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charts/chart4.xml" ContentType="application/vnd.openxmlformats-officedocument.drawingml.chart+xml"/>
  <Override PartName="/word/charts/chart5.xml" ContentType="application/vnd.openxmlformats-officedocument.drawingml.chart+xml"/>
  <Override PartName="/word/footer1.xml" ContentType="application/vnd.openxmlformats-officedocument.wordprocessingml.footer+xml"/>
  <Override PartName="/word/theme/theme1.xml" ContentType="application/vnd.openxmlformats-officedocument.theme+xml"/>
  <Override PartName="/word/charts/chart2.xml" ContentType="application/vnd.openxmlformats-officedocument.drawingml.chart+xml"/>
  <Override PartName="/word/charts/chart3.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322C9" w:rsidRPr="006A4BA7" w:rsidRDefault="00E322C9" w:rsidP="00455D5A">
      <w:pPr>
        <w:spacing w:after="0" w:line="240" w:lineRule="auto"/>
        <w:jc w:val="center"/>
        <w:rPr>
          <w:rFonts w:ascii="Times New Roman" w:eastAsia="Droid Sans Fallback" w:hAnsi="Times New Roman"/>
          <w:b/>
          <w:kern w:val="1"/>
          <w:sz w:val="24"/>
          <w:szCs w:val="24"/>
          <w:lang w:eastAsia="hi-IN" w:bidi="hi-IN"/>
        </w:rPr>
      </w:pPr>
      <w:bookmarkStart w:id="0" w:name="_Toc346567101"/>
      <w:bookmarkStart w:id="1" w:name="_Toc346837026"/>
      <w:bookmarkStart w:id="2" w:name="_Toc348555139"/>
      <w:bookmarkStart w:id="3" w:name="_Toc348555326"/>
      <w:r w:rsidRPr="006A4BA7">
        <w:rPr>
          <w:rFonts w:ascii="Times New Roman" w:eastAsia="Droid Sans Fallback" w:hAnsi="Times New Roman"/>
          <w:b/>
          <w:kern w:val="1"/>
          <w:sz w:val="24"/>
          <w:szCs w:val="24"/>
          <w:lang w:eastAsia="hi-IN" w:bidi="hi-IN"/>
        </w:rPr>
        <w:t>ΠΑΝΕΠΙΣΤΗΜΙΟ ΠΕΛΟΠΟΝΝΗΣΟΥ</w:t>
      </w:r>
      <w:bookmarkEnd w:id="0"/>
      <w:bookmarkEnd w:id="1"/>
      <w:bookmarkEnd w:id="2"/>
      <w:bookmarkEnd w:id="3"/>
    </w:p>
    <w:p w:rsidR="00E322C9" w:rsidRPr="006A4BA7" w:rsidRDefault="00E322C9" w:rsidP="00E322C9">
      <w:pPr>
        <w:keepNext/>
        <w:widowControl w:val="0"/>
        <w:tabs>
          <w:tab w:val="num" w:pos="0"/>
        </w:tabs>
        <w:suppressAutoHyphens/>
        <w:spacing w:after="0" w:line="240" w:lineRule="auto"/>
        <w:ind w:left="432" w:hanging="432"/>
        <w:jc w:val="center"/>
        <w:outlineLvl w:val="0"/>
        <w:rPr>
          <w:rFonts w:ascii="Times New Roman" w:eastAsia="Droid Sans Fallback" w:hAnsi="Times New Roman"/>
          <w:kern w:val="1"/>
          <w:sz w:val="24"/>
          <w:szCs w:val="24"/>
          <w:lang w:eastAsia="hi-IN" w:bidi="hi-IN"/>
        </w:rPr>
      </w:pPr>
      <w:bookmarkStart w:id="4" w:name="_Toc346567102"/>
      <w:bookmarkStart w:id="5" w:name="_Toc346837027"/>
      <w:bookmarkStart w:id="6" w:name="_Toc346837431"/>
      <w:bookmarkStart w:id="7" w:name="_Toc348555140"/>
      <w:bookmarkStart w:id="8" w:name="_Toc348555327"/>
      <w:r w:rsidRPr="006A4BA7">
        <w:rPr>
          <w:rFonts w:ascii="Times New Roman" w:eastAsia="Droid Sans Fallback" w:hAnsi="Times New Roman"/>
          <w:kern w:val="1"/>
          <w:sz w:val="24"/>
          <w:szCs w:val="24"/>
          <w:lang w:eastAsia="hi-IN" w:bidi="hi-IN"/>
        </w:rPr>
        <w:t>ΣΧΟΛΗ ΕΠΙΣΤΗΜΩΝ ΑΝΘΡΩΠΙΝΗΣ</w:t>
      </w:r>
      <w:bookmarkEnd w:id="4"/>
      <w:bookmarkEnd w:id="5"/>
      <w:bookmarkEnd w:id="6"/>
      <w:bookmarkEnd w:id="7"/>
      <w:bookmarkEnd w:id="8"/>
    </w:p>
    <w:p w:rsidR="00E322C9" w:rsidRPr="006A4BA7" w:rsidRDefault="00E322C9" w:rsidP="00E322C9">
      <w:pPr>
        <w:widowControl w:val="0"/>
        <w:suppressAutoHyphens/>
        <w:spacing w:after="0" w:line="240" w:lineRule="auto"/>
        <w:jc w:val="center"/>
        <w:rPr>
          <w:rFonts w:ascii="Times New Roman" w:eastAsia="Droid Sans Fallback" w:hAnsi="Times New Roman"/>
          <w:kern w:val="1"/>
          <w:sz w:val="24"/>
          <w:szCs w:val="24"/>
          <w:lang w:eastAsia="hi-IN" w:bidi="hi-IN"/>
        </w:rPr>
      </w:pPr>
      <w:r w:rsidRPr="006A4BA7">
        <w:rPr>
          <w:rFonts w:ascii="Times New Roman" w:eastAsia="Droid Sans Fallback" w:hAnsi="Times New Roman"/>
          <w:kern w:val="1"/>
          <w:sz w:val="24"/>
          <w:szCs w:val="24"/>
          <w:lang w:eastAsia="hi-IN" w:bidi="hi-IN"/>
        </w:rPr>
        <w:t>ΚΙΝΗΣΗΣ &amp; ΠΟΙΟΤΗΤΑΣ ΖΩΗΣ</w:t>
      </w:r>
    </w:p>
    <w:p w:rsidR="00E322C9" w:rsidRPr="006A4BA7" w:rsidRDefault="00E322C9" w:rsidP="00E322C9">
      <w:pPr>
        <w:widowControl w:val="0"/>
        <w:suppressAutoHyphens/>
        <w:spacing w:after="0" w:line="240" w:lineRule="auto"/>
        <w:jc w:val="center"/>
        <w:rPr>
          <w:rFonts w:ascii="Times New Roman" w:eastAsia="Droid Sans Fallback" w:hAnsi="Times New Roman"/>
          <w:kern w:val="1"/>
          <w:sz w:val="24"/>
          <w:szCs w:val="24"/>
          <w:lang w:eastAsia="hi-IN" w:bidi="hi-IN"/>
        </w:rPr>
      </w:pPr>
    </w:p>
    <w:p w:rsidR="00E322C9" w:rsidRPr="006A4BA7" w:rsidRDefault="00E322C9" w:rsidP="00E322C9">
      <w:pPr>
        <w:widowControl w:val="0"/>
        <w:suppressAutoHyphens/>
        <w:spacing w:after="0" w:line="240" w:lineRule="auto"/>
        <w:jc w:val="center"/>
        <w:rPr>
          <w:rFonts w:ascii="Times New Roman" w:eastAsia="Droid Sans Fallback" w:hAnsi="Times New Roman"/>
          <w:kern w:val="1"/>
          <w:sz w:val="24"/>
          <w:szCs w:val="24"/>
          <w:lang w:eastAsia="hi-IN" w:bidi="hi-IN"/>
        </w:rPr>
      </w:pPr>
    </w:p>
    <w:p w:rsidR="00E322C9" w:rsidRPr="006A4BA7" w:rsidRDefault="007D5086" w:rsidP="00E322C9">
      <w:pPr>
        <w:widowControl w:val="0"/>
        <w:suppressAutoHyphens/>
        <w:spacing w:after="0" w:line="240" w:lineRule="auto"/>
        <w:jc w:val="center"/>
        <w:rPr>
          <w:rFonts w:ascii="Times New Roman" w:eastAsia="Droid Sans Fallback" w:hAnsi="Times New Roman"/>
          <w:kern w:val="1"/>
          <w:sz w:val="24"/>
          <w:szCs w:val="24"/>
          <w:lang w:eastAsia="hi-IN" w:bidi="hi-IN"/>
        </w:rPr>
      </w:pPr>
      <w:r>
        <w:rPr>
          <w:rFonts w:ascii="Times New Roman" w:eastAsia="Droid Sans Fallback" w:hAnsi="Times New Roman"/>
          <w:noProof/>
          <w:kern w:val="1"/>
          <w:sz w:val="24"/>
          <w:szCs w:val="24"/>
          <w:lang w:eastAsia="el-GR"/>
        </w:rPr>
        <w:drawing>
          <wp:anchor distT="0" distB="0" distL="114935" distR="114935" simplePos="0" relativeHeight="251661312" behindDoc="0" locked="0" layoutInCell="1" allowOverlap="1">
            <wp:simplePos x="0" y="0"/>
            <wp:positionH relativeFrom="column">
              <wp:posOffset>2163445</wp:posOffset>
            </wp:positionH>
            <wp:positionV relativeFrom="paragraph">
              <wp:posOffset>130810</wp:posOffset>
            </wp:positionV>
            <wp:extent cx="688975" cy="616585"/>
            <wp:effectExtent l="19050" t="0" r="0" b="0"/>
            <wp:wrapSquare wrapText="bothSides"/>
            <wp:docPr id="4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cstate="print"/>
                    <a:srcRect/>
                    <a:stretch>
                      <a:fillRect/>
                    </a:stretch>
                  </pic:blipFill>
                  <pic:spPr bwMode="auto">
                    <a:xfrm>
                      <a:off x="0" y="0"/>
                      <a:ext cx="688975" cy="616585"/>
                    </a:xfrm>
                    <a:prstGeom prst="rect">
                      <a:avLst/>
                    </a:prstGeom>
                    <a:solidFill>
                      <a:srgbClr val="FFFFFF"/>
                    </a:solidFill>
                    <a:ln w="9525">
                      <a:noFill/>
                      <a:miter lim="800000"/>
                      <a:headEnd/>
                      <a:tailEnd/>
                    </a:ln>
                  </pic:spPr>
                </pic:pic>
              </a:graphicData>
            </a:graphic>
          </wp:anchor>
        </w:drawing>
      </w:r>
    </w:p>
    <w:p w:rsidR="00E322C9" w:rsidRPr="006A4BA7" w:rsidRDefault="00E322C9" w:rsidP="00E322C9">
      <w:pPr>
        <w:widowControl w:val="0"/>
        <w:suppressAutoHyphens/>
        <w:spacing w:after="0" w:line="240" w:lineRule="auto"/>
        <w:jc w:val="center"/>
        <w:rPr>
          <w:rFonts w:ascii="Times New Roman" w:eastAsia="Droid Sans Fallback" w:hAnsi="Times New Roman"/>
          <w:kern w:val="1"/>
          <w:sz w:val="24"/>
          <w:szCs w:val="24"/>
          <w:lang w:eastAsia="hi-IN" w:bidi="hi-IN"/>
        </w:rPr>
      </w:pPr>
    </w:p>
    <w:p w:rsidR="00E322C9" w:rsidRPr="006A4BA7" w:rsidRDefault="00E322C9" w:rsidP="00E322C9">
      <w:pPr>
        <w:widowControl w:val="0"/>
        <w:suppressAutoHyphens/>
        <w:spacing w:after="0" w:line="240" w:lineRule="auto"/>
        <w:jc w:val="center"/>
        <w:rPr>
          <w:rFonts w:ascii="Times New Roman" w:eastAsia="Droid Sans Fallback" w:hAnsi="Times New Roman"/>
          <w:kern w:val="1"/>
          <w:sz w:val="24"/>
          <w:szCs w:val="24"/>
          <w:lang w:eastAsia="hi-IN" w:bidi="hi-IN"/>
        </w:rPr>
      </w:pPr>
    </w:p>
    <w:p w:rsidR="00E322C9" w:rsidRPr="006A4BA7" w:rsidRDefault="00E322C9" w:rsidP="00E322C9">
      <w:pPr>
        <w:widowControl w:val="0"/>
        <w:suppressAutoHyphens/>
        <w:spacing w:after="0" w:line="240" w:lineRule="auto"/>
        <w:jc w:val="center"/>
        <w:rPr>
          <w:rFonts w:ascii="Times New Roman" w:eastAsia="Droid Sans Fallback" w:hAnsi="Times New Roman"/>
          <w:kern w:val="1"/>
          <w:sz w:val="24"/>
          <w:szCs w:val="24"/>
          <w:lang w:eastAsia="hi-IN" w:bidi="hi-IN"/>
        </w:rPr>
      </w:pPr>
    </w:p>
    <w:p w:rsidR="00E322C9" w:rsidRPr="006A4BA7" w:rsidRDefault="00E322C9" w:rsidP="00E322C9">
      <w:pPr>
        <w:widowControl w:val="0"/>
        <w:suppressAutoHyphens/>
        <w:spacing w:after="0" w:line="240" w:lineRule="auto"/>
        <w:jc w:val="center"/>
        <w:rPr>
          <w:rFonts w:ascii="Times New Roman" w:eastAsia="Droid Sans Fallback" w:hAnsi="Times New Roman"/>
          <w:kern w:val="1"/>
          <w:sz w:val="24"/>
          <w:szCs w:val="24"/>
          <w:lang w:eastAsia="hi-IN" w:bidi="hi-IN"/>
        </w:rPr>
      </w:pPr>
    </w:p>
    <w:p w:rsidR="00E322C9" w:rsidRPr="006A4BA7" w:rsidRDefault="00E322C9" w:rsidP="00E322C9">
      <w:pPr>
        <w:widowControl w:val="0"/>
        <w:suppressAutoHyphens/>
        <w:spacing w:after="0" w:line="240" w:lineRule="auto"/>
        <w:jc w:val="center"/>
        <w:rPr>
          <w:rFonts w:ascii="Times New Roman" w:eastAsia="Droid Sans Fallback" w:hAnsi="Times New Roman"/>
          <w:kern w:val="1"/>
          <w:sz w:val="24"/>
          <w:szCs w:val="24"/>
          <w:lang w:eastAsia="hi-IN" w:bidi="hi-IN"/>
        </w:rPr>
      </w:pPr>
    </w:p>
    <w:p w:rsidR="00E322C9" w:rsidRPr="006A4BA7" w:rsidRDefault="00E322C9" w:rsidP="00B24802">
      <w:pPr>
        <w:keepNext/>
        <w:widowControl w:val="0"/>
        <w:suppressAutoHyphens/>
        <w:spacing w:after="0" w:line="240" w:lineRule="auto"/>
        <w:ind w:left="2880"/>
        <w:outlineLvl w:val="0"/>
        <w:rPr>
          <w:rFonts w:ascii="Times New Roman" w:eastAsia="Droid Sans Fallback" w:hAnsi="Times New Roman"/>
          <w:kern w:val="1"/>
          <w:sz w:val="24"/>
          <w:szCs w:val="24"/>
          <w:u w:val="single"/>
          <w:lang w:eastAsia="hi-IN" w:bidi="hi-IN"/>
        </w:rPr>
      </w:pPr>
      <w:bookmarkStart w:id="9" w:name="_Toc346567103"/>
      <w:bookmarkStart w:id="10" w:name="_Toc346837028"/>
      <w:bookmarkStart w:id="11" w:name="_Toc346837432"/>
      <w:bookmarkStart w:id="12" w:name="_Toc348555141"/>
      <w:bookmarkStart w:id="13" w:name="_Toc348555328"/>
      <w:r w:rsidRPr="006A4BA7">
        <w:rPr>
          <w:rFonts w:ascii="Times New Roman" w:eastAsia="Droid Sans Fallback" w:hAnsi="Times New Roman"/>
          <w:kern w:val="1"/>
          <w:sz w:val="24"/>
          <w:szCs w:val="24"/>
          <w:u w:val="single"/>
          <w:lang w:eastAsia="hi-IN" w:bidi="hi-IN"/>
        </w:rPr>
        <w:t>Τμήμα Νοσηλευτικής</w:t>
      </w:r>
      <w:bookmarkEnd w:id="9"/>
      <w:bookmarkEnd w:id="10"/>
      <w:bookmarkEnd w:id="11"/>
      <w:bookmarkEnd w:id="12"/>
      <w:bookmarkEnd w:id="13"/>
    </w:p>
    <w:p w:rsidR="00E322C9" w:rsidRPr="006A4BA7" w:rsidRDefault="00E322C9" w:rsidP="00E322C9">
      <w:pPr>
        <w:widowControl w:val="0"/>
        <w:suppressAutoHyphens/>
        <w:spacing w:after="0" w:line="240" w:lineRule="auto"/>
        <w:jc w:val="center"/>
        <w:rPr>
          <w:rFonts w:ascii="Times New Roman" w:eastAsia="Droid Sans Fallback" w:hAnsi="Times New Roman"/>
          <w:kern w:val="1"/>
          <w:sz w:val="24"/>
          <w:szCs w:val="24"/>
          <w:lang w:eastAsia="hi-IN" w:bidi="hi-IN"/>
        </w:rPr>
      </w:pPr>
    </w:p>
    <w:p w:rsidR="00E322C9" w:rsidRPr="006A4BA7" w:rsidRDefault="00E322C9" w:rsidP="00E322C9">
      <w:pPr>
        <w:widowControl w:val="0"/>
        <w:suppressAutoHyphens/>
        <w:spacing w:after="0" w:line="240" w:lineRule="auto"/>
        <w:jc w:val="center"/>
        <w:rPr>
          <w:rFonts w:ascii="Times New Roman" w:eastAsia="Droid Sans Fallback" w:hAnsi="Times New Roman"/>
          <w:b/>
          <w:kern w:val="1"/>
          <w:sz w:val="24"/>
          <w:szCs w:val="24"/>
          <w:lang w:eastAsia="hi-IN" w:bidi="hi-IN"/>
        </w:rPr>
      </w:pPr>
    </w:p>
    <w:p w:rsidR="00E322C9" w:rsidRPr="006A4BA7" w:rsidRDefault="00E322C9" w:rsidP="00E322C9">
      <w:pPr>
        <w:widowControl w:val="0"/>
        <w:suppressAutoHyphens/>
        <w:spacing w:after="0" w:line="240" w:lineRule="auto"/>
        <w:jc w:val="center"/>
        <w:rPr>
          <w:rFonts w:ascii="Times New Roman" w:eastAsia="Droid Sans Fallback" w:hAnsi="Times New Roman"/>
          <w:b/>
          <w:kern w:val="1"/>
          <w:sz w:val="24"/>
          <w:szCs w:val="24"/>
          <w:lang w:eastAsia="hi-IN" w:bidi="hi-IN"/>
        </w:rPr>
      </w:pPr>
    </w:p>
    <w:p w:rsidR="00E322C9" w:rsidRPr="006A4BA7" w:rsidRDefault="00E322C9" w:rsidP="00E322C9">
      <w:pPr>
        <w:widowControl w:val="0"/>
        <w:suppressAutoHyphens/>
        <w:spacing w:after="0" w:line="240" w:lineRule="auto"/>
        <w:jc w:val="center"/>
        <w:rPr>
          <w:rFonts w:ascii="Times New Roman" w:eastAsia="Droid Sans Fallback" w:hAnsi="Times New Roman"/>
          <w:b/>
          <w:kern w:val="1"/>
          <w:sz w:val="24"/>
          <w:szCs w:val="24"/>
          <w:lang w:eastAsia="hi-IN" w:bidi="hi-IN"/>
        </w:rPr>
      </w:pPr>
    </w:p>
    <w:p w:rsidR="00E322C9" w:rsidRPr="006A4BA7" w:rsidRDefault="00E322C9" w:rsidP="00E322C9">
      <w:pPr>
        <w:widowControl w:val="0"/>
        <w:suppressAutoHyphens/>
        <w:spacing w:after="0" w:line="240" w:lineRule="auto"/>
        <w:jc w:val="center"/>
        <w:rPr>
          <w:rFonts w:ascii="Times New Roman" w:eastAsia="Droid Sans Fallback" w:hAnsi="Times New Roman"/>
          <w:b/>
          <w:kern w:val="1"/>
          <w:sz w:val="24"/>
          <w:szCs w:val="24"/>
          <w:lang w:eastAsia="hi-IN" w:bidi="hi-IN"/>
        </w:rPr>
      </w:pPr>
    </w:p>
    <w:p w:rsidR="00E322C9" w:rsidRPr="006A4BA7" w:rsidRDefault="00E322C9" w:rsidP="00E322C9">
      <w:pPr>
        <w:widowControl w:val="0"/>
        <w:suppressAutoHyphens/>
        <w:spacing w:after="0" w:line="240" w:lineRule="auto"/>
        <w:jc w:val="center"/>
        <w:rPr>
          <w:rFonts w:ascii="Times New Roman" w:eastAsia="Droid Sans Fallback" w:hAnsi="Times New Roman"/>
          <w:b/>
          <w:kern w:val="1"/>
          <w:sz w:val="24"/>
          <w:szCs w:val="24"/>
          <w:lang w:eastAsia="hi-IN" w:bidi="hi-IN"/>
        </w:rPr>
      </w:pPr>
    </w:p>
    <w:p w:rsidR="00E322C9" w:rsidRPr="006A4BA7" w:rsidRDefault="00E322C9" w:rsidP="00E322C9">
      <w:pPr>
        <w:widowControl w:val="0"/>
        <w:suppressAutoHyphens/>
        <w:spacing w:after="0" w:line="240" w:lineRule="auto"/>
        <w:jc w:val="center"/>
        <w:rPr>
          <w:rFonts w:ascii="Times New Roman" w:eastAsia="Droid Sans Fallback" w:hAnsi="Times New Roman"/>
          <w:b/>
          <w:kern w:val="1"/>
          <w:sz w:val="24"/>
          <w:szCs w:val="24"/>
          <w:lang w:eastAsia="hi-IN" w:bidi="hi-IN"/>
        </w:rPr>
      </w:pPr>
      <w:r w:rsidRPr="006A4BA7">
        <w:rPr>
          <w:rFonts w:ascii="Times New Roman" w:eastAsia="Droid Sans Fallback" w:hAnsi="Times New Roman"/>
          <w:b/>
          <w:kern w:val="1"/>
          <w:sz w:val="24"/>
          <w:szCs w:val="24"/>
          <w:lang w:eastAsia="hi-IN" w:bidi="hi-IN"/>
        </w:rPr>
        <w:t>ΠΡΟΓΡΑΜΜΑ ΜΕΤΑΠΤΥΧΙΑΚΩΝ ΣΠΟΥΔΩΝ</w:t>
      </w:r>
    </w:p>
    <w:p w:rsidR="00E322C9" w:rsidRPr="006A4BA7" w:rsidRDefault="00E322C9" w:rsidP="00E322C9">
      <w:pPr>
        <w:widowControl w:val="0"/>
        <w:suppressAutoHyphens/>
        <w:spacing w:after="0" w:line="240" w:lineRule="auto"/>
        <w:jc w:val="center"/>
        <w:rPr>
          <w:rFonts w:ascii="Times New Roman" w:eastAsia="Droid Sans Fallback" w:hAnsi="Times New Roman"/>
          <w:b/>
          <w:kern w:val="1"/>
          <w:sz w:val="24"/>
          <w:szCs w:val="24"/>
          <w:lang w:eastAsia="hi-IN" w:bidi="hi-IN"/>
        </w:rPr>
      </w:pPr>
      <w:r w:rsidRPr="006A4BA7">
        <w:rPr>
          <w:rFonts w:ascii="Times New Roman" w:eastAsia="Droid Sans Fallback" w:hAnsi="Times New Roman"/>
          <w:b/>
          <w:kern w:val="1"/>
          <w:sz w:val="24"/>
          <w:szCs w:val="24"/>
          <w:lang w:eastAsia="hi-IN" w:bidi="hi-IN"/>
        </w:rPr>
        <w:t>«</w:t>
      </w:r>
      <w:r w:rsidRPr="006A4BA7">
        <w:rPr>
          <w:rFonts w:ascii="Times New Roman" w:eastAsia="Droid Sans Fallback" w:hAnsi="Times New Roman"/>
          <w:b/>
          <w:i/>
          <w:kern w:val="1"/>
          <w:sz w:val="24"/>
          <w:szCs w:val="24"/>
          <w:lang w:eastAsia="hi-IN" w:bidi="hi-IN"/>
        </w:rPr>
        <w:t>ΔΙΟΙΚΗΣΗ ΥΠΗΡΕΣΙΩΝ ΥΓΕΙΑΣ ΚΑΙ ΔΙΑΧΕΙΡΙΣΗ ΚΡΙΣΕΩΝ</w:t>
      </w:r>
      <w:r w:rsidRPr="006A4BA7">
        <w:rPr>
          <w:rFonts w:ascii="Times New Roman" w:eastAsia="Droid Sans Fallback" w:hAnsi="Times New Roman"/>
          <w:b/>
          <w:kern w:val="1"/>
          <w:sz w:val="24"/>
          <w:szCs w:val="24"/>
          <w:lang w:eastAsia="hi-IN" w:bidi="hi-IN"/>
        </w:rPr>
        <w:t>»</w:t>
      </w:r>
    </w:p>
    <w:p w:rsidR="00E322C9" w:rsidRPr="006A4BA7" w:rsidRDefault="00E322C9" w:rsidP="00E322C9">
      <w:pPr>
        <w:widowControl w:val="0"/>
        <w:suppressAutoHyphens/>
        <w:spacing w:after="0" w:line="240" w:lineRule="auto"/>
        <w:jc w:val="center"/>
        <w:rPr>
          <w:rFonts w:ascii="Times New Roman" w:eastAsia="Droid Sans Fallback" w:hAnsi="Times New Roman"/>
          <w:kern w:val="1"/>
          <w:sz w:val="24"/>
          <w:szCs w:val="24"/>
          <w:lang w:eastAsia="hi-IN" w:bidi="hi-IN"/>
        </w:rPr>
      </w:pPr>
    </w:p>
    <w:p w:rsidR="00E322C9" w:rsidRPr="006A4BA7" w:rsidRDefault="00E322C9" w:rsidP="00E322C9">
      <w:pPr>
        <w:widowControl w:val="0"/>
        <w:suppressAutoHyphens/>
        <w:spacing w:after="323" w:line="180" w:lineRule="exact"/>
        <w:jc w:val="center"/>
        <w:rPr>
          <w:rFonts w:ascii="Times New Roman" w:eastAsia="Arial" w:hAnsi="Times New Roman"/>
          <w:kern w:val="1"/>
          <w:sz w:val="24"/>
          <w:szCs w:val="24"/>
          <w:lang w:eastAsia="hi-IN" w:bidi="hi-IN"/>
        </w:rPr>
      </w:pPr>
    </w:p>
    <w:p w:rsidR="00E322C9" w:rsidRPr="006A4BA7" w:rsidRDefault="00E322C9" w:rsidP="00E322C9">
      <w:pPr>
        <w:keepNext/>
        <w:widowControl w:val="0"/>
        <w:tabs>
          <w:tab w:val="num" w:pos="0"/>
        </w:tabs>
        <w:suppressAutoHyphens/>
        <w:spacing w:after="0" w:line="240" w:lineRule="auto"/>
        <w:ind w:left="432" w:hanging="432"/>
        <w:jc w:val="center"/>
        <w:outlineLvl w:val="0"/>
        <w:rPr>
          <w:rFonts w:ascii="Times New Roman" w:eastAsia="Droid Sans Fallback" w:hAnsi="Times New Roman"/>
          <w:b/>
          <w:kern w:val="1"/>
          <w:sz w:val="24"/>
          <w:szCs w:val="24"/>
          <w:u w:val="single"/>
          <w:lang w:eastAsia="hi-IN" w:bidi="hi-IN"/>
        </w:rPr>
      </w:pPr>
      <w:bookmarkStart w:id="14" w:name="_Toc346567104"/>
      <w:bookmarkStart w:id="15" w:name="_Toc346837029"/>
      <w:bookmarkStart w:id="16" w:name="_Toc346837433"/>
      <w:bookmarkStart w:id="17" w:name="_Toc348555329"/>
      <w:r w:rsidRPr="006A4BA7">
        <w:rPr>
          <w:rFonts w:ascii="Times New Roman" w:eastAsia="Droid Sans Fallback" w:hAnsi="Times New Roman"/>
          <w:b/>
          <w:kern w:val="1"/>
          <w:sz w:val="24"/>
          <w:szCs w:val="24"/>
          <w:u w:val="single"/>
          <w:lang w:eastAsia="hi-IN" w:bidi="hi-IN"/>
        </w:rPr>
        <w:t>ΔΙΠΛΩΜΑΤΙΚΗ ΕΡΓΑΣΙΑ</w:t>
      </w:r>
      <w:bookmarkEnd w:id="14"/>
      <w:bookmarkEnd w:id="15"/>
      <w:bookmarkEnd w:id="16"/>
      <w:bookmarkEnd w:id="17"/>
    </w:p>
    <w:p w:rsidR="00E322C9" w:rsidRPr="006A4BA7" w:rsidRDefault="00E322C9" w:rsidP="00E322C9">
      <w:pPr>
        <w:widowControl w:val="0"/>
        <w:suppressAutoHyphens/>
        <w:spacing w:after="0" w:line="240" w:lineRule="auto"/>
        <w:jc w:val="center"/>
        <w:rPr>
          <w:rFonts w:ascii="Times New Roman" w:eastAsia="Droid Sans Fallback" w:hAnsi="Times New Roman"/>
          <w:kern w:val="1"/>
          <w:sz w:val="24"/>
          <w:szCs w:val="24"/>
          <w:lang w:eastAsia="hi-IN" w:bidi="hi-IN"/>
        </w:rPr>
      </w:pPr>
    </w:p>
    <w:p w:rsidR="00E322C9" w:rsidRPr="006A4BA7" w:rsidRDefault="00E322C9" w:rsidP="00E322C9">
      <w:pPr>
        <w:widowControl w:val="0"/>
        <w:suppressAutoHyphens/>
        <w:spacing w:after="0" w:line="240" w:lineRule="auto"/>
        <w:jc w:val="center"/>
        <w:rPr>
          <w:rFonts w:ascii="Times New Roman" w:eastAsia="Droid Sans Fallback" w:hAnsi="Times New Roman"/>
          <w:kern w:val="1"/>
          <w:sz w:val="24"/>
          <w:szCs w:val="24"/>
          <w:lang w:eastAsia="hi-IN" w:bidi="hi-IN"/>
        </w:rPr>
      </w:pPr>
    </w:p>
    <w:p w:rsidR="00E322C9" w:rsidRPr="006A4BA7" w:rsidRDefault="00E322C9" w:rsidP="00E322C9">
      <w:pPr>
        <w:widowControl w:val="0"/>
        <w:suppressAutoHyphens/>
        <w:spacing w:after="323"/>
        <w:ind w:left="283" w:firstLine="720"/>
        <w:jc w:val="center"/>
        <w:rPr>
          <w:rFonts w:ascii="Times New Roman" w:eastAsia="Droid Sans Fallback" w:hAnsi="Times New Roman"/>
          <w:b/>
          <w:caps/>
          <w:kern w:val="24"/>
          <w:sz w:val="24"/>
          <w:szCs w:val="24"/>
          <w:lang w:eastAsia="hi-IN" w:bidi="hi-IN"/>
        </w:rPr>
      </w:pPr>
      <w:r w:rsidRPr="006A4BA7">
        <w:rPr>
          <w:rFonts w:ascii="Times New Roman" w:eastAsia="Droid Sans Fallback" w:hAnsi="Times New Roman"/>
          <w:b/>
          <w:caps/>
          <w:kern w:val="24"/>
          <w:sz w:val="24"/>
          <w:szCs w:val="24"/>
          <w:lang w:eastAsia="hi-IN" w:bidi="hi-IN"/>
        </w:rPr>
        <w:t>«Νεανική παχυσαρκία : συσχέτιση με τον τρόπο ζωής, την φλεγμονή και την πρώιμη εμφάνιση μεταβολικού συνδρόμου»</w:t>
      </w:r>
    </w:p>
    <w:p w:rsidR="00E322C9" w:rsidRPr="006A4BA7" w:rsidRDefault="00E322C9" w:rsidP="00E322C9">
      <w:pPr>
        <w:keepNext/>
        <w:widowControl w:val="0"/>
        <w:tabs>
          <w:tab w:val="num" w:pos="0"/>
        </w:tabs>
        <w:suppressAutoHyphens/>
        <w:spacing w:after="0" w:line="240" w:lineRule="auto"/>
        <w:ind w:left="432" w:hanging="432"/>
        <w:jc w:val="center"/>
        <w:outlineLvl w:val="0"/>
        <w:rPr>
          <w:rFonts w:ascii="Times New Roman" w:eastAsia="Droid Sans Fallback" w:hAnsi="Times New Roman"/>
          <w:b/>
          <w:caps/>
          <w:kern w:val="24"/>
          <w:sz w:val="24"/>
          <w:szCs w:val="24"/>
          <w:lang w:eastAsia="hi-IN" w:bidi="hi-IN"/>
        </w:rPr>
      </w:pPr>
    </w:p>
    <w:p w:rsidR="00E322C9" w:rsidRPr="006A4BA7" w:rsidRDefault="00E322C9" w:rsidP="00E322C9">
      <w:pPr>
        <w:keepNext/>
        <w:widowControl w:val="0"/>
        <w:tabs>
          <w:tab w:val="num" w:pos="0"/>
        </w:tabs>
        <w:suppressAutoHyphens/>
        <w:spacing w:after="0" w:line="240" w:lineRule="auto"/>
        <w:ind w:left="432" w:hanging="432"/>
        <w:jc w:val="center"/>
        <w:outlineLvl w:val="0"/>
        <w:rPr>
          <w:rFonts w:ascii="Times New Roman" w:eastAsia="Droid Sans Fallback" w:hAnsi="Times New Roman"/>
          <w:b/>
          <w:caps/>
          <w:kern w:val="24"/>
          <w:sz w:val="24"/>
          <w:szCs w:val="24"/>
          <w:lang w:eastAsia="hi-IN" w:bidi="hi-IN"/>
        </w:rPr>
      </w:pPr>
    </w:p>
    <w:p w:rsidR="00E322C9" w:rsidRPr="006A4BA7" w:rsidRDefault="00E322C9" w:rsidP="00E322C9">
      <w:pPr>
        <w:keepNext/>
        <w:widowControl w:val="0"/>
        <w:tabs>
          <w:tab w:val="num" w:pos="0"/>
        </w:tabs>
        <w:suppressAutoHyphens/>
        <w:spacing w:after="0" w:line="240" w:lineRule="auto"/>
        <w:ind w:left="432" w:hanging="432"/>
        <w:jc w:val="center"/>
        <w:outlineLvl w:val="0"/>
        <w:rPr>
          <w:rFonts w:ascii="Times New Roman" w:eastAsia="Droid Sans Fallback" w:hAnsi="Times New Roman"/>
          <w:b/>
          <w:caps/>
          <w:kern w:val="24"/>
          <w:sz w:val="24"/>
          <w:szCs w:val="24"/>
          <w:lang w:eastAsia="hi-IN" w:bidi="hi-IN"/>
        </w:rPr>
      </w:pPr>
    </w:p>
    <w:p w:rsidR="00E322C9" w:rsidRPr="006A4BA7" w:rsidRDefault="00E322C9" w:rsidP="00E322C9">
      <w:pPr>
        <w:keepNext/>
        <w:widowControl w:val="0"/>
        <w:tabs>
          <w:tab w:val="num" w:pos="0"/>
        </w:tabs>
        <w:suppressAutoHyphens/>
        <w:spacing w:after="0" w:line="240" w:lineRule="auto"/>
        <w:ind w:left="432" w:hanging="432"/>
        <w:jc w:val="center"/>
        <w:outlineLvl w:val="0"/>
        <w:rPr>
          <w:rFonts w:ascii="Times New Roman" w:eastAsia="Droid Sans Fallback" w:hAnsi="Times New Roman"/>
          <w:b/>
          <w:caps/>
          <w:kern w:val="24"/>
          <w:sz w:val="24"/>
          <w:szCs w:val="24"/>
          <w:lang w:eastAsia="hi-IN" w:bidi="hi-IN"/>
        </w:rPr>
      </w:pPr>
      <w:bookmarkStart w:id="18" w:name="_Toc346567105"/>
      <w:bookmarkStart w:id="19" w:name="_Toc346837030"/>
      <w:bookmarkStart w:id="20" w:name="_Toc346837434"/>
      <w:bookmarkStart w:id="21" w:name="_Toc348555143"/>
      <w:bookmarkStart w:id="22" w:name="_Toc348555330"/>
      <w:r w:rsidRPr="006A4BA7">
        <w:rPr>
          <w:rFonts w:ascii="Times New Roman" w:eastAsia="Droid Sans Fallback" w:hAnsi="Times New Roman"/>
          <w:caps/>
          <w:kern w:val="24"/>
          <w:sz w:val="24"/>
          <w:szCs w:val="24"/>
          <w:u w:val="single"/>
          <w:lang w:eastAsia="hi-IN" w:bidi="hi-IN"/>
        </w:rPr>
        <w:t>Φοιτητρια</w:t>
      </w:r>
      <w:r w:rsidRPr="006A4BA7">
        <w:rPr>
          <w:rFonts w:ascii="Times New Roman" w:eastAsia="Droid Sans Fallback" w:hAnsi="Times New Roman"/>
          <w:b/>
          <w:caps/>
          <w:kern w:val="24"/>
          <w:sz w:val="24"/>
          <w:szCs w:val="24"/>
          <w:lang w:eastAsia="hi-IN" w:bidi="hi-IN"/>
        </w:rPr>
        <w:t xml:space="preserve"> : Κουτρου κωνσταντινα</w:t>
      </w:r>
      <w:bookmarkEnd w:id="18"/>
      <w:bookmarkEnd w:id="19"/>
      <w:bookmarkEnd w:id="20"/>
      <w:bookmarkEnd w:id="21"/>
      <w:bookmarkEnd w:id="22"/>
    </w:p>
    <w:p w:rsidR="00E322C9" w:rsidRPr="006A4BA7" w:rsidRDefault="00E322C9" w:rsidP="00E322C9">
      <w:pPr>
        <w:widowControl w:val="0"/>
        <w:suppressAutoHyphens/>
        <w:spacing w:after="0" w:line="240" w:lineRule="auto"/>
        <w:jc w:val="center"/>
        <w:rPr>
          <w:rFonts w:ascii="Times New Roman" w:eastAsia="Droid Sans Fallback" w:hAnsi="Times New Roman"/>
          <w:caps/>
          <w:kern w:val="24"/>
          <w:sz w:val="24"/>
          <w:szCs w:val="24"/>
          <w:lang w:eastAsia="hi-IN" w:bidi="hi-IN"/>
        </w:rPr>
      </w:pPr>
    </w:p>
    <w:p w:rsidR="00E322C9" w:rsidRPr="006A4BA7" w:rsidRDefault="00E322C9" w:rsidP="00E322C9">
      <w:pPr>
        <w:widowControl w:val="0"/>
        <w:suppressAutoHyphens/>
        <w:spacing w:after="0" w:line="322" w:lineRule="exact"/>
        <w:jc w:val="center"/>
        <w:rPr>
          <w:rFonts w:ascii="Times New Roman" w:eastAsia="Arial" w:hAnsi="Times New Roman"/>
          <w:b/>
          <w:bCs/>
          <w:caps/>
          <w:kern w:val="24"/>
          <w:sz w:val="24"/>
          <w:szCs w:val="24"/>
          <w:lang w:eastAsia="hi-IN" w:bidi="hi-IN"/>
        </w:rPr>
      </w:pPr>
    </w:p>
    <w:p w:rsidR="00E322C9" w:rsidRPr="006A4BA7" w:rsidRDefault="00E322C9" w:rsidP="00E322C9">
      <w:pPr>
        <w:widowControl w:val="0"/>
        <w:suppressAutoHyphens/>
        <w:spacing w:after="0" w:line="322" w:lineRule="exact"/>
        <w:jc w:val="center"/>
        <w:rPr>
          <w:rFonts w:ascii="Times New Roman" w:eastAsia="Droid Sans Fallback" w:hAnsi="Times New Roman"/>
          <w:caps/>
          <w:kern w:val="24"/>
          <w:sz w:val="24"/>
          <w:szCs w:val="24"/>
          <w:lang w:eastAsia="hi-IN" w:bidi="hi-IN"/>
        </w:rPr>
      </w:pPr>
      <w:r w:rsidRPr="006A4BA7">
        <w:rPr>
          <w:rFonts w:ascii="Times New Roman" w:eastAsia="Arial" w:hAnsi="Times New Roman"/>
          <w:bCs/>
          <w:caps/>
          <w:kern w:val="24"/>
          <w:sz w:val="24"/>
          <w:szCs w:val="24"/>
          <w:u w:val="single"/>
          <w:lang w:eastAsia="hi-IN" w:bidi="hi-IN"/>
        </w:rPr>
        <w:t>Επιβλέπων καθηγητησ</w:t>
      </w:r>
      <w:r w:rsidRPr="006A4BA7">
        <w:rPr>
          <w:rFonts w:ascii="Times New Roman" w:eastAsia="Arial" w:hAnsi="Times New Roman"/>
          <w:b/>
          <w:bCs/>
          <w:caps/>
          <w:kern w:val="24"/>
          <w:sz w:val="24"/>
          <w:szCs w:val="24"/>
          <w:lang w:eastAsia="hi-IN" w:bidi="hi-IN"/>
        </w:rPr>
        <w:t xml:space="preserve"> : </w:t>
      </w:r>
      <w:r w:rsidR="00502581" w:rsidRPr="00502581">
        <w:rPr>
          <w:rFonts w:ascii="Times New Roman" w:eastAsia="Droid Sans Fallback" w:hAnsi="Times New Roman"/>
          <w:b/>
          <w:caps/>
          <w:kern w:val="24"/>
          <w:sz w:val="24"/>
          <w:szCs w:val="24"/>
          <w:lang w:eastAsia="hi-IN" w:bidi="hi-IN"/>
        </w:rPr>
        <w:t>Andrea Paola Rojas Gil</w:t>
      </w:r>
    </w:p>
    <w:p w:rsidR="00E322C9" w:rsidRPr="006A4BA7" w:rsidRDefault="00E322C9" w:rsidP="00E322C9">
      <w:pPr>
        <w:widowControl w:val="0"/>
        <w:suppressAutoHyphens/>
        <w:spacing w:after="0" w:line="322" w:lineRule="exact"/>
        <w:jc w:val="center"/>
        <w:rPr>
          <w:rFonts w:ascii="Times New Roman" w:eastAsia="Droid Sans Fallback" w:hAnsi="Times New Roman"/>
          <w:caps/>
          <w:kern w:val="24"/>
          <w:sz w:val="24"/>
          <w:szCs w:val="24"/>
          <w:lang w:eastAsia="hi-IN" w:bidi="hi-IN"/>
        </w:rPr>
      </w:pPr>
    </w:p>
    <w:p w:rsidR="00E322C9" w:rsidRPr="006A4BA7" w:rsidRDefault="00E322C9" w:rsidP="00E322C9">
      <w:pPr>
        <w:widowControl w:val="0"/>
        <w:suppressAutoHyphens/>
        <w:spacing w:after="0" w:line="322" w:lineRule="exact"/>
        <w:jc w:val="center"/>
        <w:rPr>
          <w:rFonts w:ascii="Times New Roman" w:eastAsia="Droid Sans Fallback" w:hAnsi="Times New Roman"/>
          <w:caps/>
          <w:kern w:val="24"/>
          <w:sz w:val="24"/>
          <w:szCs w:val="24"/>
          <w:lang w:eastAsia="hi-IN" w:bidi="hi-IN"/>
        </w:rPr>
      </w:pPr>
    </w:p>
    <w:p w:rsidR="00E322C9" w:rsidRPr="006A4BA7" w:rsidRDefault="00E322C9" w:rsidP="00E322C9">
      <w:pPr>
        <w:widowControl w:val="0"/>
        <w:suppressAutoHyphens/>
        <w:spacing w:after="0" w:line="322" w:lineRule="exact"/>
        <w:jc w:val="center"/>
        <w:rPr>
          <w:rFonts w:ascii="Times New Roman" w:eastAsia="Droid Sans Fallback" w:hAnsi="Times New Roman"/>
          <w:caps/>
          <w:kern w:val="24"/>
          <w:sz w:val="24"/>
          <w:szCs w:val="24"/>
          <w:lang w:eastAsia="hi-IN" w:bidi="hi-IN"/>
        </w:rPr>
      </w:pPr>
    </w:p>
    <w:p w:rsidR="00E322C9" w:rsidRPr="006A4BA7" w:rsidRDefault="00E322C9" w:rsidP="00E322C9">
      <w:pPr>
        <w:widowControl w:val="0"/>
        <w:suppressAutoHyphens/>
        <w:spacing w:after="0" w:line="322" w:lineRule="exact"/>
        <w:jc w:val="center"/>
        <w:rPr>
          <w:rFonts w:ascii="Times New Roman" w:eastAsia="Droid Sans Fallback" w:hAnsi="Times New Roman"/>
          <w:caps/>
          <w:kern w:val="24"/>
          <w:sz w:val="24"/>
          <w:szCs w:val="24"/>
          <w:lang w:eastAsia="hi-IN" w:bidi="hi-IN"/>
        </w:rPr>
      </w:pPr>
    </w:p>
    <w:p w:rsidR="00E322C9" w:rsidRPr="006A4BA7" w:rsidRDefault="00E322C9" w:rsidP="00E322C9">
      <w:pPr>
        <w:widowControl w:val="0"/>
        <w:suppressAutoHyphens/>
        <w:spacing w:after="0" w:line="322" w:lineRule="exact"/>
        <w:jc w:val="center"/>
        <w:rPr>
          <w:rFonts w:ascii="Times New Roman" w:eastAsia="Droid Sans Fallback" w:hAnsi="Times New Roman"/>
          <w:caps/>
          <w:kern w:val="24"/>
          <w:sz w:val="24"/>
          <w:szCs w:val="24"/>
          <w:lang w:eastAsia="hi-IN" w:bidi="hi-IN"/>
        </w:rPr>
      </w:pPr>
    </w:p>
    <w:p w:rsidR="00E322C9" w:rsidRPr="006A4BA7" w:rsidRDefault="00E322C9" w:rsidP="00E322C9">
      <w:pPr>
        <w:widowControl w:val="0"/>
        <w:suppressAutoHyphens/>
        <w:spacing w:after="0" w:line="322" w:lineRule="exact"/>
        <w:jc w:val="center"/>
        <w:rPr>
          <w:rFonts w:ascii="Times New Roman" w:eastAsia="Droid Sans Fallback" w:hAnsi="Times New Roman"/>
          <w:caps/>
          <w:kern w:val="24"/>
          <w:sz w:val="24"/>
          <w:szCs w:val="24"/>
          <w:lang w:eastAsia="hi-IN" w:bidi="hi-IN"/>
        </w:rPr>
      </w:pPr>
    </w:p>
    <w:p w:rsidR="00E322C9" w:rsidRPr="006A4BA7" w:rsidRDefault="00E322C9" w:rsidP="00E322C9">
      <w:pPr>
        <w:widowControl w:val="0"/>
        <w:suppressAutoHyphens/>
        <w:spacing w:after="0" w:line="322" w:lineRule="exact"/>
        <w:jc w:val="center"/>
        <w:rPr>
          <w:rFonts w:ascii="Times New Roman" w:eastAsia="Droid Sans Fallback" w:hAnsi="Times New Roman"/>
          <w:caps/>
          <w:kern w:val="24"/>
          <w:sz w:val="24"/>
          <w:szCs w:val="24"/>
          <w:lang w:eastAsia="hi-IN" w:bidi="hi-IN"/>
        </w:rPr>
      </w:pPr>
    </w:p>
    <w:p w:rsidR="00E322C9" w:rsidRPr="006A4BA7" w:rsidRDefault="00E322C9" w:rsidP="00E322C9">
      <w:pPr>
        <w:widowControl w:val="0"/>
        <w:suppressAutoHyphens/>
        <w:spacing w:after="0" w:line="322" w:lineRule="exact"/>
        <w:jc w:val="center"/>
        <w:rPr>
          <w:rFonts w:ascii="Times New Roman" w:eastAsia="Droid Sans Fallback" w:hAnsi="Times New Roman"/>
          <w:b/>
          <w:caps/>
          <w:kern w:val="24"/>
          <w:sz w:val="24"/>
          <w:szCs w:val="24"/>
          <w:lang w:eastAsia="hi-IN" w:bidi="hi-IN"/>
        </w:rPr>
      </w:pPr>
      <w:r w:rsidRPr="006A4BA7">
        <w:rPr>
          <w:rFonts w:ascii="Times New Roman" w:eastAsia="Droid Sans Fallback" w:hAnsi="Times New Roman"/>
          <w:b/>
          <w:caps/>
          <w:kern w:val="24"/>
          <w:sz w:val="24"/>
          <w:szCs w:val="24"/>
          <w:lang w:eastAsia="hi-IN" w:bidi="hi-IN"/>
        </w:rPr>
        <w:t>Σπάρτη</w:t>
      </w:r>
    </w:p>
    <w:p w:rsidR="00E322C9" w:rsidRPr="006A4BA7" w:rsidRDefault="00A90880" w:rsidP="00E322C9">
      <w:pPr>
        <w:widowControl w:val="0"/>
        <w:suppressAutoHyphens/>
        <w:spacing w:after="0" w:line="322" w:lineRule="exact"/>
        <w:jc w:val="center"/>
        <w:rPr>
          <w:rFonts w:ascii="Times New Roman" w:eastAsia="Droid Sans Fallback" w:hAnsi="Times New Roman"/>
          <w:b/>
          <w:caps/>
          <w:kern w:val="24"/>
          <w:sz w:val="24"/>
          <w:szCs w:val="24"/>
          <w:lang w:eastAsia="hi-IN" w:bidi="hi-IN"/>
        </w:rPr>
      </w:pPr>
      <w:r>
        <w:rPr>
          <w:rFonts w:ascii="Times New Roman" w:eastAsia="Droid Sans Fallback" w:hAnsi="Times New Roman"/>
          <w:b/>
          <w:caps/>
          <w:kern w:val="24"/>
          <w:sz w:val="24"/>
          <w:szCs w:val="24"/>
          <w:lang w:eastAsia="hi-IN" w:bidi="hi-IN"/>
        </w:rPr>
        <w:t>Φεβρουαριοσ 2013</w:t>
      </w:r>
    </w:p>
    <w:p w:rsidR="00E322C9" w:rsidRPr="006A4BA7" w:rsidRDefault="00E322C9" w:rsidP="00E322C9">
      <w:pPr>
        <w:rPr>
          <w:rFonts w:ascii="Times New Roman" w:hAnsi="Times New Roman"/>
          <w:sz w:val="24"/>
          <w:szCs w:val="24"/>
        </w:rPr>
      </w:pPr>
    </w:p>
    <w:p w:rsidR="00E322C9" w:rsidRPr="006A4BA7" w:rsidRDefault="00E322C9" w:rsidP="00E322C9">
      <w:pPr>
        <w:rPr>
          <w:rFonts w:ascii="Times New Roman" w:hAnsi="Times New Roman"/>
          <w:sz w:val="24"/>
          <w:szCs w:val="24"/>
        </w:rPr>
      </w:pPr>
    </w:p>
    <w:p w:rsidR="00E322C9" w:rsidRPr="006A4BA7" w:rsidRDefault="00E322C9" w:rsidP="00E322C9">
      <w:pPr>
        <w:rPr>
          <w:rFonts w:ascii="Times New Roman" w:hAnsi="Times New Roman"/>
          <w:sz w:val="24"/>
          <w:szCs w:val="24"/>
        </w:rPr>
      </w:pPr>
    </w:p>
    <w:p w:rsidR="00E322C9" w:rsidRPr="006A4BA7" w:rsidRDefault="00E322C9" w:rsidP="00E322C9">
      <w:pPr>
        <w:rPr>
          <w:rFonts w:ascii="Times New Roman" w:hAnsi="Times New Roman"/>
          <w:sz w:val="24"/>
          <w:szCs w:val="24"/>
        </w:rPr>
      </w:pPr>
    </w:p>
    <w:p w:rsidR="00E322C9" w:rsidRPr="006A4BA7" w:rsidRDefault="00E322C9" w:rsidP="00E322C9">
      <w:pPr>
        <w:rPr>
          <w:rFonts w:ascii="Times New Roman" w:hAnsi="Times New Roman"/>
          <w:sz w:val="24"/>
          <w:szCs w:val="24"/>
        </w:rPr>
      </w:pPr>
    </w:p>
    <w:p w:rsidR="00E322C9" w:rsidRPr="006A4BA7" w:rsidRDefault="00E322C9" w:rsidP="00E322C9">
      <w:pPr>
        <w:rPr>
          <w:rFonts w:ascii="Times New Roman" w:hAnsi="Times New Roman"/>
          <w:sz w:val="24"/>
          <w:szCs w:val="24"/>
        </w:rPr>
      </w:pPr>
    </w:p>
    <w:p w:rsidR="00E322C9" w:rsidRPr="006A4BA7" w:rsidRDefault="00E322C9" w:rsidP="00E322C9">
      <w:pPr>
        <w:rPr>
          <w:rFonts w:ascii="Times New Roman" w:hAnsi="Times New Roman"/>
          <w:sz w:val="24"/>
          <w:szCs w:val="24"/>
        </w:rPr>
      </w:pPr>
    </w:p>
    <w:p w:rsidR="00E322C9" w:rsidRPr="006A4BA7" w:rsidRDefault="00E322C9" w:rsidP="00E322C9">
      <w:pPr>
        <w:rPr>
          <w:rFonts w:ascii="Times New Roman" w:hAnsi="Times New Roman"/>
          <w:sz w:val="24"/>
          <w:szCs w:val="24"/>
        </w:rPr>
      </w:pPr>
    </w:p>
    <w:p w:rsidR="00E322C9" w:rsidRPr="006A4BA7" w:rsidRDefault="00E322C9" w:rsidP="00E322C9">
      <w:pPr>
        <w:rPr>
          <w:rFonts w:ascii="Times New Roman" w:hAnsi="Times New Roman"/>
          <w:sz w:val="24"/>
          <w:szCs w:val="24"/>
        </w:rPr>
      </w:pPr>
    </w:p>
    <w:p w:rsidR="00E322C9" w:rsidRPr="006A4BA7" w:rsidRDefault="00E322C9" w:rsidP="00E322C9">
      <w:pPr>
        <w:rPr>
          <w:rFonts w:ascii="Times New Roman" w:hAnsi="Times New Roman"/>
          <w:sz w:val="24"/>
          <w:szCs w:val="24"/>
        </w:rPr>
      </w:pPr>
    </w:p>
    <w:p w:rsidR="00E322C9" w:rsidRPr="006A4BA7" w:rsidRDefault="00E322C9" w:rsidP="00E322C9">
      <w:pPr>
        <w:rPr>
          <w:rFonts w:ascii="Times New Roman" w:hAnsi="Times New Roman"/>
          <w:sz w:val="24"/>
          <w:szCs w:val="24"/>
        </w:rPr>
      </w:pPr>
    </w:p>
    <w:p w:rsidR="00E322C9" w:rsidRPr="006A4BA7" w:rsidRDefault="00E322C9" w:rsidP="00E322C9">
      <w:pPr>
        <w:rPr>
          <w:rFonts w:ascii="Times New Roman" w:hAnsi="Times New Roman"/>
          <w:sz w:val="24"/>
          <w:szCs w:val="24"/>
        </w:rPr>
      </w:pPr>
    </w:p>
    <w:p w:rsidR="00E322C9" w:rsidRPr="006A4BA7" w:rsidRDefault="00E322C9" w:rsidP="00E322C9">
      <w:pPr>
        <w:rPr>
          <w:rFonts w:ascii="Times New Roman" w:hAnsi="Times New Roman"/>
          <w:sz w:val="24"/>
          <w:szCs w:val="24"/>
        </w:rPr>
      </w:pPr>
    </w:p>
    <w:p w:rsidR="00E322C9" w:rsidRPr="006A4BA7" w:rsidRDefault="00E322C9" w:rsidP="00E322C9">
      <w:pPr>
        <w:rPr>
          <w:rFonts w:ascii="Times New Roman" w:hAnsi="Times New Roman"/>
          <w:sz w:val="24"/>
          <w:szCs w:val="24"/>
        </w:rPr>
      </w:pPr>
    </w:p>
    <w:p w:rsidR="00E322C9" w:rsidRPr="006A4BA7" w:rsidRDefault="00E322C9" w:rsidP="00E322C9">
      <w:pPr>
        <w:widowControl w:val="0"/>
        <w:suppressAutoHyphens/>
        <w:spacing w:after="323"/>
        <w:ind w:left="283" w:firstLine="720"/>
        <w:jc w:val="center"/>
        <w:rPr>
          <w:rFonts w:ascii="Times New Roman" w:eastAsia="Droid Sans Fallback" w:hAnsi="Times New Roman"/>
          <w:b/>
          <w:caps/>
          <w:kern w:val="24"/>
          <w:sz w:val="24"/>
          <w:szCs w:val="24"/>
          <w:lang w:eastAsia="hi-IN" w:bidi="hi-IN"/>
        </w:rPr>
      </w:pPr>
      <w:r w:rsidRPr="006A4BA7">
        <w:rPr>
          <w:rFonts w:ascii="Times New Roman" w:eastAsia="Droid Sans Fallback" w:hAnsi="Times New Roman"/>
          <w:b/>
          <w:caps/>
          <w:kern w:val="24"/>
          <w:sz w:val="24"/>
          <w:szCs w:val="24"/>
          <w:lang w:eastAsia="hi-IN" w:bidi="hi-IN"/>
        </w:rPr>
        <w:t>«Νεανική παχυσαρκία : συσχέτιση με τον τρόπο ζωής, την φλεγμονή και την πρώιμη εμφάνιση μεταβολικού συνδρόμου»</w:t>
      </w:r>
    </w:p>
    <w:p w:rsidR="00E322C9" w:rsidRPr="006A4BA7" w:rsidRDefault="00E322C9" w:rsidP="00E322C9">
      <w:pPr>
        <w:rPr>
          <w:rFonts w:ascii="Times New Roman" w:hAnsi="Times New Roman"/>
          <w:sz w:val="24"/>
          <w:szCs w:val="24"/>
        </w:rPr>
      </w:pPr>
    </w:p>
    <w:p w:rsidR="00E322C9" w:rsidRPr="006A4BA7" w:rsidRDefault="00E322C9" w:rsidP="00E322C9">
      <w:pPr>
        <w:rPr>
          <w:rFonts w:ascii="Times New Roman" w:hAnsi="Times New Roman"/>
          <w:sz w:val="24"/>
          <w:szCs w:val="24"/>
        </w:rPr>
      </w:pPr>
    </w:p>
    <w:p w:rsidR="00E322C9" w:rsidRPr="006A4BA7" w:rsidRDefault="00E322C9" w:rsidP="00E322C9">
      <w:pPr>
        <w:rPr>
          <w:rFonts w:ascii="Times New Roman" w:hAnsi="Times New Roman"/>
          <w:sz w:val="24"/>
          <w:szCs w:val="24"/>
        </w:rPr>
      </w:pPr>
    </w:p>
    <w:p w:rsidR="00E322C9" w:rsidRPr="006A4BA7" w:rsidRDefault="00E322C9" w:rsidP="00E322C9">
      <w:pPr>
        <w:rPr>
          <w:rFonts w:ascii="Times New Roman" w:hAnsi="Times New Roman"/>
          <w:sz w:val="24"/>
          <w:szCs w:val="24"/>
        </w:rPr>
      </w:pPr>
    </w:p>
    <w:p w:rsidR="00E322C9" w:rsidRPr="006A4BA7" w:rsidRDefault="00E322C9" w:rsidP="00E322C9">
      <w:pPr>
        <w:rPr>
          <w:rFonts w:ascii="Times New Roman" w:hAnsi="Times New Roman"/>
          <w:sz w:val="24"/>
          <w:szCs w:val="24"/>
        </w:rPr>
      </w:pPr>
    </w:p>
    <w:p w:rsidR="00E322C9" w:rsidRPr="006A4BA7" w:rsidRDefault="00E322C9" w:rsidP="00E322C9">
      <w:pPr>
        <w:rPr>
          <w:rFonts w:ascii="Times New Roman" w:hAnsi="Times New Roman"/>
          <w:sz w:val="24"/>
          <w:szCs w:val="24"/>
        </w:rPr>
      </w:pPr>
    </w:p>
    <w:p w:rsidR="00E322C9" w:rsidRPr="006A4BA7" w:rsidRDefault="00E322C9" w:rsidP="00E322C9">
      <w:pPr>
        <w:rPr>
          <w:rFonts w:ascii="Times New Roman" w:hAnsi="Times New Roman"/>
          <w:sz w:val="24"/>
          <w:szCs w:val="24"/>
        </w:rPr>
      </w:pPr>
    </w:p>
    <w:p w:rsidR="00E322C9" w:rsidRPr="006A4BA7" w:rsidRDefault="00E322C9" w:rsidP="00E322C9">
      <w:pPr>
        <w:rPr>
          <w:rFonts w:ascii="Times New Roman" w:hAnsi="Times New Roman"/>
          <w:sz w:val="24"/>
          <w:szCs w:val="24"/>
        </w:rPr>
      </w:pPr>
    </w:p>
    <w:p w:rsidR="00E322C9" w:rsidRPr="006A4BA7" w:rsidRDefault="00E322C9" w:rsidP="00E322C9">
      <w:pPr>
        <w:rPr>
          <w:rFonts w:ascii="Times New Roman" w:hAnsi="Times New Roman"/>
          <w:sz w:val="24"/>
          <w:szCs w:val="24"/>
        </w:rPr>
      </w:pPr>
    </w:p>
    <w:p w:rsidR="00E322C9" w:rsidRPr="006A4BA7" w:rsidRDefault="00E322C9" w:rsidP="00E322C9">
      <w:pPr>
        <w:rPr>
          <w:rFonts w:ascii="Times New Roman" w:hAnsi="Times New Roman"/>
          <w:sz w:val="24"/>
          <w:szCs w:val="24"/>
        </w:rPr>
      </w:pPr>
    </w:p>
    <w:p w:rsidR="00E322C9" w:rsidRPr="006A4BA7" w:rsidRDefault="00E322C9" w:rsidP="00E322C9">
      <w:pPr>
        <w:rPr>
          <w:rFonts w:ascii="Times New Roman" w:hAnsi="Times New Roman"/>
          <w:sz w:val="24"/>
          <w:szCs w:val="24"/>
        </w:rPr>
      </w:pPr>
    </w:p>
    <w:p w:rsidR="00E322C9" w:rsidRPr="006A4BA7" w:rsidRDefault="00E322C9" w:rsidP="00E322C9">
      <w:pPr>
        <w:rPr>
          <w:rFonts w:ascii="Times New Roman" w:hAnsi="Times New Roman"/>
          <w:sz w:val="24"/>
          <w:szCs w:val="24"/>
        </w:rPr>
      </w:pPr>
    </w:p>
    <w:p w:rsidR="00E322C9" w:rsidRPr="006A4BA7" w:rsidRDefault="00E322C9" w:rsidP="00E322C9">
      <w:pPr>
        <w:keepNext/>
        <w:widowControl w:val="0"/>
        <w:suppressAutoHyphens/>
        <w:spacing w:after="0" w:line="240" w:lineRule="auto"/>
        <w:jc w:val="center"/>
        <w:outlineLvl w:val="0"/>
        <w:rPr>
          <w:rFonts w:ascii="Times New Roman" w:eastAsia="Droid Sans Fallback" w:hAnsi="Times New Roman"/>
          <w:b/>
          <w:kern w:val="1"/>
          <w:sz w:val="24"/>
          <w:szCs w:val="24"/>
          <w:lang w:eastAsia="hi-IN" w:bidi="hi-IN"/>
        </w:rPr>
      </w:pPr>
      <w:bookmarkStart w:id="23" w:name="_Toc346567106"/>
      <w:bookmarkStart w:id="24" w:name="_Toc346837031"/>
      <w:bookmarkStart w:id="25" w:name="_Toc346837435"/>
      <w:bookmarkStart w:id="26" w:name="_Toc348555144"/>
      <w:bookmarkStart w:id="27" w:name="_Toc348555331"/>
      <w:r w:rsidRPr="006A4BA7">
        <w:rPr>
          <w:rFonts w:ascii="Times New Roman" w:eastAsia="Droid Sans Fallback" w:hAnsi="Times New Roman"/>
          <w:b/>
          <w:kern w:val="1"/>
          <w:sz w:val="24"/>
          <w:szCs w:val="24"/>
          <w:lang w:eastAsia="hi-IN" w:bidi="hi-IN"/>
        </w:rPr>
        <w:t>ΠΑΝΕΠΙΣΤΗΜΙΟ ΠΕΛΟΠΟΝΝΗΣΟΥ</w:t>
      </w:r>
      <w:bookmarkEnd w:id="23"/>
      <w:bookmarkEnd w:id="24"/>
      <w:bookmarkEnd w:id="25"/>
      <w:bookmarkEnd w:id="26"/>
      <w:bookmarkEnd w:id="27"/>
    </w:p>
    <w:p w:rsidR="00E322C9" w:rsidRPr="006A4BA7" w:rsidRDefault="00E322C9" w:rsidP="00E322C9">
      <w:pPr>
        <w:keepNext/>
        <w:widowControl w:val="0"/>
        <w:tabs>
          <w:tab w:val="num" w:pos="0"/>
        </w:tabs>
        <w:suppressAutoHyphens/>
        <w:spacing w:after="0" w:line="240" w:lineRule="auto"/>
        <w:ind w:left="432" w:hanging="432"/>
        <w:jc w:val="center"/>
        <w:outlineLvl w:val="0"/>
        <w:rPr>
          <w:rFonts w:ascii="Times New Roman" w:eastAsia="Droid Sans Fallback" w:hAnsi="Times New Roman"/>
          <w:kern w:val="1"/>
          <w:sz w:val="24"/>
          <w:szCs w:val="24"/>
          <w:lang w:eastAsia="hi-IN" w:bidi="hi-IN"/>
        </w:rPr>
      </w:pPr>
      <w:bookmarkStart w:id="28" w:name="_Toc346567107"/>
      <w:bookmarkStart w:id="29" w:name="_Toc346837436"/>
      <w:bookmarkStart w:id="30" w:name="_Toc348555145"/>
      <w:bookmarkStart w:id="31" w:name="_Toc348555332"/>
      <w:r w:rsidRPr="006A4BA7">
        <w:rPr>
          <w:rFonts w:ascii="Times New Roman" w:eastAsia="Droid Sans Fallback" w:hAnsi="Times New Roman"/>
          <w:kern w:val="1"/>
          <w:sz w:val="24"/>
          <w:szCs w:val="24"/>
          <w:lang w:eastAsia="hi-IN" w:bidi="hi-IN"/>
        </w:rPr>
        <w:t>ΣΧΟΛΗ ΕΠΙΣΤΗΜΩΝ ΑΝΘΡΩΠΙΝΗΣ</w:t>
      </w:r>
      <w:bookmarkEnd w:id="28"/>
      <w:bookmarkEnd w:id="29"/>
      <w:bookmarkEnd w:id="30"/>
      <w:bookmarkEnd w:id="31"/>
    </w:p>
    <w:p w:rsidR="00944F41" w:rsidRDefault="00944F41" w:rsidP="00944F41">
      <w:pPr>
        <w:widowControl w:val="0"/>
        <w:suppressAutoHyphens/>
        <w:spacing w:after="0" w:line="240" w:lineRule="auto"/>
        <w:jc w:val="center"/>
        <w:rPr>
          <w:rFonts w:ascii="Times New Roman" w:eastAsia="Droid Sans Fallback" w:hAnsi="Times New Roman"/>
          <w:kern w:val="1"/>
          <w:sz w:val="24"/>
          <w:szCs w:val="24"/>
          <w:lang w:eastAsia="hi-IN" w:bidi="hi-IN"/>
        </w:rPr>
      </w:pPr>
      <w:r>
        <w:rPr>
          <w:rFonts w:ascii="Times New Roman" w:eastAsia="Droid Sans Fallback" w:hAnsi="Times New Roman"/>
          <w:kern w:val="1"/>
          <w:sz w:val="24"/>
          <w:szCs w:val="24"/>
          <w:lang w:eastAsia="hi-IN" w:bidi="hi-IN"/>
        </w:rPr>
        <w:t>ΚΙΝΗΣΗΣ &amp; ΠΟΙΟΤΗΤΑΣ ΖΩΗΣ</w:t>
      </w:r>
      <w:bookmarkStart w:id="32" w:name="_Toc346567108"/>
      <w:bookmarkStart w:id="33" w:name="_Toc346837437"/>
      <w:bookmarkStart w:id="34" w:name="_Toc348555146"/>
      <w:bookmarkStart w:id="35" w:name="_Toc348555333"/>
    </w:p>
    <w:p w:rsidR="00E322C9" w:rsidRPr="00944F41" w:rsidRDefault="00E322C9" w:rsidP="00944F41">
      <w:pPr>
        <w:widowControl w:val="0"/>
        <w:suppressAutoHyphens/>
        <w:spacing w:after="0" w:line="240" w:lineRule="auto"/>
        <w:jc w:val="center"/>
        <w:rPr>
          <w:rFonts w:ascii="Times New Roman" w:eastAsia="Droid Sans Fallback" w:hAnsi="Times New Roman"/>
          <w:kern w:val="1"/>
          <w:sz w:val="24"/>
          <w:szCs w:val="24"/>
          <w:lang w:eastAsia="hi-IN" w:bidi="hi-IN"/>
        </w:rPr>
      </w:pPr>
      <w:r w:rsidRPr="006A4BA7">
        <w:rPr>
          <w:rFonts w:ascii="Times New Roman" w:eastAsia="Droid Sans Fallback" w:hAnsi="Times New Roman"/>
          <w:kern w:val="1"/>
          <w:sz w:val="24"/>
          <w:szCs w:val="24"/>
          <w:u w:val="single"/>
          <w:lang w:eastAsia="hi-IN" w:bidi="hi-IN"/>
        </w:rPr>
        <w:t>Τμήμα Νοσηλευτικής</w:t>
      </w:r>
      <w:bookmarkEnd w:id="32"/>
      <w:bookmarkEnd w:id="33"/>
      <w:bookmarkEnd w:id="34"/>
      <w:bookmarkEnd w:id="35"/>
    </w:p>
    <w:p w:rsidR="00E322C9" w:rsidRPr="006A4BA7" w:rsidRDefault="00E322C9" w:rsidP="00E322C9">
      <w:pPr>
        <w:widowControl w:val="0"/>
        <w:suppressAutoHyphens/>
        <w:spacing w:after="0" w:line="240" w:lineRule="auto"/>
        <w:jc w:val="center"/>
        <w:rPr>
          <w:rFonts w:ascii="Times New Roman" w:eastAsia="Droid Sans Fallback" w:hAnsi="Times New Roman"/>
          <w:kern w:val="1"/>
          <w:sz w:val="24"/>
          <w:szCs w:val="24"/>
          <w:lang w:eastAsia="hi-IN" w:bidi="hi-IN"/>
        </w:rPr>
      </w:pPr>
    </w:p>
    <w:p w:rsidR="00E322C9" w:rsidRDefault="00E322C9" w:rsidP="00E322C9">
      <w:pPr>
        <w:widowControl w:val="0"/>
        <w:suppressAutoHyphens/>
        <w:spacing w:after="0" w:line="240" w:lineRule="auto"/>
        <w:jc w:val="center"/>
        <w:rPr>
          <w:rFonts w:ascii="Times New Roman" w:eastAsia="Droid Sans Fallback" w:hAnsi="Times New Roman"/>
          <w:b/>
          <w:kern w:val="1"/>
          <w:sz w:val="24"/>
          <w:szCs w:val="24"/>
          <w:lang w:eastAsia="hi-IN" w:bidi="hi-IN"/>
        </w:rPr>
      </w:pPr>
    </w:p>
    <w:p w:rsidR="00944F41" w:rsidRDefault="00944F41" w:rsidP="00E322C9">
      <w:pPr>
        <w:widowControl w:val="0"/>
        <w:suppressAutoHyphens/>
        <w:spacing w:after="0" w:line="240" w:lineRule="auto"/>
        <w:jc w:val="center"/>
        <w:rPr>
          <w:rFonts w:ascii="Times New Roman" w:eastAsia="Droid Sans Fallback" w:hAnsi="Times New Roman"/>
          <w:b/>
          <w:kern w:val="1"/>
          <w:sz w:val="24"/>
          <w:szCs w:val="24"/>
          <w:lang w:eastAsia="hi-IN" w:bidi="hi-IN"/>
        </w:rPr>
      </w:pPr>
    </w:p>
    <w:p w:rsidR="00944F41" w:rsidRDefault="00944F41" w:rsidP="00E322C9">
      <w:pPr>
        <w:widowControl w:val="0"/>
        <w:suppressAutoHyphens/>
        <w:spacing w:after="0" w:line="240" w:lineRule="auto"/>
        <w:jc w:val="center"/>
        <w:rPr>
          <w:rFonts w:ascii="Times New Roman" w:eastAsia="Droid Sans Fallback" w:hAnsi="Times New Roman"/>
          <w:b/>
          <w:kern w:val="1"/>
          <w:sz w:val="24"/>
          <w:szCs w:val="24"/>
          <w:lang w:eastAsia="hi-IN" w:bidi="hi-IN"/>
        </w:rPr>
      </w:pPr>
    </w:p>
    <w:p w:rsidR="00944F41" w:rsidRDefault="00944F41" w:rsidP="00E322C9">
      <w:pPr>
        <w:widowControl w:val="0"/>
        <w:suppressAutoHyphens/>
        <w:spacing w:after="0" w:line="240" w:lineRule="auto"/>
        <w:jc w:val="center"/>
        <w:rPr>
          <w:rFonts w:ascii="Times New Roman" w:eastAsia="Droid Sans Fallback" w:hAnsi="Times New Roman"/>
          <w:b/>
          <w:kern w:val="1"/>
          <w:sz w:val="24"/>
          <w:szCs w:val="24"/>
          <w:lang w:eastAsia="hi-IN" w:bidi="hi-IN"/>
        </w:rPr>
      </w:pPr>
    </w:p>
    <w:p w:rsidR="00944F41" w:rsidRPr="006A4BA7" w:rsidRDefault="00944F41" w:rsidP="00E322C9">
      <w:pPr>
        <w:widowControl w:val="0"/>
        <w:suppressAutoHyphens/>
        <w:spacing w:after="0" w:line="240" w:lineRule="auto"/>
        <w:jc w:val="center"/>
        <w:rPr>
          <w:rFonts w:ascii="Times New Roman" w:eastAsia="Droid Sans Fallback" w:hAnsi="Times New Roman"/>
          <w:b/>
          <w:kern w:val="1"/>
          <w:sz w:val="24"/>
          <w:szCs w:val="24"/>
          <w:lang w:eastAsia="hi-IN" w:bidi="hi-IN"/>
        </w:rPr>
      </w:pPr>
    </w:p>
    <w:p w:rsidR="00E322C9" w:rsidRPr="006A4BA7" w:rsidRDefault="00E322C9" w:rsidP="00E322C9">
      <w:pPr>
        <w:widowControl w:val="0"/>
        <w:suppressAutoHyphens/>
        <w:spacing w:after="0" w:line="240" w:lineRule="auto"/>
        <w:jc w:val="center"/>
        <w:rPr>
          <w:rFonts w:ascii="Times New Roman" w:eastAsia="Droid Sans Fallback" w:hAnsi="Times New Roman"/>
          <w:b/>
          <w:kern w:val="1"/>
          <w:sz w:val="24"/>
          <w:szCs w:val="24"/>
          <w:lang w:eastAsia="hi-IN" w:bidi="hi-IN"/>
        </w:rPr>
      </w:pPr>
      <w:r w:rsidRPr="006A4BA7">
        <w:rPr>
          <w:rFonts w:ascii="Times New Roman" w:eastAsia="Droid Sans Fallback" w:hAnsi="Times New Roman"/>
          <w:b/>
          <w:kern w:val="1"/>
          <w:sz w:val="24"/>
          <w:szCs w:val="24"/>
          <w:lang w:eastAsia="hi-IN" w:bidi="hi-IN"/>
        </w:rPr>
        <w:t>ΠΡΟΓΡΑΜΜΑ ΜΕΤΑΠΤΥΧΙΑΚΩΝ ΣΠΟΥΔΩΝ</w:t>
      </w:r>
    </w:p>
    <w:p w:rsidR="00E322C9" w:rsidRPr="006A4BA7" w:rsidRDefault="00E322C9" w:rsidP="00E322C9">
      <w:pPr>
        <w:widowControl w:val="0"/>
        <w:suppressAutoHyphens/>
        <w:spacing w:after="0" w:line="240" w:lineRule="auto"/>
        <w:jc w:val="center"/>
        <w:rPr>
          <w:rFonts w:ascii="Times New Roman" w:eastAsia="Droid Sans Fallback" w:hAnsi="Times New Roman"/>
          <w:b/>
          <w:kern w:val="1"/>
          <w:sz w:val="24"/>
          <w:szCs w:val="24"/>
          <w:lang w:eastAsia="hi-IN" w:bidi="hi-IN"/>
        </w:rPr>
      </w:pPr>
      <w:r w:rsidRPr="006A4BA7">
        <w:rPr>
          <w:rFonts w:ascii="Times New Roman" w:eastAsia="Droid Sans Fallback" w:hAnsi="Times New Roman"/>
          <w:b/>
          <w:kern w:val="1"/>
          <w:sz w:val="24"/>
          <w:szCs w:val="24"/>
          <w:lang w:eastAsia="hi-IN" w:bidi="hi-IN"/>
        </w:rPr>
        <w:t>«</w:t>
      </w:r>
      <w:r w:rsidRPr="006A4BA7">
        <w:rPr>
          <w:rFonts w:ascii="Times New Roman" w:eastAsia="Droid Sans Fallback" w:hAnsi="Times New Roman"/>
          <w:b/>
          <w:i/>
          <w:kern w:val="1"/>
          <w:sz w:val="24"/>
          <w:szCs w:val="24"/>
          <w:lang w:eastAsia="hi-IN" w:bidi="hi-IN"/>
        </w:rPr>
        <w:t>ΔΙΟΙΚΗΣΗ ΥΠΗΡΕΣΙΩΝ ΥΓΕΙΑΣ ΚΑΙ ΔΙΑΧΕΙΡΙΣΗ ΚΡΙΣΕΩΝ</w:t>
      </w:r>
      <w:r w:rsidRPr="006A4BA7">
        <w:rPr>
          <w:rFonts w:ascii="Times New Roman" w:eastAsia="Droid Sans Fallback" w:hAnsi="Times New Roman"/>
          <w:b/>
          <w:kern w:val="1"/>
          <w:sz w:val="24"/>
          <w:szCs w:val="24"/>
          <w:lang w:eastAsia="hi-IN" w:bidi="hi-IN"/>
        </w:rPr>
        <w:t>»</w:t>
      </w:r>
    </w:p>
    <w:p w:rsidR="00E322C9" w:rsidRPr="006A4BA7" w:rsidRDefault="00E322C9" w:rsidP="00E322C9">
      <w:pPr>
        <w:widowControl w:val="0"/>
        <w:suppressAutoHyphens/>
        <w:spacing w:after="0" w:line="240" w:lineRule="auto"/>
        <w:jc w:val="center"/>
        <w:rPr>
          <w:rFonts w:ascii="Times New Roman" w:eastAsia="Droid Sans Fallback" w:hAnsi="Times New Roman"/>
          <w:kern w:val="1"/>
          <w:sz w:val="24"/>
          <w:szCs w:val="24"/>
          <w:lang w:eastAsia="hi-IN" w:bidi="hi-IN"/>
        </w:rPr>
      </w:pPr>
    </w:p>
    <w:p w:rsidR="00E322C9" w:rsidRPr="006A4BA7" w:rsidRDefault="00E322C9" w:rsidP="00E322C9">
      <w:pPr>
        <w:widowControl w:val="0"/>
        <w:suppressAutoHyphens/>
        <w:spacing w:after="323" w:line="180" w:lineRule="exact"/>
        <w:jc w:val="center"/>
        <w:rPr>
          <w:rFonts w:ascii="Times New Roman" w:eastAsia="Arial" w:hAnsi="Times New Roman"/>
          <w:kern w:val="1"/>
          <w:sz w:val="24"/>
          <w:szCs w:val="24"/>
          <w:lang w:eastAsia="hi-IN" w:bidi="hi-IN"/>
        </w:rPr>
      </w:pPr>
    </w:p>
    <w:p w:rsidR="00E322C9" w:rsidRPr="006A4BA7" w:rsidRDefault="00E322C9" w:rsidP="00E322C9">
      <w:pPr>
        <w:keepNext/>
        <w:widowControl w:val="0"/>
        <w:tabs>
          <w:tab w:val="num" w:pos="0"/>
        </w:tabs>
        <w:suppressAutoHyphens/>
        <w:spacing w:after="0" w:line="240" w:lineRule="auto"/>
        <w:ind w:left="432" w:hanging="432"/>
        <w:jc w:val="center"/>
        <w:outlineLvl w:val="0"/>
        <w:rPr>
          <w:rFonts w:ascii="Times New Roman" w:eastAsia="Droid Sans Fallback" w:hAnsi="Times New Roman"/>
          <w:b/>
          <w:kern w:val="1"/>
          <w:sz w:val="24"/>
          <w:szCs w:val="24"/>
          <w:u w:val="single"/>
          <w:lang w:eastAsia="hi-IN" w:bidi="hi-IN"/>
        </w:rPr>
      </w:pPr>
      <w:bookmarkStart w:id="36" w:name="_Toc346567109"/>
      <w:bookmarkStart w:id="37" w:name="_Toc346837438"/>
      <w:bookmarkStart w:id="38" w:name="_Toc348555147"/>
      <w:bookmarkStart w:id="39" w:name="_Toc348555334"/>
      <w:r w:rsidRPr="006A4BA7">
        <w:rPr>
          <w:rFonts w:ascii="Times New Roman" w:eastAsia="Droid Sans Fallback" w:hAnsi="Times New Roman"/>
          <w:b/>
          <w:kern w:val="1"/>
          <w:sz w:val="24"/>
          <w:szCs w:val="24"/>
          <w:u w:val="single"/>
          <w:lang w:eastAsia="hi-IN" w:bidi="hi-IN"/>
        </w:rPr>
        <w:t>ΔΙΠΛΩΜΑΤΙΚΗ ΕΡΓΑΣΙΑ</w:t>
      </w:r>
      <w:bookmarkEnd w:id="36"/>
      <w:bookmarkEnd w:id="37"/>
      <w:bookmarkEnd w:id="38"/>
      <w:bookmarkEnd w:id="39"/>
    </w:p>
    <w:p w:rsidR="00E322C9" w:rsidRPr="006A4BA7" w:rsidRDefault="00E322C9" w:rsidP="00E322C9">
      <w:pPr>
        <w:widowControl w:val="0"/>
        <w:suppressAutoHyphens/>
        <w:spacing w:after="0" w:line="240" w:lineRule="auto"/>
        <w:jc w:val="center"/>
        <w:rPr>
          <w:rFonts w:ascii="Times New Roman" w:eastAsia="Droid Sans Fallback" w:hAnsi="Times New Roman"/>
          <w:kern w:val="1"/>
          <w:sz w:val="24"/>
          <w:szCs w:val="24"/>
          <w:lang w:eastAsia="hi-IN" w:bidi="hi-IN"/>
        </w:rPr>
      </w:pPr>
    </w:p>
    <w:p w:rsidR="00E322C9" w:rsidRPr="006A4BA7" w:rsidRDefault="00E322C9" w:rsidP="00E322C9">
      <w:pPr>
        <w:widowControl w:val="0"/>
        <w:suppressAutoHyphens/>
        <w:spacing w:after="0" w:line="240" w:lineRule="auto"/>
        <w:jc w:val="center"/>
        <w:rPr>
          <w:rFonts w:ascii="Times New Roman" w:eastAsia="Droid Sans Fallback" w:hAnsi="Times New Roman"/>
          <w:kern w:val="1"/>
          <w:sz w:val="24"/>
          <w:szCs w:val="24"/>
          <w:lang w:eastAsia="hi-IN" w:bidi="hi-IN"/>
        </w:rPr>
      </w:pPr>
    </w:p>
    <w:p w:rsidR="00E322C9" w:rsidRPr="006A4BA7" w:rsidRDefault="00E322C9" w:rsidP="00E322C9">
      <w:pPr>
        <w:widowControl w:val="0"/>
        <w:suppressAutoHyphens/>
        <w:spacing w:after="323"/>
        <w:ind w:left="283" w:firstLine="720"/>
        <w:jc w:val="center"/>
        <w:rPr>
          <w:rFonts w:ascii="Times New Roman" w:eastAsia="Droid Sans Fallback" w:hAnsi="Times New Roman"/>
          <w:b/>
          <w:caps/>
          <w:kern w:val="24"/>
          <w:sz w:val="24"/>
          <w:szCs w:val="24"/>
          <w:lang w:eastAsia="hi-IN" w:bidi="hi-IN"/>
        </w:rPr>
      </w:pPr>
      <w:r w:rsidRPr="006A4BA7">
        <w:rPr>
          <w:rFonts w:ascii="Times New Roman" w:eastAsia="Droid Sans Fallback" w:hAnsi="Times New Roman"/>
          <w:b/>
          <w:caps/>
          <w:kern w:val="24"/>
          <w:sz w:val="24"/>
          <w:szCs w:val="24"/>
          <w:lang w:eastAsia="hi-IN" w:bidi="hi-IN"/>
        </w:rPr>
        <w:t>«Νεανική παχυσαρκία : συσχέτιση με τον τρόπο ζωής, την φλεγμονή και την πρώιμη εμφάνιση μεταβολικού συνδρόμου»</w:t>
      </w:r>
    </w:p>
    <w:p w:rsidR="00E322C9" w:rsidRPr="006A4BA7" w:rsidRDefault="00E322C9" w:rsidP="00E322C9">
      <w:pPr>
        <w:keepNext/>
        <w:widowControl w:val="0"/>
        <w:tabs>
          <w:tab w:val="num" w:pos="0"/>
        </w:tabs>
        <w:suppressAutoHyphens/>
        <w:spacing w:after="0" w:line="240" w:lineRule="auto"/>
        <w:ind w:left="432" w:hanging="432"/>
        <w:jc w:val="center"/>
        <w:outlineLvl w:val="0"/>
        <w:rPr>
          <w:rFonts w:ascii="Times New Roman" w:eastAsia="Droid Sans Fallback" w:hAnsi="Times New Roman"/>
          <w:b/>
          <w:caps/>
          <w:kern w:val="24"/>
          <w:sz w:val="24"/>
          <w:szCs w:val="24"/>
          <w:lang w:eastAsia="hi-IN" w:bidi="hi-IN"/>
        </w:rPr>
      </w:pPr>
    </w:p>
    <w:p w:rsidR="00E322C9" w:rsidRPr="006A4BA7" w:rsidRDefault="00E322C9" w:rsidP="00E322C9">
      <w:pPr>
        <w:keepNext/>
        <w:widowControl w:val="0"/>
        <w:tabs>
          <w:tab w:val="num" w:pos="0"/>
        </w:tabs>
        <w:suppressAutoHyphens/>
        <w:spacing w:after="0" w:line="240" w:lineRule="auto"/>
        <w:ind w:left="432" w:hanging="432"/>
        <w:jc w:val="center"/>
        <w:outlineLvl w:val="0"/>
        <w:rPr>
          <w:rFonts w:ascii="Times New Roman" w:eastAsia="Droid Sans Fallback" w:hAnsi="Times New Roman"/>
          <w:b/>
          <w:caps/>
          <w:kern w:val="24"/>
          <w:sz w:val="24"/>
          <w:szCs w:val="24"/>
          <w:lang w:eastAsia="hi-IN" w:bidi="hi-IN"/>
        </w:rPr>
      </w:pPr>
    </w:p>
    <w:p w:rsidR="00E322C9" w:rsidRPr="006A4BA7" w:rsidRDefault="00E322C9" w:rsidP="00E322C9">
      <w:pPr>
        <w:keepNext/>
        <w:widowControl w:val="0"/>
        <w:tabs>
          <w:tab w:val="num" w:pos="0"/>
        </w:tabs>
        <w:suppressAutoHyphens/>
        <w:spacing w:after="0" w:line="240" w:lineRule="auto"/>
        <w:ind w:left="432" w:hanging="432"/>
        <w:jc w:val="center"/>
        <w:outlineLvl w:val="0"/>
        <w:rPr>
          <w:rFonts w:ascii="Times New Roman" w:eastAsia="Droid Sans Fallback" w:hAnsi="Times New Roman"/>
          <w:b/>
          <w:caps/>
          <w:kern w:val="24"/>
          <w:sz w:val="24"/>
          <w:szCs w:val="24"/>
          <w:lang w:eastAsia="hi-IN" w:bidi="hi-IN"/>
        </w:rPr>
      </w:pPr>
    </w:p>
    <w:p w:rsidR="00E322C9" w:rsidRPr="006A4BA7" w:rsidRDefault="00E322C9" w:rsidP="00E322C9">
      <w:pPr>
        <w:keepNext/>
        <w:widowControl w:val="0"/>
        <w:tabs>
          <w:tab w:val="num" w:pos="0"/>
        </w:tabs>
        <w:suppressAutoHyphens/>
        <w:spacing w:after="0" w:line="240" w:lineRule="auto"/>
        <w:ind w:left="432" w:hanging="432"/>
        <w:jc w:val="center"/>
        <w:outlineLvl w:val="0"/>
        <w:rPr>
          <w:rFonts w:ascii="Times New Roman" w:eastAsia="Droid Sans Fallback" w:hAnsi="Times New Roman"/>
          <w:b/>
          <w:caps/>
          <w:kern w:val="24"/>
          <w:sz w:val="24"/>
          <w:szCs w:val="24"/>
          <w:lang w:eastAsia="hi-IN" w:bidi="hi-IN"/>
        </w:rPr>
      </w:pPr>
      <w:bookmarkStart w:id="40" w:name="_Toc346837439"/>
      <w:bookmarkStart w:id="41" w:name="_Toc348555148"/>
      <w:bookmarkStart w:id="42" w:name="_Toc348555335"/>
      <w:r w:rsidRPr="006A4BA7">
        <w:rPr>
          <w:rFonts w:ascii="Times New Roman" w:eastAsia="Droid Sans Fallback" w:hAnsi="Times New Roman"/>
          <w:caps/>
          <w:kern w:val="24"/>
          <w:sz w:val="24"/>
          <w:szCs w:val="24"/>
          <w:u w:val="single"/>
          <w:lang w:eastAsia="hi-IN" w:bidi="hi-IN"/>
        </w:rPr>
        <w:t>Φοιτητής</w:t>
      </w:r>
      <w:r w:rsidRPr="006A4BA7">
        <w:rPr>
          <w:rFonts w:ascii="Times New Roman" w:eastAsia="Droid Sans Fallback" w:hAnsi="Times New Roman"/>
          <w:b/>
          <w:caps/>
          <w:kern w:val="24"/>
          <w:sz w:val="24"/>
          <w:szCs w:val="24"/>
          <w:lang w:eastAsia="hi-IN" w:bidi="hi-IN"/>
        </w:rPr>
        <w:t xml:space="preserve"> : Κουτρου κωνσταντινα</w:t>
      </w:r>
      <w:bookmarkEnd w:id="40"/>
      <w:bookmarkEnd w:id="41"/>
      <w:bookmarkEnd w:id="42"/>
    </w:p>
    <w:p w:rsidR="00E322C9" w:rsidRPr="006A4BA7" w:rsidRDefault="00E322C9" w:rsidP="00E322C9">
      <w:pPr>
        <w:widowControl w:val="0"/>
        <w:suppressAutoHyphens/>
        <w:spacing w:after="0" w:line="240" w:lineRule="auto"/>
        <w:jc w:val="center"/>
        <w:rPr>
          <w:rFonts w:ascii="Times New Roman" w:eastAsia="Droid Sans Fallback" w:hAnsi="Times New Roman"/>
          <w:caps/>
          <w:kern w:val="24"/>
          <w:sz w:val="24"/>
          <w:szCs w:val="24"/>
          <w:lang w:eastAsia="hi-IN" w:bidi="hi-IN"/>
        </w:rPr>
      </w:pPr>
    </w:p>
    <w:p w:rsidR="00E322C9" w:rsidRPr="006A4BA7" w:rsidRDefault="00E322C9" w:rsidP="00E322C9">
      <w:pPr>
        <w:widowControl w:val="0"/>
        <w:suppressAutoHyphens/>
        <w:spacing w:after="0" w:line="322" w:lineRule="exact"/>
        <w:jc w:val="center"/>
        <w:rPr>
          <w:rFonts w:ascii="Times New Roman" w:eastAsia="Arial" w:hAnsi="Times New Roman"/>
          <w:b/>
          <w:bCs/>
          <w:caps/>
          <w:kern w:val="24"/>
          <w:sz w:val="24"/>
          <w:szCs w:val="24"/>
          <w:lang w:eastAsia="hi-IN" w:bidi="hi-IN"/>
        </w:rPr>
      </w:pPr>
    </w:p>
    <w:p w:rsidR="00E322C9" w:rsidRPr="00502581" w:rsidRDefault="00E322C9" w:rsidP="00E322C9">
      <w:pPr>
        <w:widowControl w:val="0"/>
        <w:suppressAutoHyphens/>
        <w:spacing w:after="0" w:line="322" w:lineRule="exact"/>
        <w:jc w:val="center"/>
        <w:rPr>
          <w:rFonts w:ascii="Times New Roman" w:eastAsia="Droid Sans Fallback" w:hAnsi="Times New Roman"/>
          <w:caps/>
          <w:kern w:val="24"/>
          <w:sz w:val="24"/>
          <w:szCs w:val="24"/>
          <w:lang w:eastAsia="hi-IN" w:bidi="hi-IN"/>
        </w:rPr>
      </w:pPr>
      <w:r w:rsidRPr="006A4BA7">
        <w:rPr>
          <w:rFonts w:ascii="Times New Roman" w:eastAsia="Arial" w:hAnsi="Times New Roman"/>
          <w:bCs/>
          <w:caps/>
          <w:kern w:val="24"/>
          <w:sz w:val="24"/>
          <w:szCs w:val="24"/>
          <w:u w:val="single"/>
          <w:lang w:eastAsia="hi-IN" w:bidi="hi-IN"/>
        </w:rPr>
        <w:t>Επιβλέπων καθηγητησ</w:t>
      </w:r>
      <w:r w:rsidRPr="006A4BA7">
        <w:rPr>
          <w:rFonts w:ascii="Times New Roman" w:eastAsia="Arial" w:hAnsi="Times New Roman"/>
          <w:b/>
          <w:bCs/>
          <w:caps/>
          <w:kern w:val="24"/>
          <w:sz w:val="24"/>
          <w:szCs w:val="24"/>
          <w:lang w:eastAsia="hi-IN" w:bidi="hi-IN"/>
        </w:rPr>
        <w:t xml:space="preserve"> : </w:t>
      </w:r>
      <w:r w:rsidR="00502581" w:rsidRPr="00502581">
        <w:rPr>
          <w:rFonts w:ascii="Times New Roman" w:eastAsia="Droid Sans Fallback" w:hAnsi="Times New Roman"/>
          <w:b/>
          <w:caps/>
          <w:kern w:val="24"/>
          <w:sz w:val="24"/>
          <w:szCs w:val="24"/>
          <w:lang w:eastAsia="hi-IN" w:bidi="hi-IN"/>
        </w:rPr>
        <w:t>Andrea Paola Rojas Gil</w:t>
      </w:r>
    </w:p>
    <w:p w:rsidR="00E322C9" w:rsidRPr="006A4BA7" w:rsidRDefault="00E322C9" w:rsidP="00E322C9">
      <w:pPr>
        <w:widowControl w:val="0"/>
        <w:suppressAutoHyphens/>
        <w:spacing w:after="0" w:line="322" w:lineRule="exact"/>
        <w:jc w:val="center"/>
        <w:rPr>
          <w:rFonts w:ascii="Times New Roman" w:eastAsia="Droid Sans Fallback" w:hAnsi="Times New Roman"/>
          <w:caps/>
          <w:kern w:val="24"/>
          <w:sz w:val="24"/>
          <w:szCs w:val="24"/>
          <w:lang w:eastAsia="hi-IN" w:bidi="hi-IN"/>
        </w:rPr>
      </w:pPr>
    </w:p>
    <w:p w:rsidR="00944F41" w:rsidRDefault="00944F41" w:rsidP="00944F41">
      <w:pPr>
        <w:suppressAutoHyphens/>
        <w:autoSpaceDE w:val="0"/>
        <w:spacing w:after="0" w:line="360" w:lineRule="auto"/>
        <w:jc w:val="center"/>
        <w:outlineLvl w:val="0"/>
        <w:rPr>
          <w:rFonts w:ascii="Arial" w:eastAsia="Times New Roman" w:hAnsi="Arial" w:cs="Arial"/>
          <w:b/>
          <w:sz w:val="24"/>
          <w:szCs w:val="24"/>
          <w:lang w:eastAsia="ar-SA"/>
        </w:rPr>
      </w:pPr>
    </w:p>
    <w:p w:rsidR="00944F41" w:rsidRPr="00944F41" w:rsidRDefault="00944F41" w:rsidP="00944F41">
      <w:pPr>
        <w:suppressAutoHyphens/>
        <w:autoSpaceDE w:val="0"/>
        <w:spacing w:after="0" w:line="360" w:lineRule="auto"/>
        <w:jc w:val="center"/>
        <w:outlineLvl w:val="0"/>
        <w:rPr>
          <w:rFonts w:ascii="Arial" w:eastAsia="Times New Roman" w:hAnsi="Arial" w:cs="Arial"/>
          <w:b/>
          <w:sz w:val="24"/>
          <w:szCs w:val="24"/>
          <w:lang w:eastAsia="ar-SA"/>
        </w:rPr>
      </w:pPr>
      <w:r w:rsidRPr="00944F41">
        <w:rPr>
          <w:rFonts w:ascii="Arial" w:eastAsia="Times New Roman" w:hAnsi="Arial" w:cs="Arial"/>
          <w:b/>
          <w:sz w:val="24"/>
          <w:szCs w:val="24"/>
          <w:lang w:eastAsia="ar-SA"/>
        </w:rPr>
        <w:t>Μέλη Συμβουλευτικής Επιτροπής</w:t>
      </w:r>
    </w:p>
    <w:p w:rsidR="00944F41" w:rsidRPr="00944F41" w:rsidRDefault="00944F41" w:rsidP="00944F41">
      <w:pPr>
        <w:suppressAutoHyphens/>
        <w:autoSpaceDE w:val="0"/>
        <w:spacing w:after="0" w:line="360" w:lineRule="auto"/>
        <w:jc w:val="center"/>
        <w:rPr>
          <w:rFonts w:ascii="Arial" w:eastAsia="Times New Roman" w:hAnsi="Arial" w:cs="Arial"/>
          <w:sz w:val="24"/>
          <w:szCs w:val="24"/>
          <w:lang w:eastAsia="ar-SA"/>
        </w:rPr>
      </w:pPr>
    </w:p>
    <w:p w:rsidR="00944F41" w:rsidRPr="00944F41" w:rsidRDefault="00944F41" w:rsidP="00944F41">
      <w:pPr>
        <w:suppressAutoHyphens/>
        <w:autoSpaceDE w:val="0"/>
        <w:spacing w:after="0" w:line="360" w:lineRule="auto"/>
        <w:jc w:val="center"/>
        <w:outlineLvl w:val="0"/>
        <w:rPr>
          <w:rFonts w:ascii="Arial" w:eastAsia="Times New Roman" w:hAnsi="Arial" w:cs="Arial"/>
          <w:sz w:val="24"/>
          <w:szCs w:val="24"/>
          <w:lang w:eastAsia="ar-SA"/>
        </w:rPr>
      </w:pPr>
      <w:r w:rsidRPr="00944F41">
        <w:rPr>
          <w:rFonts w:ascii="Arial" w:eastAsia="Times New Roman" w:hAnsi="Arial" w:cs="Arial"/>
          <w:sz w:val="24"/>
          <w:szCs w:val="24"/>
          <w:lang w:eastAsia="ar-SA"/>
        </w:rPr>
        <w:t>Επιβλέπον</w:t>
      </w:r>
      <w:r w:rsidR="00D7363C">
        <w:rPr>
          <w:rFonts w:ascii="Arial" w:eastAsia="Times New Roman" w:hAnsi="Arial" w:cs="Arial"/>
          <w:sz w:val="24"/>
          <w:szCs w:val="24"/>
          <w:lang w:eastAsia="ar-SA"/>
        </w:rPr>
        <w:t xml:space="preserve"> Μέλος ΔΕΠ: Ανδρέα-Πάο</w:t>
      </w:r>
      <w:r w:rsidRPr="00944F41">
        <w:rPr>
          <w:rFonts w:ascii="Arial" w:eastAsia="Times New Roman" w:hAnsi="Arial" w:cs="Arial"/>
          <w:sz w:val="24"/>
          <w:szCs w:val="24"/>
          <w:lang w:eastAsia="ar-SA"/>
        </w:rPr>
        <w:t>λα Ρόχας Χιλ, Λέκτορας</w:t>
      </w:r>
    </w:p>
    <w:p w:rsidR="00944F41" w:rsidRPr="00944F41" w:rsidRDefault="00944F41" w:rsidP="00944F41">
      <w:pPr>
        <w:suppressAutoHyphens/>
        <w:autoSpaceDE w:val="0"/>
        <w:spacing w:after="0" w:line="360" w:lineRule="auto"/>
        <w:jc w:val="center"/>
        <w:outlineLvl w:val="0"/>
        <w:rPr>
          <w:rFonts w:ascii="Arial" w:eastAsia="Times New Roman" w:hAnsi="Arial" w:cs="Arial"/>
          <w:sz w:val="24"/>
          <w:szCs w:val="24"/>
          <w:lang w:eastAsia="ar-SA"/>
        </w:rPr>
      </w:pPr>
      <w:r w:rsidRPr="00944F41">
        <w:rPr>
          <w:rFonts w:ascii="Arial" w:eastAsia="Times New Roman" w:hAnsi="Arial" w:cs="Arial"/>
          <w:sz w:val="24"/>
          <w:szCs w:val="24"/>
          <w:lang w:eastAsia="ar-SA"/>
        </w:rPr>
        <w:t>Μέλος: Μαρία Τσιρώνη, Αναπληρώτρια Καθηγήτρια</w:t>
      </w:r>
    </w:p>
    <w:p w:rsidR="00E322C9" w:rsidRPr="00944F41" w:rsidRDefault="00944F41" w:rsidP="00944F41">
      <w:pPr>
        <w:widowControl w:val="0"/>
        <w:suppressAutoHyphens/>
        <w:spacing w:after="0" w:line="322" w:lineRule="exact"/>
        <w:jc w:val="center"/>
        <w:rPr>
          <w:rFonts w:ascii="Times New Roman" w:eastAsia="Droid Sans Fallback" w:hAnsi="Times New Roman"/>
          <w:b/>
          <w:caps/>
          <w:kern w:val="24"/>
          <w:sz w:val="24"/>
          <w:szCs w:val="24"/>
          <w:lang w:eastAsia="hi-IN" w:bidi="hi-IN"/>
        </w:rPr>
      </w:pPr>
      <w:r w:rsidRPr="00944F41">
        <w:rPr>
          <w:rFonts w:ascii="Arial" w:eastAsia="Times New Roman" w:hAnsi="Arial" w:cs="Arial"/>
          <w:sz w:val="24"/>
          <w:szCs w:val="24"/>
          <w:lang w:eastAsia="ar-SA"/>
        </w:rPr>
        <w:t>Μέλος: Σοφία Ζυγά, Επίκουρος  Καθηγήτρια</w:t>
      </w:r>
    </w:p>
    <w:p w:rsidR="00E322C9" w:rsidRPr="006A4BA7" w:rsidRDefault="00E322C9" w:rsidP="00E322C9">
      <w:pPr>
        <w:widowControl w:val="0"/>
        <w:suppressAutoHyphens/>
        <w:spacing w:after="0" w:line="322" w:lineRule="exact"/>
        <w:jc w:val="center"/>
        <w:rPr>
          <w:rFonts w:ascii="Times New Roman" w:eastAsia="Droid Sans Fallback" w:hAnsi="Times New Roman"/>
          <w:caps/>
          <w:kern w:val="24"/>
          <w:sz w:val="24"/>
          <w:szCs w:val="24"/>
          <w:lang w:eastAsia="hi-IN" w:bidi="hi-IN"/>
        </w:rPr>
      </w:pPr>
    </w:p>
    <w:p w:rsidR="00E322C9" w:rsidRPr="006A4BA7" w:rsidRDefault="00E322C9" w:rsidP="00E322C9">
      <w:pPr>
        <w:widowControl w:val="0"/>
        <w:suppressAutoHyphens/>
        <w:spacing w:after="0" w:line="322" w:lineRule="exact"/>
        <w:jc w:val="center"/>
        <w:rPr>
          <w:rFonts w:ascii="Times New Roman" w:eastAsia="Droid Sans Fallback" w:hAnsi="Times New Roman"/>
          <w:caps/>
          <w:kern w:val="24"/>
          <w:sz w:val="24"/>
          <w:szCs w:val="24"/>
          <w:lang w:eastAsia="hi-IN" w:bidi="hi-IN"/>
        </w:rPr>
      </w:pPr>
    </w:p>
    <w:p w:rsidR="00E322C9" w:rsidRPr="006A4BA7" w:rsidRDefault="00E322C9" w:rsidP="00E322C9">
      <w:pPr>
        <w:widowControl w:val="0"/>
        <w:suppressAutoHyphens/>
        <w:spacing w:after="0" w:line="322" w:lineRule="exact"/>
        <w:jc w:val="center"/>
        <w:rPr>
          <w:rFonts w:ascii="Times New Roman" w:eastAsia="Droid Sans Fallback" w:hAnsi="Times New Roman"/>
          <w:caps/>
          <w:kern w:val="24"/>
          <w:sz w:val="24"/>
          <w:szCs w:val="24"/>
          <w:lang w:eastAsia="hi-IN" w:bidi="hi-IN"/>
        </w:rPr>
      </w:pPr>
    </w:p>
    <w:p w:rsidR="00E322C9" w:rsidRPr="006A4BA7" w:rsidRDefault="00E322C9" w:rsidP="00E322C9">
      <w:pPr>
        <w:widowControl w:val="0"/>
        <w:suppressAutoHyphens/>
        <w:spacing w:after="0" w:line="322" w:lineRule="exact"/>
        <w:jc w:val="center"/>
        <w:rPr>
          <w:rFonts w:ascii="Times New Roman" w:eastAsia="Droid Sans Fallback" w:hAnsi="Times New Roman"/>
          <w:caps/>
          <w:kern w:val="24"/>
          <w:sz w:val="24"/>
          <w:szCs w:val="24"/>
          <w:lang w:eastAsia="hi-IN" w:bidi="hi-IN"/>
        </w:rPr>
      </w:pPr>
    </w:p>
    <w:p w:rsidR="00E322C9" w:rsidRPr="006A4BA7" w:rsidRDefault="00E322C9" w:rsidP="00E322C9">
      <w:pPr>
        <w:widowControl w:val="0"/>
        <w:suppressAutoHyphens/>
        <w:spacing w:after="0" w:line="322" w:lineRule="exact"/>
        <w:jc w:val="center"/>
        <w:rPr>
          <w:rFonts w:ascii="Times New Roman" w:eastAsia="Droid Sans Fallback" w:hAnsi="Times New Roman"/>
          <w:caps/>
          <w:kern w:val="24"/>
          <w:sz w:val="24"/>
          <w:szCs w:val="24"/>
          <w:lang w:eastAsia="hi-IN" w:bidi="hi-IN"/>
        </w:rPr>
      </w:pPr>
    </w:p>
    <w:p w:rsidR="00E322C9" w:rsidRPr="006A4BA7" w:rsidRDefault="00E322C9" w:rsidP="00E322C9">
      <w:pPr>
        <w:widowControl w:val="0"/>
        <w:suppressAutoHyphens/>
        <w:spacing w:after="0" w:line="322" w:lineRule="exact"/>
        <w:jc w:val="center"/>
        <w:rPr>
          <w:rFonts w:ascii="Times New Roman" w:eastAsia="Droid Sans Fallback" w:hAnsi="Times New Roman"/>
          <w:b/>
          <w:caps/>
          <w:kern w:val="24"/>
          <w:sz w:val="24"/>
          <w:szCs w:val="24"/>
          <w:lang w:eastAsia="hi-IN" w:bidi="hi-IN"/>
        </w:rPr>
      </w:pPr>
      <w:r w:rsidRPr="006A4BA7">
        <w:rPr>
          <w:rFonts w:ascii="Times New Roman" w:eastAsia="Droid Sans Fallback" w:hAnsi="Times New Roman"/>
          <w:b/>
          <w:caps/>
          <w:kern w:val="24"/>
          <w:sz w:val="24"/>
          <w:szCs w:val="24"/>
          <w:lang w:eastAsia="hi-IN" w:bidi="hi-IN"/>
        </w:rPr>
        <w:t>Σπάρτη</w:t>
      </w:r>
    </w:p>
    <w:p w:rsidR="00E322C9" w:rsidRPr="006A4BA7" w:rsidRDefault="00A90880" w:rsidP="00E322C9">
      <w:pPr>
        <w:widowControl w:val="0"/>
        <w:suppressAutoHyphens/>
        <w:spacing w:after="0" w:line="322" w:lineRule="exact"/>
        <w:jc w:val="center"/>
        <w:rPr>
          <w:rFonts w:ascii="Times New Roman" w:eastAsia="Droid Sans Fallback" w:hAnsi="Times New Roman"/>
          <w:b/>
          <w:caps/>
          <w:kern w:val="24"/>
          <w:sz w:val="24"/>
          <w:szCs w:val="24"/>
          <w:lang w:eastAsia="hi-IN" w:bidi="hi-IN"/>
        </w:rPr>
      </w:pPr>
      <w:r>
        <w:rPr>
          <w:rFonts w:ascii="Times New Roman" w:eastAsia="Droid Sans Fallback" w:hAnsi="Times New Roman"/>
          <w:b/>
          <w:caps/>
          <w:kern w:val="24"/>
          <w:sz w:val="24"/>
          <w:szCs w:val="24"/>
          <w:lang w:eastAsia="hi-IN" w:bidi="hi-IN"/>
        </w:rPr>
        <w:t>Φεβρουαριοσ 2013</w:t>
      </w:r>
    </w:p>
    <w:p w:rsidR="00E322C9" w:rsidRPr="006A4BA7" w:rsidRDefault="00E322C9" w:rsidP="00E322C9">
      <w:pPr>
        <w:pStyle w:val="1"/>
        <w:rPr>
          <w:rFonts w:ascii="Times New Roman" w:hAnsi="Times New Roman"/>
          <w:color w:val="auto"/>
          <w:sz w:val="24"/>
          <w:szCs w:val="24"/>
        </w:rPr>
      </w:pPr>
      <w:bookmarkStart w:id="43" w:name="_Toc348555336"/>
      <w:bookmarkStart w:id="44" w:name="_Toc346363726"/>
      <w:r w:rsidRPr="006A4BA7">
        <w:rPr>
          <w:rFonts w:ascii="Times New Roman" w:hAnsi="Times New Roman"/>
          <w:color w:val="auto"/>
          <w:sz w:val="24"/>
          <w:szCs w:val="24"/>
        </w:rPr>
        <w:lastRenderedPageBreak/>
        <w:t>ΠΕΡΙΕΧΟΜΕΝΑ</w:t>
      </w:r>
      <w:bookmarkEnd w:id="43"/>
      <w:bookmarkEnd w:id="44"/>
    </w:p>
    <w:p w:rsidR="00F7608A" w:rsidRDefault="006B6458">
      <w:pPr>
        <w:pStyle w:val="10"/>
        <w:tabs>
          <w:tab w:val="right" w:leader="dot" w:pos="8296"/>
        </w:tabs>
        <w:rPr>
          <w:rFonts w:eastAsia="Times New Roman"/>
          <w:noProof/>
          <w:lang w:eastAsia="el-GR"/>
        </w:rPr>
      </w:pPr>
      <w:r w:rsidRPr="006A4BA7">
        <w:rPr>
          <w:rFonts w:ascii="Times New Roman" w:hAnsi="Times New Roman"/>
          <w:sz w:val="24"/>
          <w:szCs w:val="24"/>
        </w:rPr>
        <w:fldChar w:fldCharType="begin"/>
      </w:r>
      <w:r w:rsidR="00E322C9" w:rsidRPr="006A4BA7">
        <w:rPr>
          <w:rFonts w:ascii="Times New Roman" w:hAnsi="Times New Roman"/>
          <w:sz w:val="24"/>
          <w:szCs w:val="24"/>
        </w:rPr>
        <w:instrText xml:space="preserve"> TOC \o "1-3" \h \z \u </w:instrText>
      </w:r>
      <w:r w:rsidRPr="006A4BA7">
        <w:rPr>
          <w:rFonts w:ascii="Times New Roman" w:hAnsi="Times New Roman"/>
          <w:sz w:val="24"/>
          <w:szCs w:val="24"/>
        </w:rPr>
        <w:fldChar w:fldCharType="separate"/>
      </w:r>
      <w:hyperlink w:anchor="_Toc348555326" w:history="1">
        <w:r w:rsidR="00F7608A" w:rsidRPr="00F7608A">
          <w:rPr>
            <w:rStyle w:val="-"/>
            <w:rFonts w:ascii="Times New Roman" w:eastAsia="Droid Sans Fallback" w:hAnsi="Times New Roman"/>
            <w:noProof/>
            <w:kern w:val="1"/>
            <w:u w:val="none"/>
            <w:lang w:eastAsia="hi-IN" w:bidi="hi-IN"/>
          </w:rPr>
          <w:t>ΕΞΩΦΥΛΛΟ</w:t>
        </w:r>
        <w:r w:rsidR="00F7608A">
          <w:rPr>
            <w:noProof/>
            <w:webHidden/>
          </w:rPr>
          <w:tab/>
        </w:r>
        <w:r>
          <w:rPr>
            <w:noProof/>
            <w:webHidden/>
          </w:rPr>
          <w:fldChar w:fldCharType="begin"/>
        </w:r>
        <w:r w:rsidR="00F7608A">
          <w:rPr>
            <w:noProof/>
            <w:webHidden/>
          </w:rPr>
          <w:instrText xml:space="preserve"> PAGEREF _Toc348555326 \h </w:instrText>
        </w:r>
        <w:r>
          <w:rPr>
            <w:noProof/>
            <w:webHidden/>
          </w:rPr>
        </w:r>
        <w:r>
          <w:rPr>
            <w:noProof/>
            <w:webHidden/>
          </w:rPr>
          <w:fldChar w:fldCharType="separate"/>
        </w:r>
        <w:r w:rsidR="00944F41">
          <w:rPr>
            <w:noProof/>
            <w:webHidden/>
          </w:rPr>
          <w:t>1</w:t>
        </w:r>
        <w:r>
          <w:rPr>
            <w:noProof/>
            <w:webHidden/>
          </w:rPr>
          <w:fldChar w:fldCharType="end"/>
        </w:r>
      </w:hyperlink>
    </w:p>
    <w:p w:rsidR="00F7608A" w:rsidRDefault="006B6458">
      <w:pPr>
        <w:pStyle w:val="10"/>
        <w:tabs>
          <w:tab w:val="right" w:leader="dot" w:pos="8296"/>
        </w:tabs>
        <w:rPr>
          <w:rFonts w:eastAsia="Times New Roman"/>
          <w:noProof/>
          <w:lang w:eastAsia="el-GR"/>
        </w:rPr>
      </w:pPr>
      <w:hyperlink w:anchor="_Toc348555336" w:history="1">
        <w:r w:rsidR="00F7608A" w:rsidRPr="00F80A79">
          <w:rPr>
            <w:rStyle w:val="-"/>
            <w:rFonts w:ascii="Times New Roman" w:hAnsi="Times New Roman"/>
            <w:noProof/>
          </w:rPr>
          <w:t>ΠΕΡΙΕΧΟΜΕΝΑ</w:t>
        </w:r>
        <w:r w:rsidR="00F7608A">
          <w:rPr>
            <w:noProof/>
            <w:webHidden/>
          </w:rPr>
          <w:tab/>
        </w:r>
        <w:r>
          <w:rPr>
            <w:noProof/>
            <w:webHidden/>
          </w:rPr>
          <w:fldChar w:fldCharType="begin"/>
        </w:r>
        <w:r w:rsidR="00F7608A">
          <w:rPr>
            <w:noProof/>
            <w:webHidden/>
          </w:rPr>
          <w:instrText xml:space="preserve"> PAGEREF _Toc348555336 \h </w:instrText>
        </w:r>
        <w:r>
          <w:rPr>
            <w:noProof/>
            <w:webHidden/>
          </w:rPr>
        </w:r>
        <w:r>
          <w:rPr>
            <w:noProof/>
            <w:webHidden/>
          </w:rPr>
          <w:fldChar w:fldCharType="separate"/>
        </w:r>
        <w:r w:rsidR="00944F41">
          <w:rPr>
            <w:noProof/>
            <w:webHidden/>
          </w:rPr>
          <w:t>4</w:t>
        </w:r>
        <w:r>
          <w:rPr>
            <w:noProof/>
            <w:webHidden/>
          </w:rPr>
          <w:fldChar w:fldCharType="end"/>
        </w:r>
      </w:hyperlink>
    </w:p>
    <w:p w:rsidR="00F7608A" w:rsidRDefault="006B6458">
      <w:pPr>
        <w:pStyle w:val="10"/>
        <w:tabs>
          <w:tab w:val="right" w:leader="dot" w:pos="8296"/>
        </w:tabs>
        <w:rPr>
          <w:rFonts w:eastAsia="Times New Roman"/>
          <w:noProof/>
          <w:lang w:eastAsia="el-GR"/>
        </w:rPr>
      </w:pPr>
      <w:hyperlink w:anchor="_Toc348555337" w:history="1">
        <w:r w:rsidR="00F7608A" w:rsidRPr="00F80A79">
          <w:rPr>
            <w:rStyle w:val="-"/>
            <w:rFonts w:ascii="Times New Roman" w:hAnsi="Times New Roman"/>
            <w:noProof/>
          </w:rPr>
          <w:t>ΕΥΡΕΤΗΡΙΟ ΠΙΝΑΚΩΝ</w:t>
        </w:r>
        <w:r w:rsidR="00F7608A">
          <w:rPr>
            <w:noProof/>
            <w:webHidden/>
          </w:rPr>
          <w:tab/>
        </w:r>
        <w:r>
          <w:rPr>
            <w:noProof/>
            <w:webHidden/>
          </w:rPr>
          <w:fldChar w:fldCharType="begin"/>
        </w:r>
        <w:r w:rsidR="00F7608A">
          <w:rPr>
            <w:noProof/>
            <w:webHidden/>
          </w:rPr>
          <w:instrText xml:space="preserve"> PAGEREF _Toc348555337 \h </w:instrText>
        </w:r>
        <w:r>
          <w:rPr>
            <w:noProof/>
            <w:webHidden/>
          </w:rPr>
        </w:r>
        <w:r>
          <w:rPr>
            <w:noProof/>
            <w:webHidden/>
          </w:rPr>
          <w:fldChar w:fldCharType="separate"/>
        </w:r>
        <w:r w:rsidR="00944F41">
          <w:rPr>
            <w:noProof/>
            <w:webHidden/>
          </w:rPr>
          <w:t>6</w:t>
        </w:r>
        <w:r>
          <w:rPr>
            <w:noProof/>
            <w:webHidden/>
          </w:rPr>
          <w:fldChar w:fldCharType="end"/>
        </w:r>
      </w:hyperlink>
    </w:p>
    <w:p w:rsidR="00F7608A" w:rsidRDefault="006B6458">
      <w:pPr>
        <w:pStyle w:val="10"/>
        <w:tabs>
          <w:tab w:val="right" w:leader="dot" w:pos="8296"/>
        </w:tabs>
        <w:rPr>
          <w:rFonts w:eastAsia="Times New Roman"/>
          <w:noProof/>
          <w:lang w:eastAsia="el-GR"/>
        </w:rPr>
      </w:pPr>
      <w:hyperlink w:anchor="_Toc348555338" w:history="1">
        <w:r w:rsidR="00F7608A" w:rsidRPr="00F80A79">
          <w:rPr>
            <w:rStyle w:val="-"/>
            <w:rFonts w:ascii="Times New Roman" w:hAnsi="Times New Roman"/>
            <w:noProof/>
          </w:rPr>
          <w:t>ΕΥΡΕΤΗΡΙΟ</w:t>
        </w:r>
        <w:r w:rsidR="00F7608A" w:rsidRPr="00F80A79">
          <w:rPr>
            <w:rStyle w:val="-"/>
            <w:rFonts w:ascii="Times New Roman" w:hAnsi="Times New Roman"/>
            <w:noProof/>
            <w:lang w:val="en-US"/>
          </w:rPr>
          <w:t xml:space="preserve"> </w:t>
        </w:r>
        <w:r w:rsidR="00F7608A" w:rsidRPr="00F80A79">
          <w:rPr>
            <w:rStyle w:val="-"/>
            <w:rFonts w:ascii="Times New Roman" w:hAnsi="Times New Roman"/>
            <w:noProof/>
          </w:rPr>
          <w:t>ΓΡΑΦΗΜΑΤΩΝ</w:t>
        </w:r>
        <w:r w:rsidR="00F7608A">
          <w:rPr>
            <w:noProof/>
            <w:webHidden/>
          </w:rPr>
          <w:tab/>
        </w:r>
        <w:r>
          <w:rPr>
            <w:noProof/>
            <w:webHidden/>
          </w:rPr>
          <w:fldChar w:fldCharType="begin"/>
        </w:r>
        <w:r w:rsidR="00F7608A">
          <w:rPr>
            <w:noProof/>
            <w:webHidden/>
          </w:rPr>
          <w:instrText xml:space="preserve"> PAGEREF _Toc348555338 \h </w:instrText>
        </w:r>
        <w:r>
          <w:rPr>
            <w:noProof/>
            <w:webHidden/>
          </w:rPr>
        </w:r>
        <w:r>
          <w:rPr>
            <w:noProof/>
            <w:webHidden/>
          </w:rPr>
          <w:fldChar w:fldCharType="separate"/>
        </w:r>
        <w:r w:rsidR="00944F41">
          <w:rPr>
            <w:noProof/>
            <w:webHidden/>
          </w:rPr>
          <w:t>12</w:t>
        </w:r>
        <w:r>
          <w:rPr>
            <w:noProof/>
            <w:webHidden/>
          </w:rPr>
          <w:fldChar w:fldCharType="end"/>
        </w:r>
      </w:hyperlink>
    </w:p>
    <w:p w:rsidR="00F7608A" w:rsidRDefault="006B6458">
      <w:pPr>
        <w:pStyle w:val="10"/>
        <w:tabs>
          <w:tab w:val="left" w:pos="440"/>
          <w:tab w:val="right" w:leader="dot" w:pos="8296"/>
        </w:tabs>
        <w:rPr>
          <w:rFonts w:eastAsia="Times New Roman"/>
          <w:noProof/>
          <w:lang w:eastAsia="el-GR"/>
        </w:rPr>
      </w:pPr>
      <w:hyperlink w:anchor="_Toc348555339" w:history="1">
        <w:r w:rsidR="00F7608A" w:rsidRPr="00F80A79">
          <w:rPr>
            <w:rStyle w:val="-"/>
            <w:rFonts w:ascii="Times New Roman" w:eastAsia="Times New Roman" w:hAnsi="Times New Roman"/>
            <w:noProof/>
          </w:rPr>
          <w:t>1.</w:t>
        </w:r>
        <w:r w:rsidR="00F7608A">
          <w:rPr>
            <w:rFonts w:eastAsia="Times New Roman"/>
            <w:noProof/>
            <w:lang w:eastAsia="el-GR"/>
          </w:rPr>
          <w:tab/>
        </w:r>
        <w:r w:rsidR="00F7608A" w:rsidRPr="00F80A79">
          <w:rPr>
            <w:rStyle w:val="-"/>
            <w:rFonts w:ascii="Times New Roman" w:eastAsia="Times New Roman" w:hAnsi="Times New Roman"/>
            <w:noProof/>
          </w:rPr>
          <w:t>ΕΥΧΑΡΙ</w:t>
        </w:r>
        <w:r w:rsidR="00F7608A" w:rsidRPr="00F80A79">
          <w:rPr>
            <w:rStyle w:val="-"/>
            <w:rFonts w:ascii="Times New Roman" w:eastAsia="Times New Roman" w:hAnsi="Times New Roman"/>
            <w:noProof/>
          </w:rPr>
          <w:t>Σ</w:t>
        </w:r>
        <w:r w:rsidR="00F7608A" w:rsidRPr="00F80A79">
          <w:rPr>
            <w:rStyle w:val="-"/>
            <w:rFonts w:ascii="Times New Roman" w:eastAsia="Times New Roman" w:hAnsi="Times New Roman"/>
            <w:noProof/>
          </w:rPr>
          <w:t>ΤΙΕΣ</w:t>
        </w:r>
        <w:r w:rsidR="00F7608A">
          <w:rPr>
            <w:noProof/>
            <w:webHidden/>
          </w:rPr>
          <w:tab/>
        </w:r>
        <w:r>
          <w:rPr>
            <w:noProof/>
            <w:webHidden/>
          </w:rPr>
          <w:fldChar w:fldCharType="begin"/>
        </w:r>
        <w:r w:rsidR="00F7608A">
          <w:rPr>
            <w:noProof/>
            <w:webHidden/>
          </w:rPr>
          <w:instrText xml:space="preserve"> PAGEREF _Toc348555339 \h </w:instrText>
        </w:r>
        <w:r>
          <w:rPr>
            <w:noProof/>
            <w:webHidden/>
          </w:rPr>
        </w:r>
        <w:r>
          <w:rPr>
            <w:noProof/>
            <w:webHidden/>
          </w:rPr>
          <w:fldChar w:fldCharType="separate"/>
        </w:r>
        <w:r w:rsidR="00944F41">
          <w:rPr>
            <w:noProof/>
            <w:webHidden/>
          </w:rPr>
          <w:t>13</w:t>
        </w:r>
        <w:r>
          <w:rPr>
            <w:noProof/>
            <w:webHidden/>
          </w:rPr>
          <w:fldChar w:fldCharType="end"/>
        </w:r>
      </w:hyperlink>
    </w:p>
    <w:p w:rsidR="00F7608A" w:rsidRDefault="006B6458">
      <w:pPr>
        <w:pStyle w:val="10"/>
        <w:tabs>
          <w:tab w:val="left" w:pos="440"/>
          <w:tab w:val="right" w:leader="dot" w:pos="8296"/>
        </w:tabs>
        <w:rPr>
          <w:rFonts w:eastAsia="Times New Roman"/>
          <w:noProof/>
          <w:lang w:eastAsia="el-GR"/>
        </w:rPr>
      </w:pPr>
      <w:hyperlink w:anchor="_Toc348555340" w:history="1">
        <w:r w:rsidR="00F7608A" w:rsidRPr="00F80A79">
          <w:rPr>
            <w:rStyle w:val="-"/>
            <w:rFonts w:ascii="Times New Roman" w:eastAsia="Times New Roman" w:hAnsi="Times New Roman"/>
            <w:noProof/>
          </w:rPr>
          <w:t>2.</w:t>
        </w:r>
        <w:r w:rsidR="00F7608A">
          <w:rPr>
            <w:rFonts w:eastAsia="Times New Roman"/>
            <w:noProof/>
            <w:lang w:eastAsia="el-GR"/>
          </w:rPr>
          <w:tab/>
        </w:r>
        <w:r w:rsidR="00F7608A" w:rsidRPr="00F80A79">
          <w:rPr>
            <w:rStyle w:val="-"/>
            <w:rFonts w:ascii="Times New Roman" w:eastAsia="Times New Roman" w:hAnsi="Times New Roman"/>
            <w:noProof/>
          </w:rPr>
          <w:t>ΠΕΡΙΛ</w:t>
        </w:r>
        <w:r w:rsidR="00F7608A" w:rsidRPr="00F80A79">
          <w:rPr>
            <w:rStyle w:val="-"/>
            <w:rFonts w:ascii="Times New Roman" w:eastAsia="Times New Roman" w:hAnsi="Times New Roman"/>
            <w:noProof/>
          </w:rPr>
          <w:t>Η</w:t>
        </w:r>
        <w:r w:rsidR="00F7608A" w:rsidRPr="00F80A79">
          <w:rPr>
            <w:rStyle w:val="-"/>
            <w:rFonts w:ascii="Times New Roman" w:eastAsia="Times New Roman" w:hAnsi="Times New Roman"/>
            <w:noProof/>
          </w:rPr>
          <w:t>ΨΗ</w:t>
        </w:r>
        <w:r w:rsidR="00F7608A">
          <w:rPr>
            <w:noProof/>
            <w:webHidden/>
          </w:rPr>
          <w:tab/>
        </w:r>
        <w:r>
          <w:rPr>
            <w:noProof/>
            <w:webHidden/>
          </w:rPr>
          <w:fldChar w:fldCharType="begin"/>
        </w:r>
        <w:r w:rsidR="00F7608A">
          <w:rPr>
            <w:noProof/>
            <w:webHidden/>
          </w:rPr>
          <w:instrText xml:space="preserve"> PAGEREF _Toc348555340 \h </w:instrText>
        </w:r>
        <w:r>
          <w:rPr>
            <w:noProof/>
            <w:webHidden/>
          </w:rPr>
        </w:r>
        <w:r>
          <w:rPr>
            <w:noProof/>
            <w:webHidden/>
          </w:rPr>
          <w:fldChar w:fldCharType="separate"/>
        </w:r>
        <w:r w:rsidR="00944F41">
          <w:rPr>
            <w:noProof/>
            <w:webHidden/>
          </w:rPr>
          <w:t>14</w:t>
        </w:r>
        <w:r>
          <w:rPr>
            <w:noProof/>
            <w:webHidden/>
          </w:rPr>
          <w:fldChar w:fldCharType="end"/>
        </w:r>
      </w:hyperlink>
    </w:p>
    <w:p w:rsidR="00F7608A" w:rsidRDefault="006B6458">
      <w:pPr>
        <w:pStyle w:val="10"/>
        <w:tabs>
          <w:tab w:val="left" w:pos="440"/>
          <w:tab w:val="right" w:leader="dot" w:pos="8296"/>
        </w:tabs>
        <w:rPr>
          <w:rFonts w:eastAsia="Times New Roman"/>
          <w:noProof/>
          <w:lang w:eastAsia="el-GR"/>
        </w:rPr>
      </w:pPr>
      <w:hyperlink w:anchor="_Toc348555341" w:history="1">
        <w:r w:rsidR="00F7608A" w:rsidRPr="00F80A79">
          <w:rPr>
            <w:rStyle w:val="-"/>
            <w:rFonts w:ascii="Times New Roman" w:eastAsia="Times New Roman" w:hAnsi="Times New Roman"/>
            <w:noProof/>
          </w:rPr>
          <w:t>3.</w:t>
        </w:r>
        <w:r w:rsidR="00F7608A">
          <w:rPr>
            <w:rFonts w:eastAsia="Times New Roman"/>
            <w:noProof/>
            <w:lang w:eastAsia="el-GR"/>
          </w:rPr>
          <w:tab/>
        </w:r>
        <w:r w:rsidR="00F7608A" w:rsidRPr="00F80A79">
          <w:rPr>
            <w:rStyle w:val="-"/>
            <w:rFonts w:ascii="Times New Roman" w:eastAsia="Times New Roman" w:hAnsi="Times New Roman"/>
            <w:noProof/>
          </w:rPr>
          <w:t>ΠΑΧΥΣΑΡΚΙΑ</w:t>
        </w:r>
        <w:r w:rsidR="00F7608A">
          <w:rPr>
            <w:noProof/>
            <w:webHidden/>
          </w:rPr>
          <w:tab/>
        </w:r>
        <w:r>
          <w:rPr>
            <w:noProof/>
            <w:webHidden/>
          </w:rPr>
          <w:fldChar w:fldCharType="begin"/>
        </w:r>
        <w:r w:rsidR="00F7608A">
          <w:rPr>
            <w:noProof/>
            <w:webHidden/>
          </w:rPr>
          <w:instrText xml:space="preserve"> PAGEREF _Toc348555341 \h </w:instrText>
        </w:r>
        <w:r>
          <w:rPr>
            <w:noProof/>
            <w:webHidden/>
          </w:rPr>
        </w:r>
        <w:r>
          <w:rPr>
            <w:noProof/>
            <w:webHidden/>
          </w:rPr>
          <w:fldChar w:fldCharType="separate"/>
        </w:r>
        <w:r w:rsidR="00944F41">
          <w:rPr>
            <w:noProof/>
            <w:webHidden/>
          </w:rPr>
          <w:t>16</w:t>
        </w:r>
        <w:r>
          <w:rPr>
            <w:noProof/>
            <w:webHidden/>
          </w:rPr>
          <w:fldChar w:fldCharType="end"/>
        </w:r>
      </w:hyperlink>
    </w:p>
    <w:p w:rsidR="00F7608A" w:rsidRDefault="006B6458">
      <w:pPr>
        <w:pStyle w:val="20"/>
        <w:tabs>
          <w:tab w:val="left" w:pos="880"/>
          <w:tab w:val="right" w:leader="dot" w:pos="8296"/>
        </w:tabs>
        <w:rPr>
          <w:rFonts w:eastAsia="Times New Roman"/>
          <w:noProof/>
          <w:lang w:eastAsia="el-GR"/>
        </w:rPr>
      </w:pPr>
      <w:hyperlink w:anchor="_Toc348555342" w:history="1">
        <w:r w:rsidR="00F7608A" w:rsidRPr="00F80A79">
          <w:rPr>
            <w:rStyle w:val="-"/>
            <w:rFonts w:ascii="Times New Roman" w:eastAsia="Times New Roman" w:hAnsi="Times New Roman"/>
            <w:noProof/>
          </w:rPr>
          <w:t>3.1.</w:t>
        </w:r>
        <w:r w:rsidR="00F7608A">
          <w:rPr>
            <w:rFonts w:eastAsia="Times New Roman"/>
            <w:noProof/>
            <w:lang w:eastAsia="el-GR"/>
          </w:rPr>
          <w:tab/>
        </w:r>
        <w:r w:rsidR="00F7608A" w:rsidRPr="00F80A79">
          <w:rPr>
            <w:rStyle w:val="-"/>
            <w:rFonts w:ascii="Times New Roman" w:eastAsia="Times New Roman" w:hAnsi="Times New Roman"/>
            <w:noProof/>
          </w:rPr>
          <w:t>Ορισμός και επιδημιολογικά στοιχεία</w:t>
        </w:r>
        <w:r w:rsidR="00F7608A">
          <w:rPr>
            <w:noProof/>
            <w:webHidden/>
          </w:rPr>
          <w:tab/>
        </w:r>
        <w:r>
          <w:rPr>
            <w:noProof/>
            <w:webHidden/>
          </w:rPr>
          <w:fldChar w:fldCharType="begin"/>
        </w:r>
        <w:r w:rsidR="00F7608A">
          <w:rPr>
            <w:noProof/>
            <w:webHidden/>
          </w:rPr>
          <w:instrText xml:space="preserve"> PAGEREF _Toc348555342 \h </w:instrText>
        </w:r>
        <w:r>
          <w:rPr>
            <w:noProof/>
            <w:webHidden/>
          </w:rPr>
        </w:r>
        <w:r>
          <w:rPr>
            <w:noProof/>
            <w:webHidden/>
          </w:rPr>
          <w:fldChar w:fldCharType="separate"/>
        </w:r>
        <w:r w:rsidR="00944F41">
          <w:rPr>
            <w:noProof/>
            <w:webHidden/>
          </w:rPr>
          <w:t>16</w:t>
        </w:r>
        <w:r>
          <w:rPr>
            <w:noProof/>
            <w:webHidden/>
          </w:rPr>
          <w:fldChar w:fldCharType="end"/>
        </w:r>
      </w:hyperlink>
    </w:p>
    <w:p w:rsidR="00F7608A" w:rsidRDefault="006B6458">
      <w:pPr>
        <w:pStyle w:val="20"/>
        <w:tabs>
          <w:tab w:val="left" w:pos="880"/>
          <w:tab w:val="right" w:leader="dot" w:pos="8296"/>
        </w:tabs>
        <w:rPr>
          <w:rFonts w:eastAsia="Times New Roman"/>
          <w:noProof/>
          <w:lang w:eastAsia="el-GR"/>
        </w:rPr>
      </w:pPr>
      <w:hyperlink w:anchor="_Toc348555343" w:history="1">
        <w:r w:rsidR="00F7608A" w:rsidRPr="00F80A79">
          <w:rPr>
            <w:rStyle w:val="-"/>
            <w:rFonts w:ascii="Times New Roman" w:eastAsia="Times New Roman" w:hAnsi="Times New Roman"/>
            <w:noProof/>
          </w:rPr>
          <w:t>3.2.</w:t>
        </w:r>
        <w:r w:rsidR="00F7608A">
          <w:rPr>
            <w:rFonts w:eastAsia="Times New Roman"/>
            <w:noProof/>
            <w:lang w:eastAsia="el-GR"/>
          </w:rPr>
          <w:tab/>
        </w:r>
        <w:r w:rsidR="00F7608A" w:rsidRPr="00F80A79">
          <w:rPr>
            <w:rStyle w:val="-"/>
            <w:rFonts w:ascii="Times New Roman" w:eastAsia="Times New Roman" w:hAnsi="Times New Roman"/>
            <w:noProof/>
          </w:rPr>
          <w:t>Παράγοντες επιρροής και αύξηση παχυσαρκίας</w:t>
        </w:r>
        <w:r w:rsidR="00F7608A">
          <w:rPr>
            <w:noProof/>
            <w:webHidden/>
          </w:rPr>
          <w:tab/>
        </w:r>
        <w:r>
          <w:rPr>
            <w:noProof/>
            <w:webHidden/>
          </w:rPr>
          <w:fldChar w:fldCharType="begin"/>
        </w:r>
        <w:r w:rsidR="00F7608A">
          <w:rPr>
            <w:noProof/>
            <w:webHidden/>
          </w:rPr>
          <w:instrText xml:space="preserve"> PAGEREF _Toc348555343 \h </w:instrText>
        </w:r>
        <w:r>
          <w:rPr>
            <w:noProof/>
            <w:webHidden/>
          </w:rPr>
        </w:r>
        <w:r>
          <w:rPr>
            <w:noProof/>
            <w:webHidden/>
          </w:rPr>
          <w:fldChar w:fldCharType="separate"/>
        </w:r>
        <w:r w:rsidR="00944F41">
          <w:rPr>
            <w:noProof/>
            <w:webHidden/>
          </w:rPr>
          <w:t>18</w:t>
        </w:r>
        <w:r>
          <w:rPr>
            <w:noProof/>
            <w:webHidden/>
          </w:rPr>
          <w:fldChar w:fldCharType="end"/>
        </w:r>
      </w:hyperlink>
    </w:p>
    <w:p w:rsidR="00F7608A" w:rsidRDefault="006B6458">
      <w:pPr>
        <w:pStyle w:val="20"/>
        <w:tabs>
          <w:tab w:val="left" w:pos="880"/>
          <w:tab w:val="right" w:leader="dot" w:pos="8296"/>
        </w:tabs>
        <w:rPr>
          <w:rFonts w:eastAsia="Times New Roman"/>
          <w:noProof/>
          <w:lang w:eastAsia="el-GR"/>
        </w:rPr>
      </w:pPr>
      <w:hyperlink w:anchor="_Toc348555344" w:history="1">
        <w:r w:rsidR="00F7608A" w:rsidRPr="00F80A79">
          <w:rPr>
            <w:rStyle w:val="-"/>
            <w:rFonts w:ascii="Times New Roman" w:eastAsia="Times New Roman" w:hAnsi="Times New Roman"/>
            <w:noProof/>
          </w:rPr>
          <w:t>3.3.</w:t>
        </w:r>
        <w:r w:rsidR="00F7608A">
          <w:rPr>
            <w:rFonts w:eastAsia="Times New Roman"/>
            <w:noProof/>
            <w:lang w:eastAsia="el-GR"/>
          </w:rPr>
          <w:tab/>
        </w:r>
        <w:r w:rsidR="00F7608A" w:rsidRPr="00F80A79">
          <w:rPr>
            <w:rStyle w:val="-"/>
            <w:rFonts w:ascii="Times New Roman" w:eastAsia="Times New Roman" w:hAnsi="Times New Roman"/>
            <w:noProof/>
          </w:rPr>
          <w:t>Φυσική δραστηριότητα και εμφάνιση παχυσαρκίας</w:t>
        </w:r>
        <w:r w:rsidR="00F7608A">
          <w:rPr>
            <w:noProof/>
            <w:webHidden/>
          </w:rPr>
          <w:tab/>
        </w:r>
        <w:r>
          <w:rPr>
            <w:noProof/>
            <w:webHidden/>
          </w:rPr>
          <w:fldChar w:fldCharType="begin"/>
        </w:r>
        <w:r w:rsidR="00F7608A">
          <w:rPr>
            <w:noProof/>
            <w:webHidden/>
          </w:rPr>
          <w:instrText xml:space="preserve"> PAGEREF _Toc348555344 \h </w:instrText>
        </w:r>
        <w:r>
          <w:rPr>
            <w:noProof/>
            <w:webHidden/>
          </w:rPr>
        </w:r>
        <w:r>
          <w:rPr>
            <w:noProof/>
            <w:webHidden/>
          </w:rPr>
          <w:fldChar w:fldCharType="separate"/>
        </w:r>
        <w:r w:rsidR="00944F41">
          <w:rPr>
            <w:noProof/>
            <w:webHidden/>
          </w:rPr>
          <w:t>21</w:t>
        </w:r>
        <w:r>
          <w:rPr>
            <w:noProof/>
            <w:webHidden/>
          </w:rPr>
          <w:fldChar w:fldCharType="end"/>
        </w:r>
      </w:hyperlink>
    </w:p>
    <w:p w:rsidR="00F7608A" w:rsidRDefault="006B6458">
      <w:pPr>
        <w:pStyle w:val="20"/>
        <w:tabs>
          <w:tab w:val="left" w:pos="880"/>
          <w:tab w:val="right" w:leader="dot" w:pos="8296"/>
        </w:tabs>
        <w:rPr>
          <w:rFonts w:eastAsia="Times New Roman"/>
          <w:noProof/>
          <w:lang w:eastAsia="el-GR"/>
        </w:rPr>
      </w:pPr>
      <w:hyperlink w:anchor="_Toc348555345" w:history="1">
        <w:r w:rsidR="00F7608A" w:rsidRPr="00F80A79">
          <w:rPr>
            <w:rStyle w:val="-"/>
            <w:rFonts w:ascii="Times New Roman" w:eastAsia="Times New Roman" w:hAnsi="Times New Roman"/>
            <w:noProof/>
          </w:rPr>
          <w:t>3.4.</w:t>
        </w:r>
        <w:r w:rsidR="00F7608A">
          <w:rPr>
            <w:rFonts w:eastAsia="Times New Roman"/>
            <w:noProof/>
            <w:lang w:eastAsia="el-GR"/>
          </w:rPr>
          <w:tab/>
        </w:r>
        <w:r w:rsidR="00F7608A" w:rsidRPr="00F80A79">
          <w:rPr>
            <w:rStyle w:val="-"/>
            <w:rFonts w:ascii="Times New Roman" w:eastAsia="Times New Roman" w:hAnsi="Times New Roman"/>
            <w:noProof/>
          </w:rPr>
          <w:t>Τηλεόραση και αύξηση της παχυσαρκίας</w:t>
        </w:r>
        <w:r w:rsidR="00F7608A">
          <w:rPr>
            <w:noProof/>
            <w:webHidden/>
          </w:rPr>
          <w:tab/>
        </w:r>
        <w:r>
          <w:rPr>
            <w:noProof/>
            <w:webHidden/>
          </w:rPr>
          <w:fldChar w:fldCharType="begin"/>
        </w:r>
        <w:r w:rsidR="00F7608A">
          <w:rPr>
            <w:noProof/>
            <w:webHidden/>
          </w:rPr>
          <w:instrText xml:space="preserve"> PAGEREF _Toc348555345 \h </w:instrText>
        </w:r>
        <w:r>
          <w:rPr>
            <w:noProof/>
            <w:webHidden/>
          </w:rPr>
        </w:r>
        <w:r>
          <w:rPr>
            <w:noProof/>
            <w:webHidden/>
          </w:rPr>
          <w:fldChar w:fldCharType="separate"/>
        </w:r>
        <w:r w:rsidR="00944F41">
          <w:rPr>
            <w:noProof/>
            <w:webHidden/>
          </w:rPr>
          <w:t>22</w:t>
        </w:r>
        <w:r>
          <w:rPr>
            <w:noProof/>
            <w:webHidden/>
          </w:rPr>
          <w:fldChar w:fldCharType="end"/>
        </w:r>
      </w:hyperlink>
    </w:p>
    <w:p w:rsidR="00F7608A" w:rsidRDefault="006B6458">
      <w:pPr>
        <w:pStyle w:val="20"/>
        <w:tabs>
          <w:tab w:val="left" w:pos="880"/>
          <w:tab w:val="right" w:leader="dot" w:pos="8296"/>
        </w:tabs>
        <w:rPr>
          <w:rFonts w:eastAsia="Times New Roman"/>
          <w:noProof/>
          <w:lang w:eastAsia="el-GR"/>
        </w:rPr>
      </w:pPr>
      <w:hyperlink w:anchor="_Toc348555346" w:history="1">
        <w:r w:rsidR="00F7608A" w:rsidRPr="00F80A79">
          <w:rPr>
            <w:rStyle w:val="-"/>
            <w:rFonts w:ascii="Times New Roman" w:eastAsia="Times New Roman" w:hAnsi="Times New Roman"/>
            <w:noProof/>
          </w:rPr>
          <w:t>3.5.</w:t>
        </w:r>
        <w:r w:rsidR="00F7608A">
          <w:rPr>
            <w:rFonts w:eastAsia="Times New Roman"/>
            <w:noProof/>
            <w:lang w:eastAsia="el-GR"/>
          </w:rPr>
          <w:tab/>
        </w:r>
        <w:r w:rsidR="00F7608A" w:rsidRPr="00F80A79">
          <w:rPr>
            <w:rStyle w:val="-"/>
            <w:rFonts w:ascii="Times New Roman" w:eastAsia="Times New Roman" w:hAnsi="Times New Roman"/>
            <w:noProof/>
          </w:rPr>
          <w:t>Κοινωνικοοικονομικό επίπεδο</w:t>
        </w:r>
        <w:r w:rsidR="00F7608A">
          <w:rPr>
            <w:noProof/>
            <w:webHidden/>
          </w:rPr>
          <w:tab/>
        </w:r>
        <w:r>
          <w:rPr>
            <w:noProof/>
            <w:webHidden/>
          </w:rPr>
          <w:fldChar w:fldCharType="begin"/>
        </w:r>
        <w:r w:rsidR="00F7608A">
          <w:rPr>
            <w:noProof/>
            <w:webHidden/>
          </w:rPr>
          <w:instrText xml:space="preserve"> PAGEREF _Toc348555346 \h </w:instrText>
        </w:r>
        <w:r>
          <w:rPr>
            <w:noProof/>
            <w:webHidden/>
          </w:rPr>
        </w:r>
        <w:r>
          <w:rPr>
            <w:noProof/>
            <w:webHidden/>
          </w:rPr>
          <w:fldChar w:fldCharType="separate"/>
        </w:r>
        <w:r w:rsidR="00944F41">
          <w:rPr>
            <w:noProof/>
            <w:webHidden/>
          </w:rPr>
          <w:t>25</w:t>
        </w:r>
        <w:r>
          <w:rPr>
            <w:noProof/>
            <w:webHidden/>
          </w:rPr>
          <w:fldChar w:fldCharType="end"/>
        </w:r>
      </w:hyperlink>
    </w:p>
    <w:p w:rsidR="00F7608A" w:rsidRDefault="006B6458">
      <w:pPr>
        <w:pStyle w:val="20"/>
        <w:tabs>
          <w:tab w:val="left" w:pos="880"/>
          <w:tab w:val="right" w:leader="dot" w:pos="8296"/>
        </w:tabs>
        <w:rPr>
          <w:rFonts w:eastAsia="Times New Roman"/>
          <w:noProof/>
          <w:lang w:eastAsia="el-GR"/>
        </w:rPr>
      </w:pPr>
      <w:hyperlink w:anchor="_Toc348555355" w:history="1">
        <w:r w:rsidR="00F7608A" w:rsidRPr="00F80A79">
          <w:rPr>
            <w:rStyle w:val="-"/>
            <w:rFonts w:ascii="Times New Roman" w:eastAsia="Times New Roman" w:hAnsi="Times New Roman"/>
            <w:noProof/>
          </w:rPr>
          <w:t>3.6.</w:t>
        </w:r>
        <w:r w:rsidR="00F7608A">
          <w:rPr>
            <w:rFonts w:eastAsia="Times New Roman"/>
            <w:noProof/>
            <w:lang w:eastAsia="el-GR"/>
          </w:rPr>
          <w:tab/>
        </w:r>
        <w:r w:rsidR="00F7608A" w:rsidRPr="00F80A79">
          <w:rPr>
            <w:rStyle w:val="-"/>
            <w:rFonts w:ascii="Times New Roman" w:eastAsia="Times New Roman" w:hAnsi="Times New Roman"/>
            <w:noProof/>
          </w:rPr>
          <w:t>Κοινωνικό επίπεδο και οικογένεια</w:t>
        </w:r>
        <w:r w:rsidR="00F7608A">
          <w:rPr>
            <w:noProof/>
            <w:webHidden/>
          </w:rPr>
          <w:tab/>
        </w:r>
        <w:r>
          <w:rPr>
            <w:noProof/>
            <w:webHidden/>
          </w:rPr>
          <w:fldChar w:fldCharType="begin"/>
        </w:r>
        <w:r w:rsidR="00F7608A">
          <w:rPr>
            <w:noProof/>
            <w:webHidden/>
          </w:rPr>
          <w:instrText xml:space="preserve"> PAGEREF _Toc348555355 \h </w:instrText>
        </w:r>
        <w:r>
          <w:rPr>
            <w:noProof/>
            <w:webHidden/>
          </w:rPr>
        </w:r>
        <w:r>
          <w:rPr>
            <w:noProof/>
            <w:webHidden/>
          </w:rPr>
          <w:fldChar w:fldCharType="separate"/>
        </w:r>
        <w:r w:rsidR="00944F41">
          <w:rPr>
            <w:noProof/>
            <w:webHidden/>
          </w:rPr>
          <w:t>25</w:t>
        </w:r>
        <w:r>
          <w:rPr>
            <w:noProof/>
            <w:webHidden/>
          </w:rPr>
          <w:fldChar w:fldCharType="end"/>
        </w:r>
      </w:hyperlink>
    </w:p>
    <w:p w:rsidR="00F7608A" w:rsidRDefault="006B6458">
      <w:pPr>
        <w:pStyle w:val="20"/>
        <w:tabs>
          <w:tab w:val="left" w:pos="880"/>
          <w:tab w:val="right" w:leader="dot" w:pos="8296"/>
        </w:tabs>
        <w:rPr>
          <w:rFonts w:eastAsia="Times New Roman"/>
          <w:noProof/>
          <w:lang w:eastAsia="el-GR"/>
        </w:rPr>
      </w:pPr>
      <w:hyperlink w:anchor="_Toc348555356" w:history="1">
        <w:r w:rsidR="00F7608A" w:rsidRPr="00F80A79">
          <w:rPr>
            <w:rStyle w:val="-"/>
            <w:rFonts w:ascii="Times New Roman" w:eastAsia="Times New Roman" w:hAnsi="Times New Roman"/>
            <w:noProof/>
          </w:rPr>
          <w:t>3.7.</w:t>
        </w:r>
        <w:r w:rsidR="00F7608A">
          <w:rPr>
            <w:rFonts w:eastAsia="Times New Roman"/>
            <w:noProof/>
            <w:lang w:eastAsia="el-GR"/>
          </w:rPr>
          <w:tab/>
        </w:r>
        <w:r w:rsidR="00F7608A" w:rsidRPr="00F80A79">
          <w:rPr>
            <w:rStyle w:val="-"/>
            <w:rFonts w:ascii="Times New Roman" w:eastAsia="Times New Roman" w:hAnsi="Times New Roman"/>
            <w:noProof/>
          </w:rPr>
          <w:t>Οικονομικό επίπεδο και παχυσαρκία</w:t>
        </w:r>
        <w:r w:rsidR="00F7608A">
          <w:rPr>
            <w:noProof/>
            <w:webHidden/>
          </w:rPr>
          <w:tab/>
        </w:r>
        <w:r>
          <w:rPr>
            <w:noProof/>
            <w:webHidden/>
          </w:rPr>
          <w:fldChar w:fldCharType="begin"/>
        </w:r>
        <w:r w:rsidR="00F7608A">
          <w:rPr>
            <w:noProof/>
            <w:webHidden/>
          </w:rPr>
          <w:instrText xml:space="preserve"> PAGEREF _Toc348555356 \h </w:instrText>
        </w:r>
        <w:r>
          <w:rPr>
            <w:noProof/>
            <w:webHidden/>
          </w:rPr>
        </w:r>
        <w:r>
          <w:rPr>
            <w:noProof/>
            <w:webHidden/>
          </w:rPr>
          <w:fldChar w:fldCharType="separate"/>
        </w:r>
        <w:r w:rsidR="00944F41">
          <w:rPr>
            <w:noProof/>
            <w:webHidden/>
          </w:rPr>
          <w:t>26</w:t>
        </w:r>
        <w:r>
          <w:rPr>
            <w:noProof/>
            <w:webHidden/>
          </w:rPr>
          <w:fldChar w:fldCharType="end"/>
        </w:r>
      </w:hyperlink>
    </w:p>
    <w:p w:rsidR="00F7608A" w:rsidRDefault="006B6458">
      <w:pPr>
        <w:pStyle w:val="20"/>
        <w:tabs>
          <w:tab w:val="left" w:pos="880"/>
          <w:tab w:val="right" w:leader="dot" w:pos="8296"/>
        </w:tabs>
        <w:rPr>
          <w:rFonts w:eastAsia="Times New Roman"/>
          <w:noProof/>
          <w:lang w:eastAsia="el-GR"/>
        </w:rPr>
      </w:pPr>
      <w:hyperlink w:anchor="_Toc348555357" w:history="1">
        <w:r w:rsidR="00F7608A" w:rsidRPr="00F80A79">
          <w:rPr>
            <w:rStyle w:val="-"/>
            <w:rFonts w:ascii="Times New Roman" w:eastAsia="Times New Roman" w:hAnsi="Times New Roman"/>
            <w:noProof/>
          </w:rPr>
          <w:t>3.8.</w:t>
        </w:r>
        <w:r w:rsidR="00F7608A">
          <w:rPr>
            <w:rFonts w:eastAsia="Times New Roman"/>
            <w:noProof/>
            <w:lang w:eastAsia="el-GR"/>
          </w:rPr>
          <w:tab/>
        </w:r>
        <w:r w:rsidR="00F7608A" w:rsidRPr="00F80A79">
          <w:rPr>
            <w:rStyle w:val="-"/>
            <w:rFonts w:ascii="Times New Roman" w:eastAsia="Times New Roman" w:hAnsi="Times New Roman"/>
            <w:noProof/>
          </w:rPr>
          <w:t>Μορφωτικό επίπεδο και παχυσαρκία</w:t>
        </w:r>
        <w:r w:rsidR="00F7608A">
          <w:rPr>
            <w:noProof/>
            <w:webHidden/>
          </w:rPr>
          <w:tab/>
        </w:r>
        <w:r>
          <w:rPr>
            <w:noProof/>
            <w:webHidden/>
          </w:rPr>
          <w:fldChar w:fldCharType="begin"/>
        </w:r>
        <w:r w:rsidR="00F7608A">
          <w:rPr>
            <w:noProof/>
            <w:webHidden/>
          </w:rPr>
          <w:instrText xml:space="preserve"> PAGEREF _Toc348555357 \h </w:instrText>
        </w:r>
        <w:r>
          <w:rPr>
            <w:noProof/>
            <w:webHidden/>
          </w:rPr>
        </w:r>
        <w:r>
          <w:rPr>
            <w:noProof/>
            <w:webHidden/>
          </w:rPr>
          <w:fldChar w:fldCharType="separate"/>
        </w:r>
        <w:r w:rsidR="00944F41">
          <w:rPr>
            <w:noProof/>
            <w:webHidden/>
          </w:rPr>
          <w:t>27</w:t>
        </w:r>
        <w:r>
          <w:rPr>
            <w:noProof/>
            <w:webHidden/>
          </w:rPr>
          <w:fldChar w:fldCharType="end"/>
        </w:r>
      </w:hyperlink>
    </w:p>
    <w:p w:rsidR="00F7608A" w:rsidRDefault="006B6458">
      <w:pPr>
        <w:pStyle w:val="20"/>
        <w:tabs>
          <w:tab w:val="left" w:pos="880"/>
          <w:tab w:val="right" w:leader="dot" w:pos="8296"/>
        </w:tabs>
        <w:rPr>
          <w:rFonts w:eastAsia="Times New Roman"/>
          <w:noProof/>
          <w:lang w:eastAsia="el-GR"/>
        </w:rPr>
      </w:pPr>
      <w:hyperlink w:anchor="_Toc348555358" w:history="1">
        <w:r w:rsidR="00F7608A" w:rsidRPr="00F80A79">
          <w:rPr>
            <w:rStyle w:val="-"/>
            <w:rFonts w:ascii="Times New Roman" w:eastAsia="Times New Roman" w:hAnsi="Times New Roman"/>
            <w:noProof/>
          </w:rPr>
          <w:t>3.9.</w:t>
        </w:r>
        <w:r w:rsidR="00F7608A">
          <w:rPr>
            <w:rFonts w:eastAsia="Times New Roman"/>
            <w:noProof/>
            <w:lang w:eastAsia="el-GR"/>
          </w:rPr>
          <w:tab/>
        </w:r>
        <w:r w:rsidR="00F7608A" w:rsidRPr="00F80A79">
          <w:rPr>
            <w:rStyle w:val="-"/>
            <w:rFonts w:ascii="Times New Roman" w:eastAsia="Times New Roman" w:hAnsi="Times New Roman"/>
            <w:noProof/>
          </w:rPr>
          <w:t>Αξιολόγηση νεανικής παχυσαρκίας</w:t>
        </w:r>
        <w:r w:rsidR="00F7608A">
          <w:rPr>
            <w:noProof/>
            <w:webHidden/>
          </w:rPr>
          <w:tab/>
        </w:r>
        <w:r>
          <w:rPr>
            <w:noProof/>
            <w:webHidden/>
          </w:rPr>
          <w:fldChar w:fldCharType="begin"/>
        </w:r>
        <w:r w:rsidR="00F7608A">
          <w:rPr>
            <w:noProof/>
            <w:webHidden/>
          </w:rPr>
          <w:instrText xml:space="preserve"> PAGEREF _Toc348555358 \h </w:instrText>
        </w:r>
        <w:r>
          <w:rPr>
            <w:noProof/>
            <w:webHidden/>
          </w:rPr>
        </w:r>
        <w:r>
          <w:rPr>
            <w:noProof/>
            <w:webHidden/>
          </w:rPr>
          <w:fldChar w:fldCharType="separate"/>
        </w:r>
        <w:r w:rsidR="00944F41">
          <w:rPr>
            <w:noProof/>
            <w:webHidden/>
          </w:rPr>
          <w:t>28</w:t>
        </w:r>
        <w:r>
          <w:rPr>
            <w:noProof/>
            <w:webHidden/>
          </w:rPr>
          <w:fldChar w:fldCharType="end"/>
        </w:r>
      </w:hyperlink>
    </w:p>
    <w:p w:rsidR="00F7608A" w:rsidRDefault="006B6458">
      <w:pPr>
        <w:pStyle w:val="20"/>
        <w:tabs>
          <w:tab w:val="left" w:pos="1100"/>
          <w:tab w:val="right" w:leader="dot" w:pos="8296"/>
        </w:tabs>
        <w:rPr>
          <w:rFonts w:eastAsia="Times New Roman"/>
          <w:noProof/>
          <w:lang w:eastAsia="el-GR"/>
        </w:rPr>
      </w:pPr>
      <w:hyperlink w:anchor="_Toc348555359" w:history="1">
        <w:r w:rsidR="00F7608A" w:rsidRPr="00F80A79">
          <w:rPr>
            <w:rStyle w:val="-"/>
            <w:rFonts w:ascii="Times New Roman" w:eastAsia="Times New Roman" w:hAnsi="Times New Roman"/>
            <w:noProof/>
          </w:rPr>
          <w:t>3.10.</w:t>
        </w:r>
        <w:r w:rsidR="00F7608A">
          <w:rPr>
            <w:rFonts w:eastAsia="Times New Roman"/>
            <w:noProof/>
            <w:lang w:eastAsia="el-GR"/>
          </w:rPr>
          <w:tab/>
        </w:r>
        <w:r w:rsidR="00F7608A" w:rsidRPr="00F80A79">
          <w:rPr>
            <w:rStyle w:val="-"/>
            <w:rFonts w:ascii="Times New Roman" w:eastAsia="Times New Roman" w:hAnsi="Times New Roman"/>
            <w:noProof/>
          </w:rPr>
          <w:t>Παχυσαρκία και επιπτώσεις</w:t>
        </w:r>
        <w:r w:rsidR="00F7608A">
          <w:rPr>
            <w:noProof/>
            <w:webHidden/>
          </w:rPr>
          <w:tab/>
        </w:r>
        <w:r>
          <w:rPr>
            <w:noProof/>
            <w:webHidden/>
          </w:rPr>
          <w:fldChar w:fldCharType="begin"/>
        </w:r>
        <w:r w:rsidR="00F7608A">
          <w:rPr>
            <w:noProof/>
            <w:webHidden/>
          </w:rPr>
          <w:instrText xml:space="preserve"> PAGEREF _Toc348555359 \h </w:instrText>
        </w:r>
        <w:r>
          <w:rPr>
            <w:noProof/>
            <w:webHidden/>
          </w:rPr>
        </w:r>
        <w:r>
          <w:rPr>
            <w:noProof/>
            <w:webHidden/>
          </w:rPr>
          <w:fldChar w:fldCharType="separate"/>
        </w:r>
        <w:r w:rsidR="00944F41">
          <w:rPr>
            <w:noProof/>
            <w:webHidden/>
          </w:rPr>
          <w:t>32</w:t>
        </w:r>
        <w:r>
          <w:rPr>
            <w:noProof/>
            <w:webHidden/>
          </w:rPr>
          <w:fldChar w:fldCharType="end"/>
        </w:r>
      </w:hyperlink>
    </w:p>
    <w:p w:rsidR="00F7608A" w:rsidRDefault="006B6458">
      <w:pPr>
        <w:pStyle w:val="30"/>
        <w:tabs>
          <w:tab w:val="left" w:pos="880"/>
          <w:tab w:val="right" w:leader="dot" w:pos="8296"/>
        </w:tabs>
        <w:rPr>
          <w:rFonts w:eastAsia="Times New Roman"/>
          <w:noProof/>
          <w:lang w:eastAsia="el-GR"/>
        </w:rPr>
      </w:pPr>
      <w:hyperlink w:anchor="_Toc348555360" w:history="1">
        <w:r w:rsidR="00F7608A" w:rsidRPr="00F80A79">
          <w:rPr>
            <w:rStyle w:val="-"/>
            <w:rFonts w:ascii="Times New Roman" w:eastAsia="Times New Roman" w:hAnsi="Times New Roman"/>
            <w:noProof/>
          </w:rPr>
          <w:t>A.</w:t>
        </w:r>
        <w:r w:rsidR="00F7608A">
          <w:rPr>
            <w:rFonts w:eastAsia="Times New Roman"/>
            <w:noProof/>
            <w:lang w:eastAsia="el-GR"/>
          </w:rPr>
          <w:tab/>
        </w:r>
        <w:r w:rsidR="00F7608A" w:rsidRPr="00F80A79">
          <w:rPr>
            <w:rStyle w:val="-"/>
            <w:rFonts w:ascii="Times New Roman" w:eastAsia="Times New Roman" w:hAnsi="Times New Roman"/>
            <w:noProof/>
          </w:rPr>
          <w:t>Σακχαρώδης διαβήτης τύπου Ι &amp; II</w:t>
        </w:r>
        <w:r w:rsidR="00F7608A">
          <w:rPr>
            <w:noProof/>
            <w:webHidden/>
          </w:rPr>
          <w:tab/>
        </w:r>
        <w:r>
          <w:rPr>
            <w:noProof/>
            <w:webHidden/>
          </w:rPr>
          <w:fldChar w:fldCharType="begin"/>
        </w:r>
        <w:r w:rsidR="00F7608A">
          <w:rPr>
            <w:noProof/>
            <w:webHidden/>
          </w:rPr>
          <w:instrText xml:space="preserve"> PAGEREF _Toc348555360 \h </w:instrText>
        </w:r>
        <w:r>
          <w:rPr>
            <w:noProof/>
            <w:webHidden/>
          </w:rPr>
        </w:r>
        <w:r>
          <w:rPr>
            <w:noProof/>
            <w:webHidden/>
          </w:rPr>
          <w:fldChar w:fldCharType="separate"/>
        </w:r>
        <w:r w:rsidR="00944F41">
          <w:rPr>
            <w:noProof/>
            <w:webHidden/>
          </w:rPr>
          <w:t>32</w:t>
        </w:r>
        <w:r>
          <w:rPr>
            <w:noProof/>
            <w:webHidden/>
          </w:rPr>
          <w:fldChar w:fldCharType="end"/>
        </w:r>
      </w:hyperlink>
    </w:p>
    <w:p w:rsidR="00F7608A" w:rsidRDefault="006B6458">
      <w:pPr>
        <w:pStyle w:val="30"/>
        <w:tabs>
          <w:tab w:val="left" w:pos="880"/>
          <w:tab w:val="right" w:leader="dot" w:pos="8296"/>
        </w:tabs>
        <w:rPr>
          <w:rFonts w:eastAsia="Times New Roman"/>
          <w:noProof/>
          <w:lang w:eastAsia="el-GR"/>
        </w:rPr>
      </w:pPr>
      <w:hyperlink w:anchor="_Toc348555361" w:history="1">
        <w:r w:rsidR="00F7608A" w:rsidRPr="00F80A79">
          <w:rPr>
            <w:rStyle w:val="-"/>
            <w:rFonts w:ascii="Times New Roman" w:eastAsia="Times New Roman" w:hAnsi="Times New Roman"/>
            <w:noProof/>
          </w:rPr>
          <w:t>B.</w:t>
        </w:r>
        <w:r w:rsidR="00F7608A">
          <w:rPr>
            <w:rFonts w:eastAsia="Times New Roman"/>
            <w:noProof/>
            <w:lang w:eastAsia="el-GR"/>
          </w:rPr>
          <w:tab/>
        </w:r>
        <w:r w:rsidR="00F7608A" w:rsidRPr="00F80A79">
          <w:rPr>
            <w:rStyle w:val="-"/>
            <w:rFonts w:ascii="Times New Roman" w:eastAsia="Times New Roman" w:hAnsi="Times New Roman"/>
            <w:noProof/>
          </w:rPr>
          <w:t>Σακχαρώδης διαβήτης τύπου Ι</w:t>
        </w:r>
        <w:r w:rsidR="00F7608A">
          <w:rPr>
            <w:noProof/>
            <w:webHidden/>
          </w:rPr>
          <w:tab/>
        </w:r>
        <w:r>
          <w:rPr>
            <w:noProof/>
            <w:webHidden/>
          </w:rPr>
          <w:fldChar w:fldCharType="begin"/>
        </w:r>
        <w:r w:rsidR="00F7608A">
          <w:rPr>
            <w:noProof/>
            <w:webHidden/>
          </w:rPr>
          <w:instrText xml:space="preserve"> PAGEREF _Toc348555361 \h </w:instrText>
        </w:r>
        <w:r>
          <w:rPr>
            <w:noProof/>
            <w:webHidden/>
          </w:rPr>
        </w:r>
        <w:r>
          <w:rPr>
            <w:noProof/>
            <w:webHidden/>
          </w:rPr>
          <w:fldChar w:fldCharType="separate"/>
        </w:r>
        <w:r w:rsidR="00944F41">
          <w:rPr>
            <w:noProof/>
            <w:webHidden/>
          </w:rPr>
          <w:t>35</w:t>
        </w:r>
        <w:r>
          <w:rPr>
            <w:noProof/>
            <w:webHidden/>
          </w:rPr>
          <w:fldChar w:fldCharType="end"/>
        </w:r>
      </w:hyperlink>
    </w:p>
    <w:p w:rsidR="00F7608A" w:rsidRDefault="006B6458">
      <w:pPr>
        <w:pStyle w:val="30"/>
        <w:tabs>
          <w:tab w:val="left" w:pos="880"/>
          <w:tab w:val="right" w:leader="dot" w:pos="8296"/>
        </w:tabs>
        <w:rPr>
          <w:rFonts w:eastAsia="Times New Roman"/>
          <w:noProof/>
          <w:lang w:eastAsia="el-GR"/>
        </w:rPr>
      </w:pPr>
      <w:hyperlink w:anchor="_Toc348555362" w:history="1">
        <w:r w:rsidR="00F7608A" w:rsidRPr="00F80A79">
          <w:rPr>
            <w:rStyle w:val="-"/>
            <w:rFonts w:ascii="Times New Roman" w:eastAsia="Times New Roman" w:hAnsi="Times New Roman"/>
            <w:noProof/>
            <w:lang w:val="en-US"/>
          </w:rPr>
          <w:t>C.</w:t>
        </w:r>
        <w:r w:rsidR="00F7608A">
          <w:rPr>
            <w:rFonts w:eastAsia="Times New Roman"/>
            <w:noProof/>
            <w:lang w:eastAsia="el-GR"/>
          </w:rPr>
          <w:tab/>
        </w:r>
        <w:r w:rsidR="00F7608A" w:rsidRPr="00F80A79">
          <w:rPr>
            <w:rStyle w:val="-"/>
            <w:rFonts w:ascii="Times New Roman" w:eastAsia="Times New Roman" w:hAnsi="Times New Roman"/>
            <w:noProof/>
          </w:rPr>
          <w:t>Σακχαρώδης</w:t>
        </w:r>
        <w:r w:rsidR="00F7608A" w:rsidRPr="00F80A79">
          <w:rPr>
            <w:rStyle w:val="-"/>
            <w:rFonts w:ascii="Times New Roman" w:eastAsia="Times New Roman" w:hAnsi="Times New Roman"/>
            <w:noProof/>
            <w:lang w:val="en-US"/>
          </w:rPr>
          <w:t xml:space="preserve"> </w:t>
        </w:r>
        <w:r w:rsidR="00F7608A" w:rsidRPr="00F80A79">
          <w:rPr>
            <w:rStyle w:val="-"/>
            <w:rFonts w:ascii="Times New Roman" w:eastAsia="Times New Roman" w:hAnsi="Times New Roman"/>
            <w:noProof/>
          </w:rPr>
          <w:t>διαβήτης</w:t>
        </w:r>
        <w:r w:rsidR="00F7608A" w:rsidRPr="00F80A79">
          <w:rPr>
            <w:rStyle w:val="-"/>
            <w:rFonts w:ascii="Times New Roman" w:eastAsia="Times New Roman" w:hAnsi="Times New Roman"/>
            <w:noProof/>
            <w:lang w:val="en-US"/>
          </w:rPr>
          <w:t xml:space="preserve"> </w:t>
        </w:r>
        <w:r w:rsidR="00F7608A" w:rsidRPr="00F80A79">
          <w:rPr>
            <w:rStyle w:val="-"/>
            <w:rFonts w:ascii="Times New Roman" w:eastAsia="Times New Roman" w:hAnsi="Times New Roman"/>
            <w:noProof/>
          </w:rPr>
          <w:t>τύπου</w:t>
        </w:r>
        <w:r w:rsidR="00F7608A" w:rsidRPr="00F80A79">
          <w:rPr>
            <w:rStyle w:val="-"/>
            <w:rFonts w:ascii="Times New Roman" w:eastAsia="Times New Roman" w:hAnsi="Times New Roman"/>
            <w:noProof/>
            <w:lang w:val="en-US"/>
          </w:rPr>
          <w:t xml:space="preserve"> </w:t>
        </w:r>
        <w:r w:rsidR="00F7608A" w:rsidRPr="00F80A79">
          <w:rPr>
            <w:rStyle w:val="-"/>
            <w:rFonts w:ascii="Times New Roman" w:eastAsia="Times New Roman" w:hAnsi="Times New Roman"/>
            <w:noProof/>
          </w:rPr>
          <w:t>ΙΙ</w:t>
        </w:r>
        <w:r w:rsidR="00F7608A">
          <w:rPr>
            <w:noProof/>
            <w:webHidden/>
          </w:rPr>
          <w:tab/>
        </w:r>
        <w:r>
          <w:rPr>
            <w:noProof/>
            <w:webHidden/>
          </w:rPr>
          <w:fldChar w:fldCharType="begin"/>
        </w:r>
        <w:r w:rsidR="00F7608A">
          <w:rPr>
            <w:noProof/>
            <w:webHidden/>
          </w:rPr>
          <w:instrText xml:space="preserve"> PAGEREF _Toc348555362 \h </w:instrText>
        </w:r>
        <w:r>
          <w:rPr>
            <w:noProof/>
            <w:webHidden/>
          </w:rPr>
        </w:r>
        <w:r>
          <w:rPr>
            <w:noProof/>
            <w:webHidden/>
          </w:rPr>
          <w:fldChar w:fldCharType="separate"/>
        </w:r>
        <w:r w:rsidR="00944F41">
          <w:rPr>
            <w:noProof/>
            <w:webHidden/>
          </w:rPr>
          <w:t>36</w:t>
        </w:r>
        <w:r>
          <w:rPr>
            <w:noProof/>
            <w:webHidden/>
          </w:rPr>
          <w:fldChar w:fldCharType="end"/>
        </w:r>
      </w:hyperlink>
    </w:p>
    <w:p w:rsidR="00F7608A" w:rsidRDefault="006B6458">
      <w:pPr>
        <w:pStyle w:val="30"/>
        <w:tabs>
          <w:tab w:val="left" w:pos="880"/>
          <w:tab w:val="right" w:leader="dot" w:pos="8296"/>
        </w:tabs>
        <w:rPr>
          <w:rFonts w:eastAsia="Times New Roman"/>
          <w:noProof/>
          <w:lang w:eastAsia="el-GR"/>
        </w:rPr>
      </w:pPr>
      <w:hyperlink w:anchor="_Toc348555363" w:history="1">
        <w:r w:rsidR="00F7608A" w:rsidRPr="00F80A79">
          <w:rPr>
            <w:rStyle w:val="-"/>
            <w:rFonts w:ascii="Times New Roman" w:eastAsia="Times New Roman" w:hAnsi="Times New Roman"/>
            <w:noProof/>
          </w:rPr>
          <w:t>D.</w:t>
        </w:r>
        <w:r w:rsidR="00F7608A">
          <w:rPr>
            <w:rFonts w:eastAsia="Times New Roman"/>
            <w:noProof/>
            <w:lang w:eastAsia="el-GR"/>
          </w:rPr>
          <w:tab/>
        </w:r>
        <w:r w:rsidR="00F7608A" w:rsidRPr="00F80A79">
          <w:rPr>
            <w:rStyle w:val="-"/>
            <w:rFonts w:ascii="Times New Roman" w:eastAsia="Times New Roman" w:hAnsi="Times New Roman"/>
            <w:noProof/>
          </w:rPr>
          <w:t>Υπερλιπιδαιμία.</w:t>
        </w:r>
        <w:r w:rsidR="00F7608A">
          <w:rPr>
            <w:noProof/>
            <w:webHidden/>
          </w:rPr>
          <w:tab/>
        </w:r>
        <w:r>
          <w:rPr>
            <w:noProof/>
            <w:webHidden/>
          </w:rPr>
          <w:fldChar w:fldCharType="begin"/>
        </w:r>
        <w:r w:rsidR="00F7608A">
          <w:rPr>
            <w:noProof/>
            <w:webHidden/>
          </w:rPr>
          <w:instrText xml:space="preserve"> PAGEREF _Toc348555363 \h </w:instrText>
        </w:r>
        <w:r>
          <w:rPr>
            <w:noProof/>
            <w:webHidden/>
          </w:rPr>
        </w:r>
        <w:r>
          <w:rPr>
            <w:noProof/>
            <w:webHidden/>
          </w:rPr>
          <w:fldChar w:fldCharType="separate"/>
        </w:r>
        <w:r w:rsidR="00944F41">
          <w:rPr>
            <w:noProof/>
            <w:webHidden/>
          </w:rPr>
          <w:t>37</w:t>
        </w:r>
        <w:r>
          <w:rPr>
            <w:noProof/>
            <w:webHidden/>
          </w:rPr>
          <w:fldChar w:fldCharType="end"/>
        </w:r>
      </w:hyperlink>
    </w:p>
    <w:p w:rsidR="00F7608A" w:rsidRDefault="006B6458">
      <w:pPr>
        <w:pStyle w:val="30"/>
        <w:tabs>
          <w:tab w:val="left" w:pos="880"/>
          <w:tab w:val="right" w:leader="dot" w:pos="8296"/>
        </w:tabs>
        <w:rPr>
          <w:rFonts w:eastAsia="Times New Roman"/>
          <w:noProof/>
          <w:lang w:eastAsia="el-GR"/>
        </w:rPr>
      </w:pPr>
      <w:hyperlink w:anchor="_Toc348555364" w:history="1">
        <w:r w:rsidR="00F7608A" w:rsidRPr="00F80A79">
          <w:rPr>
            <w:rStyle w:val="-"/>
            <w:rFonts w:ascii="Times New Roman" w:eastAsia="Times New Roman" w:hAnsi="Times New Roman"/>
            <w:noProof/>
          </w:rPr>
          <w:t>E.</w:t>
        </w:r>
        <w:r w:rsidR="00F7608A">
          <w:rPr>
            <w:rFonts w:eastAsia="Times New Roman"/>
            <w:noProof/>
            <w:lang w:eastAsia="el-GR"/>
          </w:rPr>
          <w:tab/>
        </w:r>
        <w:r w:rsidR="00F7608A" w:rsidRPr="00F80A79">
          <w:rPr>
            <w:rStyle w:val="-"/>
            <w:rFonts w:ascii="Times New Roman" w:eastAsia="Times New Roman" w:hAnsi="Times New Roman"/>
            <w:noProof/>
          </w:rPr>
          <w:t>Υπέρταση.</w:t>
        </w:r>
        <w:r w:rsidR="00F7608A">
          <w:rPr>
            <w:noProof/>
            <w:webHidden/>
          </w:rPr>
          <w:tab/>
        </w:r>
        <w:r>
          <w:rPr>
            <w:noProof/>
            <w:webHidden/>
          </w:rPr>
          <w:fldChar w:fldCharType="begin"/>
        </w:r>
        <w:r w:rsidR="00F7608A">
          <w:rPr>
            <w:noProof/>
            <w:webHidden/>
          </w:rPr>
          <w:instrText xml:space="preserve"> PAGEREF _Toc348555364 \h </w:instrText>
        </w:r>
        <w:r>
          <w:rPr>
            <w:noProof/>
            <w:webHidden/>
          </w:rPr>
        </w:r>
        <w:r>
          <w:rPr>
            <w:noProof/>
            <w:webHidden/>
          </w:rPr>
          <w:fldChar w:fldCharType="separate"/>
        </w:r>
        <w:r w:rsidR="00944F41">
          <w:rPr>
            <w:noProof/>
            <w:webHidden/>
          </w:rPr>
          <w:t>39</w:t>
        </w:r>
        <w:r>
          <w:rPr>
            <w:noProof/>
            <w:webHidden/>
          </w:rPr>
          <w:fldChar w:fldCharType="end"/>
        </w:r>
      </w:hyperlink>
    </w:p>
    <w:p w:rsidR="00F7608A" w:rsidRDefault="006B6458">
      <w:pPr>
        <w:pStyle w:val="30"/>
        <w:tabs>
          <w:tab w:val="left" w:pos="880"/>
          <w:tab w:val="right" w:leader="dot" w:pos="8296"/>
        </w:tabs>
        <w:rPr>
          <w:rFonts w:eastAsia="Times New Roman"/>
          <w:noProof/>
          <w:lang w:eastAsia="el-GR"/>
        </w:rPr>
      </w:pPr>
      <w:hyperlink w:anchor="_Toc348555365" w:history="1">
        <w:r w:rsidR="00F7608A" w:rsidRPr="00F80A79">
          <w:rPr>
            <w:rStyle w:val="-"/>
            <w:rFonts w:ascii="Times New Roman" w:eastAsia="Times New Roman" w:hAnsi="Times New Roman"/>
            <w:noProof/>
          </w:rPr>
          <w:t>F.</w:t>
        </w:r>
        <w:r w:rsidR="00F7608A">
          <w:rPr>
            <w:rFonts w:eastAsia="Times New Roman"/>
            <w:noProof/>
            <w:lang w:eastAsia="el-GR"/>
          </w:rPr>
          <w:tab/>
        </w:r>
        <w:r w:rsidR="00F7608A" w:rsidRPr="00F80A79">
          <w:rPr>
            <w:rStyle w:val="-"/>
            <w:rFonts w:ascii="Times New Roman" w:eastAsia="Times New Roman" w:hAnsi="Times New Roman"/>
            <w:noProof/>
          </w:rPr>
          <w:t>Αναπνευστική λειτουργία.</w:t>
        </w:r>
        <w:r w:rsidR="00F7608A">
          <w:rPr>
            <w:noProof/>
            <w:webHidden/>
          </w:rPr>
          <w:tab/>
        </w:r>
        <w:r>
          <w:rPr>
            <w:noProof/>
            <w:webHidden/>
          </w:rPr>
          <w:fldChar w:fldCharType="begin"/>
        </w:r>
        <w:r w:rsidR="00F7608A">
          <w:rPr>
            <w:noProof/>
            <w:webHidden/>
          </w:rPr>
          <w:instrText xml:space="preserve"> PAGEREF _Toc348555365 \h </w:instrText>
        </w:r>
        <w:r>
          <w:rPr>
            <w:noProof/>
            <w:webHidden/>
          </w:rPr>
        </w:r>
        <w:r>
          <w:rPr>
            <w:noProof/>
            <w:webHidden/>
          </w:rPr>
          <w:fldChar w:fldCharType="separate"/>
        </w:r>
        <w:r w:rsidR="00944F41">
          <w:rPr>
            <w:noProof/>
            <w:webHidden/>
          </w:rPr>
          <w:t>39</w:t>
        </w:r>
        <w:r>
          <w:rPr>
            <w:noProof/>
            <w:webHidden/>
          </w:rPr>
          <w:fldChar w:fldCharType="end"/>
        </w:r>
      </w:hyperlink>
    </w:p>
    <w:p w:rsidR="00F7608A" w:rsidRDefault="006B6458">
      <w:pPr>
        <w:pStyle w:val="30"/>
        <w:tabs>
          <w:tab w:val="left" w:pos="880"/>
          <w:tab w:val="right" w:leader="dot" w:pos="8296"/>
        </w:tabs>
        <w:rPr>
          <w:rFonts w:eastAsia="Times New Roman"/>
          <w:noProof/>
          <w:lang w:eastAsia="el-GR"/>
        </w:rPr>
      </w:pPr>
      <w:hyperlink w:anchor="_Toc348555366" w:history="1">
        <w:r w:rsidR="00F7608A" w:rsidRPr="00F80A79">
          <w:rPr>
            <w:rStyle w:val="-"/>
            <w:rFonts w:ascii="Times New Roman" w:eastAsia="Times New Roman" w:hAnsi="Times New Roman"/>
            <w:noProof/>
          </w:rPr>
          <w:t>G.</w:t>
        </w:r>
        <w:r w:rsidR="00F7608A">
          <w:rPr>
            <w:rFonts w:eastAsia="Times New Roman"/>
            <w:noProof/>
            <w:lang w:eastAsia="el-GR"/>
          </w:rPr>
          <w:tab/>
        </w:r>
        <w:r w:rsidR="00F7608A" w:rsidRPr="00F80A79">
          <w:rPr>
            <w:rStyle w:val="-"/>
            <w:rFonts w:ascii="Times New Roman" w:eastAsia="Times New Roman" w:hAnsi="Times New Roman"/>
            <w:noProof/>
          </w:rPr>
          <w:t>Ηπατοπάθειες.</w:t>
        </w:r>
        <w:r w:rsidR="00F7608A">
          <w:rPr>
            <w:noProof/>
            <w:webHidden/>
          </w:rPr>
          <w:tab/>
        </w:r>
        <w:r>
          <w:rPr>
            <w:noProof/>
            <w:webHidden/>
          </w:rPr>
          <w:fldChar w:fldCharType="begin"/>
        </w:r>
        <w:r w:rsidR="00F7608A">
          <w:rPr>
            <w:noProof/>
            <w:webHidden/>
          </w:rPr>
          <w:instrText xml:space="preserve"> PAGEREF _Toc348555366 \h </w:instrText>
        </w:r>
        <w:r>
          <w:rPr>
            <w:noProof/>
            <w:webHidden/>
          </w:rPr>
        </w:r>
        <w:r>
          <w:rPr>
            <w:noProof/>
            <w:webHidden/>
          </w:rPr>
          <w:fldChar w:fldCharType="separate"/>
        </w:r>
        <w:r w:rsidR="00944F41">
          <w:rPr>
            <w:noProof/>
            <w:webHidden/>
          </w:rPr>
          <w:t>39</w:t>
        </w:r>
        <w:r>
          <w:rPr>
            <w:noProof/>
            <w:webHidden/>
          </w:rPr>
          <w:fldChar w:fldCharType="end"/>
        </w:r>
      </w:hyperlink>
    </w:p>
    <w:p w:rsidR="00F7608A" w:rsidRDefault="006B6458">
      <w:pPr>
        <w:pStyle w:val="30"/>
        <w:tabs>
          <w:tab w:val="left" w:pos="880"/>
          <w:tab w:val="right" w:leader="dot" w:pos="8296"/>
        </w:tabs>
        <w:rPr>
          <w:rFonts w:eastAsia="Times New Roman"/>
          <w:noProof/>
          <w:lang w:eastAsia="el-GR"/>
        </w:rPr>
      </w:pPr>
      <w:hyperlink w:anchor="_Toc348555367" w:history="1">
        <w:r w:rsidR="00F7608A" w:rsidRPr="00F80A79">
          <w:rPr>
            <w:rStyle w:val="-"/>
            <w:rFonts w:ascii="Times New Roman" w:eastAsia="Times New Roman" w:hAnsi="Times New Roman"/>
            <w:noProof/>
          </w:rPr>
          <w:t>H.</w:t>
        </w:r>
        <w:r w:rsidR="00F7608A">
          <w:rPr>
            <w:rFonts w:eastAsia="Times New Roman"/>
            <w:noProof/>
            <w:lang w:eastAsia="el-GR"/>
          </w:rPr>
          <w:tab/>
        </w:r>
        <w:r w:rsidR="00F7608A" w:rsidRPr="00F80A79">
          <w:rPr>
            <w:rStyle w:val="-"/>
            <w:rFonts w:ascii="Times New Roman" w:eastAsia="Times New Roman" w:hAnsi="Times New Roman"/>
            <w:noProof/>
          </w:rPr>
          <w:t>Αθηροσκλήρωση</w:t>
        </w:r>
        <w:r w:rsidR="00F7608A">
          <w:rPr>
            <w:noProof/>
            <w:webHidden/>
          </w:rPr>
          <w:tab/>
        </w:r>
        <w:r>
          <w:rPr>
            <w:noProof/>
            <w:webHidden/>
          </w:rPr>
          <w:fldChar w:fldCharType="begin"/>
        </w:r>
        <w:r w:rsidR="00F7608A">
          <w:rPr>
            <w:noProof/>
            <w:webHidden/>
          </w:rPr>
          <w:instrText xml:space="preserve"> PAGEREF _Toc348555367 \h </w:instrText>
        </w:r>
        <w:r>
          <w:rPr>
            <w:noProof/>
            <w:webHidden/>
          </w:rPr>
        </w:r>
        <w:r>
          <w:rPr>
            <w:noProof/>
            <w:webHidden/>
          </w:rPr>
          <w:fldChar w:fldCharType="separate"/>
        </w:r>
        <w:r w:rsidR="00944F41">
          <w:rPr>
            <w:noProof/>
            <w:webHidden/>
          </w:rPr>
          <w:t>40</w:t>
        </w:r>
        <w:r>
          <w:rPr>
            <w:noProof/>
            <w:webHidden/>
          </w:rPr>
          <w:fldChar w:fldCharType="end"/>
        </w:r>
      </w:hyperlink>
    </w:p>
    <w:p w:rsidR="00F7608A" w:rsidRDefault="006B6458">
      <w:pPr>
        <w:pStyle w:val="30"/>
        <w:tabs>
          <w:tab w:val="left" w:pos="880"/>
          <w:tab w:val="right" w:leader="dot" w:pos="8296"/>
        </w:tabs>
        <w:rPr>
          <w:rFonts w:eastAsia="Times New Roman"/>
          <w:noProof/>
          <w:lang w:eastAsia="el-GR"/>
        </w:rPr>
      </w:pPr>
      <w:hyperlink w:anchor="_Toc348555368" w:history="1">
        <w:r w:rsidR="00F7608A" w:rsidRPr="00F80A79">
          <w:rPr>
            <w:rStyle w:val="-"/>
            <w:rFonts w:ascii="Times New Roman" w:eastAsia="Times New Roman" w:hAnsi="Times New Roman"/>
            <w:noProof/>
          </w:rPr>
          <w:t>I.</w:t>
        </w:r>
        <w:r w:rsidR="00F7608A">
          <w:rPr>
            <w:rFonts w:eastAsia="Times New Roman"/>
            <w:noProof/>
            <w:lang w:eastAsia="el-GR"/>
          </w:rPr>
          <w:tab/>
        </w:r>
        <w:r w:rsidR="00F7608A" w:rsidRPr="00F80A79">
          <w:rPr>
            <w:rStyle w:val="-"/>
            <w:rFonts w:ascii="Times New Roman" w:eastAsia="Times New Roman" w:hAnsi="Times New Roman"/>
            <w:noProof/>
          </w:rPr>
          <w:t>Ψυχολογικές επιπτώσεις παχυσαρκίας</w:t>
        </w:r>
        <w:r w:rsidR="00F7608A">
          <w:rPr>
            <w:noProof/>
            <w:webHidden/>
          </w:rPr>
          <w:tab/>
        </w:r>
        <w:r>
          <w:rPr>
            <w:noProof/>
            <w:webHidden/>
          </w:rPr>
          <w:fldChar w:fldCharType="begin"/>
        </w:r>
        <w:r w:rsidR="00F7608A">
          <w:rPr>
            <w:noProof/>
            <w:webHidden/>
          </w:rPr>
          <w:instrText xml:space="preserve"> PAGEREF _Toc348555368 \h </w:instrText>
        </w:r>
        <w:r>
          <w:rPr>
            <w:noProof/>
            <w:webHidden/>
          </w:rPr>
        </w:r>
        <w:r>
          <w:rPr>
            <w:noProof/>
            <w:webHidden/>
          </w:rPr>
          <w:fldChar w:fldCharType="separate"/>
        </w:r>
        <w:r w:rsidR="00944F41">
          <w:rPr>
            <w:noProof/>
            <w:webHidden/>
          </w:rPr>
          <w:t>41</w:t>
        </w:r>
        <w:r>
          <w:rPr>
            <w:noProof/>
            <w:webHidden/>
          </w:rPr>
          <w:fldChar w:fldCharType="end"/>
        </w:r>
      </w:hyperlink>
    </w:p>
    <w:p w:rsidR="00F7608A" w:rsidRDefault="006B6458">
      <w:pPr>
        <w:pStyle w:val="20"/>
        <w:tabs>
          <w:tab w:val="left" w:pos="1100"/>
          <w:tab w:val="right" w:leader="dot" w:pos="8296"/>
        </w:tabs>
        <w:rPr>
          <w:rFonts w:eastAsia="Times New Roman"/>
          <w:noProof/>
          <w:lang w:eastAsia="el-GR"/>
        </w:rPr>
      </w:pPr>
      <w:hyperlink w:anchor="_Toc348555369" w:history="1">
        <w:r w:rsidR="00F7608A" w:rsidRPr="00F80A79">
          <w:rPr>
            <w:rStyle w:val="-"/>
            <w:rFonts w:ascii="Times New Roman" w:eastAsia="Times New Roman" w:hAnsi="Times New Roman"/>
            <w:noProof/>
          </w:rPr>
          <w:t>3.11.</w:t>
        </w:r>
        <w:r w:rsidR="00F7608A">
          <w:rPr>
            <w:rFonts w:eastAsia="Times New Roman"/>
            <w:noProof/>
            <w:lang w:eastAsia="el-GR"/>
          </w:rPr>
          <w:tab/>
        </w:r>
        <w:r w:rsidR="00F7608A" w:rsidRPr="00F80A79">
          <w:rPr>
            <w:rStyle w:val="-"/>
            <w:rFonts w:ascii="Times New Roman" w:eastAsia="Times New Roman" w:hAnsi="Times New Roman"/>
            <w:noProof/>
          </w:rPr>
          <w:t>Σύνδεση παχυσαρκίας με νοσηρότητα και θνησιμότητα</w:t>
        </w:r>
        <w:r w:rsidR="00F7608A">
          <w:rPr>
            <w:noProof/>
            <w:webHidden/>
          </w:rPr>
          <w:tab/>
        </w:r>
        <w:r>
          <w:rPr>
            <w:noProof/>
            <w:webHidden/>
          </w:rPr>
          <w:fldChar w:fldCharType="begin"/>
        </w:r>
        <w:r w:rsidR="00F7608A">
          <w:rPr>
            <w:noProof/>
            <w:webHidden/>
          </w:rPr>
          <w:instrText xml:space="preserve"> PAGEREF _Toc348555369 \h </w:instrText>
        </w:r>
        <w:r>
          <w:rPr>
            <w:noProof/>
            <w:webHidden/>
          </w:rPr>
        </w:r>
        <w:r>
          <w:rPr>
            <w:noProof/>
            <w:webHidden/>
          </w:rPr>
          <w:fldChar w:fldCharType="separate"/>
        </w:r>
        <w:r w:rsidR="00944F41">
          <w:rPr>
            <w:noProof/>
            <w:webHidden/>
          </w:rPr>
          <w:t>42</w:t>
        </w:r>
        <w:r>
          <w:rPr>
            <w:noProof/>
            <w:webHidden/>
          </w:rPr>
          <w:fldChar w:fldCharType="end"/>
        </w:r>
      </w:hyperlink>
    </w:p>
    <w:p w:rsidR="00F7608A" w:rsidRDefault="006B6458">
      <w:pPr>
        <w:pStyle w:val="20"/>
        <w:tabs>
          <w:tab w:val="left" w:pos="1100"/>
          <w:tab w:val="right" w:leader="dot" w:pos="8296"/>
        </w:tabs>
        <w:rPr>
          <w:rFonts w:eastAsia="Times New Roman"/>
          <w:noProof/>
          <w:lang w:eastAsia="el-GR"/>
        </w:rPr>
      </w:pPr>
      <w:hyperlink w:anchor="_Toc348555370" w:history="1">
        <w:r w:rsidR="00F7608A" w:rsidRPr="00F80A79">
          <w:rPr>
            <w:rStyle w:val="-"/>
            <w:rFonts w:ascii="Times New Roman" w:eastAsia="Times New Roman" w:hAnsi="Times New Roman"/>
            <w:noProof/>
          </w:rPr>
          <w:t>3.12.</w:t>
        </w:r>
        <w:r w:rsidR="00F7608A">
          <w:rPr>
            <w:rFonts w:eastAsia="Times New Roman"/>
            <w:noProof/>
            <w:lang w:eastAsia="el-GR"/>
          </w:rPr>
          <w:tab/>
        </w:r>
        <w:r w:rsidR="00F7608A" w:rsidRPr="00F80A79">
          <w:rPr>
            <w:rStyle w:val="-"/>
            <w:rFonts w:ascii="Times New Roman" w:eastAsia="Times New Roman" w:hAnsi="Times New Roman"/>
            <w:noProof/>
          </w:rPr>
          <w:t>Στρατηγικές αντιμετώπισης της παχυσαρκίας</w:t>
        </w:r>
        <w:r w:rsidR="00F7608A">
          <w:rPr>
            <w:noProof/>
            <w:webHidden/>
          </w:rPr>
          <w:tab/>
        </w:r>
        <w:r>
          <w:rPr>
            <w:noProof/>
            <w:webHidden/>
          </w:rPr>
          <w:fldChar w:fldCharType="begin"/>
        </w:r>
        <w:r w:rsidR="00F7608A">
          <w:rPr>
            <w:noProof/>
            <w:webHidden/>
          </w:rPr>
          <w:instrText xml:space="preserve"> PAGEREF _Toc348555370 \h </w:instrText>
        </w:r>
        <w:r>
          <w:rPr>
            <w:noProof/>
            <w:webHidden/>
          </w:rPr>
        </w:r>
        <w:r>
          <w:rPr>
            <w:noProof/>
            <w:webHidden/>
          </w:rPr>
          <w:fldChar w:fldCharType="separate"/>
        </w:r>
        <w:r w:rsidR="00944F41">
          <w:rPr>
            <w:noProof/>
            <w:webHidden/>
          </w:rPr>
          <w:t>43</w:t>
        </w:r>
        <w:r>
          <w:rPr>
            <w:noProof/>
            <w:webHidden/>
          </w:rPr>
          <w:fldChar w:fldCharType="end"/>
        </w:r>
      </w:hyperlink>
    </w:p>
    <w:p w:rsidR="00F7608A" w:rsidRDefault="006B6458">
      <w:pPr>
        <w:pStyle w:val="10"/>
        <w:tabs>
          <w:tab w:val="left" w:pos="440"/>
          <w:tab w:val="right" w:leader="dot" w:pos="8296"/>
        </w:tabs>
        <w:rPr>
          <w:rFonts w:eastAsia="Times New Roman"/>
          <w:noProof/>
          <w:lang w:eastAsia="el-GR"/>
        </w:rPr>
      </w:pPr>
      <w:hyperlink w:anchor="_Toc348555371" w:history="1">
        <w:r w:rsidR="00F7608A" w:rsidRPr="00F80A79">
          <w:rPr>
            <w:rStyle w:val="-"/>
            <w:rFonts w:ascii="Times New Roman" w:eastAsia="Times New Roman" w:hAnsi="Times New Roman"/>
            <w:noProof/>
          </w:rPr>
          <w:t>4.</w:t>
        </w:r>
        <w:r w:rsidR="00F7608A">
          <w:rPr>
            <w:rFonts w:eastAsia="Times New Roman"/>
            <w:noProof/>
            <w:lang w:eastAsia="el-GR"/>
          </w:rPr>
          <w:tab/>
        </w:r>
        <w:r w:rsidR="00F7608A" w:rsidRPr="00F80A79">
          <w:rPr>
            <w:rStyle w:val="-"/>
            <w:rFonts w:ascii="Times New Roman" w:eastAsia="Times New Roman" w:hAnsi="Times New Roman"/>
            <w:noProof/>
          </w:rPr>
          <w:t>ΜΕΤΑΒΟΛΙΚΟ ΣΥΝΔΡΟΜΟ</w:t>
        </w:r>
        <w:r w:rsidR="00F7608A">
          <w:rPr>
            <w:noProof/>
            <w:webHidden/>
          </w:rPr>
          <w:tab/>
        </w:r>
        <w:r>
          <w:rPr>
            <w:noProof/>
            <w:webHidden/>
          </w:rPr>
          <w:fldChar w:fldCharType="begin"/>
        </w:r>
        <w:r w:rsidR="00F7608A">
          <w:rPr>
            <w:noProof/>
            <w:webHidden/>
          </w:rPr>
          <w:instrText xml:space="preserve"> PAGEREF _Toc348555371 \h </w:instrText>
        </w:r>
        <w:r>
          <w:rPr>
            <w:noProof/>
            <w:webHidden/>
          </w:rPr>
        </w:r>
        <w:r>
          <w:rPr>
            <w:noProof/>
            <w:webHidden/>
          </w:rPr>
          <w:fldChar w:fldCharType="separate"/>
        </w:r>
        <w:r w:rsidR="00944F41">
          <w:rPr>
            <w:noProof/>
            <w:webHidden/>
          </w:rPr>
          <w:t>47</w:t>
        </w:r>
        <w:r>
          <w:rPr>
            <w:noProof/>
            <w:webHidden/>
          </w:rPr>
          <w:fldChar w:fldCharType="end"/>
        </w:r>
      </w:hyperlink>
    </w:p>
    <w:p w:rsidR="00F7608A" w:rsidRDefault="006B6458">
      <w:pPr>
        <w:pStyle w:val="20"/>
        <w:tabs>
          <w:tab w:val="left" w:pos="880"/>
          <w:tab w:val="right" w:leader="dot" w:pos="8296"/>
        </w:tabs>
        <w:rPr>
          <w:rFonts w:eastAsia="Times New Roman"/>
          <w:noProof/>
          <w:lang w:eastAsia="el-GR"/>
        </w:rPr>
      </w:pPr>
      <w:hyperlink w:anchor="_Toc348555372" w:history="1">
        <w:r w:rsidR="00F7608A" w:rsidRPr="00F80A79">
          <w:rPr>
            <w:rStyle w:val="-"/>
            <w:rFonts w:ascii="Times New Roman" w:eastAsia="Times New Roman" w:hAnsi="Times New Roman"/>
            <w:noProof/>
          </w:rPr>
          <w:t>4.1.</w:t>
        </w:r>
        <w:r w:rsidR="00F7608A">
          <w:rPr>
            <w:rFonts w:eastAsia="Times New Roman"/>
            <w:noProof/>
            <w:lang w:eastAsia="el-GR"/>
          </w:rPr>
          <w:tab/>
        </w:r>
        <w:r w:rsidR="00F7608A" w:rsidRPr="00F80A79">
          <w:rPr>
            <w:rStyle w:val="-"/>
            <w:rFonts w:ascii="Times New Roman" w:eastAsia="Times New Roman" w:hAnsi="Times New Roman"/>
            <w:noProof/>
          </w:rPr>
          <w:t>Ορισμός μεταβολικού συνδρόμου</w:t>
        </w:r>
        <w:r w:rsidR="00F7608A">
          <w:rPr>
            <w:noProof/>
            <w:webHidden/>
          </w:rPr>
          <w:tab/>
        </w:r>
        <w:r>
          <w:rPr>
            <w:noProof/>
            <w:webHidden/>
          </w:rPr>
          <w:fldChar w:fldCharType="begin"/>
        </w:r>
        <w:r w:rsidR="00F7608A">
          <w:rPr>
            <w:noProof/>
            <w:webHidden/>
          </w:rPr>
          <w:instrText xml:space="preserve"> PAGEREF _Toc348555372 \h </w:instrText>
        </w:r>
        <w:r>
          <w:rPr>
            <w:noProof/>
            <w:webHidden/>
          </w:rPr>
        </w:r>
        <w:r>
          <w:rPr>
            <w:noProof/>
            <w:webHidden/>
          </w:rPr>
          <w:fldChar w:fldCharType="separate"/>
        </w:r>
        <w:r w:rsidR="00944F41">
          <w:rPr>
            <w:noProof/>
            <w:webHidden/>
          </w:rPr>
          <w:t>47</w:t>
        </w:r>
        <w:r>
          <w:rPr>
            <w:noProof/>
            <w:webHidden/>
          </w:rPr>
          <w:fldChar w:fldCharType="end"/>
        </w:r>
      </w:hyperlink>
    </w:p>
    <w:p w:rsidR="00F7608A" w:rsidRDefault="006B6458">
      <w:pPr>
        <w:pStyle w:val="20"/>
        <w:tabs>
          <w:tab w:val="left" w:pos="880"/>
          <w:tab w:val="right" w:leader="dot" w:pos="8296"/>
        </w:tabs>
        <w:rPr>
          <w:rFonts w:eastAsia="Times New Roman"/>
          <w:noProof/>
          <w:lang w:eastAsia="el-GR"/>
        </w:rPr>
      </w:pPr>
      <w:hyperlink w:anchor="_Toc348555373" w:history="1">
        <w:r w:rsidR="00F7608A" w:rsidRPr="00F80A79">
          <w:rPr>
            <w:rStyle w:val="-"/>
            <w:rFonts w:ascii="Times New Roman" w:eastAsia="Times New Roman" w:hAnsi="Times New Roman"/>
            <w:noProof/>
          </w:rPr>
          <w:t>4.2.</w:t>
        </w:r>
        <w:r w:rsidR="00F7608A">
          <w:rPr>
            <w:rFonts w:eastAsia="Times New Roman"/>
            <w:noProof/>
            <w:lang w:eastAsia="el-GR"/>
          </w:rPr>
          <w:tab/>
        </w:r>
        <w:r w:rsidR="00F7608A" w:rsidRPr="00F80A79">
          <w:rPr>
            <w:rStyle w:val="-"/>
            <w:rFonts w:ascii="Times New Roman" w:eastAsia="Times New Roman" w:hAnsi="Times New Roman"/>
            <w:noProof/>
          </w:rPr>
          <w:t>Επιπολασμός μετα</w:t>
        </w:r>
        <w:r w:rsidR="00F7608A" w:rsidRPr="00F80A79">
          <w:rPr>
            <w:rStyle w:val="-"/>
            <w:rFonts w:ascii="Times New Roman" w:eastAsia="Times New Roman" w:hAnsi="Times New Roman"/>
            <w:noProof/>
          </w:rPr>
          <w:t>β</w:t>
        </w:r>
        <w:r w:rsidR="00F7608A" w:rsidRPr="00F80A79">
          <w:rPr>
            <w:rStyle w:val="-"/>
            <w:rFonts w:ascii="Times New Roman" w:eastAsia="Times New Roman" w:hAnsi="Times New Roman"/>
            <w:noProof/>
          </w:rPr>
          <w:t>ολικού συνδρόμου</w:t>
        </w:r>
        <w:r w:rsidR="00F7608A">
          <w:rPr>
            <w:noProof/>
            <w:webHidden/>
          </w:rPr>
          <w:tab/>
        </w:r>
        <w:r>
          <w:rPr>
            <w:noProof/>
            <w:webHidden/>
          </w:rPr>
          <w:fldChar w:fldCharType="begin"/>
        </w:r>
        <w:r w:rsidR="00F7608A">
          <w:rPr>
            <w:noProof/>
            <w:webHidden/>
          </w:rPr>
          <w:instrText xml:space="preserve"> PAGEREF _Toc348555373 \h </w:instrText>
        </w:r>
        <w:r>
          <w:rPr>
            <w:noProof/>
            <w:webHidden/>
          </w:rPr>
        </w:r>
        <w:r>
          <w:rPr>
            <w:noProof/>
            <w:webHidden/>
          </w:rPr>
          <w:fldChar w:fldCharType="separate"/>
        </w:r>
        <w:r w:rsidR="00944F41">
          <w:rPr>
            <w:noProof/>
            <w:webHidden/>
          </w:rPr>
          <w:t>48</w:t>
        </w:r>
        <w:r>
          <w:rPr>
            <w:noProof/>
            <w:webHidden/>
          </w:rPr>
          <w:fldChar w:fldCharType="end"/>
        </w:r>
      </w:hyperlink>
    </w:p>
    <w:p w:rsidR="00F7608A" w:rsidRDefault="006B6458">
      <w:pPr>
        <w:pStyle w:val="20"/>
        <w:tabs>
          <w:tab w:val="left" w:pos="880"/>
          <w:tab w:val="right" w:leader="dot" w:pos="8296"/>
        </w:tabs>
        <w:rPr>
          <w:rFonts w:eastAsia="Times New Roman"/>
          <w:noProof/>
          <w:lang w:eastAsia="el-GR"/>
        </w:rPr>
      </w:pPr>
      <w:hyperlink w:anchor="_Toc348555374" w:history="1">
        <w:r w:rsidR="00F7608A" w:rsidRPr="00F80A79">
          <w:rPr>
            <w:rStyle w:val="-"/>
            <w:rFonts w:ascii="Times New Roman" w:eastAsia="Times New Roman" w:hAnsi="Times New Roman"/>
            <w:noProof/>
          </w:rPr>
          <w:t>4.3.</w:t>
        </w:r>
        <w:r w:rsidR="00F7608A">
          <w:rPr>
            <w:rFonts w:eastAsia="Times New Roman"/>
            <w:noProof/>
            <w:lang w:eastAsia="el-GR"/>
          </w:rPr>
          <w:tab/>
        </w:r>
        <w:r w:rsidR="00F7608A" w:rsidRPr="00F80A79">
          <w:rPr>
            <w:rStyle w:val="-"/>
            <w:rFonts w:ascii="Times New Roman" w:eastAsia="Times New Roman" w:hAnsi="Times New Roman"/>
            <w:noProof/>
          </w:rPr>
          <w:t>Παθογένεση του μεταβολικού συνδρόμου</w:t>
        </w:r>
        <w:r w:rsidR="00F7608A">
          <w:rPr>
            <w:noProof/>
            <w:webHidden/>
          </w:rPr>
          <w:tab/>
        </w:r>
        <w:r>
          <w:rPr>
            <w:noProof/>
            <w:webHidden/>
          </w:rPr>
          <w:fldChar w:fldCharType="begin"/>
        </w:r>
        <w:r w:rsidR="00F7608A">
          <w:rPr>
            <w:noProof/>
            <w:webHidden/>
          </w:rPr>
          <w:instrText xml:space="preserve"> PAGEREF _Toc348555374 \h </w:instrText>
        </w:r>
        <w:r>
          <w:rPr>
            <w:noProof/>
            <w:webHidden/>
          </w:rPr>
        </w:r>
        <w:r>
          <w:rPr>
            <w:noProof/>
            <w:webHidden/>
          </w:rPr>
          <w:fldChar w:fldCharType="separate"/>
        </w:r>
        <w:r w:rsidR="00944F41">
          <w:rPr>
            <w:noProof/>
            <w:webHidden/>
          </w:rPr>
          <w:t>50</w:t>
        </w:r>
        <w:r>
          <w:rPr>
            <w:noProof/>
            <w:webHidden/>
          </w:rPr>
          <w:fldChar w:fldCharType="end"/>
        </w:r>
      </w:hyperlink>
    </w:p>
    <w:p w:rsidR="00F7608A" w:rsidRDefault="006B6458">
      <w:pPr>
        <w:pStyle w:val="20"/>
        <w:tabs>
          <w:tab w:val="left" w:pos="880"/>
          <w:tab w:val="right" w:leader="dot" w:pos="8296"/>
        </w:tabs>
        <w:rPr>
          <w:rFonts w:eastAsia="Times New Roman"/>
          <w:noProof/>
          <w:lang w:eastAsia="el-GR"/>
        </w:rPr>
      </w:pPr>
      <w:hyperlink w:anchor="_Toc348555375" w:history="1">
        <w:r w:rsidR="00F7608A" w:rsidRPr="00F80A79">
          <w:rPr>
            <w:rStyle w:val="-"/>
            <w:rFonts w:ascii="Times New Roman" w:eastAsia="Times New Roman" w:hAnsi="Times New Roman"/>
            <w:noProof/>
          </w:rPr>
          <w:t>4.4.</w:t>
        </w:r>
        <w:r w:rsidR="00F7608A">
          <w:rPr>
            <w:rFonts w:eastAsia="Times New Roman"/>
            <w:noProof/>
            <w:lang w:eastAsia="el-GR"/>
          </w:rPr>
          <w:tab/>
        </w:r>
        <w:r w:rsidR="00F7608A" w:rsidRPr="00F80A79">
          <w:rPr>
            <w:rStyle w:val="-"/>
            <w:rFonts w:ascii="Times New Roman" w:eastAsia="Times New Roman" w:hAnsi="Times New Roman"/>
            <w:noProof/>
          </w:rPr>
          <w:t>Διαγνωστικά κριτήρια για το μεταβολικό σύνδρομο</w:t>
        </w:r>
        <w:r w:rsidR="00F7608A">
          <w:rPr>
            <w:noProof/>
            <w:webHidden/>
          </w:rPr>
          <w:tab/>
        </w:r>
        <w:r>
          <w:rPr>
            <w:noProof/>
            <w:webHidden/>
          </w:rPr>
          <w:fldChar w:fldCharType="begin"/>
        </w:r>
        <w:r w:rsidR="00F7608A">
          <w:rPr>
            <w:noProof/>
            <w:webHidden/>
          </w:rPr>
          <w:instrText xml:space="preserve"> PAGEREF _Toc348555375 \h </w:instrText>
        </w:r>
        <w:r>
          <w:rPr>
            <w:noProof/>
            <w:webHidden/>
          </w:rPr>
        </w:r>
        <w:r>
          <w:rPr>
            <w:noProof/>
            <w:webHidden/>
          </w:rPr>
          <w:fldChar w:fldCharType="separate"/>
        </w:r>
        <w:r w:rsidR="00944F41">
          <w:rPr>
            <w:noProof/>
            <w:webHidden/>
          </w:rPr>
          <w:t>53</w:t>
        </w:r>
        <w:r>
          <w:rPr>
            <w:noProof/>
            <w:webHidden/>
          </w:rPr>
          <w:fldChar w:fldCharType="end"/>
        </w:r>
      </w:hyperlink>
    </w:p>
    <w:p w:rsidR="00F7608A" w:rsidRDefault="006B6458">
      <w:pPr>
        <w:pStyle w:val="10"/>
        <w:tabs>
          <w:tab w:val="left" w:pos="440"/>
          <w:tab w:val="right" w:leader="dot" w:pos="8296"/>
        </w:tabs>
        <w:rPr>
          <w:rFonts w:eastAsia="Times New Roman"/>
          <w:noProof/>
          <w:lang w:eastAsia="el-GR"/>
        </w:rPr>
      </w:pPr>
      <w:hyperlink w:anchor="_Toc348555376" w:history="1">
        <w:r w:rsidR="00F7608A" w:rsidRPr="00F80A79">
          <w:rPr>
            <w:rStyle w:val="-"/>
            <w:rFonts w:ascii="Times New Roman" w:eastAsia="Times New Roman" w:hAnsi="Times New Roman"/>
            <w:caps/>
            <w:noProof/>
          </w:rPr>
          <w:t>5.</w:t>
        </w:r>
        <w:r w:rsidR="00F7608A">
          <w:rPr>
            <w:rFonts w:eastAsia="Times New Roman"/>
            <w:noProof/>
            <w:lang w:eastAsia="el-GR"/>
          </w:rPr>
          <w:tab/>
        </w:r>
        <w:r w:rsidR="00F7608A" w:rsidRPr="00F80A79">
          <w:rPr>
            <w:rStyle w:val="-"/>
            <w:rFonts w:ascii="Times New Roman" w:eastAsia="Times New Roman" w:hAnsi="Times New Roman"/>
            <w:caps/>
            <w:noProof/>
          </w:rPr>
          <w:t>Φλεγμονή</w:t>
        </w:r>
        <w:r w:rsidR="00F7608A">
          <w:rPr>
            <w:noProof/>
            <w:webHidden/>
          </w:rPr>
          <w:tab/>
        </w:r>
        <w:r>
          <w:rPr>
            <w:noProof/>
            <w:webHidden/>
          </w:rPr>
          <w:fldChar w:fldCharType="begin"/>
        </w:r>
        <w:r w:rsidR="00F7608A">
          <w:rPr>
            <w:noProof/>
            <w:webHidden/>
          </w:rPr>
          <w:instrText xml:space="preserve"> PAGEREF _Toc348555376 \h </w:instrText>
        </w:r>
        <w:r>
          <w:rPr>
            <w:noProof/>
            <w:webHidden/>
          </w:rPr>
        </w:r>
        <w:r>
          <w:rPr>
            <w:noProof/>
            <w:webHidden/>
          </w:rPr>
          <w:fldChar w:fldCharType="separate"/>
        </w:r>
        <w:r w:rsidR="00944F41">
          <w:rPr>
            <w:noProof/>
            <w:webHidden/>
          </w:rPr>
          <w:t>57</w:t>
        </w:r>
        <w:r>
          <w:rPr>
            <w:noProof/>
            <w:webHidden/>
          </w:rPr>
          <w:fldChar w:fldCharType="end"/>
        </w:r>
      </w:hyperlink>
    </w:p>
    <w:p w:rsidR="00F7608A" w:rsidRDefault="006B6458">
      <w:pPr>
        <w:pStyle w:val="20"/>
        <w:tabs>
          <w:tab w:val="left" w:pos="880"/>
          <w:tab w:val="right" w:leader="dot" w:pos="8296"/>
        </w:tabs>
        <w:rPr>
          <w:rFonts w:eastAsia="Times New Roman"/>
          <w:noProof/>
          <w:lang w:eastAsia="el-GR"/>
        </w:rPr>
      </w:pPr>
      <w:hyperlink w:anchor="_Toc348555377" w:history="1">
        <w:r w:rsidR="00F7608A" w:rsidRPr="00F80A79">
          <w:rPr>
            <w:rStyle w:val="-"/>
            <w:rFonts w:ascii="Times New Roman" w:eastAsia="Times New Roman" w:hAnsi="Times New Roman"/>
            <w:noProof/>
          </w:rPr>
          <w:t>5.1.</w:t>
        </w:r>
        <w:r w:rsidR="00F7608A">
          <w:rPr>
            <w:rFonts w:eastAsia="Times New Roman"/>
            <w:noProof/>
            <w:lang w:eastAsia="el-GR"/>
          </w:rPr>
          <w:tab/>
        </w:r>
        <w:r w:rsidR="00F7608A" w:rsidRPr="00F80A79">
          <w:rPr>
            <w:rStyle w:val="-"/>
            <w:rFonts w:ascii="Times New Roman" w:eastAsia="Times New Roman" w:hAnsi="Times New Roman"/>
            <w:noProof/>
          </w:rPr>
          <w:t>Ο ρόλος της φλεγμονής στα χρόνια νοσήματα</w:t>
        </w:r>
        <w:r w:rsidR="00F7608A">
          <w:rPr>
            <w:noProof/>
            <w:webHidden/>
          </w:rPr>
          <w:tab/>
        </w:r>
        <w:r>
          <w:rPr>
            <w:noProof/>
            <w:webHidden/>
          </w:rPr>
          <w:fldChar w:fldCharType="begin"/>
        </w:r>
        <w:r w:rsidR="00F7608A">
          <w:rPr>
            <w:noProof/>
            <w:webHidden/>
          </w:rPr>
          <w:instrText xml:space="preserve"> PAGEREF _Toc348555377 \h </w:instrText>
        </w:r>
        <w:r>
          <w:rPr>
            <w:noProof/>
            <w:webHidden/>
          </w:rPr>
        </w:r>
        <w:r>
          <w:rPr>
            <w:noProof/>
            <w:webHidden/>
          </w:rPr>
          <w:fldChar w:fldCharType="separate"/>
        </w:r>
        <w:r w:rsidR="00944F41">
          <w:rPr>
            <w:noProof/>
            <w:webHidden/>
          </w:rPr>
          <w:t>57</w:t>
        </w:r>
        <w:r>
          <w:rPr>
            <w:noProof/>
            <w:webHidden/>
          </w:rPr>
          <w:fldChar w:fldCharType="end"/>
        </w:r>
      </w:hyperlink>
    </w:p>
    <w:p w:rsidR="00F7608A" w:rsidRDefault="006B6458">
      <w:pPr>
        <w:pStyle w:val="20"/>
        <w:tabs>
          <w:tab w:val="left" w:pos="880"/>
          <w:tab w:val="right" w:leader="dot" w:pos="8296"/>
        </w:tabs>
        <w:rPr>
          <w:rFonts w:eastAsia="Times New Roman"/>
          <w:noProof/>
          <w:lang w:eastAsia="el-GR"/>
        </w:rPr>
      </w:pPr>
      <w:hyperlink w:anchor="_Toc348555378" w:history="1">
        <w:r w:rsidR="00F7608A" w:rsidRPr="00F80A79">
          <w:rPr>
            <w:rStyle w:val="-"/>
            <w:rFonts w:ascii="Times New Roman" w:eastAsia="Times New Roman" w:hAnsi="Times New Roman"/>
            <w:noProof/>
          </w:rPr>
          <w:t>5.2.</w:t>
        </w:r>
        <w:r w:rsidR="00F7608A">
          <w:rPr>
            <w:rFonts w:eastAsia="Times New Roman"/>
            <w:noProof/>
            <w:lang w:eastAsia="el-GR"/>
          </w:rPr>
          <w:tab/>
        </w:r>
        <w:r w:rsidR="00F7608A" w:rsidRPr="00F80A79">
          <w:rPr>
            <w:rStyle w:val="-"/>
            <w:rFonts w:ascii="Times New Roman" w:eastAsia="Times New Roman" w:hAnsi="Times New Roman"/>
            <w:noProof/>
          </w:rPr>
          <w:t>Κυριότεροι δείκτες φλεγμονής</w:t>
        </w:r>
        <w:r w:rsidR="00F7608A">
          <w:rPr>
            <w:noProof/>
            <w:webHidden/>
          </w:rPr>
          <w:tab/>
        </w:r>
        <w:r>
          <w:rPr>
            <w:noProof/>
            <w:webHidden/>
          </w:rPr>
          <w:fldChar w:fldCharType="begin"/>
        </w:r>
        <w:r w:rsidR="00F7608A">
          <w:rPr>
            <w:noProof/>
            <w:webHidden/>
          </w:rPr>
          <w:instrText xml:space="preserve"> PAGEREF _Toc348555378 \h </w:instrText>
        </w:r>
        <w:r>
          <w:rPr>
            <w:noProof/>
            <w:webHidden/>
          </w:rPr>
        </w:r>
        <w:r>
          <w:rPr>
            <w:noProof/>
            <w:webHidden/>
          </w:rPr>
          <w:fldChar w:fldCharType="separate"/>
        </w:r>
        <w:r w:rsidR="00944F41">
          <w:rPr>
            <w:noProof/>
            <w:webHidden/>
          </w:rPr>
          <w:t>59</w:t>
        </w:r>
        <w:r>
          <w:rPr>
            <w:noProof/>
            <w:webHidden/>
          </w:rPr>
          <w:fldChar w:fldCharType="end"/>
        </w:r>
      </w:hyperlink>
    </w:p>
    <w:p w:rsidR="00F7608A" w:rsidRDefault="006B6458">
      <w:pPr>
        <w:pStyle w:val="10"/>
        <w:tabs>
          <w:tab w:val="right" w:leader="dot" w:pos="8296"/>
        </w:tabs>
        <w:rPr>
          <w:rFonts w:eastAsia="Times New Roman"/>
          <w:noProof/>
          <w:lang w:eastAsia="el-GR"/>
        </w:rPr>
      </w:pPr>
      <w:hyperlink w:anchor="_Toc348555379" w:history="1">
        <w:r w:rsidR="00F7608A" w:rsidRPr="00F80A79">
          <w:rPr>
            <w:rStyle w:val="-"/>
            <w:rFonts w:ascii="Times New Roman" w:hAnsi="Times New Roman"/>
            <w:noProof/>
            <w:lang w:val="en-US"/>
          </w:rPr>
          <w:t xml:space="preserve">6. </w:t>
        </w:r>
        <w:r w:rsidR="00F7608A" w:rsidRPr="00F80A79">
          <w:rPr>
            <w:rStyle w:val="-"/>
            <w:rFonts w:ascii="Times New Roman" w:hAnsi="Times New Roman"/>
            <w:noProof/>
          </w:rPr>
          <w:t>ΕΙΔΙΚΟ</w:t>
        </w:r>
        <w:r w:rsidR="00F7608A" w:rsidRPr="00F80A79">
          <w:rPr>
            <w:rStyle w:val="-"/>
            <w:rFonts w:ascii="Times New Roman" w:hAnsi="Times New Roman"/>
            <w:noProof/>
            <w:lang w:val="en-US"/>
          </w:rPr>
          <w:t xml:space="preserve"> </w:t>
        </w:r>
        <w:r w:rsidR="00F7608A" w:rsidRPr="00F80A79">
          <w:rPr>
            <w:rStyle w:val="-"/>
            <w:rFonts w:ascii="Times New Roman" w:hAnsi="Times New Roman"/>
            <w:noProof/>
          </w:rPr>
          <w:t>ΜΕΡΟΣ</w:t>
        </w:r>
        <w:r w:rsidR="00F7608A">
          <w:rPr>
            <w:noProof/>
            <w:webHidden/>
          </w:rPr>
          <w:tab/>
        </w:r>
        <w:r>
          <w:rPr>
            <w:noProof/>
            <w:webHidden/>
          </w:rPr>
          <w:fldChar w:fldCharType="begin"/>
        </w:r>
        <w:r w:rsidR="00F7608A">
          <w:rPr>
            <w:noProof/>
            <w:webHidden/>
          </w:rPr>
          <w:instrText xml:space="preserve"> PAGEREF _Toc348555379 \h </w:instrText>
        </w:r>
        <w:r>
          <w:rPr>
            <w:noProof/>
            <w:webHidden/>
          </w:rPr>
        </w:r>
        <w:r>
          <w:rPr>
            <w:noProof/>
            <w:webHidden/>
          </w:rPr>
          <w:fldChar w:fldCharType="separate"/>
        </w:r>
        <w:r w:rsidR="00944F41">
          <w:rPr>
            <w:noProof/>
            <w:webHidden/>
          </w:rPr>
          <w:t>64</w:t>
        </w:r>
        <w:r>
          <w:rPr>
            <w:noProof/>
            <w:webHidden/>
          </w:rPr>
          <w:fldChar w:fldCharType="end"/>
        </w:r>
      </w:hyperlink>
    </w:p>
    <w:p w:rsidR="00F7608A" w:rsidRDefault="006B6458">
      <w:pPr>
        <w:pStyle w:val="20"/>
        <w:tabs>
          <w:tab w:val="left" w:pos="880"/>
          <w:tab w:val="right" w:leader="dot" w:pos="8296"/>
        </w:tabs>
        <w:rPr>
          <w:rFonts w:eastAsia="Times New Roman"/>
          <w:noProof/>
          <w:lang w:eastAsia="el-GR"/>
        </w:rPr>
      </w:pPr>
      <w:hyperlink w:anchor="_Toc348555380" w:history="1">
        <w:r w:rsidR="00F7608A" w:rsidRPr="00F80A79">
          <w:rPr>
            <w:rStyle w:val="-"/>
            <w:rFonts w:ascii="Times New Roman" w:hAnsi="Times New Roman"/>
            <w:noProof/>
          </w:rPr>
          <w:t>6.1.</w:t>
        </w:r>
        <w:r w:rsidR="00F7608A">
          <w:rPr>
            <w:rFonts w:eastAsia="Times New Roman"/>
            <w:noProof/>
            <w:lang w:eastAsia="el-GR"/>
          </w:rPr>
          <w:tab/>
        </w:r>
        <w:r w:rsidR="00F7608A" w:rsidRPr="00F80A79">
          <w:rPr>
            <w:rStyle w:val="-"/>
            <w:rFonts w:ascii="Times New Roman" w:hAnsi="Times New Roman"/>
            <w:noProof/>
          </w:rPr>
          <w:t>Σκοπός</w:t>
        </w:r>
        <w:r w:rsidR="00F7608A">
          <w:rPr>
            <w:noProof/>
            <w:webHidden/>
          </w:rPr>
          <w:tab/>
        </w:r>
        <w:r>
          <w:rPr>
            <w:noProof/>
            <w:webHidden/>
          </w:rPr>
          <w:fldChar w:fldCharType="begin"/>
        </w:r>
        <w:r w:rsidR="00F7608A">
          <w:rPr>
            <w:noProof/>
            <w:webHidden/>
          </w:rPr>
          <w:instrText xml:space="preserve"> PAGEREF _Toc348555380 \h </w:instrText>
        </w:r>
        <w:r>
          <w:rPr>
            <w:noProof/>
            <w:webHidden/>
          </w:rPr>
        </w:r>
        <w:r>
          <w:rPr>
            <w:noProof/>
            <w:webHidden/>
          </w:rPr>
          <w:fldChar w:fldCharType="separate"/>
        </w:r>
        <w:r w:rsidR="00944F41">
          <w:rPr>
            <w:noProof/>
            <w:webHidden/>
          </w:rPr>
          <w:t>64</w:t>
        </w:r>
        <w:r>
          <w:rPr>
            <w:noProof/>
            <w:webHidden/>
          </w:rPr>
          <w:fldChar w:fldCharType="end"/>
        </w:r>
      </w:hyperlink>
    </w:p>
    <w:p w:rsidR="00F7608A" w:rsidRDefault="006B6458">
      <w:pPr>
        <w:pStyle w:val="20"/>
        <w:tabs>
          <w:tab w:val="left" w:pos="880"/>
          <w:tab w:val="right" w:leader="dot" w:pos="8296"/>
        </w:tabs>
        <w:rPr>
          <w:rFonts w:eastAsia="Times New Roman"/>
          <w:noProof/>
          <w:lang w:eastAsia="el-GR"/>
        </w:rPr>
      </w:pPr>
      <w:hyperlink w:anchor="_Toc348555383" w:history="1">
        <w:r w:rsidR="00F7608A" w:rsidRPr="00F80A79">
          <w:rPr>
            <w:rStyle w:val="-"/>
            <w:rFonts w:ascii="Times New Roman" w:hAnsi="Times New Roman"/>
            <w:noProof/>
          </w:rPr>
          <w:t>6.2.</w:t>
        </w:r>
        <w:r w:rsidR="00F7608A">
          <w:rPr>
            <w:rFonts w:eastAsia="Times New Roman"/>
            <w:noProof/>
            <w:lang w:eastAsia="el-GR"/>
          </w:rPr>
          <w:tab/>
        </w:r>
        <w:r w:rsidR="00F7608A" w:rsidRPr="00F80A79">
          <w:rPr>
            <w:rStyle w:val="-"/>
            <w:rFonts w:ascii="Times New Roman" w:hAnsi="Times New Roman"/>
            <w:noProof/>
          </w:rPr>
          <w:t>Μεθοδολογία</w:t>
        </w:r>
        <w:r w:rsidR="00F7608A">
          <w:rPr>
            <w:noProof/>
            <w:webHidden/>
          </w:rPr>
          <w:tab/>
        </w:r>
        <w:r>
          <w:rPr>
            <w:noProof/>
            <w:webHidden/>
          </w:rPr>
          <w:fldChar w:fldCharType="begin"/>
        </w:r>
        <w:r w:rsidR="00F7608A">
          <w:rPr>
            <w:noProof/>
            <w:webHidden/>
          </w:rPr>
          <w:instrText xml:space="preserve"> PAGEREF _Toc348555383 \h </w:instrText>
        </w:r>
        <w:r>
          <w:rPr>
            <w:noProof/>
            <w:webHidden/>
          </w:rPr>
        </w:r>
        <w:r>
          <w:rPr>
            <w:noProof/>
            <w:webHidden/>
          </w:rPr>
          <w:fldChar w:fldCharType="separate"/>
        </w:r>
        <w:r w:rsidR="00944F41">
          <w:rPr>
            <w:noProof/>
            <w:webHidden/>
          </w:rPr>
          <w:t>64</w:t>
        </w:r>
        <w:r>
          <w:rPr>
            <w:noProof/>
            <w:webHidden/>
          </w:rPr>
          <w:fldChar w:fldCharType="end"/>
        </w:r>
      </w:hyperlink>
    </w:p>
    <w:p w:rsidR="00F7608A" w:rsidRDefault="006B6458">
      <w:pPr>
        <w:pStyle w:val="20"/>
        <w:tabs>
          <w:tab w:val="left" w:pos="880"/>
          <w:tab w:val="right" w:leader="dot" w:pos="8296"/>
        </w:tabs>
        <w:rPr>
          <w:rFonts w:eastAsia="Times New Roman"/>
          <w:noProof/>
          <w:lang w:eastAsia="el-GR"/>
        </w:rPr>
      </w:pPr>
      <w:hyperlink w:anchor="_Toc348555387" w:history="1">
        <w:r w:rsidR="00F7608A" w:rsidRPr="00F80A79">
          <w:rPr>
            <w:rStyle w:val="-"/>
            <w:rFonts w:ascii="Times New Roman" w:hAnsi="Times New Roman"/>
            <w:noProof/>
          </w:rPr>
          <w:t>6.3.</w:t>
        </w:r>
        <w:r w:rsidR="00F7608A">
          <w:rPr>
            <w:rFonts w:eastAsia="Times New Roman"/>
            <w:noProof/>
            <w:lang w:eastAsia="el-GR"/>
          </w:rPr>
          <w:tab/>
        </w:r>
        <w:r w:rsidR="00F7608A" w:rsidRPr="00F80A79">
          <w:rPr>
            <w:rStyle w:val="-"/>
            <w:rFonts w:ascii="Times New Roman" w:hAnsi="Times New Roman"/>
            <w:noProof/>
          </w:rPr>
          <w:t>Στατιστική ανάλυση</w:t>
        </w:r>
        <w:r w:rsidR="00F7608A">
          <w:rPr>
            <w:noProof/>
            <w:webHidden/>
          </w:rPr>
          <w:tab/>
        </w:r>
        <w:r>
          <w:rPr>
            <w:noProof/>
            <w:webHidden/>
          </w:rPr>
          <w:fldChar w:fldCharType="begin"/>
        </w:r>
        <w:r w:rsidR="00F7608A">
          <w:rPr>
            <w:noProof/>
            <w:webHidden/>
          </w:rPr>
          <w:instrText xml:space="preserve"> PAGEREF _Toc348555387 \h </w:instrText>
        </w:r>
        <w:r>
          <w:rPr>
            <w:noProof/>
            <w:webHidden/>
          </w:rPr>
        </w:r>
        <w:r>
          <w:rPr>
            <w:noProof/>
            <w:webHidden/>
          </w:rPr>
          <w:fldChar w:fldCharType="separate"/>
        </w:r>
        <w:r w:rsidR="00944F41">
          <w:rPr>
            <w:noProof/>
            <w:webHidden/>
          </w:rPr>
          <w:t>66</w:t>
        </w:r>
        <w:r>
          <w:rPr>
            <w:noProof/>
            <w:webHidden/>
          </w:rPr>
          <w:fldChar w:fldCharType="end"/>
        </w:r>
      </w:hyperlink>
    </w:p>
    <w:p w:rsidR="00F7608A" w:rsidRDefault="006B6458">
      <w:pPr>
        <w:pStyle w:val="20"/>
        <w:tabs>
          <w:tab w:val="left" w:pos="880"/>
          <w:tab w:val="right" w:leader="dot" w:pos="8296"/>
        </w:tabs>
        <w:rPr>
          <w:rFonts w:eastAsia="Times New Roman"/>
          <w:noProof/>
          <w:lang w:eastAsia="el-GR"/>
        </w:rPr>
      </w:pPr>
      <w:hyperlink w:anchor="_Toc348555388" w:history="1">
        <w:r w:rsidR="00F7608A" w:rsidRPr="00F80A79">
          <w:rPr>
            <w:rStyle w:val="-"/>
            <w:rFonts w:ascii="Times New Roman" w:hAnsi="Times New Roman"/>
            <w:noProof/>
          </w:rPr>
          <w:t>6.4.</w:t>
        </w:r>
        <w:r w:rsidR="00F7608A">
          <w:rPr>
            <w:rFonts w:eastAsia="Times New Roman"/>
            <w:noProof/>
            <w:lang w:eastAsia="el-GR"/>
          </w:rPr>
          <w:tab/>
        </w:r>
        <w:r w:rsidR="00F7608A" w:rsidRPr="00F80A79">
          <w:rPr>
            <w:rStyle w:val="-"/>
            <w:rFonts w:ascii="Times New Roman" w:hAnsi="Times New Roman"/>
            <w:noProof/>
          </w:rPr>
          <w:t>Αποτελέσματα</w:t>
        </w:r>
        <w:r w:rsidR="00F7608A">
          <w:rPr>
            <w:noProof/>
            <w:webHidden/>
          </w:rPr>
          <w:tab/>
        </w:r>
        <w:r>
          <w:rPr>
            <w:noProof/>
            <w:webHidden/>
          </w:rPr>
          <w:fldChar w:fldCharType="begin"/>
        </w:r>
        <w:r w:rsidR="00F7608A">
          <w:rPr>
            <w:noProof/>
            <w:webHidden/>
          </w:rPr>
          <w:instrText xml:space="preserve"> PAGEREF _Toc348555388 \h </w:instrText>
        </w:r>
        <w:r>
          <w:rPr>
            <w:noProof/>
            <w:webHidden/>
          </w:rPr>
        </w:r>
        <w:r>
          <w:rPr>
            <w:noProof/>
            <w:webHidden/>
          </w:rPr>
          <w:fldChar w:fldCharType="separate"/>
        </w:r>
        <w:r w:rsidR="00944F41">
          <w:rPr>
            <w:noProof/>
            <w:webHidden/>
          </w:rPr>
          <w:t>68</w:t>
        </w:r>
        <w:r>
          <w:rPr>
            <w:noProof/>
            <w:webHidden/>
          </w:rPr>
          <w:fldChar w:fldCharType="end"/>
        </w:r>
      </w:hyperlink>
    </w:p>
    <w:p w:rsidR="00F7608A" w:rsidRDefault="006B6458">
      <w:pPr>
        <w:pStyle w:val="30"/>
        <w:tabs>
          <w:tab w:val="left" w:pos="1320"/>
          <w:tab w:val="right" w:leader="dot" w:pos="8296"/>
        </w:tabs>
        <w:rPr>
          <w:rFonts w:eastAsia="Times New Roman"/>
          <w:noProof/>
          <w:lang w:eastAsia="el-GR"/>
        </w:rPr>
      </w:pPr>
      <w:hyperlink w:anchor="_Toc348555389" w:history="1">
        <w:r w:rsidR="00F7608A" w:rsidRPr="00F80A79">
          <w:rPr>
            <w:rStyle w:val="-"/>
            <w:rFonts w:ascii="Times New Roman" w:hAnsi="Times New Roman"/>
            <w:noProof/>
          </w:rPr>
          <w:t>6.4.1.</w:t>
        </w:r>
        <w:r w:rsidR="00F7608A">
          <w:rPr>
            <w:rFonts w:eastAsia="Times New Roman"/>
            <w:noProof/>
            <w:lang w:eastAsia="el-GR"/>
          </w:rPr>
          <w:tab/>
        </w:r>
        <w:r w:rsidR="00F7608A" w:rsidRPr="00F80A79">
          <w:rPr>
            <w:rStyle w:val="-"/>
            <w:rFonts w:ascii="Times New Roman" w:hAnsi="Times New Roman"/>
            <w:noProof/>
          </w:rPr>
          <w:t>1</w:t>
        </w:r>
        <w:r w:rsidR="00F7608A" w:rsidRPr="00F80A79">
          <w:rPr>
            <w:rStyle w:val="-"/>
            <w:rFonts w:ascii="Times New Roman" w:hAnsi="Times New Roman"/>
            <w:noProof/>
            <w:vertAlign w:val="superscript"/>
          </w:rPr>
          <w:t>ος</w:t>
        </w:r>
        <w:r w:rsidR="00F7608A" w:rsidRPr="00F80A79">
          <w:rPr>
            <w:rStyle w:val="-"/>
            <w:rFonts w:ascii="Times New Roman" w:hAnsi="Times New Roman"/>
            <w:noProof/>
          </w:rPr>
          <w:t xml:space="preserve"> άξονας - Ταυτότητα του δείγματος</w:t>
        </w:r>
        <w:r w:rsidR="00F7608A">
          <w:rPr>
            <w:noProof/>
            <w:webHidden/>
          </w:rPr>
          <w:tab/>
        </w:r>
        <w:r>
          <w:rPr>
            <w:noProof/>
            <w:webHidden/>
          </w:rPr>
          <w:fldChar w:fldCharType="begin"/>
        </w:r>
        <w:r w:rsidR="00F7608A">
          <w:rPr>
            <w:noProof/>
            <w:webHidden/>
          </w:rPr>
          <w:instrText xml:space="preserve"> PAGEREF _Toc348555389 \h </w:instrText>
        </w:r>
        <w:r>
          <w:rPr>
            <w:noProof/>
            <w:webHidden/>
          </w:rPr>
        </w:r>
        <w:r>
          <w:rPr>
            <w:noProof/>
            <w:webHidden/>
          </w:rPr>
          <w:fldChar w:fldCharType="separate"/>
        </w:r>
        <w:r w:rsidR="00944F41">
          <w:rPr>
            <w:noProof/>
            <w:webHidden/>
          </w:rPr>
          <w:t>68</w:t>
        </w:r>
        <w:r>
          <w:rPr>
            <w:noProof/>
            <w:webHidden/>
          </w:rPr>
          <w:fldChar w:fldCharType="end"/>
        </w:r>
      </w:hyperlink>
    </w:p>
    <w:p w:rsidR="00F7608A" w:rsidRDefault="006B6458">
      <w:pPr>
        <w:pStyle w:val="30"/>
        <w:tabs>
          <w:tab w:val="left" w:pos="1320"/>
          <w:tab w:val="right" w:leader="dot" w:pos="8296"/>
        </w:tabs>
        <w:rPr>
          <w:rFonts w:eastAsia="Times New Roman"/>
          <w:noProof/>
          <w:lang w:eastAsia="el-GR"/>
        </w:rPr>
      </w:pPr>
      <w:hyperlink w:anchor="_Toc348555390" w:history="1">
        <w:r w:rsidR="00F7608A" w:rsidRPr="00F80A79">
          <w:rPr>
            <w:rStyle w:val="-"/>
            <w:rFonts w:ascii="Times New Roman" w:hAnsi="Times New Roman"/>
            <w:noProof/>
          </w:rPr>
          <w:t>6.4.2.</w:t>
        </w:r>
        <w:r w:rsidR="00F7608A">
          <w:rPr>
            <w:rFonts w:eastAsia="Times New Roman"/>
            <w:noProof/>
            <w:lang w:eastAsia="el-GR"/>
          </w:rPr>
          <w:tab/>
        </w:r>
        <w:r w:rsidR="00F7608A" w:rsidRPr="00F80A79">
          <w:rPr>
            <w:rStyle w:val="-"/>
            <w:rFonts w:ascii="Times New Roman" w:hAnsi="Times New Roman"/>
            <w:noProof/>
          </w:rPr>
          <w:t>2</w:t>
        </w:r>
        <w:r w:rsidR="00F7608A" w:rsidRPr="00F80A79">
          <w:rPr>
            <w:rStyle w:val="-"/>
            <w:rFonts w:ascii="Times New Roman" w:hAnsi="Times New Roman"/>
            <w:noProof/>
            <w:vertAlign w:val="superscript"/>
          </w:rPr>
          <w:t>ος</w:t>
        </w:r>
        <w:r w:rsidR="00F7608A" w:rsidRPr="00F80A79">
          <w:rPr>
            <w:rStyle w:val="-"/>
            <w:rFonts w:ascii="Times New Roman" w:hAnsi="Times New Roman"/>
            <w:noProof/>
          </w:rPr>
          <w:t xml:space="preserve"> άξονας – Ανθρωπομετρία του δείγματος</w:t>
        </w:r>
        <w:r w:rsidR="00F7608A">
          <w:rPr>
            <w:noProof/>
            <w:webHidden/>
          </w:rPr>
          <w:tab/>
        </w:r>
        <w:r>
          <w:rPr>
            <w:noProof/>
            <w:webHidden/>
          </w:rPr>
          <w:fldChar w:fldCharType="begin"/>
        </w:r>
        <w:r w:rsidR="00F7608A">
          <w:rPr>
            <w:noProof/>
            <w:webHidden/>
          </w:rPr>
          <w:instrText xml:space="preserve"> PAGEREF _Toc348555390 \h </w:instrText>
        </w:r>
        <w:r>
          <w:rPr>
            <w:noProof/>
            <w:webHidden/>
          </w:rPr>
        </w:r>
        <w:r>
          <w:rPr>
            <w:noProof/>
            <w:webHidden/>
          </w:rPr>
          <w:fldChar w:fldCharType="separate"/>
        </w:r>
        <w:r w:rsidR="00944F41">
          <w:rPr>
            <w:noProof/>
            <w:webHidden/>
          </w:rPr>
          <w:t>74</w:t>
        </w:r>
        <w:r>
          <w:rPr>
            <w:noProof/>
            <w:webHidden/>
          </w:rPr>
          <w:fldChar w:fldCharType="end"/>
        </w:r>
      </w:hyperlink>
    </w:p>
    <w:p w:rsidR="00F7608A" w:rsidRDefault="006B6458">
      <w:pPr>
        <w:pStyle w:val="30"/>
        <w:tabs>
          <w:tab w:val="left" w:pos="1320"/>
          <w:tab w:val="right" w:leader="dot" w:pos="8296"/>
        </w:tabs>
        <w:rPr>
          <w:rFonts w:eastAsia="Times New Roman"/>
          <w:noProof/>
          <w:lang w:eastAsia="el-GR"/>
        </w:rPr>
      </w:pPr>
      <w:hyperlink w:anchor="_Toc348555391" w:history="1">
        <w:r w:rsidR="00F7608A" w:rsidRPr="00F80A79">
          <w:rPr>
            <w:rStyle w:val="-"/>
            <w:rFonts w:ascii="Times New Roman" w:hAnsi="Times New Roman"/>
            <w:noProof/>
          </w:rPr>
          <w:t>6.4.3.</w:t>
        </w:r>
        <w:r w:rsidR="00F7608A">
          <w:rPr>
            <w:rFonts w:eastAsia="Times New Roman"/>
            <w:noProof/>
            <w:lang w:eastAsia="el-GR"/>
          </w:rPr>
          <w:tab/>
        </w:r>
        <w:r w:rsidR="00F7608A" w:rsidRPr="00F80A79">
          <w:rPr>
            <w:rStyle w:val="-"/>
            <w:rFonts w:ascii="Times New Roman" w:hAnsi="Times New Roman"/>
            <w:noProof/>
          </w:rPr>
          <w:t>3</w:t>
        </w:r>
        <w:r w:rsidR="00F7608A" w:rsidRPr="00F80A79">
          <w:rPr>
            <w:rStyle w:val="-"/>
            <w:rFonts w:ascii="Times New Roman" w:hAnsi="Times New Roman"/>
            <w:noProof/>
            <w:vertAlign w:val="superscript"/>
          </w:rPr>
          <w:t>ος</w:t>
        </w:r>
        <w:r w:rsidR="00F7608A" w:rsidRPr="00F80A79">
          <w:rPr>
            <w:rStyle w:val="-"/>
            <w:rFonts w:ascii="Times New Roman" w:hAnsi="Times New Roman"/>
            <w:noProof/>
          </w:rPr>
          <w:t xml:space="preserve"> άξονας – Διατροφικές συνήθειες του δείγματος</w:t>
        </w:r>
        <w:r w:rsidR="00F7608A">
          <w:rPr>
            <w:noProof/>
            <w:webHidden/>
          </w:rPr>
          <w:tab/>
        </w:r>
        <w:r>
          <w:rPr>
            <w:noProof/>
            <w:webHidden/>
          </w:rPr>
          <w:fldChar w:fldCharType="begin"/>
        </w:r>
        <w:r w:rsidR="00F7608A">
          <w:rPr>
            <w:noProof/>
            <w:webHidden/>
          </w:rPr>
          <w:instrText xml:space="preserve"> PAGEREF _Toc348555391 \h </w:instrText>
        </w:r>
        <w:r>
          <w:rPr>
            <w:noProof/>
            <w:webHidden/>
          </w:rPr>
        </w:r>
        <w:r>
          <w:rPr>
            <w:noProof/>
            <w:webHidden/>
          </w:rPr>
          <w:fldChar w:fldCharType="separate"/>
        </w:r>
        <w:r w:rsidR="00944F41">
          <w:rPr>
            <w:noProof/>
            <w:webHidden/>
          </w:rPr>
          <w:t>82</w:t>
        </w:r>
        <w:r>
          <w:rPr>
            <w:noProof/>
            <w:webHidden/>
          </w:rPr>
          <w:fldChar w:fldCharType="end"/>
        </w:r>
      </w:hyperlink>
    </w:p>
    <w:p w:rsidR="00F7608A" w:rsidRDefault="006B6458">
      <w:pPr>
        <w:pStyle w:val="30"/>
        <w:tabs>
          <w:tab w:val="left" w:pos="1320"/>
          <w:tab w:val="right" w:leader="dot" w:pos="8296"/>
        </w:tabs>
        <w:rPr>
          <w:rFonts w:eastAsia="Times New Roman"/>
          <w:noProof/>
          <w:lang w:eastAsia="el-GR"/>
        </w:rPr>
      </w:pPr>
      <w:hyperlink w:anchor="_Toc348555402" w:history="1">
        <w:r w:rsidR="00F7608A" w:rsidRPr="00F80A79">
          <w:rPr>
            <w:rStyle w:val="-"/>
            <w:rFonts w:ascii="Times New Roman" w:hAnsi="Times New Roman"/>
            <w:noProof/>
          </w:rPr>
          <w:t>6.4.4.</w:t>
        </w:r>
        <w:r w:rsidR="00F7608A">
          <w:rPr>
            <w:rFonts w:eastAsia="Times New Roman"/>
            <w:noProof/>
            <w:lang w:eastAsia="el-GR"/>
          </w:rPr>
          <w:tab/>
        </w:r>
        <w:r w:rsidR="00F7608A" w:rsidRPr="00F80A79">
          <w:rPr>
            <w:rStyle w:val="-"/>
            <w:rFonts w:ascii="Times New Roman" w:hAnsi="Times New Roman"/>
            <w:noProof/>
          </w:rPr>
          <w:t>4</w:t>
        </w:r>
        <w:r w:rsidR="00F7608A" w:rsidRPr="00F80A79">
          <w:rPr>
            <w:rStyle w:val="-"/>
            <w:rFonts w:ascii="Times New Roman" w:hAnsi="Times New Roman"/>
            <w:noProof/>
            <w:vertAlign w:val="superscript"/>
          </w:rPr>
          <w:t>ος</w:t>
        </w:r>
        <w:r w:rsidR="00F7608A" w:rsidRPr="00F80A79">
          <w:rPr>
            <w:rStyle w:val="-"/>
            <w:rFonts w:ascii="Times New Roman" w:hAnsi="Times New Roman"/>
            <w:noProof/>
          </w:rPr>
          <w:t>άξονας – άλλες συνήθειες του δείγματος</w:t>
        </w:r>
        <w:r w:rsidR="00F7608A">
          <w:rPr>
            <w:noProof/>
            <w:webHidden/>
          </w:rPr>
          <w:tab/>
        </w:r>
        <w:r>
          <w:rPr>
            <w:noProof/>
            <w:webHidden/>
          </w:rPr>
          <w:fldChar w:fldCharType="begin"/>
        </w:r>
        <w:r w:rsidR="00F7608A">
          <w:rPr>
            <w:noProof/>
            <w:webHidden/>
          </w:rPr>
          <w:instrText xml:space="preserve"> PAGEREF _Toc348555402 \h </w:instrText>
        </w:r>
        <w:r>
          <w:rPr>
            <w:noProof/>
            <w:webHidden/>
          </w:rPr>
        </w:r>
        <w:r>
          <w:rPr>
            <w:noProof/>
            <w:webHidden/>
          </w:rPr>
          <w:fldChar w:fldCharType="separate"/>
        </w:r>
        <w:r w:rsidR="00944F41">
          <w:rPr>
            <w:noProof/>
            <w:webHidden/>
          </w:rPr>
          <w:t>102</w:t>
        </w:r>
        <w:r>
          <w:rPr>
            <w:noProof/>
            <w:webHidden/>
          </w:rPr>
          <w:fldChar w:fldCharType="end"/>
        </w:r>
      </w:hyperlink>
    </w:p>
    <w:p w:rsidR="00F7608A" w:rsidRDefault="006B6458">
      <w:pPr>
        <w:pStyle w:val="30"/>
        <w:tabs>
          <w:tab w:val="left" w:pos="1320"/>
          <w:tab w:val="right" w:leader="dot" w:pos="8296"/>
        </w:tabs>
        <w:rPr>
          <w:rFonts w:eastAsia="Times New Roman"/>
          <w:noProof/>
          <w:lang w:eastAsia="el-GR"/>
        </w:rPr>
      </w:pPr>
      <w:hyperlink w:anchor="_Toc348555403" w:history="1">
        <w:r w:rsidR="00F7608A" w:rsidRPr="00F80A79">
          <w:rPr>
            <w:rStyle w:val="-"/>
            <w:rFonts w:ascii="Times New Roman" w:hAnsi="Times New Roman"/>
            <w:noProof/>
          </w:rPr>
          <w:t>6.4.5.</w:t>
        </w:r>
        <w:r w:rsidR="00F7608A">
          <w:rPr>
            <w:rFonts w:eastAsia="Times New Roman"/>
            <w:noProof/>
            <w:lang w:eastAsia="el-GR"/>
          </w:rPr>
          <w:tab/>
        </w:r>
        <w:r w:rsidR="00F7608A" w:rsidRPr="00F80A79">
          <w:rPr>
            <w:rStyle w:val="-"/>
            <w:rFonts w:ascii="Times New Roman" w:hAnsi="Times New Roman"/>
            <w:noProof/>
          </w:rPr>
          <w:t>5</w:t>
        </w:r>
        <w:r w:rsidR="00F7608A" w:rsidRPr="00F80A79">
          <w:rPr>
            <w:rStyle w:val="-"/>
            <w:rFonts w:ascii="Times New Roman" w:hAnsi="Times New Roman"/>
            <w:noProof/>
            <w:vertAlign w:val="superscript"/>
          </w:rPr>
          <w:t>ος</w:t>
        </w:r>
        <w:r w:rsidR="00F7608A" w:rsidRPr="00F80A79">
          <w:rPr>
            <w:rStyle w:val="-"/>
            <w:rFonts w:ascii="Times New Roman" w:hAnsi="Times New Roman"/>
            <w:noProof/>
          </w:rPr>
          <w:t>άξονας – Δραστηριότητες  του δείγματος</w:t>
        </w:r>
        <w:r w:rsidR="00F7608A">
          <w:rPr>
            <w:noProof/>
            <w:webHidden/>
          </w:rPr>
          <w:tab/>
        </w:r>
        <w:r>
          <w:rPr>
            <w:noProof/>
            <w:webHidden/>
          </w:rPr>
          <w:fldChar w:fldCharType="begin"/>
        </w:r>
        <w:r w:rsidR="00F7608A">
          <w:rPr>
            <w:noProof/>
            <w:webHidden/>
          </w:rPr>
          <w:instrText xml:space="preserve"> PAGEREF _Toc348555403 \h </w:instrText>
        </w:r>
        <w:r>
          <w:rPr>
            <w:noProof/>
            <w:webHidden/>
          </w:rPr>
        </w:r>
        <w:r>
          <w:rPr>
            <w:noProof/>
            <w:webHidden/>
          </w:rPr>
          <w:fldChar w:fldCharType="separate"/>
        </w:r>
        <w:r w:rsidR="00944F41">
          <w:rPr>
            <w:noProof/>
            <w:webHidden/>
          </w:rPr>
          <w:t>108</w:t>
        </w:r>
        <w:r>
          <w:rPr>
            <w:noProof/>
            <w:webHidden/>
          </w:rPr>
          <w:fldChar w:fldCharType="end"/>
        </w:r>
      </w:hyperlink>
    </w:p>
    <w:p w:rsidR="00F7608A" w:rsidRDefault="006B6458">
      <w:pPr>
        <w:pStyle w:val="30"/>
        <w:tabs>
          <w:tab w:val="left" w:pos="1320"/>
          <w:tab w:val="right" w:leader="dot" w:pos="8296"/>
        </w:tabs>
        <w:rPr>
          <w:rFonts w:eastAsia="Times New Roman"/>
          <w:noProof/>
          <w:lang w:eastAsia="el-GR"/>
        </w:rPr>
      </w:pPr>
      <w:hyperlink w:anchor="_Toc348555404" w:history="1">
        <w:r w:rsidR="00F7608A" w:rsidRPr="00F80A79">
          <w:rPr>
            <w:rStyle w:val="-"/>
            <w:rFonts w:ascii="Times New Roman" w:hAnsi="Times New Roman"/>
            <w:noProof/>
          </w:rPr>
          <w:t>6.4.6.</w:t>
        </w:r>
        <w:r w:rsidR="00F7608A">
          <w:rPr>
            <w:rFonts w:eastAsia="Times New Roman"/>
            <w:noProof/>
            <w:lang w:eastAsia="el-GR"/>
          </w:rPr>
          <w:tab/>
        </w:r>
        <w:r w:rsidR="00F7608A" w:rsidRPr="00F80A79">
          <w:rPr>
            <w:rStyle w:val="-"/>
            <w:rFonts w:ascii="Times New Roman" w:hAnsi="Times New Roman"/>
            <w:noProof/>
          </w:rPr>
          <w:t>6</w:t>
        </w:r>
        <w:r w:rsidR="00F7608A" w:rsidRPr="00F80A79">
          <w:rPr>
            <w:rStyle w:val="-"/>
            <w:rFonts w:ascii="Times New Roman" w:hAnsi="Times New Roman"/>
            <w:noProof/>
            <w:vertAlign w:val="superscript"/>
          </w:rPr>
          <w:t>ος</w:t>
        </w:r>
        <w:r w:rsidR="00F7608A" w:rsidRPr="00F80A79">
          <w:rPr>
            <w:rStyle w:val="-"/>
            <w:rFonts w:ascii="Times New Roman" w:hAnsi="Times New Roman"/>
            <w:noProof/>
          </w:rPr>
          <w:t>άξονας – Ιστορικό κληρονομικότητας  του δείγματος</w:t>
        </w:r>
        <w:r w:rsidR="00F7608A">
          <w:rPr>
            <w:noProof/>
            <w:webHidden/>
          </w:rPr>
          <w:tab/>
        </w:r>
        <w:r>
          <w:rPr>
            <w:noProof/>
            <w:webHidden/>
          </w:rPr>
          <w:fldChar w:fldCharType="begin"/>
        </w:r>
        <w:r w:rsidR="00F7608A">
          <w:rPr>
            <w:noProof/>
            <w:webHidden/>
          </w:rPr>
          <w:instrText xml:space="preserve"> PAGEREF _Toc348555404 \h </w:instrText>
        </w:r>
        <w:r>
          <w:rPr>
            <w:noProof/>
            <w:webHidden/>
          </w:rPr>
        </w:r>
        <w:r>
          <w:rPr>
            <w:noProof/>
            <w:webHidden/>
          </w:rPr>
          <w:fldChar w:fldCharType="separate"/>
        </w:r>
        <w:r w:rsidR="00944F41">
          <w:rPr>
            <w:noProof/>
            <w:webHidden/>
          </w:rPr>
          <w:t>120</w:t>
        </w:r>
        <w:r>
          <w:rPr>
            <w:noProof/>
            <w:webHidden/>
          </w:rPr>
          <w:fldChar w:fldCharType="end"/>
        </w:r>
      </w:hyperlink>
    </w:p>
    <w:p w:rsidR="00F7608A" w:rsidRDefault="006B6458">
      <w:pPr>
        <w:pStyle w:val="30"/>
        <w:tabs>
          <w:tab w:val="left" w:pos="1320"/>
          <w:tab w:val="right" w:leader="dot" w:pos="8296"/>
        </w:tabs>
        <w:rPr>
          <w:rFonts w:eastAsia="Times New Roman"/>
          <w:noProof/>
          <w:lang w:eastAsia="el-GR"/>
        </w:rPr>
      </w:pPr>
      <w:hyperlink w:anchor="_Toc348555405" w:history="1">
        <w:r w:rsidR="00F7608A" w:rsidRPr="00F80A79">
          <w:rPr>
            <w:rStyle w:val="-"/>
            <w:rFonts w:ascii="Times New Roman" w:hAnsi="Times New Roman"/>
            <w:noProof/>
          </w:rPr>
          <w:t>6.4.7.</w:t>
        </w:r>
        <w:r w:rsidR="00F7608A">
          <w:rPr>
            <w:rFonts w:eastAsia="Times New Roman"/>
            <w:noProof/>
            <w:lang w:eastAsia="el-GR"/>
          </w:rPr>
          <w:tab/>
        </w:r>
        <w:r w:rsidR="00F7608A" w:rsidRPr="00F80A79">
          <w:rPr>
            <w:rStyle w:val="-"/>
            <w:rFonts w:ascii="Times New Roman" w:hAnsi="Times New Roman"/>
            <w:noProof/>
          </w:rPr>
          <w:t>7</w:t>
        </w:r>
        <w:r w:rsidR="00F7608A" w:rsidRPr="00F80A79">
          <w:rPr>
            <w:rStyle w:val="-"/>
            <w:rFonts w:ascii="Times New Roman" w:hAnsi="Times New Roman"/>
            <w:noProof/>
            <w:vertAlign w:val="superscript"/>
          </w:rPr>
          <w:t>ος</w:t>
        </w:r>
        <w:r w:rsidR="00F7608A" w:rsidRPr="00F80A79">
          <w:rPr>
            <w:rStyle w:val="-"/>
            <w:rFonts w:ascii="Times New Roman" w:hAnsi="Times New Roman"/>
            <w:noProof/>
          </w:rPr>
          <w:t>άξονας – Στοιχεία βιοχημικών αναλύσεων του δείγματος</w:t>
        </w:r>
        <w:r w:rsidR="00F7608A">
          <w:rPr>
            <w:noProof/>
            <w:webHidden/>
          </w:rPr>
          <w:tab/>
        </w:r>
        <w:r>
          <w:rPr>
            <w:noProof/>
            <w:webHidden/>
          </w:rPr>
          <w:fldChar w:fldCharType="begin"/>
        </w:r>
        <w:r w:rsidR="00F7608A">
          <w:rPr>
            <w:noProof/>
            <w:webHidden/>
          </w:rPr>
          <w:instrText xml:space="preserve"> PAGEREF _Toc348555405 \h </w:instrText>
        </w:r>
        <w:r>
          <w:rPr>
            <w:noProof/>
            <w:webHidden/>
          </w:rPr>
        </w:r>
        <w:r>
          <w:rPr>
            <w:noProof/>
            <w:webHidden/>
          </w:rPr>
          <w:fldChar w:fldCharType="separate"/>
        </w:r>
        <w:r w:rsidR="00944F41">
          <w:rPr>
            <w:noProof/>
            <w:webHidden/>
          </w:rPr>
          <w:t>127</w:t>
        </w:r>
        <w:r>
          <w:rPr>
            <w:noProof/>
            <w:webHidden/>
          </w:rPr>
          <w:fldChar w:fldCharType="end"/>
        </w:r>
      </w:hyperlink>
    </w:p>
    <w:p w:rsidR="00F7608A" w:rsidRDefault="006B6458">
      <w:pPr>
        <w:pStyle w:val="20"/>
        <w:tabs>
          <w:tab w:val="left" w:pos="880"/>
          <w:tab w:val="right" w:leader="dot" w:pos="8296"/>
        </w:tabs>
        <w:rPr>
          <w:rFonts w:eastAsia="Times New Roman"/>
          <w:noProof/>
          <w:lang w:eastAsia="el-GR"/>
        </w:rPr>
      </w:pPr>
      <w:hyperlink w:anchor="_Toc348555411" w:history="1">
        <w:r w:rsidR="00F7608A" w:rsidRPr="00F80A79">
          <w:rPr>
            <w:rStyle w:val="-"/>
            <w:rFonts w:ascii="Times New Roman" w:hAnsi="Times New Roman"/>
            <w:noProof/>
          </w:rPr>
          <w:t>6.5.</w:t>
        </w:r>
        <w:r w:rsidR="00F7608A">
          <w:rPr>
            <w:rFonts w:eastAsia="Times New Roman"/>
            <w:noProof/>
            <w:lang w:eastAsia="el-GR"/>
          </w:rPr>
          <w:tab/>
        </w:r>
        <w:r w:rsidR="00F7608A" w:rsidRPr="00F80A79">
          <w:rPr>
            <w:rStyle w:val="-"/>
            <w:rFonts w:ascii="Times New Roman" w:hAnsi="Times New Roman"/>
            <w:noProof/>
          </w:rPr>
          <w:t>Συσχετίσεις</w:t>
        </w:r>
        <w:r w:rsidR="00F7608A">
          <w:rPr>
            <w:noProof/>
            <w:webHidden/>
          </w:rPr>
          <w:tab/>
        </w:r>
        <w:r>
          <w:rPr>
            <w:noProof/>
            <w:webHidden/>
          </w:rPr>
          <w:fldChar w:fldCharType="begin"/>
        </w:r>
        <w:r w:rsidR="00F7608A">
          <w:rPr>
            <w:noProof/>
            <w:webHidden/>
          </w:rPr>
          <w:instrText xml:space="preserve"> PAGEREF _Toc348555411 \h </w:instrText>
        </w:r>
        <w:r>
          <w:rPr>
            <w:noProof/>
            <w:webHidden/>
          </w:rPr>
        </w:r>
        <w:r>
          <w:rPr>
            <w:noProof/>
            <w:webHidden/>
          </w:rPr>
          <w:fldChar w:fldCharType="separate"/>
        </w:r>
        <w:r w:rsidR="00944F41">
          <w:rPr>
            <w:noProof/>
            <w:webHidden/>
          </w:rPr>
          <w:t>131</w:t>
        </w:r>
        <w:r>
          <w:rPr>
            <w:noProof/>
            <w:webHidden/>
          </w:rPr>
          <w:fldChar w:fldCharType="end"/>
        </w:r>
      </w:hyperlink>
    </w:p>
    <w:p w:rsidR="00F7608A" w:rsidRDefault="006B6458">
      <w:pPr>
        <w:pStyle w:val="30"/>
        <w:tabs>
          <w:tab w:val="left" w:pos="1320"/>
          <w:tab w:val="right" w:leader="dot" w:pos="8296"/>
        </w:tabs>
        <w:rPr>
          <w:rFonts w:eastAsia="Times New Roman"/>
          <w:noProof/>
          <w:lang w:eastAsia="el-GR"/>
        </w:rPr>
      </w:pPr>
      <w:hyperlink w:anchor="_Toc348555423" w:history="1">
        <w:r w:rsidR="00F7608A" w:rsidRPr="00F80A79">
          <w:rPr>
            <w:rStyle w:val="-"/>
            <w:rFonts w:ascii="Times New Roman" w:hAnsi="Times New Roman"/>
            <w:noProof/>
          </w:rPr>
          <w:t>6.5.1.</w:t>
        </w:r>
        <w:r w:rsidR="00F7608A">
          <w:rPr>
            <w:rFonts w:eastAsia="Times New Roman"/>
            <w:noProof/>
            <w:lang w:eastAsia="el-GR"/>
          </w:rPr>
          <w:tab/>
        </w:r>
        <w:r w:rsidR="00F7608A" w:rsidRPr="00F80A79">
          <w:rPr>
            <w:rStyle w:val="-"/>
            <w:rFonts w:ascii="Times New Roman" w:hAnsi="Times New Roman"/>
            <w:noProof/>
          </w:rPr>
          <w:t>ΒΜΙ – Εργαστηριακές εξετάσεις</w:t>
        </w:r>
        <w:r w:rsidR="00F7608A">
          <w:rPr>
            <w:noProof/>
            <w:webHidden/>
          </w:rPr>
          <w:tab/>
        </w:r>
        <w:r>
          <w:rPr>
            <w:noProof/>
            <w:webHidden/>
          </w:rPr>
          <w:fldChar w:fldCharType="begin"/>
        </w:r>
        <w:r w:rsidR="00F7608A">
          <w:rPr>
            <w:noProof/>
            <w:webHidden/>
          </w:rPr>
          <w:instrText xml:space="preserve"> PAGEREF _Toc348555423 \h </w:instrText>
        </w:r>
        <w:r>
          <w:rPr>
            <w:noProof/>
            <w:webHidden/>
          </w:rPr>
        </w:r>
        <w:r>
          <w:rPr>
            <w:noProof/>
            <w:webHidden/>
          </w:rPr>
          <w:fldChar w:fldCharType="separate"/>
        </w:r>
        <w:r w:rsidR="00944F41">
          <w:rPr>
            <w:noProof/>
            <w:webHidden/>
          </w:rPr>
          <w:t>131</w:t>
        </w:r>
        <w:r>
          <w:rPr>
            <w:noProof/>
            <w:webHidden/>
          </w:rPr>
          <w:fldChar w:fldCharType="end"/>
        </w:r>
      </w:hyperlink>
    </w:p>
    <w:p w:rsidR="00F7608A" w:rsidRDefault="006B6458">
      <w:pPr>
        <w:pStyle w:val="30"/>
        <w:tabs>
          <w:tab w:val="left" w:pos="1320"/>
          <w:tab w:val="right" w:leader="dot" w:pos="8296"/>
        </w:tabs>
        <w:rPr>
          <w:rFonts w:eastAsia="Times New Roman"/>
          <w:noProof/>
          <w:lang w:eastAsia="el-GR"/>
        </w:rPr>
      </w:pPr>
      <w:hyperlink w:anchor="_Toc348555424" w:history="1">
        <w:r w:rsidR="00F7608A" w:rsidRPr="00F80A79">
          <w:rPr>
            <w:rStyle w:val="-"/>
            <w:rFonts w:ascii="Times New Roman" w:hAnsi="Times New Roman"/>
            <w:noProof/>
          </w:rPr>
          <w:t>6.5.2.</w:t>
        </w:r>
        <w:r w:rsidR="00F7608A">
          <w:rPr>
            <w:rFonts w:eastAsia="Times New Roman"/>
            <w:noProof/>
            <w:lang w:eastAsia="el-GR"/>
          </w:rPr>
          <w:tab/>
        </w:r>
        <w:r w:rsidR="00F7608A" w:rsidRPr="00F80A79">
          <w:rPr>
            <w:rStyle w:val="-"/>
            <w:rFonts w:ascii="Times New Roman" w:hAnsi="Times New Roman"/>
            <w:noProof/>
          </w:rPr>
          <w:t>ΒΜΙ – Διατροφικές συνήθειες</w:t>
        </w:r>
        <w:r w:rsidR="00F7608A">
          <w:rPr>
            <w:noProof/>
            <w:webHidden/>
          </w:rPr>
          <w:tab/>
        </w:r>
        <w:r>
          <w:rPr>
            <w:noProof/>
            <w:webHidden/>
          </w:rPr>
          <w:fldChar w:fldCharType="begin"/>
        </w:r>
        <w:r w:rsidR="00F7608A">
          <w:rPr>
            <w:noProof/>
            <w:webHidden/>
          </w:rPr>
          <w:instrText xml:space="preserve"> PAGEREF _Toc348555424 \h </w:instrText>
        </w:r>
        <w:r>
          <w:rPr>
            <w:noProof/>
            <w:webHidden/>
          </w:rPr>
        </w:r>
        <w:r>
          <w:rPr>
            <w:noProof/>
            <w:webHidden/>
          </w:rPr>
          <w:fldChar w:fldCharType="separate"/>
        </w:r>
        <w:r w:rsidR="00944F41">
          <w:rPr>
            <w:noProof/>
            <w:webHidden/>
          </w:rPr>
          <w:t>143</w:t>
        </w:r>
        <w:r>
          <w:rPr>
            <w:noProof/>
            <w:webHidden/>
          </w:rPr>
          <w:fldChar w:fldCharType="end"/>
        </w:r>
      </w:hyperlink>
    </w:p>
    <w:p w:rsidR="00F7608A" w:rsidRDefault="006B6458">
      <w:pPr>
        <w:pStyle w:val="30"/>
        <w:tabs>
          <w:tab w:val="left" w:pos="1320"/>
          <w:tab w:val="right" w:leader="dot" w:pos="8296"/>
        </w:tabs>
        <w:rPr>
          <w:rFonts w:eastAsia="Times New Roman"/>
          <w:noProof/>
          <w:lang w:eastAsia="el-GR"/>
        </w:rPr>
      </w:pPr>
      <w:hyperlink w:anchor="_Toc348555438" w:history="1">
        <w:r w:rsidR="00F7608A" w:rsidRPr="00F80A79">
          <w:rPr>
            <w:rStyle w:val="-"/>
            <w:rFonts w:ascii="Times New Roman" w:hAnsi="Times New Roman"/>
            <w:noProof/>
          </w:rPr>
          <w:t>6.5.3.</w:t>
        </w:r>
        <w:r w:rsidR="00F7608A">
          <w:rPr>
            <w:rFonts w:eastAsia="Times New Roman"/>
            <w:noProof/>
            <w:lang w:eastAsia="el-GR"/>
          </w:rPr>
          <w:tab/>
        </w:r>
        <w:r w:rsidR="00F7608A" w:rsidRPr="00F80A79">
          <w:rPr>
            <w:rStyle w:val="-"/>
            <w:rFonts w:ascii="Times New Roman" w:hAnsi="Times New Roman"/>
            <w:noProof/>
          </w:rPr>
          <w:t>ΒΜΙ – Φ</w:t>
        </w:r>
        <w:r w:rsidR="00F7608A" w:rsidRPr="00F80A79">
          <w:rPr>
            <w:rStyle w:val="-"/>
            <w:rFonts w:ascii="Times New Roman" w:hAnsi="Times New Roman"/>
            <w:noProof/>
          </w:rPr>
          <w:t>υ</w:t>
        </w:r>
        <w:r w:rsidR="00F7608A" w:rsidRPr="00F80A79">
          <w:rPr>
            <w:rStyle w:val="-"/>
            <w:rFonts w:ascii="Times New Roman" w:hAnsi="Times New Roman"/>
            <w:noProof/>
          </w:rPr>
          <w:t>σική δραστ</w:t>
        </w:r>
        <w:r w:rsidR="00F7608A" w:rsidRPr="00F80A79">
          <w:rPr>
            <w:rStyle w:val="-"/>
            <w:rFonts w:ascii="Times New Roman" w:hAnsi="Times New Roman"/>
            <w:noProof/>
          </w:rPr>
          <w:t>η</w:t>
        </w:r>
        <w:r w:rsidR="00F7608A" w:rsidRPr="00F80A79">
          <w:rPr>
            <w:rStyle w:val="-"/>
            <w:rFonts w:ascii="Times New Roman" w:hAnsi="Times New Roman"/>
            <w:noProof/>
          </w:rPr>
          <w:t>ριότητα</w:t>
        </w:r>
        <w:r w:rsidR="00F7608A">
          <w:rPr>
            <w:noProof/>
            <w:webHidden/>
          </w:rPr>
          <w:tab/>
        </w:r>
        <w:r>
          <w:rPr>
            <w:noProof/>
            <w:webHidden/>
          </w:rPr>
          <w:fldChar w:fldCharType="begin"/>
        </w:r>
        <w:r w:rsidR="00F7608A">
          <w:rPr>
            <w:noProof/>
            <w:webHidden/>
          </w:rPr>
          <w:instrText xml:space="preserve"> PAGEREF _Toc348555438 \h </w:instrText>
        </w:r>
        <w:r>
          <w:rPr>
            <w:noProof/>
            <w:webHidden/>
          </w:rPr>
        </w:r>
        <w:r>
          <w:rPr>
            <w:noProof/>
            <w:webHidden/>
          </w:rPr>
          <w:fldChar w:fldCharType="separate"/>
        </w:r>
        <w:r w:rsidR="00944F41">
          <w:rPr>
            <w:noProof/>
            <w:webHidden/>
          </w:rPr>
          <w:t>157</w:t>
        </w:r>
        <w:r>
          <w:rPr>
            <w:noProof/>
            <w:webHidden/>
          </w:rPr>
          <w:fldChar w:fldCharType="end"/>
        </w:r>
      </w:hyperlink>
    </w:p>
    <w:p w:rsidR="00F7608A" w:rsidRDefault="006B6458">
      <w:pPr>
        <w:pStyle w:val="30"/>
        <w:tabs>
          <w:tab w:val="left" w:pos="1320"/>
          <w:tab w:val="right" w:leader="dot" w:pos="8296"/>
        </w:tabs>
        <w:rPr>
          <w:rFonts w:eastAsia="Times New Roman"/>
          <w:noProof/>
          <w:lang w:eastAsia="el-GR"/>
        </w:rPr>
      </w:pPr>
      <w:hyperlink w:anchor="_Toc348555453" w:history="1">
        <w:r w:rsidR="00F7608A" w:rsidRPr="00F80A79">
          <w:rPr>
            <w:rStyle w:val="-"/>
            <w:rFonts w:ascii="Times New Roman" w:hAnsi="Times New Roman"/>
            <w:noProof/>
          </w:rPr>
          <w:t>6.5.4.</w:t>
        </w:r>
        <w:r w:rsidR="00F7608A">
          <w:rPr>
            <w:rFonts w:eastAsia="Times New Roman"/>
            <w:noProof/>
            <w:lang w:eastAsia="el-GR"/>
          </w:rPr>
          <w:tab/>
        </w:r>
        <w:r w:rsidR="00F7608A" w:rsidRPr="00F80A79">
          <w:rPr>
            <w:rStyle w:val="-"/>
            <w:rFonts w:ascii="Times New Roman" w:hAnsi="Times New Roman"/>
            <w:noProof/>
          </w:rPr>
          <w:t>ΒΜΙ – Ώρες ύπνου</w:t>
        </w:r>
        <w:r w:rsidR="00F7608A">
          <w:rPr>
            <w:noProof/>
            <w:webHidden/>
          </w:rPr>
          <w:tab/>
        </w:r>
        <w:r>
          <w:rPr>
            <w:noProof/>
            <w:webHidden/>
          </w:rPr>
          <w:fldChar w:fldCharType="begin"/>
        </w:r>
        <w:r w:rsidR="00F7608A">
          <w:rPr>
            <w:noProof/>
            <w:webHidden/>
          </w:rPr>
          <w:instrText xml:space="preserve"> PAGEREF _Toc348555453 \h </w:instrText>
        </w:r>
        <w:r>
          <w:rPr>
            <w:noProof/>
            <w:webHidden/>
          </w:rPr>
        </w:r>
        <w:r>
          <w:rPr>
            <w:noProof/>
            <w:webHidden/>
          </w:rPr>
          <w:fldChar w:fldCharType="separate"/>
        </w:r>
        <w:r w:rsidR="00944F41">
          <w:rPr>
            <w:noProof/>
            <w:webHidden/>
          </w:rPr>
          <w:t>158</w:t>
        </w:r>
        <w:r>
          <w:rPr>
            <w:noProof/>
            <w:webHidden/>
          </w:rPr>
          <w:fldChar w:fldCharType="end"/>
        </w:r>
      </w:hyperlink>
    </w:p>
    <w:p w:rsidR="00F7608A" w:rsidRDefault="006B6458">
      <w:pPr>
        <w:pStyle w:val="30"/>
        <w:tabs>
          <w:tab w:val="left" w:pos="1320"/>
          <w:tab w:val="right" w:leader="dot" w:pos="8296"/>
        </w:tabs>
        <w:rPr>
          <w:rFonts w:eastAsia="Times New Roman"/>
          <w:noProof/>
          <w:lang w:eastAsia="el-GR"/>
        </w:rPr>
      </w:pPr>
      <w:hyperlink w:anchor="_Toc348555454" w:history="1">
        <w:r w:rsidR="00F7608A" w:rsidRPr="00F80A79">
          <w:rPr>
            <w:rStyle w:val="-"/>
            <w:rFonts w:ascii="Times New Roman" w:hAnsi="Times New Roman"/>
            <w:noProof/>
          </w:rPr>
          <w:t>6.5.4.</w:t>
        </w:r>
        <w:r w:rsidR="00F7608A">
          <w:rPr>
            <w:rFonts w:eastAsia="Times New Roman"/>
            <w:noProof/>
            <w:lang w:eastAsia="el-GR"/>
          </w:rPr>
          <w:tab/>
        </w:r>
        <w:r w:rsidR="00F7608A" w:rsidRPr="00F80A79">
          <w:rPr>
            <w:rStyle w:val="-"/>
            <w:rFonts w:ascii="Times New Roman" w:hAnsi="Times New Roman"/>
            <w:noProof/>
          </w:rPr>
          <w:t>Περίμετρος μέσης</w:t>
        </w:r>
        <w:r w:rsidR="00F7608A">
          <w:rPr>
            <w:noProof/>
            <w:webHidden/>
          </w:rPr>
          <w:tab/>
        </w:r>
        <w:r>
          <w:rPr>
            <w:noProof/>
            <w:webHidden/>
          </w:rPr>
          <w:fldChar w:fldCharType="begin"/>
        </w:r>
        <w:r w:rsidR="00F7608A">
          <w:rPr>
            <w:noProof/>
            <w:webHidden/>
          </w:rPr>
          <w:instrText xml:space="preserve"> PAGEREF _Toc348555454 \h </w:instrText>
        </w:r>
        <w:r>
          <w:rPr>
            <w:noProof/>
            <w:webHidden/>
          </w:rPr>
        </w:r>
        <w:r>
          <w:rPr>
            <w:noProof/>
            <w:webHidden/>
          </w:rPr>
          <w:fldChar w:fldCharType="separate"/>
        </w:r>
        <w:r w:rsidR="00944F41">
          <w:rPr>
            <w:noProof/>
            <w:webHidden/>
          </w:rPr>
          <w:t>160</w:t>
        </w:r>
        <w:r>
          <w:rPr>
            <w:noProof/>
            <w:webHidden/>
          </w:rPr>
          <w:fldChar w:fldCharType="end"/>
        </w:r>
      </w:hyperlink>
    </w:p>
    <w:p w:rsidR="00F7608A" w:rsidRDefault="006B6458">
      <w:pPr>
        <w:pStyle w:val="30"/>
        <w:tabs>
          <w:tab w:val="left" w:pos="1320"/>
          <w:tab w:val="right" w:leader="dot" w:pos="8296"/>
        </w:tabs>
        <w:rPr>
          <w:rFonts w:eastAsia="Times New Roman"/>
          <w:noProof/>
          <w:lang w:eastAsia="el-GR"/>
        </w:rPr>
      </w:pPr>
      <w:hyperlink w:anchor="_Toc348555470" w:history="1">
        <w:r w:rsidR="00F7608A" w:rsidRPr="00F80A79">
          <w:rPr>
            <w:rStyle w:val="-"/>
            <w:rFonts w:ascii="Times New Roman" w:hAnsi="Times New Roman"/>
            <w:noProof/>
          </w:rPr>
          <w:t>6.5.5.</w:t>
        </w:r>
        <w:r w:rsidR="00F7608A">
          <w:rPr>
            <w:rFonts w:eastAsia="Times New Roman"/>
            <w:noProof/>
            <w:lang w:eastAsia="el-GR"/>
          </w:rPr>
          <w:tab/>
        </w:r>
        <w:r w:rsidR="00F7608A" w:rsidRPr="00F80A79">
          <w:rPr>
            <w:rStyle w:val="-"/>
            <w:rFonts w:ascii="Times New Roman" w:hAnsi="Times New Roman"/>
            <w:noProof/>
          </w:rPr>
          <w:t>Περίμετρος μέσης – εργαστηριακές εξετάσεις</w:t>
        </w:r>
        <w:r w:rsidR="00F7608A">
          <w:rPr>
            <w:noProof/>
            <w:webHidden/>
          </w:rPr>
          <w:tab/>
        </w:r>
        <w:r>
          <w:rPr>
            <w:noProof/>
            <w:webHidden/>
          </w:rPr>
          <w:fldChar w:fldCharType="begin"/>
        </w:r>
        <w:r w:rsidR="00F7608A">
          <w:rPr>
            <w:noProof/>
            <w:webHidden/>
          </w:rPr>
          <w:instrText xml:space="preserve"> PAGEREF _Toc348555470 \h </w:instrText>
        </w:r>
        <w:r>
          <w:rPr>
            <w:noProof/>
            <w:webHidden/>
          </w:rPr>
        </w:r>
        <w:r>
          <w:rPr>
            <w:noProof/>
            <w:webHidden/>
          </w:rPr>
          <w:fldChar w:fldCharType="separate"/>
        </w:r>
        <w:r w:rsidR="00944F41">
          <w:rPr>
            <w:noProof/>
            <w:webHidden/>
          </w:rPr>
          <w:t>162</w:t>
        </w:r>
        <w:r>
          <w:rPr>
            <w:noProof/>
            <w:webHidden/>
          </w:rPr>
          <w:fldChar w:fldCharType="end"/>
        </w:r>
      </w:hyperlink>
    </w:p>
    <w:p w:rsidR="00F7608A" w:rsidRDefault="006B6458">
      <w:pPr>
        <w:pStyle w:val="30"/>
        <w:tabs>
          <w:tab w:val="left" w:pos="1320"/>
          <w:tab w:val="right" w:leader="dot" w:pos="8296"/>
        </w:tabs>
        <w:rPr>
          <w:rFonts w:eastAsia="Times New Roman"/>
          <w:noProof/>
          <w:lang w:eastAsia="el-GR"/>
        </w:rPr>
      </w:pPr>
      <w:hyperlink w:anchor="_Toc348555471" w:history="1">
        <w:r w:rsidR="00F7608A" w:rsidRPr="00F80A79">
          <w:rPr>
            <w:rStyle w:val="-"/>
            <w:rFonts w:ascii="Times New Roman" w:hAnsi="Times New Roman"/>
            <w:noProof/>
          </w:rPr>
          <w:t>6.5.6.</w:t>
        </w:r>
        <w:r w:rsidR="00F7608A">
          <w:rPr>
            <w:rFonts w:eastAsia="Times New Roman"/>
            <w:noProof/>
            <w:lang w:eastAsia="el-GR"/>
          </w:rPr>
          <w:tab/>
        </w:r>
        <w:r w:rsidR="00F7608A" w:rsidRPr="00F80A79">
          <w:rPr>
            <w:rStyle w:val="-"/>
            <w:rFonts w:ascii="Times New Roman" w:hAnsi="Times New Roman"/>
            <w:noProof/>
          </w:rPr>
          <w:t>Περίμετρος μέσης – διατροφικές συνήθειες</w:t>
        </w:r>
        <w:r w:rsidR="00F7608A">
          <w:rPr>
            <w:noProof/>
            <w:webHidden/>
          </w:rPr>
          <w:tab/>
        </w:r>
        <w:r>
          <w:rPr>
            <w:noProof/>
            <w:webHidden/>
          </w:rPr>
          <w:fldChar w:fldCharType="begin"/>
        </w:r>
        <w:r w:rsidR="00F7608A">
          <w:rPr>
            <w:noProof/>
            <w:webHidden/>
          </w:rPr>
          <w:instrText xml:space="preserve"> PAGEREF _Toc348555471 \h </w:instrText>
        </w:r>
        <w:r>
          <w:rPr>
            <w:noProof/>
            <w:webHidden/>
          </w:rPr>
        </w:r>
        <w:r>
          <w:rPr>
            <w:noProof/>
            <w:webHidden/>
          </w:rPr>
          <w:fldChar w:fldCharType="separate"/>
        </w:r>
        <w:r w:rsidR="00944F41">
          <w:rPr>
            <w:noProof/>
            <w:webHidden/>
          </w:rPr>
          <w:t>170</w:t>
        </w:r>
        <w:r>
          <w:rPr>
            <w:noProof/>
            <w:webHidden/>
          </w:rPr>
          <w:fldChar w:fldCharType="end"/>
        </w:r>
      </w:hyperlink>
    </w:p>
    <w:p w:rsidR="00F7608A" w:rsidRDefault="006B6458">
      <w:pPr>
        <w:pStyle w:val="30"/>
        <w:tabs>
          <w:tab w:val="left" w:pos="1320"/>
          <w:tab w:val="right" w:leader="dot" w:pos="8296"/>
        </w:tabs>
        <w:rPr>
          <w:rFonts w:eastAsia="Times New Roman"/>
          <w:noProof/>
          <w:lang w:eastAsia="el-GR"/>
        </w:rPr>
      </w:pPr>
      <w:hyperlink w:anchor="_Toc348555472" w:history="1">
        <w:r w:rsidR="00F7608A" w:rsidRPr="00F80A79">
          <w:rPr>
            <w:rStyle w:val="-"/>
            <w:rFonts w:ascii="Times New Roman" w:hAnsi="Times New Roman"/>
            <w:noProof/>
          </w:rPr>
          <w:t>6.5.7.</w:t>
        </w:r>
        <w:r w:rsidR="00F7608A">
          <w:rPr>
            <w:rFonts w:eastAsia="Times New Roman"/>
            <w:noProof/>
            <w:lang w:eastAsia="el-GR"/>
          </w:rPr>
          <w:tab/>
        </w:r>
        <w:r w:rsidR="00F7608A" w:rsidRPr="00F80A79">
          <w:rPr>
            <w:rStyle w:val="-"/>
            <w:rFonts w:ascii="Times New Roman" w:hAnsi="Times New Roman"/>
            <w:noProof/>
          </w:rPr>
          <w:t>Αναλογία περιμ</w:t>
        </w:r>
        <w:r w:rsidR="00F7608A" w:rsidRPr="00F80A79">
          <w:rPr>
            <w:rStyle w:val="-"/>
            <w:rFonts w:ascii="Times New Roman" w:hAnsi="Times New Roman"/>
            <w:noProof/>
          </w:rPr>
          <w:t>έ</w:t>
        </w:r>
        <w:r w:rsidR="00F7608A" w:rsidRPr="00F80A79">
          <w:rPr>
            <w:rStyle w:val="-"/>
            <w:rFonts w:ascii="Times New Roman" w:hAnsi="Times New Roman"/>
            <w:noProof/>
          </w:rPr>
          <w:t>τρου μέσης – περιμέτρου γοφών</w:t>
        </w:r>
        <w:r w:rsidR="00F7608A">
          <w:rPr>
            <w:noProof/>
            <w:webHidden/>
          </w:rPr>
          <w:tab/>
        </w:r>
        <w:r>
          <w:rPr>
            <w:noProof/>
            <w:webHidden/>
          </w:rPr>
          <w:fldChar w:fldCharType="begin"/>
        </w:r>
        <w:r w:rsidR="00F7608A">
          <w:rPr>
            <w:noProof/>
            <w:webHidden/>
          </w:rPr>
          <w:instrText xml:space="preserve"> PAGEREF _Toc348555472 \h </w:instrText>
        </w:r>
        <w:r>
          <w:rPr>
            <w:noProof/>
            <w:webHidden/>
          </w:rPr>
        </w:r>
        <w:r>
          <w:rPr>
            <w:noProof/>
            <w:webHidden/>
          </w:rPr>
          <w:fldChar w:fldCharType="separate"/>
        </w:r>
        <w:r w:rsidR="00944F41">
          <w:rPr>
            <w:noProof/>
            <w:webHidden/>
          </w:rPr>
          <w:t>187</w:t>
        </w:r>
        <w:r>
          <w:rPr>
            <w:noProof/>
            <w:webHidden/>
          </w:rPr>
          <w:fldChar w:fldCharType="end"/>
        </w:r>
      </w:hyperlink>
    </w:p>
    <w:p w:rsidR="00F7608A" w:rsidRDefault="006B6458">
      <w:pPr>
        <w:pStyle w:val="30"/>
        <w:tabs>
          <w:tab w:val="left" w:pos="1320"/>
          <w:tab w:val="right" w:leader="dot" w:pos="8296"/>
        </w:tabs>
        <w:rPr>
          <w:rFonts w:eastAsia="Times New Roman"/>
          <w:noProof/>
          <w:lang w:eastAsia="el-GR"/>
        </w:rPr>
      </w:pPr>
      <w:hyperlink w:anchor="_Toc348555473" w:history="1">
        <w:r w:rsidR="00F7608A" w:rsidRPr="00F80A79">
          <w:rPr>
            <w:rStyle w:val="-"/>
            <w:rFonts w:ascii="Times New Roman" w:hAnsi="Times New Roman"/>
            <w:noProof/>
          </w:rPr>
          <w:t>6.5.8.</w:t>
        </w:r>
        <w:r w:rsidR="00F7608A">
          <w:rPr>
            <w:rFonts w:eastAsia="Times New Roman"/>
            <w:noProof/>
            <w:lang w:eastAsia="el-GR"/>
          </w:rPr>
          <w:tab/>
        </w:r>
        <w:r w:rsidR="00F7608A" w:rsidRPr="00F80A79">
          <w:rPr>
            <w:rStyle w:val="-"/>
            <w:rFonts w:ascii="Times New Roman" w:hAnsi="Times New Roman"/>
            <w:noProof/>
          </w:rPr>
          <w:t>Αναλογία περιμέτρου μέσης / περιμέτρου γοφών -εργαστηριακές εξετάσεις</w:t>
        </w:r>
        <w:r w:rsidR="00F7608A">
          <w:rPr>
            <w:noProof/>
            <w:webHidden/>
          </w:rPr>
          <w:tab/>
        </w:r>
        <w:r>
          <w:rPr>
            <w:noProof/>
            <w:webHidden/>
          </w:rPr>
          <w:fldChar w:fldCharType="begin"/>
        </w:r>
        <w:r w:rsidR="00F7608A">
          <w:rPr>
            <w:noProof/>
            <w:webHidden/>
          </w:rPr>
          <w:instrText xml:space="preserve"> PAGEREF _Toc348555473 \h </w:instrText>
        </w:r>
        <w:r>
          <w:rPr>
            <w:noProof/>
            <w:webHidden/>
          </w:rPr>
        </w:r>
        <w:r>
          <w:rPr>
            <w:noProof/>
            <w:webHidden/>
          </w:rPr>
          <w:fldChar w:fldCharType="separate"/>
        </w:r>
        <w:r w:rsidR="00944F41">
          <w:rPr>
            <w:noProof/>
            <w:webHidden/>
          </w:rPr>
          <w:t>189</w:t>
        </w:r>
        <w:r>
          <w:rPr>
            <w:noProof/>
            <w:webHidden/>
          </w:rPr>
          <w:fldChar w:fldCharType="end"/>
        </w:r>
      </w:hyperlink>
    </w:p>
    <w:p w:rsidR="00F7608A" w:rsidRDefault="006B6458">
      <w:pPr>
        <w:pStyle w:val="30"/>
        <w:tabs>
          <w:tab w:val="left" w:pos="1320"/>
          <w:tab w:val="right" w:leader="dot" w:pos="8296"/>
        </w:tabs>
        <w:rPr>
          <w:rFonts w:eastAsia="Times New Roman"/>
          <w:noProof/>
          <w:lang w:eastAsia="el-GR"/>
        </w:rPr>
      </w:pPr>
      <w:hyperlink w:anchor="_Toc348555474" w:history="1">
        <w:r w:rsidR="00F7608A" w:rsidRPr="00F80A79">
          <w:rPr>
            <w:rStyle w:val="-"/>
            <w:rFonts w:ascii="Times New Roman" w:hAnsi="Times New Roman"/>
            <w:noProof/>
          </w:rPr>
          <w:t>6.5.9.</w:t>
        </w:r>
        <w:r w:rsidR="00F7608A">
          <w:rPr>
            <w:rFonts w:eastAsia="Times New Roman"/>
            <w:noProof/>
            <w:lang w:eastAsia="el-GR"/>
          </w:rPr>
          <w:tab/>
        </w:r>
        <w:r w:rsidR="00F7608A" w:rsidRPr="00F80A79">
          <w:rPr>
            <w:rStyle w:val="-"/>
            <w:rFonts w:ascii="Times New Roman" w:hAnsi="Times New Roman"/>
            <w:noProof/>
          </w:rPr>
          <w:t>Αναλογία περιμέτρου μέσης/περιμέτρου γοφών – διατροφικές συνήθειες</w:t>
        </w:r>
        <w:r w:rsidR="00F7608A">
          <w:rPr>
            <w:noProof/>
            <w:webHidden/>
          </w:rPr>
          <w:tab/>
        </w:r>
        <w:r>
          <w:rPr>
            <w:noProof/>
            <w:webHidden/>
          </w:rPr>
          <w:fldChar w:fldCharType="begin"/>
        </w:r>
        <w:r w:rsidR="00F7608A">
          <w:rPr>
            <w:noProof/>
            <w:webHidden/>
          </w:rPr>
          <w:instrText xml:space="preserve"> PAGEREF _Toc348555474 \h </w:instrText>
        </w:r>
        <w:r>
          <w:rPr>
            <w:noProof/>
            <w:webHidden/>
          </w:rPr>
        </w:r>
        <w:r>
          <w:rPr>
            <w:noProof/>
            <w:webHidden/>
          </w:rPr>
          <w:fldChar w:fldCharType="separate"/>
        </w:r>
        <w:r w:rsidR="00944F41">
          <w:rPr>
            <w:noProof/>
            <w:webHidden/>
          </w:rPr>
          <w:t>198</w:t>
        </w:r>
        <w:r>
          <w:rPr>
            <w:noProof/>
            <w:webHidden/>
          </w:rPr>
          <w:fldChar w:fldCharType="end"/>
        </w:r>
      </w:hyperlink>
    </w:p>
    <w:p w:rsidR="00F7608A" w:rsidRDefault="006B6458">
      <w:pPr>
        <w:pStyle w:val="30"/>
        <w:tabs>
          <w:tab w:val="left" w:pos="1320"/>
          <w:tab w:val="right" w:leader="dot" w:pos="8296"/>
        </w:tabs>
        <w:rPr>
          <w:rFonts w:eastAsia="Times New Roman"/>
          <w:noProof/>
          <w:lang w:eastAsia="el-GR"/>
        </w:rPr>
      </w:pPr>
      <w:hyperlink w:anchor="_Toc348555475" w:history="1">
        <w:r w:rsidR="00F7608A" w:rsidRPr="00F80A79">
          <w:rPr>
            <w:rStyle w:val="-"/>
            <w:rFonts w:ascii="Times New Roman" w:hAnsi="Times New Roman"/>
            <w:noProof/>
          </w:rPr>
          <w:t>6.5.10.</w:t>
        </w:r>
        <w:r w:rsidR="00F7608A">
          <w:rPr>
            <w:rFonts w:eastAsia="Times New Roman"/>
            <w:noProof/>
            <w:lang w:eastAsia="el-GR"/>
          </w:rPr>
          <w:tab/>
        </w:r>
        <w:r w:rsidR="00F7608A" w:rsidRPr="00F80A79">
          <w:rPr>
            <w:rStyle w:val="-"/>
            <w:rFonts w:ascii="Times New Roman" w:hAnsi="Times New Roman"/>
            <w:noProof/>
          </w:rPr>
          <w:t>Περίληψη ευρημάτων συσχετίσεων.</w:t>
        </w:r>
        <w:r w:rsidR="00F7608A">
          <w:rPr>
            <w:noProof/>
            <w:webHidden/>
          </w:rPr>
          <w:tab/>
        </w:r>
        <w:r>
          <w:rPr>
            <w:noProof/>
            <w:webHidden/>
          </w:rPr>
          <w:fldChar w:fldCharType="begin"/>
        </w:r>
        <w:r w:rsidR="00F7608A">
          <w:rPr>
            <w:noProof/>
            <w:webHidden/>
          </w:rPr>
          <w:instrText xml:space="preserve"> PAGEREF _Toc348555475 \h </w:instrText>
        </w:r>
        <w:r>
          <w:rPr>
            <w:noProof/>
            <w:webHidden/>
          </w:rPr>
        </w:r>
        <w:r>
          <w:rPr>
            <w:noProof/>
            <w:webHidden/>
          </w:rPr>
          <w:fldChar w:fldCharType="separate"/>
        </w:r>
        <w:r w:rsidR="00944F41">
          <w:rPr>
            <w:noProof/>
            <w:webHidden/>
          </w:rPr>
          <w:t>213</w:t>
        </w:r>
        <w:r>
          <w:rPr>
            <w:noProof/>
            <w:webHidden/>
          </w:rPr>
          <w:fldChar w:fldCharType="end"/>
        </w:r>
      </w:hyperlink>
    </w:p>
    <w:p w:rsidR="00F7608A" w:rsidRDefault="006B6458">
      <w:pPr>
        <w:pStyle w:val="10"/>
        <w:tabs>
          <w:tab w:val="left" w:pos="440"/>
          <w:tab w:val="right" w:leader="dot" w:pos="8296"/>
        </w:tabs>
        <w:rPr>
          <w:rFonts w:eastAsia="Times New Roman"/>
          <w:noProof/>
          <w:lang w:eastAsia="el-GR"/>
        </w:rPr>
      </w:pPr>
      <w:hyperlink w:anchor="_Toc348555476" w:history="1">
        <w:r w:rsidR="00F7608A" w:rsidRPr="00F80A79">
          <w:rPr>
            <w:rStyle w:val="-"/>
            <w:rFonts w:ascii="Times New Roman" w:hAnsi="Times New Roman"/>
            <w:noProof/>
          </w:rPr>
          <w:t>7.</w:t>
        </w:r>
        <w:r w:rsidR="00F7608A">
          <w:rPr>
            <w:rFonts w:eastAsia="Times New Roman"/>
            <w:noProof/>
            <w:lang w:eastAsia="el-GR"/>
          </w:rPr>
          <w:tab/>
        </w:r>
        <w:r w:rsidR="00F7608A" w:rsidRPr="00F80A79">
          <w:rPr>
            <w:rStyle w:val="-"/>
            <w:rFonts w:ascii="Times New Roman" w:hAnsi="Times New Roman"/>
            <w:noProof/>
          </w:rPr>
          <w:t>ΣΥΖΗΤΗΣΗ - ΣΥΜΠΕΡΑΣΜΑΤΑ</w:t>
        </w:r>
        <w:r w:rsidR="00F7608A">
          <w:rPr>
            <w:noProof/>
            <w:webHidden/>
          </w:rPr>
          <w:tab/>
        </w:r>
        <w:r>
          <w:rPr>
            <w:noProof/>
            <w:webHidden/>
          </w:rPr>
          <w:fldChar w:fldCharType="begin"/>
        </w:r>
        <w:r w:rsidR="00F7608A">
          <w:rPr>
            <w:noProof/>
            <w:webHidden/>
          </w:rPr>
          <w:instrText xml:space="preserve"> PAGEREF _Toc348555476 \h </w:instrText>
        </w:r>
        <w:r>
          <w:rPr>
            <w:noProof/>
            <w:webHidden/>
          </w:rPr>
        </w:r>
        <w:r>
          <w:rPr>
            <w:noProof/>
            <w:webHidden/>
          </w:rPr>
          <w:fldChar w:fldCharType="separate"/>
        </w:r>
        <w:r w:rsidR="00944F41">
          <w:rPr>
            <w:noProof/>
            <w:webHidden/>
          </w:rPr>
          <w:t>214</w:t>
        </w:r>
        <w:r>
          <w:rPr>
            <w:noProof/>
            <w:webHidden/>
          </w:rPr>
          <w:fldChar w:fldCharType="end"/>
        </w:r>
      </w:hyperlink>
    </w:p>
    <w:p w:rsidR="00C9445B" w:rsidRDefault="006B6458" w:rsidP="00C9445B">
      <w:pPr>
        <w:pStyle w:val="10"/>
        <w:tabs>
          <w:tab w:val="left" w:pos="440"/>
          <w:tab w:val="right" w:leader="dot" w:pos="8296"/>
        </w:tabs>
      </w:pPr>
      <w:hyperlink w:anchor="_Toc348555477" w:history="1">
        <w:r w:rsidR="00F7608A" w:rsidRPr="00F80A79">
          <w:rPr>
            <w:rStyle w:val="-"/>
            <w:rFonts w:ascii="Times New Roman" w:hAnsi="Times New Roman"/>
            <w:noProof/>
            <w:lang w:val="en-US"/>
          </w:rPr>
          <w:t>8.</w:t>
        </w:r>
        <w:r w:rsidR="00F7608A">
          <w:rPr>
            <w:rFonts w:eastAsia="Times New Roman"/>
            <w:noProof/>
            <w:lang w:eastAsia="el-GR"/>
          </w:rPr>
          <w:tab/>
        </w:r>
        <w:r w:rsidR="00F7608A" w:rsidRPr="00F80A79">
          <w:rPr>
            <w:rStyle w:val="-"/>
            <w:rFonts w:ascii="Times New Roman" w:hAnsi="Times New Roman"/>
            <w:noProof/>
          </w:rPr>
          <w:t>ΒΙΒΛΙΟΓ</w:t>
        </w:r>
        <w:r w:rsidR="00F7608A" w:rsidRPr="00F80A79">
          <w:rPr>
            <w:rStyle w:val="-"/>
            <w:rFonts w:ascii="Times New Roman" w:hAnsi="Times New Roman"/>
            <w:noProof/>
          </w:rPr>
          <w:t>Ρ</w:t>
        </w:r>
        <w:r w:rsidR="00F7608A" w:rsidRPr="00F80A79">
          <w:rPr>
            <w:rStyle w:val="-"/>
            <w:rFonts w:ascii="Times New Roman" w:hAnsi="Times New Roman"/>
            <w:noProof/>
          </w:rPr>
          <w:t>ΑΦΙΑ</w:t>
        </w:r>
        <w:r w:rsidR="00F7608A">
          <w:rPr>
            <w:noProof/>
            <w:webHidden/>
          </w:rPr>
          <w:tab/>
        </w:r>
        <w:r>
          <w:rPr>
            <w:noProof/>
            <w:webHidden/>
          </w:rPr>
          <w:fldChar w:fldCharType="begin"/>
        </w:r>
        <w:r w:rsidR="00F7608A">
          <w:rPr>
            <w:noProof/>
            <w:webHidden/>
          </w:rPr>
          <w:instrText xml:space="preserve"> PAGEREF _Toc348555477 \h </w:instrText>
        </w:r>
        <w:r>
          <w:rPr>
            <w:noProof/>
            <w:webHidden/>
          </w:rPr>
        </w:r>
        <w:r>
          <w:rPr>
            <w:noProof/>
            <w:webHidden/>
          </w:rPr>
          <w:fldChar w:fldCharType="separate"/>
        </w:r>
        <w:r w:rsidR="00944F41">
          <w:rPr>
            <w:noProof/>
            <w:webHidden/>
          </w:rPr>
          <w:t>224</w:t>
        </w:r>
        <w:r>
          <w:rPr>
            <w:noProof/>
            <w:webHidden/>
          </w:rPr>
          <w:fldChar w:fldCharType="end"/>
        </w:r>
      </w:hyperlink>
    </w:p>
    <w:p w:rsidR="00C9445B" w:rsidRPr="00D7363C" w:rsidRDefault="00C9445B" w:rsidP="00C9445B">
      <w:pPr>
        <w:rPr>
          <w:lang w:val="en-US"/>
        </w:rPr>
      </w:pPr>
      <w:r>
        <w:t xml:space="preserve">9.      </w:t>
      </w:r>
      <w:r w:rsidRPr="00C9445B">
        <w:rPr>
          <w:rFonts w:ascii="Times New Roman" w:hAnsi="Times New Roman"/>
        </w:rPr>
        <w:t>ΠΑΡΑΡΤΗΜΑ</w:t>
      </w:r>
      <w:r>
        <w:t>……………………………</w:t>
      </w:r>
      <w:r w:rsidR="00D7363C">
        <w:t>……………………………………………………………………………23</w:t>
      </w:r>
      <w:r w:rsidR="00D7363C">
        <w:rPr>
          <w:lang w:val="en-US"/>
        </w:rPr>
        <w:t>5</w:t>
      </w:r>
    </w:p>
    <w:p w:rsidR="008C756F" w:rsidRDefault="006B6458" w:rsidP="00C9445B">
      <w:pPr>
        <w:widowControl w:val="0"/>
        <w:spacing w:after="0" w:line="360" w:lineRule="auto"/>
        <w:ind w:left="20" w:right="20"/>
        <w:jc w:val="both"/>
        <w:rPr>
          <w:rFonts w:ascii="Times New Roman" w:hAnsi="Times New Roman"/>
          <w:sz w:val="24"/>
          <w:szCs w:val="24"/>
        </w:rPr>
      </w:pPr>
      <w:r w:rsidRPr="006A4BA7">
        <w:rPr>
          <w:rFonts w:ascii="Times New Roman" w:hAnsi="Times New Roman"/>
          <w:sz w:val="24"/>
          <w:szCs w:val="24"/>
        </w:rPr>
        <w:fldChar w:fldCharType="end"/>
      </w:r>
    </w:p>
    <w:p w:rsidR="00C9445B" w:rsidRPr="006A4BA7" w:rsidRDefault="00C9445B" w:rsidP="00C9445B">
      <w:pPr>
        <w:widowControl w:val="0"/>
        <w:spacing w:after="0" w:line="360" w:lineRule="auto"/>
        <w:ind w:left="20" w:right="20"/>
        <w:jc w:val="both"/>
        <w:rPr>
          <w:rFonts w:ascii="Times New Roman" w:hAnsi="Times New Roman"/>
          <w:sz w:val="24"/>
          <w:szCs w:val="24"/>
        </w:rPr>
      </w:pPr>
    </w:p>
    <w:p w:rsidR="00E322C9" w:rsidRPr="006A4BA7" w:rsidRDefault="00E322C9" w:rsidP="00E322C9">
      <w:pPr>
        <w:pStyle w:val="1"/>
        <w:rPr>
          <w:rFonts w:ascii="Times New Roman" w:hAnsi="Times New Roman"/>
          <w:color w:val="auto"/>
          <w:sz w:val="24"/>
          <w:szCs w:val="24"/>
        </w:rPr>
      </w:pPr>
      <w:bookmarkStart w:id="45" w:name="_Toc348555337"/>
      <w:r w:rsidRPr="006A4BA7">
        <w:rPr>
          <w:rFonts w:ascii="Times New Roman" w:hAnsi="Times New Roman"/>
          <w:color w:val="auto"/>
          <w:sz w:val="24"/>
          <w:szCs w:val="24"/>
        </w:rPr>
        <w:lastRenderedPageBreak/>
        <w:t>ΕΥΡΕΤΗΡΙΟ ΠΙΝΑΚΩΝ</w:t>
      </w:r>
      <w:bookmarkEnd w:id="45"/>
    </w:p>
    <w:p w:rsidR="001E4649" w:rsidRDefault="006B6458" w:rsidP="001E4649">
      <w:pPr>
        <w:pStyle w:val="a7"/>
        <w:tabs>
          <w:tab w:val="left" w:pos="6786"/>
          <w:tab w:val="right" w:leader="dot" w:pos="8296"/>
        </w:tabs>
        <w:rPr>
          <w:rFonts w:ascii="Calibri" w:eastAsia="Times New Roman" w:hAnsi="Calibri"/>
          <w:i w:val="0"/>
          <w:iCs w:val="0"/>
          <w:noProof/>
          <w:sz w:val="22"/>
          <w:szCs w:val="22"/>
          <w:lang w:eastAsia="el-GR"/>
        </w:rPr>
      </w:pPr>
      <w:r>
        <w:rPr>
          <w:szCs w:val="24"/>
        </w:rPr>
        <w:fldChar w:fldCharType="begin"/>
      </w:r>
      <w:r w:rsidR="00655E9E">
        <w:rPr>
          <w:szCs w:val="24"/>
        </w:rPr>
        <w:instrText xml:space="preserve"> TOC \t "Πίνακας εικόνων;1" \c "Πίνακας" </w:instrText>
      </w:r>
      <w:r>
        <w:rPr>
          <w:szCs w:val="24"/>
        </w:rPr>
        <w:fldChar w:fldCharType="separate"/>
      </w:r>
    </w:p>
    <w:p w:rsidR="001E4649" w:rsidRDefault="001E4649">
      <w:pPr>
        <w:pStyle w:val="a7"/>
        <w:tabs>
          <w:tab w:val="right" w:leader="dot" w:pos="8296"/>
        </w:tabs>
        <w:rPr>
          <w:rFonts w:ascii="Calibri" w:eastAsia="Times New Roman" w:hAnsi="Calibri"/>
          <w:i w:val="0"/>
          <w:iCs w:val="0"/>
          <w:noProof/>
          <w:sz w:val="22"/>
          <w:szCs w:val="22"/>
          <w:lang w:eastAsia="el-GR"/>
        </w:rPr>
      </w:pPr>
      <w:r>
        <w:rPr>
          <w:noProof/>
        </w:rPr>
        <w:t>Πίνακας 1</w:t>
      </w:r>
      <w:r>
        <w:rPr>
          <w:noProof/>
        </w:rPr>
        <w:tab/>
      </w:r>
      <w:r w:rsidR="006B6458">
        <w:rPr>
          <w:noProof/>
        </w:rPr>
        <w:fldChar w:fldCharType="begin"/>
      </w:r>
      <w:r>
        <w:rPr>
          <w:noProof/>
        </w:rPr>
        <w:instrText xml:space="preserve"> PAGEREF _Toc348556566 \h </w:instrText>
      </w:r>
      <w:r w:rsidR="006B6458">
        <w:rPr>
          <w:noProof/>
        </w:rPr>
      </w:r>
      <w:r w:rsidR="006B6458">
        <w:rPr>
          <w:noProof/>
        </w:rPr>
        <w:fldChar w:fldCharType="separate"/>
      </w:r>
      <w:r w:rsidR="00944F41">
        <w:rPr>
          <w:noProof/>
        </w:rPr>
        <w:t>24</w:t>
      </w:r>
      <w:r w:rsidR="006B6458">
        <w:rPr>
          <w:noProof/>
        </w:rPr>
        <w:fldChar w:fldCharType="end"/>
      </w:r>
    </w:p>
    <w:p w:rsidR="001E4649" w:rsidRDefault="001E4649">
      <w:pPr>
        <w:pStyle w:val="a7"/>
        <w:tabs>
          <w:tab w:val="right" w:leader="dot" w:pos="8296"/>
        </w:tabs>
        <w:rPr>
          <w:rFonts w:ascii="Calibri" w:eastAsia="Times New Roman" w:hAnsi="Calibri"/>
          <w:i w:val="0"/>
          <w:iCs w:val="0"/>
          <w:noProof/>
          <w:sz w:val="22"/>
          <w:szCs w:val="22"/>
          <w:lang w:eastAsia="el-GR"/>
        </w:rPr>
      </w:pPr>
      <w:r w:rsidRPr="00C256C1">
        <w:rPr>
          <w:noProof/>
          <w:lang w:eastAsia="el-GR"/>
        </w:rPr>
        <w:t>Πίνακας 2</w:t>
      </w:r>
      <w:r>
        <w:rPr>
          <w:noProof/>
        </w:rPr>
        <w:tab/>
      </w:r>
      <w:r w:rsidR="006B6458">
        <w:rPr>
          <w:noProof/>
        </w:rPr>
        <w:fldChar w:fldCharType="begin"/>
      </w:r>
      <w:r>
        <w:rPr>
          <w:noProof/>
        </w:rPr>
        <w:instrText xml:space="preserve"> PAGEREF _Toc348556567 \h </w:instrText>
      </w:r>
      <w:r w:rsidR="006B6458">
        <w:rPr>
          <w:noProof/>
        </w:rPr>
      </w:r>
      <w:r w:rsidR="006B6458">
        <w:rPr>
          <w:noProof/>
        </w:rPr>
        <w:fldChar w:fldCharType="separate"/>
      </w:r>
      <w:r w:rsidR="00944F41">
        <w:rPr>
          <w:noProof/>
        </w:rPr>
        <w:t>27</w:t>
      </w:r>
      <w:r w:rsidR="006B6458">
        <w:rPr>
          <w:noProof/>
        </w:rPr>
        <w:fldChar w:fldCharType="end"/>
      </w:r>
    </w:p>
    <w:p w:rsidR="001E4649" w:rsidRDefault="001E4649">
      <w:pPr>
        <w:pStyle w:val="a7"/>
        <w:tabs>
          <w:tab w:val="right" w:leader="dot" w:pos="8296"/>
        </w:tabs>
        <w:rPr>
          <w:rFonts w:ascii="Calibri" w:eastAsia="Times New Roman" w:hAnsi="Calibri"/>
          <w:i w:val="0"/>
          <w:iCs w:val="0"/>
          <w:noProof/>
          <w:sz w:val="22"/>
          <w:szCs w:val="22"/>
          <w:lang w:eastAsia="el-GR"/>
        </w:rPr>
      </w:pPr>
      <w:r w:rsidRPr="00C256C1">
        <w:rPr>
          <w:i w:val="0"/>
          <w:noProof/>
        </w:rPr>
        <w:t>Πίνακας 3</w:t>
      </w:r>
      <w:r>
        <w:rPr>
          <w:noProof/>
        </w:rPr>
        <w:tab/>
      </w:r>
      <w:r w:rsidR="006B6458">
        <w:rPr>
          <w:noProof/>
        </w:rPr>
        <w:fldChar w:fldCharType="begin"/>
      </w:r>
      <w:r>
        <w:rPr>
          <w:noProof/>
        </w:rPr>
        <w:instrText xml:space="preserve"> PAGEREF _Toc348556568 \h </w:instrText>
      </w:r>
      <w:r w:rsidR="006B6458">
        <w:rPr>
          <w:noProof/>
        </w:rPr>
      </w:r>
      <w:r w:rsidR="006B6458">
        <w:rPr>
          <w:noProof/>
        </w:rPr>
        <w:fldChar w:fldCharType="separate"/>
      </w:r>
      <w:r w:rsidR="00944F41">
        <w:rPr>
          <w:noProof/>
        </w:rPr>
        <w:t>30</w:t>
      </w:r>
      <w:r w:rsidR="006B6458">
        <w:rPr>
          <w:noProof/>
        </w:rPr>
        <w:fldChar w:fldCharType="end"/>
      </w:r>
    </w:p>
    <w:p w:rsidR="001E4649" w:rsidRDefault="001E4649">
      <w:pPr>
        <w:pStyle w:val="a7"/>
        <w:tabs>
          <w:tab w:val="right" w:leader="dot" w:pos="8296"/>
        </w:tabs>
        <w:rPr>
          <w:rFonts w:ascii="Calibri" w:eastAsia="Times New Roman" w:hAnsi="Calibri"/>
          <w:i w:val="0"/>
          <w:iCs w:val="0"/>
          <w:noProof/>
          <w:sz w:val="22"/>
          <w:szCs w:val="22"/>
          <w:lang w:eastAsia="el-GR"/>
        </w:rPr>
      </w:pPr>
      <w:r>
        <w:rPr>
          <w:noProof/>
        </w:rPr>
        <w:t>Πίνακας 4</w:t>
      </w:r>
      <w:r>
        <w:rPr>
          <w:noProof/>
        </w:rPr>
        <w:tab/>
      </w:r>
      <w:r w:rsidR="006B6458">
        <w:rPr>
          <w:noProof/>
        </w:rPr>
        <w:fldChar w:fldCharType="begin"/>
      </w:r>
      <w:r>
        <w:rPr>
          <w:noProof/>
        </w:rPr>
        <w:instrText xml:space="preserve"> PAGEREF _Toc348556569 \h </w:instrText>
      </w:r>
      <w:r w:rsidR="006B6458">
        <w:rPr>
          <w:noProof/>
        </w:rPr>
      </w:r>
      <w:r w:rsidR="006B6458">
        <w:rPr>
          <w:noProof/>
        </w:rPr>
        <w:fldChar w:fldCharType="separate"/>
      </w:r>
      <w:r w:rsidR="00944F41">
        <w:rPr>
          <w:noProof/>
        </w:rPr>
        <w:t>31</w:t>
      </w:r>
      <w:r w:rsidR="006B6458">
        <w:rPr>
          <w:noProof/>
        </w:rPr>
        <w:fldChar w:fldCharType="end"/>
      </w:r>
    </w:p>
    <w:p w:rsidR="001E4649" w:rsidRDefault="001E4649">
      <w:pPr>
        <w:pStyle w:val="a7"/>
        <w:tabs>
          <w:tab w:val="right" w:leader="dot" w:pos="8296"/>
        </w:tabs>
        <w:rPr>
          <w:rFonts w:ascii="Calibri" w:eastAsia="Times New Roman" w:hAnsi="Calibri"/>
          <w:i w:val="0"/>
          <w:iCs w:val="0"/>
          <w:noProof/>
          <w:sz w:val="22"/>
          <w:szCs w:val="22"/>
          <w:lang w:eastAsia="el-GR"/>
        </w:rPr>
      </w:pPr>
      <w:r w:rsidRPr="00C256C1">
        <w:rPr>
          <w:noProof/>
        </w:rPr>
        <w:t>Πίνακας 5</w:t>
      </w:r>
      <w:r>
        <w:rPr>
          <w:noProof/>
        </w:rPr>
        <w:tab/>
      </w:r>
      <w:r w:rsidR="006B6458">
        <w:rPr>
          <w:noProof/>
        </w:rPr>
        <w:fldChar w:fldCharType="begin"/>
      </w:r>
      <w:r>
        <w:rPr>
          <w:noProof/>
        </w:rPr>
        <w:instrText xml:space="preserve"> PAGEREF _Toc348556570 \h </w:instrText>
      </w:r>
      <w:r w:rsidR="006B6458">
        <w:rPr>
          <w:noProof/>
        </w:rPr>
      </w:r>
      <w:r w:rsidR="006B6458">
        <w:rPr>
          <w:noProof/>
        </w:rPr>
        <w:fldChar w:fldCharType="separate"/>
      </w:r>
      <w:r w:rsidR="00944F41">
        <w:rPr>
          <w:noProof/>
        </w:rPr>
        <w:t>34</w:t>
      </w:r>
      <w:r w:rsidR="006B6458">
        <w:rPr>
          <w:noProof/>
        </w:rPr>
        <w:fldChar w:fldCharType="end"/>
      </w:r>
    </w:p>
    <w:p w:rsidR="001E4649" w:rsidRDefault="001E4649">
      <w:pPr>
        <w:pStyle w:val="a7"/>
        <w:tabs>
          <w:tab w:val="right" w:leader="dot" w:pos="8296"/>
        </w:tabs>
        <w:rPr>
          <w:rFonts w:ascii="Calibri" w:eastAsia="Times New Roman" w:hAnsi="Calibri"/>
          <w:i w:val="0"/>
          <w:iCs w:val="0"/>
          <w:noProof/>
          <w:sz w:val="22"/>
          <w:szCs w:val="22"/>
          <w:lang w:eastAsia="el-GR"/>
        </w:rPr>
      </w:pPr>
      <w:r w:rsidRPr="00C256C1">
        <w:rPr>
          <w:noProof/>
          <w:lang w:eastAsia="el-GR"/>
        </w:rPr>
        <w:t>Πίνακας 6</w:t>
      </w:r>
      <w:r>
        <w:rPr>
          <w:noProof/>
        </w:rPr>
        <w:tab/>
      </w:r>
      <w:r w:rsidR="006B6458">
        <w:rPr>
          <w:noProof/>
        </w:rPr>
        <w:fldChar w:fldCharType="begin"/>
      </w:r>
      <w:r>
        <w:rPr>
          <w:noProof/>
        </w:rPr>
        <w:instrText xml:space="preserve"> PAGEREF _Toc348556571 \h </w:instrText>
      </w:r>
      <w:r w:rsidR="006B6458">
        <w:rPr>
          <w:noProof/>
        </w:rPr>
      </w:r>
      <w:r w:rsidR="006B6458">
        <w:rPr>
          <w:noProof/>
        </w:rPr>
        <w:fldChar w:fldCharType="separate"/>
      </w:r>
      <w:r w:rsidR="00944F41">
        <w:rPr>
          <w:noProof/>
        </w:rPr>
        <w:t>34</w:t>
      </w:r>
      <w:r w:rsidR="006B6458">
        <w:rPr>
          <w:noProof/>
        </w:rPr>
        <w:fldChar w:fldCharType="end"/>
      </w:r>
    </w:p>
    <w:p w:rsidR="001E4649" w:rsidRDefault="001E4649">
      <w:pPr>
        <w:pStyle w:val="a7"/>
        <w:tabs>
          <w:tab w:val="right" w:leader="dot" w:pos="8296"/>
        </w:tabs>
        <w:rPr>
          <w:rFonts w:ascii="Calibri" w:eastAsia="Times New Roman" w:hAnsi="Calibri"/>
          <w:i w:val="0"/>
          <w:iCs w:val="0"/>
          <w:noProof/>
          <w:sz w:val="22"/>
          <w:szCs w:val="22"/>
          <w:lang w:eastAsia="el-GR"/>
        </w:rPr>
      </w:pPr>
      <w:r>
        <w:rPr>
          <w:noProof/>
        </w:rPr>
        <w:t>Πίνακας 7</w:t>
      </w:r>
      <w:r>
        <w:rPr>
          <w:noProof/>
        </w:rPr>
        <w:tab/>
      </w:r>
      <w:r w:rsidR="006B6458">
        <w:rPr>
          <w:noProof/>
        </w:rPr>
        <w:fldChar w:fldCharType="begin"/>
      </w:r>
      <w:r>
        <w:rPr>
          <w:noProof/>
        </w:rPr>
        <w:instrText xml:space="preserve"> PAGEREF _Toc348556572 \h </w:instrText>
      </w:r>
      <w:r w:rsidR="006B6458">
        <w:rPr>
          <w:noProof/>
        </w:rPr>
      </w:r>
      <w:r w:rsidR="006B6458">
        <w:rPr>
          <w:noProof/>
        </w:rPr>
        <w:fldChar w:fldCharType="separate"/>
      </w:r>
      <w:r w:rsidR="00944F41">
        <w:rPr>
          <w:noProof/>
        </w:rPr>
        <w:t>43</w:t>
      </w:r>
      <w:r w:rsidR="006B6458">
        <w:rPr>
          <w:noProof/>
        </w:rPr>
        <w:fldChar w:fldCharType="end"/>
      </w:r>
    </w:p>
    <w:p w:rsidR="001E4649" w:rsidRDefault="001E4649">
      <w:pPr>
        <w:pStyle w:val="a7"/>
        <w:tabs>
          <w:tab w:val="right" w:leader="dot" w:pos="8296"/>
        </w:tabs>
        <w:rPr>
          <w:rFonts w:ascii="Calibri" w:eastAsia="Times New Roman" w:hAnsi="Calibri"/>
          <w:i w:val="0"/>
          <w:iCs w:val="0"/>
          <w:noProof/>
          <w:sz w:val="22"/>
          <w:szCs w:val="22"/>
          <w:lang w:eastAsia="el-GR"/>
        </w:rPr>
      </w:pPr>
      <w:r w:rsidRPr="00C256C1">
        <w:rPr>
          <w:noProof/>
          <w:lang w:eastAsia="el-GR"/>
        </w:rPr>
        <w:t>Πίνακας 8</w:t>
      </w:r>
      <w:r>
        <w:rPr>
          <w:noProof/>
        </w:rPr>
        <w:tab/>
      </w:r>
      <w:r w:rsidR="006B6458">
        <w:rPr>
          <w:noProof/>
        </w:rPr>
        <w:fldChar w:fldCharType="begin"/>
      </w:r>
      <w:r>
        <w:rPr>
          <w:noProof/>
        </w:rPr>
        <w:instrText xml:space="preserve"> PAGEREF _Toc348556573 \h </w:instrText>
      </w:r>
      <w:r w:rsidR="006B6458">
        <w:rPr>
          <w:noProof/>
        </w:rPr>
      </w:r>
      <w:r w:rsidR="006B6458">
        <w:rPr>
          <w:noProof/>
        </w:rPr>
        <w:fldChar w:fldCharType="separate"/>
      </w:r>
      <w:r w:rsidR="00944F41">
        <w:rPr>
          <w:noProof/>
        </w:rPr>
        <w:t>56</w:t>
      </w:r>
      <w:r w:rsidR="006B6458">
        <w:rPr>
          <w:noProof/>
        </w:rPr>
        <w:fldChar w:fldCharType="end"/>
      </w:r>
    </w:p>
    <w:p w:rsidR="001E4649" w:rsidRDefault="001E4649">
      <w:pPr>
        <w:pStyle w:val="a7"/>
        <w:tabs>
          <w:tab w:val="right" w:leader="dot" w:pos="8296"/>
        </w:tabs>
        <w:rPr>
          <w:rFonts w:ascii="Calibri" w:eastAsia="Times New Roman" w:hAnsi="Calibri"/>
          <w:i w:val="0"/>
          <w:iCs w:val="0"/>
          <w:noProof/>
          <w:sz w:val="22"/>
          <w:szCs w:val="22"/>
          <w:lang w:eastAsia="el-GR"/>
        </w:rPr>
      </w:pPr>
      <w:r w:rsidRPr="00C256C1">
        <w:rPr>
          <w:noProof/>
          <w:lang w:eastAsia="el-GR"/>
        </w:rPr>
        <w:t>Πίνακας 9</w:t>
      </w:r>
      <w:r>
        <w:rPr>
          <w:noProof/>
        </w:rPr>
        <w:tab/>
      </w:r>
      <w:r w:rsidR="006B6458">
        <w:rPr>
          <w:noProof/>
        </w:rPr>
        <w:fldChar w:fldCharType="begin"/>
      </w:r>
      <w:r>
        <w:rPr>
          <w:noProof/>
        </w:rPr>
        <w:instrText xml:space="preserve"> PAGEREF _Toc348556574 \h </w:instrText>
      </w:r>
      <w:r w:rsidR="006B6458">
        <w:rPr>
          <w:noProof/>
        </w:rPr>
      </w:r>
      <w:r w:rsidR="006B6458">
        <w:rPr>
          <w:noProof/>
        </w:rPr>
        <w:fldChar w:fldCharType="separate"/>
      </w:r>
      <w:r w:rsidR="00944F41">
        <w:rPr>
          <w:noProof/>
        </w:rPr>
        <w:t>56</w:t>
      </w:r>
      <w:r w:rsidR="006B6458">
        <w:rPr>
          <w:noProof/>
        </w:rPr>
        <w:fldChar w:fldCharType="end"/>
      </w:r>
    </w:p>
    <w:p w:rsidR="001E4649" w:rsidRDefault="001E4649">
      <w:pPr>
        <w:pStyle w:val="a7"/>
        <w:tabs>
          <w:tab w:val="right" w:leader="dot" w:pos="8296"/>
        </w:tabs>
        <w:rPr>
          <w:rFonts w:ascii="Calibri" w:eastAsia="Times New Roman" w:hAnsi="Calibri"/>
          <w:i w:val="0"/>
          <w:iCs w:val="0"/>
          <w:noProof/>
          <w:sz w:val="22"/>
          <w:szCs w:val="22"/>
          <w:lang w:eastAsia="el-GR"/>
        </w:rPr>
      </w:pPr>
      <w:r w:rsidRPr="00C256C1">
        <w:rPr>
          <w:noProof/>
          <w:lang w:eastAsia="el-GR"/>
        </w:rPr>
        <w:t>Πίνακας 10</w:t>
      </w:r>
      <w:r>
        <w:rPr>
          <w:noProof/>
        </w:rPr>
        <w:tab/>
      </w:r>
      <w:r w:rsidR="006B6458">
        <w:rPr>
          <w:noProof/>
        </w:rPr>
        <w:fldChar w:fldCharType="begin"/>
      </w:r>
      <w:r>
        <w:rPr>
          <w:noProof/>
        </w:rPr>
        <w:instrText xml:space="preserve"> PAGEREF _Toc348556575 \h </w:instrText>
      </w:r>
      <w:r w:rsidR="006B6458">
        <w:rPr>
          <w:noProof/>
        </w:rPr>
      </w:r>
      <w:r w:rsidR="006B6458">
        <w:rPr>
          <w:noProof/>
        </w:rPr>
        <w:fldChar w:fldCharType="separate"/>
      </w:r>
      <w:r w:rsidR="00944F41">
        <w:rPr>
          <w:noProof/>
        </w:rPr>
        <w:t>58</w:t>
      </w:r>
      <w:r w:rsidR="006B6458">
        <w:rPr>
          <w:noProof/>
        </w:rPr>
        <w:fldChar w:fldCharType="end"/>
      </w:r>
    </w:p>
    <w:p w:rsidR="001E4649" w:rsidRDefault="001E4649">
      <w:pPr>
        <w:pStyle w:val="a7"/>
        <w:tabs>
          <w:tab w:val="right" w:leader="dot" w:pos="8296"/>
        </w:tabs>
        <w:rPr>
          <w:rFonts w:ascii="Calibri" w:eastAsia="Times New Roman" w:hAnsi="Calibri"/>
          <w:i w:val="0"/>
          <w:iCs w:val="0"/>
          <w:noProof/>
          <w:sz w:val="22"/>
          <w:szCs w:val="22"/>
          <w:lang w:eastAsia="el-GR"/>
        </w:rPr>
      </w:pPr>
      <w:r w:rsidRPr="00C256C1">
        <w:rPr>
          <w:noProof/>
        </w:rPr>
        <w:t>Πίνακας 11</w:t>
      </w:r>
      <w:r>
        <w:rPr>
          <w:noProof/>
        </w:rPr>
        <w:tab/>
      </w:r>
      <w:r w:rsidR="006B6458">
        <w:rPr>
          <w:noProof/>
        </w:rPr>
        <w:fldChar w:fldCharType="begin"/>
      </w:r>
      <w:r>
        <w:rPr>
          <w:noProof/>
        </w:rPr>
        <w:instrText xml:space="preserve"> PAGEREF _Toc348556576 \h </w:instrText>
      </w:r>
      <w:r w:rsidR="006B6458">
        <w:rPr>
          <w:noProof/>
        </w:rPr>
      </w:r>
      <w:r w:rsidR="006B6458">
        <w:rPr>
          <w:noProof/>
        </w:rPr>
        <w:fldChar w:fldCharType="separate"/>
      </w:r>
      <w:r w:rsidR="00944F41">
        <w:rPr>
          <w:noProof/>
        </w:rPr>
        <w:t>68</w:t>
      </w:r>
      <w:r w:rsidR="006B6458">
        <w:rPr>
          <w:noProof/>
        </w:rPr>
        <w:fldChar w:fldCharType="end"/>
      </w:r>
    </w:p>
    <w:p w:rsidR="001E4649" w:rsidRDefault="001E4649">
      <w:pPr>
        <w:pStyle w:val="a7"/>
        <w:tabs>
          <w:tab w:val="right" w:leader="dot" w:pos="8296"/>
        </w:tabs>
        <w:rPr>
          <w:rFonts w:ascii="Calibri" w:eastAsia="Times New Roman" w:hAnsi="Calibri"/>
          <w:i w:val="0"/>
          <w:iCs w:val="0"/>
          <w:noProof/>
          <w:sz w:val="22"/>
          <w:szCs w:val="22"/>
          <w:lang w:eastAsia="el-GR"/>
        </w:rPr>
      </w:pPr>
      <w:r w:rsidRPr="00C256C1">
        <w:rPr>
          <w:noProof/>
        </w:rPr>
        <w:t>Πίνακας 12</w:t>
      </w:r>
      <w:r>
        <w:rPr>
          <w:noProof/>
        </w:rPr>
        <w:tab/>
      </w:r>
      <w:r w:rsidR="006B6458">
        <w:rPr>
          <w:noProof/>
        </w:rPr>
        <w:fldChar w:fldCharType="begin"/>
      </w:r>
      <w:r>
        <w:rPr>
          <w:noProof/>
        </w:rPr>
        <w:instrText xml:space="preserve"> PAGEREF _Toc348556577 \h </w:instrText>
      </w:r>
      <w:r w:rsidR="006B6458">
        <w:rPr>
          <w:noProof/>
        </w:rPr>
      </w:r>
      <w:r w:rsidR="006B6458">
        <w:rPr>
          <w:noProof/>
        </w:rPr>
        <w:fldChar w:fldCharType="separate"/>
      </w:r>
      <w:r w:rsidR="00944F41">
        <w:rPr>
          <w:noProof/>
        </w:rPr>
        <w:t>69</w:t>
      </w:r>
      <w:r w:rsidR="006B6458">
        <w:rPr>
          <w:noProof/>
        </w:rPr>
        <w:fldChar w:fldCharType="end"/>
      </w:r>
    </w:p>
    <w:p w:rsidR="001E4649" w:rsidRDefault="001E4649">
      <w:pPr>
        <w:pStyle w:val="a7"/>
        <w:tabs>
          <w:tab w:val="right" w:leader="dot" w:pos="8296"/>
        </w:tabs>
        <w:rPr>
          <w:rFonts w:ascii="Calibri" w:eastAsia="Times New Roman" w:hAnsi="Calibri"/>
          <w:i w:val="0"/>
          <w:iCs w:val="0"/>
          <w:noProof/>
          <w:sz w:val="22"/>
          <w:szCs w:val="22"/>
          <w:lang w:eastAsia="el-GR"/>
        </w:rPr>
      </w:pPr>
      <w:r w:rsidRPr="00C256C1">
        <w:rPr>
          <w:noProof/>
          <w:lang w:eastAsia="el-GR"/>
        </w:rPr>
        <w:t>Πίνακας</w:t>
      </w:r>
      <w:r w:rsidRPr="001E4649">
        <w:rPr>
          <w:noProof/>
          <w:lang w:eastAsia="el-GR"/>
        </w:rPr>
        <w:t xml:space="preserve"> 1</w:t>
      </w:r>
      <w:r w:rsidRPr="00C256C1">
        <w:rPr>
          <w:noProof/>
          <w:lang w:eastAsia="el-GR"/>
        </w:rPr>
        <w:t>3α</w:t>
      </w:r>
      <w:r>
        <w:rPr>
          <w:noProof/>
        </w:rPr>
        <w:tab/>
      </w:r>
      <w:r w:rsidR="006B6458">
        <w:rPr>
          <w:noProof/>
        </w:rPr>
        <w:fldChar w:fldCharType="begin"/>
      </w:r>
      <w:r>
        <w:rPr>
          <w:noProof/>
        </w:rPr>
        <w:instrText xml:space="preserve"> PAGEREF _Toc348556578 \h </w:instrText>
      </w:r>
      <w:r w:rsidR="006B6458">
        <w:rPr>
          <w:noProof/>
        </w:rPr>
      </w:r>
      <w:r w:rsidR="006B6458">
        <w:rPr>
          <w:noProof/>
        </w:rPr>
        <w:fldChar w:fldCharType="separate"/>
      </w:r>
      <w:r w:rsidR="00944F41">
        <w:rPr>
          <w:noProof/>
        </w:rPr>
        <w:t>70</w:t>
      </w:r>
      <w:r w:rsidR="006B6458">
        <w:rPr>
          <w:noProof/>
        </w:rPr>
        <w:fldChar w:fldCharType="end"/>
      </w:r>
    </w:p>
    <w:p w:rsidR="001E4649" w:rsidRDefault="001E4649">
      <w:pPr>
        <w:pStyle w:val="a7"/>
        <w:tabs>
          <w:tab w:val="right" w:leader="dot" w:pos="8296"/>
        </w:tabs>
        <w:rPr>
          <w:rFonts w:ascii="Calibri" w:eastAsia="Times New Roman" w:hAnsi="Calibri"/>
          <w:i w:val="0"/>
          <w:iCs w:val="0"/>
          <w:noProof/>
          <w:sz w:val="22"/>
          <w:szCs w:val="22"/>
          <w:lang w:eastAsia="el-GR"/>
        </w:rPr>
      </w:pPr>
      <w:r w:rsidRPr="00C256C1">
        <w:rPr>
          <w:noProof/>
        </w:rPr>
        <w:t>Πίνακας 13β</w:t>
      </w:r>
      <w:r>
        <w:rPr>
          <w:noProof/>
        </w:rPr>
        <w:tab/>
      </w:r>
      <w:r w:rsidR="006B6458">
        <w:rPr>
          <w:noProof/>
        </w:rPr>
        <w:fldChar w:fldCharType="begin"/>
      </w:r>
      <w:r>
        <w:rPr>
          <w:noProof/>
        </w:rPr>
        <w:instrText xml:space="preserve"> PAGEREF _Toc348556579 \h </w:instrText>
      </w:r>
      <w:r w:rsidR="006B6458">
        <w:rPr>
          <w:noProof/>
        </w:rPr>
      </w:r>
      <w:r w:rsidR="006B6458">
        <w:rPr>
          <w:noProof/>
        </w:rPr>
        <w:fldChar w:fldCharType="separate"/>
      </w:r>
      <w:r w:rsidR="00944F41">
        <w:rPr>
          <w:noProof/>
        </w:rPr>
        <w:t>70</w:t>
      </w:r>
      <w:r w:rsidR="006B6458">
        <w:rPr>
          <w:noProof/>
        </w:rPr>
        <w:fldChar w:fldCharType="end"/>
      </w:r>
    </w:p>
    <w:p w:rsidR="001E4649" w:rsidRDefault="001E4649">
      <w:pPr>
        <w:pStyle w:val="a7"/>
        <w:tabs>
          <w:tab w:val="right" w:leader="dot" w:pos="8296"/>
        </w:tabs>
        <w:rPr>
          <w:rFonts w:ascii="Calibri" w:eastAsia="Times New Roman" w:hAnsi="Calibri"/>
          <w:i w:val="0"/>
          <w:iCs w:val="0"/>
          <w:noProof/>
          <w:sz w:val="22"/>
          <w:szCs w:val="22"/>
          <w:lang w:eastAsia="el-GR"/>
        </w:rPr>
      </w:pPr>
      <w:r w:rsidRPr="00C256C1">
        <w:rPr>
          <w:noProof/>
        </w:rPr>
        <w:t>Πίνακας 14</w:t>
      </w:r>
      <w:r>
        <w:rPr>
          <w:noProof/>
        </w:rPr>
        <w:tab/>
      </w:r>
      <w:r w:rsidR="006B6458">
        <w:rPr>
          <w:noProof/>
        </w:rPr>
        <w:fldChar w:fldCharType="begin"/>
      </w:r>
      <w:r>
        <w:rPr>
          <w:noProof/>
        </w:rPr>
        <w:instrText xml:space="preserve"> PAGEREF _Toc348556580 \h </w:instrText>
      </w:r>
      <w:r w:rsidR="006B6458">
        <w:rPr>
          <w:noProof/>
        </w:rPr>
      </w:r>
      <w:r w:rsidR="006B6458">
        <w:rPr>
          <w:noProof/>
        </w:rPr>
        <w:fldChar w:fldCharType="separate"/>
      </w:r>
      <w:r w:rsidR="00944F41">
        <w:rPr>
          <w:noProof/>
        </w:rPr>
        <w:t>71</w:t>
      </w:r>
      <w:r w:rsidR="006B6458">
        <w:rPr>
          <w:noProof/>
        </w:rPr>
        <w:fldChar w:fldCharType="end"/>
      </w:r>
    </w:p>
    <w:p w:rsidR="001E4649" w:rsidRDefault="001E4649">
      <w:pPr>
        <w:pStyle w:val="a7"/>
        <w:tabs>
          <w:tab w:val="right" w:leader="dot" w:pos="8296"/>
        </w:tabs>
        <w:rPr>
          <w:rFonts w:ascii="Calibri" w:eastAsia="Times New Roman" w:hAnsi="Calibri"/>
          <w:i w:val="0"/>
          <w:iCs w:val="0"/>
          <w:noProof/>
          <w:sz w:val="22"/>
          <w:szCs w:val="22"/>
          <w:lang w:eastAsia="el-GR"/>
        </w:rPr>
      </w:pPr>
      <w:r w:rsidRPr="00C256C1">
        <w:rPr>
          <w:noProof/>
        </w:rPr>
        <w:t>Πίνακας 15</w:t>
      </w:r>
      <w:r>
        <w:rPr>
          <w:noProof/>
        </w:rPr>
        <w:tab/>
      </w:r>
      <w:r w:rsidR="006B6458">
        <w:rPr>
          <w:noProof/>
        </w:rPr>
        <w:fldChar w:fldCharType="begin"/>
      </w:r>
      <w:r>
        <w:rPr>
          <w:noProof/>
        </w:rPr>
        <w:instrText xml:space="preserve"> PAGEREF _Toc348556581 \h </w:instrText>
      </w:r>
      <w:r w:rsidR="006B6458">
        <w:rPr>
          <w:noProof/>
        </w:rPr>
      </w:r>
      <w:r w:rsidR="006B6458">
        <w:rPr>
          <w:noProof/>
        </w:rPr>
        <w:fldChar w:fldCharType="separate"/>
      </w:r>
      <w:r w:rsidR="00944F41">
        <w:rPr>
          <w:noProof/>
        </w:rPr>
        <w:t>71</w:t>
      </w:r>
      <w:r w:rsidR="006B6458">
        <w:rPr>
          <w:noProof/>
        </w:rPr>
        <w:fldChar w:fldCharType="end"/>
      </w:r>
    </w:p>
    <w:p w:rsidR="001E4649" w:rsidRDefault="001E4649">
      <w:pPr>
        <w:pStyle w:val="a7"/>
        <w:tabs>
          <w:tab w:val="right" w:leader="dot" w:pos="8296"/>
        </w:tabs>
        <w:rPr>
          <w:rFonts w:ascii="Calibri" w:eastAsia="Times New Roman" w:hAnsi="Calibri"/>
          <w:i w:val="0"/>
          <w:iCs w:val="0"/>
          <w:noProof/>
          <w:sz w:val="22"/>
          <w:szCs w:val="22"/>
          <w:lang w:eastAsia="el-GR"/>
        </w:rPr>
      </w:pPr>
      <w:r w:rsidRPr="00C256C1">
        <w:rPr>
          <w:noProof/>
        </w:rPr>
        <w:t>Πίνακας 16</w:t>
      </w:r>
      <w:r>
        <w:rPr>
          <w:noProof/>
        </w:rPr>
        <w:tab/>
      </w:r>
      <w:r w:rsidR="006B6458">
        <w:rPr>
          <w:noProof/>
        </w:rPr>
        <w:fldChar w:fldCharType="begin"/>
      </w:r>
      <w:r>
        <w:rPr>
          <w:noProof/>
        </w:rPr>
        <w:instrText xml:space="preserve"> PAGEREF _Toc348556582 \h </w:instrText>
      </w:r>
      <w:r w:rsidR="006B6458">
        <w:rPr>
          <w:noProof/>
        </w:rPr>
      </w:r>
      <w:r w:rsidR="006B6458">
        <w:rPr>
          <w:noProof/>
        </w:rPr>
        <w:fldChar w:fldCharType="separate"/>
      </w:r>
      <w:r w:rsidR="00944F41">
        <w:rPr>
          <w:noProof/>
        </w:rPr>
        <w:t>72</w:t>
      </w:r>
      <w:r w:rsidR="006B6458">
        <w:rPr>
          <w:noProof/>
        </w:rPr>
        <w:fldChar w:fldCharType="end"/>
      </w:r>
    </w:p>
    <w:p w:rsidR="001E4649" w:rsidRDefault="001E4649">
      <w:pPr>
        <w:pStyle w:val="a7"/>
        <w:tabs>
          <w:tab w:val="right" w:leader="dot" w:pos="8296"/>
        </w:tabs>
        <w:rPr>
          <w:rFonts w:ascii="Calibri" w:eastAsia="Times New Roman" w:hAnsi="Calibri"/>
          <w:i w:val="0"/>
          <w:iCs w:val="0"/>
          <w:noProof/>
          <w:sz w:val="22"/>
          <w:szCs w:val="22"/>
          <w:lang w:eastAsia="el-GR"/>
        </w:rPr>
      </w:pPr>
      <w:r w:rsidRPr="00C256C1">
        <w:rPr>
          <w:noProof/>
          <w:lang w:eastAsia="el-GR"/>
        </w:rPr>
        <w:t>Πίνακας 17</w:t>
      </w:r>
      <w:r>
        <w:rPr>
          <w:noProof/>
        </w:rPr>
        <w:tab/>
      </w:r>
      <w:r w:rsidR="006B6458">
        <w:rPr>
          <w:noProof/>
        </w:rPr>
        <w:fldChar w:fldCharType="begin"/>
      </w:r>
      <w:r>
        <w:rPr>
          <w:noProof/>
        </w:rPr>
        <w:instrText xml:space="preserve"> PAGEREF _Toc348556583 \h </w:instrText>
      </w:r>
      <w:r w:rsidR="006B6458">
        <w:rPr>
          <w:noProof/>
        </w:rPr>
      </w:r>
      <w:r w:rsidR="006B6458">
        <w:rPr>
          <w:noProof/>
        </w:rPr>
        <w:fldChar w:fldCharType="separate"/>
      </w:r>
      <w:r w:rsidR="00944F41">
        <w:rPr>
          <w:noProof/>
        </w:rPr>
        <w:t>73</w:t>
      </w:r>
      <w:r w:rsidR="006B6458">
        <w:rPr>
          <w:noProof/>
        </w:rPr>
        <w:fldChar w:fldCharType="end"/>
      </w:r>
    </w:p>
    <w:p w:rsidR="001E4649" w:rsidRDefault="001E4649">
      <w:pPr>
        <w:pStyle w:val="a7"/>
        <w:tabs>
          <w:tab w:val="right" w:leader="dot" w:pos="8296"/>
        </w:tabs>
        <w:rPr>
          <w:rFonts w:ascii="Calibri" w:eastAsia="Times New Roman" w:hAnsi="Calibri"/>
          <w:i w:val="0"/>
          <w:iCs w:val="0"/>
          <w:noProof/>
          <w:sz w:val="22"/>
          <w:szCs w:val="22"/>
          <w:lang w:eastAsia="el-GR"/>
        </w:rPr>
      </w:pPr>
      <w:r w:rsidRPr="00C256C1">
        <w:rPr>
          <w:noProof/>
        </w:rPr>
        <w:t>Πίνακας 18</w:t>
      </w:r>
      <w:r>
        <w:rPr>
          <w:noProof/>
        </w:rPr>
        <w:tab/>
      </w:r>
      <w:r w:rsidR="006B6458">
        <w:rPr>
          <w:noProof/>
        </w:rPr>
        <w:fldChar w:fldCharType="begin"/>
      </w:r>
      <w:r>
        <w:rPr>
          <w:noProof/>
        </w:rPr>
        <w:instrText xml:space="preserve"> PAGEREF _Toc348556584 \h </w:instrText>
      </w:r>
      <w:r w:rsidR="006B6458">
        <w:rPr>
          <w:noProof/>
        </w:rPr>
      </w:r>
      <w:r w:rsidR="006B6458">
        <w:rPr>
          <w:noProof/>
        </w:rPr>
        <w:fldChar w:fldCharType="separate"/>
      </w:r>
      <w:r w:rsidR="00944F41">
        <w:rPr>
          <w:noProof/>
        </w:rPr>
        <w:t>74</w:t>
      </w:r>
      <w:r w:rsidR="006B6458">
        <w:rPr>
          <w:noProof/>
        </w:rPr>
        <w:fldChar w:fldCharType="end"/>
      </w:r>
    </w:p>
    <w:p w:rsidR="001E4649" w:rsidRDefault="001E4649">
      <w:pPr>
        <w:pStyle w:val="a7"/>
        <w:tabs>
          <w:tab w:val="right" w:leader="dot" w:pos="8296"/>
        </w:tabs>
        <w:rPr>
          <w:rFonts w:ascii="Calibri" w:eastAsia="Times New Roman" w:hAnsi="Calibri"/>
          <w:i w:val="0"/>
          <w:iCs w:val="0"/>
          <w:noProof/>
          <w:sz w:val="22"/>
          <w:szCs w:val="22"/>
          <w:lang w:eastAsia="el-GR"/>
        </w:rPr>
      </w:pPr>
      <w:r w:rsidRPr="00C256C1">
        <w:rPr>
          <w:noProof/>
          <w:lang w:eastAsia="el-GR"/>
        </w:rPr>
        <w:t>Πίνακας 19</w:t>
      </w:r>
      <w:r>
        <w:rPr>
          <w:noProof/>
        </w:rPr>
        <w:tab/>
      </w:r>
      <w:r w:rsidR="006B6458">
        <w:rPr>
          <w:noProof/>
        </w:rPr>
        <w:fldChar w:fldCharType="begin"/>
      </w:r>
      <w:r>
        <w:rPr>
          <w:noProof/>
        </w:rPr>
        <w:instrText xml:space="preserve"> PAGEREF _Toc348556585 \h </w:instrText>
      </w:r>
      <w:r w:rsidR="006B6458">
        <w:rPr>
          <w:noProof/>
        </w:rPr>
      </w:r>
      <w:r w:rsidR="006B6458">
        <w:rPr>
          <w:noProof/>
        </w:rPr>
        <w:fldChar w:fldCharType="separate"/>
      </w:r>
      <w:r w:rsidR="00944F41">
        <w:rPr>
          <w:noProof/>
        </w:rPr>
        <w:t>74</w:t>
      </w:r>
      <w:r w:rsidR="006B6458">
        <w:rPr>
          <w:noProof/>
        </w:rPr>
        <w:fldChar w:fldCharType="end"/>
      </w:r>
    </w:p>
    <w:p w:rsidR="001E4649" w:rsidRDefault="001E4649">
      <w:pPr>
        <w:pStyle w:val="a7"/>
        <w:tabs>
          <w:tab w:val="right" w:leader="dot" w:pos="8296"/>
        </w:tabs>
        <w:rPr>
          <w:rFonts w:ascii="Calibri" w:eastAsia="Times New Roman" w:hAnsi="Calibri"/>
          <w:i w:val="0"/>
          <w:iCs w:val="0"/>
          <w:noProof/>
          <w:sz w:val="22"/>
          <w:szCs w:val="22"/>
          <w:lang w:eastAsia="el-GR"/>
        </w:rPr>
      </w:pPr>
      <w:r w:rsidRPr="00C256C1">
        <w:rPr>
          <w:noProof/>
          <w:lang w:eastAsia="el-GR"/>
        </w:rPr>
        <w:t xml:space="preserve">Πίνακας </w:t>
      </w:r>
      <w:r w:rsidRPr="001E4649">
        <w:rPr>
          <w:noProof/>
          <w:lang w:eastAsia="el-GR"/>
        </w:rPr>
        <w:t>20</w:t>
      </w:r>
      <w:r w:rsidRPr="00C256C1">
        <w:rPr>
          <w:noProof/>
          <w:lang w:val="en-US" w:eastAsia="el-GR"/>
        </w:rPr>
        <w:t>a</w:t>
      </w:r>
      <w:r>
        <w:rPr>
          <w:noProof/>
        </w:rPr>
        <w:tab/>
      </w:r>
      <w:r w:rsidR="006B6458">
        <w:rPr>
          <w:noProof/>
        </w:rPr>
        <w:fldChar w:fldCharType="begin"/>
      </w:r>
      <w:r>
        <w:rPr>
          <w:noProof/>
        </w:rPr>
        <w:instrText xml:space="preserve"> PAGEREF _Toc348556586 \h </w:instrText>
      </w:r>
      <w:r w:rsidR="006B6458">
        <w:rPr>
          <w:noProof/>
        </w:rPr>
      </w:r>
      <w:r w:rsidR="006B6458">
        <w:rPr>
          <w:noProof/>
        </w:rPr>
        <w:fldChar w:fldCharType="separate"/>
      </w:r>
      <w:r w:rsidR="00944F41">
        <w:rPr>
          <w:noProof/>
        </w:rPr>
        <w:t>75</w:t>
      </w:r>
      <w:r w:rsidR="006B6458">
        <w:rPr>
          <w:noProof/>
        </w:rPr>
        <w:fldChar w:fldCharType="end"/>
      </w:r>
    </w:p>
    <w:p w:rsidR="001E4649" w:rsidRDefault="001E4649">
      <w:pPr>
        <w:pStyle w:val="a7"/>
        <w:tabs>
          <w:tab w:val="right" w:leader="dot" w:pos="8296"/>
        </w:tabs>
        <w:rPr>
          <w:rFonts w:ascii="Calibri" w:eastAsia="Times New Roman" w:hAnsi="Calibri"/>
          <w:i w:val="0"/>
          <w:iCs w:val="0"/>
          <w:noProof/>
          <w:sz w:val="22"/>
          <w:szCs w:val="22"/>
          <w:lang w:eastAsia="el-GR"/>
        </w:rPr>
      </w:pPr>
      <w:r w:rsidRPr="00C256C1">
        <w:rPr>
          <w:noProof/>
          <w:lang w:eastAsia="el-GR"/>
        </w:rPr>
        <w:t>Πίνακας 20</w:t>
      </w:r>
      <w:r w:rsidRPr="00C256C1">
        <w:rPr>
          <w:noProof/>
          <w:lang w:val="en-US" w:eastAsia="el-GR"/>
        </w:rPr>
        <w:t>b</w:t>
      </w:r>
      <w:r>
        <w:rPr>
          <w:noProof/>
        </w:rPr>
        <w:tab/>
      </w:r>
      <w:r w:rsidR="006B6458">
        <w:rPr>
          <w:noProof/>
        </w:rPr>
        <w:fldChar w:fldCharType="begin"/>
      </w:r>
      <w:r>
        <w:rPr>
          <w:noProof/>
        </w:rPr>
        <w:instrText xml:space="preserve"> PAGEREF _Toc348556587 \h </w:instrText>
      </w:r>
      <w:r w:rsidR="006B6458">
        <w:rPr>
          <w:noProof/>
        </w:rPr>
      </w:r>
      <w:r w:rsidR="006B6458">
        <w:rPr>
          <w:noProof/>
        </w:rPr>
        <w:fldChar w:fldCharType="separate"/>
      </w:r>
      <w:r w:rsidR="00944F41">
        <w:rPr>
          <w:noProof/>
        </w:rPr>
        <w:t>75</w:t>
      </w:r>
      <w:r w:rsidR="006B6458">
        <w:rPr>
          <w:noProof/>
        </w:rPr>
        <w:fldChar w:fldCharType="end"/>
      </w:r>
    </w:p>
    <w:p w:rsidR="001E4649" w:rsidRDefault="001E4649">
      <w:pPr>
        <w:pStyle w:val="a7"/>
        <w:tabs>
          <w:tab w:val="right" w:leader="dot" w:pos="8296"/>
        </w:tabs>
        <w:rPr>
          <w:rFonts w:ascii="Calibri" w:eastAsia="Times New Roman" w:hAnsi="Calibri"/>
          <w:i w:val="0"/>
          <w:iCs w:val="0"/>
          <w:noProof/>
          <w:sz w:val="22"/>
          <w:szCs w:val="22"/>
          <w:lang w:eastAsia="el-GR"/>
        </w:rPr>
      </w:pPr>
      <w:r w:rsidRPr="00C256C1">
        <w:rPr>
          <w:noProof/>
        </w:rPr>
        <w:t>Πίνακας 21</w:t>
      </w:r>
      <w:r>
        <w:rPr>
          <w:noProof/>
        </w:rPr>
        <w:tab/>
      </w:r>
      <w:r w:rsidR="006B6458">
        <w:rPr>
          <w:noProof/>
        </w:rPr>
        <w:fldChar w:fldCharType="begin"/>
      </w:r>
      <w:r>
        <w:rPr>
          <w:noProof/>
        </w:rPr>
        <w:instrText xml:space="preserve"> PAGEREF _Toc348556588 \h </w:instrText>
      </w:r>
      <w:r w:rsidR="006B6458">
        <w:rPr>
          <w:noProof/>
        </w:rPr>
      </w:r>
      <w:r w:rsidR="006B6458">
        <w:rPr>
          <w:noProof/>
        </w:rPr>
        <w:fldChar w:fldCharType="separate"/>
      </w:r>
      <w:r w:rsidR="00944F41">
        <w:rPr>
          <w:noProof/>
        </w:rPr>
        <w:t>75</w:t>
      </w:r>
      <w:r w:rsidR="006B6458">
        <w:rPr>
          <w:noProof/>
        </w:rPr>
        <w:fldChar w:fldCharType="end"/>
      </w:r>
    </w:p>
    <w:p w:rsidR="001E4649" w:rsidRDefault="001E4649">
      <w:pPr>
        <w:pStyle w:val="a7"/>
        <w:tabs>
          <w:tab w:val="right" w:leader="dot" w:pos="8296"/>
        </w:tabs>
        <w:rPr>
          <w:rFonts w:ascii="Calibri" w:eastAsia="Times New Roman" w:hAnsi="Calibri"/>
          <w:i w:val="0"/>
          <w:iCs w:val="0"/>
          <w:noProof/>
          <w:sz w:val="22"/>
          <w:szCs w:val="22"/>
          <w:lang w:eastAsia="el-GR"/>
        </w:rPr>
      </w:pPr>
      <w:r w:rsidRPr="00C256C1">
        <w:rPr>
          <w:noProof/>
        </w:rPr>
        <w:t>Πίνακας 22</w:t>
      </w:r>
      <w:r>
        <w:rPr>
          <w:noProof/>
        </w:rPr>
        <w:tab/>
      </w:r>
      <w:r w:rsidR="006B6458">
        <w:rPr>
          <w:noProof/>
        </w:rPr>
        <w:fldChar w:fldCharType="begin"/>
      </w:r>
      <w:r>
        <w:rPr>
          <w:noProof/>
        </w:rPr>
        <w:instrText xml:space="preserve"> PAGEREF _Toc348556589 \h </w:instrText>
      </w:r>
      <w:r w:rsidR="006B6458">
        <w:rPr>
          <w:noProof/>
        </w:rPr>
      </w:r>
      <w:r w:rsidR="006B6458">
        <w:rPr>
          <w:noProof/>
        </w:rPr>
        <w:fldChar w:fldCharType="separate"/>
      </w:r>
      <w:r w:rsidR="00944F41">
        <w:rPr>
          <w:noProof/>
        </w:rPr>
        <w:t>76</w:t>
      </w:r>
      <w:r w:rsidR="006B6458">
        <w:rPr>
          <w:noProof/>
        </w:rPr>
        <w:fldChar w:fldCharType="end"/>
      </w:r>
    </w:p>
    <w:p w:rsidR="001E4649" w:rsidRDefault="001E4649">
      <w:pPr>
        <w:pStyle w:val="a7"/>
        <w:tabs>
          <w:tab w:val="right" w:leader="dot" w:pos="8296"/>
        </w:tabs>
        <w:rPr>
          <w:rFonts w:ascii="Calibri" w:eastAsia="Times New Roman" w:hAnsi="Calibri"/>
          <w:i w:val="0"/>
          <w:iCs w:val="0"/>
          <w:noProof/>
          <w:sz w:val="22"/>
          <w:szCs w:val="22"/>
          <w:lang w:eastAsia="el-GR"/>
        </w:rPr>
      </w:pPr>
      <w:r w:rsidRPr="00C256C1">
        <w:rPr>
          <w:noProof/>
        </w:rPr>
        <w:t>Πίνακας 23</w:t>
      </w:r>
      <w:r>
        <w:rPr>
          <w:noProof/>
        </w:rPr>
        <w:tab/>
      </w:r>
      <w:r w:rsidR="006B6458">
        <w:rPr>
          <w:noProof/>
        </w:rPr>
        <w:fldChar w:fldCharType="begin"/>
      </w:r>
      <w:r>
        <w:rPr>
          <w:noProof/>
        </w:rPr>
        <w:instrText xml:space="preserve"> PAGEREF _Toc348556590 \h </w:instrText>
      </w:r>
      <w:r w:rsidR="006B6458">
        <w:rPr>
          <w:noProof/>
        </w:rPr>
      </w:r>
      <w:r w:rsidR="006B6458">
        <w:rPr>
          <w:noProof/>
        </w:rPr>
        <w:fldChar w:fldCharType="separate"/>
      </w:r>
      <w:r w:rsidR="00944F41">
        <w:rPr>
          <w:noProof/>
        </w:rPr>
        <w:t>76</w:t>
      </w:r>
      <w:r w:rsidR="006B6458">
        <w:rPr>
          <w:noProof/>
        </w:rPr>
        <w:fldChar w:fldCharType="end"/>
      </w:r>
    </w:p>
    <w:p w:rsidR="001E4649" w:rsidRDefault="001E4649">
      <w:pPr>
        <w:pStyle w:val="a7"/>
        <w:tabs>
          <w:tab w:val="right" w:leader="dot" w:pos="8296"/>
        </w:tabs>
        <w:rPr>
          <w:rFonts w:ascii="Calibri" w:eastAsia="Times New Roman" w:hAnsi="Calibri"/>
          <w:i w:val="0"/>
          <w:iCs w:val="0"/>
          <w:noProof/>
          <w:sz w:val="22"/>
          <w:szCs w:val="22"/>
          <w:lang w:eastAsia="el-GR"/>
        </w:rPr>
      </w:pPr>
      <w:r w:rsidRPr="00C256C1">
        <w:rPr>
          <w:noProof/>
        </w:rPr>
        <w:t>Πίνακας 24</w:t>
      </w:r>
      <w:r>
        <w:rPr>
          <w:noProof/>
        </w:rPr>
        <w:tab/>
      </w:r>
      <w:r w:rsidR="006B6458">
        <w:rPr>
          <w:noProof/>
        </w:rPr>
        <w:fldChar w:fldCharType="begin"/>
      </w:r>
      <w:r>
        <w:rPr>
          <w:noProof/>
        </w:rPr>
        <w:instrText xml:space="preserve"> PAGEREF _Toc348556591 \h </w:instrText>
      </w:r>
      <w:r w:rsidR="006B6458">
        <w:rPr>
          <w:noProof/>
        </w:rPr>
      </w:r>
      <w:r w:rsidR="006B6458">
        <w:rPr>
          <w:noProof/>
        </w:rPr>
        <w:fldChar w:fldCharType="separate"/>
      </w:r>
      <w:r w:rsidR="00944F41">
        <w:rPr>
          <w:noProof/>
        </w:rPr>
        <w:t>77</w:t>
      </w:r>
      <w:r w:rsidR="006B6458">
        <w:rPr>
          <w:noProof/>
        </w:rPr>
        <w:fldChar w:fldCharType="end"/>
      </w:r>
    </w:p>
    <w:p w:rsidR="001E4649" w:rsidRDefault="001E4649">
      <w:pPr>
        <w:pStyle w:val="a7"/>
        <w:tabs>
          <w:tab w:val="right" w:leader="dot" w:pos="8296"/>
        </w:tabs>
        <w:rPr>
          <w:rFonts w:ascii="Calibri" w:eastAsia="Times New Roman" w:hAnsi="Calibri"/>
          <w:i w:val="0"/>
          <w:iCs w:val="0"/>
          <w:noProof/>
          <w:sz w:val="22"/>
          <w:szCs w:val="22"/>
          <w:lang w:eastAsia="el-GR"/>
        </w:rPr>
      </w:pPr>
      <w:r w:rsidRPr="00C256C1">
        <w:rPr>
          <w:noProof/>
        </w:rPr>
        <w:t>Πίνακας 25</w:t>
      </w:r>
      <w:r>
        <w:rPr>
          <w:noProof/>
        </w:rPr>
        <w:tab/>
      </w:r>
      <w:r w:rsidR="006B6458">
        <w:rPr>
          <w:noProof/>
        </w:rPr>
        <w:fldChar w:fldCharType="begin"/>
      </w:r>
      <w:r>
        <w:rPr>
          <w:noProof/>
        </w:rPr>
        <w:instrText xml:space="preserve"> PAGEREF _Toc348556592 \h </w:instrText>
      </w:r>
      <w:r w:rsidR="006B6458">
        <w:rPr>
          <w:noProof/>
        </w:rPr>
      </w:r>
      <w:r w:rsidR="006B6458">
        <w:rPr>
          <w:noProof/>
        </w:rPr>
        <w:fldChar w:fldCharType="separate"/>
      </w:r>
      <w:r w:rsidR="00944F41">
        <w:rPr>
          <w:noProof/>
        </w:rPr>
        <w:t>77</w:t>
      </w:r>
      <w:r w:rsidR="006B6458">
        <w:rPr>
          <w:noProof/>
        </w:rPr>
        <w:fldChar w:fldCharType="end"/>
      </w:r>
    </w:p>
    <w:p w:rsidR="001E4649" w:rsidRDefault="001E4649">
      <w:pPr>
        <w:pStyle w:val="a7"/>
        <w:tabs>
          <w:tab w:val="right" w:leader="dot" w:pos="8296"/>
        </w:tabs>
        <w:rPr>
          <w:rFonts w:ascii="Calibri" w:eastAsia="Times New Roman" w:hAnsi="Calibri"/>
          <w:i w:val="0"/>
          <w:iCs w:val="0"/>
          <w:noProof/>
          <w:sz w:val="22"/>
          <w:szCs w:val="22"/>
          <w:lang w:eastAsia="el-GR"/>
        </w:rPr>
      </w:pPr>
      <w:r w:rsidRPr="00C256C1">
        <w:rPr>
          <w:noProof/>
        </w:rPr>
        <w:t>Πίνακας 26</w:t>
      </w:r>
      <w:r>
        <w:rPr>
          <w:noProof/>
        </w:rPr>
        <w:tab/>
      </w:r>
      <w:r w:rsidR="006B6458">
        <w:rPr>
          <w:noProof/>
        </w:rPr>
        <w:fldChar w:fldCharType="begin"/>
      </w:r>
      <w:r>
        <w:rPr>
          <w:noProof/>
        </w:rPr>
        <w:instrText xml:space="preserve"> PAGEREF _Toc348556593 \h </w:instrText>
      </w:r>
      <w:r w:rsidR="006B6458">
        <w:rPr>
          <w:noProof/>
        </w:rPr>
      </w:r>
      <w:r w:rsidR="006B6458">
        <w:rPr>
          <w:noProof/>
        </w:rPr>
        <w:fldChar w:fldCharType="separate"/>
      </w:r>
      <w:r w:rsidR="00944F41">
        <w:rPr>
          <w:noProof/>
        </w:rPr>
        <w:t>79</w:t>
      </w:r>
      <w:r w:rsidR="006B6458">
        <w:rPr>
          <w:noProof/>
        </w:rPr>
        <w:fldChar w:fldCharType="end"/>
      </w:r>
    </w:p>
    <w:p w:rsidR="001E4649" w:rsidRDefault="001E4649">
      <w:pPr>
        <w:pStyle w:val="a7"/>
        <w:tabs>
          <w:tab w:val="right" w:leader="dot" w:pos="8296"/>
        </w:tabs>
        <w:rPr>
          <w:rFonts w:ascii="Calibri" w:eastAsia="Times New Roman" w:hAnsi="Calibri"/>
          <w:i w:val="0"/>
          <w:iCs w:val="0"/>
          <w:noProof/>
          <w:sz w:val="22"/>
          <w:szCs w:val="22"/>
          <w:lang w:eastAsia="el-GR"/>
        </w:rPr>
      </w:pPr>
      <w:r w:rsidRPr="00C256C1">
        <w:rPr>
          <w:noProof/>
        </w:rPr>
        <w:t>Πίνακας 27</w:t>
      </w:r>
      <w:r>
        <w:rPr>
          <w:noProof/>
        </w:rPr>
        <w:tab/>
      </w:r>
      <w:r w:rsidR="006B6458">
        <w:rPr>
          <w:noProof/>
        </w:rPr>
        <w:fldChar w:fldCharType="begin"/>
      </w:r>
      <w:r>
        <w:rPr>
          <w:noProof/>
        </w:rPr>
        <w:instrText xml:space="preserve"> PAGEREF _Toc348556594 \h </w:instrText>
      </w:r>
      <w:r w:rsidR="006B6458">
        <w:rPr>
          <w:noProof/>
        </w:rPr>
      </w:r>
      <w:r w:rsidR="006B6458">
        <w:rPr>
          <w:noProof/>
        </w:rPr>
        <w:fldChar w:fldCharType="separate"/>
      </w:r>
      <w:r w:rsidR="00944F41">
        <w:rPr>
          <w:noProof/>
        </w:rPr>
        <w:t>80</w:t>
      </w:r>
      <w:r w:rsidR="006B6458">
        <w:rPr>
          <w:noProof/>
        </w:rPr>
        <w:fldChar w:fldCharType="end"/>
      </w:r>
    </w:p>
    <w:p w:rsidR="001E4649" w:rsidRDefault="001E4649">
      <w:pPr>
        <w:pStyle w:val="a7"/>
        <w:tabs>
          <w:tab w:val="right" w:leader="dot" w:pos="8296"/>
        </w:tabs>
        <w:rPr>
          <w:rFonts w:ascii="Calibri" w:eastAsia="Times New Roman" w:hAnsi="Calibri"/>
          <w:i w:val="0"/>
          <w:iCs w:val="0"/>
          <w:noProof/>
          <w:sz w:val="22"/>
          <w:szCs w:val="22"/>
          <w:lang w:eastAsia="el-GR"/>
        </w:rPr>
      </w:pPr>
      <w:r w:rsidRPr="00C256C1">
        <w:rPr>
          <w:noProof/>
        </w:rPr>
        <w:t>Πίνακας 28</w:t>
      </w:r>
      <w:r>
        <w:rPr>
          <w:noProof/>
        </w:rPr>
        <w:tab/>
      </w:r>
      <w:r w:rsidR="006B6458">
        <w:rPr>
          <w:noProof/>
        </w:rPr>
        <w:fldChar w:fldCharType="begin"/>
      </w:r>
      <w:r>
        <w:rPr>
          <w:noProof/>
        </w:rPr>
        <w:instrText xml:space="preserve"> PAGEREF _Toc348556595 \h </w:instrText>
      </w:r>
      <w:r w:rsidR="006B6458">
        <w:rPr>
          <w:noProof/>
        </w:rPr>
      </w:r>
      <w:r w:rsidR="006B6458">
        <w:rPr>
          <w:noProof/>
        </w:rPr>
        <w:fldChar w:fldCharType="separate"/>
      </w:r>
      <w:r w:rsidR="00944F41">
        <w:rPr>
          <w:noProof/>
        </w:rPr>
        <w:t>80</w:t>
      </w:r>
      <w:r w:rsidR="006B6458">
        <w:rPr>
          <w:noProof/>
        </w:rPr>
        <w:fldChar w:fldCharType="end"/>
      </w:r>
    </w:p>
    <w:p w:rsidR="001E4649" w:rsidRDefault="001E4649">
      <w:pPr>
        <w:pStyle w:val="a7"/>
        <w:tabs>
          <w:tab w:val="right" w:leader="dot" w:pos="8296"/>
        </w:tabs>
        <w:rPr>
          <w:rFonts w:ascii="Calibri" w:eastAsia="Times New Roman" w:hAnsi="Calibri"/>
          <w:i w:val="0"/>
          <w:iCs w:val="0"/>
          <w:noProof/>
          <w:sz w:val="22"/>
          <w:szCs w:val="22"/>
          <w:lang w:eastAsia="el-GR"/>
        </w:rPr>
      </w:pPr>
      <w:r w:rsidRPr="00C256C1">
        <w:rPr>
          <w:noProof/>
        </w:rPr>
        <w:t>Πίνακας 29</w:t>
      </w:r>
      <w:r>
        <w:rPr>
          <w:noProof/>
        </w:rPr>
        <w:tab/>
      </w:r>
      <w:r w:rsidR="006B6458">
        <w:rPr>
          <w:noProof/>
        </w:rPr>
        <w:fldChar w:fldCharType="begin"/>
      </w:r>
      <w:r>
        <w:rPr>
          <w:noProof/>
        </w:rPr>
        <w:instrText xml:space="preserve"> PAGEREF _Toc348556596 \h </w:instrText>
      </w:r>
      <w:r w:rsidR="006B6458">
        <w:rPr>
          <w:noProof/>
        </w:rPr>
      </w:r>
      <w:r w:rsidR="006B6458">
        <w:rPr>
          <w:noProof/>
        </w:rPr>
        <w:fldChar w:fldCharType="separate"/>
      </w:r>
      <w:r w:rsidR="00944F41">
        <w:rPr>
          <w:noProof/>
        </w:rPr>
        <w:t>81</w:t>
      </w:r>
      <w:r w:rsidR="006B6458">
        <w:rPr>
          <w:noProof/>
        </w:rPr>
        <w:fldChar w:fldCharType="end"/>
      </w:r>
    </w:p>
    <w:p w:rsidR="001E4649" w:rsidRDefault="001E4649">
      <w:pPr>
        <w:pStyle w:val="a7"/>
        <w:tabs>
          <w:tab w:val="right" w:leader="dot" w:pos="8296"/>
        </w:tabs>
        <w:rPr>
          <w:rFonts w:ascii="Calibri" w:eastAsia="Times New Roman" w:hAnsi="Calibri"/>
          <w:i w:val="0"/>
          <w:iCs w:val="0"/>
          <w:noProof/>
          <w:sz w:val="22"/>
          <w:szCs w:val="22"/>
          <w:lang w:eastAsia="el-GR"/>
        </w:rPr>
      </w:pPr>
      <w:r w:rsidRPr="00C256C1">
        <w:rPr>
          <w:noProof/>
        </w:rPr>
        <w:t>Πίνακας 30</w:t>
      </w:r>
      <w:r>
        <w:rPr>
          <w:noProof/>
        </w:rPr>
        <w:tab/>
      </w:r>
      <w:r w:rsidR="006B6458">
        <w:rPr>
          <w:noProof/>
        </w:rPr>
        <w:fldChar w:fldCharType="begin"/>
      </w:r>
      <w:r>
        <w:rPr>
          <w:noProof/>
        </w:rPr>
        <w:instrText xml:space="preserve"> PAGEREF _Toc348556597 \h </w:instrText>
      </w:r>
      <w:r w:rsidR="006B6458">
        <w:rPr>
          <w:noProof/>
        </w:rPr>
      </w:r>
      <w:r w:rsidR="006B6458">
        <w:rPr>
          <w:noProof/>
        </w:rPr>
        <w:fldChar w:fldCharType="separate"/>
      </w:r>
      <w:r w:rsidR="00944F41">
        <w:rPr>
          <w:noProof/>
        </w:rPr>
        <w:t>82</w:t>
      </w:r>
      <w:r w:rsidR="006B6458">
        <w:rPr>
          <w:noProof/>
        </w:rPr>
        <w:fldChar w:fldCharType="end"/>
      </w:r>
    </w:p>
    <w:p w:rsidR="001E4649" w:rsidRDefault="001E4649">
      <w:pPr>
        <w:pStyle w:val="a7"/>
        <w:tabs>
          <w:tab w:val="right" w:leader="dot" w:pos="8296"/>
        </w:tabs>
        <w:rPr>
          <w:rFonts w:ascii="Calibri" w:eastAsia="Times New Roman" w:hAnsi="Calibri"/>
          <w:i w:val="0"/>
          <w:iCs w:val="0"/>
          <w:noProof/>
          <w:sz w:val="22"/>
          <w:szCs w:val="22"/>
          <w:lang w:eastAsia="el-GR"/>
        </w:rPr>
      </w:pPr>
      <w:r w:rsidRPr="00C256C1">
        <w:rPr>
          <w:noProof/>
          <w:lang w:eastAsia="el-GR"/>
        </w:rPr>
        <w:t>Πίνακας 32</w:t>
      </w:r>
      <w:r>
        <w:rPr>
          <w:noProof/>
        </w:rPr>
        <w:tab/>
      </w:r>
      <w:r w:rsidR="006B6458">
        <w:rPr>
          <w:noProof/>
        </w:rPr>
        <w:fldChar w:fldCharType="begin"/>
      </w:r>
      <w:r>
        <w:rPr>
          <w:noProof/>
        </w:rPr>
        <w:instrText xml:space="preserve"> PAGEREF _Toc348556598 \h </w:instrText>
      </w:r>
      <w:r w:rsidR="006B6458">
        <w:rPr>
          <w:noProof/>
        </w:rPr>
      </w:r>
      <w:r w:rsidR="006B6458">
        <w:rPr>
          <w:noProof/>
        </w:rPr>
        <w:fldChar w:fldCharType="separate"/>
      </w:r>
      <w:r w:rsidR="00944F41">
        <w:rPr>
          <w:noProof/>
        </w:rPr>
        <w:t>83</w:t>
      </w:r>
      <w:r w:rsidR="006B6458">
        <w:rPr>
          <w:noProof/>
        </w:rPr>
        <w:fldChar w:fldCharType="end"/>
      </w:r>
    </w:p>
    <w:p w:rsidR="001E4649" w:rsidRDefault="001E4649">
      <w:pPr>
        <w:pStyle w:val="a7"/>
        <w:tabs>
          <w:tab w:val="right" w:leader="dot" w:pos="8296"/>
        </w:tabs>
        <w:rPr>
          <w:rFonts w:ascii="Calibri" w:eastAsia="Times New Roman" w:hAnsi="Calibri"/>
          <w:i w:val="0"/>
          <w:iCs w:val="0"/>
          <w:noProof/>
          <w:sz w:val="22"/>
          <w:szCs w:val="22"/>
          <w:lang w:eastAsia="el-GR"/>
        </w:rPr>
      </w:pPr>
      <w:r w:rsidRPr="00C256C1">
        <w:rPr>
          <w:noProof/>
        </w:rPr>
        <w:t>Πίνακας 31</w:t>
      </w:r>
      <w:r>
        <w:rPr>
          <w:noProof/>
        </w:rPr>
        <w:tab/>
      </w:r>
      <w:r w:rsidR="006B6458">
        <w:rPr>
          <w:noProof/>
        </w:rPr>
        <w:fldChar w:fldCharType="begin"/>
      </w:r>
      <w:r>
        <w:rPr>
          <w:noProof/>
        </w:rPr>
        <w:instrText xml:space="preserve"> PAGEREF _Toc348556599 \h </w:instrText>
      </w:r>
      <w:r w:rsidR="006B6458">
        <w:rPr>
          <w:noProof/>
        </w:rPr>
      </w:r>
      <w:r w:rsidR="006B6458">
        <w:rPr>
          <w:noProof/>
        </w:rPr>
        <w:fldChar w:fldCharType="separate"/>
      </w:r>
      <w:r w:rsidR="00944F41">
        <w:rPr>
          <w:noProof/>
        </w:rPr>
        <w:t>83</w:t>
      </w:r>
      <w:r w:rsidR="006B6458">
        <w:rPr>
          <w:noProof/>
        </w:rPr>
        <w:fldChar w:fldCharType="end"/>
      </w:r>
    </w:p>
    <w:p w:rsidR="001E4649" w:rsidRDefault="001E4649">
      <w:pPr>
        <w:pStyle w:val="a7"/>
        <w:tabs>
          <w:tab w:val="right" w:leader="dot" w:pos="8296"/>
        </w:tabs>
        <w:rPr>
          <w:rFonts w:ascii="Calibri" w:eastAsia="Times New Roman" w:hAnsi="Calibri"/>
          <w:i w:val="0"/>
          <w:iCs w:val="0"/>
          <w:noProof/>
          <w:sz w:val="22"/>
          <w:szCs w:val="22"/>
          <w:lang w:eastAsia="el-GR"/>
        </w:rPr>
      </w:pPr>
      <w:r w:rsidRPr="00C256C1">
        <w:rPr>
          <w:noProof/>
          <w:lang w:eastAsia="el-GR"/>
        </w:rPr>
        <w:t>Πίνακας 33</w:t>
      </w:r>
      <w:r>
        <w:rPr>
          <w:noProof/>
        </w:rPr>
        <w:tab/>
      </w:r>
      <w:r w:rsidR="006B6458">
        <w:rPr>
          <w:noProof/>
        </w:rPr>
        <w:fldChar w:fldCharType="begin"/>
      </w:r>
      <w:r>
        <w:rPr>
          <w:noProof/>
        </w:rPr>
        <w:instrText xml:space="preserve"> PAGEREF _Toc348556600 \h </w:instrText>
      </w:r>
      <w:r w:rsidR="006B6458">
        <w:rPr>
          <w:noProof/>
        </w:rPr>
      </w:r>
      <w:r w:rsidR="006B6458">
        <w:rPr>
          <w:noProof/>
        </w:rPr>
        <w:fldChar w:fldCharType="separate"/>
      </w:r>
      <w:r w:rsidR="00944F41">
        <w:rPr>
          <w:noProof/>
        </w:rPr>
        <w:t>85</w:t>
      </w:r>
      <w:r w:rsidR="006B6458">
        <w:rPr>
          <w:noProof/>
        </w:rPr>
        <w:fldChar w:fldCharType="end"/>
      </w:r>
    </w:p>
    <w:p w:rsidR="001E4649" w:rsidRDefault="001E4649">
      <w:pPr>
        <w:pStyle w:val="a7"/>
        <w:tabs>
          <w:tab w:val="right" w:leader="dot" w:pos="8296"/>
        </w:tabs>
        <w:rPr>
          <w:rFonts w:ascii="Calibri" w:eastAsia="Times New Roman" w:hAnsi="Calibri"/>
          <w:i w:val="0"/>
          <w:iCs w:val="0"/>
          <w:noProof/>
          <w:sz w:val="22"/>
          <w:szCs w:val="22"/>
          <w:lang w:eastAsia="el-GR"/>
        </w:rPr>
      </w:pPr>
      <w:r w:rsidRPr="00C256C1">
        <w:rPr>
          <w:noProof/>
          <w:lang w:eastAsia="el-GR"/>
        </w:rPr>
        <w:t>Πίνακας 34</w:t>
      </w:r>
      <w:r w:rsidRPr="00C256C1">
        <w:rPr>
          <w:noProof/>
          <w:lang w:val="en-US" w:eastAsia="el-GR"/>
        </w:rPr>
        <w:t>a</w:t>
      </w:r>
      <w:r>
        <w:rPr>
          <w:noProof/>
        </w:rPr>
        <w:tab/>
      </w:r>
      <w:r w:rsidR="006B6458">
        <w:rPr>
          <w:noProof/>
        </w:rPr>
        <w:fldChar w:fldCharType="begin"/>
      </w:r>
      <w:r>
        <w:rPr>
          <w:noProof/>
        </w:rPr>
        <w:instrText xml:space="preserve"> PAGEREF _Toc348556601 \h </w:instrText>
      </w:r>
      <w:r w:rsidR="006B6458">
        <w:rPr>
          <w:noProof/>
        </w:rPr>
      </w:r>
      <w:r w:rsidR="006B6458">
        <w:rPr>
          <w:noProof/>
        </w:rPr>
        <w:fldChar w:fldCharType="separate"/>
      </w:r>
      <w:r w:rsidR="00944F41">
        <w:rPr>
          <w:noProof/>
        </w:rPr>
        <w:t>87</w:t>
      </w:r>
      <w:r w:rsidR="006B6458">
        <w:rPr>
          <w:noProof/>
        </w:rPr>
        <w:fldChar w:fldCharType="end"/>
      </w:r>
    </w:p>
    <w:p w:rsidR="001E4649" w:rsidRDefault="001E4649">
      <w:pPr>
        <w:pStyle w:val="a7"/>
        <w:tabs>
          <w:tab w:val="right" w:leader="dot" w:pos="8296"/>
        </w:tabs>
        <w:rPr>
          <w:rFonts w:ascii="Calibri" w:eastAsia="Times New Roman" w:hAnsi="Calibri"/>
          <w:i w:val="0"/>
          <w:iCs w:val="0"/>
          <w:noProof/>
          <w:sz w:val="22"/>
          <w:szCs w:val="22"/>
          <w:lang w:eastAsia="el-GR"/>
        </w:rPr>
      </w:pPr>
      <w:r w:rsidRPr="00C256C1">
        <w:rPr>
          <w:noProof/>
          <w:lang w:eastAsia="el-GR"/>
        </w:rPr>
        <w:t>Πίνακας 34</w:t>
      </w:r>
      <w:r w:rsidRPr="00C256C1">
        <w:rPr>
          <w:noProof/>
          <w:lang w:val="en-US" w:eastAsia="el-GR"/>
        </w:rPr>
        <w:t>b</w:t>
      </w:r>
      <w:r>
        <w:rPr>
          <w:noProof/>
        </w:rPr>
        <w:tab/>
      </w:r>
      <w:r w:rsidR="006B6458">
        <w:rPr>
          <w:noProof/>
        </w:rPr>
        <w:fldChar w:fldCharType="begin"/>
      </w:r>
      <w:r>
        <w:rPr>
          <w:noProof/>
        </w:rPr>
        <w:instrText xml:space="preserve"> PAGEREF _Toc348556602 \h </w:instrText>
      </w:r>
      <w:r w:rsidR="006B6458">
        <w:rPr>
          <w:noProof/>
        </w:rPr>
      </w:r>
      <w:r w:rsidR="006B6458">
        <w:rPr>
          <w:noProof/>
        </w:rPr>
        <w:fldChar w:fldCharType="separate"/>
      </w:r>
      <w:r w:rsidR="00944F41">
        <w:rPr>
          <w:noProof/>
        </w:rPr>
        <w:t>87</w:t>
      </w:r>
      <w:r w:rsidR="006B6458">
        <w:rPr>
          <w:noProof/>
        </w:rPr>
        <w:fldChar w:fldCharType="end"/>
      </w:r>
    </w:p>
    <w:p w:rsidR="001E4649" w:rsidRDefault="001E4649">
      <w:pPr>
        <w:pStyle w:val="a7"/>
        <w:tabs>
          <w:tab w:val="right" w:leader="dot" w:pos="8296"/>
        </w:tabs>
        <w:rPr>
          <w:rFonts w:ascii="Calibri" w:eastAsia="Times New Roman" w:hAnsi="Calibri"/>
          <w:i w:val="0"/>
          <w:iCs w:val="0"/>
          <w:noProof/>
          <w:sz w:val="22"/>
          <w:szCs w:val="22"/>
          <w:lang w:eastAsia="el-GR"/>
        </w:rPr>
      </w:pPr>
      <w:r w:rsidRPr="00C256C1">
        <w:rPr>
          <w:noProof/>
        </w:rPr>
        <w:t>Πίνακας 35</w:t>
      </w:r>
      <w:r>
        <w:rPr>
          <w:noProof/>
        </w:rPr>
        <w:tab/>
      </w:r>
      <w:r w:rsidR="006B6458">
        <w:rPr>
          <w:noProof/>
        </w:rPr>
        <w:fldChar w:fldCharType="begin"/>
      </w:r>
      <w:r>
        <w:rPr>
          <w:noProof/>
        </w:rPr>
        <w:instrText xml:space="preserve"> PAGEREF _Toc348556603 \h </w:instrText>
      </w:r>
      <w:r w:rsidR="006B6458">
        <w:rPr>
          <w:noProof/>
        </w:rPr>
      </w:r>
      <w:r w:rsidR="006B6458">
        <w:rPr>
          <w:noProof/>
        </w:rPr>
        <w:fldChar w:fldCharType="separate"/>
      </w:r>
      <w:r w:rsidR="00944F41">
        <w:rPr>
          <w:noProof/>
        </w:rPr>
        <w:t>88</w:t>
      </w:r>
      <w:r w:rsidR="006B6458">
        <w:rPr>
          <w:noProof/>
        </w:rPr>
        <w:fldChar w:fldCharType="end"/>
      </w:r>
    </w:p>
    <w:p w:rsidR="001E4649" w:rsidRDefault="001E4649">
      <w:pPr>
        <w:pStyle w:val="a7"/>
        <w:tabs>
          <w:tab w:val="right" w:leader="dot" w:pos="8296"/>
        </w:tabs>
        <w:rPr>
          <w:rFonts w:ascii="Calibri" w:eastAsia="Times New Roman" w:hAnsi="Calibri"/>
          <w:i w:val="0"/>
          <w:iCs w:val="0"/>
          <w:noProof/>
          <w:sz w:val="22"/>
          <w:szCs w:val="22"/>
          <w:lang w:eastAsia="el-GR"/>
        </w:rPr>
      </w:pPr>
      <w:r w:rsidRPr="00C256C1">
        <w:rPr>
          <w:noProof/>
        </w:rPr>
        <w:t>Πίνακας 36</w:t>
      </w:r>
      <w:r>
        <w:rPr>
          <w:noProof/>
        </w:rPr>
        <w:tab/>
      </w:r>
      <w:r w:rsidR="006B6458">
        <w:rPr>
          <w:noProof/>
        </w:rPr>
        <w:fldChar w:fldCharType="begin"/>
      </w:r>
      <w:r>
        <w:rPr>
          <w:noProof/>
        </w:rPr>
        <w:instrText xml:space="preserve"> PAGEREF _Toc348556604 \h </w:instrText>
      </w:r>
      <w:r w:rsidR="006B6458">
        <w:rPr>
          <w:noProof/>
        </w:rPr>
      </w:r>
      <w:r w:rsidR="006B6458">
        <w:rPr>
          <w:noProof/>
        </w:rPr>
        <w:fldChar w:fldCharType="separate"/>
      </w:r>
      <w:r w:rsidR="00944F41">
        <w:rPr>
          <w:noProof/>
        </w:rPr>
        <w:t>89</w:t>
      </w:r>
      <w:r w:rsidR="006B6458">
        <w:rPr>
          <w:noProof/>
        </w:rPr>
        <w:fldChar w:fldCharType="end"/>
      </w:r>
    </w:p>
    <w:p w:rsidR="001E4649" w:rsidRDefault="001E4649">
      <w:pPr>
        <w:pStyle w:val="a7"/>
        <w:tabs>
          <w:tab w:val="right" w:leader="dot" w:pos="8296"/>
        </w:tabs>
        <w:rPr>
          <w:rFonts w:ascii="Calibri" w:eastAsia="Times New Roman" w:hAnsi="Calibri"/>
          <w:i w:val="0"/>
          <w:iCs w:val="0"/>
          <w:noProof/>
          <w:sz w:val="22"/>
          <w:szCs w:val="22"/>
          <w:lang w:eastAsia="el-GR"/>
        </w:rPr>
      </w:pPr>
      <w:r w:rsidRPr="00C256C1">
        <w:rPr>
          <w:noProof/>
          <w:lang w:eastAsia="el-GR"/>
        </w:rPr>
        <w:t>Πίνακας 37</w:t>
      </w:r>
      <w:r>
        <w:rPr>
          <w:noProof/>
        </w:rPr>
        <w:tab/>
      </w:r>
      <w:r w:rsidR="006B6458">
        <w:rPr>
          <w:noProof/>
        </w:rPr>
        <w:fldChar w:fldCharType="begin"/>
      </w:r>
      <w:r>
        <w:rPr>
          <w:noProof/>
        </w:rPr>
        <w:instrText xml:space="preserve"> PAGEREF _Toc348556605 \h </w:instrText>
      </w:r>
      <w:r w:rsidR="006B6458">
        <w:rPr>
          <w:noProof/>
        </w:rPr>
      </w:r>
      <w:r w:rsidR="006B6458">
        <w:rPr>
          <w:noProof/>
        </w:rPr>
        <w:fldChar w:fldCharType="separate"/>
      </w:r>
      <w:r w:rsidR="00944F41">
        <w:rPr>
          <w:noProof/>
        </w:rPr>
        <w:t>90</w:t>
      </w:r>
      <w:r w:rsidR="006B6458">
        <w:rPr>
          <w:noProof/>
        </w:rPr>
        <w:fldChar w:fldCharType="end"/>
      </w:r>
    </w:p>
    <w:p w:rsidR="001E4649" w:rsidRDefault="001E4649">
      <w:pPr>
        <w:pStyle w:val="a7"/>
        <w:tabs>
          <w:tab w:val="right" w:leader="dot" w:pos="8296"/>
        </w:tabs>
        <w:rPr>
          <w:rFonts w:ascii="Calibri" w:eastAsia="Times New Roman" w:hAnsi="Calibri"/>
          <w:i w:val="0"/>
          <w:iCs w:val="0"/>
          <w:noProof/>
          <w:sz w:val="22"/>
          <w:szCs w:val="22"/>
          <w:lang w:eastAsia="el-GR"/>
        </w:rPr>
      </w:pPr>
      <w:r w:rsidRPr="00C256C1">
        <w:rPr>
          <w:noProof/>
          <w:lang w:eastAsia="el-GR"/>
        </w:rPr>
        <w:t>Πίνακας 38</w:t>
      </w:r>
      <w:r>
        <w:rPr>
          <w:noProof/>
        </w:rPr>
        <w:tab/>
      </w:r>
      <w:r w:rsidR="006B6458">
        <w:rPr>
          <w:noProof/>
        </w:rPr>
        <w:fldChar w:fldCharType="begin"/>
      </w:r>
      <w:r>
        <w:rPr>
          <w:noProof/>
        </w:rPr>
        <w:instrText xml:space="preserve"> PAGEREF _Toc348556606 \h </w:instrText>
      </w:r>
      <w:r w:rsidR="006B6458">
        <w:rPr>
          <w:noProof/>
        </w:rPr>
      </w:r>
      <w:r w:rsidR="006B6458">
        <w:rPr>
          <w:noProof/>
        </w:rPr>
        <w:fldChar w:fldCharType="separate"/>
      </w:r>
      <w:r w:rsidR="00944F41">
        <w:rPr>
          <w:noProof/>
        </w:rPr>
        <w:t>90</w:t>
      </w:r>
      <w:r w:rsidR="006B6458">
        <w:rPr>
          <w:noProof/>
        </w:rPr>
        <w:fldChar w:fldCharType="end"/>
      </w:r>
    </w:p>
    <w:p w:rsidR="001E4649" w:rsidRDefault="001E4649">
      <w:pPr>
        <w:pStyle w:val="a7"/>
        <w:tabs>
          <w:tab w:val="right" w:leader="dot" w:pos="8296"/>
        </w:tabs>
        <w:rPr>
          <w:rFonts w:ascii="Calibri" w:eastAsia="Times New Roman" w:hAnsi="Calibri"/>
          <w:i w:val="0"/>
          <w:iCs w:val="0"/>
          <w:noProof/>
          <w:sz w:val="22"/>
          <w:szCs w:val="22"/>
          <w:lang w:eastAsia="el-GR"/>
        </w:rPr>
      </w:pPr>
      <w:r w:rsidRPr="00C256C1">
        <w:rPr>
          <w:noProof/>
          <w:lang w:eastAsia="el-GR"/>
        </w:rPr>
        <w:t>Πίνακας 39</w:t>
      </w:r>
      <w:r>
        <w:rPr>
          <w:noProof/>
        </w:rPr>
        <w:tab/>
      </w:r>
      <w:r w:rsidR="006B6458">
        <w:rPr>
          <w:noProof/>
        </w:rPr>
        <w:fldChar w:fldCharType="begin"/>
      </w:r>
      <w:r>
        <w:rPr>
          <w:noProof/>
        </w:rPr>
        <w:instrText xml:space="preserve"> PAGEREF _Toc348556607 \h </w:instrText>
      </w:r>
      <w:r w:rsidR="006B6458">
        <w:rPr>
          <w:noProof/>
        </w:rPr>
      </w:r>
      <w:r w:rsidR="006B6458">
        <w:rPr>
          <w:noProof/>
        </w:rPr>
        <w:fldChar w:fldCharType="separate"/>
      </w:r>
      <w:r w:rsidR="00944F41">
        <w:rPr>
          <w:noProof/>
        </w:rPr>
        <w:t>91</w:t>
      </w:r>
      <w:r w:rsidR="006B6458">
        <w:rPr>
          <w:noProof/>
        </w:rPr>
        <w:fldChar w:fldCharType="end"/>
      </w:r>
    </w:p>
    <w:p w:rsidR="001E4649" w:rsidRDefault="001E4649">
      <w:pPr>
        <w:pStyle w:val="a7"/>
        <w:tabs>
          <w:tab w:val="right" w:leader="dot" w:pos="8296"/>
        </w:tabs>
        <w:rPr>
          <w:rFonts w:ascii="Calibri" w:eastAsia="Times New Roman" w:hAnsi="Calibri"/>
          <w:i w:val="0"/>
          <w:iCs w:val="0"/>
          <w:noProof/>
          <w:sz w:val="22"/>
          <w:szCs w:val="22"/>
          <w:lang w:eastAsia="el-GR"/>
        </w:rPr>
      </w:pPr>
      <w:r w:rsidRPr="00C256C1">
        <w:rPr>
          <w:noProof/>
          <w:lang w:eastAsia="el-GR"/>
        </w:rPr>
        <w:lastRenderedPageBreak/>
        <w:t>Πίνακας 40</w:t>
      </w:r>
      <w:r>
        <w:rPr>
          <w:noProof/>
        </w:rPr>
        <w:tab/>
      </w:r>
      <w:r w:rsidR="006B6458">
        <w:rPr>
          <w:noProof/>
        </w:rPr>
        <w:fldChar w:fldCharType="begin"/>
      </w:r>
      <w:r>
        <w:rPr>
          <w:noProof/>
        </w:rPr>
        <w:instrText xml:space="preserve"> PAGEREF _Toc348556608 \h </w:instrText>
      </w:r>
      <w:r w:rsidR="006B6458">
        <w:rPr>
          <w:noProof/>
        </w:rPr>
      </w:r>
      <w:r w:rsidR="006B6458">
        <w:rPr>
          <w:noProof/>
        </w:rPr>
        <w:fldChar w:fldCharType="separate"/>
      </w:r>
      <w:r w:rsidR="00944F41">
        <w:rPr>
          <w:noProof/>
        </w:rPr>
        <w:t>92</w:t>
      </w:r>
      <w:r w:rsidR="006B6458">
        <w:rPr>
          <w:noProof/>
        </w:rPr>
        <w:fldChar w:fldCharType="end"/>
      </w:r>
    </w:p>
    <w:p w:rsidR="001E4649" w:rsidRDefault="001E4649">
      <w:pPr>
        <w:pStyle w:val="a7"/>
        <w:tabs>
          <w:tab w:val="right" w:leader="dot" w:pos="8296"/>
        </w:tabs>
        <w:rPr>
          <w:rFonts w:ascii="Calibri" w:eastAsia="Times New Roman" w:hAnsi="Calibri"/>
          <w:i w:val="0"/>
          <w:iCs w:val="0"/>
          <w:noProof/>
          <w:sz w:val="22"/>
          <w:szCs w:val="22"/>
          <w:lang w:eastAsia="el-GR"/>
        </w:rPr>
      </w:pPr>
      <w:r w:rsidRPr="00C256C1">
        <w:rPr>
          <w:noProof/>
          <w:lang w:eastAsia="el-GR"/>
        </w:rPr>
        <w:t>Πίνακας 41</w:t>
      </w:r>
      <w:r>
        <w:rPr>
          <w:noProof/>
        </w:rPr>
        <w:tab/>
      </w:r>
      <w:r w:rsidR="006B6458">
        <w:rPr>
          <w:noProof/>
        </w:rPr>
        <w:fldChar w:fldCharType="begin"/>
      </w:r>
      <w:r>
        <w:rPr>
          <w:noProof/>
        </w:rPr>
        <w:instrText xml:space="preserve"> PAGEREF _Toc348556609 \h </w:instrText>
      </w:r>
      <w:r w:rsidR="006B6458">
        <w:rPr>
          <w:noProof/>
        </w:rPr>
      </w:r>
      <w:r w:rsidR="006B6458">
        <w:rPr>
          <w:noProof/>
        </w:rPr>
        <w:fldChar w:fldCharType="separate"/>
      </w:r>
      <w:r w:rsidR="00944F41">
        <w:rPr>
          <w:noProof/>
        </w:rPr>
        <w:t>93</w:t>
      </w:r>
      <w:r w:rsidR="006B6458">
        <w:rPr>
          <w:noProof/>
        </w:rPr>
        <w:fldChar w:fldCharType="end"/>
      </w:r>
    </w:p>
    <w:p w:rsidR="001E4649" w:rsidRDefault="001E4649">
      <w:pPr>
        <w:pStyle w:val="a7"/>
        <w:tabs>
          <w:tab w:val="right" w:leader="dot" w:pos="8296"/>
        </w:tabs>
        <w:rPr>
          <w:rFonts w:ascii="Calibri" w:eastAsia="Times New Roman" w:hAnsi="Calibri"/>
          <w:i w:val="0"/>
          <w:iCs w:val="0"/>
          <w:noProof/>
          <w:sz w:val="22"/>
          <w:szCs w:val="22"/>
          <w:lang w:eastAsia="el-GR"/>
        </w:rPr>
      </w:pPr>
      <w:r w:rsidRPr="00C256C1">
        <w:rPr>
          <w:noProof/>
          <w:lang w:eastAsia="el-GR"/>
        </w:rPr>
        <w:t>Πίνακας 42</w:t>
      </w:r>
      <w:r>
        <w:rPr>
          <w:noProof/>
        </w:rPr>
        <w:tab/>
      </w:r>
      <w:r w:rsidR="006B6458">
        <w:rPr>
          <w:noProof/>
        </w:rPr>
        <w:fldChar w:fldCharType="begin"/>
      </w:r>
      <w:r>
        <w:rPr>
          <w:noProof/>
        </w:rPr>
        <w:instrText xml:space="preserve"> PAGEREF _Toc348556610 \h </w:instrText>
      </w:r>
      <w:r w:rsidR="006B6458">
        <w:rPr>
          <w:noProof/>
        </w:rPr>
      </w:r>
      <w:r w:rsidR="006B6458">
        <w:rPr>
          <w:noProof/>
        </w:rPr>
        <w:fldChar w:fldCharType="separate"/>
      </w:r>
      <w:r w:rsidR="00944F41">
        <w:rPr>
          <w:noProof/>
        </w:rPr>
        <w:t>93</w:t>
      </w:r>
      <w:r w:rsidR="006B6458">
        <w:rPr>
          <w:noProof/>
        </w:rPr>
        <w:fldChar w:fldCharType="end"/>
      </w:r>
    </w:p>
    <w:p w:rsidR="001E4649" w:rsidRDefault="001E4649">
      <w:pPr>
        <w:pStyle w:val="a7"/>
        <w:tabs>
          <w:tab w:val="right" w:leader="dot" w:pos="8296"/>
        </w:tabs>
        <w:rPr>
          <w:rFonts w:ascii="Calibri" w:eastAsia="Times New Roman" w:hAnsi="Calibri"/>
          <w:i w:val="0"/>
          <w:iCs w:val="0"/>
          <w:noProof/>
          <w:sz w:val="22"/>
          <w:szCs w:val="22"/>
          <w:lang w:eastAsia="el-GR"/>
        </w:rPr>
      </w:pPr>
      <w:r w:rsidRPr="00C256C1">
        <w:rPr>
          <w:noProof/>
          <w:lang w:eastAsia="el-GR"/>
        </w:rPr>
        <w:t>Πίνακας 43</w:t>
      </w:r>
      <w:r>
        <w:rPr>
          <w:noProof/>
        </w:rPr>
        <w:tab/>
      </w:r>
      <w:r w:rsidR="006B6458">
        <w:rPr>
          <w:noProof/>
        </w:rPr>
        <w:fldChar w:fldCharType="begin"/>
      </w:r>
      <w:r>
        <w:rPr>
          <w:noProof/>
        </w:rPr>
        <w:instrText xml:space="preserve"> PAGEREF _Toc348556611 \h </w:instrText>
      </w:r>
      <w:r w:rsidR="006B6458">
        <w:rPr>
          <w:noProof/>
        </w:rPr>
      </w:r>
      <w:r w:rsidR="006B6458">
        <w:rPr>
          <w:noProof/>
        </w:rPr>
        <w:fldChar w:fldCharType="separate"/>
      </w:r>
      <w:r w:rsidR="00944F41">
        <w:rPr>
          <w:noProof/>
        </w:rPr>
        <w:t>94</w:t>
      </w:r>
      <w:r w:rsidR="006B6458">
        <w:rPr>
          <w:noProof/>
        </w:rPr>
        <w:fldChar w:fldCharType="end"/>
      </w:r>
    </w:p>
    <w:p w:rsidR="001E4649" w:rsidRDefault="001E4649">
      <w:pPr>
        <w:pStyle w:val="a7"/>
        <w:tabs>
          <w:tab w:val="right" w:leader="dot" w:pos="8296"/>
        </w:tabs>
        <w:rPr>
          <w:rFonts w:ascii="Calibri" w:eastAsia="Times New Roman" w:hAnsi="Calibri"/>
          <w:i w:val="0"/>
          <w:iCs w:val="0"/>
          <w:noProof/>
          <w:sz w:val="22"/>
          <w:szCs w:val="22"/>
          <w:lang w:eastAsia="el-GR"/>
        </w:rPr>
      </w:pPr>
      <w:r w:rsidRPr="00C256C1">
        <w:rPr>
          <w:noProof/>
          <w:lang w:eastAsia="el-GR"/>
        </w:rPr>
        <w:t>Πίνακας 44</w:t>
      </w:r>
      <w:r>
        <w:rPr>
          <w:noProof/>
        </w:rPr>
        <w:tab/>
      </w:r>
      <w:r w:rsidR="006B6458">
        <w:rPr>
          <w:noProof/>
        </w:rPr>
        <w:fldChar w:fldCharType="begin"/>
      </w:r>
      <w:r>
        <w:rPr>
          <w:noProof/>
        </w:rPr>
        <w:instrText xml:space="preserve"> PAGEREF _Toc348556612 \h </w:instrText>
      </w:r>
      <w:r w:rsidR="006B6458">
        <w:rPr>
          <w:noProof/>
        </w:rPr>
      </w:r>
      <w:r w:rsidR="006B6458">
        <w:rPr>
          <w:noProof/>
        </w:rPr>
        <w:fldChar w:fldCharType="separate"/>
      </w:r>
      <w:r w:rsidR="00944F41">
        <w:rPr>
          <w:noProof/>
        </w:rPr>
        <w:t>95</w:t>
      </w:r>
      <w:r w:rsidR="006B6458">
        <w:rPr>
          <w:noProof/>
        </w:rPr>
        <w:fldChar w:fldCharType="end"/>
      </w:r>
    </w:p>
    <w:p w:rsidR="001E4649" w:rsidRDefault="001E4649">
      <w:pPr>
        <w:pStyle w:val="a7"/>
        <w:tabs>
          <w:tab w:val="right" w:leader="dot" w:pos="8296"/>
        </w:tabs>
        <w:rPr>
          <w:rFonts w:ascii="Calibri" w:eastAsia="Times New Roman" w:hAnsi="Calibri"/>
          <w:i w:val="0"/>
          <w:iCs w:val="0"/>
          <w:noProof/>
          <w:sz w:val="22"/>
          <w:szCs w:val="22"/>
          <w:lang w:eastAsia="el-GR"/>
        </w:rPr>
      </w:pPr>
      <w:r>
        <w:rPr>
          <w:noProof/>
        </w:rPr>
        <w:t>Πίνακας 45</w:t>
      </w:r>
      <w:r>
        <w:rPr>
          <w:noProof/>
        </w:rPr>
        <w:tab/>
      </w:r>
      <w:r w:rsidR="006B6458">
        <w:rPr>
          <w:noProof/>
        </w:rPr>
        <w:fldChar w:fldCharType="begin"/>
      </w:r>
      <w:r>
        <w:rPr>
          <w:noProof/>
        </w:rPr>
        <w:instrText xml:space="preserve"> PAGEREF _Toc348556613 \h </w:instrText>
      </w:r>
      <w:r w:rsidR="006B6458">
        <w:rPr>
          <w:noProof/>
        </w:rPr>
      </w:r>
      <w:r w:rsidR="006B6458">
        <w:rPr>
          <w:noProof/>
        </w:rPr>
        <w:fldChar w:fldCharType="separate"/>
      </w:r>
      <w:r w:rsidR="00944F41">
        <w:rPr>
          <w:noProof/>
        </w:rPr>
        <w:t>95</w:t>
      </w:r>
      <w:r w:rsidR="006B6458">
        <w:rPr>
          <w:noProof/>
        </w:rPr>
        <w:fldChar w:fldCharType="end"/>
      </w:r>
    </w:p>
    <w:p w:rsidR="001E4649" w:rsidRDefault="001E4649">
      <w:pPr>
        <w:pStyle w:val="a7"/>
        <w:tabs>
          <w:tab w:val="right" w:leader="dot" w:pos="8296"/>
        </w:tabs>
        <w:rPr>
          <w:rFonts w:ascii="Calibri" w:eastAsia="Times New Roman" w:hAnsi="Calibri"/>
          <w:i w:val="0"/>
          <w:iCs w:val="0"/>
          <w:noProof/>
          <w:sz w:val="22"/>
          <w:szCs w:val="22"/>
          <w:lang w:eastAsia="el-GR"/>
        </w:rPr>
      </w:pPr>
      <w:r>
        <w:rPr>
          <w:noProof/>
        </w:rPr>
        <w:t>Πίνακας 46</w:t>
      </w:r>
      <w:r>
        <w:rPr>
          <w:noProof/>
        </w:rPr>
        <w:tab/>
      </w:r>
      <w:r w:rsidR="006B6458">
        <w:rPr>
          <w:noProof/>
        </w:rPr>
        <w:fldChar w:fldCharType="begin"/>
      </w:r>
      <w:r>
        <w:rPr>
          <w:noProof/>
        </w:rPr>
        <w:instrText xml:space="preserve"> PAGEREF _Toc348556614 \h </w:instrText>
      </w:r>
      <w:r w:rsidR="006B6458">
        <w:rPr>
          <w:noProof/>
        </w:rPr>
      </w:r>
      <w:r w:rsidR="006B6458">
        <w:rPr>
          <w:noProof/>
        </w:rPr>
        <w:fldChar w:fldCharType="separate"/>
      </w:r>
      <w:r w:rsidR="00944F41">
        <w:rPr>
          <w:noProof/>
        </w:rPr>
        <w:t>96</w:t>
      </w:r>
      <w:r w:rsidR="006B6458">
        <w:rPr>
          <w:noProof/>
        </w:rPr>
        <w:fldChar w:fldCharType="end"/>
      </w:r>
    </w:p>
    <w:p w:rsidR="001E4649" w:rsidRDefault="001E4649">
      <w:pPr>
        <w:pStyle w:val="a7"/>
        <w:tabs>
          <w:tab w:val="right" w:leader="dot" w:pos="8296"/>
        </w:tabs>
        <w:rPr>
          <w:rFonts w:ascii="Calibri" w:eastAsia="Times New Roman" w:hAnsi="Calibri"/>
          <w:i w:val="0"/>
          <w:iCs w:val="0"/>
          <w:noProof/>
          <w:sz w:val="22"/>
          <w:szCs w:val="22"/>
          <w:lang w:eastAsia="el-GR"/>
        </w:rPr>
      </w:pPr>
      <w:r w:rsidRPr="00C256C1">
        <w:rPr>
          <w:noProof/>
          <w:lang w:eastAsia="el-GR"/>
        </w:rPr>
        <w:t>Πίνακας 47</w:t>
      </w:r>
      <w:r>
        <w:rPr>
          <w:noProof/>
        </w:rPr>
        <w:tab/>
      </w:r>
      <w:r w:rsidR="006B6458">
        <w:rPr>
          <w:noProof/>
        </w:rPr>
        <w:fldChar w:fldCharType="begin"/>
      </w:r>
      <w:r>
        <w:rPr>
          <w:noProof/>
        </w:rPr>
        <w:instrText xml:space="preserve"> PAGEREF _Toc348556615 \h </w:instrText>
      </w:r>
      <w:r w:rsidR="006B6458">
        <w:rPr>
          <w:noProof/>
        </w:rPr>
      </w:r>
      <w:r w:rsidR="006B6458">
        <w:rPr>
          <w:noProof/>
        </w:rPr>
        <w:fldChar w:fldCharType="separate"/>
      </w:r>
      <w:r w:rsidR="00944F41">
        <w:rPr>
          <w:noProof/>
        </w:rPr>
        <w:t>96</w:t>
      </w:r>
      <w:r w:rsidR="006B6458">
        <w:rPr>
          <w:noProof/>
        </w:rPr>
        <w:fldChar w:fldCharType="end"/>
      </w:r>
    </w:p>
    <w:p w:rsidR="001E4649" w:rsidRDefault="001E4649">
      <w:pPr>
        <w:pStyle w:val="a7"/>
        <w:tabs>
          <w:tab w:val="right" w:leader="dot" w:pos="8296"/>
        </w:tabs>
        <w:rPr>
          <w:rFonts w:ascii="Calibri" w:eastAsia="Times New Roman" w:hAnsi="Calibri"/>
          <w:i w:val="0"/>
          <w:iCs w:val="0"/>
          <w:noProof/>
          <w:sz w:val="22"/>
          <w:szCs w:val="22"/>
          <w:lang w:eastAsia="el-GR"/>
        </w:rPr>
      </w:pPr>
      <w:r w:rsidRPr="00C256C1">
        <w:rPr>
          <w:noProof/>
          <w:lang w:eastAsia="el-GR"/>
        </w:rPr>
        <w:t>Πίνακας 48</w:t>
      </w:r>
      <w:r>
        <w:rPr>
          <w:noProof/>
        </w:rPr>
        <w:tab/>
      </w:r>
      <w:r w:rsidR="006B6458">
        <w:rPr>
          <w:noProof/>
        </w:rPr>
        <w:fldChar w:fldCharType="begin"/>
      </w:r>
      <w:r>
        <w:rPr>
          <w:noProof/>
        </w:rPr>
        <w:instrText xml:space="preserve"> PAGEREF _Toc348556616 \h </w:instrText>
      </w:r>
      <w:r w:rsidR="006B6458">
        <w:rPr>
          <w:noProof/>
        </w:rPr>
      </w:r>
      <w:r w:rsidR="006B6458">
        <w:rPr>
          <w:noProof/>
        </w:rPr>
        <w:fldChar w:fldCharType="separate"/>
      </w:r>
      <w:r w:rsidR="00944F41">
        <w:rPr>
          <w:noProof/>
        </w:rPr>
        <w:t>97</w:t>
      </w:r>
      <w:r w:rsidR="006B6458">
        <w:rPr>
          <w:noProof/>
        </w:rPr>
        <w:fldChar w:fldCharType="end"/>
      </w:r>
    </w:p>
    <w:p w:rsidR="001E4649" w:rsidRDefault="001E4649">
      <w:pPr>
        <w:pStyle w:val="a7"/>
        <w:tabs>
          <w:tab w:val="right" w:leader="dot" w:pos="8296"/>
        </w:tabs>
        <w:rPr>
          <w:rFonts w:ascii="Calibri" w:eastAsia="Times New Roman" w:hAnsi="Calibri"/>
          <w:i w:val="0"/>
          <w:iCs w:val="0"/>
          <w:noProof/>
          <w:sz w:val="22"/>
          <w:szCs w:val="22"/>
          <w:lang w:eastAsia="el-GR"/>
        </w:rPr>
      </w:pPr>
      <w:r w:rsidRPr="00C256C1">
        <w:rPr>
          <w:noProof/>
          <w:lang w:eastAsia="el-GR"/>
        </w:rPr>
        <w:t>Πίνακας 49</w:t>
      </w:r>
      <w:r>
        <w:rPr>
          <w:noProof/>
        </w:rPr>
        <w:tab/>
      </w:r>
      <w:r w:rsidR="006B6458">
        <w:rPr>
          <w:noProof/>
        </w:rPr>
        <w:fldChar w:fldCharType="begin"/>
      </w:r>
      <w:r>
        <w:rPr>
          <w:noProof/>
        </w:rPr>
        <w:instrText xml:space="preserve"> PAGEREF _Toc348556617 \h </w:instrText>
      </w:r>
      <w:r w:rsidR="006B6458">
        <w:rPr>
          <w:noProof/>
        </w:rPr>
      </w:r>
      <w:r w:rsidR="006B6458">
        <w:rPr>
          <w:noProof/>
        </w:rPr>
        <w:fldChar w:fldCharType="separate"/>
      </w:r>
      <w:r w:rsidR="00944F41">
        <w:rPr>
          <w:noProof/>
        </w:rPr>
        <w:t>97</w:t>
      </w:r>
      <w:r w:rsidR="006B6458">
        <w:rPr>
          <w:noProof/>
        </w:rPr>
        <w:fldChar w:fldCharType="end"/>
      </w:r>
    </w:p>
    <w:p w:rsidR="001E4649" w:rsidRDefault="001E4649">
      <w:pPr>
        <w:pStyle w:val="a7"/>
        <w:tabs>
          <w:tab w:val="right" w:leader="dot" w:pos="8296"/>
        </w:tabs>
        <w:rPr>
          <w:rFonts w:ascii="Calibri" w:eastAsia="Times New Roman" w:hAnsi="Calibri"/>
          <w:i w:val="0"/>
          <w:iCs w:val="0"/>
          <w:noProof/>
          <w:sz w:val="22"/>
          <w:szCs w:val="22"/>
          <w:lang w:eastAsia="el-GR"/>
        </w:rPr>
      </w:pPr>
      <w:r w:rsidRPr="00C256C1">
        <w:rPr>
          <w:noProof/>
          <w:lang w:eastAsia="el-GR"/>
        </w:rPr>
        <w:t>Πίνακας 50</w:t>
      </w:r>
      <w:r>
        <w:rPr>
          <w:noProof/>
        </w:rPr>
        <w:tab/>
      </w:r>
      <w:r w:rsidR="006B6458">
        <w:rPr>
          <w:noProof/>
        </w:rPr>
        <w:fldChar w:fldCharType="begin"/>
      </w:r>
      <w:r>
        <w:rPr>
          <w:noProof/>
        </w:rPr>
        <w:instrText xml:space="preserve"> PAGEREF _Toc348556618 \h </w:instrText>
      </w:r>
      <w:r w:rsidR="006B6458">
        <w:rPr>
          <w:noProof/>
        </w:rPr>
      </w:r>
      <w:r w:rsidR="006B6458">
        <w:rPr>
          <w:noProof/>
        </w:rPr>
        <w:fldChar w:fldCharType="separate"/>
      </w:r>
      <w:r w:rsidR="00944F41">
        <w:rPr>
          <w:noProof/>
        </w:rPr>
        <w:t>97</w:t>
      </w:r>
      <w:r w:rsidR="006B6458">
        <w:rPr>
          <w:noProof/>
        </w:rPr>
        <w:fldChar w:fldCharType="end"/>
      </w:r>
    </w:p>
    <w:p w:rsidR="001E4649" w:rsidRDefault="001E4649">
      <w:pPr>
        <w:pStyle w:val="a7"/>
        <w:tabs>
          <w:tab w:val="right" w:leader="dot" w:pos="8296"/>
        </w:tabs>
        <w:rPr>
          <w:rFonts w:ascii="Calibri" w:eastAsia="Times New Roman" w:hAnsi="Calibri"/>
          <w:i w:val="0"/>
          <w:iCs w:val="0"/>
          <w:noProof/>
          <w:sz w:val="22"/>
          <w:szCs w:val="22"/>
          <w:lang w:eastAsia="el-GR"/>
        </w:rPr>
      </w:pPr>
      <w:r w:rsidRPr="00C256C1">
        <w:rPr>
          <w:noProof/>
          <w:lang w:eastAsia="el-GR"/>
        </w:rPr>
        <w:t>Πίνακας 51</w:t>
      </w:r>
      <w:r>
        <w:rPr>
          <w:noProof/>
        </w:rPr>
        <w:tab/>
      </w:r>
      <w:r w:rsidR="006B6458">
        <w:rPr>
          <w:noProof/>
        </w:rPr>
        <w:fldChar w:fldCharType="begin"/>
      </w:r>
      <w:r>
        <w:rPr>
          <w:noProof/>
        </w:rPr>
        <w:instrText xml:space="preserve"> PAGEREF _Toc348556619 \h </w:instrText>
      </w:r>
      <w:r w:rsidR="006B6458">
        <w:rPr>
          <w:noProof/>
        </w:rPr>
      </w:r>
      <w:r w:rsidR="006B6458">
        <w:rPr>
          <w:noProof/>
        </w:rPr>
        <w:fldChar w:fldCharType="separate"/>
      </w:r>
      <w:r w:rsidR="00944F41">
        <w:rPr>
          <w:noProof/>
        </w:rPr>
        <w:t>98</w:t>
      </w:r>
      <w:r w:rsidR="006B6458">
        <w:rPr>
          <w:noProof/>
        </w:rPr>
        <w:fldChar w:fldCharType="end"/>
      </w:r>
    </w:p>
    <w:p w:rsidR="001E4649" w:rsidRDefault="001E4649">
      <w:pPr>
        <w:pStyle w:val="a7"/>
        <w:tabs>
          <w:tab w:val="right" w:leader="dot" w:pos="8296"/>
        </w:tabs>
        <w:rPr>
          <w:rFonts w:ascii="Calibri" w:eastAsia="Times New Roman" w:hAnsi="Calibri"/>
          <w:i w:val="0"/>
          <w:iCs w:val="0"/>
          <w:noProof/>
          <w:sz w:val="22"/>
          <w:szCs w:val="22"/>
          <w:lang w:eastAsia="el-GR"/>
        </w:rPr>
      </w:pPr>
      <w:r w:rsidRPr="00C256C1">
        <w:rPr>
          <w:noProof/>
          <w:lang w:eastAsia="el-GR"/>
        </w:rPr>
        <w:t>Πίνακας 52</w:t>
      </w:r>
      <w:r>
        <w:rPr>
          <w:noProof/>
        </w:rPr>
        <w:tab/>
      </w:r>
      <w:r w:rsidR="006B6458">
        <w:rPr>
          <w:noProof/>
        </w:rPr>
        <w:fldChar w:fldCharType="begin"/>
      </w:r>
      <w:r>
        <w:rPr>
          <w:noProof/>
        </w:rPr>
        <w:instrText xml:space="preserve"> PAGEREF _Toc348556620 \h </w:instrText>
      </w:r>
      <w:r w:rsidR="006B6458">
        <w:rPr>
          <w:noProof/>
        </w:rPr>
      </w:r>
      <w:r w:rsidR="006B6458">
        <w:rPr>
          <w:noProof/>
        </w:rPr>
        <w:fldChar w:fldCharType="separate"/>
      </w:r>
      <w:r w:rsidR="00944F41">
        <w:rPr>
          <w:noProof/>
        </w:rPr>
        <w:t>98</w:t>
      </w:r>
      <w:r w:rsidR="006B6458">
        <w:rPr>
          <w:noProof/>
        </w:rPr>
        <w:fldChar w:fldCharType="end"/>
      </w:r>
    </w:p>
    <w:p w:rsidR="001E4649" w:rsidRDefault="001E4649">
      <w:pPr>
        <w:pStyle w:val="a7"/>
        <w:tabs>
          <w:tab w:val="right" w:leader="dot" w:pos="8296"/>
        </w:tabs>
        <w:rPr>
          <w:rFonts w:ascii="Calibri" w:eastAsia="Times New Roman" w:hAnsi="Calibri"/>
          <w:i w:val="0"/>
          <w:iCs w:val="0"/>
          <w:noProof/>
          <w:sz w:val="22"/>
          <w:szCs w:val="22"/>
          <w:lang w:eastAsia="el-GR"/>
        </w:rPr>
      </w:pPr>
      <w:r w:rsidRPr="00C256C1">
        <w:rPr>
          <w:noProof/>
          <w:lang w:eastAsia="el-GR"/>
        </w:rPr>
        <w:t>Πίνακας 53</w:t>
      </w:r>
      <w:r>
        <w:rPr>
          <w:noProof/>
        </w:rPr>
        <w:tab/>
      </w:r>
      <w:r w:rsidR="006B6458">
        <w:rPr>
          <w:noProof/>
        </w:rPr>
        <w:fldChar w:fldCharType="begin"/>
      </w:r>
      <w:r>
        <w:rPr>
          <w:noProof/>
        </w:rPr>
        <w:instrText xml:space="preserve"> PAGEREF _Toc348556621 \h </w:instrText>
      </w:r>
      <w:r w:rsidR="006B6458">
        <w:rPr>
          <w:noProof/>
        </w:rPr>
      </w:r>
      <w:r w:rsidR="006B6458">
        <w:rPr>
          <w:noProof/>
        </w:rPr>
        <w:fldChar w:fldCharType="separate"/>
      </w:r>
      <w:r w:rsidR="00944F41">
        <w:rPr>
          <w:noProof/>
        </w:rPr>
        <w:t>99</w:t>
      </w:r>
      <w:r w:rsidR="006B6458">
        <w:rPr>
          <w:noProof/>
        </w:rPr>
        <w:fldChar w:fldCharType="end"/>
      </w:r>
    </w:p>
    <w:p w:rsidR="001E4649" w:rsidRDefault="001E4649">
      <w:pPr>
        <w:pStyle w:val="a7"/>
        <w:tabs>
          <w:tab w:val="right" w:leader="dot" w:pos="8296"/>
        </w:tabs>
        <w:rPr>
          <w:rFonts w:ascii="Calibri" w:eastAsia="Times New Roman" w:hAnsi="Calibri"/>
          <w:i w:val="0"/>
          <w:iCs w:val="0"/>
          <w:noProof/>
          <w:sz w:val="22"/>
          <w:szCs w:val="22"/>
          <w:lang w:eastAsia="el-GR"/>
        </w:rPr>
      </w:pPr>
      <w:r w:rsidRPr="00C256C1">
        <w:rPr>
          <w:noProof/>
          <w:lang w:eastAsia="el-GR"/>
        </w:rPr>
        <w:t>Πίνακας 54</w:t>
      </w:r>
      <w:r>
        <w:rPr>
          <w:noProof/>
        </w:rPr>
        <w:tab/>
      </w:r>
      <w:r w:rsidR="006B6458">
        <w:rPr>
          <w:noProof/>
        </w:rPr>
        <w:fldChar w:fldCharType="begin"/>
      </w:r>
      <w:r>
        <w:rPr>
          <w:noProof/>
        </w:rPr>
        <w:instrText xml:space="preserve"> PAGEREF _Toc348556622 \h </w:instrText>
      </w:r>
      <w:r w:rsidR="006B6458">
        <w:rPr>
          <w:noProof/>
        </w:rPr>
      </w:r>
      <w:r w:rsidR="006B6458">
        <w:rPr>
          <w:noProof/>
        </w:rPr>
        <w:fldChar w:fldCharType="separate"/>
      </w:r>
      <w:r w:rsidR="00944F41">
        <w:rPr>
          <w:noProof/>
        </w:rPr>
        <w:t>99</w:t>
      </w:r>
      <w:r w:rsidR="006B6458">
        <w:rPr>
          <w:noProof/>
        </w:rPr>
        <w:fldChar w:fldCharType="end"/>
      </w:r>
    </w:p>
    <w:p w:rsidR="001E4649" w:rsidRDefault="001E4649">
      <w:pPr>
        <w:pStyle w:val="a7"/>
        <w:tabs>
          <w:tab w:val="right" w:leader="dot" w:pos="8296"/>
        </w:tabs>
        <w:rPr>
          <w:rFonts w:ascii="Calibri" w:eastAsia="Times New Roman" w:hAnsi="Calibri"/>
          <w:i w:val="0"/>
          <w:iCs w:val="0"/>
          <w:noProof/>
          <w:sz w:val="22"/>
          <w:szCs w:val="22"/>
          <w:lang w:eastAsia="el-GR"/>
        </w:rPr>
      </w:pPr>
      <w:r w:rsidRPr="00C256C1">
        <w:rPr>
          <w:noProof/>
          <w:lang w:eastAsia="el-GR"/>
        </w:rPr>
        <w:t>Πίνακας 55</w:t>
      </w:r>
      <w:r>
        <w:rPr>
          <w:noProof/>
        </w:rPr>
        <w:tab/>
      </w:r>
      <w:r w:rsidR="006B6458">
        <w:rPr>
          <w:noProof/>
        </w:rPr>
        <w:fldChar w:fldCharType="begin"/>
      </w:r>
      <w:r>
        <w:rPr>
          <w:noProof/>
        </w:rPr>
        <w:instrText xml:space="preserve"> PAGEREF _Toc348556623 \h </w:instrText>
      </w:r>
      <w:r w:rsidR="006B6458">
        <w:rPr>
          <w:noProof/>
        </w:rPr>
      </w:r>
      <w:r w:rsidR="006B6458">
        <w:rPr>
          <w:noProof/>
        </w:rPr>
        <w:fldChar w:fldCharType="separate"/>
      </w:r>
      <w:r w:rsidR="00944F41">
        <w:rPr>
          <w:noProof/>
        </w:rPr>
        <w:t>100</w:t>
      </w:r>
      <w:r w:rsidR="006B6458">
        <w:rPr>
          <w:noProof/>
        </w:rPr>
        <w:fldChar w:fldCharType="end"/>
      </w:r>
    </w:p>
    <w:p w:rsidR="001E4649" w:rsidRDefault="001E4649">
      <w:pPr>
        <w:pStyle w:val="a7"/>
        <w:tabs>
          <w:tab w:val="right" w:leader="dot" w:pos="8296"/>
        </w:tabs>
        <w:rPr>
          <w:rFonts w:ascii="Calibri" w:eastAsia="Times New Roman" w:hAnsi="Calibri"/>
          <w:i w:val="0"/>
          <w:iCs w:val="0"/>
          <w:noProof/>
          <w:sz w:val="22"/>
          <w:szCs w:val="22"/>
          <w:lang w:eastAsia="el-GR"/>
        </w:rPr>
      </w:pPr>
      <w:r w:rsidRPr="00C256C1">
        <w:rPr>
          <w:noProof/>
          <w:lang w:eastAsia="el-GR"/>
        </w:rPr>
        <w:t>Πίνακας 56</w:t>
      </w:r>
      <w:r>
        <w:rPr>
          <w:noProof/>
        </w:rPr>
        <w:tab/>
      </w:r>
      <w:r w:rsidR="006B6458">
        <w:rPr>
          <w:noProof/>
        </w:rPr>
        <w:fldChar w:fldCharType="begin"/>
      </w:r>
      <w:r>
        <w:rPr>
          <w:noProof/>
        </w:rPr>
        <w:instrText xml:space="preserve"> PAGEREF _Toc348556624 \h </w:instrText>
      </w:r>
      <w:r w:rsidR="006B6458">
        <w:rPr>
          <w:noProof/>
        </w:rPr>
      </w:r>
      <w:r w:rsidR="006B6458">
        <w:rPr>
          <w:noProof/>
        </w:rPr>
        <w:fldChar w:fldCharType="separate"/>
      </w:r>
      <w:r w:rsidR="00944F41">
        <w:rPr>
          <w:noProof/>
        </w:rPr>
        <w:t>101</w:t>
      </w:r>
      <w:r w:rsidR="006B6458">
        <w:rPr>
          <w:noProof/>
        </w:rPr>
        <w:fldChar w:fldCharType="end"/>
      </w:r>
    </w:p>
    <w:p w:rsidR="001E4649" w:rsidRDefault="001E4649">
      <w:pPr>
        <w:pStyle w:val="a7"/>
        <w:tabs>
          <w:tab w:val="right" w:leader="dot" w:pos="8296"/>
        </w:tabs>
        <w:rPr>
          <w:rFonts w:ascii="Calibri" w:eastAsia="Times New Roman" w:hAnsi="Calibri"/>
          <w:i w:val="0"/>
          <w:iCs w:val="0"/>
          <w:noProof/>
          <w:sz w:val="22"/>
          <w:szCs w:val="22"/>
          <w:lang w:eastAsia="el-GR"/>
        </w:rPr>
      </w:pPr>
      <w:r w:rsidRPr="00C256C1">
        <w:rPr>
          <w:noProof/>
          <w:lang w:eastAsia="el-GR"/>
        </w:rPr>
        <w:t>Πίνακας 57</w:t>
      </w:r>
      <w:r>
        <w:rPr>
          <w:noProof/>
        </w:rPr>
        <w:tab/>
      </w:r>
      <w:r w:rsidR="006B6458">
        <w:rPr>
          <w:noProof/>
        </w:rPr>
        <w:fldChar w:fldCharType="begin"/>
      </w:r>
      <w:r>
        <w:rPr>
          <w:noProof/>
        </w:rPr>
        <w:instrText xml:space="preserve"> PAGEREF _Toc348556625 \h </w:instrText>
      </w:r>
      <w:r w:rsidR="006B6458">
        <w:rPr>
          <w:noProof/>
        </w:rPr>
      </w:r>
      <w:r w:rsidR="006B6458">
        <w:rPr>
          <w:noProof/>
        </w:rPr>
        <w:fldChar w:fldCharType="separate"/>
      </w:r>
      <w:r w:rsidR="00944F41">
        <w:rPr>
          <w:noProof/>
        </w:rPr>
        <w:t>102</w:t>
      </w:r>
      <w:r w:rsidR="006B6458">
        <w:rPr>
          <w:noProof/>
        </w:rPr>
        <w:fldChar w:fldCharType="end"/>
      </w:r>
    </w:p>
    <w:p w:rsidR="001E4649" w:rsidRDefault="001E4649">
      <w:pPr>
        <w:pStyle w:val="a7"/>
        <w:tabs>
          <w:tab w:val="right" w:leader="dot" w:pos="8296"/>
        </w:tabs>
        <w:rPr>
          <w:rFonts w:ascii="Calibri" w:eastAsia="Times New Roman" w:hAnsi="Calibri"/>
          <w:i w:val="0"/>
          <w:iCs w:val="0"/>
          <w:noProof/>
          <w:sz w:val="22"/>
          <w:szCs w:val="22"/>
          <w:lang w:eastAsia="el-GR"/>
        </w:rPr>
      </w:pPr>
      <w:r w:rsidRPr="00C256C1">
        <w:rPr>
          <w:noProof/>
          <w:lang w:eastAsia="el-GR"/>
        </w:rPr>
        <w:t>Πίνακας 58</w:t>
      </w:r>
      <w:r>
        <w:rPr>
          <w:noProof/>
        </w:rPr>
        <w:tab/>
      </w:r>
      <w:r w:rsidR="006B6458">
        <w:rPr>
          <w:noProof/>
        </w:rPr>
        <w:fldChar w:fldCharType="begin"/>
      </w:r>
      <w:r>
        <w:rPr>
          <w:noProof/>
        </w:rPr>
        <w:instrText xml:space="preserve"> PAGEREF _Toc348556626 \h </w:instrText>
      </w:r>
      <w:r w:rsidR="006B6458">
        <w:rPr>
          <w:noProof/>
        </w:rPr>
      </w:r>
      <w:r w:rsidR="006B6458">
        <w:rPr>
          <w:noProof/>
        </w:rPr>
        <w:fldChar w:fldCharType="separate"/>
      </w:r>
      <w:r w:rsidR="00944F41">
        <w:rPr>
          <w:noProof/>
        </w:rPr>
        <w:t>103</w:t>
      </w:r>
      <w:r w:rsidR="006B6458">
        <w:rPr>
          <w:noProof/>
        </w:rPr>
        <w:fldChar w:fldCharType="end"/>
      </w:r>
    </w:p>
    <w:p w:rsidR="001E4649" w:rsidRDefault="001E4649">
      <w:pPr>
        <w:pStyle w:val="a7"/>
        <w:tabs>
          <w:tab w:val="right" w:leader="dot" w:pos="8296"/>
        </w:tabs>
        <w:rPr>
          <w:rFonts w:ascii="Calibri" w:eastAsia="Times New Roman" w:hAnsi="Calibri"/>
          <w:i w:val="0"/>
          <w:iCs w:val="0"/>
          <w:noProof/>
          <w:sz w:val="22"/>
          <w:szCs w:val="22"/>
          <w:lang w:eastAsia="el-GR"/>
        </w:rPr>
      </w:pPr>
      <w:r w:rsidRPr="00C256C1">
        <w:rPr>
          <w:noProof/>
          <w:lang w:eastAsia="el-GR"/>
        </w:rPr>
        <w:t>Πίνακας 59</w:t>
      </w:r>
      <w:r>
        <w:rPr>
          <w:noProof/>
        </w:rPr>
        <w:tab/>
      </w:r>
      <w:r w:rsidR="006B6458">
        <w:rPr>
          <w:noProof/>
        </w:rPr>
        <w:fldChar w:fldCharType="begin"/>
      </w:r>
      <w:r>
        <w:rPr>
          <w:noProof/>
        </w:rPr>
        <w:instrText xml:space="preserve"> PAGEREF _Toc348556627 \h </w:instrText>
      </w:r>
      <w:r w:rsidR="006B6458">
        <w:rPr>
          <w:noProof/>
        </w:rPr>
      </w:r>
      <w:r w:rsidR="006B6458">
        <w:rPr>
          <w:noProof/>
        </w:rPr>
        <w:fldChar w:fldCharType="separate"/>
      </w:r>
      <w:r w:rsidR="00944F41">
        <w:rPr>
          <w:noProof/>
        </w:rPr>
        <w:t>104</w:t>
      </w:r>
      <w:r w:rsidR="006B6458">
        <w:rPr>
          <w:noProof/>
        </w:rPr>
        <w:fldChar w:fldCharType="end"/>
      </w:r>
    </w:p>
    <w:p w:rsidR="001E4649" w:rsidRDefault="001E4649">
      <w:pPr>
        <w:pStyle w:val="a7"/>
        <w:tabs>
          <w:tab w:val="right" w:leader="dot" w:pos="8296"/>
        </w:tabs>
        <w:rPr>
          <w:rFonts w:ascii="Calibri" w:eastAsia="Times New Roman" w:hAnsi="Calibri"/>
          <w:i w:val="0"/>
          <w:iCs w:val="0"/>
          <w:noProof/>
          <w:sz w:val="22"/>
          <w:szCs w:val="22"/>
          <w:lang w:eastAsia="el-GR"/>
        </w:rPr>
      </w:pPr>
      <w:r w:rsidRPr="00C256C1">
        <w:rPr>
          <w:noProof/>
          <w:lang w:eastAsia="el-GR"/>
        </w:rPr>
        <w:t>Πίνακας 60</w:t>
      </w:r>
      <w:r>
        <w:rPr>
          <w:noProof/>
        </w:rPr>
        <w:tab/>
      </w:r>
      <w:r w:rsidR="006B6458">
        <w:rPr>
          <w:noProof/>
        </w:rPr>
        <w:fldChar w:fldCharType="begin"/>
      </w:r>
      <w:r>
        <w:rPr>
          <w:noProof/>
        </w:rPr>
        <w:instrText xml:space="preserve"> PAGEREF _Toc348556628 \h </w:instrText>
      </w:r>
      <w:r w:rsidR="006B6458">
        <w:rPr>
          <w:noProof/>
        </w:rPr>
      </w:r>
      <w:r w:rsidR="006B6458">
        <w:rPr>
          <w:noProof/>
        </w:rPr>
        <w:fldChar w:fldCharType="separate"/>
      </w:r>
      <w:r w:rsidR="00944F41">
        <w:rPr>
          <w:noProof/>
        </w:rPr>
        <w:t>104</w:t>
      </w:r>
      <w:r w:rsidR="006B6458">
        <w:rPr>
          <w:noProof/>
        </w:rPr>
        <w:fldChar w:fldCharType="end"/>
      </w:r>
    </w:p>
    <w:p w:rsidR="001E4649" w:rsidRDefault="001E4649">
      <w:pPr>
        <w:pStyle w:val="a7"/>
        <w:tabs>
          <w:tab w:val="right" w:leader="dot" w:pos="8296"/>
        </w:tabs>
        <w:rPr>
          <w:rFonts w:ascii="Calibri" w:eastAsia="Times New Roman" w:hAnsi="Calibri"/>
          <w:i w:val="0"/>
          <w:iCs w:val="0"/>
          <w:noProof/>
          <w:sz w:val="22"/>
          <w:szCs w:val="22"/>
          <w:lang w:eastAsia="el-GR"/>
        </w:rPr>
      </w:pPr>
      <w:r w:rsidRPr="00C256C1">
        <w:rPr>
          <w:noProof/>
          <w:lang w:eastAsia="el-GR"/>
        </w:rPr>
        <w:t>Πίνακας 61</w:t>
      </w:r>
      <w:r>
        <w:rPr>
          <w:noProof/>
        </w:rPr>
        <w:tab/>
      </w:r>
      <w:r w:rsidR="006B6458">
        <w:rPr>
          <w:noProof/>
        </w:rPr>
        <w:fldChar w:fldCharType="begin"/>
      </w:r>
      <w:r>
        <w:rPr>
          <w:noProof/>
        </w:rPr>
        <w:instrText xml:space="preserve"> PAGEREF _Toc348556629 \h </w:instrText>
      </w:r>
      <w:r w:rsidR="006B6458">
        <w:rPr>
          <w:noProof/>
        </w:rPr>
      </w:r>
      <w:r w:rsidR="006B6458">
        <w:rPr>
          <w:noProof/>
        </w:rPr>
        <w:fldChar w:fldCharType="separate"/>
      </w:r>
      <w:r w:rsidR="00944F41">
        <w:rPr>
          <w:noProof/>
        </w:rPr>
        <w:t>105</w:t>
      </w:r>
      <w:r w:rsidR="006B6458">
        <w:rPr>
          <w:noProof/>
        </w:rPr>
        <w:fldChar w:fldCharType="end"/>
      </w:r>
    </w:p>
    <w:p w:rsidR="001E4649" w:rsidRDefault="001E4649">
      <w:pPr>
        <w:pStyle w:val="a7"/>
        <w:tabs>
          <w:tab w:val="right" w:leader="dot" w:pos="8296"/>
        </w:tabs>
        <w:rPr>
          <w:rFonts w:ascii="Calibri" w:eastAsia="Times New Roman" w:hAnsi="Calibri"/>
          <w:i w:val="0"/>
          <w:iCs w:val="0"/>
          <w:noProof/>
          <w:sz w:val="22"/>
          <w:szCs w:val="22"/>
          <w:lang w:eastAsia="el-GR"/>
        </w:rPr>
      </w:pPr>
      <w:r w:rsidRPr="00C256C1">
        <w:rPr>
          <w:noProof/>
          <w:lang w:eastAsia="el-GR"/>
        </w:rPr>
        <w:t>Πίνακας 62</w:t>
      </w:r>
      <w:r>
        <w:rPr>
          <w:noProof/>
        </w:rPr>
        <w:tab/>
      </w:r>
      <w:r w:rsidR="006B6458">
        <w:rPr>
          <w:noProof/>
        </w:rPr>
        <w:fldChar w:fldCharType="begin"/>
      </w:r>
      <w:r>
        <w:rPr>
          <w:noProof/>
        </w:rPr>
        <w:instrText xml:space="preserve"> PAGEREF _Toc348556630 \h </w:instrText>
      </w:r>
      <w:r w:rsidR="006B6458">
        <w:rPr>
          <w:noProof/>
        </w:rPr>
      </w:r>
      <w:r w:rsidR="006B6458">
        <w:rPr>
          <w:noProof/>
        </w:rPr>
        <w:fldChar w:fldCharType="separate"/>
      </w:r>
      <w:r w:rsidR="00944F41">
        <w:rPr>
          <w:noProof/>
        </w:rPr>
        <w:t>105</w:t>
      </w:r>
      <w:r w:rsidR="006B6458">
        <w:rPr>
          <w:noProof/>
        </w:rPr>
        <w:fldChar w:fldCharType="end"/>
      </w:r>
    </w:p>
    <w:p w:rsidR="001E4649" w:rsidRDefault="001E4649">
      <w:pPr>
        <w:pStyle w:val="a7"/>
        <w:tabs>
          <w:tab w:val="right" w:leader="dot" w:pos="8296"/>
        </w:tabs>
        <w:rPr>
          <w:rFonts w:ascii="Calibri" w:eastAsia="Times New Roman" w:hAnsi="Calibri"/>
          <w:i w:val="0"/>
          <w:iCs w:val="0"/>
          <w:noProof/>
          <w:sz w:val="22"/>
          <w:szCs w:val="22"/>
          <w:lang w:eastAsia="el-GR"/>
        </w:rPr>
      </w:pPr>
      <w:r w:rsidRPr="00C256C1">
        <w:rPr>
          <w:noProof/>
          <w:lang w:eastAsia="el-GR"/>
        </w:rPr>
        <w:t>Πίνακας 63</w:t>
      </w:r>
      <w:r>
        <w:rPr>
          <w:noProof/>
        </w:rPr>
        <w:tab/>
      </w:r>
      <w:r w:rsidR="006B6458">
        <w:rPr>
          <w:noProof/>
        </w:rPr>
        <w:fldChar w:fldCharType="begin"/>
      </w:r>
      <w:r>
        <w:rPr>
          <w:noProof/>
        </w:rPr>
        <w:instrText xml:space="preserve"> PAGEREF _Toc348556631 \h </w:instrText>
      </w:r>
      <w:r w:rsidR="006B6458">
        <w:rPr>
          <w:noProof/>
        </w:rPr>
      </w:r>
      <w:r w:rsidR="006B6458">
        <w:rPr>
          <w:noProof/>
        </w:rPr>
        <w:fldChar w:fldCharType="separate"/>
      </w:r>
      <w:r w:rsidR="00944F41">
        <w:rPr>
          <w:noProof/>
        </w:rPr>
        <w:t>106</w:t>
      </w:r>
      <w:r w:rsidR="006B6458">
        <w:rPr>
          <w:noProof/>
        </w:rPr>
        <w:fldChar w:fldCharType="end"/>
      </w:r>
    </w:p>
    <w:p w:rsidR="001E4649" w:rsidRDefault="001E4649">
      <w:pPr>
        <w:pStyle w:val="a7"/>
        <w:tabs>
          <w:tab w:val="right" w:leader="dot" w:pos="8296"/>
        </w:tabs>
        <w:rPr>
          <w:rFonts w:ascii="Calibri" w:eastAsia="Times New Roman" w:hAnsi="Calibri"/>
          <w:i w:val="0"/>
          <w:iCs w:val="0"/>
          <w:noProof/>
          <w:sz w:val="22"/>
          <w:szCs w:val="22"/>
          <w:lang w:eastAsia="el-GR"/>
        </w:rPr>
      </w:pPr>
      <w:r w:rsidRPr="00C256C1">
        <w:rPr>
          <w:noProof/>
          <w:lang w:eastAsia="el-GR"/>
        </w:rPr>
        <w:t>Πίνακας 64</w:t>
      </w:r>
      <w:r>
        <w:rPr>
          <w:noProof/>
        </w:rPr>
        <w:tab/>
      </w:r>
      <w:r w:rsidR="006B6458">
        <w:rPr>
          <w:noProof/>
        </w:rPr>
        <w:fldChar w:fldCharType="begin"/>
      </w:r>
      <w:r>
        <w:rPr>
          <w:noProof/>
        </w:rPr>
        <w:instrText xml:space="preserve"> PAGEREF _Toc348556632 \h </w:instrText>
      </w:r>
      <w:r w:rsidR="006B6458">
        <w:rPr>
          <w:noProof/>
        </w:rPr>
      </w:r>
      <w:r w:rsidR="006B6458">
        <w:rPr>
          <w:noProof/>
        </w:rPr>
        <w:fldChar w:fldCharType="separate"/>
      </w:r>
      <w:r w:rsidR="00944F41">
        <w:rPr>
          <w:noProof/>
        </w:rPr>
        <w:t>107</w:t>
      </w:r>
      <w:r w:rsidR="006B6458">
        <w:rPr>
          <w:noProof/>
        </w:rPr>
        <w:fldChar w:fldCharType="end"/>
      </w:r>
    </w:p>
    <w:p w:rsidR="001E4649" w:rsidRDefault="001E4649">
      <w:pPr>
        <w:pStyle w:val="a7"/>
        <w:tabs>
          <w:tab w:val="right" w:leader="dot" w:pos="8296"/>
        </w:tabs>
        <w:rPr>
          <w:rFonts w:ascii="Calibri" w:eastAsia="Times New Roman" w:hAnsi="Calibri"/>
          <w:i w:val="0"/>
          <w:iCs w:val="0"/>
          <w:noProof/>
          <w:sz w:val="22"/>
          <w:szCs w:val="22"/>
          <w:lang w:eastAsia="el-GR"/>
        </w:rPr>
      </w:pPr>
      <w:r w:rsidRPr="00C256C1">
        <w:rPr>
          <w:noProof/>
          <w:lang w:eastAsia="el-GR"/>
        </w:rPr>
        <w:t>Πίνακας 65</w:t>
      </w:r>
      <w:r>
        <w:rPr>
          <w:noProof/>
        </w:rPr>
        <w:tab/>
      </w:r>
      <w:r w:rsidR="006B6458">
        <w:rPr>
          <w:noProof/>
        </w:rPr>
        <w:fldChar w:fldCharType="begin"/>
      </w:r>
      <w:r>
        <w:rPr>
          <w:noProof/>
        </w:rPr>
        <w:instrText xml:space="preserve"> PAGEREF _Toc348556633 \h </w:instrText>
      </w:r>
      <w:r w:rsidR="006B6458">
        <w:rPr>
          <w:noProof/>
        </w:rPr>
      </w:r>
      <w:r w:rsidR="006B6458">
        <w:rPr>
          <w:noProof/>
        </w:rPr>
        <w:fldChar w:fldCharType="separate"/>
      </w:r>
      <w:r w:rsidR="00944F41">
        <w:rPr>
          <w:noProof/>
        </w:rPr>
        <w:t>108</w:t>
      </w:r>
      <w:r w:rsidR="006B6458">
        <w:rPr>
          <w:noProof/>
        </w:rPr>
        <w:fldChar w:fldCharType="end"/>
      </w:r>
    </w:p>
    <w:p w:rsidR="001E4649" w:rsidRDefault="001E4649">
      <w:pPr>
        <w:pStyle w:val="a7"/>
        <w:tabs>
          <w:tab w:val="right" w:leader="dot" w:pos="8296"/>
        </w:tabs>
        <w:rPr>
          <w:rFonts w:ascii="Calibri" w:eastAsia="Times New Roman" w:hAnsi="Calibri"/>
          <w:i w:val="0"/>
          <w:iCs w:val="0"/>
          <w:noProof/>
          <w:sz w:val="22"/>
          <w:szCs w:val="22"/>
          <w:lang w:eastAsia="el-GR"/>
        </w:rPr>
      </w:pPr>
      <w:r w:rsidRPr="00C256C1">
        <w:rPr>
          <w:noProof/>
          <w:lang w:eastAsia="el-GR"/>
        </w:rPr>
        <w:t>Πίνακας 66</w:t>
      </w:r>
      <w:r>
        <w:rPr>
          <w:noProof/>
        </w:rPr>
        <w:tab/>
      </w:r>
      <w:r w:rsidR="006B6458">
        <w:rPr>
          <w:noProof/>
        </w:rPr>
        <w:fldChar w:fldCharType="begin"/>
      </w:r>
      <w:r>
        <w:rPr>
          <w:noProof/>
        </w:rPr>
        <w:instrText xml:space="preserve"> PAGEREF _Toc348556634 \h </w:instrText>
      </w:r>
      <w:r w:rsidR="006B6458">
        <w:rPr>
          <w:noProof/>
        </w:rPr>
      </w:r>
      <w:r w:rsidR="006B6458">
        <w:rPr>
          <w:noProof/>
        </w:rPr>
        <w:fldChar w:fldCharType="separate"/>
      </w:r>
      <w:r w:rsidR="00944F41">
        <w:rPr>
          <w:noProof/>
        </w:rPr>
        <w:t>108</w:t>
      </w:r>
      <w:r w:rsidR="006B6458">
        <w:rPr>
          <w:noProof/>
        </w:rPr>
        <w:fldChar w:fldCharType="end"/>
      </w:r>
    </w:p>
    <w:p w:rsidR="001E4649" w:rsidRDefault="001E4649">
      <w:pPr>
        <w:pStyle w:val="a7"/>
        <w:tabs>
          <w:tab w:val="right" w:leader="dot" w:pos="8296"/>
        </w:tabs>
        <w:rPr>
          <w:rFonts w:ascii="Calibri" w:eastAsia="Times New Roman" w:hAnsi="Calibri"/>
          <w:i w:val="0"/>
          <w:iCs w:val="0"/>
          <w:noProof/>
          <w:sz w:val="22"/>
          <w:szCs w:val="22"/>
          <w:lang w:eastAsia="el-GR"/>
        </w:rPr>
      </w:pPr>
      <w:r w:rsidRPr="00C256C1">
        <w:rPr>
          <w:noProof/>
          <w:lang w:eastAsia="el-GR"/>
        </w:rPr>
        <w:t>Πίνακας 67</w:t>
      </w:r>
      <w:r>
        <w:rPr>
          <w:noProof/>
        </w:rPr>
        <w:tab/>
      </w:r>
      <w:r w:rsidR="006B6458">
        <w:rPr>
          <w:noProof/>
        </w:rPr>
        <w:fldChar w:fldCharType="begin"/>
      </w:r>
      <w:r>
        <w:rPr>
          <w:noProof/>
        </w:rPr>
        <w:instrText xml:space="preserve"> PAGEREF _Toc348556635 \h </w:instrText>
      </w:r>
      <w:r w:rsidR="006B6458">
        <w:rPr>
          <w:noProof/>
        </w:rPr>
      </w:r>
      <w:r w:rsidR="006B6458">
        <w:rPr>
          <w:noProof/>
        </w:rPr>
        <w:fldChar w:fldCharType="separate"/>
      </w:r>
      <w:r w:rsidR="00944F41">
        <w:rPr>
          <w:noProof/>
        </w:rPr>
        <w:t>110</w:t>
      </w:r>
      <w:r w:rsidR="006B6458">
        <w:rPr>
          <w:noProof/>
        </w:rPr>
        <w:fldChar w:fldCharType="end"/>
      </w:r>
    </w:p>
    <w:p w:rsidR="001E4649" w:rsidRDefault="001E4649">
      <w:pPr>
        <w:pStyle w:val="a7"/>
        <w:tabs>
          <w:tab w:val="right" w:leader="dot" w:pos="8296"/>
        </w:tabs>
        <w:rPr>
          <w:rFonts w:ascii="Calibri" w:eastAsia="Times New Roman" w:hAnsi="Calibri"/>
          <w:i w:val="0"/>
          <w:iCs w:val="0"/>
          <w:noProof/>
          <w:sz w:val="22"/>
          <w:szCs w:val="22"/>
          <w:lang w:eastAsia="el-GR"/>
        </w:rPr>
      </w:pPr>
      <w:r w:rsidRPr="00C256C1">
        <w:rPr>
          <w:noProof/>
          <w:lang w:eastAsia="el-GR"/>
        </w:rPr>
        <w:t>Πίνακας 68</w:t>
      </w:r>
      <w:r w:rsidRPr="00C256C1">
        <w:rPr>
          <w:noProof/>
          <w:lang w:val="en-US" w:eastAsia="el-GR"/>
        </w:rPr>
        <w:t>a</w:t>
      </w:r>
      <w:r>
        <w:rPr>
          <w:noProof/>
        </w:rPr>
        <w:tab/>
      </w:r>
      <w:r w:rsidR="006B6458">
        <w:rPr>
          <w:noProof/>
        </w:rPr>
        <w:fldChar w:fldCharType="begin"/>
      </w:r>
      <w:r>
        <w:rPr>
          <w:noProof/>
        </w:rPr>
        <w:instrText xml:space="preserve"> PAGEREF _Toc348556636 \h </w:instrText>
      </w:r>
      <w:r w:rsidR="006B6458">
        <w:rPr>
          <w:noProof/>
        </w:rPr>
      </w:r>
      <w:r w:rsidR="006B6458">
        <w:rPr>
          <w:noProof/>
        </w:rPr>
        <w:fldChar w:fldCharType="separate"/>
      </w:r>
      <w:r w:rsidR="00944F41">
        <w:rPr>
          <w:noProof/>
        </w:rPr>
        <w:t>112</w:t>
      </w:r>
      <w:r w:rsidR="006B6458">
        <w:rPr>
          <w:noProof/>
        </w:rPr>
        <w:fldChar w:fldCharType="end"/>
      </w:r>
    </w:p>
    <w:p w:rsidR="001E4649" w:rsidRDefault="001E4649">
      <w:pPr>
        <w:pStyle w:val="a7"/>
        <w:tabs>
          <w:tab w:val="right" w:leader="dot" w:pos="8296"/>
        </w:tabs>
        <w:rPr>
          <w:rFonts w:ascii="Calibri" w:eastAsia="Times New Roman" w:hAnsi="Calibri"/>
          <w:i w:val="0"/>
          <w:iCs w:val="0"/>
          <w:noProof/>
          <w:sz w:val="22"/>
          <w:szCs w:val="22"/>
          <w:lang w:eastAsia="el-GR"/>
        </w:rPr>
      </w:pPr>
      <w:r w:rsidRPr="00C256C1">
        <w:rPr>
          <w:noProof/>
          <w:lang w:eastAsia="el-GR"/>
        </w:rPr>
        <w:t>Πίνακας 68</w:t>
      </w:r>
      <w:r w:rsidRPr="00C256C1">
        <w:rPr>
          <w:noProof/>
          <w:lang w:val="en-US" w:eastAsia="el-GR"/>
        </w:rPr>
        <w:t>b</w:t>
      </w:r>
      <w:r>
        <w:rPr>
          <w:noProof/>
        </w:rPr>
        <w:tab/>
      </w:r>
      <w:r w:rsidR="006B6458">
        <w:rPr>
          <w:noProof/>
        </w:rPr>
        <w:fldChar w:fldCharType="begin"/>
      </w:r>
      <w:r>
        <w:rPr>
          <w:noProof/>
        </w:rPr>
        <w:instrText xml:space="preserve"> PAGEREF _Toc348556637 \h </w:instrText>
      </w:r>
      <w:r w:rsidR="006B6458">
        <w:rPr>
          <w:noProof/>
        </w:rPr>
      </w:r>
      <w:r w:rsidR="006B6458">
        <w:rPr>
          <w:noProof/>
        </w:rPr>
        <w:fldChar w:fldCharType="separate"/>
      </w:r>
      <w:r w:rsidR="00944F41">
        <w:rPr>
          <w:noProof/>
        </w:rPr>
        <w:t>112</w:t>
      </w:r>
      <w:r w:rsidR="006B6458">
        <w:rPr>
          <w:noProof/>
        </w:rPr>
        <w:fldChar w:fldCharType="end"/>
      </w:r>
    </w:p>
    <w:p w:rsidR="001E4649" w:rsidRDefault="001E4649">
      <w:pPr>
        <w:pStyle w:val="a7"/>
        <w:tabs>
          <w:tab w:val="right" w:leader="dot" w:pos="8296"/>
        </w:tabs>
        <w:rPr>
          <w:rFonts w:ascii="Calibri" w:eastAsia="Times New Roman" w:hAnsi="Calibri"/>
          <w:i w:val="0"/>
          <w:iCs w:val="0"/>
          <w:noProof/>
          <w:sz w:val="22"/>
          <w:szCs w:val="22"/>
          <w:lang w:eastAsia="el-GR"/>
        </w:rPr>
      </w:pPr>
      <w:r w:rsidRPr="00C256C1">
        <w:rPr>
          <w:noProof/>
          <w:lang w:eastAsia="el-GR"/>
        </w:rPr>
        <w:t>Πίνακας 69</w:t>
      </w:r>
      <w:r>
        <w:rPr>
          <w:noProof/>
        </w:rPr>
        <w:tab/>
      </w:r>
      <w:r w:rsidR="006B6458">
        <w:rPr>
          <w:noProof/>
        </w:rPr>
        <w:fldChar w:fldCharType="begin"/>
      </w:r>
      <w:r>
        <w:rPr>
          <w:noProof/>
        </w:rPr>
        <w:instrText xml:space="preserve"> PAGEREF _Toc348556638 \h </w:instrText>
      </w:r>
      <w:r w:rsidR="006B6458">
        <w:rPr>
          <w:noProof/>
        </w:rPr>
      </w:r>
      <w:r w:rsidR="006B6458">
        <w:rPr>
          <w:noProof/>
        </w:rPr>
        <w:fldChar w:fldCharType="separate"/>
      </w:r>
      <w:r w:rsidR="00944F41">
        <w:rPr>
          <w:noProof/>
        </w:rPr>
        <w:t>113</w:t>
      </w:r>
      <w:r w:rsidR="006B6458">
        <w:rPr>
          <w:noProof/>
        </w:rPr>
        <w:fldChar w:fldCharType="end"/>
      </w:r>
    </w:p>
    <w:p w:rsidR="001E4649" w:rsidRDefault="001E4649">
      <w:pPr>
        <w:pStyle w:val="a7"/>
        <w:tabs>
          <w:tab w:val="right" w:leader="dot" w:pos="8296"/>
        </w:tabs>
        <w:rPr>
          <w:rFonts w:ascii="Calibri" w:eastAsia="Times New Roman" w:hAnsi="Calibri"/>
          <w:i w:val="0"/>
          <w:iCs w:val="0"/>
          <w:noProof/>
          <w:sz w:val="22"/>
          <w:szCs w:val="22"/>
          <w:lang w:eastAsia="el-GR"/>
        </w:rPr>
      </w:pPr>
      <w:r w:rsidRPr="00C256C1">
        <w:rPr>
          <w:noProof/>
          <w:lang w:eastAsia="el-GR"/>
        </w:rPr>
        <w:t>Πίνακας 70</w:t>
      </w:r>
      <w:r>
        <w:rPr>
          <w:noProof/>
        </w:rPr>
        <w:tab/>
      </w:r>
      <w:r w:rsidR="006B6458">
        <w:rPr>
          <w:noProof/>
        </w:rPr>
        <w:fldChar w:fldCharType="begin"/>
      </w:r>
      <w:r>
        <w:rPr>
          <w:noProof/>
        </w:rPr>
        <w:instrText xml:space="preserve"> PAGEREF _Toc348556639 \h </w:instrText>
      </w:r>
      <w:r w:rsidR="006B6458">
        <w:rPr>
          <w:noProof/>
        </w:rPr>
      </w:r>
      <w:r w:rsidR="006B6458">
        <w:rPr>
          <w:noProof/>
        </w:rPr>
        <w:fldChar w:fldCharType="separate"/>
      </w:r>
      <w:r w:rsidR="00944F41">
        <w:rPr>
          <w:noProof/>
        </w:rPr>
        <w:t>113</w:t>
      </w:r>
      <w:r w:rsidR="006B6458">
        <w:rPr>
          <w:noProof/>
        </w:rPr>
        <w:fldChar w:fldCharType="end"/>
      </w:r>
    </w:p>
    <w:p w:rsidR="001E4649" w:rsidRDefault="001E4649">
      <w:pPr>
        <w:pStyle w:val="a7"/>
        <w:tabs>
          <w:tab w:val="right" w:leader="dot" w:pos="8296"/>
        </w:tabs>
        <w:rPr>
          <w:rFonts w:ascii="Calibri" w:eastAsia="Times New Roman" w:hAnsi="Calibri"/>
          <w:i w:val="0"/>
          <w:iCs w:val="0"/>
          <w:noProof/>
          <w:sz w:val="22"/>
          <w:szCs w:val="22"/>
          <w:lang w:eastAsia="el-GR"/>
        </w:rPr>
      </w:pPr>
      <w:r w:rsidRPr="00C256C1">
        <w:rPr>
          <w:noProof/>
          <w:lang w:eastAsia="el-GR"/>
        </w:rPr>
        <w:t>Πίνακας 71</w:t>
      </w:r>
      <w:r>
        <w:rPr>
          <w:noProof/>
        </w:rPr>
        <w:tab/>
      </w:r>
      <w:r w:rsidR="006B6458">
        <w:rPr>
          <w:noProof/>
        </w:rPr>
        <w:fldChar w:fldCharType="begin"/>
      </w:r>
      <w:r>
        <w:rPr>
          <w:noProof/>
        </w:rPr>
        <w:instrText xml:space="preserve"> PAGEREF _Toc348556640 \h </w:instrText>
      </w:r>
      <w:r w:rsidR="006B6458">
        <w:rPr>
          <w:noProof/>
        </w:rPr>
      </w:r>
      <w:r w:rsidR="006B6458">
        <w:rPr>
          <w:noProof/>
        </w:rPr>
        <w:fldChar w:fldCharType="separate"/>
      </w:r>
      <w:r w:rsidR="00944F41">
        <w:rPr>
          <w:noProof/>
        </w:rPr>
        <w:t>115</w:t>
      </w:r>
      <w:r w:rsidR="006B6458">
        <w:rPr>
          <w:noProof/>
        </w:rPr>
        <w:fldChar w:fldCharType="end"/>
      </w:r>
    </w:p>
    <w:p w:rsidR="001E4649" w:rsidRDefault="001E4649">
      <w:pPr>
        <w:pStyle w:val="a7"/>
        <w:tabs>
          <w:tab w:val="right" w:leader="dot" w:pos="8296"/>
        </w:tabs>
        <w:rPr>
          <w:rFonts w:ascii="Calibri" w:eastAsia="Times New Roman" w:hAnsi="Calibri"/>
          <w:i w:val="0"/>
          <w:iCs w:val="0"/>
          <w:noProof/>
          <w:sz w:val="22"/>
          <w:szCs w:val="22"/>
          <w:lang w:eastAsia="el-GR"/>
        </w:rPr>
      </w:pPr>
      <w:r w:rsidRPr="00C256C1">
        <w:rPr>
          <w:noProof/>
          <w:lang w:eastAsia="el-GR"/>
        </w:rPr>
        <w:t>Πίνακας 72</w:t>
      </w:r>
      <w:r>
        <w:rPr>
          <w:noProof/>
        </w:rPr>
        <w:tab/>
      </w:r>
      <w:r w:rsidR="006B6458">
        <w:rPr>
          <w:noProof/>
        </w:rPr>
        <w:fldChar w:fldCharType="begin"/>
      </w:r>
      <w:r>
        <w:rPr>
          <w:noProof/>
        </w:rPr>
        <w:instrText xml:space="preserve"> PAGEREF _Toc348556641 \h </w:instrText>
      </w:r>
      <w:r w:rsidR="006B6458">
        <w:rPr>
          <w:noProof/>
        </w:rPr>
      </w:r>
      <w:r w:rsidR="006B6458">
        <w:rPr>
          <w:noProof/>
        </w:rPr>
        <w:fldChar w:fldCharType="separate"/>
      </w:r>
      <w:r w:rsidR="00944F41">
        <w:rPr>
          <w:noProof/>
        </w:rPr>
        <w:t>116</w:t>
      </w:r>
      <w:r w:rsidR="006B6458">
        <w:rPr>
          <w:noProof/>
        </w:rPr>
        <w:fldChar w:fldCharType="end"/>
      </w:r>
    </w:p>
    <w:p w:rsidR="001E4649" w:rsidRDefault="001E4649">
      <w:pPr>
        <w:pStyle w:val="a7"/>
        <w:tabs>
          <w:tab w:val="right" w:leader="dot" w:pos="8296"/>
        </w:tabs>
        <w:rPr>
          <w:rFonts w:ascii="Calibri" w:eastAsia="Times New Roman" w:hAnsi="Calibri"/>
          <w:i w:val="0"/>
          <w:iCs w:val="0"/>
          <w:noProof/>
          <w:sz w:val="22"/>
          <w:szCs w:val="22"/>
          <w:lang w:eastAsia="el-GR"/>
        </w:rPr>
      </w:pPr>
      <w:r w:rsidRPr="00C256C1">
        <w:rPr>
          <w:noProof/>
          <w:lang w:eastAsia="el-GR"/>
        </w:rPr>
        <w:t>Πίνακας 7</w:t>
      </w:r>
      <w:r w:rsidRPr="001E4649">
        <w:rPr>
          <w:noProof/>
          <w:lang w:eastAsia="el-GR"/>
        </w:rPr>
        <w:t>3</w:t>
      </w:r>
      <w:r>
        <w:rPr>
          <w:noProof/>
        </w:rPr>
        <w:tab/>
      </w:r>
      <w:r w:rsidR="006B6458">
        <w:rPr>
          <w:noProof/>
        </w:rPr>
        <w:fldChar w:fldCharType="begin"/>
      </w:r>
      <w:r>
        <w:rPr>
          <w:noProof/>
        </w:rPr>
        <w:instrText xml:space="preserve"> PAGEREF _Toc348556642 \h </w:instrText>
      </w:r>
      <w:r w:rsidR="006B6458">
        <w:rPr>
          <w:noProof/>
        </w:rPr>
      </w:r>
      <w:r w:rsidR="006B6458">
        <w:rPr>
          <w:noProof/>
        </w:rPr>
        <w:fldChar w:fldCharType="separate"/>
      </w:r>
      <w:r w:rsidR="00944F41">
        <w:rPr>
          <w:noProof/>
        </w:rPr>
        <w:t>117</w:t>
      </w:r>
      <w:r w:rsidR="006B6458">
        <w:rPr>
          <w:noProof/>
        </w:rPr>
        <w:fldChar w:fldCharType="end"/>
      </w:r>
    </w:p>
    <w:p w:rsidR="001E4649" w:rsidRDefault="001E4649">
      <w:pPr>
        <w:pStyle w:val="a7"/>
        <w:tabs>
          <w:tab w:val="right" w:leader="dot" w:pos="8296"/>
        </w:tabs>
        <w:rPr>
          <w:rFonts w:ascii="Calibri" w:eastAsia="Times New Roman" w:hAnsi="Calibri"/>
          <w:i w:val="0"/>
          <w:iCs w:val="0"/>
          <w:noProof/>
          <w:sz w:val="22"/>
          <w:szCs w:val="22"/>
          <w:lang w:eastAsia="el-GR"/>
        </w:rPr>
      </w:pPr>
      <w:r w:rsidRPr="00C256C1">
        <w:rPr>
          <w:noProof/>
          <w:lang w:eastAsia="el-GR"/>
        </w:rPr>
        <w:t>Πίνακας 7</w:t>
      </w:r>
      <w:r w:rsidRPr="001E4649">
        <w:rPr>
          <w:noProof/>
          <w:lang w:eastAsia="el-GR"/>
        </w:rPr>
        <w:t>4</w:t>
      </w:r>
      <w:r>
        <w:rPr>
          <w:noProof/>
        </w:rPr>
        <w:tab/>
      </w:r>
      <w:r w:rsidR="006B6458">
        <w:rPr>
          <w:noProof/>
        </w:rPr>
        <w:fldChar w:fldCharType="begin"/>
      </w:r>
      <w:r>
        <w:rPr>
          <w:noProof/>
        </w:rPr>
        <w:instrText xml:space="preserve"> PAGEREF _Toc348556643 \h </w:instrText>
      </w:r>
      <w:r w:rsidR="006B6458">
        <w:rPr>
          <w:noProof/>
        </w:rPr>
      </w:r>
      <w:r w:rsidR="006B6458">
        <w:rPr>
          <w:noProof/>
        </w:rPr>
        <w:fldChar w:fldCharType="separate"/>
      </w:r>
      <w:r w:rsidR="00944F41">
        <w:rPr>
          <w:noProof/>
        </w:rPr>
        <w:t>117</w:t>
      </w:r>
      <w:r w:rsidR="006B6458">
        <w:rPr>
          <w:noProof/>
        </w:rPr>
        <w:fldChar w:fldCharType="end"/>
      </w:r>
    </w:p>
    <w:p w:rsidR="001E4649" w:rsidRDefault="001E4649">
      <w:pPr>
        <w:pStyle w:val="a7"/>
        <w:tabs>
          <w:tab w:val="right" w:leader="dot" w:pos="8296"/>
        </w:tabs>
        <w:rPr>
          <w:rFonts w:ascii="Calibri" w:eastAsia="Times New Roman" w:hAnsi="Calibri"/>
          <w:i w:val="0"/>
          <w:iCs w:val="0"/>
          <w:noProof/>
          <w:sz w:val="22"/>
          <w:szCs w:val="22"/>
          <w:lang w:eastAsia="el-GR"/>
        </w:rPr>
      </w:pPr>
      <w:r w:rsidRPr="00C256C1">
        <w:rPr>
          <w:noProof/>
          <w:lang w:eastAsia="el-GR"/>
        </w:rPr>
        <w:t>Πίνακας 7</w:t>
      </w:r>
      <w:r w:rsidRPr="001E4649">
        <w:rPr>
          <w:noProof/>
          <w:lang w:eastAsia="el-GR"/>
        </w:rPr>
        <w:t>5</w:t>
      </w:r>
      <w:r>
        <w:rPr>
          <w:noProof/>
        </w:rPr>
        <w:tab/>
      </w:r>
      <w:r w:rsidR="006B6458">
        <w:rPr>
          <w:noProof/>
        </w:rPr>
        <w:fldChar w:fldCharType="begin"/>
      </w:r>
      <w:r>
        <w:rPr>
          <w:noProof/>
        </w:rPr>
        <w:instrText xml:space="preserve"> PAGEREF _Toc348556644 \h </w:instrText>
      </w:r>
      <w:r w:rsidR="006B6458">
        <w:rPr>
          <w:noProof/>
        </w:rPr>
      </w:r>
      <w:r w:rsidR="006B6458">
        <w:rPr>
          <w:noProof/>
        </w:rPr>
        <w:fldChar w:fldCharType="separate"/>
      </w:r>
      <w:r w:rsidR="00944F41">
        <w:rPr>
          <w:noProof/>
        </w:rPr>
        <w:t>118</w:t>
      </w:r>
      <w:r w:rsidR="006B6458">
        <w:rPr>
          <w:noProof/>
        </w:rPr>
        <w:fldChar w:fldCharType="end"/>
      </w:r>
    </w:p>
    <w:p w:rsidR="001E4649" w:rsidRDefault="001E4649">
      <w:pPr>
        <w:pStyle w:val="a7"/>
        <w:tabs>
          <w:tab w:val="right" w:leader="dot" w:pos="8296"/>
        </w:tabs>
        <w:rPr>
          <w:rFonts w:ascii="Calibri" w:eastAsia="Times New Roman" w:hAnsi="Calibri"/>
          <w:i w:val="0"/>
          <w:iCs w:val="0"/>
          <w:noProof/>
          <w:sz w:val="22"/>
          <w:szCs w:val="22"/>
          <w:lang w:eastAsia="el-GR"/>
        </w:rPr>
      </w:pPr>
      <w:r w:rsidRPr="00C256C1">
        <w:rPr>
          <w:noProof/>
          <w:lang w:eastAsia="el-GR"/>
        </w:rPr>
        <w:t>Πίνακας 7</w:t>
      </w:r>
      <w:r w:rsidRPr="001E4649">
        <w:rPr>
          <w:noProof/>
          <w:lang w:eastAsia="el-GR"/>
        </w:rPr>
        <w:t>6</w:t>
      </w:r>
      <w:r>
        <w:rPr>
          <w:noProof/>
        </w:rPr>
        <w:tab/>
      </w:r>
      <w:r w:rsidR="006B6458">
        <w:rPr>
          <w:noProof/>
        </w:rPr>
        <w:fldChar w:fldCharType="begin"/>
      </w:r>
      <w:r>
        <w:rPr>
          <w:noProof/>
        </w:rPr>
        <w:instrText xml:space="preserve"> PAGEREF _Toc348556645 \h </w:instrText>
      </w:r>
      <w:r w:rsidR="006B6458">
        <w:rPr>
          <w:noProof/>
        </w:rPr>
      </w:r>
      <w:r w:rsidR="006B6458">
        <w:rPr>
          <w:noProof/>
        </w:rPr>
        <w:fldChar w:fldCharType="separate"/>
      </w:r>
      <w:r w:rsidR="00944F41">
        <w:rPr>
          <w:noProof/>
        </w:rPr>
        <w:t>118</w:t>
      </w:r>
      <w:r w:rsidR="006B6458">
        <w:rPr>
          <w:noProof/>
        </w:rPr>
        <w:fldChar w:fldCharType="end"/>
      </w:r>
    </w:p>
    <w:p w:rsidR="001E4649" w:rsidRDefault="001E4649">
      <w:pPr>
        <w:pStyle w:val="a7"/>
        <w:tabs>
          <w:tab w:val="right" w:leader="dot" w:pos="8296"/>
        </w:tabs>
        <w:rPr>
          <w:rFonts w:ascii="Calibri" w:eastAsia="Times New Roman" w:hAnsi="Calibri"/>
          <w:i w:val="0"/>
          <w:iCs w:val="0"/>
          <w:noProof/>
          <w:sz w:val="22"/>
          <w:szCs w:val="22"/>
          <w:lang w:eastAsia="el-GR"/>
        </w:rPr>
      </w:pPr>
      <w:r w:rsidRPr="00C256C1">
        <w:rPr>
          <w:noProof/>
          <w:lang w:eastAsia="el-GR"/>
        </w:rPr>
        <w:t>Πίνακας 7</w:t>
      </w:r>
      <w:r w:rsidRPr="001E4649">
        <w:rPr>
          <w:noProof/>
          <w:lang w:eastAsia="el-GR"/>
        </w:rPr>
        <w:t>7</w:t>
      </w:r>
      <w:r>
        <w:rPr>
          <w:noProof/>
        </w:rPr>
        <w:tab/>
      </w:r>
      <w:r w:rsidR="006B6458">
        <w:rPr>
          <w:noProof/>
        </w:rPr>
        <w:fldChar w:fldCharType="begin"/>
      </w:r>
      <w:r>
        <w:rPr>
          <w:noProof/>
        </w:rPr>
        <w:instrText xml:space="preserve"> PAGEREF _Toc348556646 \h </w:instrText>
      </w:r>
      <w:r w:rsidR="006B6458">
        <w:rPr>
          <w:noProof/>
        </w:rPr>
      </w:r>
      <w:r w:rsidR="006B6458">
        <w:rPr>
          <w:noProof/>
        </w:rPr>
        <w:fldChar w:fldCharType="separate"/>
      </w:r>
      <w:r w:rsidR="00944F41">
        <w:rPr>
          <w:noProof/>
        </w:rPr>
        <w:t>119</w:t>
      </w:r>
      <w:r w:rsidR="006B6458">
        <w:rPr>
          <w:noProof/>
        </w:rPr>
        <w:fldChar w:fldCharType="end"/>
      </w:r>
    </w:p>
    <w:p w:rsidR="001E4649" w:rsidRDefault="001E4649">
      <w:pPr>
        <w:pStyle w:val="a7"/>
        <w:tabs>
          <w:tab w:val="right" w:leader="dot" w:pos="8296"/>
        </w:tabs>
        <w:rPr>
          <w:rFonts w:ascii="Calibri" w:eastAsia="Times New Roman" w:hAnsi="Calibri"/>
          <w:i w:val="0"/>
          <w:iCs w:val="0"/>
          <w:noProof/>
          <w:sz w:val="22"/>
          <w:szCs w:val="22"/>
          <w:lang w:eastAsia="el-GR"/>
        </w:rPr>
      </w:pPr>
      <w:r w:rsidRPr="00C256C1">
        <w:rPr>
          <w:noProof/>
          <w:lang w:eastAsia="el-GR"/>
        </w:rPr>
        <w:t>Πίνακας 7</w:t>
      </w:r>
      <w:r w:rsidRPr="001E4649">
        <w:rPr>
          <w:noProof/>
          <w:lang w:eastAsia="el-GR"/>
        </w:rPr>
        <w:t>8</w:t>
      </w:r>
      <w:r>
        <w:rPr>
          <w:noProof/>
        </w:rPr>
        <w:tab/>
      </w:r>
      <w:r w:rsidR="006B6458">
        <w:rPr>
          <w:noProof/>
        </w:rPr>
        <w:fldChar w:fldCharType="begin"/>
      </w:r>
      <w:r>
        <w:rPr>
          <w:noProof/>
        </w:rPr>
        <w:instrText xml:space="preserve"> PAGEREF _Toc348556647 \h </w:instrText>
      </w:r>
      <w:r w:rsidR="006B6458">
        <w:rPr>
          <w:noProof/>
        </w:rPr>
      </w:r>
      <w:r w:rsidR="006B6458">
        <w:rPr>
          <w:noProof/>
        </w:rPr>
        <w:fldChar w:fldCharType="separate"/>
      </w:r>
      <w:r w:rsidR="00944F41">
        <w:rPr>
          <w:noProof/>
        </w:rPr>
        <w:t>120</w:t>
      </w:r>
      <w:r w:rsidR="006B6458">
        <w:rPr>
          <w:noProof/>
        </w:rPr>
        <w:fldChar w:fldCharType="end"/>
      </w:r>
    </w:p>
    <w:p w:rsidR="001E4649" w:rsidRDefault="001E4649">
      <w:pPr>
        <w:pStyle w:val="a7"/>
        <w:tabs>
          <w:tab w:val="right" w:leader="dot" w:pos="8296"/>
        </w:tabs>
        <w:rPr>
          <w:rFonts w:ascii="Calibri" w:eastAsia="Times New Roman" w:hAnsi="Calibri"/>
          <w:i w:val="0"/>
          <w:iCs w:val="0"/>
          <w:noProof/>
          <w:sz w:val="22"/>
          <w:szCs w:val="22"/>
          <w:lang w:eastAsia="el-GR"/>
        </w:rPr>
      </w:pPr>
      <w:r w:rsidRPr="00C256C1">
        <w:rPr>
          <w:noProof/>
          <w:lang w:eastAsia="el-GR"/>
        </w:rPr>
        <w:t xml:space="preserve">Πίνακας </w:t>
      </w:r>
      <w:r w:rsidRPr="001E4649">
        <w:rPr>
          <w:noProof/>
          <w:lang w:eastAsia="el-GR"/>
        </w:rPr>
        <w:t>79</w:t>
      </w:r>
      <w:r>
        <w:rPr>
          <w:noProof/>
        </w:rPr>
        <w:tab/>
      </w:r>
      <w:r w:rsidR="006B6458">
        <w:rPr>
          <w:noProof/>
        </w:rPr>
        <w:fldChar w:fldCharType="begin"/>
      </w:r>
      <w:r>
        <w:rPr>
          <w:noProof/>
        </w:rPr>
        <w:instrText xml:space="preserve"> PAGEREF _Toc348556648 \h </w:instrText>
      </w:r>
      <w:r w:rsidR="006B6458">
        <w:rPr>
          <w:noProof/>
        </w:rPr>
      </w:r>
      <w:r w:rsidR="006B6458">
        <w:rPr>
          <w:noProof/>
        </w:rPr>
        <w:fldChar w:fldCharType="separate"/>
      </w:r>
      <w:r w:rsidR="00944F41">
        <w:rPr>
          <w:noProof/>
        </w:rPr>
        <w:t>120</w:t>
      </w:r>
      <w:r w:rsidR="006B6458">
        <w:rPr>
          <w:noProof/>
        </w:rPr>
        <w:fldChar w:fldCharType="end"/>
      </w:r>
    </w:p>
    <w:p w:rsidR="001E4649" w:rsidRDefault="001E4649">
      <w:pPr>
        <w:pStyle w:val="a7"/>
        <w:tabs>
          <w:tab w:val="right" w:leader="dot" w:pos="8296"/>
        </w:tabs>
        <w:rPr>
          <w:rFonts w:ascii="Calibri" w:eastAsia="Times New Roman" w:hAnsi="Calibri"/>
          <w:i w:val="0"/>
          <w:iCs w:val="0"/>
          <w:noProof/>
          <w:sz w:val="22"/>
          <w:szCs w:val="22"/>
          <w:lang w:eastAsia="el-GR"/>
        </w:rPr>
      </w:pPr>
      <w:r w:rsidRPr="00C256C1">
        <w:rPr>
          <w:noProof/>
          <w:lang w:eastAsia="el-GR"/>
        </w:rPr>
        <w:t>Πίνακας 8</w:t>
      </w:r>
      <w:r w:rsidRPr="001E4649">
        <w:rPr>
          <w:noProof/>
          <w:lang w:eastAsia="el-GR"/>
        </w:rPr>
        <w:t>0</w:t>
      </w:r>
      <w:r>
        <w:rPr>
          <w:noProof/>
        </w:rPr>
        <w:tab/>
      </w:r>
      <w:r w:rsidR="006B6458">
        <w:rPr>
          <w:noProof/>
        </w:rPr>
        <w:fldChar w:fldCharType="begin"/>
      </w:r>
      <w:r>
        <w:rPr>
          <w:noProof/>
        </w:rPr>
        <w:instrText xml:space="preserve"> PAGEREF _Toc348556649 \h </w:instrText>
      </w:r>
      <w:r w:rsidR="006B6458">
        <w:rPr>
          <w:noProof/>
        </w:rPr>
      </w:r>
      <w:r w:rsidR="006B6458">
        <w:rPr>
          <w:noProof/>
        </w:rPr>
        <w:fldChar w:fldCharType="separate"/>
      </w:r>
      <w:r w:rsidR="00944F41">
        <w:rPr>
          <w:noProof/>
        </w:rPr>
        <w:t>121</w:t>
      </w:r>
      <w:r w:rsidR="006B6458">
        <w:rPr>
          <w:noProof/>
        </w:rPr>
        <w:fldChar w:fldCharType="end"/>
      </w:r>
    </w:p>
    <w:p w:rsidR="001E4649" w:rsidRDefault="001E4649">
      <w:pPr>
        <w:pStyle w:val="a7"/>
        <w:tabs>
          <w:tab w:val="right" w:leader="dot" w:pos="8296"/>
        </w:tabs>
        <w:rPr>
          <w:rFonts w:ascii="Calibri" w:eastAsia="Times New Roman" w:hAnsi="Calibri"/>
          <w:i w:val="0"/>
          <w:iCs w:val="0"/>
          <w:noProof/>
          <w:sz w:val="22"/>
          <w:szCs w:val="22"/>
          <w:lang w:eastAsia="el-GR"/>
        </w:rPr>
      </w:pPr>
      <w:r w:rsidRPr="00C256C1">
        <w:rPr>
          <w:noProof/>
          <w:lang w:eastAsia="el-GR"/>
        </w:rPr>
        <w:t>Πίνακας 8</w:t>
      </w:r>
      <w:r w:rsidRPr="001E4649">
        <w:rPr>
          <w:noProof/>
          <w:lang w:eastAsia="el-GR"/>
        </w:rPr>
        <w:t>1</w:t>
      </w:r>
      <w:r>
        <w:rPr>
          <w:noProof/>
        </w:rPr>
        <w:tab/>
      </w:r>
      <w:r w:rsidR="006B6458">
        <w:rPr>
          <w:noProof/>
        </w:rPr>
        <w:fldChar w:fldCharType="begin"/>
      </w:r>
      <w:r>
        <w:rPr>
          <w:noProof/>
        </w:rPr>
        <w:instrText xml:space="preserve"> PAGEREF _Toc348556650 \h </w:instrText>
      </w:r>
      <w:r w:rsidR="006B6458">
        <w:rPr>
          <w:noProof/>
        </w:rPr>
      </w:r>
      <w:r w:rsidR="006B6458">
        <w:rPr>
          <w:noProof/>
        </w:rPr>
        <w:fldChar w:fldCharType="separate"/>
      </w:r>
      <w:r w:rsidR="00944F41">
        <w:rPr>
          <w:noProof/>
        </w:rPr>
        <w:t>121</w:t>
      </w:r>
      <w:r w:rsidR="006B6458">
        <w:rPr>
          <w:noProof/>
        </w:rPr>
        <w:fldChar w:fldCharType="end"/>
      </w:r>
    </w:p>
    <w:p w:rsidR="001E4649" w:rsidRDefault="001E4649">
      <w:pPr>
        <w:pStyle w:val="a7"/>
        <w:tabs>
          <w:tab w:val="right" w:leader="dot" w:pos="8296"/>
        </w:tabs>
        <w:rPr>
          <w:rFonts w:ascii="Calibri" w:eastAsia="Times New Roman" w:hAnsi="Calibri"/>
          <w:i w:val="0"/>
          <w:iCs w:val="0"/>
          <w:noProof/>
          <w:sz w:val="22"/>
          <w:szCs w:val="22"/>
          <w:lang w:eastAsia="el-GR"/>
        </w:rPr>
      </w:pPr>
      <w:r w:rsidRPr="00C256C1">
        <w:rPr>
          <w:noProof/>
          <w:lang w:eastAsia="el-GR"/>
        </w:rPr>
        <w:t>Πίνακας 8</w:t>
      </w:r>
      <w:r w:rsidRPr="001E4649">
        <w:rPr>
          <w:noProof/>
          <w:lang w:eastAsia="el-GR"/>
        </w:rPr>
        <w:t>2</w:t>
      </w:r>
      <w:r>
        <w:rPr>
          <w:noProof/>
        </w:rPr>
        <w:tab/>
      </w:r>
      <w:r w:rsidR="006B6458">
        <w:rPr>
          <w:noProof/>
        </w:rPr>
        <w:fldChar w:fldCharType="begin"/>
      </w:r>
      <w:r>
        <w:rPr>
          <w:noProof/>
        </w:rPr>
        <w:instrText xml:space="preserve"> PAGEREF _Toc348556651 \h </w:instrText>
      </w:r>
      <w:r w:rsidR="006B6458">
        <w:rPr>
          <w:noProof/>
        </w:rPr>
      </w:r>
      <w:r w:rsidR="006B6458">
        <w:rPr>
          <w:noProof/>
        </w:rPr>
        <w:fldChar w:fldCharType="separate"/>
      </w:r>
      <w:r w:rsidR="00944F41">
        <w:rPr>
          <w:noProof/>
        </w:rPr>
        <w:t>122</w:t>
      </w:r>
      <w:r w:rsidR="006B6458">
        <w:rPr>
          <w:noProof/>
        </w:rPr>
        <w:fldChar w:fldCharType="end"/>
      </w:r>
    </w:p>
    <w:p w:rsidR="001E4649" w:rsidRDefault="001E4649">
      <w:pPr>
        <w:pStyle w:val="a7"/>
        <w:tabs>
          <w:tab w:val="right" w:leader="dot" w:pos="8296"/>
        </w:tabs>
        <w:rPr>
          <w:rFonts w:ascii="Calibri" w:eastAsia="Times New Roman" w:hAnsi="Calibri"/>
          <w:i w:val="0"/>
          <w:iCs w:val="0"/>
          <w:noProof/>
          <w:sz w:val="22"/>
          <w:szCs w:val="22"/>
          <w:lang w:eastAsia="el-GR"/>
        </w:rPr>
      </w:pPr>
      <w:r w:rsidRPr="00C256C1">
        <w:rPr>
          <w:noProof/>
          <w:lang w:eastAsia="el-GR"/>
        </w:rPr>
        <w:lastRenderedPageBreak/>
        <w:t>Πίνακας 8</w:t>
      </w:r>
      <w:r w:rsidRPr="001E4649">
        <w:rPr>
          <w:noProof/>
          <w:lang w:eastAsia="el-GR"/>
        </w:rPr>
        <w:t>3</w:t>
      </w:r>
      <w:r>
        <w:rPr>
          <w:noProof/>
        </w:rPr>
        <w:tab/>
      </w:r>
      <w:r w:rsidR="006B6458">
        <w:rPr>
          <w:noProof/>
        </w:rPr>
        <w:fldChar w:fldCharType="begin"/>
      </w:r>
      <w:r>
        <w:rPr>
          <w:noProof/>
        </w:rPr>
        <w:instrText xml:space="preserve"> PAGEREF _Toc348556652 \h </w:instrText>
      </w:r>
      <w:r w:rsidR="006B6458">
        <w:rPr>
          <w:noProof/>
        </w:rPr>
      </w:r>
      <w:r w:rsidR="006B6458">
        <w:rPr>
          <w:noProof/>
        </w:rPr>
        <w:fldChar w:fldCharType="separate"/>
      </w:r>
      <w:r w:rsidR="00944F41">
        <w:rPr>
          <w:noProof/>
        </w:rPr>
        <w:t>122</w:t>
      </w:r>
      <w:r w:rsidR="006B6458">
        <w:rPr>
          <w:noProof/>
        </w:rPr>
        <w:fldChar w:fldCharType="end"/>
      </w:r>
    </w:p>
    <w:p w:rsidR="001E4649" w:rsidRDefault="001E4649">
      <w:pPr>
        <w:pStyle w:val="a7"/>
        <w:tabs>
          <w:tab w:val="right" w:leader="dot" w:pos="8296"/>
        </w:tabs>
        <w:rPr>
          <w:rFonts w:ascii="Calibri" w:eastAsia="Times New Roman" w:hAnsi="Calibri"/>
          <w:i w:val="0"/>
          <w:iCs w:val="0"/>
          <w:noProof/>
          <w:sz w:val="22"/>
          <w:szCs w:val="22"/>
          <w:lang w:eastAsia="el-GR"/>
        </w:rPr>
      </w:pPr>
      <w:r w:rsidRPr="00C256C1">
        <w:rPr>
          <w:noProof/>
          <w:lang w:eastAsia="el-GR"/>
        </w:rPr>
        <w:t>Πίνακας 8</w:t>
      </w:r>
      <w:r w:rsidRPr="001E4649">
        <w:rPr>
          <w:noProof/>
          <w:lang w:eastAsia="el-GR"/>
        </w:rPr>
        <w:t>4</w:t>
      </w:r>
      <w:r>
        <w:rPr>
          <w:noProof/>
        </w:rPr>
        <w:tab/>
      </w:r>
      <w:r w:rsidR="006B6458">
        <w:rPr>
          <w:noProof/>
        </w:rPr>
        <w:fldChar w:fldCharType="begin"/>
      </w:r>
      <w:r>
        <w:rPr>
          <w:noProof/>
        </w:rPr>
        <w:instrText xml:space="preserve"> PAGEREF _Toc348556653 \h </w:instrText>
      </w:r>
      <w:r w:rsidR="006B6458">
        <w:rPr>
          <w:noProof/>
        </w:rPr>
      </w:r>
      <w:r w:rsidR="006B6458">
        <w:rPr>
          <w:noProof/>
        </w:rPr>
        <w:fldChar w:fldCharType="separate"/>
      </w:r>
      <w:r w:rsidR="00944F41">
        <w:rPr>
          <w:noProof/>
        </w:rPr>
        <w:t>122</w:t>
      </w:r>
      <w:r w:rsidR="006B6458">
        <w:rPr>
          <w:noProof/>
        </w:rPr>
        <w:fldChar w:fldCharType="end"/>
      </w:r>
    </w:p>
    <w:p w:rsidR="001E4649" w:rsidRDefault="001E4649">
      <w:pPr>
        <w:pStyle w:val="a7"/>
        <w:tabs>
          <w:tab w:val="right" w:leader="dot" w:pos="8296"/>
        </w:tabs>
        <w:rPr>
          <w:rFonts w:ascii="Calibri" w:eastAsia="Times New Roman" w:hAnsi="Calibri"/>
          <w:i w:val="0"/>
          <w:iCs w:val="0"/>
          <w:noProof/>
          <w:sz w:val="22"/>
          <w:szCs w:val="22"/>
          <w:lang w:eastAsia="el-GR"/>
        </w:rPr>
      </w:pPr>
      <w:r w:rsidRPr="00C256C1">
        <w:rPr>
          <w:noProof/>
          <w:lang w:eastAsia="el-GR"/>
        </w:rPr>
        <w:t>Πίνακας 8</w:t>
      </w:r>
      <w:r w:rsidRPr="001E4649">
        <w:rPr>
          <w:noProof/>
          <w:lang w:eastAsia="el-GR"/>
        </w:rPr>
        <w:t>5</w:t>
      </w:r>
      <w:r>
        <w:rPr>
          <w:noProof/>
        </w:rPr>
        <w:tab/>
      </w:r>
      <w:r w:rsidR="006B6458">
        <w:rPr>
          <w:noProof/>
        </w:rPr>
        <w:fldChar w:fldCharType="begin"/>
      </w:r>
      <w:r>
        <w:rPr>
          <w:noProof/>
        </w:rPr>
        <w:instrText xml:space="preserve"> PAGEREF _Toc348556654 \h </w:instrText>
      </w:r>
      <w:r w:rsidR="006B6458">
        <w:rPr>
          <w:noProof/>
        </w:rPr>
      </w:r>
      <w:r w:rsidR="006B6458">
        <w:rPr>
          <w:noProof/>
        </w:rPr>
        <w:fldChar w:fldCharType="separate"/>
      </w:r>
      <w:r w:rsidR="00944F41">
        <w:rPr>
          <w:noProof/>
        </w:rPr>
        <w:t>123</w:t>
      </w:r>
      <w:r w:rsidR="006B6458">
        <w:rPr>
          <w:noProof/>
        </w:rPr>
        <w:fldChar w:fldCharType="end"/>
      </w:r>
    </w:p>
    <w:p w:rsidR="001E4649" w:rsidRDefault="001E4649">
      <w:pPr>
        <w:pStyle w:val="a7"/>
        <w:tabs>
          <w:tab w:val="right" w:leader="dot" w:pos="8296"/>
        </w:tabs>
        <w:rPr>
          <w:rFonts w:ascii="Calibri" w:eastAsia="Times New Roman" w:hAnsi="Calibri"/>
          <w:i w:val="0"/>
          <w:iCs w:val="0"/>
          <w:noProof/>
          <w:sz w:val="22"/>
          <w:szCs w:val="22"/>
          <w:lang w:eastAsia="el-GR"/>
        </w:rPr>
      </w:pPr>
      <w:r w:rsidRPr="00C256C1">
        <w:rPr>
          <w:noProof/>
          <w:lang w:eastAsia="el-GR"/>
        </w:rPr>
        <w:t>Πίνακας 8</w:t>
      </w:r>
      <w:r w:rsidRPr="001E4649">
        <w:rPr>
          <w:noProof/>
          <w:lang w:eastAsia="el-GR"/>
        </w:rPr>
        <w:t>6</w:t>
      </w:r>
      <w:r>
        <w:rPr>
          <w:noProof/>
        </w:rPr>
        <w:tab/>
      </w:r>
      <w:r w:rsidR="006B6458">
        <w:rPr>
          <w:noProof/>
        </w:rPr>
        <w:fldChar w:fldCharType="begin"/>
      </w:r>
      <w:r>
        <w:rPr>
          <w:noProof/>
        </w:rPr>
        <w:instrText xml:space="preserve"> PAGEREF _Toc348556655 \h </w:instrText>
      </w:r>
      <w:r w:rsidR="006B6458">
        <w:rPr>
          <w:noProof/>
        </w:rPr>
      </w:r>
      <w:r w:rsidR="006B6458">
        <w:rPr>
          <w:noProof/>
        </w:rPr>
        <w:fldChar w:fldCharType="separate"/>
      </w:r>
      <w:r w:rsidR="00944F41">
        <w:rPr>
          <w:noProof/>
        </w:rPr>
        <w:t>123</w:t>
      </w:r>
      <w:r w:rsidR="006B6458">
        <w:rPr>
          <w:noProof/>
        </w:rPr>
        <w:fldChar w:fldCharType="end"/>
      </w:r>
    </w:p>
    <w:p w:rsidR="001E4649" w:rsidRDefault="001E4649">
      <w:pPr>
        <w:pStyle w:val="a7"/>
        <w:tabs>
          <w:tab w:val="right" w:leader="dot" w:pos="8296"/>
        </w:tabs>
        <w:rPr>
          <w:rFonts w:ascii="Calibri" w:eastAsia="Times New Roman" w:hAnsi="Calibri"/>
          <w:i w:val="0"/>
          <w:iCs w:val="0"/>
          <w:noProof/>
          <w:sz w:val="22"/>
          <w:szCs w:val="22"/>
          <w:lang w:eastAsia="el-GR"/>
        </w:rPr>
      </w:pPr>
      <w:r w:rsidRPr="00C256C1">
        <w:rPr>
          <w:noProof/>
          <w:lang w:eastAsia="el-GR"/>
        </w:rPr>
        <w:t>Πίνακας 8</w:t>
      </w:r>
      <w:r w:rsidRPr="001E4649">
        <w:rPr>
          <w:noProof/>
          <w:lang w:eastAsia="el-GR"/>
        </w:rPr>
        <w:t>7</w:t>
      </w:r>
      <w:r>
        <w:rPr>
          <w:noProof/>
        </w:rPr>
        <w:tab/>
      </w:r>
      <w:r w:rsidR="006B6458">
        <w:rPr>
          <w:noProof/>
        </w:rPr>
        <w:fldChar w:fldCharType="begin"/>
      </w:r>
      <w:r>
        <w:rPr>
          <w:noProof/>
        </w:rPr>
        <w:instrText xml:space="preserve"> PAGEREF _Toc348556656 \h </w:instrText>
      </w:r>
      <w:r w:rsidR="006B6458">
        <w:rPr>
          <w:noProof/>
        </w:rPr>
      </w:r>
      <w:r w:rsidR="006B6458">
        <w:rPr>
          <w:noProof/>
        </w:rPr>
        <w:fldChar w:fldCharType="separate"/>
      </w:r>
      <w:r w:rsidR="00944F41">
        <w:rPr>
          <w:noProof/>
        </w:rPr>
        <w:t>124</w:t>
      </w:r>
      <w:r w:rsidR="006B6458">
        <w:rPr>
          <w:noProof/>
        </w:rPr>
        <w:fldChar w:fldCharType="end"/>
      </w:r>
    </w:p>
    <w:p w:rsidR="001E4649" w:rsidRDefault="001E4649">
      <w:pPr>
        <w:pStyle w:val="a7"/>
        <w:tabs>
          <w:tab w:val="right" w:leader="dot" w:pos="8296"/>
        </w:tabs>
        <w:rPr>
          <w:rFonts w:ascii="Calibri" w:eastAsia="Times New Roman" w:hAnsi="Calibri"/>
          <w:i w:val="0"/>
          <w:iCs w:val="0"/>
          <w:noProof/>
          <w:sz w:val="22"/>
          <w:szCs w:val="22"/>
          <w:lang w:eastAsia="el-GR"/>
        </w:rPr>
      </w:pPr>
      <w:r w:rsidRPr="00C256C1">
        <w:rPr>
          <w:noProof/>
          <w:lang w:eastAsia="el-GR"/>
        </w:rPr>
        <w:t>Πίνακας 8</w:t>
      </w:r>
      <w:r w:rsidRPr="001E4649">
        <w:rPr>
          <w:noProof/>
          <w:lang w:eastAsia="el-GR"/>
        </w:rPr>
        <w:t>8</w:t>
      </w:r>
      <w:r>
        <w:rPr>
          <w:noProof/>
        </w:rPr>
        <w:tab/>
      </w:r>
      <w:r w:rsidR="006B6458">
        <w:rPr>
          <w:noProof/>
        </w:rPr>
        <w:fldChar w:fldCharType="begin"/>
      </w:r>
      <w:r>
        <w:rPr>
          <w:noProof/>
        </w:rPr>
        <w:instrText xml:space="preserve"> PAGEREF _Toc348556657 \h </w:instrText>
      </w:r>
      <w:r w:rsidR="006B6458">
        <w:rPr>
          <w:noProof/>
        </w:rPr>
      </w:r>
      <w:r w:rsidR="006B6458">
        <w:rPr>
          <w:noProof/>
        </w:rPr>
        <w:fldChar w:fldCharType="separate"/>
      </w:r>
      <w:r w:rsidR="00944F41">
        <w:rPr>
          <w:noProof/>
        </w:rPr>
        <w:t>126</w:t>
      </w:r>
      <w:r w:rsidR="006B6458">
        <w:rPr>
          <w:noProof/>
        </w:rPr>
        <w:fldChar w:fldCharType="end"/>
      </w:r>
    </w:p>
    <w:p w:rsidR="001E4649" w:rsidRDefault="001E4649">
      <w:pPr>
        <w:pStyle w:val="a7"/>
        <w:tabs>
          <w:tab w:val="right" w:leader="dot" w:pos="8296"/>
        </w:tabs>
        <w:rPr>
          <w:rFonts w:ascii="Calibri" w:eastAsia="Times New Roman" w:hAnsi="Calibri"/>
          <w:i w:val="0"/>
          <w:iCs w:val="0"/>
          <w:noProof/>
          <w:sz w:val="22"/>
          <w:szCs w:val="22"/>
          <w:lang w:eastAsia="el-GR"/>
        </w:rPr>
      </w:pPr>
      <w:r w:rsidRPr="00C256C1">
        <w:rPr>
          <w:noProof/>
          <w:lang w:eastAsia="el-GR"/>
        </w:rPr>
        <w:t xml:space="preserve">Πίνακας </w:t>
      </w:r>
      <w:r w:rsidRPr="001E4649">
        <w:rPr>
          <w:noProof/>
          <w:lang w:eastAsia="el-GR"/>
        </w:rPr>
        <w:t>89</w:t>
      </w:r>
      <w:r>
        <w:rPr>
          <w:noProof/>
        </w:rPr>
        <w:tab/>
      </w:r>
      <w:r w:rsidR="006B6458">
        <w:rPr>
          <w:noProof/>
        </w:rPr>
        <w:fldChar w:fldCharType="begin"/>
      </w:r>
      <w:r>
        <w:rPr>
          <w:noProof/>
        </w:rPr>
        <w:instrText xml:space="preserve"> PAGEREF _Toc348556658 \h </w:instrText>
      </w:r>
      <w:r w:rsidR="006B6458">
        <w:rPr>
          <w:noProof/>
        </w:rPr>
      </w:r>
      <w:r w:rsidR="006B6458">
        <w:rPr>
          <w:noProof/>
        </w:rPr>
        <w:fldChar w:fldCharType="separate"/>
      </w:r>
      <w:r w:rsidR="00944F41">
        <w:rPr>
          <w:noProof/>
        </w:rPr>
        <w:t>127</w:t>
      </w:r>
      <w:r w:rsidR="006B6458">
        <w:rPr>
          <w:noProof/>
        </w:rPr>
        <w:fldChar w:fldCharType="end"/>
      </w:r>
    </w:p>
    <w:p w:rsidR="001E4649" w:rsidRDefault="001E4649">
      <w:pPr>
        <w:pStyle w:val="a7"/>
        <w:tabs>
          <w:tab w:val="right" w:leader="dot" w:pos="8296"/>
        </w:tabs>
        <w:rPr>
          <w:rFonts w:ascii="Calibri" w:eastAsia="Times New Roman" w:hAnsi="Calibri"/>
          <w:i w:val="0"/>
          <w:iCs w:val="0"/>
          <w:noProof/>
          <w:sz w:val="22"/>
          <w:szCs w:val="22"/>
          <w:lang w:eastAsia="el-GR"/>
        </w:rPr>
      </w:pPr>
      <w:r w:rsidRPr="00C256C1">
        <w:rPr>
          <w:noProof/>
          <w:lang w:eastAsia="el-GR"/>
        </w:rPr>
        <w:t>Πίνακας 9</w:t>
      </w:r>
      <w:r w:rsidRPr="001E4649">
        <w:rPr>
          <w:noProof/>
          <w:lang w:eastAsia="el-GR"/>
        </w:rPr>
        <w:t>0</w:t>
      </w:r>
      <w:r>
        <w:rPr>
          <w:noProof/>
        </w:rPr>
        <w:tab/>
      </w:r>
      <w:r w:rsidR="006B6458">
        <w:rPr>
          <w:noProof/>
        </w:rPr>
        <w:fldChar w:fldCharType="begin"/>
      </w:r>
      <w:r>
        <w:rPr>
          <w:noProof/>
        </w:rPr>
        <w:instrText xml:space="preserve"> PAGEREF _Toc348556659 \h </w:instrText>
      </w:r>
      <w:r w:rsidR="006B6458">
        <w:rPr>
          <w:noProof/>
        </w:rPr>
      </w:r>
      <w:r w:rsidR="006B6458">
        <w:rPr>
          <w:noProof/>
        </w:rPr>
        <w:fldChar w:fldCharType="separate"/>
      </w:r>
      <w:r w:rsidR="00944F41">
        <w:rPr>
          <w:noProof/>
        </w:rPr>
        <w:t>128</w:t>
      </w:r>
      <w:r w:rsidR="006B6458">
        <w:rPr>
          <w:noProof/>
        </w:rPr>
        <w:fldChar w:fldCharType="end"/>
      </w:r>
    </w:p>
    <w:p w:rsidR="001E4649" w:rsidRDefault="001E4649">
      <w:pPr>
        <w:pStyle w:val="a7"/>
        <w:tabs>
          <w:tab w:val="right" w:leader="dot" w:pos="8296"/>
        </w:tabs>
        <w:rPr>
          <w:rFonts w:ascii="Calibri" w:eastAsia="Times New Roman" w:hAnsi="Calibri"/>
          <w:i w:val="0"/>
          <w:iCs w:val="0"/>
          <w:noProof/>
          <w:sz w:val="22"/>
          <w:szCs w:val="22"/>
          <w:lang w:eastAsia="el-GR"/>
        </w:rPr>
      </w:pPr>
      <w:r w:rsidRPr="00C256C1">
        <w:rPr>
          <w:noProof/>
        </w:rPr>
        <w:t>Πίνακας 9</w:t>
      </w:r>
      <w:r w:rsidRPr="001E4649">
        <w:rPr>
          <w:noProof/>
        </w:rPr>
        <w:t>1</w:t>
      </w:r>
      <w:r w:rsidRPr="00C256C1">
        <w:rPr>
          <w:noProof/>
        </w:rPr>
        <w:t>α</w:t>
      </w:r>
      <w:r>
        <w:rPr>
          <w:noProof/>
        </w:rPr>
        <w:tab/>
      </w:r>
      <w:r w:rsidR="006B6458">
        <w:rPr>
          <w:noProof/>
        </w:rPr>
        <w:fldChar w:fldCharType="begin"/>
      </w:r>
      <w:r>
        <w:rPr>
          <w:noProof/>
        </w:rPr>
        <w:instrText xml:space="preserve"> PAGEREF _Toc348556660 \h </w:instrText>
      </w:r>
      <w:r w:rsidR="006B6458">
        <w:rPr>
          <w:noProof/>
        </w:rPr>
      </w:r>
      <w:r w:rsidR="006B6458">
        <w:rPr>
          <w:noProof/>
        </w:rPr>
        <w:fldChar w:fldCharType="separate"/>
      </w:r>
      <w:r w:rsidR="00944F41">
        <w:rPr>
          <w:noProof/>
        </w:rPr>
        <w:t>132</w:t>
      </w:r>
      <w:r w:rsidR="006B6458">
        <w:rPr>
          <w:noProof/>
        </w:rPr>
        <w:fldChar w:fldCharType="end"/>
      </w:r>
    </w:p>
    <w:p w:rsidR="001E4649" w:rsidRDefault="001E4649">
      <w:pPr>
        <w:pStyle w:val="a7"/>
        <w:tabs>
          <w:tab w:val="right" w:leader="dot" w:pos="8296"/>
        </w:tabs>
        <w:rPr>
          <w:rFonts w:ascii="Calibri" w:eastAsia="Times New Roman" w:hAnsi="Calibri"/>
          <w:i w:val="0"/>
          <w:iCs w:val="0"/>
          <w:noProof/>
          <w:sz w:val="22"/>
          <w:szCs w:val="22"/>
          <w:lang w:eastAsia="el-GR"/>
        </w:rPr>
      </w:pPr>
      <w:r w:rsidRPr="00C256C1">
        <w:rPr>
          <w:noProof/>
        </w:rPr>
        <w:t>Πίνακας 91</w:t>
      </w:r>
      <w:r w:rsidRPr="00C256C1">
        <w:rPr>
          <w:noProof/>
          <w:lang w:val="en-US"/>
        </w:rPr>
        <w:t>b</w:t>
      </w:r>
      <w:r>
        <w:rPr>
          <w:noProof/>
        </w:rPr>
        <w:tab/>
      </w:r>
      <w:r w:rsidR="006B6458">
        <w:rPr>
          <w:noProof/>
        </w:rPr>
        <w:fldChar w:fldCharType="begin"/>
      </w:r>
      <w:r>
        <w:rPr>
          <w:noProof/>
        </w:rPr>
        <w:instrText xml:space="preserve"> PAGEREF _Toc348556661 \h </w:instrText>
      </w:r>
      <w:r w:rsidR="006B6458">
        <w:rPr>
          <w:noProof/>
        </w:rPr>
      </w:r>
      <w:r w:rsidR="006B6458">
        <w:rPr>
          <w:noProof/>
        </w:rPr>
        <w:fldChar w:fldCharType="separate"/>
      </w:r>
      <w:r w:rsidR="00944F41">
        <w:rPr>
          <w:noProof/>
        </w:rPr>
        <w:t>132</w:t>
      </w:r>
      <w:r w:rsidR="006B6458">
        <w:rPr>
          <w:noProof/>
        </w:rPr>
        <w:fldChar w:fldCharType="end"/>
      </w:r>
    </w:p>
    <w:p w:rsidR="001E4649" w:rsidRDefault="001E4649">
      <w:pPr>
        <w:pStyle w:val="a7"/>
        <w:tabs>
          <w:tab w:val="right" w:leader="dot" w:pos="8296"/>
        </w:tabs>
        <w:rPr>
          <w:rFonts w:ascii="Calibri" w:eastAsia="Times New Roman" w:hAnsi="Calibri"/>
          <w:i w:val="0"/>
          <w:iCs w:val="0"/>
          <w:noProof/>
          <w:sz w:val="22"/>
          <w:szCs w:val="22"/>
          <w:lang w:eastAsia="el-GR"/>
        </w:rPr>
      </w:pPr>
      <w:r w:rsidRPr="00C256C1">
        <w:rPr>
          <w:noProof/>
          <w:lang w:eastAsia="el-GR"/>
        </w:rPr>
        <w:t>Πίνακας 9</w:t>
      </w:r>
      <w:r w:rsidRPr="001E4649">
        <w:rPr>
          <w:noProof/>
          <w:lang w:eastAsia="el-GR"/>
        </w:rPr>
        <w:t>2</w:t>
      </w:r>
      <w:r w:rsidRPr="00C256C1">
        <w:rPr>
          <w:noProof/>
          <w:lang w:val="en-US" w:eastAsia="el-GR"/>
        </w:rPr>
        <w:t>a</w:t>
      </w:r>
      <w:r>
        <w:rPr>
          <w:noProof/>
        </w:rPr>
        <w:tab/>
      </w:r>
      <w:r w:rsidR="006B6458">
        <w:rPr>
          <w:noProof/>
        </w:rPr>
        <w:fldChar w:fldCharType="begin"/>
      </w:r>
      <w:r>
        <w:rPr>
          <w:noProof/>
        </w:rPr>
        <w:instrText xml:space="preserve"> PAGEREF _Toc348556662 \h </w:instrText>
      </w:r>
      <w:r w:rsidR="006B6458">
        <w:rPr>
          <w:noProof/>
        </w:rPr>
      </w:r>
      <w:r w:rsidR="006B6458">
        <w:rPr>
          <w:noProof/>
        </w:rPr>
        <w:fldChar w:fldCharType="separate"/>
      </w:r>
      <w:r w:rsidR="00944F41">
        <w:rPr>
          <w:noProof/>
        </w:rPr>
        <w:t>133</w:t>
      </w:r>
      <w:r w:rsidR="006B6458">
        <w:rPr>
          <w:noProof/>
        </w:rPr>
        <w:fldChar w:fldCharType="end"/>
      </w:r>
    </w:p>
    <w:p w:rsidR="001E4649" w:rsidRDefault="001E4649">
      <w:pPr>
        <w:pStyle w:val="a7"/>
        <w:tabs>
          <w:tab w:val="right" w:leader="dot" w:pos="8296"/>
        </w:tabs>
        <w:rPr>
          <w:rFonts w:ascii="Calibri" w:eastAsia="Times New Roman" w:hAnsi="Calibri"/>
          <w:i w:val="0"/>
          <w:iCs w:val="0"/>
          <w:noProof/>
          <w:sz w:val="22"/>
          <w:szCs w:val="22"/>
          <w:lang w:eastAsia="el-GR"/>
        </w:rPr>
      </w:pPr>
      <w:r w:rsidRPr="00C256C1">
        <w:rPr>
          <w:noProof/>
          <w:lang w:eastAsia="el-GR"/>
        </w:rPr>
        <w:t>Πίνακας 92</w:t>
      </w:r>
      <w:r w:rsidRPr="00C256C1">
        <w:rPr>
          <w:noProof/>
          <w:lang w:val="en-US" w:eastAsia="el-GR"/>
        </w:rPr>
        <w:t>b</w:t>
      </w:r>
      <w:r>
        <w:rPr>
          <w:noProof/>
        </w:rPr>
        <w:tab/>
      </w:r>
      <w:r w:rsidR="006B6458">
        <w:rPr>
          <w:noProof/>
        </w:rPr>
        <w:fldChar w:fldCharType="begin"/>
      </w:r>
      <w:r>
        <w:rPr>
          <w:noProof/>
        </w:rPr>
        <w:instrText xml:space="preserve"> PAGEREF _Toc348556663 \h </w:instrText>
      </w:r>
      <w:r w:rsidR="006B6458">
        <w:rPr>
          <w:noProof/>
        </w:rPr>
      </w:r>
      <w:r w:rsidR="006B6458">
        <w:rPr>
          <w:noProof/>
        </w:rPr>
        <w:fldChar w:fldCharType="separate"/>
      </w:r>
      <w:r w:rsidR="00944F41">
        <w:rPr>
          <w:noProof/>
        </w:rPr>
        <w:t>134</w:t>
      </w:r>
      <w:r w:rsidR="006B6458">
        <w:rPr>
          <w:noProof/>
        </w:rPr>
        <w:fldChar w:fldCharType="end"/>
      </w:r>
    </w:p>
    <w:p w:rsidR="001E4649" w:rsidRDefault="001E4649">
      <w:pPr>
        <w:pStyle w:val="a7"/>
        <w:tabs>
          <w:tab w:val="right" w:leader="dot" w:pos="8296"/>
        </w:tabs>
        <w:rPr>
          <w:rFonts w:ascii="Calibri" w:eastAsia="Times New Roman" w:hAnsi="Calibri"/>
          <w:i w:val="0"/>
          <w:iCs w:val="0"/>
          <w:noProof/>
          <w:sz w:val="22"/>
          <w:szCs w:val="22"/>
          <w:lang w:eastAsia="el-GR"/>
        </w:rPr>
      </w:pPr>
      <w:r w:rsidRPr="00C256C1">
        <w:rPr>
          <w:noProof/>
          <w:lang w:eastAsia="el-GR"/>
        </w:rPr>
        <w:t>Πίνακας 9</w:t>
      </w:r>
      <w:r w:rsidRPr="001E4649">
        <w:rPr>
          <w:noProof/>
          <w:lang w:eastAsia="el-GR"/>
        </w:rPr>
        <w:t>3</w:t>
      </w:r>
      <w:r w:rsidRPr="00C256C1">
        <w:rPr>
          <w:noProof/>
          <w:lang w:val="en-US" w:eastAsia="el-GR"/>
        </w:rPr>
        <w:t>a</w:t>
      </w:r>
      <w:r>
        <w:rPr>
          <w:noProof/>
        </w:rPr>
        <w:tab/>
      </w:r>
      <w:r w:rsidR="006B6458">
        <w:rPr>
          <w:noProof/>
        </w:rPr>
        <w:fldChar w:fldCharType="begin"/>
      </w:r>
      <w:r>
        <w:rPr>
          <w:noProof/>
        </w:rPr>
        <w:instrText xml:space="preserve"> PAGEREF _Toc348556664 \h </w:instrText>
      </w:r>
      <w:r w:rsidR="006B6458">
        <w:rPr>
          <w:noProof/>
        </w:rPr>
      </w:r>
      <w:r w:rsidR="006B6458">
        <w:rPr>
          <w:noProof/>
        </w:rPr>
        <w:fldChar w:fldCharType="separate"/>
      </w:r>
      <w:r w:rsidR="00944F41">
        <w:rPr>
          <w:noProof/>
        </w:rPr>
        <w:t>134</w:t>
      </w:r>
      <w:r w:rsidR="006B6458">
        <w:rPr>
          <w:noProof/>
        </w:rPr>
        <w:fldChar w:fldCharType="end"/>
      </w:r>
    </w:p>
    <w:p w:rsidR="001E4649" w:rsidRDefault="001E4649">
      <w:pPr>
        <w:pStyle w:val="a7"/>
        <w:tabs>
          <w:tab w:val="right" w:leader="dot" w:pos="8296"/>
        </w:tabs>
        <w:rPr>
          <w:rFonts w:ascii="Calibri" w:eastAsia="Times New Roman" w:hAnsi="Calibri"/>
          <w:i w:val="0"/>
          <w:iCs w:val="0"/>
          <w:noProof/>
          <w:sz w:val="22"/>
          <w:szCs w:val="22"/>
          <w:lang w:eastAsia="el-GR"/>
        </w:rPr>
      </w:pPr>
      <w:r w:rsidRPr="00C256C1">
        <w:rPr>
          <w:noProof/>
          <w:lang w:eastAsia="el-GR"/>
        </w:rPr>
        <w:t>Πίνακας 93</w:t>
      </w:r>
      <w:r w:rsidRPr="00C256C1">
        <w:rPr>
          <w:noProof/>
          <w:lang w:val="en-US" w:eastAsia="el-GR"/>
        </w:rPr>
        <w:t>b</w:t>
      </w:r>
      <w:r>
        <w:rPr>
          <w:noProof/>
        </w:rPr>
        <w:tab/>
      </w:r>
      <w:r w:rsidR="006B6458">
        <w:rPr>
          <w:noProof/>
        </w:rPr>
        <w:fldChar w:fldCharType="begin"/>
      </w:r>
      <w:r>
        <w:rPr>
          <w:noProof/>
        </w:rPr>
        <w:instrText xml:space="preserve"> PAGEREF _Toc348556665 \h </w:instrText>
      </w:r>
      <w:r w:rsidR="006B6458">
        <w:rPr>
          <w:noProof/>
        </w:rPr>
      </w:r>
      <w:r w:rsidR="006B6458">
        <w:rPr>
          <w:noProof/>
        </w:rPr>
        <w:fldChar w:fldCharType="separate"/>
      </w:r>
      <w:r w:rsidR="00944F41">
        <w:rPr>
          <w:noProof/>
        </w:rPr>
        <w:t>135</w:t>
      </w:r>
      <w:r w:rsidR="006B6458">
        <w:rPr>
          <w:noProof/>
        </w:rPr>
        <w:fldChar w:fldCharType="end"/>
      </w:r>
    </w:p>
    <w:p w:rsidR="001E4649" w:rsidRDefault="001E4649">
      <w:pPr>
        <w:pStyle w:val="a7"/>
        <w:tabs>
          <w:tab w:val="right" w:leader="dot" w:pos="8296"/>
        </w:tabs>
        <w:rPr>
          <w:rFonts w:ascii="Calibri" w:eastAsia="Times New Roman" w:hAnsi="Calibri"/>
          <w:i w:val="0"/>
          <w:iCs w:val="0"/>
          <w:noProof/>
          <w:sz w:val="22"/>
          <w:szCs w:val="22"/>
          <w:lang w:eastAsia="el-GR"/>
        </w:rPr>
      </w:pPr>
      <w:r w:rsidRPr="00C256C1">
        <w:rPr>
          <w:noProof/>
          <w:lang w:eastAsia="el-GR"/>
        </w:rPr>
        <w:t>Πίνακας 9</w:t>
      </w:r>
      <w:r w:rsidRPr="001E4649">
        <w:rPr>
          <w:noProof/>
          <w:lang w:eastAsia="el-GR"/>
        </w:rPr>
        <w:t>4</w:t>
      </w:r>
      <w:r w:rsidRPr="00C256C1">
        <w:rPr>
          <w:noProof/>
          <w:lang w:val="en-US" w:eastAsia="el-GR"/>
        </w:rPr>
        <w:t>a</w:t>
      </w:r>
      <w:r>
        <w:rPr>
          <w:noProof/>
        </w:rPr>
        <w:tab/>
      </w:r>
      <w:r w:rsidR="006B6458">
        <w:rPr>
          <w:noProof/>
        </w:rPr>
        <w:fldChar w:fldCharType="begin"/>
      </w:r>
      <w:r>
        <w:rPr>
          <w:noProof/>
        </w:rPr>
        <w:instrText xml:space="preserve"> PAGEREF _Toc348556666 \h </w:instrText>
      </w:r>
      <w:r w:rsidR="006B6458">
        <w:rPr>
          <w:noProof/>
        </w:rPr>
      </w:r>
      <w:r w:rsidR="006B6458">
        <w:rPr>
          <w:noProof/>
        </w:rPr>
        <w:fldChar w:fldCharType="separate"/>
      </w:r>
      <w:r w:rsidR="00944F41">
        <w:rPr>
          <w:noProof/>
        </w:rPr>
        <w:t>135</w:t>
      </w:r>
      <w:r w:rsidR="006B6458">
        <w:rPr>
          <w:noProof/>
        </w:rPr>
        <w:fldChar w:fldCharType="end"/>
      </w:r>
    </w:p>
    <w:p w:rsidR="001E4649" w:rsidRDefault="001E4649">
      <w:pPr>
        <w:pStyle w:val="a7"/>
        <w:tabs>
          <w:tab w:val="right" w:leader="dot" w:pos="8296"/>
        </w:tabs>
        <w:rPr>
          <w:rFonts w:ascii="Calibri" w:eastAsia="Times New Roman" w:hAnsi="Calibri"/>
          <w:i w:val="0"/>
          <w:iCs w:val="0"/>
          <w:noProof/>
          <w:sz w:val="22"/>
          <w:szCs w:val="22"/>
          <w:lang w:eastAsia="el-GR"/>
        </w:rPr>
      </w:pPr>
      <w:r w:rsidRPr="00C256C1">
        <w:rPr>
          <w:noProof/>
          <w:lang w:eastAsia="el-GR"/>
        </w:rPr>
        <w:t>Πίνακας 94</w:t>
      </w:r>
      <w:r w:rsidRPr="00C256C1">
        <w:rPr>
          <w:noProof/>
          <w:lang w:val="en-US" w:eastAsia="el-GR"/>
        </w:rPr>
        <w:t>b</w:t>
      </w:r>
      <w:r>
        <w:rPr>
          <w:noProof/>
        </w:rPr>
        <w:tab/>
      </w:r>
      <w:r w:rsidR="006B6458">
        <w:rPr>
          <w:noProof/>
        </w:rPr>
        <w:fldChar w:fldCharType="begin"/>
      </w:r>
      <w:r>
        <w:rPr>
          <w:noProof/>
        </w:rPr>
        <w:instrText xml:space="preserve"> PAGEREF _Toc348556667 \h </w:instrText>
      </w:r>
      <w:r w:rsidR="006B6458">
        <w:rPr>
          <w:noProof/>
        </w:rPr>
      </w:r>
      <w:r w:rsidR="006B6458">
        <w:rPr>
          <w:noProof/>
        </w:rPr>
        <w:fldChar w:fldCharType="separate"/>
      </w:r>
      <w:r w:rsidR="00944F41">
        <w:rPr>
          <w:noProof/>
        </w:rPr>
        <w:t>136</w:t>
      </w:r>
      <w:r w:rsidR="006B6458">
        <w:rPr>
          <w:noProof/>
        </w:rPr>
        <w:fldChar w:fldCharType="end"/>
      </w:r>
    </w:p>
    <w:p w:rsidR="001E4649" w:rsidRDefault="001E4649">
      <w:pPr>
        <w:pStyle w:val="a7"/>
        <w:tabs>
          <w:tab w:val="right" w:leader="dot" w:pos="8296"/>
        </w:tabs>
        <w:rPr>
          <w:rFonts w:ascii="Calibri" w:eastAsia="Times New Roman" w:hAnsi="Calibri"/>
          <w:i w:val="0"/>
          <w:iCs w:val="0"/>
          <w:noProof/>
          <w:sz w:val="22"/>
          <w:szCs w:val="22"/>
          <w:lang w:eastAsia="el-GR"/>
        </w:rPr>
      </w:pPr>
      <w:r w:rsidRPr="00C256C1">
        <w:rPr>
          <w:noProof/>
          <w:lang w:eastAsia="el-GR"/>
        </w:rPr>
        <w:t>Πίνακας 9</w:t>
      </w:r>
      <w:r w:rsidRPr="001E4649">
        <w:rPr>
          <w:noProof/>
          <w:lang w:eastAsia="el-GR"/>
        </w:rPr>
        <w:t>5</w:t>
      </w:r>
      <w:r w:rsidRPr="00C256C1">
        <w:rPr>
          <w:noProof/>
          <w:lang w:val="en-US" w:eastAsia="el-GR"/>
        </w:rPr>
        <w:t>a</w:t>
      </w:r>
      <w:r>
        <w:rPr>
          <w:noProof/>
        </w:rPr>
        <w:tab/>
      </w:r>
      <w:r w:rsidR="006B6458">
        <w:rPr>
          <w:noProof/>
        </w:rPr>
        <w:fldChar w:fldCharType="begin"/>
      </w:r>
      <w:r>
        <w:rPr>
          <w:noProof/>
        </w:rPr>
        <w:instrText xml:space="preserve"> PAGEREF _Toc348556668 \h </w:instrText>
      </w:r>
      <w:r w:rsidR="006B6458">
        <w:rPr>
          <w:noProof/>
        </w:rPr>
      </w:r>
      <w:r w:rsidR="006B6458">
        <w:rPr>
          <w:noProof/>
        </w:rPr>
        <w:fldChar w:fldCharType="separate"/>
      </w:r>
      <w:r w:rsidR="00944F41">
        <w:rPr>
          <w:noProof/>
        </w:rPr>
        <w:t>136</w:t>
      </w:r>
      <w:r w:rsidR="006B6458">
        <w:rPr>
          <w:noProof/>
        </w:rPr>
        <w:fldChar w:fldCharType="end"/>
      </w:r>
    </w:p>
    <w:p w:rsidR="001E4649" w:rsidRDefault="001E4649">
      <w:pPr>
        <w:pStyle w:val="a7"/>
        <w:tabs>
          <w:tab w:val="right" w:leader="dot" w:pos="8296"/>
        </w:tabs>
        <w:rPr>
          <w:rFonts w:ascii="Calibri" w:eastAsia="Times New Roman" w:hAnsi="Calibri"/>
          <w:i w:val="0"/>
          <w:iCs w:val="0"/>
          <w:noProof/>
          <w:sz w:val="22"/>
          <w:szCs w:val="22"/>
          <w:lang w:eastAsia="el-GR"/>
        </w:rPr>
      </w:pPr>
      <w:r w:rsidRPr="00C256C1">
        <w:rPr>
          <w:noProof/>
          <w:lang w:eastAsia="el-GR"/>
        </w:rPr>
        <w:t>Πίνακας 9</w:t>
      </w:r>
      <w:r w:rsidRPr="001E4649">
        <w:rPr>
          <w:noProof/>
          <w:lang w:eastAsia="el-GR"/>
        </w:rPr>
        <w:t>5</w:t>
      </w:r>
      <w:r w:rsidRPr="00C256C1">
        <w:rPr>
          <w:noProof/>
          <w:lang w:val="en-US" w:eastAsia="el-GR"/>
        </w:rPr>
        <w:t>b</w:t>
      </w:r>
      <w:r>
        <w:rPr>
          <w:noProof/>
        </w:rPr>
        <w:tab/>
      </w:r>
      <w:r w:rsidR="006B6458">
        <w:rPr>
          <w:noProof/>
        </w:rPr>
        <w:fldChar w:fldCharType="begin"/>
      </w:r>
      <w:r>
        <w:rPr>
          <w:noProof/>
        </w:rPr>
        <w:instrText xml:space="preserve"> PAGEREF _Toc348556669 \h </w:instrText>
      </w:r>
      <w:r w:rsidR="006B6458">
        <w:rPr>
          <w:noProof/>
        </w:rPr>
      </w:r>
      <w:r w:rsidR="006B6458">
        <w:rPr>
          <w:noProof/>
        </w:rPr>
        <w:fldChar w:fldCharType="separate"/>
      </w:r>
      <w:r w:rsidR="00944F41">
        <w:rPr>
          <w:noProof/>
        </w:rPr>
        <w:t>137</w:t>
      </w:r>
      <w:r w:rsidR="006B6458">
        <w:rPr>
          <w:noProof/>
        </w:rPr>
        <w:fldChar w:fldCharType="end"/>
      </w:r>
    </w:p>
    <w:p w:rsidR="001E4649" w:rsidRDefault="001E4649">
      <w:pPr>
        <w:pStyle w:val="a7"/>
        <w:tabs>
          <w:tab w:val="right" w:leader="dot" w:pos="8296"/>
        </w:tabs>
        <w:rPr>
          <w:rFonts w:ascii="Calibri" w:eastAsia="Times New Roman" w:hAnsi="Calibri"/>
          <w:i w:val="0"/>
          <w:iCs w:val="0"/>
          <w:noProof/>
          <w:sz w:val="22"/>
          <w:szCs w:val="22"/>
          <w:lang w:eastAsia="el-GR"/>
        </w:rPr>
      </w:pPr>
      <w:r w:rsidRPr="00C256C1">
        <w:rPr>
          <w:noProof/>
          <w:lang w:eastAsia="el-GR"/>
        </w:rPr>
        <w:t>Πίνακας 9</w:t>
      </w:r>
      <w:r w:rsidRPr="001E4649">
        <w:rPr>
          <w:noProof/>
          <w:lang w:eastAsia="el-GR"/>
        </w:rPr>
        <w:t>6</w:t>
      </w:r>
      <w:r w:rsidRPr="00C256C1">
        <w:rPr>
          <w:noProof/>
          <w:lang w:val="en-US" w:eastAsia="el-GR"/>
        </w:rPr>
        <w:t>a</w:t>
      </w:r>
      <w:r>
        <w:rPr>
          <w:noProof/>
        </w:rPr>
        <w:tab/>
      </w:r>
      <w:r w:rsidR="006B6458">
        <w:rPr>
          <w:noProof/>
        </w:rPr>
        <w:fldChar w:fldCharType="begin"/>
      </w:r>
      <w:r>
        <w:rPr>
          <w:noProof/>
        </w:rPr>
        <w:instrText xml:space="preserve"> PAGEREF _Toc348556670 \h </w:instrText>
      </w:r>
      <w:r w:rsidR="006B6458">
        <w:rPr>
          <w:noProof/>
        </w:rPr>
      </w:r>
      <w:r w:rsidR="006B6458">
        <w:rPr>
          <w:noProof/>
        </w:rPr>
        <w:fldChar w:fldCharType="separate"/>
      </w:r>
      <w:r w:rsidR="00944F41">
        <w:rPr>
          <w:noProof/>
        </w:rPr>
        <w:t>137</w:t>
      </w:r>
      <w:r w:rsidR="006B6458">
        <w:rPr>
          <w:noProof/>
        </w:rPr>
        <w:fldChar w:fldCharType="end"/>
      </w:r>
    </w:p>
    <w:p w:rsidR="001E4649" w:rsidRDefault="001E4649">
      <w:pPr>
        <w:pStyle w:val="a7"/>
        <w:tabs>
          <w:tab w:val="right" w:leader="dot" w:pos="8296"/>
        </w:tabs>
        <w:rPr>
          <w:rFonts w:ascii="Calibri" w:eastAsia="Times New Roman" w:hAnsi="Calibri"/>
          <w:i w:val="0"/>
          <w:iCs w:val="0"/>
          <w:noProof/>
          <w:sz w:val="22"/>
          <w:szCs w:val="22"/>
          <w:lang w:eastAsia="el-GR"/>
        </w:rPr>
      </w:pPr>
      <w:r w:rsidRPr="00C256C1">
        <w:rPr>
          <w:noProof/>
          <w:lang w:eastAsia="el-GR"/>
        </w:rPr>
        <w:t>Πίνακας 96</w:t>
      </w:r>
      <w:r w:rsidRPr="00C256C1">
        <w:rPr>
          <w:noProof/>
          <w:lang w:val="en-US" w:eastAsia="el-GR"/>
        </w:rPr>
        <w:t>b</w:t>
      </w:r>
      <w:r>
        <w:rPr>
          <w:noProof/>
        </w:rPr>
        <w:tab/>
      </w:r>
      <w:r w:rsidR="006B6458">
        <w:rPr>
          <w:noProof/>
        </w:rPr>
        <w:fldChar w:fldCharType="begin"/>
      </w:r>
      <w:r>
        <w:rPr>
          <w:noProof/>
        </w:rPr>
        <w:instrText xml:space="preserve"> PAGEREF _Toc348556671 \h </w:instrText>
      </w:r>
      <w:r w:rsidR="006B6458">
        <w:rPr>
          <w:noProof/>
        </w:rPr>
      </w:r>
      <w:r w:rsidR="006B6458">
        <w:rPr>
          <w:noProof/>
        </w:rPr>
        <w:fldChar w:fldCharType="separate"/>
      </w:r>
      <w:r w:rsidR="00944F41">
        <w:rPr>
          <w:noProof/>
        </w:rPr>
        <w:t>138</w:t>
      </w:r>
      <w:r w:rsidR="006B6458">
        <w:rPr>
          <w:noProof/>
        </w:rPr>
        <w:fldChar w:fldCharType="end"/>
      </w:r>
    </w:p>
    <w:p w:rsidR="001E4649" w:rsidRDefault="001E4649">
      <w:pPr>
        <w:pStyle w:val="a7"/>
        <w:tabs>
          <w:tab w:val="right" w:leader="dot" w:pos="8296"/>
        </w:tabs>
        <w:rPr>
          <w:rFonts w:ascii="Calibri" w:eastAsia="Times New Roman" w:hAnsi="Calibri"/>
          <w:i w:val="0"/>
          <w:iCs w:val="0"/>
          <w:noProof/>
          <w:sz w:val="22"/>
          <w:szCs w:val="22"/>
          <w:lang w:eastAsia="el-GR"/>
        </w:rPr>
      </w:pPr>
      <w:r w:rsidRPr="00C256C1">
        <w:rPr>
          <w:noProof/>
          <w:lang w:eastAsia="el-GR"/>
        </w:rPr>
        <w:t>Πίνακας 9</w:t>
      </w:r>
      <w:r w:rsidRPr="001E4649">
        <w:rPr>
          <w:noProof/>
          <w:lang w:eastAsia="el-GR"/>
        </w:rPr>
        <w:t>7</w:t>
      </w:r>
      <w:r w:rsidRPr="00C256C1">
        <w:rPr>
          <w:noProof/>
          <w:lang w:val="en-US" w:eastAsia="el-GR"/>
        </w:rPr>
        <w:t>a</w:t>
      </w:r>
      <w:r>
        <w:rPr>
          <w:noProof/>
        </w:rPr>
        <w:tab/>
      </w:r>
      <w:r w:rsidR="006B6458">
        <w:rPr>
          <w:noProof/>
        </w:rPr>
        <w:fldChar w:fldCharType="begin"/>
      </w:r>
      <w:r>
        <w:rPr>
          <w:noProof/>
        </w:rPr>
        <w:instrText xml:space="preserve"> PAGEREF _Toc348556672 \h </w:instrText>
      </w:r>
      <w:r w:rsidR="006B6458">
        <w:rPr>
          <w:noProof/>
        </w:rPr>
      </w:r>
      <w:r w:rsidR="006B6458">
        <w:rPr>
          <w:noProof/>
        </w:rPr>
        <w:fldChar w:fldCharType="separate"/>
      </w:r>
      <w:r w:rsidR="00944F41">
        <w:rPr>
          <w:noProof/>
        </w:rPr>
        <w:t>138</w:t>
      </w:r>
      <w:r w:rsidR="006B6458">
        <w:rPr>
          <w:noProof/>
        </w:rPr>
        <w:fldChar w:fldCharType="end"/>
      </w:r>
    </w:p>
    <w:p w:rsidR="001E4649" w:rsidRDefault="001E4649">
      <w:pPr>
        <w:pStyle w:val="a7"/>
        <w:tabs>
          <w:tab w:val="right" w:leader="dot" w:pos="8296"/>
        </w:tabs>
        <w:rPr>
          <w:rFonts w:ascii="Calibri" w:eastAsia="Times New Roman" w:hAnsi="Calibri"/>
          <w:i w:val="0"/>
          <w:iCs w:val="0"/>
          <w:noProof/>
          <w:sz w:val="22"/>
          <w:szCs w:val="22"/>
          <w:lang w:eastAsia="el-GR"/>
        </w:rPr>
      </w:pPr>
      <w:r w:rsidRPr="00C256C1">
        <w:rPr>
          <w:noProof/>
          <w:lang w:eastAsia="el-GR"/>
        </w:rPr>
        <w:t>Πίνακας 9</w:t>
      </w:r>
      <w:r w:rsidRPr="001E4649">
        <w:rPr>
          <w:noProof/>
          <w:lang w:eastAsia="el-GR"/>
        </w:rPr>
        <w:t>7</w:t>
      </w:r>
      <w:r w:rsidRPr="00C256C1">
        <w:rPr>
          <w:noProof/>
          <w:lang w:val="en-US" w:eastAsia="el-GR"/>
        </w:rPr>
        <w:t>b</w:t>
      </w:r>
      <w:r>
        <w:rPr>
          <w:noProof/>
        </w:rPr>
        <w:tab/>
      </w:r>
      <w:r w:rsidR="006B6458">
        <w:rPr>
          <w:noProof/>
        </w:rPr>
        <w:fldChar w:fldCharType="begin"/>
      </w:r>
      <w:r>
        <w:rPr>
          <w:noProof/>
        </w:rPr>
        <w:instrText xml:space="preserve"> PAGEREF _Toc348556673 \h </w:instrText>
      </w:r>
      <w:r w:rsidR="006B6458">
        <w:rPr>
          <w:noProof/>
        </w:rPr>
      </w:r>
      <w:r w:rsidR="006B6458">
        <w:rPr>
          <w:noProof/>
        </w:rPr>
        <w:fldChar w:fldCharType="separate"/>
      </w:r>
      <w:r w:rsidR="00944F41">
        <w:rPr>
          <w:noProof/>
        </w:rPr>
        <w:t>139</w:t>
      </w:r>
      <w:r w:rsidR="006B6458">
        <w:rPr>
          <w:noProof/>
        </w:rPr>
        <w:fldChar w:fldCharType="end"/>
      </w:r>
    </w:p>
    <w:p w:rsidR="001E4649" w:rsidRDefault="001E4649">
      <w:pPr>
        <w:pStyle w:val="a7"/>
        <w:tabs>
          <w:tab w:val="right" w:leader="dot" w:pos="8296"/>
        </w:tabs>
        <w:rPr>
          <w:rFonts w:ascii="Calibri" w:eastAsia="Times New Roman" w:hAnsi="Calibri"/>
          <w:i w:val="0"/>
          <w:iCs w:val="0"/>
          <w:noProof/>
          <w:sz w:val="22"/>
          <w:szCs w:val="22"/>
          <w:lang w:eastAsia="el-GR"/>
        </w:rPr>
      </w:pPr>
      <w:r w:rsidRPr="00C256C1">
        <w:rPr>
          <w:noProof/>
          <w:lang w:eastAsia="el-GR"/>
        </w:rPr>
        <w:t>Πίνακας 9</w:t>
      </w:r>
      <w:r w:rsidRPr="001E4649">
        <w:rPr>
          <w:noProof/>
          <w:lang w:eastAsia="el-GR"/>
        </w:rPr>
        <w:t>8</w:t>
      </w:r>
      <w:r w:rsidRPr="00C256C1">
        <w:rPr>
          <w:noProof/>
          <w:lang w:val="en-US" w:eastAsia="el-GR"/>
        </w:rPr>
        <w:t>a</w:t>
      </w:r>
      <w:r>
        <w:rPr>
          <w:noProof/>
        </w:rPr>
        <w:tab/>
      </w:r>
      <w:r w:rsidR="006B6458">
        <w:rPr>
          <w:noProof/>
        </w:rPr>
        <w:fldChar w:fldCharType="begin"/>
      </w:r>
      <w:r>
        <w:rPr>
          <w:noProof/>
        </w:rPr>
        <w:instrText xml:space="preserve"> PAGEREF _Toc348556674 \h </w:instrText>
      </w:r>
      <w:r w:rsidR="006B6458">
        <w:rPr>
          <w:noProof/>
        </w:rPr>
      </w:r>
      <w:r w:rsidR="006B6458">
        <w:rPr>
          <w:noProof/>
        </w:rPr>
        <w:fldChar w:fldCharType="separate"/>
      </w:r>
      <w:r w:rsidR="00944F41">
        <w:rPr>
          <w:noProof/>
        </w:rPr>
        <w:t>139</w:t>
      </w:r>
      <w:r w:rsidR="006B6458">
        <w:rPr>
          <w:noProof/>
        </w:rPr>
        <w:fldChar w:fldCharType="end"/>
      </w:r>
    </w:p>
    <w:p w:rsidR="001E4649" w:rsidRDefault="001E4649">
      <w:pPr>
        <w:pStyle w:val="a7"/>
        <w:tabs>
          <w:tab w:val="right" w:leader="dot" w:pos="8296"/>
        </w:tabs>
        <w:rPr>
          <w:rFonts w:ascii="Calibri" w:eastAsia="Times New Roman" w:hAnsi="Calibri"/>
          <w:i w:val="0"/>
          <w:iCs w:val="0"/>
          <w:noProof/>
          <w:sz w:val="22"/>
          <w:szCs w:val="22"/>
          <w:lang w:eastAsia="el-GR"/>
        </w:rPr>
      </w:pPr>
      <w:r w:rsidRPr="00C256C1">
        <w:rPr>
          <w:noProof/>
          <w:lang w:eastAsia="el-GR"/>
        </w:rPr>
        <w:t>Πίνακας 98</w:t>
      </w:r>
      <w:r w:rsidRPr="00C256C1">
        <w:rPr>
          <w:noProof/>
          <w:lang w:val="en-US" w:eastAsia="el-GR"/>
        </w:rPr>
        <w:t>b</w:t>
      </w:r>
      <w:r>
        <w:rPr>
          <w:noProof/>
        </w:rPr>
        <w:tab/>
      </w:r>
      <w:r w:rsidR="006B6458">
        <w:rPr>
          <w:noProof/>
        </w:rPr>
        <w:fldChar w:fldCharType="begin"/>
      </w:r>
      <w:r>
        <w:rPr>
          <w:noProof/>
        </w:rPr>
        <w:instrText xml:space="preserve"> PAGEREF _Toc348556675 \h </w:instrText>
      </w:r>
      <w:r w:rsidR="006B6458">
        <w:rPr>
          <w:noProof/>
        </w:rPr>
      </w:r>
      <w:r w:rsidR="006B6458">
        <w:rPr>
          <w:noProof/>
        </w:rPr>
        <w:fldChar w:fldCharType="separate"/>
      </w:r>
      <w:r w:rsidR="00944F41">
        <w:rPr>
          <w:noProof/>
        </w:rPr>
        <w:t>140</w:t>
      </w:r>
      <w:r w:rsidR="006B6458">
        <w:rPr>
          <w:noProof/>
        </w:rPr>
        <w:fldChar w:fldCharType="end"/>
      </w:r>
    </w:p>
    <w:p w:rsidR="001E4649" w:rsidRDefault="001E4649">
      <w:pPr>
        <w:pStyle w:val="a7"/>
        <w:tabs>
          <w:tab w:val="right" w:leader="dot" w:pos="8296"/>
        </w:tabs>
        <w:rPr>
          <w:rFonts w:ascii="Calibri" w:eastAsia="Times New Roman" w:hAnsi="Calibri"/>
          <w:i w:val="0"/>
          <w:iCs w:val="0"/>
          <w:noProof/>
          <w:sz w:val="22"/>
          <w:szCs w:val="22"/>
          <w:lang w:eastAsia="el-GR"/>
        </w:rPr>
      </w:pPr>
      <w:r w:rsidRPr="00C256C1">
        <w:rPr>
          <w:noProof/>
          <w:lang w:eastAsia="el-GR"/>
        </w:rPr>
        <w:t xml:space="preserve">Πίνακας </w:t>
      </w:r>
      <w:r w:rsidRPr="001E4649">
        <w:rPr>
          <w:noProof/>
          <w:lang w:eastAsia="el-GR"/>
        </w:rPr>
        <w:t>99</w:t>
      </w:r>
      <w:r w:rsidRPr="00C256C1">
        <w:rPr>
          <w:noProof/>
          <w:lang w:val="en-US" w:eastAsia="el-GR"/>
        </w:rPr>
        <w:t>a</w:t>
      </w:r>
      <w:r>
        <w:rPr>
          <w:noProof/>
        </w:rPr>
        <w:tab/>
      </w:r>
      <w:r w:rsidR="006B6458">
        <w:rPr>
          <w:noProof/>
        </w:rPr>
        <w:fldChar w:fldCharType="begin"/>
      </w:r>
      <w:r>
        <w:rPr>
          <w:noProof/>
        </w:rPr>
        <w:instrText xml:space="preserve"> PAGEREF _Toc348556676 \h </w:instrText>
      </w:r>
      <w:r w:rsidR="006B6458">
        <w:rPr>
          <w:noProof/>
        </w:rPr>
      </w:r>
      <w:r w:rsidR="006B6458">
        <w:rPr>
          <w:noProof/>
        </w:rPr>
        <w:fldChar w:fldCharType="separate"/>
      </w:r>
      <w:r w:rsidR="00944F41">
        <w:rPr>
          <w:noProof/>
        </w:rPr>
        <w:t>141</w:t>
      </w:r>
      <w:r w:rsidR="006B6458">
        <w:rPr>
          <w:noProof/>
        </w:rPr>
        <w:fldChar w:fldCharType="end"/>
      </w:r>
    </w:p>
    <w:p w:rsidR="001E4649" w:rsidRDefault="001E4649">
      <w:pPr>
        <w:pStyle w:val="a7"/>
        <w:tabs>
          <w:tab w:val="right" w:leader="dot" w:pos="8296"/>
        </w:tabs>
        <w:rPr>
          <w:rFonts w:ascii="Calibri" w:eastAsia="Times New Roman" w:hAnsi="Calibri"/>
          <w:i w:val="0"/>
          <w:iCs w:val="0"/>
          <w:noProof/>
          <w:sz w:val="22"/>
          <w:szCs w:val="22"/>
          <w:lang w:eastAsia="el-GR"/>
        </w:rPr>
      </w:pPr>
      <w:r>
        <w:rPr>
          <w:noProof/>
          <w:lang w:eastAsia="el-GR"/>
        </w:rPr>
        <w:t xml:space="preserve">Πίνακας </w:t>
      </w:r>
      <w:r w:rsidRPr="001E4649">
        <w:rPr>
          <w:noProof/>
          <w:lang w:eastAsia="el-GR"/>
        </w:rPr>
        <w:t>99</w:t>
      </w:r>
      <w:r w:rsidRPr="00C256C1">
        <w:rPr>
          <w:noProof/>
          <w:lang w:val="en-US" w:eastAsia="el-GR"/>
        </w:rPr>
        <w:t>b</w:t>
      </w:r>
      <w:r>
        <w:rPr>
          <w:noProof/>
        </w:rPr>
        <w:tab/>
      </w:r>
      <w:r w:rsidR="006B6458">
        <w:rPr>
          <w:noProof/>
        </w:rPr>
        <w:fldChar w:fldCharType="begin"/>
      </w:r>
      <w:r>
        <w:rPr>
          <w:noProof/>
        </w:rPr>
        <w:instrText xml:space="preserve"> PAGEREF _Toc348556677 \h </w:instrText>
      </w:r>
      <w:r w:rsidR="006B6458">
        <w:rPr>
          <w:noProof/>
        </w:rPr>
      </w:r>
      <w:r w:rsidR="006B6458">
        <w:rPr>
          <w:noProof/>
        </w:rPr>
        <w:fldChar w:fldCharType="separate"/>
      </w:r>
      <w:r w:rsidR="00944F41">
        <w:rPr>
          <w:noProof/>
        </w:rPr>
        <w:t>142</w:t>
      </w:r>
      <w:r w:rsidR="006B6458">
        <w:rPr>
          <w:noProof/>
        </w:rPr>
        <w:fldChar w:fldCharType="end"/>
      </w:r>
    </w:p>
    <w:p w:rsidR="001E4649" w:rsidRDefault="001E4649">
      <w:pPr>
        <w:pStyle w:val="a7"/>
        <w:tabs>
          <w:tab w:val="right" w:leader="dot" w:pos="8296"/>
        </w:tabs>
        <w:rPr>
          <w:rFonts w:ascii="Calibri" w:eastAsia="Times New Roman" w:hAnsi="Calibri"/>
          <w:i w:val="0"/>
          <w:iCs w:val="0"/>
          <w:noProof/>
          <w:sz w:val="22"/>
          <w:szCs w:val="22"/>
          <w:lang w:eastAsia="el-GR"/>
        </w:rPr>
      </w:pPr>
      <w:r w:rsidRPr="00C256C1">
        <w:rPr>
          <w:noProof/>
          <w:lang w:eastAsia="el-GR"/>
        </w:rPr>
        <w:t>Πίνακας 10</w:t>
      </w:r>
      <w:r w:rsidRPr="001E4649">
        <w:rPr>
          <w:noProof/>
          <w:lang w:eastAsia="el-GR"/>
        </w:rPr>
        <w:t>0</w:t>
      </w:r>
      <w:r w:rsidRPr="00C256C1">
        <w:rPr>
          <w:noProof/>
          <w:lang w:val="en-US" w:eastAsia="el-GR"/>
        </w:rPr>
        <w:t>a</w:t>
      </w:r>
      <w:r>
        <w:rPr>
          <w:noProof/>
        </w:rPr>
        <w:tab/>
      </w:r>
      <w:r w:rsidR="006B6458">
        <w:rPr>
          <w:noProof/>
        </w:rPr>
        <w:fldChar w:fldCharType="begin"/>
      </w:r>
      <w:r>
        <w:rPr>
          <w:noProof/>
        </w:rPr>
        <w:instrText xml:space="preserve"> PAGEREF _Toc348556678 \h </w:instrText>
      </w:r>
      <w:r w:rsidR="006B6458">
        <w:rPr>
          <w:noProof/>
        </w:rPr>
      </w:r>
      <w:r w:rsidR="006B6458">
        <w:rPr>
          <w:noProof/>
        </w:rPr>
        <w:fldChar w:fldCharType="separate"/>
      </w:r>
      <w:r w:rsidR="00944F41">
        <w:rPr>
          <w:noProof/>
        </w:rPr>
        <w:t>143</w:t>
      </w:r>
      <w:r w:rsidR="006B6458">
        <w:rPr>
          <w:noProof/>
        </w:rPr>
        <w:fldChar w:fldCharType="end"/>
      </w:r>
    </w:p>
    <w:p w:rsidR="001E4649" w:rsidRDefault="001E4649">
      <w:pPr>
        <w:pStyle w:val="a7"/>
        <w:tabs>
          <w:tab w:val="right" w:leader="dot" w:pos="8296"/>
        </w:tabs>
        <w:rPr>
          <w:rFonts w:ascii="Calibri" w:eastAsia="Times New Roman" w:hAnsi="Calibri"/>
          <w:i w:val="0"/>
          <w:iCs w:val="0"/>
          <w:noProof/>
          <w:sz w:val="22"/>
          <w:szCs w:val="22"/>
          <w:lang w:eastAsia="el-GR"/>
        </w:rPr>
      </w:pPr>
      <w:r w:rsidRPr="00C256C1">
        <w:rPr>
          <w:noProof/>
          <w:lang w:eastAsia="el-GR"/>
        </w:rPr>
        <w:t>Πίνακας 10</w:t>
      </w:r>
      <w:r w:rsidRPr="001E4649">
        <w:rPr>
          <w:noProof/>
          <w:lang w:eastAsia="el-GR"/>
        </w:rPr>
        <w:t>0</w:t>
      </w:r>
      <w:r w:rsidRPr="00C256C1">
        <w:rPr>
          <w:noProof/>
          <w:lang w:val="en-US" w:eastAsia="el-GR"/>
        </w:rPr>
        <w:t>b</w:t>
      </w:r>
      <w:r>
        <w:rPr>
          <w:noProof/>
        </w:rPr>
        <w:tab/>
      </w:r>
      <w:r w:rsidR="006B6458">
        <w:rPr>
          <w:noProof/>
        </w:rPr>
        <w:fldChar w:fldCharType="begin"/>
      </w:r>
      <w:r>
        <w:rPr>
          <w:noProof/>
        </w:rPr>
        <w:instrText xml:space="preserve"> PAGEREF _Toc348556679 \h </w:instrText>
      </w:r>
      <w:r w:rsidR="006B6458">
        <w:rPr>
          <w:noProof/>
        </w:rPr>
      </w:r>
      <w:r w:rsidR="006B6458">
        <w:rPr>
          <w:noProof/>
        </w:rPr>
        <w:fldChar w:fldCharType="separate"/>
      </w:r>
      <w:r w:rsidR="00944F41">
        <w:rPr>
          <w:noProof/>
        </w:rPr>
        <w:t>144</w:t>
      </w:r>
      <w:r w:rsidR="006B6458">
        <w:rPr>
          <w:noProof/>
        </w:rPr>
        <w:fldChar w:fldCharType="end"/>
      </w:r>
    </w:p>
    <w:p w:rsidR="001E4649" w:rsidRDefault="001E4649">
      <w:pPr>
        <w:pStyle w:val="a7"/>
        <w:tabs>
          <w:tab w:val="right" w:leader="dot" w:pos="8296"/>
        </w:tabs>
        <w:rPr>
          <w:rFonts w:ascii="Calibri" w:eastAsia="Times New Roman" w:hAnsi="Calibri"/>
          <w:i w:val="0"/>
          <w:iCs w:val="0"/>
          <w:noProof/>
          <w:sz w:val="22"/>
          <w:szCs w:val="22"/>
          <w:lang w:eastAsia="el-GR"/>
        </w:rPr>
      </w:pPr>
      <w:r w:rsidRPr="00C256C1">
        <w:rPr>
          <w:noProof/>
          <w:lang w:eastAsia="el-GR"/>
        </w:rPr>
        <w:t>Πίνακας 10</w:t>
      </w:r>
      <w:r w:rsidRPr="001E4649">
        <w:rPr>
          <w:noProof/>
          <w:lang w:eastAsia="el-GR"/>
        </w:rPr>
        <w:t>1</w:t>
      </w:r>
      <w:r w:rsidRPr="00C256C1">
        <w:rPr>
          <w:noProof/>
          <w:lang w:val="en-US" w:eastAsia="el-GR"/>
        </w:rPr>
        <w:t>a</w:t>
      </w:r>
      <w:r>
        <w:rPr>
          <w:noProof/>
        </w:rPr>
        <w:tab/>
      </w:r>
      <w:r w:rsidR="006B6458">
        <w:rPr>
          <w:noProof/>
        </w:rPr>
        <w:fldChar w:fldCharType="begin"/>
      </w:r>
      <w:r>
        <w:rPr>
          <w:noProof/>
        </w:rPr>
        <w:instrText xml:space="preserve"> PAGEREF _Toc348556680 \h </w:instrText>
      </w:r>
      <w:r w:rsidR="006B6458">
        <w:rPr>
          <w:noProof/>
        </w:rPr>
      </w:r>
      <w:r w:rsidR="006B6458">
        <w:rPr>
          <w:noProof/>
        </w:rPr>
        <w:fldChar w:fldCharType="separate"/>
      </w:r>
      <w:r w:rsidR="00944F41">
        <w:rPr>
          <w:noProof/>
        </w:rPr>
        <w:t>144</w:t>
      </w:r>
      <w:r w:rsidR="006B6458">
        <w:rPr>
          <w:noProof/>
        </w:rPr>
        <w:fldChar w:fldCharType="end"/>
      </w:r>
    </w:p>
    <w:p w:rsidR="001E4649" w:rsidRDefault="001E4649">
      <w:pPr>
        <w:pStyle w:val="a7"/>
        <w:tabs>
          <w:tab w:val="right" w:leader="dot" w:pos="8296"/>
        </w:tabs>
        <w:rPr>
          <w:rFonts w:ascii="Calibri" w:eastAsia="Times New Roman" w:hAnsi="Calibri"/>
          <w:i w:val="0"/>
          <w:iCs w:val="0"/>
          <w:noProof/>
          <w:sz w:val="22"/>
          <w:szCs w:val="22"/>
          <w:lang w:eastAsia="el-GR"/>
        </w:rPr>
      </w:pPr>
      <w:r w:rsidRPr="00C256C1">
        <w:rPr>
          <w:noProof/>
          <w:lang w:eastAsia="el-GR"/>
        </w:rPr>
        <w:t>Πίνακας 10</w:t>
      </w:r>
      <w:r w:rsidRPr="001E4649">
        <w:rPr>
          <w:noProof/>
          <w:lang w:eastAsia="el-GR"/>
        </w:rPr>
        <w:t>1</w:t>
      </w:r>
      <w:r w:rsidRPr="00C256C1">
        <w:rPr>
          <w:noProof/>
          <w:lang w:val="en-US" w:eastAsia="el-GR"/>
        </w:rPr>
        <w:t>b</w:t>
      </w:r>
      <w:r>
        <w:rPr>
          <w:noProof/>
        </w:rPr>
        <w:tab/>
      </w:r>
      <w:r w:rsidR="006B6458">
        <w:rPr>
          <w:noProof/>
        </w:rPr>
        <w:fldChar w:fldCharType="begin"/>
      </w:r>
      <w:r>
        <w:rPr>
          <w:noProof/>
        </w:rPr>
        <w:instrText xml:space="preserve"> PAGEREF _Toc348556681 \h </w:instrText>
      </w:r>
      <w:r w:rsidR="006B6458">
        <w:rPr>
          <w:noProof/>
        </w:rPr>
      </w:r>
      <w:r w:rsidR="006B6458">
        <w:rPr>
          <w:noProof/>
        </w:rPr>
        <w:fldChar w:fldCharType="separate"/>
      </w:r>
      <w:r w:rsidR="00944F41">
        <w:rPr>
          <w:noProof/>
        </w:rPr>
        <w:t>145</w:t>
      </w:r>
      <w:r w:rsidR="006B6458">
        <w:rPr>
          <w:noProof/>
        </w:rPr>
        <w:fldChar w:fldCharType="end"/>
      </w:r>
    </w:p>
    <w:p w:rsidR="001E4649" w:rsidRDefault="001E4649">
      <w:pPr>
        <w:pStyle w:val="a7"/>
        <w:tabs>
          <w:tab w:val="right" w:leader="dot" w:pos="8296"/>
        </w:tabs>
        <w:rPr>
          <w:rFonts w:ascii="Calibri" w:eastAsia="Times New Roman" w:hAnsi="Calibri"/>
          <w:i w:val="0"/>
          <w:iCs w:val="0"/>
          <w:noProof/>
          <w:sz w:val="22"/>
          <w:szCs w:val="22"/>
          <w:lang w:eastAsia="el-GR"/>
        </w:rPr>
      </w:pPr>
      <w:r w:rsidRPr="00C256C1">
        <w:rPr>
          <w:noProof/>
          <w:lang w:eastAsia="el-GR"/>
        </w:rPr>
        <w:t>Πίνακας 10</w:t>
      </w:r>
      <w:r w:rsidRPr="001E4649">
        <w:rPr>
          <w:noProof/>
          <w:lang w:eastAsia="el-GR"/>
        </w:rPr>
        <w:t>2</w:t>
      </w:r>
      <w:r w:rsidRPr="00C256C1">
        <w:rPr>
          <w:noProof/>
          <w:lang w:val="en-US" w:eastAsia="el-GR"/>
        </w:rPr>
        <w:t>a</w:t>
      </w:r>
      <w:r>
        <w:rPr>
          <w:noProof/>
        </w:rPr>
        <w:tab/>
      </w:r>
      <w:r w:rsidR="006B6458">
        <w:rPr>
          <w:noProof/>
        </w:rPr>
        <w:fldChar w:fldCharType="begin"/>
      </w:r>
      <w:r>
        <w:rPr>
          <w:noProof/>
        </w:rPr>
        <w:instrText xml:space="preserve"> PAGEREF _Toc348556682 \h </w:instrText>
      </w:r>
      <w:r w:rsidR="006B6458">
        <w:rPr>
          <w:noProof/>
        </w:rPr>
      </w:r>
      <w:r w:rsidR="006B6458">
        <w:rPr>
          <w:noProof/>
        </w:rPr>
        <w:fldChar w:fldCharType="separate"/>
      </w:r>
      <w:r w:rsidR="00944F41">
        <w:rPr>
          <w:noProof/>
        </w:rPr>
        <w:t>145</w:t>
      </w:r>
      <w:r w:rsidR="006B6458">
        <w:rPr>
          <w:noProof/>
        </w:rPr>
        <w:fldChar w:fldCharType="end"/>
      </w:r>
    </w:p>
    <w:p w:rsidR="001E4649" w:rsidRDefault="001E4649">
      <w:pPr>
        <w:pStyle w:val="a7"/>
        <w:tabs>
          <w:tab w:val="right" w:leader="dot" w:pos="8296"/>
        </w:tabs>
        <w:rPr>
          <w:rFonts w:ascii="Calibri" w:eastAsia="Times New Roman" w:hAnsi="Calibri"/>
          <w:i w:val="0"/>
          <w:iCs w:val="0"/>
          <w:noProof/>
          <w:sz w:val="22"/>
          <w:szCs w:val="22"/>
          <w:lang w:eastAsia="el-GR"/>
        </w:rPr>
      </w:pPr>
      <w:r w:rsidRPr="00C256C1">
        <w:rPr>
          <w:noProof/>
          <w:lang w:eastAsia="el-GR"/>
        </w:rPr>
        <w:t>Πίνακας 10</w:t>
      </w:r>
      <w:r w:rsidRPr="001E4649">
        <w:rPr>
          <w:noProof/>
          <w:lang w:eastAsia="el-GR"/>
        </w:rPr>
        <w:t>2</w:t>
      </w:r>
      <w:r w:rsidRPr="00C256C1">
        <w:rPr>
          <w:noProof/>
          <w:lang w:val="en-US" w:eastAsia="el-GR"/>
        </w:rPr>
        <w:t>b</w:t>
      </w:r>
      <w:r>
        <w:rPr>
          <w:noProof/>
        </w:rPr>
        <w:tab/>
      </w:r>
      <w:r w:rsidR="006B6458">
        <w:rPr>
          <w:noProof/>
        </w:rPr>
        <w:fldChar w:fldCharType="begin"/>
      </w:r>
      <w:r>
        <w:rPr>
          <w:noProof/>
        </w:rPr>
        <w:instrText xml:space="preserve"> PAGEREF _Toc348556683 \h </w:instrText>
      </w:r>
      <w:r w:rsidR="006B6458">
        <w:rPr>
          <w:noProof/>
        </w:rPr>
      </w:r>
      <w:r w:rsidR="006B6458">
        <w:rPr>
          <w:noProof/>
        </w:rPr>
        <w:fldChar w:fldCharType="separate"/>
      </w:r>
      <w:r w:rsidR="00944F41">
        <w:rPr>
          <w:noProof/>
        </w:rPr>
        <w:t>146</w:t>
      </w:r>
      <w:r w:rsidR="006B6458">
        <w:rPr>
          <w:noProof/>
        </w:rPr>
        <w:fldChar w:fldCharType="end"/>
      </w:r>
    </w:p>
    <w:p w:rsidR="001E4649" w:rsidRDefault="001E4649">
      <w:pPr>
        <w:pStyle w:val="a7"/>
        <w:tabs>
          <w:tab w:val="right" w:leader="dot" w:pos="8296"/>
        </w:tabs>
        <w:rPr>
          <w:rFonts w:ascii="Calibri" w:eastAsia="Times New Roman" w:hAnsi="Calibri"/>
          <w:i w:val="0"/>
          <w:iCs w:val="0"/>
          <w:noProof/>
          <w:sz w:val="22"/>
          <w:szCs w:val="22"/>
          <w:lang w:eastAsia="el-GR"/>
        </w:rPr>
      </w:pPr>
      <w:r w:rsidRPr="00C256C1">
        <w:rPr>
          <w:noProof/>
          <w:lang w:eastAsia="el-GR"/>
        </w:rPr>
        <w:t>Πίνακας 10</w:t>
      </w:r>
      <w:r w:rsidRPr="001E4649">
        <w:rPr>
          <w:noProof/>
          <w:lang w:eastAsia="el-GR"/>
        </w:rPr>
        <w:t>3</w:t>
      </w:r>
      <w:r w:rsidRPr="00C256C1">
        <w:rPr>
          <w:noProof/>
          <w:lang w:val="en-US" w:eastAsia="el-GR"/>
        </w:rPr>
        <w:t>a</w:t>
      </w:r>
      <w:r>
        <w:rPr>
          <w:noProof/>
        </w:rPr>
        <w:tab/>
      </w:r>
      <w:r w:rsidR="006B6458">
        <w:rPr>
          <w:noProof/>
        </w:rPr>
        <w:fldChar w:fldCharType="begin"/>
      </w:r>
      <w:r>
        <w:rPr>
          <w:noProof/>
        </w:rPr>
        <w:instrText xml:space="preserve"> PAGEREF _Toc348556684 \h </w:instrText>
      </w:r>
      <w:r w:rsidR="006B6458">
        <w:rPr>
          <w:noProof/>
        </w:rPr>
      </w:r>
      <w:r w:rsidR="006B6458">
        <w:rPr>
          <w:noProof/>
        </w:rPr>
        <w:fldChar w:fldCharType="separate"/>
      </w:r>
      <w:r w:rsidR="00944F41">
        <w:rPr>
          <w:noProof/>
        </w:rPr>
        <w:t>146</w:t>
      </w:r>
      <w:r w:rsidR="006B6458">
        <w:rPr>
          <w:noProof/>
        </w:rPr>
        <w:fldChar w:fldCharType="end"/>
      </w:r>
    </w:p>
    <w:p w:rsidR="001E4649" w:rsidRDefault="001E4649">
      <w:pPr>
        <w:pStyle w:val="a7"/>
        <w:tabs>
          <w:tab w:val="right" w:leader="dot" w:pos="8296"/>
        </w:tabs>
        <w:rPr>
          <w:rFonts w:ascii="Calibri" w:eastAsia="Times New Roman" w:hAnsi="Calibri"/>
          <w:i w:val="0"/>
          <w:iCs w:val="0"/>
          <w:noProof/>
          <w:sz w:val="22"/>
          <w:szCs w:val="22"/>
          <w:lang w:eastAsia="el-GR"/>
        </w:rPr>
      </w:pPr>
      <w:r w:rsidRPr="00C256C1">
        <w:rPr>
          <w:noProof/>
          <w:lang w:eastAsia="el-GR"/>
        </w:rPr>
        <w:t>Πίνακας 10</w:t>
      </w:r>
      <w:r w:rsidRPr="001E4649">
        <w:rPr>
          <w:noProof/>
          <w:lang w:eastAsia="el-GR"/>
        </w:rPr>
        <w:t>3</w:t>
      </w:r>
      <w:r w:rsidRPr="00C256C1">
        <w:rPr>
          <w:noProof/>
          <w:lang w:val="en-US" w:eastAsia="el-GR"/>
        </w:rPr>
        <w:t>b</w:t>
      </w:r>
      <w:r>
        <w:rPr>
          <w:noProof/>
        </w:rPr>
        <w:tab/>
      </w:r>
      <w:r w:rsidR="006B6458">
        <w:rPr>
          <w:noProof/>
        </w:rPr>
        <w:fldChar w:fldCharType="begin"/>
      </w:r>
      <w:r>
        <w:rPr>
          <w:noProof/>
        </w:rPr>
        <w:instrText xml:space="preserve"> PAGEREF _Toc348556685 \h </w:instrText>
      </w:r>
      <w:r w:rsidR="006B6458">
        <w:rPr>
          <w:noProof/>
        </w:rPr>
      </w:r>
      <w:r w:rsidR="006B6458">
        <w:rPr>
          <w:noProof/>
        </w:rPr>
        <w:fldChar w:fldCharType="separate"/>
      </w:r>
      <w:r w:rsidR="00944F41">
        <w:rPr>
          <w:noProof/>
        </w:rPr>
        <w:t>147</w:t>
      </w:r>
      <w:r w:rsidR="006B6458">
        <w:rPr>
          <w:noProof/>
        </w:rPr>
        <w:fldChar w:fldCharType="end"/>
      </w:r>
    </w:p>
    <w:p w:rsidR="001E4649" w:rsidRDefault="001E4649">
      <w:pPr>
        <w:pStyle w:val="a7"/>
        <w:tabs>
          <w:tab w:val="right" w:leader="dot" w:pos="8296"/>
        </w:tabs>
        <w:rPr>
          <w:rFonts w:ascii="Calibri" w:eastAsia="Times New Roman" w:hAnsi="Calibri"/>
          <w:i w:val="0"/>
          <w:iCs w:val="0"/>
          <w:noProof/>
          <w:sz w:val="22"/>
          <w:szCs w:val="22"/>
          <w:lang w:eastAsia="el-GR"/>
        </w:rPr>
      </w:pPr>
      <w:r w:rsidRPr="00C256C1">
        <w:rPr>
          <w:noProof/>
          <w:lang w:eastAsia="el-GR"/>
        </w:rPr>
        <w:t>Πίνακας 10</w:t>
      </w:r>
      <w:r w:rsidRPr="001E4649">
        <w:rPr>
          <w:noProof/>
          <w:lang w:eastAsia="el-GR"/>
        </w:rPr>
        <w:t>4</w:t>
      </w:r>
      <w:r w:rsidRPr="00C256C1">
        <w:rPr>
          <w:noProof/>
          <w:lang w:val="en-US" w:eastAsia="el-GR"/>
        </w:rPr>
        <w:t>a</w:t>
      </w:r>
      <w:r>
        <w:rPr>
          <w:noProof/>
        </w:rPr>
        <w:tab/>
      </w:r>
      <w:r w:rsidR="006B6458">
        <w:rPr>
          <w:noProof/>
        </w:rPr>
        <w:fldChar w:fldCharType="begin"/>
      </w:r>
      <w:r>
        <w:rPr>
          <w:noProof/>
        </w:rPr>
        <w:instrText xml:space="preserve"> PAGEREF _Toc348556686 \h </w:instrText>
      </w:r>
      <w:r w:rsidR="006B6458">
        <w:rPr>
          <w:noProof/>
        </w:rPr>
      </w:r>
      <w:r w:rsidR="006B6458">
        <w:rPr>
          <w:noProof/>
        </w:rPr>
        <w:fldChar w:fldCharType="separate"/>
      </w:r>
      <w:r w:rsidR="00944F41">
        <w:rPr>
          <w:noProof/>
        </w:rPr>
        <w:t>147</w:t>
      </w:r>
      <w:r w:rsidR="006B6458">
        <w:rPr>
          <w:noProof/>
        </w:rPr>
        <w:fldChar w:fldCharType="end"/>
      </w:r>
    </w:p>
    <w:p w:rsidR="001E4649" w:rsidRDefault="001E4649">
      <w:pPr>
        <w:pStyle w:val="a7"/>
        <w:tabs>
          <w:tab w:val="right" w:leader="dot" w:pos="8296"/>
        </w:tabs>
        <w:rPr>
          <w:rFonts w:ascii="Calibri" w:eastAsia="Times New Roman" w:hAnsi="Calibri"/>
          <w:i w:val="0"/>
          <w:iCs w:val="0"/>
          <w:noProof/>
          <w:sz w:val="22"/>
          <w:szCs w:val="22"/>
          <w:lang w:eastAsia="el-GR"/>
        </w:rPr>
      </w:pPr>
      <w:r w:rsidRPr="00C256C1">
        <w:rPr>
          <w:noProof/>
          <w:lang w:eastAsia="el-GR"/>
        </w:rPr>
        <w:t>Πίνακας 10</w:t>
      </w:r>
      <w:r w:rsidRPr="001E4649">
        <w:rPr>
          <w:noProof/>
          <w:lang w:eastAsia="el-GR"/>
        </w:rPr>
        <w:t>4</w:t>
      </w:r>
      <w:r w:rsidRPr="00C256C1">
        <w:rPr>
          <w:noProof/>
          <w:lang w:val="en-US" w:eastAsia="el-GR"/>
        </w:rPr>
        <w:t>b</w:t>
      </w:r>
      <w:r>
        <w:rPr>
          <w:noProof/>
        </w:rPr>
        <w:tab/>
      </w:r>
      <w:r w:rsidR="006B6458">
        <w:rPr>
          <w:noProof/>
        </w:rPr>
        <w:fldChar w:fldCharType="begin"/>
      </w:r>
      <w:r>
        <w:rPr>
          <w:noProof/>
        </w:rPr>
        <w:instrText xml:space="preserve"> PAGEREF _Toc348556687 \h </w:instrText>
      </w:r>
      <w:r w:rsidR="006B6458">
        <w:rPr>
          <w:noProof/>
        </w:rPr>
      </w:r>
      <w:r w:rsidR="006B6458">
        <w:rPr>
          <w:noProof/>
        </w:rPr>
        <w:fldChar w:fldCharType="separate"/>
      </w:r>
      <w:r w:rsidR="00944F41">
        <w:rPr>
          <w:noProof/>
        </w:rPr>
        <w:t>148</w:t>
      </w:r>
      <w:r w:rsidR="006B6458">
        <w:rPr>
          <w:noProof/>
        </w:rPr>
        <w:fldChar w:fldCharType="end"/>
      </w:r>
    </w:p>
    <w:p w:rsidR="001E4649" w:rsidRDefault="001E4649">
      <w:pPr>
        <w:pStyle w:val="a7"/>
        <w:tabs>
          <w:tab w:val="right" w:leader="dot" w:pos="8296"/>
        </w:tabs>
        <w:rPr>
          <w:rFonts w:ascii="Calibri" w:eastAsia="Times New Roman" w:hAnsi="Calibri"/>
          <w:i w:val="0"/>
          <w:iCs w:val="0"/>
          <w:noProof/>
          <w:sz w:val="22"/>
          <w:szCs w:val="22"/>
          <w:lang w:eastAsia="el-GR"/>
        </w:rPr>
      </w:pPr>
      <w:r w:rsidRPr="00C256C1">
        <w:rPr>
          <w:noProof/>
          <w:lang w:eastAsia="el-GR"/>
        </w:rPr>
        <w:t>Πίνακας 10</w:t>
      </w:r>
      <w:r w:rsidRPr="001E4649">
        <w:rPr>
          <w:noProof/>
          <w:lang w:eastAsia="el-GR"/>
        </w:rPr>
        <w:t>5</w:t>
      </w:r>
      <w:r w:rsidRPr="00C256C1">
        <w:rPr>
          <w:noProof/>
          <w:lang w:val="en-US" w:eastAsia="el-GR"/>
        </w:rPr>
        <w:t>a</w:t>
      </w:r>
      <w:r>
        <w:rPr>
          <w:noProof/>
        </w:rPr>
        <w:tab/>
      </w:r>
      <w:r w:rsidR="006B6458">
        <w:rPr>
          <w:noProof/>
        </w:rPr>
        <w:fldChar w:fldCharType="begin"/>
      </w:r>
      <w:r>
        <w:rPr>
          <w:noProof/>
        </w:rPr>
        <w:instrText xml:space="preserve"> PAGEREF _Toc348556688 \h </w:instrText>
      </w:r>
      <w:r w:rsidR="006B6458">
        <w:rPr>
          <w:noProof/>
        </w:rPr>
      </w:r>
      <w:r w:rsidR="006B6458">
        <w:rPr>
          <w:noProof/>
        </w:rPr>
        <w:fldChar w:fldCharType="separate"/>
      </w:r>
      <w:r w:rsidR="00944F41">
        <w:rPr>
          <w:noProof/>
        </w:rPr>
        <w:t>148</w:t>
      </w:r>
      <w:r w:rsidR="006B6458">
        <w:rPr>
          <w:noProof/>
        </w:rPr>
        <w:fldChar w:fldCharType="end"/>
      </w:r>
    </w:p>
    <w:p w:rsidR="001E4649" w:rsidRDefault="001E4649">
      <w:pPr>
        <w:pStyle w:val="a7"/>
        <w:tabs>
          <w:tab w:val="right" w:leader="dot" w:pos="8296"/>
        </w:tabs>
        <w:rPr>
          <w:rFonts w:ascii="Calibri" w:eastAsia="Times New Roman" w:hAnsi="Calibri"/>
          <w:i w:val="0"/>
          <w:iCs w:val="0"/>
          <w:noProof/>
          <w:sz w:val="22"/>
          <w:szCs w:val="22"/>
          <w:lang w:eastAsia="el-GR"/>
        </w:rPr>
      </w:pPr>
      <w:r w:rsidRPr="00C256C1">
        <w:rPr>
          <w:noProof/>
          <w:lang w:eastAsia="el-GR"/>
        </w:rPr>
        <w:t>Πίνακας 10</w:t>
      </w:r>
      <w:r w:rsidRPr="001E4649">
        <w:rPr>
          <w:noProof/>
          <w:lang w:eastAsia="el-GR"/>
        </w:rPr>
        <w:t>5</w:t>
      </w:r>
      <w:r w:rsidRPr="00C256C1">
        <w:rPr>
          <w:noProof/>
          <w:lang w:val="en-US" w:eastAsia="el-GR"/>
        </w:rPr>
        <w:t>b</w:t>
      </w:r>
      <w:r>
        <w:rPr>
          <w:noProof/>
        </w:rPr>
        <w:tab/>
      </w:r>
      <w:r w:rsidR="006B6458">
        <w:rPr>
          <w:noProof/>
        </w:rPr>
        <w:fldChar w:fldCharType="begin"/>
      </w:r>
      <w:r>
        <w:rPr>
          <w:noProof/>
        </w:rPr>
        <w:instrText xml:space="preserve"> PAGEREF _Toc348556689 \h </w:instrText>
      </w:r>
      <w:r w:rsidR="006B6458">
        <w:rPr>
          <w:noProof/>
        </w:rPr>
      </w:r>
      <w:r w:rsidR="006B6458">
        <w:rPr>
          <w:noProof/>
        </w:rPr>
        <w:fldChar w:fldCharType="separate"/>
      </w:r>
      <w:r w:rsidR="00944F41">
        <w:rPr>
          <w:noProof/>
        </w:rPr>
        <w:t>149</w:t>
      </w:r>
      <w:r w:rsidR="006B6458">
        <w:rPr>
          <w:noProof/>
        </w:rPr>
        <w:fldChar w:fldCharType="end"/>
      </w:r>
    </w:p>
    <w:p w:rsidR="001E4649" w:rsidRDefault="001E4649">
      <w:pPr>
        <w:pStyle w:val="a7"/>
        <w:tabs>
          <w:tab w:val="right" w:leader="dot" w:pos="8296"/>
        </w:tabs>
        <w:rPr>
          <w:rFonts w:ascii="Calibri" w:eastAsia="Times New Roman" w:hAnsi="Calibri"/>
          <w:i w:val="0"/>
          <w:iCs w:val="0"/>
          <w:noProof/>
          <w:sz w:val="22"/>
          <w:szCs w:val="22"/>
          <w:lang w:eastAsia="el-GR"/>
        </w:rPr>
      </w:pPr>
      <w:r w:rsidRPr="00C256C1">
        <w:rPr>
          <w:noProof/>
          <w:lang w:eastAsia="el-GR"/>
        </w:rPr>
        <w:t>Πίνακας 10</w:t>
      </w:r>
      <w:r w:rsidRPr="001E4649">
        <w:rPr>
          <w:noProof/>
          <w:lang w:eastAsia="el-GR"/>
        </w:rPr>
        <w:t>6</w:t>
      </w:r>
      <w:r w:rsidRPr="00C256C1">
        <w:rPr>
          <w:noProof/>
          <w:lang w:val="en-US" w:eastAsia="el-GR"/>
        </w:rPr>
        <w:t>a</w:t>
      </w:r>
      <w:r>
        <w:rPr>
          <w:noProof/>
        </w:rPr>
        <w:tab/>
      </w:r>
      <w:r w:rsidR="006B6458">
        <w:rPr>
          <w:noProof/>
        </w:rPr>
        <w:fldChar w:fldCharType="begin"/>
      </w:r>
      <w:r>
        <w:rPr>
          <w:noProof/>
        </w:rPr>
        <w:instrText xml:space="preserve"> PAGEREF _Toc348556690 \h </w:instrText>
      </w:r>
      <w:r w:rsidR="006B6458">
        <w:rPr>
          <w:noProof/>
        </w:rPr>
      </w:r>
      <w:r w:rsidR="006B6458">
        <w:rPr>
          <w:noProof/>
        </w:rPr>
        <w:fldChar w:fldCharType="separate"/>
      </w:r>
      <w:r w:rsidR="00944F41">
        <w:rPr>
          <w:noProof/>
        </w:rPr>
        <w:t>149</w:t>
      </w:r>
      <w:r w:rsidR="006B6458">
        <w:rPr>
          <w:noProof/>
        </w:rPr>
        <w:fldChar w:fldCharType="end"/>
      </w:r>
    </w:p>
    <w:p w:rsidR="001E4649" w:rsidRDefault="001E4649">
      <w:pPr>
        <w:pStyle w:val="a7"/>
        <w:tabs>
          <w:tab w:val="right" w:leader="dot" w:pos="8296"/>
        </w:tabs>
        <w:rPr>
          <w:rFonts w:ascii="Calibri" w:eastAsia="Times New Roman" w:hAnsi="Calibri"/>
          <w:i w:val="0"/>
          <w:iCs w:val="0"/>
          <w:noProof/>
          <w:sz w:val="22"/>
          <w:szCs w:val="22"/>
          <w:lang w:eastAsia="el-GR"/>
        </w:rPr>
      </w:pPr>
      <w:r w:rsidRPr="00C256C1">
        <w:rPr>
          <w:noProof/>
          <w:lang w:eastAsia="el-GR"/>
        </w:rPr>
        <w:t>Πίνακας 10</w:t>
      </w:r>
      <w:r w:rsidRPr="001E4649">
        <w:rPr>
          <w:noProof/>
          <w:lang w:eastAsia="el-GR"/>
        </w:rPr>
        <w:t>6</w:t>
      </w:r>
      <w:r w:rsidRPr="00C256C1">
        <w:rPr>
          <w:noProof/>
          <w:lang w:val="en-US" w:eastAsia="el-GR"/>
        </w:rPr>
        <w:t>b</w:t>
      </w:r>
      <w:r>
        <w:rPr>
          <w:noProof/>
        </w:rPr>
        <w:tab/>
      </w:r>
      <w:r w:rsidR="006B6458">
        <w:rPr>
          <w:noProof/>
        </w:rPr>
        <w:fldChar w:fldCharType="begin"/>
      </w:r>
      <w:r>
        <w:rPr>
          <w:noProof/>
        </w:rPr>
        <w:instrText xml:space="preserve"> PAGEREF _Toc348556691 \h </w:instrText>
      </w:r>
      <w:r w:rsidR="006B6458">
        <w:rPr>
          <w:noProof/>
        </w:rPr>
      </w:r>
      <w:r w:rsidR="006B6458">
        <w:rPr>
          <w:noProof/>
        </w:rPr>
        <w:fldChar w:fldCharType="separate"/>
      </w:r>
      <w:r w:rsidR="00944F41">
        <w:rPr>
          <w:noProof/>
        </w:rPr>
        <w:t>150</w:t>
      </w:r>
      <w:r w:rsidR="006B6458">
        <w:rPr>
          <w:noProof/>
        </w:rPr>
        <w:fldChar w:fldCharType="end"/>
      </w:r>
    </w:p>
    <w:p w:rsidR="001E4649" w:rsidRDefault="001E4649">
      <w:pPr>
        <w:pStyle w:val="a7"/>
        <w:tabs>
          <w:tab w:val="right" w:leader="dot" w:pos="8296"/>
        </w:tabs>
        <w:rPr>
          <w:rFonts w:ascii="Calibri" w:eastAsia="Times New Roman" w:hAnsi="Calibri"/>
          <w:i w:val="0"/>
          <w:iCs w:val="0"/>
          <w:noProof/>
          <w:sz w:val="22"/>
          <w:szCs w:val="22"/>
          <w:lang w:eastAsia="el-GR"/>
        </w:rPr>
      </w:pPr>
      <w:r w:rsidRPr="00C256C1">
        <w:rPr>
          <w:noProof/>
          <w:lang w:eastAsia="el-GR"/>
        </w:rPr>
        <w:t>Πίνακας 10</w:t>
      </w:r>
      <w:r w:rsidRPr="001E4649">
        <w:rPr>
          <w:noProof/>
          <w:lang w:eastAsia="el-GR"/>
        </w:rPr>
        <w:t>7</w:t>
      </w:r>
      <w:r w:rsidRPr="00C256C1">
        <w:rPr>
          <w:noProof/>
          <w:lang w:val="en-US" w:eastAsia="el-GR"/>
        </w:rPr>
        <w:t>a</w:t>
      </w:r>
      <w:r>
        <w:rPr>
          <w:noProof/>
        </w:rPr>
        <w:tab/>
      </w:r>
      <w:r w:rsidR="006B6458">
        <w:rPr>
          <w:noProof/>
        </w:rPr>
        <w:fldChar w:fldCharType="begin"/>
      </w:r>
      <w:r>
        <w:rPr>
          <w:noProof/>
        </w:rPr>
        <w:instrText xml:space="preserve"> PAGEREF _Toc348556692 \h </w:instrText>
      </w:r>
      <w:r w:rsidR="006B6458">
        <w:rPr>
          <w:noProof/>
        </w:rPr>
      </w:r>
      <w:r w:rsidR="006B6458">
        <w:rPr>
          <w:noProof/>
        </w:rPr>
        <w:fldChar w:fldCharType="separate"/>
      </w:r>
      <w:r w:rsidR="00944F41">
        <w:rPr>
          <w:noProof/>
        </w:rPr>
        <w:t>150</w:t>
      </w:r>
      <w:r w:rsidR="006B6458">
        <w:rPr>
          <w:noProof/>
        </w:rPr>
        <w:fldChar w:fldCharType="end"/>
      </w:r>
    </w:p>
    <w:p w:rsidR="001E4649" w:rsidRDefault="001E4649">
      <w:pPr>
        <w:pStyle w:val="a7"/>
        <w:tabs>
          <w:tab w:val="right" w:leader="dot" w:pos="8296"/>
        </w:tabs>
        <w:rPr>
          <w:rFonts w:ascii="Calibri" w:eastAsia="Times New Roman" w:hAnsi="Calibri"/>
          <w:i w:val="0"/>
          <w:iCs w:val="0"/>
          <w:noProof/>
          <w:sz w:val="22"/>
          <w:szCs w:val="22"/>
          <w:lang w:eastAsia="el-GR"/>
        </w:rPr>
      </w:pPr>
      <w:r w:rsidRPr="00C256C1">
        <w:rPr>
          <w:noProof/>
          <w:lang w:eastAsia="el-GR"/>
        </w:rPr>
        <w:t>Πίνακας 10</w:t>
      </w:r>
      <w:r w:rsidRPr="001E4649">
        <w:rPr>
          <w:noProof/>
          <w:lang w:eastAsia="el-GR"/>
        </w:rPr>
        <w:t>7</w:t>
      </w:r>
      <w:r w:rsidRPr="00C256C1">
        <w:rPr>
          <w:noProof/>
          <w:lang w:val="en-US" w:eastAsia="el-GR"/>
        </w:rPr>
        <w:t>b</w:t>
      </w:r>
      <w:r>
        <w:rPr>
          <w:noProof/>
        </w:rPr>
        <w:tab/>
      </w:r>
      <w:r w:rsidR="006B6458">
        <w:rPr>
          <w:noProof/>
        </w:rPr>
        <w:fldChar w:fldCharType="begin"/>
      </w:r>
      <w:r>
        <w:rPr>
          <w:noProof/>
        </w:rPr>
        <w:instrText xml:space="preserve"> PAGEREF _Toc348556693 \h </w:instrText>
      </w:r>
      <w:r w:rsidR="006B6458">
        <w:rPr>
          <w:noProof/>
        </w:rPr>
      </w:r>
      <w:r w:rsidR="006B6458">
        <w:rPr>
          <w:noProof/>
        </w:rPr>
        <w:fldChar w:fldCharType="separate"/>
      </w:r>
      <w:r w:rsidR="00944F41">
        <w:rPr>
          <w:noProof/>
        </w:rPr>
        <w:t>151</w:t>
      </w:r>
      <w:r w:rsidR="006B6458">
        <w:rPr>
          <w:noProof/>
        </w:rPr>
        <w:fldChar w:fldCharType="end"/>
      </w:r>
    </w:p>
    <w:p w:rsidR="001E4649" w:rsidRDefault="001E4649">
      <w:pPr>
        <w:pStyle w:val="a7"/>
        <w:tabs>
          <w:tab w:val="right" w:leader="dot" w:pos="8296"/>
        </w:tabs>
        <w:rPr>
          <w:rFonts w:ascii="Calibri" w:eastAsia="Times New Roman" w:hAnsi="Calibri"/>
          <w:i w:val="0"/>
          <w:iCs w:val="0"/>
          <w:noProof/>
          <w:sz w:val="22"/>
          <w:szCs w:val="22"/>
          <w:lang w:eastAsia="el-GR"/>
        </w:rPr>
      </w:pPr>
      <w:r>
        <w:rPr>
          <w:noProof/>
          <w:lang w:eastAsia="el-GR"/>
        </w:rPr>
        <w:t>Πίνακας 10</w:t>
      </w:r>
      <w:r w:rsidRPr="001E4649">
        <w:rPr>
          <w:noProof/>
          <w:lang w:eastAsia="el-GR"/>
        </w:rPr>
        <w:t>8</w:t>
      </w:r>
      <w:r w:rsidRPr="00C256C1">
        <w:rPr>
          <w:noProof/>
          <w:lang w:val="en-US" w:eastAsia="el-GR"/>
        </w:rPr>
        <w:t>a</w:t>
      </w:r>
      <w:r>
        <w:rPr>
          <w:noProof/>
        </w:rPr>
        <w:tab/>
      </w:r>
      <w:r w:rsidR="006B6458">
        <w:rPr>
          <w:noProof/>
        </w:rPr>
        <w:fldChar w:fldCharType="begin"/>
      </w:r>
      <w:r>
        <w:rPr>
          <w:noProof/>
        </w:rPr>
        <w:instrText xml:space="preserve"> PAGEREF _Toc348556694 \h </w:instrText>
      </w:r>
      <w:r w:rsidR="006B6458">
        <w:rPr>
          <w:noProof/>
        </w:rPr>
      </w:r>
      <w:r w:rsidR="006B6458">
        <w:rPr>
          <w:noProof/>
        </w:rPr>
        <w:fldChar w:fldCharType="separate"/>
      </w:r>
      <w:r w:rsidR="00944F41">
        <w:rPr>
          <w:noProof/>
        </w:rPr>
        <w:t>151</w:t>
      </w:r>
      <w:r w:rsidR="006B6458">
        <w:rPr>
          <w:noProof/>
        </w:rPr>
        <w:fldChar w:fldCharType="end"/>
      </w:r>
    </w:p>
    <w:p w:rsidR="001E4649" w:rsidRDefault="001E4649">
      <w:pPr>
        <w:pStyle w:val="a7"/>
        <w:tabs>
          <w:tab w:val="right" w:leader="dot" w:pos="8296"/>
        </w:tabs>
        <w:rPr>
          <w:rFonts w:ascii="Calibri" w:eastAsia="Times New Roman" w:hAnsi="Calibri"/>
          <w:i w:val="0"/>
          <w:iCs w:val="0"/>
          <w:noProof/>
          <w:sz w:val="22"/>
          <w:szCs w:val="22"/>
          <w:lang w:eastAsia="el-GR"/>
        </w:rPr>
      </w:pPr>
      <w:r w:rsidRPr="00C256C1">
        <w:rPr>
          <w:noProof/>
          <w:lang w:eastAsia="el-GR"/>
        </w:rPr>
        <w:t>Πίνακας 10</w:t>
      </w:r>
      <w:r w:rsidRPr="001E4649">
        <w:rPr>
          <w:noProof/>
          <w:lang w:eastAsia="el-GR"/>
        </w:rPr>
        <w:t>8</w:t>
      </w:r>
      <w:r w:rsidRPr="00C256C1">
        <w:rPr>
          <w:noProof/>
          <w:lang w:val="en-US" w:eastAsia="el-GR"/>
        </w:rPr>
        <w:t>b</w:t>
      </w:r>
      <w:r>
        <w:rPr>
          <w:noProof/>
        </w:rPr>
        <w:tab/>
      </w:r>
      <w:r w:rsidR="006B6458">
        <w:rPr>
          <w:noProof/>
        </w:rPr>
        <w:fldChar w:fldCharType="begin"/>
      </w:r>
      <w:r>
        <w:rPr>
          <w:noProof/>
        </w:rPr>
        <w:instrText xml:space="preserve"> PAGEREF _Toc348556695 \h </w:instrText>
      </w:r>
      <w:r w:rsidR="006B6458">
        <w:rPr>
          <w:noProof/>
        </w:rPr>
      </w:r>
      <w:r w:rsidR="006B6458">
        <w:rPr>
          <w:noProof/>
        </w:rPr>
        <w:fldChar w:fldCharType="separate"/>
      </w:r>
      <w:r w:rsidR="00944F41">
        <w:rPr>
          <w:noProof/>
        </w:rPr>
        <w:t>152</w:t>
      </w:r>
      <w:r w:rsidR="006B6458">
        <w:rPr>
          <w:noProof/>
        </w:rPr>
        <w:fldChar w:fldCharType="end"/>
      </w:r>
    </w:p>
    <w:p w:rsidR="001E4649" w:rsidRDefault="001E4649">
      <w:pPr>
        <w:pStyle w:val="a7"/>
        <w:tabs>
          <w:tab w:val="right" w:leader="dot" w:pos="8296"/>
        </w:tabs>
        <w:rPr>
          <w:rFonts w:ascii="Calibri" w:eastAsia="Times New Roman" w:hAnsi="Calibri"/>
          <w:i w:val="0"/>
          <w:iCs w:val="0"/>
          <w:noProof/>
          <w:sz w:val="22"/>
          <w:szCs w:val="22"/>
          <w:lang w:eastAsia="el-GR"/>
        </w:rPr>
      </w:pPr>
      <w:r w:rsidRPr="00C256C1">
        <w:rPr>
          <w:noProof/>
          <w:lang w:eastAsia="el-GR"/>
        </w:rPr>
        <w:lastRenderedPageBreak/>
        <w:t>Πίνακας 1</w:t>
      </w:r>
      <w:r w:rsidRPr="001E4649">
        <w:rPr>
          <w:noProof/>
          <w:lang w:eastAsia="el-GR"/>
        </w:rPr>
        <w:t>09</w:t>
      </w:r>
      <w:r w:rsidRPr="00C256C1">
        <w:rPr>
          <w:noProof/>
          <w:lang w:val="en-US" w:eastAsia="el-GR"/>
        </w:rPr>
        <w:t>a</w:t>
      </w:r>
      <w:r>
        <w:rPr>
          <w:noProof/>
        </w:rPr>
        <w:tab/>
      </w:r>
      <w:r w:rsidR="006B6458">
        <w:rPr>
          <w:noProof/>
        </w:rPr>
        <w:fldChar w:fldCharType="begin"/>
      </w:r>
      <w:r>
        <w:rPr>
          <w:noProof/>
        </w:rPr>
        <w:instrText xml:space="preserve"> PAGEREF _Toc348556696 \h </w:instrText>
      </w:r>
      <w:r w:rsidR="006B6458">
        <w:rPr>
          <w:noProof/>
        </w:rPr>
      </w:r>
      <w:r w:rsidR="006B6458">
        <w:rPr>
          <w:noProof/>
        </w:rPr>
        <w:fldChar w:fldCharType="separate"/>
      </w:r>
      <w:r w:rsidR="00944F41">
        <w:rPr>
          <w:noProof/>
        </w:rPr>
        <w:t>152</w:t>
      </w:r>
      <w:r w:rsidR="006B6458">
        <w:rPr>
          <w:noProof/>
        </w:rPr>
        <w:fldChar w:fldCharType="end"/>
      </w:r>
    </w:p>
    <w:p w:rsidR="001E4649" w:rsidRDefault="001E4649">
      <w:pPr>
        <w:pStyle w:val="a7"/>
        <w:tabs>
          <w:tab w:val="right" w:leader="dot" w:pos="8296"/>
        </w:tabs>
        <w:rPr>
          <w:rFonts w:ascii="Calibri" w:eastAsia="Times New Roman" w:hAnsi="Calibri"/>
          <w:i w:val="0"/>
          <w:iCs w:val="0"/>
          <w:noProof/>
          <w:sz w:val="22"/>
          <w:szCs w:val="22"/>
          <w:lang w:eastAsia="el-GR"/>
        </w:rPr>
      </w:pPr>
      <w:r w:rsidRPr="00C256C1">
        <w:rPr>
          <w:noProof/>
          <w:lang w:eastAsia="el-GR"/>
        </w:rPr>
        <w:t>Πίνακας 1</w:t>
      </w:r>
      <w:r w:rsidRPr="001E4649">
        <w:rPr>
          <w:noProof/>
          <w:lang w:eastAsia="el-GR"/>
        </w:rPr>
        <w:t>09</w:t>
      </w:r>
      <w:r w:rsidRPr="00C256C1">
        <w:rPr>
          <w:noProof/>
          <w:lang w:val="en-US" w:eastAsia="el-GR"/>
        </w:rPr>
        <w:t>b</w:t>
      </w:r>
      <w:r>
        <w:rPr>
          <w:noProof/>
        </w:rPr>
        <w:tab/>
      </w:r>
      <w:r w:rsidR="006B6458">
        <w:rPr>
          <w:noProof/>
        </w:rPr>
        <w:fldChar w:fldCharType="begin"/>
      </w:r>
      <w:r>
        <w:rPr>
          <w:noProof/>
        </w:rPr>
        <w:instrText xml:space="preserve"> PAGEREF _Toc348556697 \h </w:instrText>
      </w:r>
      <w:r w:rsidR="006B6458">
        <w:rPr>
          <w:noProof/>
        </w:rPr>
      </w:r>
      <w:r w:rsidR="006B6458">
        <w:rPr>
          <w:noProof/>
        </w:rPr>
        <w:fldChar w:fldCharType="separate"/>
      </w:r>
      <w:r w:rsidR="00944F41">
        <w:rPr>
          <w:noProof/>
        </w:rPr>
        <w:t>153</w:t>
      </w:r>
      <w:r w:rsidR="006B6458">
        <w:rPr>
          <w:noProof/>
        </w:rPr>
        <w:fldChar w:fldCharType="end"/>
      </w:r>
    </w:p>
    <w:p w:rsidR="001E4649" w:rsidRDefault="001E4649">
      <w:pPr>
        <w:pStyle w:val="a7"/>
        <w:tabs>
          <w:tab w:val="right" w:leader="dot" w:pos="8296"/>
        </w:tabs>
        <w:rPr>
          <w:rFonts w:ascii="Calibri" w:eastAsia="Times New Roman" w:hAnsi="Calibri"/>
          <w:i w:val="0"/>
          <w:iCs w:val="0"/>
          <w:noProof/>
          <w:sz w:val="22"/>
          <w:szCs w:val="22"/>
          <w:lang w:eastAsia="el-GR"/>
        </w:rPr>
      </w:pPr>
      <w:r w:rsidRPr="00C256C1">
        <w:rPr>
          <w:noProof/>
          <w:lang w:eastAsia="el-GR"/>
        </w:rPr>
        <w:t>Πίνακας 1</w:t>
      </w:r>
      <w:r w:rsidRPr="001E4649">
        <w:rPr>
          <w:noProof/>
          <w:lang w:eastAsia="el-GR"/>
        </w:rPr>
        <w:t>10</w:t>
      </w:r>
      <w:r w:rsidRPr="00C256C1">
        <w:rPr>
          <w:noProof/>
          <w:lang w:val="en-US" w:eastAsia="el-GR"/>
        </w:rPr>
        <w:t>a</w:t>
      </w:r>
      <w:r>
        <w:rPr>
          <w:noProof/>
        </w:rPr>
        <w:tab/>
      </w:r>
      <w:r w:rsidR="006B6458">
        <w:rPr>
          <w:noProof/>
        </w:rPr>
        <w:fldChar w:fldCharType="begin"/>
      </w:r>
      <w:r>
        <w:rPr>
          <w:noProof/>
        </w:rPr>
        <w:instrText xml:space="preserve"> PAGEREF _Toc348556698 \h </w:instrText>
      </w:r>
      <w:r w:rsidR="006B6458">
        <w:rPr>
          <w:noProof/>
        </w:rPr>
      </w:r>
      <w:r w:rsidR="006B6458">
        <w:rPr>
          <w:noProof/>
        </w:rPr>
        <w:fldChar w:fldCharType="separate"/>
      </w:r>
      <w:r w:rsidR="00944F41">
        <w:rPr>
          <w:noProof/>
        </w:rPr>
        <w:t>154</w:t>
      </w:r>
      <w:r w:rsidR="006B6458">
        <w:rPr>
          <w:noProof/>
        </w:rPr>
        <w:fldChar w:fldCharType="end"/>
      </w:r>
    </w:p>
    <w:p w:rsidR="001E4649" w:rsidRDefault="001E4649">
      <w:pPr>
        <w:pStyle w:val="a7"/>
        <w:tabs>
          <w:tab w:val="right" w:leader="dot" w:pos="8296"/>
        </w:tabs>
        <w:rPr>
          <w:rFonts w:ascii="Calibri" w:eastAsia="Times New Roman" w:hAnsi="Calibri"/>
          <w:i w:val="0"/>
          <w:iCs w:val="0"/>
          <w:noProof/>
          <w:sz w:val="22"/>
          <w:szCs w:val="22"/>
          <w:lang w:eastAsia="el-GR"/>
        </w:rPr>
      </w:pPr>
      <w:r w:rsidRPr="00C256C1">
        <w:rPr>
          <w:noProof/>
          <w:lang w:eastAsia="el-GR"/>
        </w:rPr>
        <w:t xml:space="preserve">Πίνακας </w:t>
      </w:r>
      <w:r w:rsidRPr="001E4649">
        <w:rPr>
          <w:noProof/>
          <w:lang w:eastAsia="el-GR"/>
        </w:rPr>
        <w:t>110</w:t>
      </w:r>
      <w:r w:rsidRPr="00C256C1">
        <w:rPr>
          <w:noProof/>
          <w:lang w:val="en-US" w:eastAsia="el-GR"/>
        </w:rPr>
        <w:t>b</w:t>
      </w:r>
      <w:r>
        <w:rPr>
          <w:noProof/>
        </w:rPr>
        <w:tab/>
      </w:r>
      <w:r w:rsidR="006B6458">
        <w:rPr>
          <w:noProof/>
        </w:rPr>
        <w:fldChar w:fldCharType="begin"/>
      </w:r>
      <w:r>
        <w:rPr>
          <w:noProof/>
        </w:rPr>
        <w:instrText xml:space="preserve"> PAGEREF _Toc348556699 \h </w:instrText>
      </w:r>
      <w:r w:rsidR="006B6458">
        <w:rPr>
          <w:noProof/>
        </w:rPr>
      </w:r>
      <w:r w:rsidR="006B6458">
        <w:rPr>
          <w:noProof/>
        </w:rPr>
        <w:fldChar w:fldCharType="separate"/>
      </w:r>
      <w:r w:rsidR="00944F41">
        <w:rPr>
          <w:noProof/>
        </w:rPr>
        <w:t>154</w:t>
      </w:r>
      <w:r w:rsidR="006B6458">
        <w:rPr>
          <w:noProof/>
        </w:rPr>
        <w:fldChar w:fldCharType="end"/>
      </w:r>
    </w:p>
    <w:p w:rsidR="001E4649" w:rsidRDefault="001E4649">
      <w:pPr>
        <w:pStyle w:val="a7"/>
        <w:tabs>
          <w:tab w:val="right" w:leader="dot" w:pos="8296"/>
        </w:tabs>
        <w:rPr>
          <w:rFonts w:ascii="Calibri" w:eastAsia="Times New Roman" w:hAnsi="Calibri"/>
          <w:i w:val="0"/>
          <w:iCs w:val="0"/>
          <w:noProof/>
          <w:sz w:val="22"/>
          <w:szCs w:val="22"/>
          <w:lang w:eastAsia="el-GR"/>
        </w:rPr>
      </w:pPr>
      <w:r w:rsidRPr="00C256C1">
        <w:rPr>
          <w:noProof/>
          <w:lang w:eastAsia="el-GR"/>
        </w:rPr>
        <w:t>Πίνακας 1</w:t>
      </w:r>
      <w:r w:rsidRPr="001E4649">
        <w:rPr>
          <w:noProof/>
          <w:lang w:eastAsia="el-GR"/>
        </w:rPr>
        <w:t>11</w:t>
      </w:r>
      <w:r w:rsidRPr="00C256C1">
        <w:rPr>
          <w:noProof/>
          <w:lang w:val="en-US" w:eastAsia="el-GR"/>
        </w:rPr>
        <w:t>a</w:t>
      </w:r>
      <w:r>
        <w:rPr>
          <w:noProof/>
        </w:rPr>
        <w:tab/>
      </w:r>
      <w:r w:rsidR="006B6458">
        <w:rPr>
          <w:noProof/>
        </w:rPr>
        <w:fldChar w:fldCharType="begin"/>
      </w:r>
      <w:r>
        <w:rPr>
          <w:noProof/>
        </w:rPr>
        <w:instrText xml:space="preserve"> PAGEREF _Toc348556700 \h </w:instrText>
      </w:r>
      <w:r w:rsidR="006B6458">
        <w:rPr>
          <w:noProof/>
        </w:rPr>
      </w:r>
      <w:r w:rsidR="006B6458">
        <w:rPr>
          <w:noProof/>
        </w:rPr>
        <w:fldChar w:fldCharType="separate"/>
      </w:r>
      <w:r w:rsidR="00944F41">
        <w:rPr>
          <w:noProof/>
        </w:rPr>
        <w:t>155</w:t>
      </w:r>
      <w:r w:rsidR="006B6458">
        <w:rPr>
          <w:noProof/>
        </w:rPr>
        <w:fldChar w:fldCharType="end"/>
      </w:r>
    </w:p>
    <w:p w:rsidR="001E4649" w:rsidRDefault="001E4649">
      <w:pPr>
        <w:pStyle w:val="a7"/>
        <w:tabs>
          <w:tab w:val="right" w:leader="dot" w:pos="8296"/>
        </w:tabs>
        <w:rPr>
          <w:rFonts w:ascii="Calibri" w:eastAsia="Times New Roman" w:hAnsi="Calibri"/>
          <w:i w:val="0"/>
          <w:iCs w:val="0"/>
          <w:noProof/>
          <w:sz w:val="22"/>
          <w:szCs w:val="22"/>
          <w:lang w:eastAsia="el-GR"/>
        </w:rPr>
      </w:pPr>
      <w:r w:rsidRPr="00C256C1">
        <w:rPr>
          <w:noProof/>
          <w:lang w:eastAsia="el-GR"/>
        </w:rPr>
        <w:t>Πίνακας 1</w:t>
      </w:r>
      <w:r w:rsidRPr="001E4649">
        <w:rPr>
          <w:noProof/>
          <w:lang w:eastAsia="el-GR"/>
        </w:rPr>
        <w:t>11</w:t>
      </w:r>
      <w:r w:rsidRPr="00C256C1">
        <w:rPr>
          <w:noProof/>
          <w:lang w:val="en-US" w:eastAsia="el-GR"/>
        </w:rPr>
        <w:t>b</w:t>
      </w:r>
      <w:r>
        <w:rPr>
          <w:noProof/>
        </w:rPr>
        <w:tab/>
      </w:r>
      <w:r w:rsidR="006B6458">
        <w:rPr>
          <w:noProof/>
        </w:rPr>
        <w:fldChar w:fldCharType="begin"/>
      </w:r>
      <w:r>
        <w:rPr>
          <w:noProof/>
        </w:rPr>
        <w:instrText xml:space="preserve"> PAGEREF _Toc348556701 \h </w:instrText>
      </w:r>
      <w:r w:rsidR="006B6458">
        <w:rPr>
          <w:noProof/>
        </w:rPr>
      </w:r>
      <w:r w:rsidR="006B6458">
        <w:rPr>
          <w:noProof/>
        </w:rPr>
        <w:fldChar w:fldCharType="separate"/>
      </w:r>
      <w:r w:rsidR="00944F41">
        <w:rPr>
          <w:noProof/>
        </w:rPr>
        <w:t>156</w:t>
      </w:r>
      <w:r w:rsidR="006B6458">
        <w:rPr>
          <w:noProof/>
        </w:rPr>
        <w:fldChar w:fldCharType="end"/>
      </w:r>
    </w:p>
    <w:p w:rsidR="001E4649" w:rsidRDefault="001E4649">
      <w:pPr>
        <w:pStyle w:val="a7"/>
        <w:tabs>
          <w:tab w:val="right" w:leader="dot" w:pos="8296"/>
        </w:tabs>
        <w:rPr>
          <w:rFonts w:ascii="Calibri" w:eastAsia="Times New Roman" w:hAnsi="Calibri"/>
          <w:i w:val="0"/>
          <w:iCs w:val="0"/>
          <w:noProof/>
          <w:sz w:val="22"/>
          <w:szCs w:val="22"/>
          <w:lang w:eastAsia="el-GR"/>
        </w:rPr>
      </w:pPr>
      <w:r w:rsidRPr="00C256C1">
        <w:rPr>
          <w:noProof/>
          <w:lang w:eastAsia="el-GR"/>
        </w:rPr>
        <w:t>Πίνακας 1</w:t>
      </w:r>
      <w:r w:rsidRPr="001E4649">
        <w:rPr>
          <w:noProof/>
          <w:lang w:eastAsia="el-GR"/>
        </w:rPr>
        <w:t>12</w:t>
      </w:r>
      <w:r w:rsidRPr="00C256C1">
        <w:rPr>
          <w:noProof/>
          <w:lang w:eastAsia="el-GR"/>
        </w:rPr>
        <w:t>α</w:t>
      </w:r>
      <w:r>
        <w:rPr>
          <w:noProof/>
        </w:rPr>
        <w:tab/>
      </w:r>
      <w:r w:rsidR="006B6458">
        <w:rPr>
          <w:noProof/>
        </w:rPr>
        <w:fldChar w:fldCharType="begin"/>
      </w:r>
      <w:r>
        <w:rPr>
          <w:noProof/>
        </w:rPr>
        <w:instrText xml:space="preserve"> PAGEREF _Toc348556702 \h </w:instrText>
      </w:r>
      <w:r w:rsidR="006B6458">
        <w:rPr>
          <w:noProof/>
        </w:rPr>
      </w:r>
      <w:r w:rsidR="006B6458">
        <w:rPr>
          <w:noProof/>
        </w:rPr>
        <w:fldChar w:fldCharType="separate"/>
      </w:r>
      <w:r w:rsidR="00944F41">
        <w:rPr>
          <w:noProof/>
        </w:rPr>
        <w:t>157</w:t>
      </w:r>
      <w:r w:rsidR="006B6458">
        <w:rPr>
          <w:noProof/>
        </w:rPr>
        <w:fldChar w:fldCharType="end"/>
      </w:r>
    </w:p>
    <w:p w:rsidR="001E4649" w:rsidRDefault="001E4649">
      <w:pPr>
        <w:pStyle w:val="a7"/>
        <w:tabs>
          <w:tab w:val="right" w:leader="dot" w:pos="8296"/>
        </w:tabs>
        <w:rPr>
          <w:rFonts w:ascii="Calibri" w:eastAsia="Times New Roman" w:hAnsi="Calibri"/>
          <w:i w:val="0"/>
          <w:iCs w:val="0"/>
          <w:noProof/>
          <w:sz w:val="22"/>
          <w:szCs w:val="22"/>
          <w:lang w:eastAsia="el-GR"/>
        </w:rPr>
      </w:pPr>
      <w:r w:rsidRPr="00C256C1">
        <w:rPr>
          <w:noProof/>
          <w:lang w:eastAsia="el-GR"/>
        </w:rPr>
        <w:t>Πίνακας 1</w:t>
      </w:r>
      <w:r w:rsidRPr="001E4649">
        <w:rPr>
          <w:noProof/>
          <w:lang w:eastAsia="el-GR"/>
        </w:rPr>
        <w:t>12</w:t>
      </w:r>
      <w:r w:rsidRPr="00C256C1">
        <w:rPr>
          <w:noProof/>
          <w:lang w:val="en-US" w:eastAsia="el-GR"/>
        </w:rPr>
        <w:t>b</w:t>
      </w:r>
      <w:r>
        <w:rPr>
          <w:noProof/>
        </w:rPr>
        <w:tab/>
      </w:r>
      <w:r w:rsidR="006B6458">
        <w:rPr>
          <w:noProof/>
        </w:rPr>
        <w:fldChar w:fldCharType="begin"/>
      </w:r>
      <w:r>
        <w:rPr>
          <w:noProof/>
        </w:rPr>
        <w:instrText xml:space="preserve"> PAGEREF _Toc348556703 \h </w:instrText>
      </w:r>
      <w:r w:rsidR="006B6458">
        <w:rPr>
          <w:noProof/>
        </w:rPr>
      </w:r>
      <w:r w:rsidR="006B6458">
        <w:rPr>
          <w:noProof/>
        </w:rPr>
        <w:fldChar w:fldCharType="separate"/>
      </w:r>
      <w:r w:rsidR="00944F41">
        <w:rPr>
          <w:noProof/>
        </w:rPr>
        <w:t>157</w:t>
      </w:r>
      <w:r w:rsidR="006B6458">
        <w:rPr>
          <w:noProof/>
        </w:rPr>
        <w:fldChar w:fldCharType="end"/>
      </w:r>
    </w:p>
    <w:p w:rsidR="001E4649" w:rsidRDefault="001E4649">
      <w:pPr>
        <w:pStyle w:val="a7"/>
        <w:tabs>
          <w:tab w:val="right" w:leader="dot" w:pos="8296"/>
        </w:tabs>
        <w:rPr>
          <w:rFonts w:ascii="Calibri" w:eastAsia="Times New Roman" w:hAnsi="Calibri"/>
          <w:i w:val="0"/>
          <w:iCs w:val="0"/>
          <w:noProof/>
          <w:sz w:val="22"/>
          <w:szCs w:val="22"/>
          <w:lang w:eastAsia="el-GR"/>
        </w:rPr>
      </w:pPr>
      <w:r w:rsidRPr="00C256C1">
        <w:rPr>
          <w:noProof/>
          <w:lang w:eastAsia="el-GR"/>
        </w:rPr>
        <w:t>Πίνακας 1</w:t>
      </w:r>
      <w:r w:rsidRPr="001E4649">
        <w:rPr>
          <w:noProof/>
          <w:lang w:eastAsia="el-GR"/>
        </w:rPr>
        <w:t>13</w:t>
      </w:r>
      <w:r w:rsidRPr="00C256C1">
        <w:rPr>
          <w:noProof/>
          <w:lang w:eastAsia="el-GR"/>
        </w:rPr>
        <w:t>α</w:t>
      </w:r>
      <w:r>
        <w:rPr>
          <w:noProof/>
        </w:rPr>
        <w:tab/>
      </w:r>
      <w:r w:rsidR="006B6458">
        <w:rPr>
          <w:noProof/>
        </w:rPr>
        <w:fldChar w:fldCharType="begin"/>
      </w:r>
      <w:r>
        <w:rPr>
          <w:noProof/>
        </w:rPr>
        <w:instrText xml:space="preserve"> PAGEREF _Toc348556704 \h </w:instrText>
      </w:r>
      <w:r w:rsidR="006B6458">
        <w:rPr>
          <w:noProof/>
        </w:rPr>
      </w:r>
      <w:r w:rsidR="006B6458">
        <w:rPr>
          <w:noProof/>
        </w:rPr>
        <w:fldChar w:fldCharType="separate"/>
      </w:r>
      <w:r w:rsidR="00944F41">
        <w:rPr>
          <w:noProof/>
        </w:rPr>
        <w:t>158</w:t>
      </w:r>
      <w:r w:rsidR="006B6458">
        <w:rPr>
          <w:noProof/>
        </w:rPr>
        <w:fldChar w:fldCharType="end"/>
      </w:r>
    </w:p>
    <w:p w:rsidR="001E4649" w:rsidRDefault="001E4649">
      <w:pPr>
        <w:pStyle w:val="a7"/>
        <w:tabs>
          <w:tab w:val="right" w:leader="dot" w:pos="8296"/>
        </w:tabs>
        <w:rPr>
          <w:rFonts w:ascii="Calibri" w:eastAsia="Times New Roman" w:hAnsi="Calibri"/>
          <w:i w:val="0"/>
          <w:iCs w:val="0"/>
          <w:noProof/>
          <w:sz w:val="22"/>
          <w:szCs w:val="22"/>
          <w:lang w:eastAsia="el-GR"/>
        </w:rPr>
      </w:pPr>
      <w:r w:rsidRPr="00C256C1">
        <w:rPr>
          <w:noProof/>
          <w:lang w:eastAsia="el-GR"/>
        </w:rPr>
        <w:t>Πίνακας 1</w:t>
      </w:r>
      <w:r w:rsidRPr="001E4649">
        <w:rPr>
          <w:noProof/>
          <w:lang w:eastAsia="el-GR"/>
        </w:rPr>
        <w:t>13</w:t>
      </w:r>
      <w:r w:rsidRPr="00C256C1">
        <w:rPr>
          <w:noProof/>
          <w:lang w:val="en-US" w:eastAsia="el-GR"/>
        </w:rPr>
        <w:t>b</w:t>
      </w:r>
      <w:r>
        <w:rPr>
          <w:noProof/>
        </w:rPr>
        <w:tab/>
      </w:r>
      <w:r w:rsidR="006B6458">
        <w:rPr>
          <w:noProof/>
        </w:rPr>
        <w:fldChar w:fldCharType="begin"/>
      </w:r>
      <w:r>
        <w:rPr>
          <w:noProof/>
        </w:rPr>
        <w:instrText xml:space="preserve"> PAGEREF _Toc348556705 \h </w:instrText>
      </w:r>
      <w:r w:rsidR="006B6458">
        <w:rPr>
          <w:noProof/>
        </w:rPr>
      </w:r>
      <w:r w:rsidR="006B6458">
        <w:rPr>
          <w:noProof/>
        </w:rPr>
        <w:fldChar w:fldCharType="separate"/>
      </w:r>
      <w:r w:rsidR="00944F41">
        <w:rPr>
          <w:noProof/>
        </w:rPr>
        <w:t>158</w:t>
      </w:r>
      <w:r w:rsidR="006B6458">
        <w:rPr>
          <w:noProof/>
        </w:rPr>
        <w:fldChar w:fldCharType="end"/>
      </w:r>
    </w:p>
    <w:p w:rsidR="001E4649" w:rsidRDefault="001E4649">
      <w:pPr>
        <w:pStyle w:val="a7"/>
        <w:tabs>
          <w:tab w:val="right" w:leader="dot" w:pos="8296"/>
        </w:tabs>
        <w:rPr>
          <w:rFonts w:ascii="Calibri" w:eastAsia="Times New Roman" w:hAnsi="Calibri"/>
          <w:i w:val="0"/>
          <w:iCs w:val="0"/>
          <w:noProof/>
          <w:sz w:val="22"/>
          <w:szCs w:val="22"/>
          <w:lang w:eastAsia="el-GR"/>
        </w:rPr>
      </w:pPr>
      <w:r w:rsidRPr="00C256C1">
        <w:rPr>
          <w:bCs/>
          <w:iCs w:val="0"/>
          <w:noProof/>
          <w:lang w:eastAsia="el-GR"/>
        </w:rPr>
        <w:t>Πίνακας 11</w:t>
      </w:r>
      <w:r w:rsidRPr="001E4649">
        <w:rPr>
          <w:bCs/>
          <w:iCs w:val="0"/>
          <w:noProof/>
          <w:lang w:eastAsia="el-GR"/>
        </w:rPr>
        <w:t>4</w:t>
      </w:r>
      <w:r w:rsidRPr="00C256C1">
        <w:rPr>
          <w:bCs/>
          <w:iCs w:val="0"/>
          <w:noProof/>
          <w:lang w:eastAsia="el-GR"/>
        </w:rPr>
        <w:t>α</w:t>
      </w:r>
      <w:r>
        <w:rPr>
          <w:noProof/>
        </w:rPr>
        <w:tab/>
      </w:r>
      <w:r w:rsidR="006B6458">
        <w:rPr>
          <w:noProof/>
        </w:rPr>
        <w:fldChar w:fldCharType="begin"/>
      </w:r>
      <w:r>
        <w:rPr>
          <w:noProof/>
        </w:rPr>
        <w:instrText xml:space="preserve"> PAGEREF _Toc348556706 \h </w:instrText>
      </w:r>
      <w:r w:rsidR="006B6458">
        <w:rPr>
          <w:noProof/>
        </w:rPr>
      </w:r>
      <w:r w:rsidR="006B6458">
        <w:rPr>
          <w:noProof/>
        </w:rPr>
        <w:fldChar w:fldCharType="separate"/>
      </w:r>
      <w:r w:rsidR="00944F41">
        <w:rPr>
          <w:noProof/>
        </w:rPr>
        <w:t>159</w:t>
      </w:r>
      <w:r w:rsidR="006B6458">
        <w:rPr>
          <w:noProof/>
        </w:rPr>
        <w:fldChar w:fldCharType="end"/>
      </w:r>
    </w:p>
    <w:p w:rsidR="001E4649" w:rsidRDefault="001E4649">
      <w:pPr>
        <w:pStyle w:val="a7"/>
        <w:tabs>
          <w:tab w:val="right" w:leader="dot" w:pos="8296"/>
        </w:tabs>
        <w:rPr>
          <w:rFonts w:ascii="Calibri" w:eastAsia="Times New Roman" w:hAnsi="Calibri"/>
          <w:i w:val="0"/>
          <w:iCs w:val="0"/>
          <w:noProof/>
          <w:sz w:val="22"/>
          <w:szCs w:val="22"/>
          <w:lang w:eastAsia="el-GR"/>
        </w:rPr>
      </w:pPr>
      <w:r w:rsidRPr="00C256C1">
        <w:rPr>
          <w:noProof/>
          <w:lang w:eastAsia="el-GR"/>
        </w:rPr>
        <w:t>Πίνακας 11</w:t>
      </w:r>
      <w:r w:rsidRPr="001E4649">
        <w:rPr>
          <w:noProof/>
          <w:lang w:eastAsia="el-GR"/>
        </w:rPr>
        <w:t>4</w:t>
      </w:r>
      <w:r w:rsidRPr="00C256C1">
        <w:rPr>
          <w:noProof/>
          <w:lang w:val="en-US" w:eastAsia="el-GR"/>
        </w:rPr>
        <w:t>b</w:t>
      </w:r>
      <w:r>
        <w:rPr>
          <w:noProof/>
        </w:rPr>
        <w:tab/>
      </w:r>
      <w:r w:rsidR="006B6458">
        <w:rPr>
          <w:noProof/>
        </w:rPr>
        <w:fldChar w:fldCharType="begin"/>
      </w:r>
      <w:r>
        <w:rPr>
          <w:noProof/>
        </w:rPr>
        <w:instrText xml:space="preserve"> PAGEREF _Toc348556707 \h </w:instrText>
      </w:r>
      <w:r w:rsidR="006B6458">
        <w:rPr>
          <w:noProof/>
        </w:rPr>
      </w:r>
      <w:r w:rsidR="006B6458">
        <w:rPr>
          <w:noProof/>
        </w:rPr>
        <w:fldChar w:fldCharType="separate"/>
      </w:r>
      <w:r w:rsidR="00944F41">
        <w:rPr>
          <w:noProof/>
        </w:rPr>
        <w:t>159</w:t>
      </w:r>
      <w:r w:rsidR="006B6458">
        <w:rPr>
          <w:noProof/>
        </w:rPr>
        <w:fldChar w:fldCharType="end"/>
      </w:r>
    </w:p>
    <w:p w:rsidR="001E4649" w:rsidRDefault="001E4649">
      <w:pPr>
        <w:pStyle w:val="a7"/>
        <w:tabs>
          <w:tab w:val="right" w:leader="dot" w:pos="8296"/>
        </w:tabs>
        <w:rPr>
          <w:rFonts w:ascii="Calibri" w:eastAsia="Times New Roman" w:hAnsi="Calibri"/>
          <w:i w:val="0"/>
          <w:iCs w:val="0"/>
          <w:noProof/>
          <w:sz w:val="22"/>
          <w:szCs w:val="22"/>
          <w:lang w:eastAsia="el-GR"/>
        </w:rPr>
      </w:pPr>
      <w:r w:rsidRPr="00C256C1">
        <w:rPr>
          <w:noProof/>
          <w:lang w:eastAsia="el-GR"/>
        </w:rPr>
        <w:t>Πίνακας 1</w:t>
      </w:r>
      <w:r w:rsidRPr="001E4649">
        <w:rPr>
          <w:noProof/>
          <w:lang w:eastAsia="el-GR"/>
        </w:rPr>
        <w:t>15</w:t>
      </w:r>
      <w:r w:rsidRPr="00C256C1">
        <w:rPr>
          <w:noProof/>
          <w:lang w:val="en-US" w:eastAsia="el-GR"/>
        </w:rPr>
        <w:t>a</w:t>
      </w:r>
      <w:r>
        <w:rPr>
          <w:noProof/>
        </w:rPr>
        <w:tab/>
      </w:r>
      <w:r w:rsidR="006B6458">
        <w:rPr>
          <w:noProof/>
        </w:rPr>
        <w:fldChar w:fldCharType="begin"/>
      </w:r>
      <w:r>
        <w:rPr>
          <w:noProof/>
        </w:rPr>
        <w:instrText xml:space="preserve"> PAGEREF _Toc348556708 \h </w:instrText>
      </w:r>
      <w:r w:rsidR="006B6458">
        <w:rPr>
          <w:noProof/>
        </w:rPr>
      </w:r>
      <w:r w:rsidR="006B6458">
        <w:rPr>
          <w:noProof/>
        </w:rPr>
        <w:fldChar w:fldCharType="separate"/>
      </w:r>
      <w:r w:rsidR="00944F41">
        <w:rPr>
          <w:noProof/>
        </w:rPr>
        <w:t>161</w:t>
      </w:r>
      <w:r w:rsidR="006B6458">
        <w:rPr>
          <w:noProof/>
        </w:rPr>
        <w:fldChar w:fldCharType="end"/>
      </w:r>
    </w:p>
    <w:p w:rsidR="001E4649" w:rsidRDefault="001E4649">
      <w:pPr>
        <w:pStyle w:val="a7"/>
        <w:tabs>
          <w:tab w:val="right" w:leader="dot" w:pos="8296"/>
        </w:tabs>
        <w:rPr>
          <w:rFonts w:ascii="Calibri" w:eastAsia="Times New Roman" w:hAnsi="Calibri"/>
          <w:i w:val="0"/>
          <w:iCs w:val="0"/>
          <w:noProof/>
          <w:sz w:val="22"/>
          <w:szCs w:val="22"/>
          <w:lang w:eastAsia="el-GR"/>
        </w:rPr>
      </w:pPr>
      <w:r w:rsidRPr="00C256C1">
        <w:rPr>
          <w:noProof/>
          <w:lang w:eastAsia="el-GR"/>
        </w:rPr>
        <w:t>Πίνακας 1</w:t>
      </w:r>
      <w:r w:rsidRPr="001E4649">
        <w:rPr>
          <w:noProof/>
          <w:lang w:eastAsia="el-GR"/>
        </w:rPr>
        <w:t>15</w:t>
      </w:r>
      <w:r w:rsidRPr="00C256C1">
        <w:rPr>
          <w:noProof/>
          <w:lang w:val="en-US" w:eastAsia="el-GR"/>
        </w:rPr>
        <w:t>b</w:t>
      </w:r>
      <w:r>
        <w:rPr>
          <w:noProof/>
        </w:rPr>
        <w:tab/>
      </w:r>
      <w:r w:rsidR="006B6458">
        <w:rPr>
          <w:noProof/>
        </w:rPr>
        <w:fldChar w:fldCharType="begin"/>
      </w:r>
      <w:r>
        <w:rPr>
          <w:noProof/>
        </w:rPr>
        <w:instrText xml:space="preserve"> PAGEREF _Toc348556709 \h </w:instrText>
      </w:r>
      <w:r w:rsidR="006B6458">
        <w:rPr>
          <w:noProof/>
        </w:rPr>
      </w:r>
      <w:r w:rsidR="006B6458">
        <w:rPr>
          <w:noProof/>
        </w:rPr>
        <w:fldChar w:fldCharType="separate"/>
      </w:r>
      <w:r w:rsidR="00944F41">
        <w:rPr>
          <w:noProof/>
        </w:rPr>
        <w:t>161</w:t>
      </w:r>
      <w:r w:rsidR="006B6458">
        <w:rPr>
          <w:noProof/>
        </w:rPr>
        <w:fldChar w:fldCharType="end"/>
      </w:r>
    </w:p>
    <w:p w:rsidR="001E4649" w:rsidRDefault="001E4649">
      <w:pPr>
        <w:pStyle w:val="a7"/>
        <w:tabs>
          <w:tab w:val="right" w:leader="dot" w:pos="8296"/>
        </w:tabs>
        <w:rPr>
          <w:rFonts w:ascii="Calibri" w:eastAsia="Times New Roman" w:hAnsi="Calibri"/>
          <w:i w:val="0"/>
          <w:iCs w:val="0"/>
          <w:noProof/>
          <w:sz w:val="22"/>
          <w:szCs w:val="22"/>
          <w:lang w:eastAsia="el-GR"/>
        </w:rPr>
      </w:pPr>
      <w:r w:rsidRPr="00C256C1">
        <w:rPr>
          <w:noProof/>
          <w:lang w:eastAsia="el-GR"/>
        </w:rPr>
        <w:t>Πίνακας 1</w:t>
      </w:r>
      <w:r w:rsidRPr="001E4649">
        <w:rPr>
          <w:noProof/>
          <w:lang w:eastAsia="el-GR"/>
        </w:rPr>
        <w:t>16</w:t>
      </w:r>
      <w:r w:rsidRPr="00C256C1">
        <w:rPr>
          <w:noProof/>
          <w:lang w:val="en-US" w:eastAsia="el-GR"/>
        </w:rPr>
        <w:t>a</w:t>
      </w:r>
      <w:r>
        <w:rPr>
          <w:noProof/>
        </w:rPr>
        <w:tab/>
      </w:r>
      <w:r w:rsidR="006B6458">
        <w:rPr>
          <w:noProof/>
        </w:rPr>
        <w:fldChar w:fldCharType="begin"/>
      </w:r>
      <w:r>
        <w:rPr>
          <w:noProof/>
        </w:rPr>
        <w:instrText xml:space="preserve"> PAGEREF _Toc348556710 \h </w:instrText>
      </w:r>
      <w:r w:rsidR="006B6458">
        <w:rPr>
          <w:noProof/>
        </w:rPr>
      </w:r>
      <w:r w:rsidR="006B6458">
        <w:rPr>
          <w:noProof/>
        </w:rPr>
        <w:fldChar w:fldCharType="separate"/>
      </w:r>
      <w:r w:rsidR="00944F41">
        <w:rPr>
          <w:noProof/>
        </w:rPr>
        <w:t>162</w:t>
      </w:r>
      <w:r w:rsidR="006B6458">
        <w:rPr>
          <w:noProof/>
        </w:rPr>
        <w:fldChar w:fldCharType="end"/>
      </w:r>
    </w:p>
    <w:p w:rsidR="001E4649" w:rsidRDefault="001E4649">
      <w:pPr>
        <w:pStyle w:val="a7"/>
        <w:tabs>
          <w:tab w:val="right" w:leader="dot" w:pos="8296"/>
        </w:tabs>
        <w:rPr>
          <w:rFonts w:ascii="Calibri" w:eastAsia="Times New Roman" w:hAnsi="Calibri"/>
          <w:i w:val="0"/>
          <w:iCs w:val="0"/>
          <w:noProof/>
          <w:sz w:val="22"/>
          <w:szCs w:val="22"/>
          <w:lang w:eastAsia="el-GR"/>
        </w:rPr>
      </w:pPr>
      <w:r w:rsidRPr="00C256C1">
        <w:rPr>
          <w:noProof/>
          <w:lang w:eastAsia="el-GR"/>
        </w:rPr>
        <w:t>Πίνακας 11</w:t>
      </w:r>
      <w:r w:rsidRPr="001E4649">
        <w:rPr>
          <w:noProof/>
          <w:lang w:eastAsia="el-GR"/>
        </w:rPr>
        <w:t>6</w:t>
      </w:r>
      <w:r w:rsidRPr="00C256C1">
        <w:rPr>
          <w:noProof/>
          <w:lang w:val="en-US" w:eastAsia="el-GR"/>
        </w:rPr>
        <w:t>b</w:t>
      </w:r>
      <w:r>
        <w:rPr>
          <w:noProof/>
        </w:rPr>
        <w:tab/>
      </w:r>
      <w:r w:rsidR="006B6458">
        <w:rPr>
          <w:noProof/>
        </w:rPr>
        <w:fldChar w:fldCharType="begin"/>
      </w:r>
      <w:r>
        <w:rPr>
          <w:noProof/>
        </w:rPr>
        <w:instrText xml:space="preserve"> PAGEREF _Toc348556711 \h </w:instrText>
      </w:r>
      <w:r w:rsidR="006B6458">
        <w:rPr>
          <w:noProof/>
        </w:rPr>
      </w:r>
      <w:r w:rsidR="006B6458">
        <w:rPr>
          <w:noProof/>
        </w:rPr>
        <w:fldChar w:fldCharType="separate"/>
      </w:r>
      <w:r w:rsidR="00944F41">
        <w:rPr>
          <w:noProof/>
        </w:rPr>
        <w:t>162</w:t>
      </w:r>
      <w:r w:rsidR="006B6458">
        <w:rPr>
          <w:noProof/>
        </w:rPr>
        <w:fldChar w:fldCharType="end"/>
      </w:r>
    </w:p>
    <w:p w:rsidR="001E4649" w:rsidRDefault="001E4649">
      <w:pPr>
        <w:pStyle w:val="a7"/>
        <w:tabs>
          <w:tab w:val="right" w:leader="dot" w:pos="8296"/>
        </w:tabs>
        <w:rPr>
          <w:rFonts w:ascii="Calibri" w:eastAsia="Times New Roman" w:hAnsi="Calibri"/>
          <w:i w:val="0"/>
          <w:iCs w:val="0"/>
          <w:noProof/>
          <w:sz w:val="22"/>
          <w:szCs w:val="22"/>
          <w:lang w:eastAsia="el-GR"/>
        </w:rPr>
      </w:pPr>
      <w:r w:rsidRPr="00C256C1">
        <w:rPr>
          <w:noProof/>
          <w:lang w:eastAsia="el-GR"/>
        </w:rPr>
        <w:t>Πίνακας 1</w:t>
      </w:r>
      <w:r w:rsidRPr="001E4649">
        <w:rPr>
          <w:noProof/>
          <w:lang w:eastAsia="el-GR"/>
        </w:rPr>
        <w:t>17</w:t>
      </w:r>
      <w:r w:rsidRPr="00C256C1">
        <w:rPr>
          <w:noProof/>
          <w:lang w:val="en-US" w:eastAsia="el-GR"/>
        </w:rPr>
        <w:t>a</w:t>
      </w:r>
      <w:r>
        <w:rPr>
          <w:noProof/>
        </w:rPr>
        <w:tab/>
      </w:r>
      <w:r w:rsidR="006B6458">
        <w:rPr>
          <w:noProof/>
        </w:rPr>
        <w:fldChar w:fldCharType="begin"/>
      </w:r>
      <w:r>
        <w:rPr>
          <w:noProof/>
        </w:rPr>
        <w:instrText xml:space="preserve"> PAGEREF _Toc348556712 \h </w:instrText>
      </w:r>
      <w:r w:rsidR="006B6458">
        <w:rPr>
          <w:noProof/>
        </w:rPr>
      </w:r>
      <w:r w:rsidR="006B6458">
        <w:rPr>
          <w:noProof/>
        </w:rPr>
        <w:fldChar w:fldCharType="separate"/>
      </w:r>
      <w:r w:rsidR="00944F41">
        <w:rPr>
          <w:noProof/>
        </w:rPr>
        <w:t>163</w:t>
      </w:r>
      <w:r w:rsidR="006B6458">
        <w:rPr>
          <w:noProof/>
        </w:rPr>
        <w:fldChar w:fldCharType="end"/>
      </w:r>
    </w:p>
    <w:p w:rsidR="001E4649" w:rsidRDefault="001E4649">
      <w:pPr>
        <w:pStyle w:val="a7"/>
        <w:tabs>
          <w:tab w:val="right" w:leader="dot" w:pos="8296"/>
        </w:tabs>
        <w:rPr>
          <w:rFonts w:ascii="Calibri" w:eastAsia="Times New Roman" w:hAnsi="Calibri"/>
          <w:i w:val="0"/>
          <w:iCs w:val="0"/>
          <w:noProof/>
          <w:sz w:val="22"/>
          <w:szCs w:val="22"/>
          <w:lang w:eastAsia="el-GR"/>
        </w:rPr>
      </w:pPr>
      <w:r w:rsidRPr="00C256C1">
        <w:rPr>
          <w:noProof/>
          <w:lang w:eastAsia="el-GR"/>
        </w:rPr>
        <w:t>Πίνακας 11</w:t>
      </w:r>
      <w:r w:rsidRPr="001E4649">
        <w:rPr>
          <w:noProof/>
          <w:lang w:eastAsia="el-GR"/>
        </w:rPr>
        <w:t>7</w:t>
      </w:r>
      <w:r w:rsidRPr="00C256C1">
        <w:rPr>
          <w:noProof/>
          <w:lang w:val="en-US" w:eastAsia="el-GR"/>
        </w:rPr>
        <w:t>b</w:t>
      </w:r>
      <w:r>
        <w:rPr>
          <w:noProof/>
        </w:rPr>
        <w:tab/>
      </w:r>
      <w:r w:rsidR="006B6458">
        <w:rPr>
          <w:noProof/>
        </w:rPr>
        <w:fldChar w:fldCharType="begin"/>
      </w:r>
      <w:r>
        <w:rPr>
          <w:noProof/>
        </w:rPr>
        <w:instrText xml:space="preserve"> PAGEREF _Toc348556713 \h </w:instrText>
      </w:r>
      <w:r w:rsidR="006B6458">
        <w:rPr>
          <w:noProof/>
        </w:rPr>
      </w:r>
      <w:r w:rsidR="006B6458">
        <w:rPr>
          <w:noProof/>
        </w:rPr>
        <w:fldChar w:fldCharType="separate"/>
      </w:r>
      <w:r w:rsidR="00944F41">
        <w:rPr>
          <w:noProof/>
        </w:rPr>
        <w:t>163</w:t>
      </w:r>
      <w:r w:rsidR="006B6458">
        <w:rPr>
          <w:noProof/>
        </w:rPr>
        <w:fldChar w:fldCharType="end"/>
      </w:r>
    </w:p>
    <w:p w:rsidR="001E4649" w:rsidRDefault="001E4649">
      <w:pPr>
        <w:pStyle w:val="a7"/>
        <w:tabs>
          <w:tab w:val="right" w:leader="dot" w:pos="8296"/>
        </w:tabs>
        <w:rPr>
          <w:rFonts w:ascii="Calibri" w:eastAsia="Times New Roman" w:hAnsi="Calibri"/>
          <w:i w:val="0"/>
          <w:iCs w:val="0"/>
          <w:noProof/>
          <w:sz w:val="22"/>
          <w:szCs w:val="22"/>
          <w:lang w:eastAsia="el-GR"/>
        </w:rPr>
      </w:pPr>
      <w:r w:rsidRPr="00C256C1">
        <w:rPr>
          <w:noProof/>
          <w:lang w:eastAsia="el-GR"/>
        </w:rPr>
        <w:t>Πίνακας 1</w:t>
      </w:r>
      <w:r w:rsidRPr="001E4649">
        <w:rPr>
          <w:noProof/>
          <w:lang w:eastAsia="el-GR"/>
        </w:rPr>
        <w:t>18</w:t>
      </w:r>
      <w:r w:rsidRPr="00C256C1">
        <w:rPr>
          <w:noProof/>
          <w:lang w:val="en-US" w:eastAsia="el-GR"/>
        </w:rPr>
        <w:t>a</w:t>
      </w:r>
      <w:r>
        <w:rPr>
          <w:noProof/>
        </w:rPr>
        <w:tab/>
      </w:r>
      <w:r w:rsidR="006B6458">
        <w:rPr>
          <w:noProof/>
        </w:rPr>
        <w:fldChar w:fldCharType="begin"/>
      </w:r>
      <w:r>
        <w:rPr>
          <w:noProof/>
        </w:rPr>
        <w:instrText xml:space="preserve"> PAGEREF _Toc348556714 \h </w:instrText>
      </w:r>
      <w:r w:rsidR="006B6458">
        <w:rPr>
          <w:noProof/>
        </w:rPr>
      </w:r>
      <w:r w:rsidR="006B6458">
        <w:rPr>
          <w:noProof/>
        </w:rPr>
        <w:fldChar w:fldCharType="separate"/>
      </w:r>
      <w:r w:rsidR="00944F41">
        <w:rPr>
          <w:noProof/>
        </w:rPr>
        <w:t>164</w:t>
      </w:r>
      <w:r w:rsidR="006B6458">
        <w:rPr>
          <w:noProof/>
        </w:rPr>
        <w:fldChar w:fldCharType="end"/>
      </w:r>
    </w:p>
    <w:p w:rsidR="001E4649" w:rsidRDefault="001E4649">
      <w:pPr>
        <w:pStyle w:val="a7"/>
        <w:tabs>
          <w:tab w:val="right" w:leader="dot" w:pos="8296"/>
        </w:tabs>
        <w:rPr>
          <w:rFonts w:ascii="Calibri" w:eastAsia="Times New Roman" w:hAnsi="Calibri"/>
          <w:i w:val="0"/>
          <w:iCs w:val="0"/>
          <w:noProof/>
          <w:sz w:val="22"/>
          <w:szCs w:val="22"/>
          <w:lang w:eastAsia="el-GR"/>
        </w:rPr>
      </w:pPr>
      <w:r w:rsidRPr="00C256C1">
        <w:rPr>
          <w:noProof/>
          <w:lang w:eastAsia="el-GR"/>
        </w:rPr>
        <w:t xml:space="preserve">Πίνακας </w:t>
      </w:r>
      <w:r w:rsidRPr="001E4649">
        <w:rPr>
          <w:noProof/>
          <w:lang w:eastAsia="el-GR"/>
        </w:rPr>
        <w:t>118</w:t>
      </w:r>
      <w:r w:rsidRPr="00C256C1">
        <w:rPr>
          <w:noProof/>
          <w:lang w:val="en-US" w:eastAsia="el-GR"/>
        </w:rPr>
        <w:t>b</w:t>
      </w:r>
      <w:r>
        <w:rPr>
          <w:noProof/>
        </w:rPr>
        <w:tab/>
      </w:r>
      <w:r w:rsidR="006B6458">
        <w:rPr>
          <w:noProof/>
        </w:rPr>
        <w:fldChar w:fldCharType="begin"/>
      </w:r>
      <w:r>
        <w:rPr>
          <w:noProof/>
        </w:rPr>
        <w:instrText xml:space="preserve"> PAGEREF _Toc348556715 \h </w:instrText>
      </w:r>
      <w:r w:rsidR="006B6458">
        <w:rPr>
          <w:noProof/>
        </w:rPr>
      </w:r>
      <w:r w:rsidR="006B6458">
        <w:rPr>
          <w:noProof/>
        </w:rPr>
        <w:fldChar w:fldCharType="separate"/>
      </w:r>
      <w:r w:rsidR="00944F41">
        <w:rPr>
          <w:noProof/>
        </w:rPr>
        <w:t>164</w:t>
      </w:r>
      <w:r w:rsidR="006B6458">
        <w:rPr>
          <w:noProof/>
        </w:rPr>
        <w:fldChar w:fldCharType="end"/>
      </w:r>
    </w:p>
    <w:p w:rsidR="001E4649" w:rsidRDefault="001E4649">
      <w:pPr>
        <w:pStyle w:val="a7"/>
        <w:tabs>
          <w:tab w:val="right" w:leader="dot" w:pos="8296"/>
        </w:tabs>
        <w:rPr>
          <w:rFonts w:ascii="Calibri" w:eastAsia="Times New Roman" w:hAnsi="Calibri"/>
          <w:i w:val="0"/>
          <w:iCs w:val="0"/>
          <w:noProof/>
          <w:sz w:val="22"/>
          <w:szCs w:val="22"/>
          <w:lang w:eastAsia="el-GR"/>
        </w:rPr>
      </w:pPr>
      <w:r w:rsidRPr="00C256C1">
        <w:rPr>
          <w:noProof/>
          <w:lang w:eastAsia="el-GR"/>
        </w:rPr>
        <w:t>Πίνακας 1</w:t>
      </w:r>
      <w:r w:rsidRPr="001E4649">
        <w:rPr>
          <w:noProof/>
          <w:lang w:eastAsia="el-GR"/>
        </w:rPr>
        <w:t>19</w:t>
      </w:r>
      <w:r w:rsidRPr="00C256C1">
        <w:rPr>
          <w:noProof/>
          <w:lang w:val="en-US" w:eastAsia="el-GR"/>
        </w:rPr>
        <w:t>a</w:t>
      </w:r>
      <w:r>
        <w:rPr>
          <w:noProof/>
        </w:rPr>
        <w:tab/>
      </w:r>
      <w:r w:rsidR="006B6458">
        <w:rPr>
          <w:noProof/>
        </w:rPr>
        <w:fldChar w:fldCharType="begin"/>
      </w:r>
      <w:r>
        <w:rPr>
          <w:noProof/>
        </w:rPr>
        <w:instrText xml:space="preserve"> PAGEREF _Toc348556716 \h </w:instrText>
      </w:r>
      <w:r w:rsidR="006B6458">
        <w:rPr>
          <w:noProof/>
        </w:rPr>
      </w:r>
      <w:r w:rsidR="006B6458">
        <w:rPr>
          <w:noProof/>
        </w:rPr>
        <w:fldChar w:fldCharType="separate"/>
      </w:r>
      <w:r w:rsidR="00944F41">
        <w:rPr>
          <w:noProof/>
        </w:rPr>
        <w:t>165</w:t>
      </w:r>
      <w:r w:rsidR="006B6458">
        <w:rPr>
          <w:noProof/>
        </w:rPr>
        <w:fldChar w:fldCharType="end"/>
      </w:r>
    </w:p>
    <w:p w:rsidR="001E4649" w:rsidRDefault="001E4649">
      <w:pPr>
        <w:pStyle w:val="a7"/>
        <w:tabs>
          <w:tab w:val="right" w:leader="dot" w:pos="8296"/>
        </w:tabs>
        <w:rPr>
          <w:rFonts w:ascii="Calibri" w:eastAsia="Times New Roman" w:hAnsi="Calibri"/>
          <w:i w:val="0"/>
          <w:iCs w:val="0"/>
          <w:noProof/>
          <w:sz w:val="22"/>
          <w:szCs w:val="22"/>
          <w:lang w:eastAsia="el-GR"/>
        </w:rPr>
      </w:pPr>
      <w:r w:rsidRPr="00C256C1">
        <w:rPr>
          <w:noProof/>
          <w:lang w:eastAsia="el-GR"/>
        </w:rPr>
        <w:t>Πίνακας 1</w:t>
      </w:r>
      <w:r w:rsidRPr="001E4649">
        <w:rPr>
          <w:noProof/>
          <w:lang w:eastAsia="el-GR"/>
        </w:rPr>
        <w:t>19</w:t>
      </w:r>
      <w:r w:rsidRPr="00C256C1">
        <w:rPr>
          <w:noProof/>
          <w:lang w:val="en-US" w:eastAsia="el-GR"/>
        </w:rPr>
        <w:t>b</w:t>
      </w:r>
      <w:r>
        <w:rPr>
          <w:noProof/>
        </w:rPr>
        <w:tab/>
      </w:r>
      <w:r w:rsidR="006B6458">
        <w:rPr>
          <w:noProof/>
        </w:rPr>
        <w:fldChar w:fldCharType="begin"/>
      </w:r>
      <w:r>
        <w:rPr>
          <w:noProof/>
        </w:rPr>
        <w:instrText xml:space="preserve"> PAGEREF _Toc348556717 \h </w:instrText>
      </w:r>
      <w:r w:rsidR="006B6458">
        <w:rPr>
          <w:noProof/>
        </w:rPr>
      </w:r>
      <w:r w:rsidR="006B6458">
        <w:rPr>
          <w:noProof/>
        </w:rPr>
        <w:fldChar w:fldCharType="separate"/>
      </w:r>
      <w:r w:rsidR="00944F41">
        <w:rPr>
          <w:noProof/>
        </w:rPr>
        <w:t>165</w:t>
      </w:r>
      <w:r w:rsidR="006B6458">
        <w:rPr>
          <w:noProof/>
        </w:rPr>
        <w:fldChar w:fldCharType="end"/>
      </w:r>
    </w:p>
    <w:p w:rsidR="001E4649" w:rsidRDefault="001E4649">
      <w:pPr>
        <w:pStyle w:val="a7"/>
        <w:tabs>
          <w:tab w:val="right" w:leader="dot" w:pos="8296"/>
        </w:tabs>
        <w:rPr>
          <w:rFonts w:ascii="Calibri" w:eastAsia="Times New Roman" w:hAnsi="Calibri"/>
          <w:i w:val="0"/>
          <w:iCs w:val="0"/>
          <w:noProof/>
          <w:sz w:val="22"/>
          <w:szCs w:val="22"/>
          <w:lang w:eastAsia="el-GR"/>
        </w:rPr>
      </w:pPr>
      <w:r w:rsidRPr="00C256C1">
        <w:rPr>
          <w:noProof/>
          <w:lang w:eastAsia="el-GR"/>
        </w:rPr>
        <w:t>Πίνακας 1</w:t>
      </w:r>
      <w:r w:rsidRPr="001E4649">
        <w:rPr>
          <w:noProof/>
          <w:lang w:eastAsia="el-GR"/>
        </w:rPr>
        <w:t>20</w:t>
      </w:r>
      <w:r w:rsidRPr="00C256C1">
        <w:rPr>
          <w:noProof/>
          <w:lang w:val="en-US" w:eastAsia="el-GR"/>
        </w:rPr>
        <w:t>a</w:t>
      </w:r>
      <w:r>
        <w:rPr>
          <w:noProof/>
        </w:rPr>
        <w:tab/>
      </w:r>
      <w:r w:rsidR="006B6458">
        <w:rPr>
          <w:noProof/>
        </w:rPr>
        <w:fldChar w:fldCharType="begin"/>
      </w:r>
      <w:r>
        <w:rPr>
          <w:noProof/>
        </w:rPr>
        <w:instrText xml:space="preserve"> PAGEREF _Toc348556718 \h </w:instrText>
      </w:r>
      <w:r w:rsidR="006B6458">
        <w:rPr>
          <w:noProof/>
        </w:rPr>
      </w:r>
      <w:r w:rsidR="006B6458">
        <w:rPr>
          <w:noProof/>
        </w:rPr>
        <w:fldChar w:fldCharType="separate"/>
      </w:r>
      <w:r w:rsidR="00944F41">
        <w:rPr>
          <w:noProof/>
        </w:rPr>
        <w:t>166</w:t>
      </w:r>
      <w:r w:rsidR="006B6458">
        <w:rPr>
          <w:noProof/>
        </w:rPr>
        <w:fldChar w:fldCharType="end"/>
      </w:r>
    </w:p>
    <w:p w:rsidR="001E4649" w:rsidRDefault="001E4649">
      <w:pPr>
        <w:pStyle w:val="a7"/>
        <w:tabs>
          <w:tab w:val="right" w:leader="dot" w:pos="8296"/>
        </w:tabs>
        <w:rPr>
          <w:rFonts w:ascii="Calibri" w:eastAsia="Times New Roman" w:hAnsi="Calibri"/>
          <w:i w:val="0"/>
          <w:iCs w:val="0"/>
          <w:noProof/>
          <w:sz w:val="22"/>
          <w:szCs w:val="22"/>
          <w:lang w:eastAsia="el-GR"/>
        </w:rPr>
      </w:pPr>
      <w:r w:rsidRPr="00C256C1">
        <w:rPr>
          <w:noProof/>
          <w:lang w:eastAsia="el-GR"/>
        </w:rPr>
        <w:t>Πίνακας 1</w:t>
      </w:r>
      <w:r w:rsidRPr="001E4649">
        <w:rPr>
          <w:noProof/>
          <w:lang w:eastAsia="el-GR"/>
        </w:rPr>
        <w:t>20</w:t>
      </w:r>
      <w:r w:rsidRPr="00C256C1">
        <w:rPr>
          <w:noProof/>
          <w:lang w:val="en-US" w:eastAsia="el-GR"/>
        </w:rPr>
        <w:t>b</w:t>
      </w:r>
      <w:r>
        <w:rPr>
          <w:noProof/>
        </w:rPr>
        <w:tab/>
      </w:r>
      <w:r w:rsidR="006B6458">
        <w:rPr>
          <w:noProof/>
        </w:rPr>
        <w:fldChar w:fldCharType="begin"/>
      </w:r>
      <w:r>
        <w:rPr>
          <w:noProof/>
        </w:rPr>
        <w:instrText xml:space="preserve"> PAGEREF _Toc348556719 \h </w:instrText>
      </w:r>
      <w:r w:rsidR="006B6458">
        <w:rPr>
          <w:noProof/>
        </w:rPr>
      </w:r>
      <w:r w:rsidR="006B6458">
        <w:rPr>
          <w:noProof/>
        </w:rPr>
        <w:fldChar w:fldCharType="separate"/>
      </w:r>
      <w:r w:rsidR="00944F41">
        <w:rPr>
          <w:noProof/>
        </w:rPr>
        <w:t>166</w:t>
      </w:r>
      <w:r w:rsidR="006B6458">
        <w:rPr>
          <w:noProof/>
        </w:rPr>
        <w:fldChar w:fldCharType="end"/>
      </w:r>
    </w:p>
    <w:p w:rsidR="001E4649" w:rsidRDefault="001E4649">
      <w:pPr>
        <w:pStyle w:val="a7"/>
        <w:tabs>
          <w:tab w:val="right" w:leader="dot" w:pos="8296"/>
        </w:tabs>
        <w:rPr>
          <w:rFonts w:ascii="Calibri" w:eastAsia="Times New Roman" w:hAnsi="Calibri"/>
          <w:i w:val="0"/>
          <w:iCs w:val="0"/>
          <w:noProof/>
          <w:sz w:val="22"/>
          <w:szCs w:val="22"/>
          <w:lang w:eastAsia="el-GR"/>
        </w:rPr>
      </w:pPr>
      <w:r w:rsidRPr="00C256C1">
        <w:rPr>
          <w:noProof/>
          <w:lang w:eastAsia="el-GR"/>
        </w:rPr>
        <w:t>Πίνακας 1</w:t>
      </w:r>
      <w:r w:rsidRPr="001E4649">
        <w:rPr>
          <w:noProof/>
          <w:lang w:eastAsia="el-GR"/>
        </w:rPr>
        <w:t>21</w:t>
      </w:r>
      <w:r w:rsidRPr="00C256C1">
        <w:rPr>
          <w:noProof/>
          <w:lang w:val="en-US" w:eastAsia="el-GR"/>
        </w:rPr>
        <w:t>a</w:t>
      </w:r>
      <w:r>
        <w:rPr>
          <w:noProof/>
        </w:rPr>
        <w:tab/>
      </w:r>
      <w:r w:rsidR="006B6458">
        <w:rPr>
          <w:noProof/>
        </w:rPr>
        <w:fldChar w:fldCharType="begin"/>
      </w:r>
      <w:r>
        <w:rPr>
          <w:noProof/>
        </w:rPr>
        <w:instrText xml:space="preserve"> PAGEREF _Toc348556720 \h </w:instrText>
      </w:r>
      <w:r w:rsidR="006B6458">
        <w:rPr>
          <w:noProof/>
        </w:rPr>
      </w:r>
      <w:r w:rsidR="006B6458">
        <w:rPr>
          <w:noProof/>
        </w:rPr>
        <w:fldChar w:fldCharType="separate"/>
      </w:r>
      <w:r w:rsidR="00944F41">
        <w:rPr>
          <w:noProof/>
        </w:rPr>
        <w:t>167</w:t>
      </w:r>
      <w:r w:rsidR="006B6458">
        <w:rPr>
          <w:noProof/>
        </w:rPr>
        <w:fldChar w:fldCharType="end"/>
      </w:r>
    </w:p>
    <w:p w:rsidR="001E4649" w:rsidRDefault="001E4649">
      <w:pPr>
        <w:pStyle w:val="a7"/>
        <w:tabs>
          <w:tab w:val="right" w:leader="dot" w:pos="8296"/>
        </w:tabs>
        <w:rPr>
          <w:rFonts w:ascii="Calibri" w:eastAsia="Times New Roman" w:hAnsi="Calibri"/>
          <w:i w:val="0"/>
          <w:iCs w:val="0"/>
          <w:noProof/>
          <w:sz w:val="22"/>
          <w:szCs w:val="22"/>
          <w:lang w:eastAsia="el-GR"/>
        </w:rPr>
      </w:pPr>
      <w:r w:rsidRPr="00C256C1">
        <w:rPr>
          <w:noProof/>
          <w:lang w:eastAsia="el-GR"/>
        </w:rPr>
        <w:t>Πίνακας 1</w:t>
      </w:r>
      <w:r w:rsidRPr="001E4649">
        <w:rPr>
          <w:noProof/>
          <w:lang w:eastAsia="el-GR"/>
        </w:rPr>
        <w:t>21</w:t>
      </w:r>
      <w:r w:rsidRPr="00C256C1">
        <w:rPr>
          <w:noProof/>
          <w:lang w:val="en-US" w:eastAsia="el-GR"/>
        </w:rPr>
        <w:t>b</w:t>
      </w:r>
      <w:r>
        <w:rPr>
          <w:noProof/>
        </w:rPr>
        <w:tab/>
      </w:r>
      <w:r w:rsidR="006B6458">
        <w:rPr>
          <w:noProof/>
        </w:rPr>
        <w:fldChar w:fldCharType="begin"/>
      </w:r>
      <w:r>
        <w:rPr>
          <w:noProof/>
        </w:rPr>
        <w:instrText xml:space="preserve"> PAGEREF _Toc348556721 \h </w:instrText>
      </w:r>
      <w:r w:rsidR="006B6458">
        <w:rPr>
          <w:noProof/>
        </w:rPr>
      </w:r>
      <w:r w:rsidR="006B6458">
        <w:rPr>
          <w:noProof/>
        </w:rPr>
        <w:fldChar w:fldCharType="separate"/>
      </w:r>
      <w:r w:rsidR="00944F41">
        <w:rPr>
          <w:noProof/>
        </w:rPr>
        <w:t>167</w:t>
      </w:r>
      <w:r w:rsidR="006B6458">
        <w:rPr>
          <w:noProof/>
        </w:rPr>
        <w:fldChar w:fldCharType="end"/>
      </w:r>
    </w:p>
    <w:p w:rsidR="001E4649" w:rsidRDefault="001E4649">
      <w:pPr>
        <w:pStyle w:val="a7"/>
        <w:tabs>
          <w:tab w:val="right" w:leader="dot" w:pos="8296"/>
        </w:tabs>
        <w:rPr>
          <w:rFonts w:ascii="Calibri" w:eastAsia="Times New Roman" w:hAnsi="Calibri"/>
          <w:i w:val="0"/>
          <w:iCs w:val="0"/>
          <w:noProof/>
          <w:sz w:val="22"/>
          <w:szCs w:val="22"/>
          <w:lang w:eastAsia="el-GR"/>
        </w:rPr>
      </w:pPr>
      <w:r w:rsidRPr="00C256C1">
        <w:rPr>
          <w:noProof/>
          <w:lang w:eastAsia="el-GR"/>
        </w:rPr>
        <w:t>Πίνακας 1</w:t>
      </w:r>
      <w:r w:rsidRPr="001E4649">
        <w:rPr>
          <w:noProof/>
          <w:lang w:eastAsia="el-GR"/>
        </w:rPr>
        <w:t>22</w:t>
      </w:r>
      <w:r w:rsidRPr="00C256C1">
        <w:rPr>
          <w:noProof/>
          <w:lang w:val="en-US" w:eastAsia="el-GR"/>
        </w:rPr>
        <w:t>a</w:t>
      </w:r>
      <w:r>
        <w:rPr>
          <w:noProof/>
        </w:rPr>
        <w:tab/>
      </w:r>
      <w:r w:rsidR="006B6458">
        <w:rPr>
          <w:noProof/>
        </w:rPr>
        <w:fldChar w:fldCharType="begin"/>
      </w:r>
      <w:r>
        <w:rPr>
          <w:noProof/>
        </w:rPr>
        <w:instrText xml:space="preserve"> PAGEREF _Toc348556722 \h </w:instrText>
      </w:r>
      <w:r w:rsidR="006B6458">
        <w:rPr>
          <w:noProof/>
        </w:rPr>
      </w:r>
      <w:r w:rsidR="006B6458">
        <w:rPr>
          <w:noProof/>
        </w:rPr>
        <w:fldChar w:fldCharType="separate"/>
      </w:r>
      <w:r w:rsidR="00944F41">
        <w:rPr>
          <w:noProof/>
        </w:rPr>
        <w:t>168</w:t>
      </w:r>
      <w:r w:rsidR="006B6458">
        <w:rPr>
          <w:noProof/>
        </w:rPr>
        <w:fldChar w:fldCharType="end"/>
      </w:r>
    </w:p>
    <w:p w:rsidR="001E4649" w:rsidRDefault="001E4649">
      <w:pPr>
        <w:pStyle w:val="a7"/>
        <w:tabs>
          <w:tab w:val="right" w:leader="dot" w:pos="8296"/>
        </w:tabs>
        <w:rPr>
          <w:rFonts w:ascii="Calibri" w:eastAsia="Times New Roman" w:hAnsi="Calibri"/>
          <w:i w:val="0"/>
          <w:iCs w:val="0"/>
          <w:noProof/>
          <w:sz w:val="22"/>
          <w:szCs w:val="22"/>
          <w:lang w:eastAsia="el-GR"/>
        </w:rPr>
      </w:pPr>
      <w:r w:rsidRPr="00C256C1">
        <w:rPr>
          <w:noProof/>
          <w:lang w:eastAsia="el-GR"/>
        </w:rPr>
        <w:t>Πίνακας 1</w:t>
      </w:r>
      <w:r w:rsidRPr="001E4649">
        <w:rPr>
          <w:noProof/>
          <w:lang w:eastAsia="el-GR"/>
        </w:rPr>
        <w:t>22</w:t>
      </w:r>
      <w:r w:rsidRPr="00C256C1">
        <w:rPr>
          <w:noProof/>
          <w:lang w:val="en-US" w:eastAsia="el-GR"/>
        </w:rPr>
        <w:t>b</w:t>
      </w:r>
      <w:r>
        <w:rPr>
          <w:noProof/>
        </w:rPr>
        <w:tab/>
      </w:r>
      <w:r w:rsidR="006B6458">
        <w:rPr>
          <w:noProof/>
        </w:rPr>
        <w:fldChar w:fldCharType="begin"/>
      </w:r>
      <w:r>
        <w:rPr>
          <w:noProof/>
        </w:rPr>
        <w:instrText xml:space="preserve"> PAGEREF _Toc348556723 \h </w:instrText>
      </w:r>
      <w:r w:rsidR="006B6458">
        <w:rPr>
          <w:noProof/>
        </w:rPr>
      </w:r>
      <w:r w:rsidR="006B6458">
        <w:rPr>
          <w:noProof/>
        </w:rPr>
        <w:fldChar w:fldCharType="separate"/>
      </w:r>
      <w:r w:rsidR="00944F41">
        <w:rPr>
          <w:noProof/>
        </w:rPr>
        <w:t>168</w:t>
      </w:r>
      <w:r w:rsidR="006B6458">
        <w:rPr>
          <w:noProof/>
        </w:rPr>
        <w:fldChar w:fldCharType="end"/>
      </w:r>
    </w:p>
    <w:p w:rsidR="001E4649" w:rsidRDefault="001E4649">
      <w:pPr>
        <w:pStyle w:val="a7"/>
        <w:tabs>
          <w:tab w:val="right" w:leader="dot" w:pos="8296"/>
        </w:tabs>
        <w:rPr>
          <w:rFonts w:ascii="Calibri" w:eastAsia="Times New Roman" w:hAnsi="Calibri"/>
          <w:i w:val="0"/>
          <w:iCs w:val="0"/>
          <w:noProof/>
          <w:sz w:val="22"/>
          <w:szCs w:val="22"/>
          <w:lang w:eastAsia="el-GR"/>
        </w:rPr>
      </w:pPr>
      <w:r w:rsidRPr="00C256C1">
        <w:rPr>
          <w:noProof/>
          <w:lang w:eastAsia="el-GR"/>
        </w:rPr>
        <w:t>Πίνακας 1</w:t>
      </w:r>
      <w:r w:rsidRPr="001E4649">
        <w:rPr>
          <w:noProof/>
          <w:lang w:eastAsia="el-GR"/>
        </w:rPr>
        <w:t>23</w:t>
      </w:r>
      <w:r w:rsidRPr="00C256C1">
        <w:rPr>
          <w:noProof/>
          <w:lang w:val="en-US" w:eastAsia="el-GR"/>
        </w:rPr>
        <w:t>a</w:t>
      </w:r>
      <w:r>
        <w:rPr>
          <w:noProof/>
        </w:rPr>
        <w:tab/>
      </w:r>
      <w:r w:rsidR="006B6458">
        <w:rPr>
          <w:noProof/>
        </w:rPr>
        <w:fldChar w:fldCharType="begin"/>
      </w:r>
      <w:r>
        <w:rPr>
          <w:noProof/>
        </w:rPr>
        <w:instrText xml:space="preserve"> PAGEREF _Toc348556724 \h </w:instrText>
      </w:r>
      <w:r w:rsidR="006B6458">
        <w:rPr>
          <w:noProof/>
        </w:rPr>
      </w:r>
      <w:r w:rsidR="006B6458">
        <w:rPr>
          <w:noProof/>
        </w:rPr>
        <w:fldChar w:fldCharType="separate"/>
      </w:r>
      <w:r w:rsidR="00944F41">
        <w:rPr>
          <w:noProof/>
        </w:rPr>
        <w:t>169</w:t>
      </w:r>
      <w:r w:rsidR="006B6458">
        <w:rPr>
          <w:noProof/>
        </w:rPr>
        <w:fldChar w:fldCharType="end"/>
      </w:r>
    </w:p>
    <w:p w:rsidR="001E4649" w:rsidRDefault="001E4649">
      <w:pPr>
        <w:pStyle w:val="a7"/>
        <w:tabs>
          <w:tab w:val="right" w:leader="dot" w:pos="8296"/>
        </w:tabs>
        <w:rPr>
          <w:rFonts w:ascii="Calibri" w:eastAsia="Times New Roman" w:hAnsi="Calibri"/>
          <w:i w:val="0"/>
          <w:iCs w:val="0"/>
          <w:noProof/>
          <w:sz w:val="22"/>
          <w:szCs w:val="22"/>
          <w:lang w:eastAsia="el-GR"/>
        </w:rPr>
      </w:pPr>
      <w:r w:rsidRPr="00C256C1">
        <w:rPr>
          <w:noProof/>
          <w:lang w:eastAsia="el-GR"/>
        </w:rPr>
        <w:t>Πίνακας 1</w:t>
      </w:r>
      <w:r w:rsidRPr="001E4649">
        <w:rPr>
          <w:noProof/>
          <w:lang w:eastAsia="el-GR"/>
        </w:rPr>
        <w:t>23</w:t>
      </w:r>
      <w:r w:rsidRPr="00C256C1">
        <w:rPr>
          <w:noProof/>
          <w:lang w:val="en-US" w:eastAsia="el-GR"/>
        </w:rPr>
        <w:t>b</w:t>
      </w:r>
      <w:r>
        <w:rPr>
          <w:noProof/>
        </w:rPr>
        <w:tab/>
      </w:r>
      <w:r w:rsidR="006B6458">
        <w:rPr>
          <w:noProof/>
        </w:rPr>
        <w:fldChar w:fldCharType="begin"/>
      </w:r>
      <w:r>
        <w:rPr>
          <w:noProof/>
        </w:rPr>
        <w:instrText xml:space="preserve"> PAGEREF _Toc348556725 \h </w:instrText>
      </w:r>
      <w:r w:rsidR="006B6458">
        <w:rPr>
          <w:noProof/>
        </w:rPr>
      </w:r>
      <w:r w:rsidR="006B6458">
        <w:rPr>
          <w:noProof/>
        </w:rPr>
        <w:fldChar w:fldCharType="separate"/>
      </w:r>
      <w:r w:rsidR="00944F41">
        <w:rPr>
          <w:noProof/>
        </w:rPr>
        <w:t>170</w:t>
      </w:r>
      <w:r w:rsidR="006B6458">
        <w:rPr>
          <w:noProof/>
        </w:rPr>
        <w:fldChar w:fldCharType="end"/>
      </w:r>
    </w:p>
    <w:p w:rsidR="001E4649" w:rsidRDefault="001E4649">
      <w:pPr>
        <w:pStyle w:val="a7"/>
        <w:tabs>
          <w:tab w:val="right" w:leader="dot" w:pos="8296"/>
        </w:tabs>
        <w:rPr>
          <w:rFonts w:ascii="Calibri" w:eastAsia="Times New Roman" w:hAnsi="Calibri"/>
          <w:i w:val="0"/>
          <w:iCs w:val="0"/>
          <w:noProof/>
          <w:sz w:val="22"/>
          <w:szCs w:val="22"/>
          <w:lang w:eastAsia="el-GR"/>
        </w:rPr>
      </w:pPr>
      <w:r w:rsidRPr="00C256C1">
        <w:rPr>
          <w:noProof/>
          <w:lang w:eastAsia="el-GR"/>
        </w:rPr>
        <w:t>Πίνακας 1</w:t>
      </w:r>
      <w:r w:rsidRPr="001E4649">
        <w:rPr>
          <w:noProof/>
          <w:lang w:eastAsia="el-GR"/>
        </w:rPr>
        <w:t>24</w:t>
      </w:r>
      <w:r w:rsidRPr="00C256C1">
        <w:rPr>
          <w:noProof/>
          <w:lang w:val="en-US" w:eastAsia="el-GR"/>
        </w:rPr>
        <w:t>a</w:t>
      </w:r>
      <w:r>
        <w:rPr>
          <w:noProof/>
        </w:rPr>
        <w:tab/>
      </w:r>
      <w:r w:rsidR="006B6458">
        <w:rPr>
          <w:noProof/>
        </w:rPr>
        <w:fldChar w:fldCharType="begin"/>
      </w:r>
      <w:r>
        <w:rPr>
          <w:noProof/>
        </w:rPr>
        <w:instrText xml:space="preserve"> PAGEREF _Toc348556726 \h </w:instrText>
      </w:r>
      <w:r w:rsidR="006B6458">
        <w:rPr>
          <w:noProof/>
        </w:rPr>
      </w:r>
      <w:r w:rsidR="006B6458">
        <w:rPr>
          <w:noProof/>
        </w:rPr>
        <w:fldChar w:fldCharType="separate"/>
      </w:r>
      <w:r w:rsidR="00944F41">
        <w:rPr>
          <w:noProof/>
        </w:rPr>
        <w:t>171</w:t>
      </w:r>
      <w:r w:rsidR="006B6458">
        <w:rPr>
          <w:noProof/>
        </w:rPr>
        <w:fldChar w:fldCharType="end"/>
      </w:r>
    </w:p>
    <w:p w:rsidR="001E4649" w:rsidRDefault="001E4649">
      <w:pPr>
        <w:pStyle w:val="a7"/>
        <w:tabs>
          <w:tab w:val="right" w:leader="dot" w:pos="8296"/>
        </w:tabs>
        <w:rPr>
          <w:rFonts w:ascii="Calibri" w:eastAsia="Times New Roman" w:hAnsi="Calibri"/>
          <w:i w:val="0"/>
          <w:iCs w:val="0"/>
          <w:noProof/>
          <w:sz w:val="22"/>
          <w:szCs w:val="22"/>
          <w:lang w:eastAsia="el-GR"/>
        </w:rPr>
      </w:pPr>
      <w:r w:rsidRPr="00C256C1">
        <w:rPr>
          <w:noProof/>
          <w:lang w:eastAsia="el-GR"/>
        </w:rPr>
        <w:t>Πίνακας 1</w:t>
      </w:r>
      <w:r w:rsidRPr="001E4649">
        <w:rPr>
          <w:noProof/>
          <w:lang w:eastAsia="el-GR"/>
        </w:rPr>
        <w:t>24</w:t>
      </w:r>
      <w:r w:rsidRPr="00C256C1">
        <w:rPr>
          <w:noProof/>
          <w:lang w:val="en-US" w:eastAsia="el-GR"/>
        </w:rPr>
        <w:t>b</w:t>
      </w:r>
      <w:r>
        <w:rPr>
          <w:noProof/>
        </w:rPr>
        <w:tab/>
      </w:r>
      <w:r w:rsidR="006B6458">
        <w:rPr>
          <w:noProof/>
        </w:rPr>
        <w:fldChar w:fldCharType="begin"/>
      </w:r>
      <w:r>
        <w:rPr>
          <w:noProof/>
        </w:rPr>
        <w:instrText xml:space="preserve"> PAGEREF _Toc348556727 \h </w:instrText>
      </w:r>
      <w:r w:rsidR="006B6458">
        <w:rPr>
          <w:noProof/>
        </w:rPr>
      </w:r>
      <w:r w:rsidR="006B6458">
        <w:rPr>
          <w:noProof/>
        </w:rPr>
        <w:fldChar w:fldCharType="separate"/>
      </w:r>
      <w:r w:rsidR="00944F41">
        <w:rPr>
          <w:noProof/>
        </w:rPr>
        <w:t>171</w:t>
      </w:r>
      <w:r w:rsidR="006B6458">
        <w:rPr>
          <w:noProof/>
        </w:rPr>
        <w:fldChar w:fldCharType="end"/>
      </w:r>
    </w:p>
    <w:p w:rsidR="001E4649" w:rsidRDefault="001E4649">
      <w:pPr>
        <w:pStyle w:val="a7"/>
        <w:tabs>
          <w:tab w:val="right" w:leader="dot" w:pos="8296"/>
        </w:tabs>
        <w:rPr>
          <w:rFonts w:ascii="Calibri" w:eastAsia="Times New Roman" w:hAnsi="Calibri"/>
          <w:i w:val="0"/>
          <w:iCs w:val="0"/>
          <w:noProof/>
          <w:sz w:val="22"/>
          <w:szCs w:val="22"/>
          <w:lang w:eastAsia="el-GR"/>
        </w:rPr>
      </w:pPr>
      <w:r w:rsidRPr="00C256C1">
        <w:rPr>
          <w:noProof/>
          <w:lang w:eastAsia="el-GR"/>
        </w:rPr>
        <w:t>Πίνακας 1</w:t>
      </w:r>
      <w:r w:rsidRPr="001E4649">
        <w:rPr>
          <w:noProof/>
          <w:lang w:eastAsia="el-GR"/>
        </w:rPr>
        <w:t>25</w:t>
      </w:r>
      <w:r w:rsidRPr="00C256C1">
        <w:rPr>
          <w:noProof/>
          <w:lang w:val="en-US" w:eastAsia="el-GR"/>
        </w:rPr>
        <w:t>a</w:t>
      </w:r>
      <w:r>
        <w:rPr>
          <w:noProof/>
        </w:rPr>
        <w:tab/>
      </w:r>
      <w:r w:rsidR="006B6458">
        <w:rPr>
          <w:noProof/>
        </w:rPr>
        <w:fldChar w:fldCharType="begin"/>
      </w:r>
      <w:r>
        <w:rPr>
          <w:noProof/>
        </w:rPr>
        <w:instrText xml:space="preserve"> PAGEREF _Toc348556728 \h </w:instrText>
      </w:r>
      <w:r w:rsidR="006B6458">
        <w:rPr>
          <w:noProof/>
        </w:rPr>
      </w:r>
      <w:r w:rsidR="006B6458">
        <w:rPr>
          <w:noProof/>
        </w:rPr>
        <w:fldChar w:fldCharType="separate"/>
      </w:r>
      <w:r w:rsidR="00944F41">
        <w:rPr>
          <w:noProof/>
        </w:rPr>
        <w:t>172</w:t>
      </w:r>
      <w:r w:rsidR="006B6458">
        <w:rPr>
          <w:noProof/>
        </w:rPr>
        <w:fldChar w:fldCharType="end"/>
      </w:r>
    </w:p>
    <w:p w:rsidR="001E4649" w:rsidRDefault="001E4649">
      <w:pPr>
        <w:pStyle w:val="a7"/>
        <w:tabs>
          <w:tab w:val="right" w:leader="dot" w:pos="8296"/>
        </w:tabs>
        <w:rPr>
          <w:rFonts w:ascii="Calibri" w:eastAsia="Times New Roman" w:hAnsi="Calibri"/>
          <w:i w:val="0"/>
          <w:iCs w:val="0"/>
          <w:noProof/>
          <w:sz w:val="22"/>
          <w:szCs w:val="22"/>
          <w:lang w:eastAsia="el-GR"/>
        </w:rPr>
      </w:pPr>
      <w:r w:rsidRPr="00C256C1">
        <w:rPr>
          <w:noProof/>
          <w:lang w:eastAsia="el-GR"/>
        </w:rPr>
        <w:t>Πίνακας 1</w:t>
      </w:r>
      <w:r w:rsidRPr="001E4649">
        <w:rPr>
          <w:noProof/>
          <w:lang w:eastAsia="el-GR"/>
        </w:rPr>
        <w:t>25</w:t>
      </w:r>
      <w:r w:rsidRPr="00C256C1">
        <w:rPr>
          <w:noProof/>
          <w:lang w:val="en-US" w:eastAsia="el-GR"/>
        </w:rPr>
        <w:t>b</w:t>
      </w:r>
      <w:r>
        <w:rPr>
          <w:noProof/>
        </w:rPr>
        <w:tab/>
      </w:r>
      <w:r w:rsidR="006B6458">
        <w:rPr>
          <w:noProof/>
        </w:rPr>
        <w:fldChar w:fldCharType="begin"/>
      </w:r>
      <w:r>
        <w:rPr>
          <w:noProof/>
        </w:rPr>
        <w:instrText xml:space="preserve"> PAGEREF _Toc348556729 \h </w:instrText>
      </w:r>
      <w:r w:rsidR="006B6458">
        <w:rPr>
          <w:noProof/>
        </w:rPr>
      </w:r>
      <w:r w:rsidR="006B6458">
        <w:rPr>
          <w:noProof/>
        </w:rPr>
        <w:fldChar w:fldCharType="separate"/>
      </w:r>
      <w:r w:rsidR="00944F41">
        <w:rPr>
          <w:noProof/>
        </w:rPr>
        <w:t>172</w:t>
      </w:r>
      <w:r w:rsidR="006B6458">
        <w:rPr>
          <w:noProof/>
        </w:rPr>
        <w:fldChar w:fldCharType="end"/>
      </w:r>
    </w:p>
    <w:p w:rsidR="001E4649" w:rsidRDefault="001E4649">
      <w:pPr>
        <w:pStyle w:val="a7"/>
        <w:tabs>
          <w:tab w:val="right" w:leader="dot" w:pos="8296"/>
        </w:tabs>
        <w:rPr>
          <w:rFonts w:ascii="Calibri" w:eastAsia="Times New Roman" w:hAnsi="Calibri"/>
          <w:i w:val="0"/>
          <w:iCs w:val="0"/>
          <w:noProof/>
          <w:sz w:val="22"/>
          <w:szCs w:val="22"/>
          <w:lang w:eastAsia="el-GR"/>
        </w:rPr>
      </w:pPr>
      <w:r w:rsidRPr="00C256C1">
        <w:rPr>
          <w:noProof/>
          <w:lang w:eastAsia="el-GR"/>
        </w:rPr>
        <w:t>Πίνακας 1</w:t>
      </w:r>
      <w:r w:rsidRPr="001E4649">
        <w:rPr>
          <w:noProof/>
          <w:lang w:eastAsia="el-GR"/>
        </w:rPr>
        <w:t>26</w:t>
      </w:r>
      <w:r w:rsidRPr="00C256C1">
        <w:rPr>
          <w:noProof/>
          <w:lang w:val="en-US" w:eastAsia="el-GR"/>
        </w:rPr>
        <w:t>a</w:t>
      </w:r>
      <w:r>
        <w:rPr>
          <w:noProof/>
        </w:rPr>
        <w:tab/>
      </w:r>
      <w:r w:rsidR="006B6458">
        <w:rPr>
          <w:noProof/>
        </w:rPr>
        <w:fldChar w:fldCharType="begin"/>
      </w:r>
      <w:r>
        <w:rPr>
          <w:noProof/>
        </w:rPr>
        <w:instrText xml:space="preserve"> PAGEREF _Toc348556730 \h </w:instrText>
      </w:r>
      <w:r w:rsidR="006B6458">
        <w:rPr>
          <w:noProof/>
        </w:rPr>
      </w:r>
      <w:r w:rsidR="006B6458">
        <w:rPr>
          <w:noProof/>
        </w:rPr>
        <w:fldChar w:fldCharType="separate"/>
      </w:r>
      <w:r w:rsidR="00944F41">
        <w:rPr>
          <w:noProof/>
        </w:rPr>
        <w:t>173</w:t>
      </w:r>
      <w:r w:rsidR="006B6458">
        <w:rPr>
          <w:noProof/>
        </w:rPr>
        <w:fldChar w:fldCharType="end"/>
      </w:r>
    </w:p>
    <w:p w:rsidR="001E4649" w:rsidRDefault="001E4649">
      <w:pPr>
        <w:pStyle w:val="a7"/>
        <w:tabs>
          <w:tab w:val="right" w:leader="dot" w:pos="8296"/>
        </w:tabs>
        <w:rPr>
          <w:rFonts w:ascii="Calibri" w:eastAsia="Times New Roman" w:hAnsi="Calibri"/>
          <w:i w:val="0"/>
          <w:iCs w:val="0"/>
          <w:noProof/>
          <w:sz w:val="22"/>
          <w:szCs w:val="22"/>
          <w:lang w:eastAsia="el-GR"/>
        </w:rPr>
      </w:pPr>
      <w:r w:rsidRPr="00C256C1">
        <w:rPr>
          <w:noProof/>
          <w:lang w:eastAsia="el-GR"/>
        </w:rPr>
        <w:t>Πίνακας 126</w:t>
      </w:r>
      <w:r w:rsidRPr="00C256C1">
        <w:rPr>
          <w:noProof/>
          <w:lang w:val="en-US" w:eastAsia="el-GR"/>
        </w:rPr>
        <w:t>b</w:t>
      </w:r>
      <w:r>
        <w:rPr>
          <w:noProof/>
        </w:rPr>
        <w:tab/>
      </w:r>
      <w:r w:rsidR="006B6458">
        <w:rPr>
          <w:noProof/>
        </w:rPr>
        <w:fldChar w:fldCharType="begin"/>
      </w:r>
      <w:r>
        <w:rPr>
          <w:noProof/>
        </w:rPr>
        <w:instrText xml:space="preserve"> PAGEREF _Toc348556731 \h </w:instrText>
      </w:r>
      <w:r w:rsidR="006B6458">
        <w:rPr>
          <w:noProof/>
        </w:rPr>
      </w:r>
      <w:r w:rsidR="006B6458">
        <w:rPr>
          <w:noProof/>
        </w:rPr>
        <w:fldChar w:fldCharType="separate"/>
      </w:r>
      <w:r w:rsidR="00944F41">
        <w:rPr>
          <w:noProof/>
        </w:rPr>
        <w:t>173</w:t>
      </w:r>
      <w:r w:rsidR="006B6458">
        <w:rPr>
          <w:noProof/>
        </w:rPr>
        <w:fldChar w:fldCharType="end"/>
      </w:r>
    </w:p>
    <w:p w:rsidR="001E4649" w:rsidRDefault="001E4649">
      <w:pPr>
        <w:pStyle w:val="a7"/>
        <w:tabs>
          <w:tab w:val="right" w:leader="dot" w:pos="8296"/>
        </w:tabs>
        <w:rPr>
          <w:rFonts w:ascii="Calibri" w:eastAsia="Times New Roman" w:hAnsi="Calibri"/>
          <w:i w:val="0"/>
          <w:iCs w:val="0"/>
          <w:noProof/>
          <w:sz w:val="22"/>
          <w:szCs w:val="22"/>
          <w:lang w:eastAsia="el-GR"/>
        </w:rPr>
      </w:pPr>
      <w:r w:rsidRPr="00C256C1">
        <w:rPr>
          <w:noProof/>
          <w:lang w:eastAsia="el-GR"/>
        </w:rPr>
        <w:t>Πίνακας 1</w:t>
      </w:r>
      <w:r w:rsidRPr="001E4649">
        <w:rPr>
          <w:noProof/>
          <w:lang w:eastAsia="el-GR"/>
        </w:rPr>
        <w:t>27</w:t>
      </w:r>
      <w:r w:rsidRPr="00C256C1">
        <w:rPr>
          <w:noProof/>
          <w:lang w:val="en-US" w:eastAsia="el-GR"/>
        </w:rPr>
        <w:t>a</w:t>
      </w:r>
      <w:r>
        <w:rPr>
          <w:noProof/>
        </w:rPr>
        <w:tab/>
      </w:r>
      <w:r w:rsidR="006B6458">
        <w:rPr>
          <w:noProof/>
        </w:rPr>
        <w:fldChar w:fldCharType="begin"/>
      </w:r>
      <w:r>
        <w:rPr>
          <w:noProof/>
        </w:rPr>
        <w:instrText xml:space="preserve"> PAGEREF _Toc348556732 \h </w:instrText>
      </w:r>
      <w:r w:rsidR="006B6458">
        <w:rPr>
          <w:noProof/>
        </w:rPr>
      </w:r>
      <w:r w:rsidR="006B6458">
        <w:rPr>
          <w:noProof/>
        </w:rPr>
        <w:fldChar w:fldCharType="separate"/>
      </w:r>
      <w:r w:rsidR="00944F41">
        <w:rPr>
          <w:noProof/>
        </w:rPr>
        <w:t>174</w:t>
      </w:r>
      <w:r w:rsidR="006B6458">
        <w:rPr>
          <w:noProof/>
        </w:rPr>
        <w:fldChar w:fldCharType="end"/>
      </w:r>
    </w:p>
    <w:p w:rsidR="001E4649" w:rsidRDefault="001E4649">
      <w:pPr>
        <w:pStyle w:val="a7"/>
        <w:tabs>
          <w:tab w:val="right" w:leader="dot" w:pos="8296"/>
        </w:tabs>
        <w:rPr>
          <w:rFonts w:ascii="Calibri" w:eastAsia="Times New Roman" w:hAnsi="Calibri"/>
          <w:i w:val="0"/>
          <w:iCs w:val="0"/>
          <w:noProof/>
          <w:sz w:val="22"/>
          <w:szCs w:val="22"/>
          <w:lang w:eastAsia="el-GR"/>
        </w:rPr>
      </w:pPr>
      <w:r w:rsidRPr="00C256C1">
        <w:rPr>
          <w:noProof/>
          <w:lang w:eastAsia="el-GR"/>
        </w:rPr>
        <w:t>Πίνακας 1</w:t>
      </w:r>
      <w:r w:rsidRPr="001E4649">
        <w:rPr>
          <w:noProof/>
          <w:lang w:eastAsia="el-GR"/>
        </w:rPr>
        <w:t>27</w:t>
      </w:r>
      <w:r w:rsidRPr="00C256C1">
        <w:rPr>
          <w:noProof/>
          <w:lang w:val="en-US" w:eastAsia="el-GR"/>
        </w:rPr>
        <w:t>b</w:t>
      </w:r>
      <w:r>
        <w:rPr>
          <w:noProof/>
        </w:rPr>
        <w:tab/>
      </w:r>
      <w:r w:rsidR="006B6458">
        <w:rPr>
          <w:noProof/>
        </w:rPr>
        <w:fldChar w:fldCharType="begin"/>
      </w:r>
      <w:r>
        <w:rPr>
          <w:noProof/>
        </w:rPr>
        <w:instrText xml:space="preserve"> PAGEREF _Toc348556733 \h </w:instrText>
      </w:r>
      <w:r w:rsidR="006B6458">
        <w:rPr>
          <w:noProof/>
        </w:rPr>
      </w:r>
      <w:r w:rsidR="006B6458">
        <w:rPr>
          <w:noProof/>
        </w:rPr>
        <w:fldChar w:fldCharType="separate"/>
      </w:r>
      <w:r w:rsidR="00944F41">
        <w:rPr>
          <w:noProof/>
        </w:rPr>
        <w:t>174</w:t>
      </w:r>
      <w:r w:rsidR="006B6458">
        <w:rPr>
          <w:noProof/>
        </w:rPr>
        <w:fldChar w:fldCharType="end"/>
      </w:r>
    </w:p>
    <w:p w:rsidR="001E4649" w:rsidRDefault="001E4649">
      <w:pPr>
        <w:pStyle w:val="a7"/>
        <w:tabs>
          <w:tab w:val="right" w:leader="dot" w:pos="8296"/>
        </w:tabs>
        <w:rPr>
          <w:rFonts w:ascii="Calibri" w:eastAsia="Times New Roman" w:hAnsi="Calibri"/>
          <w:i w:val="0"/>
          <w:iCs w:val="0"/>
          <w:noProof/>
          <w:sz w:val="22"/>
          <w:szCs w:val="22"/>
          <w:lang w:eastAsia="el-GR"/>
        </w:rPr>
      </w:pPr>
      <w:r w:rsidRPr="00C256C1">
        <w:rPr>
          <w:noProof/>
          <w:lang w:eastAsia="el-GR"/>
        </w:rPr>
        <w:t>Πίνακας 1</w:t>
      </w:r>
      <w:r w:rsidRPr="001E4649">
        <w:rPr>
          <w:noProof/>
          <w:lang w:eastAsia="el-GR"/>
        </w:rPr>
        <w:t>28</w:t>
      </w:r>
      <w:r w:rsidRPr="00C256C1">
        <w:rPr>
          <w:noProof/>
          <w:lang w:val="en-US" w:eastAsia="el-GR"/>
        </w:rPr>
        <w:t>a</w:t>
      </w:r>
      <w:r>
        <w:rPr>
          <w:noProof/>
        </w:rPr>
        <w:tab/>
      </w:r>
      <w:r w:rsidR="006B6458">
        <w:rPr>
          <w:noProof/>
        </w:rPr>
        <w:fldChar w:fldCharType="begin"/>
      </w:r>
      <w:r>
        <w:rPr>
          <w:noProof/>
        </w:rPr>
        <w:instrText xml:space="preserve"> PAGEREF _Toc348556734 \h </w:instrText>
      </w:r>
      <w:r w:rsidR="006B6458">
        <w:rPr>
          <w:noProof/>
        </w:rPr>
      </w:r>
      <w:r w:rsidR="006B6458">
        <w:rPr>
          <w:noProof/>
        </w:rPr>
        <w:fldChar w:fldCharType="separate"/>
      </w:r>
      <w:r w:rsidR="00944F41">
        <w:rPr>
          <w:noProof/>
        </w:rPr>
        <w:t>175</w:t>
      </w:r>
      <w:r w:rsidR="006B6458">
        <w:rPr>
          <w:noProof/>
        </w:rPr>
        <w:fldChar w:fldCharType="end"/>
      </w:r>
    </w:p>
    <w:p w:rsidR="001E4649" w:rsidRDefault="001E4649">
      <w:pPr>
        <w:pStyle w:val="a7"/>
        <w:tabs>
          <w:tab w:val="right" w:leader="dot" w:pos="8296"/>
        </w:tabs>
        <w:rPr>
          <w:rFonts w:ascii="Calibri" w:eastAsia="Times New Roman" w:hAnsi="Calibri"/>
          <w:i w:val="0"/>
          <w:iCs w:val="0"/>
          <w:noProof/>
          <w:sz w:val="22"/>
          <w:szCs w:val="22"/>
          <w:lang w:eastAsia="el-GR"/>
        </w:rPr>
      </w:pPr>
      <w:r w:rsidRPr="00C256C1">
        <w:rPr>
          <w:noProof/>
          <w:lang w:eastAsia="el-GR"/>
        </w:rPr>
        <w:t>Πίνακας 1</w:t>
      </w:r>
      <w:r w:rsidRPr="001E4649">
        <w:rPr>
          <w:noProof/>
          <w:lang w:eastAsia="el-GR"/>
        </w:rPr>
        <w:t>28</w:t>
      </w:r>
      <w:r w:rsidRPr="00C256C1">
        <w:rPr>
          <w:noProof/>
          <w:lang w:val="en-US" w:eastAsia="el-GR"/>
        </w:rPr>
        <w:t>b</w:t>
      </w:r>
      <w:r>
        <w:rPr>
          <w:noProof/>
        </w:rPr>
        <w:tab/>
      </w:r>
      <w:r w:rsidR="006B6458">
        <w:rPr>
          <w:noProof/>
        </w:rPr>
        <w:fldChar w:fldCharType="begin"/>
      </w:r>
      <w:r>
        <w:rPr>
          <w:noProof/>
        </w:rPr>
        <w:instrText xml:space="preserve"> PAGEREF _Toc348556735 \h </w:instrText>
      </w:r>
      <w:r w:rsidR="006B6458">
        <w:rPr>
          <w:noProof/>
        </w:rPr>
      </w:r>
      <w:r w:rsidR="006B6458">
        <w:rPr>
          <w:noProof/>
        </w:rPr>
        <w:fldChar w:fldCharType="separate"/>
      </w:r>
      <w:r w:rsidR="00944F41">
        <w:rPr>
          <w:noProof/>
        </w:rPr>
        <w:t>176</w:t>
      </w:r>
      <w:r w:rsidR="006B6458">
        <w:rPr>
          <w:noProof/>
        </w:rPr>
        <w:fldChar w:fldCharType="end"/>
      </w:r>
    </w:p>
    <w:p w:rsidR="001E4649" w:rsidRDefault="001E4649">
      <w:pPr>
        <w:pStyle w:val="a7"/>
        <w:tabs>
          <w:tab w:val="right" w:leader="dot" w:pos="8296"/>
        </w:tabs>
        <w:rPr>
          <w:rFonts w:ascii="Calibri" w:eastAsia="Times New Roman" w:hAnsi="Calibri"/>
          <w:i w:val="0"/>
          <w:iCs w:val="0"/>
          <w:noProof/>
          <w:sz w:val="22"/>
          <w:szCs w:val="22"/>
          <w:lang w:eastAsia="el-GR"/>
        </w:rPr>
      </w:pPr>
      <w:r w:rsidRPr="00C256C1">
        <w:rPr>
          <w:noProof/>
          <w:lang w:eastAsia="el-GR"/>
        </w:rPr>
        <w:t>Πίνακας 1</w:t>
      </w:r>
      <w:r w:rsidRPr="001E4649">
        <w:rPr>
          <w:noProof/>
          <w:lang w:eastAsia="el-GR"/>
        </w:rPr>
        <w:t>29</w:t>
      </w:r>
      <w:r w:rsidRPr="00C256C1">
        <w:rPr>
          <w:noProof/>
          <w:lang w:val="en-US" w:eastAsia="el-GR"/>
        </w:rPr>
        <w:t>a</w:t>
      </w:r>
      <w:r>
        <w:rPr>
          <w:noProof/>
        </w:rPr>
        <w:tab/>
      </w:r>
      <w:r w:rsidR="006B6458">
        <w:rPr>
          <w:noProof/>
        </w:rPr>
        <w:fldChar w:fldCharType="begin"/>
      </w:r>
      <w:r>
        <w:rPr>
          <w:noProof/>
        </w:rPr>
        <w:instrText xml:space="preserve"> PAGEREF _Toc348556736 \h </w:instrText>
      </w:r>
      <w:r w:rsidR="006B6458">
        <w:rPr>
          <w:noProof/>
        </w:rPr>
      </w:r>
      <w:r w:rsidR="006B6458">
        <w:rPr>
          <w:noProof/>
        </w:rPr>
        <w:fldChar w:fldCharType="separate"/>
      </w:r>
      <w:r w:rsidR="00944F41">
        <w:rPr>
          <w:noProof/>
        </w:rPr>
        <w:t>177</w:t>
      </w:r>
      <w:r w:rsidR="006B6458">
        <w:rPr>
          <w:noProof/>
        </w:rPr>
        <w:fldChar w:fldCharType="end"/>
      </w:r>
    </w:p>
    <w:p w:rsidR="001E4649" w:rsidRDefault="001E4649">
      <w:pPr>
        <w:pStyle w:val="a7"/>
        <w:tabs>
          <w:tab w:val="right" w:leader="dot" w:pos="8296"/>
        </w:tabs>
        <w:rPr>
          <w:rFonts w:ascii="Calibri" w:eastAsia="Times New Roman" w:hAnsi="Calibri"/>
          <w:i w:val="0"/>
          <w:iCs w:val="0"/>
          <w:noProof/>
          <w:sz w:val="22"/>
          <w:szCs w:val="22"/>
          <w:lang w:eastAsia="el-GR"/>
        </w:rPr>
      </w:pPr>
      <w:r w:rsidRPr="00C256C1">
        <w:rPr>
          <w:noProof/>
          <w:lang w:eastAsia="el-GR"/>
        </w:rPr>
        <w:t>Πίνακας 129</w:t>
      </w:r>
      <w:r w:rsidRPr="00C256C1">
        <w:rPr>
          <w:noProof/>
          <w:lang w:val="en-US" w:eastAsia="el-GR"/>
        </w:rPr>
        <w:t>b</w:t>
      </w:r>
      <w:r>
        <w:rPr>
          <w:noProof/>
        </w:rPr>
        <w:tab/>
      </w:r>
      <w:r w:rsidR="006B6458">
        <w:rPr>
          <w:noProof/>
        </w:rPr>
        <w:fldChar w:fldCharType="begin"/>
      </w:r>
      <w:r>
        <w:rPr>
          <w:noProof/>
        </w:rPr>
        <w:instrText xml:space="preserve"> PAGEREF _Toc348556737 \h </w:instrText>
      </w:r>
      <w:r w:rsidR="006B6458">
        <w:rPr>
          <w:noProof/>
        </w:rPr>
      </w:r>
      <w:r w:rsidR="006B6458">
        <w:rPr>
          <w:noProof/>
        </w:rPr>
        <w:fldChar w:fldCharType="separate"/>
      </w:r>
      <w:r w:rsidR="00944F41">
        <w:rPr>
          <w:noProof/>
        </w:rPr>
        <w:t>177</w:t>
      </w:r>
      <w:r w:rsidR="006B6458">
        <w:rPr>
          <w:noProof/>
        </w:rPr>
        <w:fldChar w:fldCharType="end"/>
      </w:r>
    </w:p>
    <w:p w:rsidR="001E4649" w:rsidRDefault="001E4649">
      <w:pPr>
        <w:pStyle w:val="a7"/>
        <w:tabs>
          <w:tab w:val="right" w:leader="dot" w:pos="8296"/>
        </w:tabs>
        <w:rPr>
          <w:rFonts w:ascii="Calibri" w:eastAsia="Times New Roman" w:hAnsi="Calibri"/>
          <w:i w:val="0"/>
          <w:iCs w:val="0"/>
          <w:noProof/>
          <w:sz w:val="22"/>
          <w:szCs w:val="22"/>
          <w:lang w:eastAsia="el-GR"/>
        </w:rPr>
      </w:pPr>
      <w:r w:rsidRPr="00C256C1">
        <w:rPr>
          <w:noProof/>
          <w:lang w:eastAsia="el-GR"/>
        </w:rPr>
        <w:t>Πίνακας 1</w:t>
      </w:r>
      <w:r w:rsidRPr="001E4649">
        <w:rPr>
          <w:noProof/>
          <w:lang w:eastAsia="el-GR"/>
        </w:rPr>
        <w:t>30</w:t>
      </w:r>
      <w:r w:rsidRPr="00C256C1">
        <w:rPr>
          <w:noProof/>
          <w:lang w:val="en-US" w:eastAsia="el-GR"/>
        </w:rPr>
        <w:t>a</w:t>
      </w:r>
      <w:r>
        <w:rPr>
          <w:noProof/>
        </w:rPr>
        <w:tab/>
      </w:r>
      <w:r w:rsidR="006B6458">
        <w:rPr>
          <w:noProof/>
        </w:rPr>
        <w:fldChar w:fldCharType="begin"/>
      </w:r>
      <w:r>
        <w:rPr>
          <w:noProof/>
        </w:rPr>
        <w:instrText xml:space="preserve"> PAGEREF _Toc348556738 \h </w:instrText>
      </w:r>
      <w:r w:rsidR="006B6458">
        <w:rPr>
          <w:noProof/>
        </w:rPr>
      </w:r>
      <w:r w:rsidR="006B6458">
        <w:rPr>
          <w:noProof/>
        </w:rPr>
        <w:fldChar w:fldCharType="separate"/>
      </w:r>
      <w:r w:rsidR="00944F41">
        <w:rPr>
          <w:noProof/>
        </w:rPr>
        <w:t>178</w:t>
      </w:r>
      <w:r w:rsidR="006B6458">
        <w:rPr>
          <w:noProof/>
        </w:rPr>
        <w:fldChar w:fldCharType="end"/>
      </w:r>
    </w:p>
    <w:p w:rsidR="001E4649" w:rsidRDefault="001E4649">
      <w:pPr>
        <w:pStyle w:val="a7"/>
        <w:tabs>
          <w:tab w:val="right" w:leader="dot" w:pos="8296"/>
        </w:tabs>
        <w:rPr>
          <w:rFonts w:ascii="Calibri" w:eastAsia="Times New Roman" w:hAnsi="Calibri"/>
          <w:i w:val="0"/>
          <w:iCs w:val="0"/>
          <w:noProof/>
          <w:sz w:val="22"/>
          <w:szCs w:val="22"/>
          <w:lang w:eastAsia="el-GR"/>
        </w:rPr>
      </w:pPr>
      <w:r w:rsidRPr="00C256C1">
        <w:rPr>
          <w:noProof/>
          <w:lang w:eastAsia="el-GR"/>
        </w:rPr>
        <w:t>Πίνακας 130</w:t>
      </w:r>
      <w:r w:rsidRPr="00C256C1">
        <w:rPr>
          <w:noProof/>
          <w:lang w:val="en-US" w:eastAsia="el-GR"/>
        </w:rPr>
        <w:t>b</w:t>
      </w:r>
      <w:r>
        <w:rPr>
          <w:noProof/>
        </w:rPr>
        <w:tab/>
      </w:r>
      <w:r w:rsidR="006B6458">
        <w:rPr>
          <w:noProof/>
        </w:rPr>
        <w:fldChar w:fldCharType="begin"/>
      </w:r>
      <w:r>
        <w:rPr>
          <w:noProof/>
        </w:rPr>
        <w:instrText xml:space="preserve"> PAGEREF _Toc348556739 \h </w:instrText>
      </w:r>
      <w:r w:rsidR="006B6458">
        <w:rPr>
          <w:noProof/>
        </w:rPr>
      </w:r>
      <w:r w:rsidR="006B6458">
        <w:rPr>
          <w:noProof/>
        </w:rPr>
        <w:fldChar w:fldCharType="separate"/>
      </w:r>
      <w:r w:rsidR="00944F41">
        <w:rPr>
          <w:noProof/>
        </w:rPr>
        <w:t>178</w:t>
      </w:r>
      <w:r w:rsidR="006B6458">
        <w:rPr>
          <w:noProof/>
        </w:rPr>
        <w:fldChar w:fldCharType="end"/>
      </w:r>
    </w:p>
    <w:p w:rsidR="001E4649" w:rsidRDefault="001E4649">
      <w:pPr>
        <w:pStyle w:val="a7"/>
        <w:tabs>
          <w:tab w:val="right" w:leader="dot" w:pos="8296"/>
        </w:tabs>
        <w:rPr>
          <w:rFonts w:ascii="Calibri" w:eastAsia="Times New Roman" w:hAnsi="Calibri"/>
          <w:i w:val="0"/>
          <w:iCs w:val="0"/>
          <w:noProof/>
          <w:sz w:val="22"/>
          <w:szCs w:val="22"/>
          <w:lang w:eastAsia="el-GR"/>
        </w:rPr>
      </w:pPr>
      <w:r w:rsidRPr="00C256C1">
        <w:rPr>
          <w:noProof/>
          <w:lang w:eastAsia="el-GR"/>
        </w:rPr>
        <w:lastRenderedPageBreak/>
        <w:t xml:space="preserve">Πίνακας </w:t>
      </w:r>
      <w:r w:rsidRPr="001E4649">
        <w:rPr>
          <w:noProof/>
          <w:lang w:eastAsia="el-GR"/>
        </w:rPr>
        <w:t>131</w:t>
      </w:r>
      <w:r w:rsidRPr="00C256C1">
        <w:rPr>
          <w:noProof/>
          <w:lang w:val="en-US" w:eastAsia="el-GR"/>
        </w:rPr>
        <w:t>a</w:t>
      </w:r>
      <w:r>
        <w:rPr>
          <w:noProof/>
        </w:rPr>
        <w:tab/>
      </w:r>
      <w:r w:rsidR="006B6458">
        <w:rPr>
          <w:noProof/>
        </w:rPr>
        <w:fldChar w:fldCharType="begin"/>
      </w:r>
      <w:r>
        <w:rPr>
          <w:noProof/>
        </w:rPr>
        <w:instrText xml:space="preserve"> PAGEREF _Toc348556740 \h </w:instrText>
      </w:r>
      <w:r w:rsidR="006B6458">
        <w:rPr>
          <w:noProof/>
        </w:rPr>
      </w:r>
      <w:r w:rsidR="006B6458">
        <w:rPr>
          <w:noProof/>
        </w:rPr>
        <w:fldChar w:fldCharType="separate"/>
      </w:r>
      <w:r w:rsidR="00944F41">
        <w:rPr>
          <w:noProof/>
        </w:rPr>
        <w:t>179</w:t>
      </w:r>
      <w:r w:rsidR="006B6458">
        <w:rPr>
          <w:noProof/>
        </w:rPr>
        <w:fldChar w:fldCharType="end"/>
      </w:r>
    </w:p>
    <w:p w:rsidR="001E4649" w:rsidRDefault="001E4649">
      <w:pPr>
        <w:pStyle w:val="a7"/>
        <w:tabs>
          <w:tab w:val="right" w:leader="dot" w:pos="8296"/>
        </w:tabs>
        <w:rPr>
          <w:rFonts w:ascii="Calibri" w:eastAsia="Times New Roman" w:hAnsi="Calibri"/>
          <w:i w:val="0"/>
          <w:iCs w:val="0"/>
          <w:noProof/>
          <w:sz w:val="22"/>
          <w:szCs w:val="22"/>
          <w:lang w:eastAsia="el-GR"/>
        </w:rPr>
      </w:pPr>
      <w:r w:rsidRPr="00C256C1">
        <w:rPr>
          <w:noProof/>
          <w:lang w:eastAsia="el-GR"/>
        </w:rPr>
        <w:t>Πίνακας 1</w:t>
      </w:r>
      <w:r w:rsidRPr="001E4649">
        <w:rPr>
          <w:noProof/>
          <w:lang w:eastAsia="el-GR"/>
        </w:rPr>
        <w:t>31</w:t>
      </w:r>
      <w:r w:rsidRPr="00C256C1">
        <w:rPr>
          <w:noProof/>
          <w:lang w:val="en-US" w:eastAsia="el-GR"/>
        </w:rPr>
        <w:t>b</w:t>
      </w:r>
      <w:r>
        <w:rPr>
          <w:noProof/>
        </w:rPr>
        <w:tab/>
      </w:r>
      <w:r w:rsidR="006B6458">
        <w:rPr>
          <w:noProof/>
        </w:rPr>
        <w:fldChar w:fldCharType="begin"/>
      </w:r>
      <w:r>
        <w:rPr>
          <w:noProof/>
        </w:rPr>
        <w:instrText xml:space="preserve"> PAGEREF _Toc348556741 \h </w:instrText>
      </w:r>
      <w:r w:rsidR="006B6458">
        <w:rPr>
          <w:noProof/>
        </w:rPr>
      </w:r>
      <w:r w:rsidR="006B6458">
        <w:rPr>
          <w:noProof/>
        </w:rPr>
        <w:fldChar w:fldCharType="separate"/>
      </w:r>
      <w:r w:rsidR="00944F41">
        <w:rPr>
          <w:noProof/>
        </w:rPr>
        <w:t>180</w:t>
      </w:r>
      <w:r w:rsidR="006B6458">
        <w:rPr>
          <w:noProof/>
        </w:rPr>
        <w:fldChar w:fldCharType="end"/>
      </w:r>
    </w:p>
    <w:p w:rsidR="001E4649" w:rsidRDefault="001E4649">
      <w:pPr>
        <w:pStyle w:val="a7"/>
        <w:tabs>
          <w:tab w:val="right" w:leader="dot" w:pos="8296"/>
        </w:tabs>
        <w:rPr>
          <w:rFonts w:ascii="Calibri" w:eastAsia="Times New Roman" w:hAnsi="Calibri"/>
          <w:i w:val="0"/>
          <w:iCs w:val="0"/>
          <w:noProof/>
          <w:sz w:val="22"/>
          <w:szCs w:val="22"/>
          <w:lang w:eastAsia="el-GR"/>
        </w:rPr>
      </w:pPr>
      <w:r w:rsidRPr="00C256C1">
        <w:rPr>
          <w:noProof/>
          <w:lang w:eastAsia="el-GR"/>
        </w:rPr>
        <w:t>Πίνακας 1</w:t>
      </w:r>
      <w:r w:rsidRPr="001E4649">
        <w:rPr>
          <w:noProof/>
          <w:lang w:eastAsia="el-GR"/>
        </w:rPr>
        <w:t>32</w:t>
      </w:r>
      <w:r w:rsidRPr="00C256C1">
        <w:rPr>
          <w:noProof/>
          <w:lang w:val="en-US" w:eastAsia="el-GR"/>
        </w:rPr>
        <w:t>a</w:t>
      </w:r>
      <w:r>
        <w:rPr>
          <w:noProof/>
        </w:rPr>
        <w:tab/>
      </w:r>
      <w:r w:rsidR="006B6458">
        <w:rPr>
          <w:noProof/>
        </w:rPr>
        <w:fldChar w:fldCharType="begin"/>
      </w:r>
      <w:r>
        <w:rPr>
          <w:noProof/>
        </w:rPr>
        <w:instrText xml:space="preserve"> PAGEREF _Toc348556742 \h </w:instrText>
      </w:r>
      <w:r w:rsidR="006B6458">
        <w:rPr>
          <w:noProof/>
        </w:rPr>
      </w:r>
      <w:r w:rsidR="006B6458">
        <w:rPr>
          <w:noProof/>
        </w:rPr>
        <w:fldChar w:fldCharType="separate"/>
      </w:r>
      <w:r w:rsidR="00944F41">
        <w:rPr>
          <w:noProof/>
        </w:rPr>
        <w:t>180</w:t>
      </w:r>
      <w:r w:rsidR="006B6458">
        <w:rPr>
          <w:noProof/>
        </w:rPr>
        <w:fldChar w:fldCharType="end"/>
      </w:r>
    </w:p>
    <w:p w:rsidR="001E4649" w:rsidRDefault="001E4649">
      <w:pPr>
        <w:pStyle w:val="a7"/>
        <w:tabs>
          <w:tab w:val="right" w:leader="dot" w:pos="8296"/>
        </w:tabs>
        <w:rPr>
          <w:rFonts w:ascii="Calibri" w:eastAsia="Times New Roman" w:hAnsi="Calibri"/>
          <w:i w:val="0"/>
          <w:iCs w:val="0"/>
          <w:noProof/>
          <w:sz w:val="22"/>
          <w:szCs w:val="22"/>
          <w:lang w:eastAsia="el-GR"/>
        </w:rPr>
      </w:pPr>
      <w:r w:rsidRPr="00C256C1">
        <w:rPr>
          <w:noProof/>
          <w:lang w:eastAsia="el-GR"/>
        </w:rPr>
        <w:t>Πίνακας 1</w:t>
      </w:r>
      <w:r w:rsidRPr="001E4649">
        <w:rPr>
          <w:noProof/>
          <w:lang w:eastAsia="el-GR"/>
        </w:rPr>
        <w:t>32</w:t>
      </w:r>
      <w:r w:rsidRPr="00C256C1">
        <w:rPr>
          <w:noProof/>
          <w:lang w:val="en-US" w:eastAsia="el-GR"/>
        </w:rPr>
        <w:t>b</w:t>
      </w:r>
      <w:r>
        <w:rPr>
          <w:noProof/>
        </w:rPr>
        <w:tab/>
      </w:r>
      <w:r w:rsidR="006B6458">
        <w:rPr>
          <w:noProof/>
        </w:rPr>
        <w:fldChar w:fldCharType="begin"/>
      </w:r>
      <w:r>
        <w:rPr>
          <w:noProof/>
        </w:rPr>
        <w:instrText xml:space="preserve"> PAGEREF _Toc348556743 \h </w:instrText>
      </w:r>
      <w:r w:rsidR="006B6458">
        <w:rPr>
          <w:noProof/>
        </w:rPr>
      </w:r>
      <w:r w:rsidR="006B6458">
        <w:rPr>
          <w:noProof/>
        </w:rPr>
        <w:fldChar w:fldCharType="separate"/>
      </w:r>
      <w:r w:rsidR="00944F41">
        <w:rPr>
          <w:noProof/>
        </w:rPr>
        <w:t>181</w:t>
      </w:r>
      <w:r w:rsidR="006B6458">
        <w:rPr>
          <w:noProof/>
        </w:rPr>
        <w:fldChar w:fldCharType="end"/>
      </w:r>
    </w:p>
    <w:p w:rsidR="001E4649" w:rsidRDefault="001E4649">
      <w:pPr>
        <w:pStyle w:val="a7"/>
        <w:tabs>
          <w:tab w:val="right" w:leader="dot" w:pos="8296"/>
        </w:tabs>
        <w:rPr>
          <w:rFonts w:ascii="Calibri" w:eastAsia="Times New Roman" w:hAnsi="Calibri"/>
          <w:i w:val="0"/>
          <w:iCs w:val="0"/>
          <w:noProof/>
          <w:sz w:val="22"/>
          <w:szCs w:val="22"/>
          <w:lang w:eastAsia="el-GR"/>
        </w:rPr>
      </w:pPr>
      <w:r w:rsidRPr="00C256C1">
        <w:rPr>
          <w:noProof/>
          <w:lang w:eastAsia="el-GR"/>
        </w:rPr>
        <w:t>Πίνακας 1</w:t>
      </w:r>
      <w:r w:rsidRPr="001E4649">
        <w:rPr>
          <w:noProof/>
          <w:lang w:eastAsia="el-GR"/>
        </w:rPr>
        <w:t>33</w:t>
      </w:r>
      <w:r w:rsidRPr="00C256C1">
        <w:rPr>
          <w:noProof/>
          <w:lang w:val="en-US" w:eastAsia="el-GR"/>
        </w:rPr>
        <w:t>a</w:t>
      </w:r>
      <w:r>
        <w:rPr>
          <w:noProof/>
        </w:rPr>
        <w:tab/>
      </w:r>
      <w:r w:rsidR="006B6458">
        <w:rPr>
          <w:noProof/>
        </w:rPr>
        <w:fldChar w:fldCharType="begin"/>
      </w:r>
      <w:r>
        <w:rPr>
          <w:noProof/>
        </w:rPr>
        <w:instrText xml:space="preserve"> PAGEREF _Toc348556744 \h </w:instrText>
      </w:r>
      <w:r w:rsidR="006B6458">
        <w:rPr>
          <w:noProof/>
        </w:rPr>
      </w:r>
      <w:r w:rsidR="006B6458">
        <w:rPr>
          <w:noProof/>
        </w:rPr>
        <w:fldChar w:fldCharType="separate"/>
      </w:r>
      <w:r w:rsidR="00944F41">
        <w:rPr>
          <w:noProof/>
        </w:rPr>
        <w:t>182</w:t>
      </w:r>
      <w:r w:rsidR="006B6458">
        <w:rPr>
          <w:noProof/>
        </w:rPr>
        <w:fldChar w:fldCharType="end"/>
      </w:r>
    </w:p>
    <w:p w:rsidR="001E4649" w:rsidRDefault="001E4649">
      <w:pPr>
        <w:pStyle w:val="a7"/>
        <w:tabs>
          <w:tab w:val="right" w:leader="dot" w:pos="8296"/>
        </w:tabs>
        <w:rPr>
          <w:rFonts w:ascii="Calibri" w:eastAsia="Times New Roman" w:hAnsi="Calibri"/>
          <w:i w:val="0"/>
          <w:iCs w:val="0"/>
          <w:noProof/>
          <w:sz w:val="22"/>
          <w:szCs w:val="22"/>
          <w:lang w:eastAsia="el-GR"/>
        </w:rPr>
      </w:pPr>
      <w:r w:rsidRPr="00C256C1">
        <w:rPr>
          <w:noProof/>
          <w:lang w:eastAsia="el-GR"/>
        </w:rPr>
        <w:t>Πίνακας 133</w:t>
      </w:r>
      <w:r w:rsidRPr="00C256C1">
        <w:rPr>
          <w:noProof/>
          <w:lang w:val="en-US" w:eastAsia="el-GR"/>
        </w:rPr>
        <w:t>b</w:t>
      </w:r>
      <w:r>
        <w:rPr>
          <w:noProof/>
        </w:rPr>
        <w:tab/>
      </w:r>
      <w:r w:rsidR="006B6458">
        <w:rPr>
          <w:noProof/>
        </w:rPr>
        <w:fldChar w:fldCharType="begin"/>
      </w:r>
      <w:r>
        <w:rPr>
          <w:noProof/>
        </w:rPr>
        <w:instrText xml:space="preserve"> PAGEREF _Toc348556745 \h </w:instrText>
      </w:r>
      <w:r w:rsidR="006B6458">
        <w:rPr>
          <w:noProof/>
        </w:rPr>
      </w:r>
      <w:r w:rsidR="006B6458">
        <w:rPr>
          <w:noProof/>
        </w:rPr>
        <w:fldChar w:fldCharType="separate"/>
      </w:r>
      <w:r w:rsidR="00944F41">
        <w:rPr>
          <w:noProof/>
        </w:rPr>
        <w:t>182</w:t>
      </w:r>
      <w:r w:rsidR="006B6458">
        <w:rPr>
          <w:noProof/>
        </w:rPr>
        <w:fldChar w:fldCharType="end"/>
      </w:r>
    </w:p>
    <w:p w:rsidR="001E4649" w:rsidRDefault="001E4649">
      <w:pPr>
        <w:pStyle w:val="a7"/>
        <w:tabs>
          <w:tab w:val="right" w:leader="dot" w:pos="8296"/>
        </w:tabs>
        <w:rPr>
          <w:rFonts w:ascii="Calibri" w:eastAsia="Times New Roman" w:hAnsi="Calibri"/>
          <w:i w:val="0"/>
          <w:iCs w:val="0"/>
          <w:noProof/>
          <w:sz w:val="22"/>
          <w:szCs w:val="22"/>
          <w:lang w:eastAsia="el-GR"/>
        </w:rPr>
      </w:pPr>
      <w:r w:rsidRPr="00C256C1">
        <w:rPr>
          <w:noProof/>
          <w:lang w:eastAsia="el-GR"/>
        </w:rPr>
        <w:t>Πίνακας 1</w:t>
      </w:r>
      <w:r w:rsidRPr="001E4649">
        <w:rPr>
          <w:noProof/>
          <w:lang w:eastAsia="el-GR"/>
        </w:rPr>
        <w:t>34</w:t>
      </w:r>
      <w:r w:rsidRPr="00C256C1">
        <w:rPr>
          <w:noProof/>
          <w:lang w:val="en-US" w:eastAsia="el-GR"/>
        </w:rPr>
        <w:t>a</w:t>
      </w:r>
      <w:r>
        <w:rPr>
          <w:noProof/>
        </w:rPr>
        <w:tab/>
      </w:r>
      <w:r w:rsidR="006B6458">
        <w:rPr>
          <w:noProof/>
        </w:rPr>
        <w:fldChar w:fldCharType="begin"/>
      </w:r>
      <w:r>
        <w:rPr>
          <w:noProof/>
        </w:rPr>
        <w:instrText xml:space="preserve"> PAGEREF _Toc348556746 \h </w:instrText>
      </w:r>
      <w:r w:rsidR="006B6458">
        <w:rPr>
          <w:noProof/>
        </w:rPr>
      </w:r>
      <w:r w:rsidR="006B6458">
        <w:rPr>
          <w:noProof/>
        </w:rPr>
        <w:fldChar w:fldCharType="separate"/>
      </w:r>
      <w:r w:rsidR="00944F41">
        <w:rPr>
          <w:noProof/>
        </w:rPr>
        <w:t>183</w:t>
      </w:r>
      <w:r w:rsidR="006B6458">
        <w:rPr>
          <w:noProof/>
        </w:rPr>
        <w:fldChar w:fldCharType="end"/>
      </w:r>
    </w:p>
    <w:p w:rsidR="001E4649" w:rsidRDefault="001E4649">
      <w:pPr>
        <w:pStyle w:val="a7"/>
        <w:tabs>
          <w:tab w:val="right" w:leader="dot" w:pos="8296"/>
        </w:tabs>
        <w:rPr>
          <w:rFonts w:ascii="Calibri" w:eastAsia="Times New Roman" w:hAnsi="Calibri"/>
          <w:i w:val="0"/>
          <w:iCs w:val="0"/>
          <w:noProof/>
          <w:sz w:val="22"/>
          <w:szCs w:val="22"/>
          <w:lang w:eastAsia="el-GR"/>
        </w:rPr>
      </w:pPr>
      <w:r w:rsidRPr="00C256C1">
        <w:rPr>
          <w:noProof/>
          <w:lang w:eastAsia="el-GR"/>
        </w:rPr>
        <w:t>Πίνακας 1</w:t>
      </w:r>
      <w:r w:rsidRPr="001E4649">
        <w:rPr>
          <w:noProof/>
          <w:lang w:eastAsia="el-GR"/>
        </w:rPr>
        <w:t>34</w:t>
      </w:r>
      <w:r w:rsidRPr="00C256C1">
        <w:rPr>
          <w:noProof/>
          <w:lang w:val="en-US" w:eastAsia="el-GR"/>
        </w:rPr>
        <w:t>b</w:t>
      </w:r>
      <w:r>
        <w:rPr>
          <w:noProof/>
        </w:rPr>
        <w:tab/>
      </w:r>
      <w:r w:rsidR="006B6458">
        <w:rPr>
          <w:noProof/>
        </w:rPr>
        <w:fldChar w:fldCharType="begin"/>
      </w:r>
      <w:r>
        <w:rPr>
          <w:noProof/>
        </w:rPr>
        <w:instrText xml:space="preserve"> PAGEREF _Toc348556747 \h </w:instrText>
      </w:r>
      <w:r w:rsidR="006B6458">
        <w:rPr>
          <w:noProof/>
        </w:rPr>
      </w:r>
      <w:r w:rsidR="006B6458">
        <w:rPr>
          <w:noProof/>
        </w:rPr>
        <w:fldChar w:fldCharType="separate"/>
      </w:r>
      <w:r w:rsidR="00944F41">
        <w:rPr>
          <w:noProof/>
        </w:rPr>
        <w:t>184</w:t>
      </w:r>
      <w:r w:rsidR="006B6458">
        <w:rPr>
          <w:noProof/>
        </w:rPr>
        <w:fldChar w:fldCharType="end"/>
      </w:r>
    </w:p>
    <w:p w:rsidR="001E4649" w:rsidRDefault="001E4649">
      <w:pPr>
        <w:pStyle w:val="a7"/>
        <w:tabs>
          <w:tab w:val="right" w:leader="dot" w:pos="8296"/>
        </w:tabs>
        <w:rPr>
          <w:rFonts w:ascii="Calibri" w:eastAsia="Times New Roman" w:hAnsi="Calibri"/>
          <w:i w:val="0"/>
          <w:iCs w:val="0"/>
          <w:noProof/>
          <w:sz w:val="22"/>
          <w:szCs w:val="22"/>
          <w:lang w:eastAsia="el-GR"/>
        </w:rPr>
      </w:pPr>
      <w:r w:rsidRPr="00C256C1">
        <w:rPr>
          <w:noProof/>
          <w:lang w:eastAsia="el-GR"/>
        </w:rPr>
        <w:t>Πίνακας 1</w:t>
      </w:r>
      <w:r w:rsidRPr="001E4649">
        <w:rPr>
          <w:noProof/>
          <w:lang w:eastAsia="el-GR"/>
        </w:rPr>
        <w:t>35</w:t>
      </w:r>
      <w:r w:rsidRPr="00C256C1">
        <w:rPr>
          <w:noProof/>
          <w:lang w:val="en-US" w:eastAsia="el-GR"/>
        </w:rPr>
        <w:t>a</w:t>
      </w:r>
      <w:r>
        <w:rPr>
          <w:noProof/>
        </w:rPr>
        <w:tab/>
      </w:r>
      <w:r w:rsidR="006B6458">
        <w:rPr>
          <w:noProof/>
        </w:rPr>
        <w:fldChar w:fldCharType="begin"/>
      </w:r>
      <w:r>
        <w:rPr>
          <w:noProof/>
        </w:rPr>
        <w:instrText xml:space="preserve"> PAGEREF _Toc348556748 \h </w:instrText>
      </w:r>
      <w:r w:rsidR="006B6458">
        <w:rPr>
          <w:noProof/>
        </w:rPr>
      </w:r>
      <w:r w:rsidR="006B6458">
        <w:rPr>
          <w:noProof/>
        </w:rPr>
        <w:fldChar w:fldCharType="separate"/>
      </w:r>
      <w:r w:rsidR="00944F41">
        <w:rPr>
          <w:noProof/>
        </w:rPr>
        <w:t>185</w:t>
      </w:r>
      <w:r w:rsidR="006B6458">
        <w:rPr>
          <w:noProof/>
        </w:rPr>
        <w:fldChar w:fldCharType="end"/>
      </w:r>
    </w:p>
    <w:p w:rsidR="001E4649" w:rsidRDefault="001E4649">
      <w:pPr>
        <w:pStyle w:val="a7"/>
        <w:tabs>
          <w:tab w:val="right" w:leader="dot" w:pos="8296"/>
        </w:tabs>
        <w:rPr>
          <w:rFonts w:ascii="Calibri" w:eastAsia="Times New Roman" w:hAnsi="Calibri"/>
          <w:i w:val="0"/>
          <w:iCs w:val="0"/>
          <w:noProof/>
          <w:sz w:val="22"/>
          <w:szCs w:val="22"/>
          <w:lang w:eastAsia="el-GR"/>
        </w:rPr>
      </w:pPr>
      <w:r w:rsidRPr="00C256C1">
        <w:rPr>
          <w:noProof/>
          <w:lang w:eastAsia="el-GR"/>
        </w:rPr>
        <w:t>Πίνακας 13</w:t>
      </w:r>
      <w:r w:rsidRPr="001E4649">
        <w:rPr>
          <w:noProof/>
          <w:lang w:eastAsia="el-GR"/>
        </w:rPr>
        <w:t>5</w:t>
      </w:r>
      <w:r w:rsidRPr="00C256C1">
        <w:rPr>
          <w:noProof/>
          <w:lang w:val="en-US" w:eastAsia="el-GR"/>
        </w:rPr>
        <w:t>b</w:t>
      </w:r>
      <w:r>
        <w:rPr>
          <w:noProof/>
        </w:rPr>
        <w:tab/>
      </w:r>
      <w:r w:rsidR="006B6458">
        <w:rPr>
          <w:noProof/>
        </w:rPr>
        <w:fldChar w:fldCharType="begin"/>
      </w:r>
      <w:r>
        <w:rPr>
          <w:noProof/>
        </w:rPr>
        <w:instrText xml:space="preserve"> PAGEREF _Toc348556749 \h </w:instrText>
      </w:r>
      <w:r w:rsidR="006B6458">
        <w:rPr>
          <w:noProof/>
        </w:rPr>
      </w:r>
      <w:r w:rsidR="006B6458">
        <w:rPr>
          <w:noProof/>
        </w:rPr>
        <w:fldChar w:fldCharType="separate"/>
      </w:r>
      <w:r w:rsidR="00944F41">
        <w:rPr>
          <w:noProof/>
        </w:rPr>
        <w:t>186</w:t>
      </w:r>
      <w:r w:rsidR="006B6458">
        <w:rPr>
          <w:noProof/>
        </w:rPr>
        <w:fldChar w:fldCharType="end"/>
      </w:r>
    </w:p>
    <w:p w:rsidR="001E4649" w:rsidRDefault="001E4649">
      <w:pPr>
        <w:pStyle w:val="a7"/>
        <w:tabs>
          <w:tab w:val="right" w:leader="dot" w:pos="8296"/>
        </w:tabs>
        <w:rPr>
          <w:rFonts w:ascii="Calibri" w:eastAsia="Times New Roman" w:hAnsi="Calibri"/>
          <w:i w:val="0"/>
          <w:iCs w:val="0"/>
          <w:noProof/>
          <w:sz w:val="22"/>
          <w:szCs w:val="22"/>
          <w:lang w:eastAsia="el-GR"/>
        </w:rPr>
      </w:pPr>
      <w:r w:rsidRPr="00C256C1">
        <w:rPr>
          <w:noProof/>
          <w:lang w:eastAsia="el-GR"/>
        </w:rPr>
        <w:t>Πίνακας 1</w:t>
      </w:r>
      <w:r w:rsidRPr="001E4649">
        <w:rPr>
          <w:noProof/>
          <w:lang w:eastAsia="el-GR"/>
        </w:rPr>
        <w:t>36</w:t>
      </w:r>
      <w:r w:rsidRPr="00C256C1">
        <w:rPr>
          <w:noProof/>
          <w:lang w:val="en-US" w:eastAsia="el-GR"/>
        </w:rPr>
        <w:t>a</w:t>
      </w:r>
      <w:r>
        <w:rPr>
          <w:noProof/>
        </w:rPr>
        <w:tab/>
      </w:r>
      <w:r w:rsidR="006B6458">
        <w:rPr>
          <w:noProof/>
        </w:rPr>
        <w:fldChar w:fldCharType="begin"/>
      </w:r>
      <w:r>
        <w:rPr>
          <w:noProof/>
        </w:rPr>
        <w:instrText xml:space="preserve"> PAGEREF _Toc348556750 \h </w:instrText>
      </w:r>
      <w:r w:rsidR="006B6458">
        <w:rPr>
          <w:noProof/>
        </w:rPr>
      </w:r>
      <w:r w:rsidR="006B6458">
        <w:rPr>
          <w:noProof/>
        </w:rPr>
        <w:fldChar w:fldCharType="separate"/>
      </w:r>
      <w:r w:rsidR="00944F41">
        <w:rPr>
          <w:noProof/>
        </w:rPr>
        <w:t>187</w:t>
      </w:r>
      <w:r w:rsidR="006B6458">
        <w:rPr>
          <w:noProof/>
        </w:rPr>
        <w:fldChar w:fldCharType="end"/>
      </w:r>
    </w:p>
    <w:p w:rsidR="001E4649" w:rsidRDefault="001E4649">
      <w:pPr>
        <w:pStyle w:val="a7"/>
        <w:tabs>
          <w:tab w:val="right" w:leader="dot" w:pos="8296"/>
        </w:tabs>
        <w:rPr>
          <w:rFonts w:ascii="Calibri" w:eastAsia="Times New Roman" w:hAnsi="Calibri"/>
          <w:i w:val="0"/>
          <w:iCs w:val="0"/>
          <w:noProof/>
          <w:sz w:val="22"/>
          <w:szCs w:val="22"/>
          <w:lang w:eastAsia="el-GR"/>
        </w:rPr>
      </w:pPr>
      <w:r w:rsidRPr="00C256C1">
        <w:rPr>
          <w:noProof/>
          <w:lang w:eastAsia="el-GR"/>
        </w:rPr>
        <w:t>Πίνακας 13</w:t>
      </w:r>
      <w:r w:rsidRPr="001E4649">
        <w:rPr>
          <w:noProof/>
          <w:lang w:eastAsia="el-GR"/>
        </w:rPr>
        <w:t>6</w:t>
      </w:r>
      <w:r w:rsidRPr="00C256C1">
        <w:rPr>
          <w:noProof/>
          <w:lang w:val="en-US" w:eastAsia="el-GR"/>
        </w:rPr>
        <w:t>b</w:t>
      </w:r>
      <w:r>
        <w:rPr>
          <w:noProof/>
        </w:rPr>
        <w:tab/>
      </w:r>
      <w:r w:rsidR="006B6458">
        <w:rPr>
          <w:noProof/>
        </w:rPr>
        <w:fldChar w:fldCharType="begin"/>
      </w:r>
      <w:r>
        <w:rPr>
          <w:noProof/>
        </w:rPr>
        <w:instrText xml:space="preserve"> PAGEREF _Toc348556751 \h </w:instrText>
      </w:r>
      <w:r w:rsidR="006B6458">
        <w:rPr>
          <w:noProof/>
        </w:rPr>
      </w:r>
      <w:r w:rsidR="006B6458">
        <w:rPr>
          <w:noProof/>
        </w:rPr>
        <w:fldChar w:fldCharType="separate"/>
      </w:r>
      <w:r w:rsidR="00944F41">
        <w:rPr>
          <w:noProof/>
        </w:rPr>
        <w:t>188</w:t>
      </w:r>
      <w:r w:rsidR="006B6458">
        <w:rPr>
          <w:noProof/>
        </w:rPr>
        <w:fldChar w:fldCharType="end"/>
      </w:r>
    </w:p>
    <w:p w:rsidR="001E4649" w:rsidRDefault="001E4649">
      <w:pPr>
        <w:pStyle w:val="a7"/>
        <w:tabs>
          <w:tab w:val="right" w:leader="dot" w:pos="8296"/>
        </w:tabs>
        <w:rPr>
          <w:rFonts w:ascii="Calibri" w:eastAsia="Times New Roman" w:hAnsi="Calibri"/>
          <w:i w:val="0"/>
          <w:iCs w:val="0"/>
          <w:noProof/>
          <w:sz w:val="22"/>
          <w:szCs w:val="22"/>
          <w:lang w:eastAsia="el-GR"/>
        </w:rPr>
      </w:pPr>
      <w:r w:rsidRPr="00C256C1">
        <w:rPr>
          <w:noProof/>
          <w:lang w:eastAsia="el-GR"/>
        </w:rPr>
        <w:t>Πίνακας 1</w:t>
      </w:r>
      <w:r w:rsidRPr="001E4649">
        <w:rPr>
          <w:noProof/>
          <w:lang w:eastAsia="el-GR"/>
        </w:rPr>
        <w:t>37</w:t>
      </w:r>
      <w:r w:rsidRPr="00C256C1">
        <w:rPr>
          <w:noProof/>
          <w:lang w:val="en-US" w:eastAsia="el-GR"/>
        </w:rPr>
        <w:t>a</w:t>
      </w:r>
      <w:r>
        <w:rPr>
          <w:noProof/>
        </w:rPr>
        <w:tab/>
      </w:r>
      <w:r w:rsidR="006B6458">
        <w:rPr>
          <w:noProof/>
        </w:rPr>
        <w:fldChar w:fldCharType="begin"/>
      </w:r>
      <w:r>
        <w:rPr>
          <w:noProof/>
        </w:rPr>
        <w:instrText xml:space="preserve"> PAGEREF _Toc348556752 \h </w:instrText>
      </w:r>
      <w:r w:rsidR="006B6458">
        <w:rPr>
          <w:noProof/>
        </w:rPr>
      </w:r>
      <w:r w:rsidR="006B6458">
        <w:rPr>
          <w:noProof/>
        </w:rPr>
        <w:fldChar w:fldCharType="separate"/>
      </w:r>
      <w:r w:rsidR="00944F41">
        <w:rPr>
          <w:noProof/>
        </w:rPr>
        <w:t>188</w:t>
      </w:r>
      <w:r w:rsidR="006B6458">
        <w:rPr>
          <w:noProof/>
        </w:rPr>
        <w:fldChar w:fldCharType="end"/>
      </w:r>
    </w:p>
    <w:p w:rsidR="001E4649" w:rsidRDefault="001E4649">
      <w:pPr>
        <w:pStyle w:val="a7"/>
        <w:tabs>
          <w:tab w:val="right" w:leader="dot" w:pos="8296"/>
        </w:tabs>
        <w:rPr>
          <w:rFonts w:ascii="Calibri" w:eastAsia="Times New Roman" w:hAnsi="Calibri"/>
          <w:i w:val="0"/>
          <w:iCs w:val="0"/>
          <w:noProof/>
          <w:sz w:val="22"/>
          <w:szCs w:val="22"/>
          <w:lang w:eastAsia="el-GR"/>
        </w:rPr>
      </w:pPr>
      <w:r w:rsidRPr="00C256C1">
        <w:rPr>
          <w:noProof/>
          <w:lang w:eastAsia="el-GR"/>
        </w:rPr>
        <w:t>Πίνακας 1</w:t>
      </w:r>
      <w:r w:rsidRPr="001E4649">
        <w:rPr>
          <w:noProof/>
          <w:lang w:eastAsia="el-GR"/>
        </w:rPr>
        <w:t>37</w:t>
      </w:r>
      <w:r w:rsidRPr="00C256C1">
        <w:rPr>
          <w:noProof/>
          <w:lang w:val="en-US" w:eastAsia="el-GR"/>
        </w:rPr>
        <w:t>b</w:t>
      </w:r>
      <w:r>
        <w:rPr>
          <w:noProof/>
        </w:rPr>
        <w:tab/>
      </w:r>
      <w:r w:rsidR="006B6458">
        <w:rPr>
          <w:noProof/>
        </w:rPr>
        <w:fldChar w:fldCharType="begin"/>
      </w:r>
      <w:r>
        <w:rPr>
          <w:noProof/>
        </w:rPr>
        <w:instrText xml:space="preserve"> PAGEREF _Toc348556753 \h </w:instrText>
      </w:r>
      <w:r w:rsidR="006B6458">
        <w:rPr>
          <w:noProof/>
        </w:rPr>
      </w:r>
      <w:r w:rsidR="006B6458">
        <w:rPr>
          <w:noProof/>
        </w:rPr>
        <w:fldChar w:fldCharType="separate"/>
      </w:r>
      <w:r w:rsidR="00944F41">
        <w:rPr>
          <w:noProof/>
        </w:rPr>
        <w:t>188</w:t>
      </w:r>
      <w:r w:rsidR="006B6458">
        <w:rPr>
          <w:noProof/>
        </w:rPr>
        <w:fldChar w:fldCharType="end"/>
      </w:r>
    </w:p>
    <w:p w:rsidR="001E4649" w:rsidRDefault="001E4649">
      <w:pPr>
        <w:pStyle w:val="a7"/>
        <w:tabs>
          <w:tab w:val="right" w:leader="dot" w:pos="8296"/>
        </w:tabs>
        <w:rPr>
          <w:rFonts w:ascii="Calibri" w:eastAsia="Times New Roman" w:hAnsi="Calibri"/>
          <w:i w:val="0"/>
          <w:iCs w:val="0"/>
          <w:noProof/>
          <w:sz w:val="22"/>
          <w:szCs w:val="22"/>
          <w:lang w:eastAsia="el-GR"/>
        </w:rPr>
      </w:pPr>
      <w:r w:rsidRPr="00C256C1">
        <w:rPr>
          <w:noProof/>
          <w:lang w:eastAsia="el-GR"/>
        </w:rPr>
        <w:t>Πίνακας 1</w:t>
      </w:r>
      <w:r w:rsidRPr="001E4649">
        <w:rPr>
          <w:noProof/>
          <w:lang w:eastAsia="el-GR"/>
        </w:rPr>
        <w:t>38</w:t>
      </w:r>
      <w:r w:rsidRPr="00C256C1">
        <w:rPr>
          <w:noProof/>
          <w:lang w:val="en-US" w:eastAsia="el-GR"/>
        </w:rPr>
        <w:t>a</w:t>
      </w:r>
      <w:r>
        <w:rPr>
          <w:noProof/>
        </w:rPr>
        <w:tab/>
      </w:r>
      <w:r w:rsidR="006B6458">
        <w:rPr>
          <w:noProof/>
        </w:rPr>
        <w:fldChar w:fldCharType="begin"/>
      </w:r>
      <w:r>
        <w:rPr>
          <w:noProof/>
        </w:rPr>
        <w:instrText xml:space="preserve"> PAGEREF _Toc348556754 \h </w:instrText>
      </w:r>
      <w:r w:rsidR="006B6458">
        <w:rPr>
          <w:noProof/>
        </w:rPr>
      </w:r>
      <w:r w:rsidR="006B6458">
        <w:rPr>
          <w:noProof/>
        </w:rPr>
        <w:fldChar w:fldCharType="separate"/>
      </w:r>
      <w:r w:rsidR="00944F41">
        <w:rPr>
          <w:noProof/>
        </w:rPr>
        <w:t>189</w:t>
      </w:r>
      <w:r w:rsidR="006B6458">
        <w:rPr>
          <w:noProof/>
        </w:rPr>
        <w:fldChar w:fldCharType="end"/>
      </w:r>
    </w:p>
    <w:p w:rsidR="001E4649" w:rsidRDefault="001E4649">
      <w:pPr>
        <w:pStyle w:val="a7"/>
        <w:tabs>
          <w:tab w:val="right" w:leader="dot" w:pos="8296"/>
        </w:tabs>
        <w:rPr>
          <w:rFonts w:ascii="Calibri" w:eastAsia="Times New Roman" w:hAnsi="Calibri"/>
          <w:i w:val="0"/>
          <w:iCs w:val="0"/>
          <w:noProof/>
          <w:sz w:val="22"/>
          <w:szCs w:val="22"/>
          <w:lang w:eastAsia="el-GR"/>
        </w:rPr>
      </w:pPr>
      <w:r w:rsidRPr="00C256C1">
        <w:rPr>
          <w:noProof/>
          <w:lang w:eastAsia="el-GR"/>
        </w:rPr>
        <w:t xml:space="preserve">Πίνακας </w:t>
      </w:r>
      <w:r w:rsidRPr="001E4649">
        <w:rPr>
          <w:noProof/>
          <w:lang w:eastAsia="el-GR"/>
        </w:rPr>
        <w:t>138</w:t>
      </w:r>
      <w:r w:rsidRPr="00C256C1">
        <w:rPr>
          <w:noProof/>
          <w:lang w:val="en-US" w:eastAsia="el-GR"/>
        </w:rPr>
        <w:t>b</w:t>
      </w:r>
      <w:r>
        <w:rPr>
          <w:noProof/>
        </w:rPr>
        <w:tab/>
      </w:r>
      <w:r w:rsidR="006B6458">
        <w:rPr>
          <w:noProof/>
        </w:rPr>
        <w:fldChar w:fldCharType="begin"/>
      </w:r>
      <w:r>
        <w:rPr>
          <w:noProof/>
        </w:rPr>
        <w:instrText xml:space="preserve"> PAGEREF _Toc348556755 \h </w:instrText>
      </w:r>
      <w:r w:rsidR="006B6458">
        <w:rPr>
          <w:noProof/>
        </w:rPr>
      </w:r>
      <w:r w:rsidR="006B6458">
        <w:rPr>
          <w:noProof/>
        </w:rPr>
        <w:fldChar w:fldCharType="separate"/>
      </w:r>
      <w:r w:rsidR="00944F41">
        <w:rPr>
          <w:noProof/>
        </w:rPr>
        <w:t>190</w:t>
      </w:r>
      <w:r w:rsidR="006B6458">
        <w:rPr>
          <w:noProof/>
        </w:rPr>
        <w:fldChar w:fldCharType="end"/>
      </w:r>
    </w:p>
    <w:p w:rsidR="001E4649" w:rsidRDefault="001E4649">
      <w:pPr>
        <w:pStyle w:val="a7"/>
        <w:tabs>
          <w:tab w:val="right" w:leader="dot" w:pos="8296"/>
        </w:tabs>
        <w:rPr>
          <w:rFonts w:ascii="Calibri" w:eastAsia="Times New Roman" w:hAnsi="Calibri"/>
          <w:i w:val="0"/>
          <w:iCs w:val="0"/>
          <w:noProof/>
          <w:sz w:val="22"/>
          <w:szCs w:val="22"/>
          <w:lang w:eastAsia="el-GR"/>
        </w:rPr>
      </w:pPr>
      <w:r w:rsidRPr="00C256C1">
        <w:rPr>
          <w:noProof/>
          <w:lang w:eastAsia="el-GR"/>
        </w:rPr>
        <w:t>Πίνακας 1</w:t>
      </w:r>
      <w:r w:rsidRPr="001E4649">
        <w:rPr>
          <w:noProof/>
          <w:lang w:eastAsia="el-GR"/>
        </w:rPr>
        <w:t>39</w:t>
      </w:r>
      <w:r w:rsidRPr="00C256C1">
        <w:rPr>
          <w:noProof/>
          <w:lang w:val="en-US" w:eastAsia="el-GR"/>
        </w:rPr>
        <w:t>a</w:t>
      </w:r>
      <w:r>
        <w:rPr>
          <w:noProof/>
        </w:rPr>
        <w:tab/>
      </w:r>
      <w:r w:rsidR="006B6458">
        <w:rPr>
          <w:noProof/>
        </w:rPr>
        <w:fldChar w:fldCharType="begin"/>
      </w:r>
      <w:r>
        <w:rPr>
          <w:noProof/>
        </w:rPr>
        <w:instrText xml:space="preserve"> PAGEREF _Toc348556756 \h </w:instrText>
      </w:r>
      <w:r w:rsidR="006B6458">
        <w:rPr>
          <w:noProof/>
        </w:rPr>
      </w:r>
      <w:r w:rsidR="006B6458">
        <w:rPr>
          <w:noProof/>
        </w:rPr>
        <w:fldChar w:fldCharType="separate"/>
      </w:r>
      <w:r w:rsidR="00944F41">
        <w:rPr>
          <w:noProof/>
        </w:rPr>
        <w:t>190</w:t>
      </w:r>
      <w:r w:rsidR="006B6458">
        <w:rPr>
          <w:noProof/>
        </w:rPr>
        <w:fldChar w:fldCharType="end"/>
      </w:r>
    </w:p>
    <w:p w:rsidR="001E4649" w:rsidRDefault="001E4649">
      <w:pPr>
        <w:pStyle w:val="a7"/>
        <w:tabs>
          <w:tab w:val="right" w:leader="dot" w:pos="8296"/>
        </w:tabs>
        <w:rPr>
          <w:rFonts w:ascii="Calibri" w:eastAsia="Times New Roman" w:hAnsi="Calibri"/>
          <w:i w:val="0"/>
          <w:iCs w:val="0"/>
          <w:noProof/>
          <w:sz w:val="22"/>
          <w:szCs w:val="22"/>
          <w:lang w:eastAsia="el-GR"/>
        </w:rPr>
      </w:pPr>
      <w:r w:rsidRPr="00C256C1">
        <w:rPr>
          <w:noProof/>
          <w:lang w:eastAsia="el-GR"/>
        </w:rPr>
        <w:t>Πίνακας 1</w:t>
      </w:r>
      <w:r w:rsidRPr="001E4649">
        <w:rPr>
          <w:noProof/>
          <w:lang w:eastAsia="el-GR"/>
        </w:rPr>
        <w:t>39</w:t>
      </w:r>
      <w:r w:rsidRPr="00C256C1">
        <w:rPr>
          <w:noProof/>
          <w:lang w:val="en-US" w:eastAsia="el-GR"/>
        </w:rPr>
        <w:t>b</w:t>
      </w:r>
      <w:r>
        <w:rPr>
          <w:noProof/>
        </w:rPr>
        <w:tab/>
      </w:r>
      <w:r w:rsidR="006B6458">
        <w:rPr>
          <w:noProof/>
        </w:rPr>
        <w:fldChar w:fldCharType="begin"/>
      </w:r>
      <w:r>
        <w:rPr>
          <w:noProof/>
        </w:rPr>
        <w:instrText xml:space="preserve"> PAGEREF _Toc348556757 \h </w:instrText>
      </w:r>
      <w:r w:rsidR="006B6458">
        <w:rPr>
          <w:noProof/>
        </w:rPr>
      </w:r>
      <w:r w:rsidR="006B6458">
        <w:rPr>
          <w:noProof/>
        </w:rPr>
        <w:fldChar w:fldCharType="separate"/>
      </w:r>
      <w:r w:rsidR="00944F41">
        <w:rPr>
          <w:noProof/>
        </w:rPr>
        <w:t>191</w:t>
      </w:r>
      <w:r w:rsidR="006B6458">
        <w:rPr>
          <w:noProof/>
        </w:rPr>
        <w:fldChar w:fldCharType="end"/>
      </w:r>
    </w:p>
    <w:p w:rsidR="001E4649" w:rsidRDefault="001E4649">
      <w:pPr>
        <w:pStyle w:val="a7"/>
        <w:tabs>
          <w:tab w:val="right" w:leader="dot" w:pos="8296"/>
        </w:tabs>
        <w:rPr>
          <w:rFonts w:ascii="Calibri" w:eastAsia="Times New Roman" w:hAnsi="Calibri"/>
          <w:i w:val="0"/>
          <w:iCs w:val="0"/>
          <w:noProof/>
          <w:sz w:val="22"/>
          <w:szCs w:val="22"/>
          <w:lang w:eastAsia="el-GR"/>
        </w:rPr>
      </w:pPr>
      <w:r w:rsidRPr="00C256C1">
        <w:rPr>
          <w:noProof/>
          <w:lang w:eastAsia="el-GR"/>
        </w:rPr>
        <w:t>Πίνακας 1</w:t>
      </w:r>
      <w:r w:rsidRPr="001E4649">
        <w:rPr>
          <w:noProof/>
          <w:lang w:eastAsia="el-GR"/>
        </w:rPr>
        <w:t>40</w:t>
      </w:r>
      <w:r w:rsidRPr="00C256C1">
        <w:rPr>
          <w:noProof/>
          <w:lang w:val="en-US" w:eastAsia="el-GR"/>
        </w:rPr>
        <w:t>a</w:t>
      </w:r>
      <w:r>
        <w:rPr>
          <w:noProof/>
        </w:rPr>
        <w:tab/>
      </w:r>
      <w:r w:rsidR="006B6458">
        <w:rPr>
          <w:noProof/>
        </w:rPr>
        <w:fldChar w:fldCharType="begin"/>
      </w:r>
      <w:r>
        <w:rPr>
          <w:noProof/>
        </w:rPr>
        <w:instrText xml:space="preserve"> PAGEREF _Toc348556758 \h </w:instrText>
      </w:r>
      <w:r w:rsidR="006B6458">
        <w:rPr>
          <w:noProof/>
        </w:rPr>
      </w:r>
      <w:r w:rsidR="006B6458">
        <w:rPr>
          <w:noProof/>
        </w:rPr>
        <w:fldChar w:fldCharType="separate"/>
      </w:r>
      <w:r w:rsidR="00944F41">
        <w:rPr>
          <w:noProof/>
        </w:rPr>
        <w:t>191</w:t>
      </w:r>
      <w:r w:rsidR="006B6458">
        <w:rPr>
          <w:noProof/>
        </w:rPr>
        <w:fldChar w:fldCharType="end"/>
      </w:r>
    </w:p>
    <w:p w:rsidR="001E4649" w:rsidRDefault="001E4649">
      <w:pPr>
        <w:pStyle w:val="a7"/>
        <w:tabs>
          <w:tab w:val="right" w:leader="dot" w:pos="8296"/>
        </w:tabs>
        <w:rPr>
          <w:rFonts w:ascii="Calibri" w:eastAsia="Times New Roman" w:hAnsi="Calibri"/>
          <w:i w:val="0"/>
          <w:iCs w:val="0"/>
          <w:noProof/>
          <w:sz w:val="22"/>
          <w:szCs w:val="22"/>
          <w:lang w:eastAsia="el-GR"/>
        </w:rPr>
      </w:pPr>
      <w:r w:rsidRPr="00C256C1">
        <w:rPr>
          <w:noProof/>
          <w:lang w:eastAsia="el-GR"/>
        </w:rPr>
        <w:t>Πίνακας 1</w:t>
      </w:r>
      <w:r w:rsidRPr="001E4649">
        <w:rPr>
          <w:noProof/>
          <w:lang w:eastAsia="el-GR"/>
        </w:rPr>
        <w:t>40</w:t>
      </w:r>
      <w:r w:rsidRPr="00C256C1">
        <w:rPr>
          <w:noProof/>
          <w:lang w:val="en-US" w:eastAsia="el-GR"/>
        </w:rPr>
        <w:t>b</w:t>
      </w:r>
      <w:r>
        <w:rPr>
          <w:noProof/>
        </w:rPr>
        <w:tab/>
      </w:r>
      <w:r w:rsidR="006B6458">
        <w:rPr>
          <w:noProof/>
        </w:rPr>
        <w:fldChar w:fldCharType="begin"/>
      </w:r>
      <w:r>
        <w:rPr>
          <w:noProof/>
        </w:rPr>
        <w:instrText xml:space="preserve"> PAGEREF _Toc348556759 \h </w:instrText>
      </w:r>
      <w:r w:rsidR="006B6458">
        <w:rPr>
          <w:noProof/>
        </w:rPr>
      </w:r>
      <w:r w:rsidR="006B6458">
        <w:rPr>
          <w:noProof/>
        </w:rPr>
        <w:fldChar w:fldCharType="separate"/>
      </w:r>
      <w:r w:rsidR="00944F41">
        <w:rPr>
          <w:noProof/>
        </w:rPr>
        <w:t>192</w:t>
      </w:r>
      <w:r w:rsidR="006B6458">
        <w:rPr>
          <w:noProof/>
        </w:rPr>
        <w:fldChar w:fldCharType="end"/>
      </w:r>
    </w:p>
    <w:p w:rsidR="001E4649" w:rsidRDefault="001E4649">
      <w:pPr>
        <w:pStyle w:val="a7"/>
        <w:tabs>
          <w:tab w:val="right" w:leader="dot" w:pos="8296"/>
        </w:tabs>
        <w:rPr>
          <w:rFonts w:ascii="Calibri" w:eastAsia="Times New Roman" w:hAnsi="Calibri"/>
          <w:i w:val="0"/>
          <w:iCs w:val="0"/>
          <w:noProof/>
          <w:sz w:val="22"/>
          <w:szCs w:val="22"/>
          <w:lang w:eastAsia="el-GR"/>
        </w:rPr>
      </w:pPr>
      <w:r w:rsidRPr="00C256C1">
        <w:rPr>
          <w:noProof/>
          <w:lang w:eastAsia="el-GR"/>
        </w:rPr>
        <w:t>Πίνακας 1</w:t>
      </w:r>
      <w:r w:rsidRPr="001E4649">
        <w:rPr>
          <w:noProof/>
          <w:lang w:eastAsia="el-GR"/>
        </w:rPr>
        <w:t>41</w:t>
      </w:r>
      <w:r w:rsidRPr="00C256C1">
        <w:rPr>
          <w:noProof/>
          <w:lang w:val="en-US" w:eastAsia="el-GR"/>
        </w:rPr>
        <w:t>a</w:t>
      </w:r>
      <w:r>
        <w:rPr>
          <w:noProof/>
        </w:rPr>
        <w:tab/>
      </w:r>
      <w:r w:rsidR="006B6458">
        <w:rPr>
          <w:noProof/>
        </w:rPr>
        <w:fldChar w:fldCharType="begin"/>
      </w:r>
      <w:r>
        <w:rPr>
          <w:noProof/>
        </w:rPr>
        <w:instrText xml:space="preserve"> PAGEREF _Toc348556760 \h </w:instrText>
      </w:r>
      <w:r w:rsidR="006B6458">
        <w:rPr>
          <w:noProof/>
        </w:rPr>
      </w:r>
      <w:r w:rsidR="006B6458">
        <w:rPr>
          <w:noProof/>
        </w:rPr>
        <w:fldChar w:fldCharType="separate"/>
      </w:r>
      <w:r w:rsidR="00944F41">
        <w:rPr>
          <w:noProof/>
        </w:rPr>
        <w:t>192</w:t>
      </w:r>
      <w:r w:rsidR="006B6458">
        <w:rPr>
          <w:noProof/>
        </w:rPr>
        <w:fldChar w:fldCharType="end"/>
      </w:r>
    </w:p>
    <w:p w:rsidR="001E4649" w:rsidRDefault="001E4649">
      <w:pPr>
        <w:pStyle w:val="a7"/>
        <w:tabs>
          <w:tab w:val="right" w:leader="dot" w:pos="8296"/>
        </w:tabs>
        <w:rPr>
          <w:rFonts w:ascii="Calibri" w:eastAsia="Times New Roman" w:hAnsi="Calibri"/>
          <w:i w:val="0"/>
          <w:iCs w:val="0"/>
          <w:noProof/>
          <w:sz w:val="22"/>
          <w:szCs w:val="22"/>
          <w:lang w:eastAsia="el-GR"/>
        </w:rPr>
      </w:pPr>
      <w:r w:rsidRPr="00C256C1">
        <w:rPr>
          <w:noProof/>
          <w:lang w:eastAsia="el-GR"/>
        </w:rPr>
        <w:t>Πίνακας 1</w:t>
      </w:r>
      <w:r w:rsidRPr="001E4649">
        <w:rPr>
          <w:noProof/>
          <w:lang w:eastAsia="el-GR"/>
        </w:rPr>
        <w:t>41</w:t>
      </w:r>
      <w:r w:rsidRPr="00C256C1">
        <w:rPr>
          <w:noProof/>
          <w:lang w:val="en-US" w:eastAsia="el-GR"/>
        </w:rPr>
        <w:t>b</w:t>
      </w:r>
      <w:r>
        <w:rPr>
          <w:noProof/>
        </w:rPr>
        <w:tab/>
      </w:r>
      <w:r w:rsidR="006B6458">
        <w:rPr>
          <w:noProof/>
        </w:rPr>
        <w:fldChar w:fldCharType="begin"/>
      </w:r>
      <w:r>
        <w:rPr>
          <w:noProof/>
        </w:rPr>
        <w:instrText xml:space="preserve"> PAGEREF _Toc348556761 \h </w:instrText>
      </w:r>
      <w:r w:rsidR="006B6458">
        <w:rPr>
          <w:noProof/>
        </w:rPr>
      </w:r>
      <w:r w:rsidR="006B6458">
        <w:rPr>
          <w:noProof/>
        </w:rPr>
        <w:fldChar w:fldCharType="separate"/>
      </w:r>
      <w:r w:rsidR="00944F41">
        <w:rPr>
          <w:noProof/>
        </w:rPr>
        <w:t>193</w:t>
      </w:r>
      <w:r w:rsidR="006B6458">
        <w:rPr>
          <w:noProof/>
        </w:rPr>
        <w:fldChar w:fldCharType="end"/>
      </w:r>
    </w:p>
    <w:p w:rsidR="001E4649" w:rsidRDefault="001E4649">
      <w:pPr>
        <w:pStyle w:val="a7"/>
        <w:tabs>
          <w:tab w:val="right" w:leader="dot" w:pos="8296"/>
        </w:tabs>
        <w:rPr>
          <w:rFonts w:ascii="Calibri" w:eastAsia="Times New Roman" w:hAnsi="Calibri"/>
          <w:i w:val="0"/>
          <w:iCs w:val="0"/>
          <w:noProof/>
          <w:sz w:val="22"/>
          <w:szCs w:val="22"/>
          <w:lang w:eastAsia="el-GR"/>
        </w:rPr>
      </w:pPr>
      <w:r w:rsidRPr="00C256C1">
        <w:rPr>
          <w:noProof/>
          <w:lang w:eastAsia="el-GR"/>
        </w:rPr>
        <w:t>Πίνακας 1</w:t>
      </w:r>
      <w:r w:rsidRPr="001E4649">
        <w:rPr>
          <w:noProof/>
          <w:lang w:eastAsia="el-GR"/>
        </w:rPr>
        <w:t>42</w:t>
      </w:r>
      <w:r w:rsidRPr="00C256C1">
        <w:rPr>
          <w:noProof/>
          <w:lang w:val="en-US" w:eastAsia="el-GR"/>
        </w:rPr>
        <w:t>a</w:t>
      </w:r>
      <w:r>
        <w:rPr>
          <w:noProof/>
        </w:rPr>
        <w:tab/>
      </w:r>
      <w:r w:rsidR="006B6458">
        <w:rPr>
          <w:noProof/>
        </w:rPr>
        <w:fldChar w:fldCharType="begin"/>
      </w:r>
      <w:r>
        <w:rPr>
          <w:noProof/>
        </w:rPr>
        <w:instrText xml:space="preserve"> PAGEREF _Toc348556762 \h </w:instrText>
      </w:r>
      <w:r w:rsidR="006B6458">
        <w:rPr>
          <w:noProof/>
        </w:rPr>
      </w:r>
      <w:r w:rsidR="006B6458">
        <w:rPr>
          <w:noProof/>
        </w:rPr>
        <w:fldChar w:fldCharType="separate"/>
      </w:r>
      <w:r w:rsidR="00944F41">
        <w:rPr>
          <w:noProof/>
        </w:rPr>
        <w:t>193</w:t>
      </w:r>
      <w:r w:rsidR="006B6458">
        <w:rPr>
          <w:noProof/>
        </w:rPr>
        <w:fldChar w:fldCharType="end"/>
      </w:r>
    </w:p>
    <w:p w:rsidR="001E4649" w:rsidRDefault="001E4649">
      <w:pPr>
        <w:pStyle w:val="a7"/>
        <w:tabs>
          <w:tab w:val="right" w:leader="dot" w:pos="8296"/>
        </w:tabs>
        <w:rPr>
          <w:rFonts w:ascii="Calibri" w:eastAsia="Times New Roman" w:hAnsi="Calibri"/>
          <w:i w:val="0"/>
          <w:iCs w:val="0"/>
          <w:noProof/>
          <w:sz w:val="22"/>
          <w:szCs w:val="22"/>
          <w:lang w:eastAsia="el-GR"/>
        </w:rPr>
      </w:pPr>
      <w:r w:rsidRPr="00C256C1">
        <w:rPr>
          <w:noProof/>
          <w:lang w:eastAsia="el-GR"/>
        </w:rPr>
        <w:t>Πίνακας 1</w:t>
      </w:r>
      <w:r w:rsidRPr="001E4649">
        <w:rPr>
          <w:noProof/>
          <w:lang w:eastAsia="el-GR"/>
        </w:rPr>
        <w:t>42</w:t>
      </w:r>
      <w:r w:rsidRPr="00C256C1">
        <w:rPr>
          <w:noProof/>
          <w:lang w:val="en-US" w:eastAsia="el-GR"/>
        </w:rPr>
        <w:t>b</w:t>
      </w:r>
      <w:r>
        <w:rPr>
          <w:noProof/>
        </w:rPr>
        <w:tab/>
      </w:r>
      <w:r w:rsidR="006B6458">
        <w:rPr>
          <w:noProof/>
        </w:rPr>
        <w:fldChar w:fldCharType="begin"/>
      </w:r>
      <w:r>
        <w:rPr>
          <w:noProof/>
        </w:rPr>
        <w:instrText xml:space="preserve"> PAGEREF _Toc348556763 \h </w:instrText>
      </w:r>
      <w:r w:rsidR="006B6458">
        <w:rPr>
          <w:noProof/>
        </w:rPr>
      </w:r>
      <w:r w:rsidR="006B6458">
        <w:rPr>
          <w:noProof/>
        </w:rPr>
        <w:fldChar w:fldCharType="separate"/>
      </w:r>
      <w:r w:rsidR="00944F41">
        <w:rPr>
          <w:noProof/>
        </w:rPr>
        <w:t>194</w:t>
      </w:r>
      <w:r w:rsidR="006B6458">
        <w:rPr>
          <w:noProof/>
        </w:rPr>
        <w:fldChar w:fldCharType="end"/>
      </w:r>
    </w:p>
    <w:p w:rsidR="001E4649" w:rsidRDefault="001E4649">
      <w:pPr>
        <w:pStyle w:val="a7"/>
        <w:tabs>
          <w:tab w:val="right" w:leader="dot" w:pos="8296"/>
        </w:tabs>
        <w:rPr>
          <w:rFonts w:ascii="Calibri" w:eastAsia="Times New Roman" w:hAnsi="Calibri"/>
          <w:i w:val="0"/>
          <w:iCs w:val="0"/>
          <w:noProof/>
          <w:sz w:val="22"/>
          <w:szCs w:val="22"/>
          <w:lang w:eastAsia="el-GR"/>
        </w:rPr>
      </w:pPr>
      <w:r w:rsidRPr="00C256C1">
        <w:rPr>
          <w:noProof/>
          <w:lang w:eastAsia="el-GR"/>
        </w:rPr>
        <w:t>Πίνακας 1</w:t>
      </w:r>
      <w:r w:rsidRPr="001E4649">
        <w:rPr>
          <w:noProof/>
          <w:lang w:eastAsia="el-GR"/>
        </w:rPr>
        <w:t>43</w:t>
      </w:r>
      <w:r w:rsidRPr="00C256C1">
        <w:rPr>
          <w:noProof/>
          <w:lang w:val="en-US" w:eastAsia="el-GR"/>
        </w:rPr>
        <w:t>a</w:t>
      </w:r>
      <w:r>
        <w:rPr>
          <w:noProof/>
        </w:rPr>
        <w:tab/>
      </w:r>
      <w:r w:rsidR="006B6458">
        <w:rPr>
          <w:noProof/>
        </w:rPr>
        <w:fldChar w:fldCharType="begin"/>
      </w:r>
      <w:r>
        <w:rPr>
          <w:noProof/>
        </w:rPr>
        <w:instrText xml:space="preserve"> PAGEREF _Toc348556764 \h </w:instrText>
      </w:r>
      <w:r w:rsidR="006B6458">
        <w:rPr>
          <w:noProof/>
        </w:rPr>
      </w:r>
      <w:r w:rsidR="006B6458">
        <w:rPr>
          <w:noProof/>
        </w:rPr>
        <w:fldChar w:fldCharType="separate"/>
      </w:r>
      <w:r w:rsidR="00944F41">
        <w:rPr>
          <w:noProof/>
        </w:rPr>
        <w:t>194</w:t>
      </w:r>
      <w:r w:rsidR="006B6458">
        <w:rPr>
          <w:noProof/>
        </w:rPr>
        <w:fldChar w:fldCharType="end"/>
      </w:r>
    </w:p>
    <w:p w:rsidR="001E4649" w:rsidRDefault="001E4649">
      <w:pPr>
        <w:pStyle w:val="a7"/>
        <w:tabs>
          <w:tab w:val="right" w:leader="dot" w:pos="8296"/>
        </w:tabs>
        <w:rPr>
          <w:rFonts w:ascii="Calibri" w:eastAsia="Times New Roman" w:hAnsi="Calibri"/>
          <w:i w:val="0"/>
          <w:iCs w:val="0"/>
          <w:noProof/>
          <w:sz w:val="22"/>
          <w:szCs w:val="22"/>
          <w:lang w:eastAsia="el-GR"/>
        </w:rPr>
      </w:pPr>
      <w:r w:rsidRPr="00C256C1">
        <w:rPr>
          <w:noProof/>
          <w:lang w:eastAsia="el-GR"/>
        </w:rPr>
        <w:t>Πίνακας 14</w:t>
      </w:r>
      <w:r w:rsidRPr="001E4649">
        <w:rPr>
          <w:noProof/>
          <w:lang w:eastAsia="el-GR"/>
        </w:rPr>
        <w:t>3</w:t>
      </w:r>
      <w:r w:rsidRPr="00C256C1">
        <w:rPr>
          <w:noProof/>
          <w:lang w:val="en-US" w:eastAsia="el-GR"/>
        </w:rPr>
        <w:t>b</w:t>
      </w:r>
      <w:r>
        <w:rPr>
          <w:noProof/>
        </w:rPr>
        <w:tab/>
      </w:r>
      <w:r w:rsidR="006B6458">
        <w:rPr>
          <w:noProof/>
        </w:rPr>
        <w:fldChar w:fldCharType="begin"/>
      </w:r>
      <w:r>
        <w:rPr>
          <w:noProof/>
        </w:rPr>
        <w:instrText xml:space="preserve"> PAGEREF _Toc348556765 \h </w:instrText>
      </w:r>
      <w:r w:rsidR="006B6458">
        <w:rPr>
          <w:noProof/>
        </w:rPr>
      </w:r>
      <w:r w:rsidR="006B6458">
        <w:rPr>
          <w:noProof/>
        </w:rPr>
        <w:fldChar w:fldCharType="separate"/>
      </w:r>
      <w:r w:rsidR="00944F41">
        <w:rPr>
          <w:noProof/>
        </w:rPr>
        <w:t>195</w:t>
      </w:r>
      <w:r w:rsidR="006B6458">
        <w:rPr>
          <w:noProof/>
        </w:rPr>
        <w:fldChar w:fldCharType="end"/>
      </w:r>
    </w:p>
    <w:p w:rsidR="001E4649" w:rsidRDefault="001E4649">
      <w:pPr>
        <w:pStyle w:val="a7"/>
        <w:tabs>
          <w:tab w:val="right" w:leader="dot" w:pos="8296"/>
        </w:tabs>
        <w:rPr>
          <w:rFonts w:ascii="Calibri" w:eastAsia="Times New Roman" w:hAnsi="Calibri"/>
          <w:i w:val="0"/>
          <w:iCs w:val="0"/>
          <w:noProof/>
          <w:sz w:val="22"/>
          <w:szCs w:val="22"/>
          <w:lang w:eastAsia="el-GR"/>
        </w:rPr>
      </w:pPr>
      <w:r w:rsidRPr="00C256C1">
        <w:rPr>
          <w:noProof/>
          <w:lang w:eastAsia="el-GR"/>
        </w:rPr>
        <w:t>Πίνακας 1</w:t>
      </w:r>
      <w:r w:rsidRPr="001E4649">
        <w:rPr>
          <w:noProof/>
          <w:lang w:eastAsia="el-GR"/>
        </w:rPr>
        <w:t>44</w:t>
      </w:r>
      <w:r w:rsidRPr="00C256C1">
        <w:rPr>
          <w:noProof/>
          <w:lang w:val="en-US" w:eastAsia="el-GR"/>
        </w:rPr>
        <w:t>a</w:t>
      </w:r>
      <w:r>
        <w:rPr>
          <w:noProof/>
        </w:rPr>
        <w:tab/>
      </w:r>
      <w:r w:rsidR="006B6458">
        <w:rPr>
          <w:noProof/>
        </w:rPr>
        <w:fldChar w:fldCharType="begin"/>
      </w:r>
      <w:r>
        <w:rPr>
          <w:noProof/>
        </w:rPr>
        <w:instrText xml:space="preserve"> PAGEREF _Toc348556766 \h </w:instrText>
      </w:r>
      <w:r w:rsidR="006B6458">
        <w:rPr>
          <w:noProof/>
        </w:rPr>
      </w:r>
      <w:r w:rsidR="006B6458">
        <w:rPr>
          <w:noProof/>
        </w:rPr>
        <w:fldChar w:fldCharType="separate"/>
      </w:r>
      <w:r w:rsidR="00944F41">
        <w:rPr>
          <w:noProof/>
        </w:rPr>
        <w:t>196</w:t>
      </w:r>
      <w:r w:rsidR="006B6458">
        <w:rPr>
          <w:noProof/>
        </w:rPr>
        <w:fldChar w:fldCharType="end"/>
      </w:r>
    </w:p>
    <w:p w:rsidR="001E4649" w:rsidRDefault="001E4649">
      <w:pPr>
        <w:pStyle w:val="a7"/>
        <w:tabs>
          <w:tab w:val="right" w:leader="dot" w:pos="8296"/>
        </w:tabs>
        <w:rPr>
          <w:rFonts w:ascii="Calibri" w:eastAsia="Times New Roman" w:hAnsi="Calibri"/>
          <w:i w:val="0"/>
          <w:iCs w:val="0"/>
          <w:noProof/>
          <w:sz w:val="22"/>
          <w:szCs w:val="22"/>
          <w:lang w:eastAsia="el-GR"/>
        </w:rPr>
      </w:pPr>
      <w:r w:rsidRPr="00C256C1">
        <w:rPr>
          <w:noProof/>
          <w:lang w:eastAsia="el-GR"/>
        </w:rPr>
        <w:t>Πίνακας 1</w:t>
      </w:r>
      <w:r w:rsidRPr="001E4649">
        <w:rPr>
          <w:noProof/>
          <w:lang w:eastAsia="el-GR"/>
        </w:rPr>
        <w:t>44</w:t>
      </w:r>
      <w:r w:rsidRPr="00C256C1">
        <w:rPr>
          <w:noProof/>
          <w:lang w:val="en-US" w:eastAsia="el-GR"/>
        </w:rPr>
        <w:t>b</w:t>
      </w:r>
      <w:r>
        <w:rPr>
          <w:noProof/>
        </w:rPr>
        <w:tab/>
      </w:r>
      <w:r w:rsidR="006B6458">
        <w:rPr>
          <w:noProof/>
        </w:rPr>
        <w:fldChar w:fldCharType="begin"/>
      </w:r>
      <w:r>
        <w:rPr>
          <w:noProof/>
        </w:rPr>
        <w:instrText xml:space="preserve"> PAGEREF _Toc348556767 \h </w:instrText>
      </w:r>
      <w:r w:rsidR="006B6458">
        <w:rPr>
          <w:noProof/>
        </w:rPr>
      </w:r>
      <w:r w:rsidR="006B6458">
        <w:rPr>
          <w:noProof/>
        </w:rPr>
        <w:fldChar w:fldCharType="separate"/>
      </w:r>
      <w:r w:rsidR="00944F41">
        <w:rPr>
          <w:noProof/>
        </w:rPr>
        <w:t>197</w:t>
      </w:r>
      <w:r w:rsidR="006B6458">
        <w:rPr>
          <w:noProof/>
        </w:rPr>
        <w:fldChar w:fldCharType="end"/>
      </w:r>
    </w:p>
    <w:p w:rsidR="001E4649" w:rsidRDefault="001E4649">
      <w:pPr>
        <w:pStyle w:val="a7"/>
        <w:tabs>
          <w:tab w:val="right" w:leader="dot" w:pos="8296"/>
        </w:tabs>
        <w:rPr>
          <w:rFonts w:ascii="Calibri" w:eastAsia="Times New Roman" w:hAnsi="Calibri"/>
          <w:i w:val="0"/>
          <w:iCs w:val="0"/>
          <w:noProof/>
          <w:sz w:val="22"/>
          <w:szCs w:val="22"/>
          <w:lang w:eastAsia="el-GR"/>
        </w:rPr>
      </w:pPr>
      <w:r w:rsidRPr="00C256C1">
        <w:rPr>
          <w:noProof/>
          <w:lang w:eastAsia="el-GR"/>
        </w:rPr>
        <w:t>Πίνακας 1</w:t>
      </w:r>
      <w:r w:rsidRPr="001E4649">
        <w:rPr>
          <w:noProof/>
          <w:lang w:eastAsia="el-GR"/>
        </w:rPr>
        <w:t>45</w:t>
      </w:r>
      <w:r w:rsidRPr="00C256C1">
        <w:rPr>
          <w:noProof/>
          <w:lang w:val="en-US" w:eastAsia="el-GR"/>
        </w:rPr>
        <w:t>a</w:t>
      </w:r>
      <w:r>
        <w:rPr>
          <w:noProof/>
        </w:rPr>
        <w:tab/>
      </w:r>
      <w:r w:rsidR="006B6458">
        <w:rPr>
          <w:noProof/>
        </w:rPr>
        <w:fldChar w:fldCharType="begin"/>
      </w:r>
      <w:r>
        <w:rPr>
          <w:noProof/>
        </w:rPr>
        <w:instrText xml:space="preserve"> PAGEREF _Toc348556768 \h </w:instrText>
      </w:r>
      <w:r w:rsidR="006B6458">
        <w:rPr>
          <w:noProof/>
        </w:rPr>
      </w:r>
      <w:r w:rsidR="006B6458">
        <w:rPr>
          <w:noProof/>
        </w:rPr>
        <w:fldChar w:fldCharType="separate"/>
      </w:r>
      <w:r w:rsidR="00944F41">
        <w:rPr>
          <w:noProof/>
        </w:rPr>
        <w:t>198</w:t>
      </w:r>
      <w:r w:rsidR="006B6458">
        <w:rPr>
          <w:noProof/>
        </w:rPr>
        <w:fldChar w:fldCharType="end"/>
      </w:r>
    </w:p>
    <w:p w:rsidR="001E4649" w:rsidRDefault="001E4649">
      <w:pPr>
        <w:pStyle w:val="a7"/>
        <w:tabs>
          <w:tab w:val="right" w:leader="dot" w:pos="8296"/>
        </w:tabs>
        <w:rPr>
          <w:rFonts w:ascii="Calibri" w:eastAsia="Times New Roman" w:hAnsi="Calibri"/>
          <w:i w:val="0"/>
          <w:iCs w:val="0"/>
          <w:noProof/>
          <w:sz w:val="22"/>
          <w:szCs w:val="22"/>
          <w:lang w:eastAsia="el-GR"/>
        </w:rPr>
      </w:pPr>
      <w:r w:rsidRPr="00C256C1">
        <w:rPr>
          <w:noProof/>
          <w:lang w:eastAsia="el-GR"/>
        </w:rPr>
        <w:t>Πίνακας 1</w:t>
      </w:r>
      <w:r w:rsidRPr="001E4649">
        <w:rPr>
          <w:noProof/>
          <w:lang w:eastAsia="el-GR"/>
        </w:rPr>
        <w:t>45</w:t>
      </w:r>
      <w:r w:rsidRPr="00C256C1">
        <w:rPr>
          <w:noProof/>
          <w:lang w:val="en-US" w:eastAsia="el-GR"/>
        </w:rPr>
        <w:t>b</w:t>
      </w:r>
      <w:r>
        <w:rPr>
          <w:noProof/>
        </w:rPr>
        <w:tab/>
      </w:r>
      <w:r w:rsidR="006B6458">
        <w:rPr>
          <w:noProof/>
        </w:rPr>
        <w:fldChar w:fldCharType="begin"/>
      </w:r>
      <w:r>
        <w:rPr>
          <w:noProof/>
        </w:rPr>
        <w:instrText xml:space="preserve"> PAGEREF _Toc348556769 \h </w:instrText>
      </w:r>
      <w:r w:rsidR="006B6458">
        <w:rPr>
          <w:noProof/>
        </w:rPr>
      </w:r>
      <w:r w:rsidR="006B6458">
        <w:rPr>
          <w:noProof/>
        </w:rPr>
        <w:fldChar w:fldCharType="separate"/>
      </w:r>
      <w:r w:rsidR="00944F41">
        <w:rPr>
          <w:noProof/>
        </w:rPr>
        <w:t>198</w:t>
      </w:r>
      <w:r w:rsidR="006B6458">
        <w:rPr>
          <w:noProof/>
        </w:rPr>
        <w:fldChar w:fldCharType="end"/>
      </w:r>
    </w:p>
    <w:p w:rsidR="001E4649" w:rsidRDefault="001E4649">
      <w:pPr>
        <w:pStyle w:val="a7"/>
        <w:tabs>
          <w:tab w:val="right" w:leader="dot" w:pos="8296"/>
        </w:tabs>
        <w:rPr>
          <w:rFonts w:ascii="Calibri" w:eastAsia="Times New Roman" w:hAnsi="Calibri"/>
          <w:i w:val="0"/>
          <w:iCs w:val="0"/>
          <w:noProof/>
          <w:sz w:val="22"/>
          <w:szCs w:val="22"/>
          <w:lang w:eastAsia="el-GR"/>
        </w:rPr>
      </w:pPr>
      <w:r w:rsidRPr="00C256C1">
        <w:rPr>
          <w:noProof/>
          <w:lang w:eastAsia="el-GR"/>
        </w:rPr>
        <w:t>Πίνακας 1</w:t>
      </w:r>
      <w:r w:rsidRPr="001E4649">
        <w:rPr>
          <w:noProof/>
          <w:lang w:eastAsia="el-GR"/>
        </w:rPr>
        <w:t>46</w:t>
      </w:r>
      <w:r w:rsidRPr="00C256C1">
        <w:rPr>
          <w:noProof/>
          <w:lang w:val="en-US" w:eastAsia="el-GR"/>
        </w:rPr>
        <w:t>a</w:t>
      </w:r>
      <w:r>
        <w:rPr>
          <w:noProof/>
        </w:rPr>
        <w:tab/>
      </w:r>
      <w:r w:rsidR="006B6458">
        <w:rPr>
          <w:noProof/>
        </w:rPr>
        <w:fldChar w:fldCharType="begin"/>
      </w:r>
      <w:r>
        <w:rPr>
          <w:noProof/>
        </w:rPr>
        <w:instrText xml:space="preserve"> PAGEREF _Toc348556770 \h </w:instrText>
      </w:r>
      <w:r w:rsidR="006B6458">
        <w:rPr>
          <w:noProof/>
        </w:rPr>
      </w:r>
      <w:r w:rsidR="006B6458">
        <w:rPr>
          <w:noProof/>
        </w:rPr>
        <w:fldChar w:fldCharType="separate"/>
      </w:r>
      <w:r w:rsidR="00944F41">
        <w:rPr>
          <w:noProof/>
        </w:rPr>
        <w:t>199</w:t>
      </w:r>
      <w:r w:rsidR="006B6458">
        <w:rPr>
          <w:noProof/>
        </w:rPr>
        <w:fldChar w:fldCharType="end"/>
      </w:r>
    </w:p>
    <w:p w:rsidR="001E4649" w:rsidRDefault="001E4649">
      <w:pPr>
        <w:pStyle w:val="a7"/>
        <w:tabs>
          <w:tab w:val="right" w:leader="dot" w:pos="8296"/>
        </w:tabs>
        <w:rPr>
          <w:rFonts w:ascii="Calibri" w:eastAsia="Times New Roman" w:hAnsi="Calibri"/>
          <w:i w:val="0"/>
          <w:iCs w:val="0"/>
          <w:noProof/>
          <w:sz w:val="22"/>
          <w:szCs w:val="22"/>
          <w:lang w:eastAsia="el-GR"/>
        </w:rPr>
      </w:pPr>
      <w:r w:rsidRPr="00C256C1">
        <w:rPr>
          <w:noProof/>
          <w:lang w:eastAsia="el-GR"/>
        </w:rPr>
        <w:t>Πίνακας 14</w:t>
      </w:r>
      <w:r w:rsidRPr="001E4649">
        <w:rPr>
          <w:noProof/>
          <w:lang w:eastAsia="el-GR"/>
        </w:rPr>
        <w:t>6</w:t>
      </w:r>
      <w:r w:rsidRPr="00C256C1">
        <w:rPr>
          <w:noProof/>
          <w:lang w:val="en-US" w:eastAsia="el-GR"/>
        </w:rPr>
        <w:t>b</w:t>
      </w:r>
      <w:r>
        <w:rPr>
          <w:noProof/>
        </w:rPr>
        <w:tab/>
      </w:r>
      <w:r w:rsidR="006B6458">
        <w:rPr>
          <w:noProof/>
        </w:rPr>
        <w:fldChar w:fldCharType="begin"/>
      </w:r>
      <w:r>
        <w:rPr>
          <w:noProof/>
        </w:rPr>
        <w:instrText xml:space="preserve"> PAGEREF _Toc348556771 \h </w:instrText>
      </w:r>
      <w:r w:rsidR="006B6458">
        <w:rPr>
          <w:noProof/>
        </w:rPr>
      </w:r>
      <w:r w:rsidR="006B6458">
        <w:rPr>
          <w:noProof/>
        </w:rPr>
        <w:fldChar w:fldCharType="separate"/>
      </w:r>
      <w:r w:rsidR="00944F41">
        <w:rPr>
          <w:noProof/>
        </w:rPr>
        <w:t>199</w:t>
      </w:r>
      <w:r w:rsidR="006B6458">
        <w:rPr>
          <w:noProof/>
        </w:rPr>
        <w:fldChar w:fldCharType="end"/>
      </w:r>
    </w:p>
    <w:p w:rsidR="001E4649" w:rsidRDefault="001E4649">
      <w:pPr>
        <w:pStyle w:val="a7"/>
        <w:tabs>
          <w:tab w:val="right" w:leader="dot" w:pos="8296"/>
        </w:tabs>
        <w:rPr>
          <w:rFonts w:ascii="Calibri" w:eastAsia="Times New Roman" w:hAnsi="Calibri"/>
          <w:i w:val="0"/>
          <w:iCs w:val="0"/>
          <w:noProof/>
          <w:sz w:val="22"/>
          <w:szCs w:val="22"/>
          <w:lang w:eastAsia="el-GR"/>
        </w:rPr>
      </w:pPr>
      <w:r w:rsidRPr="00C256C1">
        <w:rPr>
          <w:noProof/>
          <w:lang w:eastAsia="el-GR"/>
        </w:rPr>
        <w:t>Πίνακας 1</w:t>
      </w:r>
      <w:r w:rsidRPr="001E4649">
        <w:rPr>
          <w:noProof/>
          <w:lang w:eastAsia="el-GR"/>
        </w:rPr>
        <w:t>47</w:t>
      </w:r>
      <w:r w:rsidRPr="00C256C1">
        <w:rPr>
          <w:noProof/>
          <w:lang w:val="en-US" w:eastAsia="el-GR"/>
        </w:rPr>
        <w:t>a</w:t>
      </w:r>
      <w:r>
        <w:rPr>
          <w:noProof/>
        </w:rPr>
        <w:tab/>
      </w:r>
      <w:r w:rsidR="006B6458">
        <w:rPr>
          <w:noProof/>
        </w:rPr>
        <w:fldChar w:fldCharType="begin"/>
      </w:r>
      <w:r>
        <w:rPr>
          <w:noProof/>
        </w:rPr>
        <w:instrText xml:space="preserve"> PAGEREF _Toc348556772 \h </w:instrText>
      </w:r>
      <w:r w:rsidR="006B6458">
        <w:rPr>
          <w:noProof/>
        </w:rPr>
      </w:r>
      <w:r w:rsidR="006B6458">
        <w:rPr>
          <w:noProof/>
        </w:rPr>
        <w:fldChar w:fldCharType="separate"/>
      </w:r>
      <w:r w:rsidR="00944F41">
        <w:rPr>
          <w:noProof/>
        </w:rPr>
        <w:t>200</w:t>
      </w:r>
      <w:r w:rsidR="006B6458">
        <w:rPr>
          <w:noProof/>
        </w:rPr>
        <w:fldChar w:fldCharType="end"/>
      </w:r>
    </w:p>
    <w:p w:rsidR="001E4649" w:rsidRDefault="001E4649">
      <w:pPr>
        <w:pStyle w:val="a7"/>
        <w:tabs>
          <w:tab w:val="right" w:leader="dot" w:pos="8296"/>
        </w:tabs>
        <w:rPr>
          <w:rFonts w:ascii="Calibri" w:eastAsia="Times New Roman" w:hAnsi="Calibri"/>
          <w:i w:val="0"/>
          <w:iCs w:val="0"/>
          <w:noProof/>
          <w:sz w:val="22"/>
          <w:szCs w:val="22"/>
          <w:lang w:eastAsia="el-GR"/>
        </w:rPr>
      </w:pPr>
      <w:r w:rsidRPr="00C256C1">
        <w:rPr>
          <w:noProof/>
          <w:lang w:eastAsia="el-GR"/>
        </w:rPr>
        <w:t>Πίνακας 147</w:t>
      </w:r>
      <w:r w:rsidRPr="00C256C1">
        <w:rPr>
          <w:noProof/>
          <w:lang w:val="en-US" w:eastAsia="el-GR"/>
        </w:rPr>
        <w:t>b</w:t>
      </w:r>
      <w:r>
        <w:rPr>
          <w:noProof/>
        </w:rPr>
        <w:tab/>
      </w:r>
      <w:r w:rsidR="006B6458">
        <w:rPr>
          <w:noProof/>
        </w:rPr>
        <w:fldChar w:fldCharType="begin"/>
      </w:r>
      <w:r>
        <w:rPr>
          <w:noProof/>
        </w:rPr>
        <w:instrText xml:space="preserve"> PAGEREF _Toc348556773 \h </w:instrText>
      </w:r>
      <w:r w:rsidR="006B6458">
        <w:rPr>
          <w:noProof/>
        </w:rPr>
      </w:r>
      <w:r w:rsidR="006B6458">
        <w:rPr>
          <w:noProof/>
        </w:rPr>
        <w:fldChar w:fldCharType="separate"/>
      </w:r>
      <w:r w:rsidR="00944F41">
        <w:rPr>
          <w:noProof/>
        </w:rPr>
        <w:t>200</w:t>
      </w:r>
      <w:r w:rsidR="006B6458">
        <w:rPr>
          <w:noProof/>
        </w:rPr>
        <w:fldChar w:fldCharType="end"/>
      </w:r>
    </w:p>
    <w:p w:rsidR="001E4649" w:rsidRDefault="001E4649">
      <w:pPr>
        <w:pStyle w:val="a7"/>
        <w:tabs>
          <w:tab w:val="right" w:leader="dot" w:pos="8296"/>
        </w:tabs>
        <w:rPr>
          <w:rFonts w:ascii="Calibri" w:eastAsia="Times New Roman" w:hAnsi="Calibri"/>
          <w:i w:val="0"/>
          <w:iCs w:val="0"/>
          <w:noProof/>
          <w:sz w:val="22"/>
          <w:szCs w:val="22"/>
          <w:lang w:eastAsia="el-GR"/>
        </w:rPr>
      </w:pPr>
      <w:r w:rsidRPr="00C256C1">
        <w:rPr>
          <w:noProof/>
          <w:lang w:eastAsia="el-GR"/>
        </w:rPr>
        <w:t>Πίνακας 1</w:t>
      </w:r>
      <w:r w:rsidRPr="001E4649">
        <w:rPr>
          <w:noProof/>
          <w:lang w:eastAsia="el-GR"/>
        </w:rPr>
        <w:t>48</w:t>
      </w:r>
      <w:r w:rsidRPr="00C256C1">
        <w:rPr>
          <w:noProof/>
          <w:lang w:val="en-US" w:eastAsia="el-GR"/>
        </w:rPr>
        <w:t>a</w:t>
      </w:r>
      <w:r>
        <w:rPr>
          <w:noProof/>
        </w:rPr>
        <w:tab/>
      </w:r>
      <w:r w:rsidR="006B6458">
        <w:rPr>
          <w:noProof/>
        </w:rPr>
        <w:fldChar w:fldCharType="begin"/>
      </w:r>
      <w:r>
        <w:rPr>
          <w:noProof/>
        </w:rPr>
        <w:instrText xml:space="preserve"> PAGEREF _Toc348556774 \h </w:instrText>
      </w:r>
      <w:r w:rsidR="006B6458">
        <w:rPr>
          <w:noProof/>
        </w:rPr>
      </w:r>
      <w:r w:rsidR="006B6458">
        <w:rPr>
          <w:noProof/>
        </w:rPr>
        <w:fldChar w:fldCharType="separate"/>
      </w:r>
      <w:r w:rsidR="00944F41">
        <w:rPr>
          <w:noProof/>
        </w:rPr>
        <w:t>201</w:t>
      </w:r>
      <w:r w:rsidR="006B6458">
        <w:rPr>
          <w:noProof/>
        </w:rPr>
        <w:fldChar w:fldCharType="end"/>
      </w:r>
    </w:p>
    <w:p w:rsidR="001E4649" w:rsidRDefault="001E4649">
      <w:pPr>
        <w:pStyle w:val="a7"/>
        <w:tabs>
          <w:tab w:val="right" w:leader="dot" w:pos="8296"/>
        </w:tabs>
        <w:rPr>
          <w:rFonts w:ascii="Calibri" w:eastAsia="Times New Roman" w:hAnsi="Calibri"/>
          <w:i w:val="0"/>
          <w:iCs w:val="0"/>
          <w:noProof/>
          <w:sz w:val="22"/>
          <w:szCs w:val="22"/>
          <w:lang w:eastAsia="el-GR"/>
        </w:rPr>
      </w:pPr>
      <w:r w:rsidRPr="00C256C1">
        <w:rPr>
          <w:noProof/>
          <w:lang w:eastAsia="el-GR"/>
        </w:rPr>
        <w:t>Πίνακας 148</w:t>
      </w:r>
      <w:r w:rsidRPr="00C256C1">
        <w:rPr>
          <w:noProof/>
          <w:lang w:val="en-US" w:eastAsia="el-GR"/>
        </w:rPr>
        <w:t>b</w:t>
      </w:r>
      <w:r>
        <w:rPr>
          <w:noProof/>
        </w:rPr>
        <w:tab/>
      </w:r>
      <w:r w:rsidR="006B6458">
        <w:rPr>
          <w:noProof/>
        </w:rPr>
        <w:fldChar w:fldCharType="begin"/>
      </w:r>
      <w:r>
        <w:rPr>
          <w:noProof/>
        </w:rPr>
        <w:instrText xml:space="preserve"> PAGEREF _Toc348556775 \h </w:instrText>
      </w:r>
      <w:r w:rsidR="006B6458">
        <w:rPr>
          <w:noProof/>
        </w:rPr>
      </w:r>
      <w:r w:rsidR="006B6458">
        <w:rPr>
          <w:noProof/>
        </w:rPr>
        <w:fldChar w:fldCharType="separate"/>
      </w:r>
      <w:r w:rsidR="00944F41">
        <w:rPr>
          <w:noProof/>
        </w:rPr>
        <w:t>202</w:t>
      </w:r>
      <w:r w:rsidR="006B6458">
        <w:rPr>
          <w:noProof/>
        </w:rPr>
        <w:fldChar w:fldCharType="end"/>
      </w:r>
    </w:p>
    <w:p w:rsidR="001E4649" w:rsidRDefault="001E4649">
      <w:pPr>
        <w:pStyle w:val="a7"/>
        <w:tabs>
          <w:tab w:val="right" w:leader="dot" w:pos="8296"/>
        </w:tabs>
        <w:rPr>
          <w:rFonts w:ascii="Calibri" w:eastAsia="Times New Roman" w:hAnsi="Calibri"/>
          <w:i w:val="0"/>
          <w:iCs w:val="0"/>
          <w:noProof/>
          <w:sz w:val="22"/>
          <w:szCs w:val="22"/>
          <w:lang w:eastAsia="el-GR"/>
        </w:rPr>
      </w:pPr>
      <w:r w:rsidRPr="00C256C1">
        <w:rPr>
          <w:noProof/>
          <w:lang w:eastAsia="el-GR"/>
        </w:rPr>
        <w:t>Πίνακας 1</w:t>
      </w:r>
      <w:r w:rsidRPr="001E4649">
        <w:rPr>
          <w:noProof/>
          <w:lang w:eastAsia="el-GR"/>
        </w:rPr>
        <w:t>49</w:t>
      </w:r>
      <w:r w:rsidRPr="00C256C1">
        <w:rPr>
          <w:noProof/>
          <w:lang w:val="en-US" w:eastAsia="el-GR"/>
        </w:rPr>
        <w:t>a</w:t>
      </w:r>
      <w:r>
        <w:rPr>
          <w:noProof/>
        </w:rPr>
        <w:tab/>
      </w:r>
      <w:r w:rsidR="006B6458">
        <w:rPr>
          <w:noProof/>
        </w:rPr>
        <w:fldChar w:fldCharType="begin"/>
      </w:r>
      <w:r>
        <w:rPr>
          <w:noProof/>
        </w:rPr>
        <w:instrText xml:space="preserve"> PAGEREF _Toc348556776 \h </w:instrText>
      </w:r>
      <w:r w:rsidR="006B6458">
        <w:rPr>
          <w:noProof/>
        </w:rPr>
      </w:r>
      <w:r w:rsidR="006B6458">
        <w:rPr>
          <w:noProof/>
        </w:rPr>
        <w:fldChar w:fldCharType="separate"/>
      </w:r>
      <w:r w:rsidR="00944F41">
        <w:rPr>
          <w:noProof/>
        </w:rPr>
        <w:t>202</w:t>
      </w:r>
      <w:r w:rsidR="006B6458">
        <w:rPr>
          <w:noProof/>
        </w:rPr>
        <w:fldChar w:fldCharType="end"/>
      </w:r>
    </w:p>
    <w:p w:rsidR="001E4649" w:rsidRDefault="001E4649">
      <w:pPr>
        <w:pStyle w:val="a7"/>
        <w:tabs>
          <w:tab w:val="right" w:leader="dot" w:pos="8296"/>
        </w:tabs>
        <w:rPr>
          <w:rFonts w:ascii="Calibri" w:eastAsia="Times New Roman" w:hAnsi="Calibri"/>
          <w:i w:val="0"/>
          <w:iCs w:val="0"/>
          <w:noProof/>
          <w:sz w:val="22"/>
          <w:szCs w:val="22"/>
          <w:lang w:eastAsia="el-GR"/>
        </w:rPr>
      </w:pPr>
      <w:r w:rsidRPr="00C256C1">
        <w:rPr>
          <w:noProof/>
          <w:lang w:eastAsia="el-GR"/>
        </w:rPr>
        <w:t>Πίνακας 149</w:t>
      </w:r>
      <w:r w:rsidRPr="00C256C1">
        <w:rPr>
          <w:noProof/>
          <w:lang w:val="en-US" w:eastAsia="el-GR"/>
        </w:rPr>
        <w:t>b</w:t>
      </w:r>
      <w:r>
        <w:rPr>
          <w:noProof/>
        </w:rPr>
        <w:tab/>
      </w:r>
      <w:r w:rsidR="006B6458">
        <w:rPr>
          <w:noProof/>
        </w:rPr>
        <w:fldChar w:fldCharType="begin"/>
      </w:r>
      <w:r>
        <w:rPr>
          <w:noProof/>
        </w:rPr>
        <w:instrText xml:space="preserve"> PAGEREF _Toc348556777 \h </w:instrText>
      </w:r>
      <w:r w:rsidR="006B6458">
        <w:rPr>
          <w:noProof/>
        </w:rPr>
      </w:r>
      <w:r w:rsidR="006B6458">
        <w:rPr>
          <w:noProof/>
        </w:rPr>
        <w:fldChar w:fldCharType="separate"/>
      </w:r>
      <w:r w:rsidR="00944F41">
        <w:rPr>
          <w:noProof/>
        </w:rPr>
        <w:t>203</w:t>
      </w:r>
      <w:r w:rsidR="006B6458">
        <w:rPr>
          <w:noProof/>
        </w:rPr>
        <w:fldChar w:fldCharType="end"/>
      </w:r>
    </w:p>
    <w:p w:rsidR="001E4649" w:rsidRDefault="001E4649">
      <w:pPr>
        <w:pStyle w:val="a7"/>
        <w:tabs>
          <w:tab w:val="right" w:leader="dot" w:pos="8296"/>
        </w:tabs>
        <w:rPr>
          <w:rFonts w:ascii="Calibri" w:eastAsia="Times New Roman" w:hAnsi="Calibri"/>
          <w:i w:val="0"/>
          <w:iCs w:val="0"/>
          <w:noProof/>
          <w:sz w:val="22"/>
          <w:szCs w:val="22"/>
          <w:lang w:eastAsia="el-GR"/>
        </w:rPr>
      </w:pPr>
      <w:r w:rsidRPr="00C256C1">
        <w:rPr>
          <w:noProof/>
          <w:lang w:eastAsia="el-GR"/>
        </w:rPr>
        <w:t>Πίνακας 1</w:t>
      </w:r>
      <w:r w:rsidRPr="001E4649">
        <w:rPr>
          <w:noProof/>
          <w:lang w:eastAsia="el-GR"/>
        </w:rPr>
        <w:t>50</w:t>
      </w:r>
      <w:r w:rsidRPr="00C256C1">
        <w:rPr>
          <w:noProof/>
          <w:lang w:val="en-US" w:eastAsia="el-GR"/>
        </w:rPr>
        <w:t>a</w:t>
      </w:r>
      <w:r>
        <w:rPr>
          <w:noProof/>
        </w:rPr>
        <w:tab/>
      </w:r>
      <w:r w:rsidR="006B6458">
        <w:rPr>
          <w:noProof/>
        </w:rPr>
        <w:fldChar w:fldCharType="begin"/>
      </w:r>
      <w:r>
        <w:rPr>
          <w:noProof/>
        </w:rPr>
        <w:instrText xml:space="preserve"> PAGEREF _Toc348556778 \h </w:instrText>
      </w:r>
      <w:r w:rsidR="006B6458">
        <w:rPr>
          <w:noProof/>
        </w:rPr>
      </w:r>
      <w:r w:rsidR="006B6458">
        <w:rPr>
          <w:noProof/>
        </w:rPr>
        <w:fldChar w:fldCharType="separate"/>
      </w:r>
      <w:r w:rsidR="00944F41">
        <w:rPr>
          <w:noProof/>
        </w:rPr>
        <w:t>204</w:t>
      </w:r>
      <w:r w:rsidR="006B6458">
        <w:rPr>
          <w:noProof/>
        </w:rPr>
        <w:fldChar w:fldCharType="end"/>
      </w:r>
    </w:p>
    <w:p w:rsidR="001E4649" w:rsidRDefault="001E4649">
      <w:pPr>
        <w:pStyle w:val="a7"/>
        <w:tabs>
          <w:tab w:val="right" w:leader="dot" w:pos="8296"/>
        </w:tabs>
        <w:rPr>
          <w:rFonts w:ascii="Calibri" w:eastAsia="Times New Roman" w:hAnsi="Calibri"/>
          <w:i w:val="0"/>
          <w:iCs w:val="0"/>
          <w:noProof/>
          <w:sz w:val="22"/>
          <w:szCs w:val="22"/>
          <w:lang w:eastAsia="el-GR"/>
        </w:rPr>
      </w:pPr>
      <w:r w:rsidRPr="00C256C1">
        <w:rPr>
          <w:noProof/>
          <w:lang w:eastAsia="el-GR"/>
        </w:rPr>
        <w:t>Πίνακας 150</w:t>
      </w:r>
      <w:r w:rsidRPr="00C256C1">
        <w:rPr>
          <w:noProof/>
          <w:lang w:val="en-US" w:eastAsia="el-GR"/>
        </w:rPr>
        <w:t>b</w:t>
      </w:r>
      <w:r>
        <w:rPr>
          <w:noProof/>
        </w:rPr>
        <w:tab/>
      </w:r>
      <w:r w:rsidR="006B6458">
        <w:rPr>
          <w:noProof/>
        </w:rPr>
        <w:fldChar w:fldCharType="begin"/>
      </w:r>
      <w:r>
        <w:rPr>
          <w:noProof/>
        </w:rPr>
        <w:instrText xml:space="preserve"> PAGEREF _Toc348556779 \h </w:instrText>
      </w:r>
      <w:r w:rsidR="006B6458">
        <w:rPr>
          <w:noProof/>
        </w:rPr>
      </w:r>
      <w:r w:rsidR="006B6458">
        <w:rPr>
          <w:noProof/>
        </w:rPr>
        <w:fldChar w:fldCharType="separate"/>
      </w:r>
      <w:r w:rsidR="00944F41">
        <w:rPr>
          <w:noProof/>
        </w:rPr>
        <w:t>204</w:t>
      </w:r>
      <w:r w:rsidR="006B6458">
        <w:rPr>
          <w:noProof/>
        </w:rPr>
        <w:fldChar w:fldCharType="end"/>
      </w:r>
    </w:p>
    <w:p w:rsidR="001E4649" w:rsidRDefault="001E4649">
      <w:pPr>
        <w:pStyle w:val="a7"/>
        <w:tabs>
          <w:tab w:val="right" w:leader="dot" w:pos="8296"/>
        </w:tabs>
        <w:rPr>
          <w:rFonts w:ascii="Calibri" w:eastAsia="Times New Roman" w:hAnsi="Calibri"/>
          <w:i w:val="0"/>
          <w:iCs w:val="0"/>
          <w:noProof/>
          <w:sz w:val="22"/>
          <w:szCs w:val="22"/>
          <w:lang w:eastAsia="el-GR"/>
        </w:rPr>
      </w:pPr>
      <w:r w:rsidRPr="00C256C1">
        <w:rPr>
          <w:noProof/>
          <w:lang w:eastAsia="el-GR"/>
        </w:rPr>
        <w:t>Πίνακας 15</w:t>
      </w:r>
      <w:r w:rsidRPr="001E4649">
        <w:rPr>
          <w:noProof/>
          <w:lang w:eastAsia="el-GR"/>
        </w:rPr>
        <w:t>1</w:t>
      </w:r>
      <w:r w:rsidRPr="00C256C1">
        <w:rPr>
          <w:noProof/>
          <w:lang w:val="en-US" w:eastAsia="el-GR"/>
        </w:rPr>
        <w:t>a</w:t>
      </w:r>
      <w:r>
        <w:rPr>
          <w:noProof/>
        </w:rPr>
        <w:tab/>
      </w:r>
      <w:r w:rsidR="006B6458">
        <w:rPr>
          <w:noProof/>
        </w:rPr>
        <w:fldChar w:fldCharType="begin"/>
      </w:r>
      <w:r>
        <w:rPr>
          <w:noProof/>
        </w:rPr>
        <w:instrText xml:space="preserve"> PAGEREF _Toc348556780 \h </w:instrText>
      </w:r>
      <w:r w:rsidR="006B6458">
        <w:rPr>
          <w:noProof/>
        </w:rPr>
      </w:r>
      <w:r w:rsidR="006B6458">
        <w:rPr>
          <w:noProof/>
        </w:rPr>
        <w:fldChar w:fldCharType="separate"/>
      </w:r>
      <w:r w:rsidR="00944F41">
        <w:rPr>
          <w:noProof/>
        </w:rPr>
        <w:t>205</w:t>
      </w:r>
      <w:r w:rsidR="006B6458">
        <w:rPr>
          <w:noProof/>
        </w:rPr>
        <w:fldChar w:fldCharType="end"/>
      </w:r>
    </w:p>
    <w:p w:rsidR="001E4649" w:rsidRDefault="001E4649">
      <w:pPr>
        <w:pStyle w:val="a7"/>
        <w:tabs>
          <w:tab w:val="right" w:leader="dot" w:pos="8296"/>
        </w:tabs>
        <w:rPr>
          <w:rFonts w:ascii="Calibri" w:eastAsia="Times New Roman" w:hAnsi="Calibri"/>
          <w:i w:val="0"/>
          <w:iCs w:val="0"/>
          <w:noProof/>
          <w:sz w:val="22"/>
          <w:szCs w:val="22"/>
          <w:lang w:eastAsia="el-GR"/>
        </w:rPr>
      </w:pPr>
      <w:r w:rsidRPr="00C256C1">
        <w:rPr>
          <w:noProof/>
          <w:lang w:eastAsia="el-GR"/>
        </w:rPr>
        <w:t>Πίνακας 151</w:t>
      </w:r>
      <w:r w:rsidRPr="00C256C1">
        <w:rPr>
          <w:noProof/>
          <w:lang w:val="en-US" w:eastAsia="el-GR"/>
        </w:rPr>
        <w:t>b</w:t>
      </w:r>
      <w:r>
        <w:rPr>
          <w:noProof/>
        </w:rPr>
        <w:tab/>
      </w:r>
      <w:r w:rsidR="006B6458">
        <w:rPr>
          <w:noProof/>
        </w:rPr>
        <w:fldChar w:fldCharType="begin"/>
      </w:r>
      <w:r>
        <w:rPr>
          <w:noProof/>
        </w:rPr>
        <w:instrText xml:space="preserve"> PAGEREF _Toc348556781 \h </w:instrText>
      </w:r>
      <w:r w:rsidR="006B6458">
        <w:rPr>
          <w:noProof/>
        </w:rPr>
      </w:r>
      <w:r w:rsidR="006B6458">
        <w:rPr>
          <w:noProof/>
        </w:rPr>
        <w:fldChar w:fldCharType="separate"/>
      </w:r>
      <w:r w:rsidR="00944F41">
        <w:rPr>
          <w:noProof/>
        </w:rPr>
        <w:t>205</w:t>
      </w:r>
      <w:r w:rsidR="006B6458">
        <w:rPr>
          <w:noProof/>
        </w:rPr>
        <w:fldChar w:fldCharType="end"/>
      </w:r>
    </w:p>
    <w:p w:rsidR="001E4649" w:rsidRDefault="001E4649">
      <w:pPr>
        <w:pStyle w:val="a7"/>
        <w:tabs>
          <w:tab w:val="right" w:leader="dot" w:pos="8296"/>
        </w:tabs>
        <w:rPr>
          <w:rFonts w:ascii="Calibri" w:eastAsia="Times New Roman" w:hAnsi="Calibri"/>
          <w:i w:val="0"/>
          <w:iCs w:val="0"/>
          <w:noProof/>
          <w:sz w:val="22"/>
          <w:szCs w:val="22"/>
          <w:lang w:eastAsia="el-GR"/>
        </w:rPr>
      </w:pPr>
      <w:r w:rsidRPr="00C256C1">
        <w:rPr>
          <w:noProof/>
          <w:lang w:eastAsia="el-GR"/>
        </w:rPr>
        <w:t>Πίνακας 1</w:t>
      </w:r>
      <w:r w:rsidRPr="001E4649">
        <w:rPr>
          <w:noProof/>
          <w:lang w:eastAsia="el-GR"/>
        </w:rPr>
        <w:t>52</w:t>
      </w:r>
      <w:r w:rsidRPr="00C256C1">
        <w:rPr>
          <w:noProof/>
          <w:lang w:val="en-US" w:eastAsia="el-GR"/>
        </w:rPr>
        <w:t>a</w:t>
      </w:r>
      <w:r>
        <w:rPr>
          <w:noProof/>
        </w:rPr>
        <w:tab/>
      </w:r>
      <w:r w:rsidR="006B6458">
        <w:rPr>
          <w:noProof/>
        </w:rPr>
        <w:fldChar w:fldCharType="begin"/>
      </w:r>
      <w:r>
        <w:rPr>
          <w:noProof/>
        </w:rPr>
        <w:instrText xml:space="preserve"> PAGEREF _Toc348556782 \h </w:instrText>
      </w:r>
      <w:r w:rsidR="006B6458">
        <w:rPr>
          <w:noProof/>
        </w:rPr>
      </w:r>
      <w:r w:rsidR="006B6458">
        <w:rPr>
          <w:noProof/>
        </w:rPr>
        <w:fldChar w:fldCharType="separate"/>
      </w:r>
      <w:r w:rsidR="00944F41">
        <w:rPr>
          <w:noProof/>
        </w:rPr>
        <w:t>206</w:t>
      </w:r>
      <w:r w:rsidR="006B6458">
        <w:rPr>
          <w:noProof/>
        </w:rPr>
        <w:fldChar w:fldCharType="end"/>
      </w:r>
    </w:p>
    <w:p w:rsidR="001E4649" w:rsidRDefault="001E4649">
      <w:pPr>
        <w:pStyle w:val="a7"/>
        <w:tabs>
          <w:tab w:val="right" w:leader="dot" w:pos="8296"/>
        </w:tabs>
        <w:rPr>
          <w:rFonts w:ascii="Calibri" w:eastAsia="Times New Roman" w:hAnsi="Calibri"/>
          <w:i w:val="0"/>
          <w:iCs w:val="0"/>
          <w:noProof/>
          <w:sz w:val="22"/>
          <w:szCs w:val="22"/>
          <w:lang w:eastAsia="el-GR"/>
        </w:rPr>
      </w:pPr>
      <w:r w:rsidRPr="00C256C1">
        <w:rPr>
          <w:noProof/>
          <w:lang w:eastAsia="el-GR"/>
        </w:rPr>
        <w:t>Πίνακας 152</w:t>
      </w:r>
      <w:r w:rsidRPr="00C256C1">
        <w:rPr>
          <w:noProof/>
          <w:lang w:val="en-US" w:eastAsia="el-GR"/>
        </w:rPr>
        <w:t>b</w:t>
      </w:r>
      <w:r>
        <w:rPr>
          <w:noProof/>
        </w:rPr>
        <w:tab/>
      </w:r>
      <w:r w:rsidR="006B6458">
        <w:rPr>
          <w:noProof/>
        </w:rPr>
        <w:fldChar w:fldCharType="begin"/>
      </w:r>
      <w:r>
        <w:rPr>
          <w:noProof/>
        </w:rPr>
        <w:instrText xml:space="preserve"> PAGEREF _Toc348556783 \h </w:instrText>
      </w:r>
      <w:r w:rsidR="006B6458">
        <w:rPr>
          <w:noProof/>
        </w:rPr>
      </w:r>
      <w:r w:rsidR="006B6458">
        <w:rPr>
          <w:noProof/>
        </w:rPr>
        <w:fldChar w:fldCharType="separate"/>
      </w:r>
      <w:r w:rsidR="00944F41">
        <w:rPr>
          <w:noProof/>
        </w:rPr>
        <w:t>206</w:t>
      </w:r>
      <w:r w:rsidR="006B6458">
        <w:rPr>
          <w:noProof/>
        </w:rPr>
        <w:fldChar w:fldCharType="end"/>
      </w:r>
    </w:p>
    <w:p w:rsidR="001E4649" w:rsidRDefault="001E4649">
      <w:pPr>
        <w:pStyle w:val="a7"/>
        <w:tabs>
          <w:tab w:val="right" w:leader="dot" w:pos="8296"/>
        </w:tabs>
        <w:rPr>
          <w:rFonts w:ascii="Calibri" w:eastAsia="Times New Roman" w:hAnsi="Calibri"/>
          <w:i w:val="0"/>
          <w:iCs w:val="0"/>
          <w:noProof/>
          <w:sz w:val="22"/>
          <w:szCs w:val="22"/>
          <w:lang w:eastAsia="el-GR"/>
        </w:rPr>
      </w:pPr>
      <w:r w:rsidRPr="00C256C1">
        <w:rPr>
          <w:noProof/>
          <w:lang w:eastAsia="el-GR"/>
        </w:rPr>
        <w:lastRenderedPageBreak/>
        <w:t>Πίνακας 1</w:t>
      </w:r>
      <w:r w:rsidRPr="001E4649">
        <w:rPr>
          <w:noProof/>
          <w:lang w:eastAsia="el-GR"/>
        </w:rPr>
        <w:t>53</w:t>
      </w:r>
      <w:r w:rsidRPr="00C256C1">
        <w:rPr>
          <w:noProof/>
          <w:lang w:val="en-US" w:eastAsia="el-GR"/>
        </w:rPr>
        <w:t>a</w:t>
      </w:r>
      <w:r>
        <w:rPr>
          <w:noProof/>
        </w:rPr>
        <w:tab/>
      </w:r>
      <w:r w:rsidR="006B6458">
        <w:rPr>
          <w:noProof/>
        </w:rPr>
        <w:fldChar w:fldCharType="begin"/>
      </w:r>
      <w:r>
        <w:rPr>
          <w:noProof/>
        </w:rPr>
        <w:instrText xml:space="preserve"> PAGEREF _Toc348556784 \h </w:instrText>
      </w:r>
      <w:r w:rsidR="006B6458">
        <w:rPr>
          <w:noProof/>
        </w:rPr>
      </w:r>
      <w:r w:rsidR="006B6458">
        <w:rPr>
          <w:noProof/>
        </w:rPr>
        <w:fldChar w:fldCharType="separate"/>
      </w:r>
      <w:r w:rsidR="00944F41">
        <w:rPr>
          <w:noProof/>
        </w:rPr>
        <w:t>207</w:t>
      </w:r>
      <w:r w:rsidR="006B6458">
        <w:rPr>
          <w:noProof/>
        </w:rPr>
        <w:fldChar w:fldCharType="end"/>
      </w:r>
    </w:p>
    <w:p w:rsidR="001E4649" w:rsidRDefault="001E4649">
      <w:pPr>
        <w:pStyle w:val="a7"/>
        <w:tabs>
          <w:tab w:val="right" w:leader="dot" w:pos="8296"/>
        </w:tabs>
        <w:rPr>
          <w:rFonts w:ascii="Calibri" w:eastAsia="Times New Roman" w:hAnsi="Calibri"/>
          <w:i w:val="0"/>
          <w:iCs w:val="0"/>
          <w:noProof/>
          <w:sz w:val="22"/>
          <w:szCs w:val="22"/>
          <w:lang w:eastAsia="el-GR"/>
        </w:rPr>
      </w:pPr>
      <w:r w:rsidRPr="00C256C1">
        <w:rPr>
          <w:noProof/>
          <w:lang w:eastAsia="el-GR"/>
        </w:rPr>
        <w:t>Πίνακας 1</w:t>
      </w:r>
      <w:r w:rsidRPr="001E4649">
        <w:rPr>
          <w:noProof/>
          <w:lang w:eastAsia="el-GR"/>
        </w:rPr>
        <w:t>53</w:t>
      </w:r>
      <w:r w:rsidRPr="00C256C1">
        <w:rPr>
          <w:noProof/>
          <w:lang w:val="en-US" w:eastAsia="el-GR"/>
        </w:rPr>
        <w:t>b</w:t>
      </w:r>
      <w:r>
        <w:rPr>
          <w:noProof/>
        </w:rPr>
        <w:tab/>
      </w:r>
      <w:r w:rsidR="006B6458">
        <w:rPr>
          <w:noProof/>
        </w:rPr>
        <w:fldChar w:fldCharType="begin"/>
      </w:r>
      <w:r>
        <w:rPr>
          <w:noProof/>
        </w:rPr>
        <w:instrText xml:space="preserve"> PAGEREF _Toc348556785 \h </w:instrText>
      </w:r>
      <w:r w:rsidR="006B6458">
        <w:rPr>
          <w:noProof/>
        </w:rPr>
      </w:r>
      <w:r w:rsidR="006B6458">
        <w:rPr>
          <w:noProof/>
        </w:rPr>
        <w:fldChar w:fldCharType="separate"/>
      </w:r>
      <w:r w:rsidR="00944F41">
        <w:rPr>
          <w:noProof/>
        </w:rPr>
        <w:t>207</w:t>
      </w:r>
      <w:r w:rsidR="006B6458">
        <w:rPr>
          <w:noProof/>
        </w:rPr>
        <w:fldChar w:fldCharType="end"/>
      </w:r>
    </w:p>
    <w:p w:rsidR="001E4649" w:rsidRDefault="001E4649">
      <w:pPr>
        <w:pStyle w:val="a7"/>
        <w:tabs>
          <w:tab w:val="right" w:leader="dot" w:pos="8296"/>
        </w:tabs>
        <w:rPr>
          <w:rFonts w:ascii="Calibri" w:eastAsia="Times New Roman" w:hAnsi="Calibri"/>
          <w:i w:val="0"/>
          <w:iCs w:val="0"/>
          <w:noProof/>
          <w:sz w:val="22"/>
          <w:szCs w:val="22"/>
          <w:lang w:eastAsia="el-GR"/>
        </w:rPr>
      </w:pPr>
      <w:r w:rsidRPr="00C256C1">
        <w:rPr>
          <w:noProof/>
          <w:lang w:eastAsia="el-GR"/>
        </w:rPr>
        <w:t>Πίνακας 1</w:t>
      </w:r>
      <w:r w:rsidRPr="001E4649">
        <w:rPr>
          <w:noProof/>
          <w:lang w:eastAsia="el-GR"/>
        </w:rPr>
        <w:t>54</w:t>
      </w:r>
      <w:r w:rsidRPr="00C256C1">
        <w:rPr>
          <w:noProof/>
          <w:lang w:val="en-US" w:eastAsia="el-GR"/>
        </w:rPr>
        <w:t>a</w:t>
      </w:r>
      <w:r>
        <w:rPr>
          <w:noProof/>
        </w:rPr>
        <w:tab/>
      </w:r>
      <w:r w:rsidR="006B6458">
        <w:rPr>
          <w:noProof/>
        </w:rPr>
        <w:fldChar w:fldCharType="begin"/>
      </w:r>
      <w:r>
        <w:rPr>
          <w:noProof/>
        </w:rPr>
        <w:instrText xml:space="preserve"> PAGEREF _Toc348556786 \h </w:instrText>
      </w:r>
      <w:r w:rsidR="006B6458">
        <w:rPr>
          <w:noProof/>
        </w:rPr>
      </w:r>
      <w:r w:rsidR="006B6458">
        <w:rPr>
          <w:noProof/>
        </w:rPr>
        <w:fldChar w:fldCharType="separate"/>
      </w:r>
      <w:r w:rsidR="00944F41">
        <w:rPr>
          <w:noProof/>
        </w:rPr>
        <w:t>208</w:t>
      </w:r>
      <w:r w:rsidR="006B6458">
        <w:rPr>
          <w:noProof/>
        </w:rPr>
        <w:fldChar w:fldCharType="end"/>
      </w:r>
    </w:p>
    <w:p w:rsidR="001E4649" w:rsidRDefault="001E4649">
      <w:pPr>
        <w:pStyle w:val="a7"/>
        <w:tabs>
          <w:tab w:val="right" w:leader="dot" w:pos="8296"/>
        </w:tabs>
        <w:rPr>
          <w:rFonts w:ascii="Calibri" w:eastAsia="Times New Roman" w:hAnsi="Calibri"/>
          <w:i w:val="0"/>
          <w:iCs w:val="0"/>
          <w:noProof/>
          <w:sz w:val="22"/>
          <w:szCs w:val="22"/>
          <w:lang w:eastAsia="el-GR"/>
        </w:rPr>
      </w:pPr>
      <w:r w:rsidRPr="00C256C1">
        <w:rPr>
          <w:noProof/>
          <w:lang w:eastAsia="el-GR"/>
        </w:rPr>
        <w:t>Πίνακας 154</w:t>
      </w:r>
      <w:r w:rsidRPr="00C256C1">
        <w:rPr>
          <w:noProof/>
          <w:lang w:val="en-US" w:eastAsia="el-GR"/>
        </w:rPr>
        <w:t>b</w:t>
      </w:r>
      <w:r>
        <w:rPr>
          <w:noProof/>
        </w:rPr>
        <w:tab/>
      </w:r>
      <w:r w:rsidR="006B6458">
        <w:rPr>
          <w:noProof/>
        </w:rPr>
        <w:fldChar w:fldCharType="begin"/>
      </w:r>
      <w:r>
        <w:rPr>
          <w:noProof/>
        </w:rPr>
        <w:instrText xml:space="preserve"> PAGEREF _Toc348556787 \h </w:instrText>
      </w:r>
      <w:r w:rsidR="006B6458">
        <w:rPr>
          <w:noProof/>
        </w:rPr>
      </w:r>
      <w:r w:rsidR="006B6458">
        <w:rPr>
          <w:noProof/>
        </w:rPr>
        <w:fldChar w:fldCharType="separate"/>
      </w:r>
      <w:r w:rsidR="00944F41">
        <w:rPr>
          <w:noProof/>
        </w:rPr>
        <w:t>208</w:t>
      </w:r>
      <w:r w:rsidR="006B6458">
        <w:rPr>
          <w:noProof/>
        </w:rPr>
        <w:fldChar w:fldCharType="end"/>
      </w:r>
    </w:p>
    <w:p w:rsidR="001E4649" w:rsidRDefault="001E4649">
      <w:pPr>
        <w:pStyle w:val="a7"/>
        <w:tabs>
          <w:tab w:val="right" w:leader="dot" w:pos="8296"/>
        </w:tabs>
        <w:rPr>
          <w:rFonts w:ascii="Calibri" w:eastAsia="Times New Roman" w:hAnsi="Calibri"/>
          <w:i w:val="0"/>
          <w:iCs w:val="0"/>
          <w:noProof/>
          <w:sz w:val="22"/>
          <w:szCs w:val="22"/>
          <w:lang w:eastAsia="el-GR"/>
        </w:rPr>
      </w:pPr>
      <w:r w:rsidRPr="00C256C1">
        <w:rPr>
          <w:noProof/>
          <w:lang w:eastAsia="el-GR"/>
        </w:rPr>
        <w:t>Πίνακας 1</w:t>
      </w:r>
      <w:r w:rsidRPr="001E4649">
        <w:rPr>
          <w:noProof/>
          <w:lang w:eastAsia="el-GR"/>
        </w:rPr>
        <w:t>55</w:t>
      </w:r>
      <w:r w:rsidRPr="00C256C1">
        <w:rPr>
          <w:noProof/>
          <w:lang w:val="en-US" w:eastAsia="el-GR"/>
        </w:rPr>
        <w:t>a</w:t>
      </w:r>
      <w:r>
        <w:rPr>
          <w:noProof/>
        </w:rPr>
        <w:tab/>
      </w:r>
      <w:r w:rsidR="006B6458">
        <w:rPr>
          <w:noProof/>
        </w:rPr>
        <w:fldChar w:fldCharType="begin"/>
      </w:r>
      <w:r>
        <w:rPr>
          <w:noProof/>
        </w:rPr>
        <w:instrText xml:space="preserve"> PAGEREF _Toc348556788 \h </w:instrText>
      </w:r>
      <w:r w:rsidR="006B6458">
        <w:rPr>
          <w:noProof/>
        </w:rPr>
      </w:r>
      <w:r w:rsidR="006B6458">
        <w:rPr>
          <w:noProof/>
        </w:rPr>
        <w:fldChar w:fldCharType="separate"/>
      </w:r>
      <w:r w:rsidR="00944F41">
        <w:rPr>
          <w:noProof/>
        </w:rPr>
        <w:t>209</w:t>
      </w:r>
      <w:r w:rsidR="006B6458">
        <w:rPr>
          <w:noProof/>
        </w:rPr>
        <w:fldChar w:fldCharType="end"/>
      </w:r>
    </w:p>
    <w:p w:rsidR="001E4649" w:rsidRDefault="001E4649">
      <w:pPr>
        <w:pStyle w:val="a7"/>
        <w:tabs>
          <w:tab w:val="right" w:leader="dot" w:pos="8296"/>
        </w:tabs>
        <w:rPr>
          <w:rFonts w:ascii="Calibri" w:eastAsia="Times New Roman" w:hAnsi="Calibri"/>
          <w:i w:val="0"/>
          <w:iCs w:val="0"/>
          <w:noProof/>
          <w:sz w:val="22"/>
          <w:szCs w:val="22"/>
          <w:lang w:eastAsia="el-GR"/>
        </w:rPr>
      </w:pPr>
      <w:r w:rsidRPr="00C256C1">
        <w:rPr>
          <w:noProof/>
          <w:lang w:eastAsia="el-GR"/>
        </w:rPr>
        <w:t>Πίνακας 155</w:t>
      </w:r>
      <w:r w:rsidRPr="00C256C1">
        <w:rPr>
          <w:noProof/>
          <w:lang w:val="en-US" w:eastAsia="el-GR"/>
        </w:rPr>
        <w:t>b</w:t>
      </w:r>
      <w:r>
        <w:rPr>
          <w:noProof/>
        </w:rPr>
        <w:tab/>
      </w:r>
      <w:r w:rsidR="006B6458">
        <w:rPr>
          <w:noProof/>
        </w:rPr>
        <w:fldChar w:fldCharType="begin"/>
      </w:r>
      <w:r>
        <w:rPr>
          <w:noProof/>
        </w:rPr>
        <w:instrText xml:space="preserve"> PAGEREF _Toc348556789 \h </w:instrText>
      </w:r>
      <w:r w:rsidR="006B6458">
        <w:rPr>
          <w:noProof/>
        </w:rPr>
      </w:r>
      <w:r w:rsidR="006B6458">
        <w:rPr>
          <w:noProof/>
        </w:rPr>
        <w:fldChar w:fldCharType="separate"/>
      </w:r>
      <w:r w:rsidR="00944F41">
        <w:rPr>
          <w:noProof/>
        </w:rPr>
        <w:t>210</w:t>
      </w:r>
      <w:r w:rsidR="006B6458">
        <w:rPr>
          <w:noProof/>
        </w:rPr>
        <w:fldChar w:fldCharType="end"/>
      </w:r>
    </w:p>
    <w:p w:rsidR="001E4649" w:rsidRDefault="001E4649">
      <w:pPr>
        <w:pStyle w:val="a7"/>
        <w:tabs>
          <w:tab w:val="right" w:leader="dot" w:pos="8296"/>
        </w:tabs>
        <w:rPr>
          <w:rFonts w:ascii="Calibri" w:eastAsia="Times New Roman" w:hAnsi="Calibri"/>
          <w:i w:val="0"/>
          <w:iCs w:val="0"/>
          <w:noProof/>
          <w:sz w:val="22"/>
          <w:szCs w:val="22"/>
          <w:lang w:eastAsia="el-GR"/>
        </w:rPr>
      </w:pPr>
      <w:r w:rsidRPr="00C256C1">
        <w:rPr>
          <w:noProof/>
          <w:lang w:eastAsia="el-GR"/>
        </w:rPr>
        <w:t>Πίνακας 1</w:t>
      </w:r>
      <w:r w:rsidRPr="001E4649">
        <w:rPr>
          <w:noProof/>
          <w:lang w:eastAsia="el-GR"/>
        </w:rPr>
        <w:t>56</w:t>
      </w:r>
      <w:r w:rsidRPr="00C256C1">
        <w:rPr>
          <w:noProof/>
          <w:lang w:val="en-US" w:eastAsia="el-GR"/>
        </w:rPr>
        <w:t>a</w:t>
      </w:r>
      <w:r>
        <w:rPr>
          <w:noProof/>
        </w:rPr>
        <w:tab/>
      </w:r>
      <w:r w:rsidR="006B6458">
        <w:rPr>
          <w:noProof/>
        </w:rPr>
        <w:fldChar w:fldCharType="begin"/>
      </w:r>
      <w:r>
        <w:rPr>
          <w:noProof/>
        </w:rPr>
        <w:instrText xml:space="preserve"> PAGEREF _Toc348556790 \h </w:instrText>
      </w:r>
      <w:r w:rsidR="006B6458">
        <w:rPr>
          <w:noProof/>
        </w:rPr>
      </w:r>
      <w:r w:rsidR="006B6458">
        <w:rPr>
          <w:noProof/>
        </w:rPr>
        <w:fldChar w:fldCharType="separate"/>
      </w:r>
      <w:r w:rsidR="00944F41">
        <w:rPr>
          <w:noProof/>
        </w:rPr>
        <w:t>211</w:t>
      </w:r>
      <w:r w:rsidR="006B6458">
        <w:rPr>
          <w:noProof/>
        </w:rPr>
        <w:fldChar w:fldCharType="end"/>
      </w:r>
    </w:p>
    <w:p w:rsidR="001E4649" w:rsidRDefault="001E4649">
      <w:pPr>
        <w:pStyle w:val="a7"/>
        <w:tabs>
          <w:tab w:val="right" w:leader="dot" w:pos="8296"/>
        </w:tabs>
        <w:rPr>
          <w:rFonts w:ascii="Calibri" w:eastAsia="Times New Roman" w:hAnsi="Calibri"/>
          <w:i w:val="0"/>
          <w:iCs w:val="0"/>
          <w:noProof/>
          <w:sz w:val="22"/>
          <w:szCs w:val="22"/>
          <w:lang w:eastAsia="el-GR"/>
        </w:rPr>
      </w:pPr>
      <w:r w:rsidRPr="00C256C1">
        <w:rPr>
          <w:noProof/>
          <w:lang w:eastAsia="el-GR"/>
        </w:rPr>
        <w:t>Πίνακας 1</w:t>
      </w:r>
      <w:r w:rsidRPr="00C256C1">
        <w:rPr>
          <w:noProof/>
          <w:lang w:val="en-US" w:eastAsia="el-GR"/>
        </w:rPr>
        <w:t>56b</w:t>
      </w:r>
      <w:r>
        <w:rPr>
          <w:noProof/>
        </w:rPr>
        <w:tab/>
      </w:r>
      <w:r w:rsidR="006B6458">
        <w:rPr>
          <w:noProof/>
        </w:rPr>
        <w:fldChar w:fldCharType="begin"/>
      </w:r>
      <w:r>
        <w:rPr>
          <w:noProof/>
        </w:rPr>
        <w:instrText xml:space="preserve"> PAGEREF _Toc348556791 \h </w:instrText>
      </w:r>
      <w:r w:rsidR="006B6458">
        <w:rPr>
          <w:noProof/>
        </w:rPr>
      </w:r>
      <w:r w:rsidR="006B6458">
        <w:rPr>
          <w:noProof/>
        </w:rPr>
        <w:fldChar w:fldCharType="separate"/>
      </w:r>
      <w:r w:rsidR="00944F41">
        <w:rPr>
          <w:noProof/>
        </w:rPr>
        <w:t>212</w:t>
      </w:r>
      <w:r w:rsidR="006B6458">
        <w:rPr>
          <w:noProof/>
        </w:rPr>
        <w:fldChar w:fldCharType="end"/>
      </w:r>
    </w:p>
    <w:p w:rsidR="00E322C9" w:rsidRPr="001E4649" w:rsidRDefault="006B6458" w:rsidP="00655E9E">
      <w:pPr>
        <w:pStyle w:val="a7"/>
        <w:rPr>
          <w:szCs w:val="24"/>
        </w:rPr>
      </w:pPr>
      <w:r>
        <w:rPr>
          <w:szCs w:val="24"/>
        </w:rPr>
        <w:fldChar w:fldCharType="end"/>
      </w:r>
    </w:p>
    <w:p w:rsidR="00E322C9" w:rsidRPr="001E4649" w:rsidRDefault="00E322C9" w:rsidP="00E322C9">
      <w:pPr>
        <w:rPr>
          <w:rFonts w:ascii="Times New Roman" w:hAnsi="Times New Roman"/>
          <w:sz w:val="24"/>
          <w:szCs w:val="24"/>
          <w:u w:val="single"/>
        </w:rPr>
      </w:pPr>
      <w:r w:rsidRPr="001E4649">
        <w:rPr>
          <w:rFonts w:ascii="Times New Roman" w:hAnsi="Times New Roman"/>
          <w:sz w:val="24"/>
          <w:szCs w:val="24"/>
        </w:rPr>
        <w:br w:type="page"/>
      </w:r>
    </w:p>
    <w:p w:rsidR="00E322C9" w:rsidRPr="00655E9E" w:rsidRDefault="00E322C9" w:rsidP="00E322C9">
      <w:pPr>
        <w:pStyle w:val="1"/>
        <w:rPr>
          <w:rFonts w:ascii="Times New Roman" w:hAnsi="Times New Roman"/>
          <w:color w:val="auto"/>
          <w:sz w:val="24"/>
          <w:szCs w:val="24"/>
          <w:lang w:val="en-US"/>
        </w:rPr>
      </w:pPr>
      <w:bookmarkStart w:id="46" w:name="_Toc348555338"/>
      <w:r w:rsidRPr="009C7C94">
        <w:rPr>
          <w:rFonts w:ascii="Times New Roman" w:hAnsi="Times New Roman"/>
          <w:color w:val="auto"/>
          <w:sz w:val="24"/>
          <w:szCs w:val="24"/>
        </w:rPr>
        <w:lastRenderedPageBreak/>
        <w:t>ΕΥΡΕΤΗΡΙΟ</w:t>
      </w:r>
      <w:r w:rsidRPr="009C7C94">
        <w:rPr>
          <w:rFonts w:ascii="Times New Roman" w:hAnsi="Times New Roman"/>
          <w:color w:val="auto"/>
          <w:sz w:val="24"/>
          <w:szCs w:val="24"/>
          <w:lang w:val="en-US"/>
        </w:rPr>
        <w:t xml:space="preserve"> </w:t>
      </w:r>
      <w:r w:rsidRPr="009C7C94">
        <w:rPr>
          <w:rFonts w:ascii="Times New Roman" w:hAnsi="Times New Roman"/>
          <w:color w:val="auto"/>
          <w:sz w:val="24"/>
          <w:szCs w:val="24"/>
        </w:rPr>
        <w:t>ΓΡΑΦΗΜΑΤΩΝ</w:t>
      </w:r>
      <w:bookmarkEnd w:id="46"/>
    </w:p>
    <w:p w:rsidR="00E322C9" w:rsidRPr="00655E9E" w:rsidRDefault="00E322C9" w:rsidP="00E322C9">
      <w:pPr>
        <w:rPr>
          <w:rFonts w:ascii="Times New Roman" w:hAnsi="Times New Roman"/>
          <w:sz w:val="24"/>
          <w:szCs w:val="24"/>
          <w:lang w:val="en-US"/>
        </w:rPr>
      </w:pPr>
    </w:p>
    <w:p w:rsidR="009C7C94" w:rsidRDefault="006B6458">
      <w:pPr>
        <w:pStyle w:val="a7"/>
        <w:tabs>
          <w:tab w:val="right" w:leader="dot" w:pos="8296"/>
        </w:tabs>
        <w:rPr>
          <w:rFonts w:ascii="Calibri" w:eastAsia="Times New Roman" w:hAnsi="Calibri"/>
          <w:i w:val="0"/>
          <w:iCs w:val="0"/>
          <w:noProof/>
          <w:sz w:val="22"/>
          <w:szCs w:val="22"/>
          <w:lang w:eastAsia="el-GR"/>
        </w:rPr>
      </w:pPr>
      <w:r w:rsidRPr="006B6458">
        <w:rPr>
          <w:szCs w:val="24"/>
        </w:rPr>
        <w:fldChar w:fldCharType="begin"/>
      </w:r>
      <w:r w:rsidR="00E322C9" w:rsidRPr="006A4BA7">
        <w:rPr>
          <w:szCs w:val="24"/>
        </w:rPr>
        <w:instrText xml:space="preserve"> TOC \h \z \t "Γραφήματα" \c </w:instrText>
      </w:r>
      <w:r w:rsidRPr="006B6458">
        <w:rPr>
          <w:szCs w:val="24"/>
        </w:rPr>
        <w:fldChar w:fldCharType="separate"/>
      </w:r>
      <w:hyperlink w:anchor="_Toc348553311" w:history="1">
        <w:bookmarkStart w:id="47" w:name="_Toc348556529"/>
        <w:r w:rsidR="009C7C94" w:rsidRPr="003A22A2">
          <w:rPr>
            <w:rStyle w:val="-"/>
            <w:noProof/>
          </w:rPr>
          <w:t xml:space="preserve">Γράφημα </w:t>
        </w:r>
        <w:r w:rsidR="00074C9E">
          <w:rPr>
            <w:rStyle w:val="-"/>
            <w:noProof/>
          </w:rPr>
          <w:t>1</w:t>
        </w:r>
        <w:r w:rsidR="009C7C94" w:rsidRPr="003A22A2">
          <w:rPr>
            <w:rStyle w:val="-"/>
            <w:noProof/>
          </w:rPr>
          <w:t xml:space="preserve"> </w:t>
        </w:r>
        <w:r w:rsidR="009C7C94">
          <w:rPr>
            <w:noProof/>
            <w:webHidden/>
          </w:rPr>
          <w:tab/>
        </w:r>
        <w:r>
          <w:rPr>
            <w:noProof/>
            <w:webHidden/>
          </w:rPr>
          <w:fldChar w:fldCharType="begin"/>
        </w:r>
        <w:r w:rsidR="009C7C94">
          <w:rPr>
            <w:noProof/>
            <w:webHidden/>
          </w:rPr>
          <w:instrText xml:space="preserve"> PAGEREF _Toc348553311 \h </w:instrText>
        </w:r>
        <w:r>
          <w:rPr>
            <w:noProof/>
            <w:webHidden/>
          </w:rPr>
        </w:r>
        <w:r>
          <w:rPr>
            <w:noProof/>
            <w:webHidden/>
          </w:rPr>
          <w:fldChar w:fldCharType="separate"/>
        </w:r>
        <w:r w:rsidR="00944F41">
          <w:rPr>
            <w:noProof/>
            <w:webHidden/>
          </w:rPr>
          <w:t>17</w:t>
        </w:r>
        <w:bookmarkEnd w:id="47"/>
        <w:r>
          <w:rPr>
            <w:noProof/>
            <w:webHidden/>
          </w:rPr>
          <w:fldChar w:fldCharType="end"/>
        </w:r>
      </w:hyperlink>
    </w:p>
    <w:p w:rsidR="009C7C94" w:rsidRDefault="006B6458">
      <w:pPr>
        <w:pStyle w:val="a7"/>
        <w:tabs>
          <w:tab w:val="right" w:leader="dot" w:pos="8296"/>
        </w:tabs>
        <w:rPr>
          <w:rFonts w:ascii="Calibri" w:eastAsia="Times New Roman" w:hAnsi="Calibri"/>
          <w:i w:val="0"/>
          <w:iCs w:val="0"/>
          <w:noProof/>
          <w:sz w:val="22"/>
          <w:szCs w:val="22"/>
          <w:lang w:eastAsia="el-GR"/>
        </w:rPr>
      </w:pPr>
      <w:hyperlink w:anchor="_Toc348553312" w:history="1">
        <w:bookmarkStart w:id="48" w:name="_Toc348556530"/>
        <w:r w:rsidR="009C7C94" w:rsidRPr="003A22A2">
          <w:rPr>
            <w:rStyle w:val="-"/>
            <w:noProof/>
          </w:rPr>
          <w:t>Γράφημα 2</w:t>
        </w:r>
        <w:r w:rsidR="009C7C94">
          <w:rPr>
            <w:noProof/>
            <w:webHidden/>
          </w:rPr>
          <w:tab/>
        </w:r>
        <w:r>
          <w:rPr>
            <w:noProof/>
            <w:webHidden/>
          </w:rPr>
          <w:fldChar w:fldCharType="begin"/>
        </w:r>
        <w:r w:rsidR="009C7C94">
          <w:rPr>
            <w:noProof/>
            <w:webHidden/>
          </w:rPr>
          <w:instrText xml:space="preserve"> PAGEREF _Toc348553312 \h </w:instrText>
        </w:r>
        <w:r>
          <w:rPr>
            <w:noProof/>
            <w:webHidden/>
          </w:rPr>
        </w:r>
        <w:r>
          <w:rPr>
            <w:noProof/>
            <w:webHidden/>
          </w:rPr>
          <w:fldChar w:fldCharType="separate"/>
        </w:r>
        <w:r w:rsidR="00944F41">
          <w:rPr>
            <w:noProof/>
            <w:webHidden/>
          </w:rPr>
          <w:t>18</w:t>
        </w:r>
        <w:bookmarkEnd w:id="48"/>
        <w:r>
          <w:rPr>
            <w:noProof/>
            <w:webHidden/>
          </w:rPr>
          <w:fldChar w:fldCharType="end"/>
        </w:r>
      </w:hyperlink>
    </w:p>
    <w:p w:rsidR="009C7C94" w:rsidRDefault="006B6458">
      <w:pPr>
        <w:pStyle w:val="a7"/>
        <w:tabs>
          <w:tab w:val="right" w:leader="dot" w:pos="8296"/>
        </w:tabs>
        <w:rPr>
          <w:rFonts w:ascii="Calibri" w:eastAsia="Times New Roman" w:hAnsi="Calibri"/>
          <w:i w:val="0"/>
          <w:iCs w:val="0"/>
          <w:noProof/>
          <w:sz w:val="22"/>
          <w:szCs w:val="22"/>
          <w:lang w:eastAsia="el-GR"/>
        </w:rPr>
      </w:pPr>
      <w:hyperlink w:anchor="_Toc348553313" w:history="1">
        <w:bookmarkStart w:id="49" w:name="_Toc348556531"/>
        <w:r w:rsidR="009C7C94" w:rsidRPr="003A22A2">
          <w:rPr>
            <w:rStyle w:val="-"/>
            <w:noProof/>
          </w:rPr>
          <w:t>Γράφημα 3</w:t>
        </w:r>
        <w:r w:rsidR="009C7C94">
          <w:rPr>
            <w:noProof/>
            <w:webHidden/>
          </w:rPr>
          <w:tab/>
        </w:r>
        <w:r>
          <w:rPr>
            <w:noProof/>
            <w:webHidden/>
          </w:rPr>
          <w:fldChar w:fldCharType="begin"/>
        </w:r>
        <w:r w:rsidR="009C7C94">
          <w:rPr>
            <w:noProof/>
            <w:webHidden/>
          </w:rPr>
          <w:instrText xml:space="preserve"> PAGEREF _Toc348553313 \h </w:instrText>
        </w:r>
        <w:r>
          <w:rPr>
            <w:noProof/>
            <w:webHidden/>
          </w:rPr>
        </w:r>
        <w:r>
          <w:rPr>
            <w:noProof/>
            <w:webHidden/>
          </w:rPr>
          <w:fldChar w:fldCharType="separate"/>
        </w:r>
        <w:r w:rsidR="00944F41">
          <w:rPr>
            <w:noProof/>
            <w:webHidden/>
          </w:rPr>
          <w:t>19</w:t>
        </w:r>
        <w:bookmarkEnd w:id="49"/>
        <w:r>
          <w:rPr>
            <w:noProof/>
            <w:webHidden/>
          </w:rPr>
          <w:fldChar w:fldCharType="end"/>
        </w:r>
      </w:hyperlink>
    </w:p>
    <w:p w:rsidR="009C7C94" w:rsidRDefault="006B6458">
      <w:pPr>
        <w:pStyle w:val="a7"/>
        <w:tabs>
          <w:tab w:val="right" w:leader="dot" w:pos="8296"/>
        </w:tabs>
        <w:rPr>
          <w:rFonts w:ascii="Calibri" w:eastAsia="Times New Roman" w:hAnsi="Calibri"/>
          <w:i w:val="0"/>
          <w:iCs w:val="0"/>
          <w:noProof/>
          <w:sz w:val="22"/>
          <w:szCs w:val="22"/>
          <w:lang w:eastAsia="el-GR"/>
        </w:rPr>
      </w:pPr>
      <w:hyperlink w:anchor="_Toc348553314" w:history="1">
        <w:bookmarkStart w:id="50" w:name="_Toc348556532"/>
        <w:r w:rsidR="009C7C94" w:rsidRPr="003A22A2">
          <w:rPr>
            <w:rStyle w:val="-"/>
            <w:rFonts w:eastAsia="Arial"/>
            <w:noProof/>
            <w:lang w:eastAsia="el-GR"/>
          </w:rPr>
          <w:t>Γράφημα 4</w:t>
        </w:r>
        <w:r w:rsidR="009C7C94">
          <w:rPr>
            <w:noProof/>
            <w:webHidden/>
          </w:rPr>
          <w:tab/>
        </w:r>
        <w:r>
          <w:rPr>
            <w:noProof/>
            <w:webHidden/>
          </w:rPr>
          <w:fldChar w:fldCharType="begin"/>
        </w:r>
        <w:r w:rsidR="009C7C94">
          <w:rPr>
            <w:noProof/>
            <w:webHidden/>
          </w:rPr>
          <w:instrText xml:space="preserve"> PAGEREF _Toc348553314 \h </w:instrText>
        </w:r>
        <w:r>
          <w:rPr>
            <w:noProof/>
            <w:webHidden/>
          </w:rPr>
        </w:r>
        <w:r>
          <w:rPr>
            <w:noProof/>
            <w:webHidden/>
          </w:rPr>
          <w:fldChar w:fldCharType="separate"/>
        </w:r>
        <w:r w:rsidR="00944F41">
          <w:rPr>
            <w:noProof/>
            <w:webHidden/>
          </w:rPr>
          <w:t>24</w:t>
        </w:r>
        <w:bookmarkEnd w:id="50"/>
        <w:r>
          <w:rPr>
            <w:noProof/>
            <w:webHidden/>
          </w:rPr>
          <w:fldChar w:fldCharType="end"/>
        </w:r>
      </w:hyperlink>
    </w:p>
    <w:p w:rsidR="009C7C94" w:rsidRDefault="006B6458">
      <w:pPr>
        <w:pStyle w:val="a7"/>
        <w:tabs>
          <w:tab w:val="right" w:leader="dot" w:pos="8296"/>
        </w:tabs>
        <w:rPr>
          <w:rFonts w:ascii="Calibri" w:eastAsia="Times New Roman" w:hAnsi="Calibri"/>
          <w:i w:val="0"/>
          <w:iCs w:val="0"/>
          <w:noProof/>
          <w:sz w:val="22"/>
          <w:szCs w:val="22"/>
          <w:lang w:eastAsia="el-GR"/>
        </w:rPr>
      </w:pPr>
      <w:hyperlink w:anchor="_Toc348553315" w:history="1">
        <w:bookmarkStart w:id="51" w:name="_Toc348556533"/>
        <w:r w:rsidR="009C7C94" w:rsidRPr="003A22A2">
          <w:rPr>
            <w:rStyle w:val="-"/>
            <w:noProof/>
          </w:rPr>
          <w:t>Γράφημα 5</w:t>
        </w:r>
        <w:r w:rsidR="009C7C94">
          <w:rPr>
            <w:noProof/>
            <w:webHidden/>
          </w:rPr>
          <w:tab/>
        </w:r>
        <w:r>
          <w:rPr>
            <w:noProof/>
            <w:webHidden/>
          </w:rPr>
          <w:fldChar w:fldCharType="begin"/>
        </w:r>
        <w:r w:rsidR="009C7C94">
          <w:rPr>
            <w:noProof/>
            <w:webHidden/>
          </w:rPr>
          <w:instrText xml:space="preserve"> PAGEREF _Toc348553315 \h </w:instrText>
        </w:r>
        <w:r>
          <w:rPr>
            <w:noProof/>
            <w:webHidden/>
          </w:rPr>
        </w:r>
        <w:r>
          <w:rPr>
            <w:noProof/>
            <w:webHidden/>
          </w:rPr>
          <w:fldChar w:fldCharType="separate"/>
        </w:r>
        <w:r w:rsidR="00944F41">
          <w:rPr>
            <w:noProof/>
            <w:webHidden/>
          </w:rPr>
          <w:t>33</w:t>
        </w:r>
        <w:bookmarkEnd w:id="51"/>
        <w:r>
          <w:rPr>
            <w:noProof/>
            <w:webHidden/>
          </w:rPr>
          <w:fldChar w:fldCharType="end"/>
        </w:r>
      </w:hyperlink>
    </w:p>
    <w:p w:rsidR="009C7C94" w:rsidRDefault="006B6458">
      <w:pPr>
        <w:pStyle w:val="a7"/>
        <w:tabs>
          <w:tab w:val="right" w:leader="dot" w:pos="8296"/>
        </w:tabs>
        <w:rPr>
          <w:rFonts w:ascii="Calibri" w:eastAsia="Times New Roman" w:hAnsi="Calibri"/>
          <w:i w:val="0"/>
          <w:iCs w:val="0"/>
          <w:noProof/>
          <w:sz w:val="22"/>
          <w:szCs w:val="22"/>
          <w:lang w:eastAsia="el-GR"/>
        </w:rPr>
      </w:pPr>
      <w:hyperlink w:anchor="_Toc348553316" w:history="1">
        <w:bookmarkStart w:id="52" w:name="_Toc348556534"/>
        <w:r w:rsidR="009C7C94" w:rsidRPr="003A22A2">
          <w:rPr>
            <w:rStyle w:val="-"/>
            <w:noProof/>
          </w:rPr>
          <w:t>Γράφημα 2</w:t>
        </w:r>
        <w:r w:rsidR="009C7C94">
          <w:rPr>
            <w:noProof/>
            <w:webHidden/>
          </w:rPr>
          <w:tab/>
        </w:r>
        <w:r>
          <w:rPr>
            <w:noProof/>
            <w:webHidden/>
          </w:rPr>
          <w:fldChar w:fldCharType="begin"/>
        </w:r>
        <w:r w:rsidR="009C7C94">
          <w:rPr>
            <w:noProof/>
            <w:webHidden/>
          </w:rPr>
          <w:instrText xml:space="preserve"> PAGEREF _Toc348553316 \h </w:instrText>
        </w:r>
        <w:r>
          <w:rPr>
            <w:noProof/>
            <w:webHidden/>
          </w:rPr>
        </w:r>
        <w:r>
          <w:rPr>
            <w:noProof/>
            <w:webHidden/>
          </w:rPr>
          <w:fldChar w:fldCharType="separate"/>
        </w:r>
        <w:r w:rsidR="00944F41">
          <w:rPr>
            <w:noProof/>
            <w:webHidden/>
          </w:rPr>
          <w:t>40</w:t>
        </w:r>
        <w:bookmarkEnd w:id="52"/>
        <w:r>
          <w:rPr>
            <w:noProof/>
            <w:webHidden/>
          </w:rPr>
          <w:fldChar w:fldCharType="end"/>
        </w:r>
      </w:hyperlink>
    </w:p>
    <w:p w:rsidR="009C7C94" w:rsidRDefault="006B6458">
      <w:pPr>
        <w:pStyle w:val="a7"/>
        <w:tabs>
          <w:tab w:val="right" w:leader="dot" w:pos="8296"/>
        </w:tabs>
        <w:rPr>
          <w:rFonts w:ascii="Calibri" w:eastAsia="Times New Roman" w:hAnsi="Calibri"/>
          <w:i w:val="0"/>
          <w:iCs w:val="0"/>
          <w:noProof/>
          <w:sz w:val="22"/>
          <w:szCs w:val="22"/>
          <w:lang w:eastAsia="el-GR"/>
        </w:rPr>
      </w:pPr>
      <w:hyperlink w:anchor="_Toc348553317" w:history="1">
        <w:bookmarkStart w:id="53" w:name="_Toc348556535"/>
        <w:r w:rsidR="009C7C94" w:rsidRPr="003A22A2">
          <w:rPr>
            <w:rStyle w:val="-"/>
            <w:noProof/>
          </w:rPr>
          <w:t>Γράφημα 6</w:t>
        </w:r>
        <w:r w:rsidR="009C7C94">
          <w:rPr>
            <w:noProof/>
            <w:webHidden/>
          </w:rPr>
          <w:tab/>
        </w:r>
        <w:r>
          <w:rPr>
            <w:noProof/>
            <w:webHidden/>
          </w:rPr>
          <w:fldChar w:fldCharType="begin"/>
        </w:r>
        <w:r w:rsidR="009C7C94">
          <w:rPr>
            <w:noProof/>
            <w:webHidden/>
          </w:rPr>
          <w:instrText xml:space="preserve"> PAGEREF _Toc348553317 \h </w:instrText>
        </w:r>
        <w:r>
          <w:rPr>
            <w:noProof/>
            <w:webHidden/>
          </w:rPr>
        </w:r>
        <w:r>
          <w:rPr>
            <w:noProof/>
            <w:webHidden/>
          </w:rPr>
          <w:fldChar w:fldCharType="separate"/>
        </w:r>
        <w:r w:rsidR="00944F41">
          <w:rPr>
            <w:noProof/>
            <w:webHidden/>
          </w:rPr>
          <w:t>52</w:t>
        </w:r>
        <w:bookmarkEnd w:id="53"/>
        <w:r>
          <w:rPr>
            <w:noProof/>
            <w:webHidden/>
          </w:rPr>
          <w:fldChar w:fldCharType="end"/>
        </w:r>
      </w:hyperlink>
    </w:p>
    <w:p w:rsidR="009C7C94" w:rsidRDefault="006B6458">
      <w:pPr>
        <w:pStyle w:val="a7"/>
        <w:tabs>
          <w:tab w:val="right" w:leader="dot" w:pos="8296"/>
        </w:tabs>
        <w:rPr>
          <w:rFonts w:ascii="Calibri" w:eastAsia="Times New Roman" w:hAnsi="Calibri"/>
          <w:i w:val="0"/>
          <w:iCs w:val="0"/>
          <w:noProof/>
          <w:sz w:val="22"/>
          <w:szCs w:val="22"/>
          <w:lang w:eastAsia="el-GR"/>
        </w:rPr>
      </w:pPr>
      <w:hyperlink w:anchor="_Toc348553318" w:history="1">
        <w:bookmarkStart w:id="54" w:name="_Toc348556536"/>
        <w:r w:rsidR="009C7C94" w:rsidRPr="003A22A2">
          <w:rPr>
            <w:rStyle w:val="-"/>
            <w:noProof/>
          </w:rPr>
          <w:t>Γράφημα 7</w:t>
        </w:r>
        <w:r w:rsidR="009C7C94">
          <w:rPr>
            <w:noProof/>
            <w:webHidden/>
          </w:rPr>
          <w:tab/>
        </w:r>
        <w:r>
          <w:rPr>
            <w:noProof/>
            <w:webHidden/>
          </w:rPr>
          <w:fldChar w:fldCharType="begin"/>
        </w:r>
        <w:r w:rsidR="009C7C94">
          <w:rPr>
            <w:noProof/>
            <w:webHidden/>
          </w:rPr>
          <w:instrText xml:space="preserve"> PAGEREF _Toc348553318 \h </w:instrText>
        </w:r>
        <w:r>
          <w:rPr>
            <w:noProof/>
            <w:webHidden/>
          </w:rPr>
        </w:r>
        <w:r>
          <w:rPr>
            <w:noProof/>
            <w:webHidden/>
          </w:rPr>
          <w:fldChar w:fldCharType="separate"/>
        </w:r>
        <w:r w:rsidR="00944F41">
          <w:rPr>
            <w:noProof/>
            <w:webHidden/>
          </w:rPr>
          <w:t>61</w:t>
        </w:r>
        <w:bookmarkEnd w:id="54"/>
        <w:r>
          <w:rPr>
            <w:noProof/>
            <w:webHidden/>
          </w:rPr>
          <w:fldChar w:fldCharType="end"/>
        </w:r>
      </w:hyperlink>
    </w:p>
    <w:p w:rsidR="009C7C94" w:rsidRDefault="006B6458">
      <w:pPr>
        <w:pStyle w:val="a7"/>
        <w:tabs>
          <w:tab w:val="right" w:leader="dot" w:pos="8296"/>
        </w:tabs>
        <w:rPr>
          <w:rFonts w:ascii="Calibri" w:eastAsia="Times New Roman" w:hAnsi="Calibri"/>
          <w:i w:val="0"/>
          <w:iCs w:val="0"/>
          <w:noProof/>
          <w:sz w:val="22"/>
          <w:szCs w:val="22"/>
          <w:lang w:eastAsia="el-GR"/>
        </w:rPr>
      </w:pPr>
      <w:hyperlink w:anchor="_Toc348553319" w:history="1">
        <w:bookmarkStart w:id="55" w:name="_Toc348556537"/>
        <w:r w:rsidR="009C7C94" w:rsidRPr="003A22A2">
          <w:rPr>
            <w:rStyle w:val="-"/>
            <w:noProof/>
          </w:rPr>
          <w:t>Γράφημα 8</w:t>
        </w:r>
        <w:r w:rsidR="009C7C94">
          <w:rPr>
            <w:noProof/>
            <w:webHidden/>
          </w:rPr>
          <w:tab/>
        </w:r>
        <w:r>
          <w:rPr>
            <w:noProof/>
            <w:webHidden/>
          </w:rPr>
          <w:fldChar w:fldCharType="begin"/>
        </w:r>
        <w:r w:rsidR="009C7C94">
          <w:rPr>
            <w:noProof/>
            <w:webHidden/>
          </w:rPr>
          <w:instrText xml:space="preserve"> PAGEREF _Toc348553319 \h </w:instrText>
        </w:r>
        <w:r>
          <w:rPr>
            <w:noProof/>
            <w:webHidden/>
          </w:rPr>
        </w:r>
        <w:r>
          <w:rPr>
            <w:noProof/>
            <w:webHidden/>
          </w:rPr>
          <w:fldChar w:fldCharType="separate"/>
        </w:r>
        <w:r w:rsidR="00944F41">
          <w:rPr>
            <w:noProof/>
            <w:webHidden/>
          </w:rPr>
          <w:t>69</w:t>
        </w:r>
        <w:bookmarkEnd w:id="55"/>
        <w:r>
          <w:rPr>
            <w:noProof/>
            <w:webHidden/>
          </w:rPr>
          <w:fldChar w:fldCharType="end"/>
        </w:r>
      </w:hyperlink>
    </w:p>
    <w:p w:rsidR="009C7C94" w:rsidRDefault="006B6458">
      <w:pPr>
        <w:pStyle w:val="a7"/>
        <w:tabs>
          <w:tab w:val="right" w:leader="dot" w:pos="8296"/>
        </w:tabs>
        <w:rPr>
          <w:rFonts w:ascii="Calibri" w:eastAsia="Times New Roman" w:hAnsi="Calibri"/>
          <w:i w:val="0"/>
          <w:iCs w:val="0"/>
          <w:noProof/>
          <w:sz w:val="22"/>
          <w:szCs w:val="22"/>
          <w:lang w:eastAsia="el-GR"/>
        </w:rPr>
      </w:pPr>
      <w:hyperlink w:anchor="_Toc348553320" w:history="1">
        <w:bookmarkStart w:id="56" w:name="_Toc348556538"/>
        <w:r w:rsidR="009C7C94" w:rsidRPr="003A22A2">
          <w:rPr>
            <w:rStyle w:val="-"/>
            <w:noProof/>
          </w:rPr>
          <w:t>Γράφημα 9</w:t>
        </w:r>
        <w:r w:rsidR="009C7C94">
          <w:rPr>
            <w:noProof/>
            <w:webHidden/>
          </w:rPr>
          <w:tab/>
        </w:r>
        <w:r>
          <w:rPr>
            <w:noProof/>
            <w:webHidden/>
          </w:rPr>
          <w:fldChar w:fldCharType="begin"/>
        </w:r>
        <w:r w:rsidR="009C7C94">
          <w:rPr>
            <w:noProof/>
            <w:webHidden/>
          </w:rPr>
          <w:instrText xml:space="preserve"> PAGEREF _Toc348553320 \h </w:instrText>
        </w:r>
        <w:r>
          <w:rPr>
            <w:noProof/>
            <w:webHidden/>
          </w:rPr>
        </w:r>
        <w:r>
          <w:rPr>
            <w:noProof/>
            <w:webHidden/>
          </w:rPr>
          <w:fldChar w:fldCharType="separate"/>
        </w:r>
        <w:r w:rsidR="00944F41">
          <w:rPr>
            <w:noProof/>
            <w:webHidden/>
          </w:rPr>
          <w:t>69</w:t>
        </w:r>
        <w:bookmarkEnd w:id="56"/>
        <w:r>
          <w:rPr>
            <w:noProof/>
            <w:webHidden/>
          </w:rPr>
          <w:fldChar w:fldCharType="end"/>
        </w:r>
      </w:hyperlink>
    </w:p>
    <w:p w:rsidR="009C7C94" w:rsidRDefault="006B6458">
      <w:pPr>
        <w:pStyle w:val="a7"/>
        <w:tabs>
          <w:tab w:val="right" w:leader="dot" w:pos="8296"/>
        </w:tabs>
        <w:rPr>
          <w:rFonts w:ascii="Calibri" w:eastAsia="Times New Roman" w:hAnsi="Calibri"/>
          <w:i w:val="0"/>
          <w:iCs w:val="0"/>
          <w:noProof/>
          <w:sz w:val="22"/>
          <w:szCs w:val="22"/>
          <w:lang w:eastAsia="el-GR"/>
        </w:rPr>
      </w:pPr>
      <w:hyperlink w:anchor="_Toc348553321" w:history="1">
        <w:bookmarkStart w:id="57" w:name="_Toc348556539"/>
        <w:r w:rsidR="009C7C94" w:rsidRPr="003A22A2">
          <w:rPr>
            <w:rStyle w:val="-"/>
            <w:noProof/>
          </w:rPr>
          <w:t>Γράφημα 10</w:t>
        </w:r>
        <w:r w:rsidR="009C7C94">
          <w:rPr>
            <w:noProof/>
            <w:webHidden/>
          </w:rPr>
          <w:tab/>
        </w:r>
        <w:r>
          <w:rPr>
            <w:noProof/>
            <w:webHidden/>
          </w:rPr>
          <w:fldChar w:fldCharType="begin"/>
        </w:r>
        <w:r w:rsidR="009C7C94">
          <w:rPr>
            <w:noProof/>
            <w:webHidden/>
          </w:rPr>
          <w:instrText xml:space="preserve"> PAGEREF _Toc348553321 \h </w:instrText>
        </w:r>
        <w:r>
          <w:rPr>
            <w:noProof/>
            <w:webHidden/>
          </w:rPr>
        </w:r>
        <w:r>
          <w:rPr>
            <w:noProof/>
            <w:webHidden/>
          </w:rPr>
          <w:fldChar w:fldCharType="separate"/>
        </w:r>
        <w:r w:rsidR="00944F41">
          <w:rPr>
            <w:noProof/>
            <w:webHidden/>
          </w:rPr>
          <w:t>71</w:t>
        </w:r>
        <w:bookmarkEnd w:id="57"/>
        <w:r>
          <w:rPr>
            <w:noProof/>
            <w:webHidden/>
          </w:rPr>
          <w:fldChar w:fldCharType="end"/>
        </w:r>
      </w:hyperlink>
    </w:p>
    <w:p w:rsidR="009C7C94" w:rsidRDefault="006B6458">
      <w:pPr>
        <w:pStyle w:val="a7"/>
        <w:tabs>
          <w:tab w:val="right" w:leader="dot" w:pos="8296"/>
        </w:tabs>
        <w:rPr>
          <w:rFonts w:ascii="Calibri" w:eastAsia="Times New Roman" w:hAnsi="Calibri"/>
          <w:i w:val="0"/>
          <w:iCs w:val="0"/>
          <w:noProof/>
          <w:sz w:val="22"/>
          <w:szCs w:val="22"/>
          <w:lang w:eastAsia="el-GR"/>
        </w:rPr>
      </w:pPr>
      <w:hyperlink w:anchor="_Toc348553322" w:history="1">
        <w:bookmarkStart w:id="58" w:name="_Toc348556540"/>
        <w:r w:rsidR="009C7C94" w:rsidRPr="003A22A2">
          <w:rPr>
            <w:rStyle w:val="-"/>
            <w:noProof/>
          </w:rPr>
          <w:t>Γράφημα 11</w:t>
        </w:r>
        <w:r w:rsidR="009C7C94">
          <w:rPr>
            <w:noProof/>
            <w:webHidden/>
          </w:rPr>
          <w:tab/>
        </w:r>
        <w:r>
          <w:rPr>
            <w:noProof/>
            <w:webHidden/>
          </w:rPr>
          <w:fldChar w:fldCharType="begin"/>
        </w:r>
        <w:r w:rsidR="009C7C94">
          <w:rPr>
            <w:noProof/>
            <w:webHidden/>
          </w:rPr>
          <w:instrText xml:space="preserve"> PAGEREF _Toc348553322 \h </w:instrText>
        </w:r>
        <w:r>
          <w:rPr>
            <w:noProof/>
            <w:webHidden/>
          </w:rPr>
        </w:r>
        <w:r>
          <w:rPr>
            <w:noProof/>
            <w:webHidden/>
          </w:rPr>
          <w:fldChar w:fldCharType="separate"/>
        </w:r>
        <w:r w:rsidR="00944F41">
          <w:rPr>
            <w:noProof/>
            <w:webHidden/>
          </w:rPr>
          <w:t>75</w:t>
        </w:r>
        <w:bookmarkEnd w:id="58"/>
        <w:r>
          <w:rPr>
            <w:noProof/>
            <w:webHidden/>
          </w:rPr>
          <w:fldChar w:fldCharType="end"/>
        </w:r>
      </w:hyperlink>
    </w:p>
    <w:p w:rsidR="009C7C94" w:rsidRDefault="006B6458">
      <w:pPr>
        <w:pStyle w:val="a7"/>
        <w:tabs>
          <w:tab w:val="right" w:leader="dot" w:pos="8296"/>
        </w:tabs>
        <w:rPr>
          <w:rFonts w:ascii="Calibri" w:eastAsia="Times New Roman" w:hAnsi="Calibri"/>
          <w:i w:val="0"/>
          <w:iCs w:val="0"/>
          <w:noProof/>
          <w:sz w:val="22"/>
          <w:szCs w:val="22"/>
          <w:lang w:eastAsia="el-GR"/>
        </w:rPr>
      </w:pPr>
      <w:hyperlink w:anchor="_Toc348553323" w:history="1">
        <w:bookmarkStart w:id="59" w:name="_Toc348556541"/>
        <w:r w:rsidR="009C7C94" w:rsidRPr="003A22A2">
          <w:rPr>
            <w:rStyle w:val="-"/>
            <w:noProof/>
          </w:rPr>
          <w:t>Γράφημα 12</w:t>
        </w:r>
        <w:r w:rsidR="009C7C94">
          <w:rPr>
            <w:noProof/>
            <w:webHidden/>
          </w:rPr>
          <w:tab/>
        </w:r>
        <w:r>
          <w:rPr>
            <w:noProof/>
            <w:webHidden/>
          </w:rPr>
          <w:fldChar w:fldCharType="begin"/>
        </w:r>
        <w:r w:rsidR="009C7C94">
          <w:rPr>
            <w:noProof/>
            <w:webHidden/>
          </w:rPr>
          <w:instrText xml:space="preserve"> PAGEREF _Toc348553323 \h </w:instrText>
        </w:r>
        <w:r>
          <w:rPr>
            <w:noProof/>
            <w:webHidden/>
          </w:rPr>
        </w:r>
        <w:r>
          <w:rPr>
            <w:noProof/>
            <w:webHidden/>
          </w:rPr>
          <w:fldChar w:fldCharType="separate"/>
        </w:r>
        <w:r w:rsidR="00944F41">
          <w:rPr>
            <w:noProof/>
            <w:webHidden/>
          </w:rPr>
          <w:t>76</w:t>
        </w:r>
        <w:bookmarkEnd w:id="59"/>
        <w:r>
          <w:rPr>
            <w:noProof/>
            <w:webHidden/>
          </w:rPr>
          <w:fldChar w:fldCharType="end"/>
        </w:r>
      </w:hyperlink>
    </w:p>
    <w:p w:rsidR="009C7C94" w:rsidRDefault="006B6458">
      <w:pPr>
        <w:pStyle w:val="a7"/>
        <w:tabs>
          <w:tab w:val="right" w:leader="dot" w:pos="8296"/>
        </w:tabs>
        <w:rPr>
          <w:rFonts w:ascii="Calibri" w:eastAsia="Times New Roman" w:hAnsi="Calibri"/>
          <w:i w:val="0"/>
          <w:iCs w:val="0"/>
          <w:noProof/>
          <w:sz w:val="22"/>
          <w:szCs w:val="22"/>
          <w:lang w:eastAsia="el-GR"/>
        </w:rPr>
      </w:pPr>
      <w:hyperlink w:anchor="_Toc348553324" w:history="1">
        <w:bookmarkStart w:id="60" w:name="_Toc348556542"/>
        <w:r w:rsidR="009C7C94" w:rsidRPr="003A22A2">
          <w:rPr>
            <w:rStyle w:val="-"/>
            <w:noProof/>
          </w:rPr>
          <w:t>Γράφημα 13</w:t>
        </w:r>
        <w:r w:rsidR="009C7C94">
          <w:rPr>
            <w:noProof/>
            <w:webHidden/>
          </w:rPr>
          <w:tab/>
        </w:r>
        <w:r>
          <w:rPr>
            <w:noProof/>
            <w:webHidden/>
          </w:rPr>
          <w:fldChar w:fldCharType="begin"/>
        </w:r>
        <w:r w:rsidR="009C7C94">
          <w:rPr>
            <w:noProof/>
            <w:webHidden/>
          </w:rPr>
          <w:instrText xml:space="preserve"> PAGEREF _Toc348553324 \h </w:instrText>
        </w:r>
        <w:r>
          <w:rPr>
            <w:noProof/>
            <w:webHidden/>
          </w:rPr>
        </w:r>
        <w:r>
          <w:rPr>
            <w:noProof/>
            <w:webHidden/>
          </w:rPr>
          <w:fldChar w:fldCharType="separate"/>
        </w:r>
        <w:r w:rsidR="00944F41">
          <w:rPr>
            <w:noProof/>
            <w:webHidden/>
          </w:rPr>
          <w:t>76</w:t>
        </w:r>
        <w:bookmarkEnd w:id="60"/>
        <w:r>
          <w:rPr>
            <w:noProof/>
            <w:webHidden/>
          </w:rPr>
          <w:fldChar w:fldCharType="end"/>
        </w:r>
      </w:hyperlink>
    </w:p>
    <w:p w:rsidR="009C7C94" w:rsidRDefault="006B6458">
      <w:pPr>
        <w:pStyle w:val="a7"/>
        <w:tabs>
          <w:tab w:val="right" w:leader="dot" w:pos="8296"/>
        </w:tabs>
        <w:rPr>
          <w:rFonts w:ascii="Calibri" w:eastAsia="Times New Roman" w:hAnsi="Calibri"/>
          <w:i w:val="0"/>
          <w:iCs w:val="0"/>
          <w:noProof/>
          <w:sz w:val="22"/>
          <w:szCs w:val="22"/>
          <w:lang w:eastAsia="el-GR"/>
        </w:rPr>
      </w:pPr>
      <w:hyperlink w:anchor="_Toc348553325" w:history="1">
        <w:bookmarkStart w:id="61" w:name="_Toc348556543"/>
        <w:r w:rsidR="009C7C94" w:rsidRPr="003A22A2">
          <w:rPr>
            <w:rStyle w:val="-"/>
            <w:noProof/>
          </w:rPr>
          <w:t>Γράφημα 14</w:t>
        </w:r>
        <w:r w:rsidR="009C7C94">
          <w:rPr>
            <w:noProof/>
            <w:webHidden/>
          </w:rPr>
          <w:tab/>
        </w:r>
        <w:r>
          <w:rPr>
            <w:noProof/>
            <w:webHidden/>
          </w:rPr>
          <w:fldChar w:fldCharType="begin"/>
        </w:r>
        <w:r w:rsidR="009C7C94">
          <w:rPr>
            <w:noProof/>
            <w:webHidden/>
          </w:rPr>
          <w:instrText xml:space="preserve"> PAGEREF _Toc348553325 \h </w:instrText>
        </w:r>
        <w:r>
          <w:rPr>
            <w:noProof/>
            <w:webHidden/>
          </w:rPr>
        </w:r>
        <w:r>
          <w:rPr>
            <w:noProof/>
            <w:webHidden/>
          </w:rPr>
          <w:fldChar w:fldCharType="separate"/>
        </w:r>
        <w:r w:rsidR="00944F41">
          <w:rPr>
            <w:noProof/>
            <w:webHidden/>
          </w:rPr>
          <w:t>77</w:t>
        </w:r>
        <w:bookmarkEnd w:id="61"/>
        <w:r>
          <w:rPr>
            <w:noProof/>
            <w:webHidden/>
          </w:rPr>
          <w:fldChar w:fldCharType="end"/>
        </w:r>
      </w:hyperlink>
    </w:p>
    <w:p w:rsidR="009C7C94" w:rsidRDefault="006B6458">
      <w:pPr>
        <w:pStyle w:val="a7"/>
        <w:tabs>
          <w:tab w:val="right" w:leader="dot" w:pos="8296"/>
        </w:tabs>
        <w:rPr>
          <w:rFonts w:ascii="Calibri" w:eastAsia="Times New Roman" w:hAnsi="Calibri"/>
          <w:i w:val="0"/>
          <w:iCs w:val="0"/>
          <w:noProof/>
          <w:sz w:val="22"/>
          <w:szCs w:val="22"/>
          <w:lang w:eastAsia="el-GR"/>
        </w:rPr>
      </w:pPr>
      <w:hyperlink w:anchor="_Toc348553326" w:history="1">
        <w:bookmarkStart w:id="62" w:name="_Toc348556544"/>
        <w:r w:rsidR="009C7C94" w:rsidRPr="003A22A2">
          <w:rPr>
            <w:rStyle w:val="-"/>
            <w:noProof/>
          </w:rPr>
          <w:t>Γράφημα 15</w:t>
        </w:r>
        <w:r w:rsidR="009C7C94">
          <w:rPr>
            <w:noProof/>
            <w:webHidden/>
          </w:rPr>
          <w:tab/>
        </w:r>
        <w:r>
          <w:rPr>
            <w:noProof/>
            <w:webHidden/>
          </w:rPr>
          <w:fldChar w:fldCharType="begin"/>
        </w:r>
        <w:r w:rsidR="009C7C94">
          <w:rPr>
            <w:noProof/>
            <w:webHidden/>
          </w:rPr>
          <w:instrText xml:space="preserve"> PAGEREF _Toc348553326 \h </w:instrText>
        </w:r>
        <w:r>
          <w:rPr>
            <w:noProof/>
            <w:webHidden/>
          </w:rPr>
        </w:r>
        <w:r>
          <w:rPr>
            <w:noProof/>
            <w:webHidden/>
          </w:rPr>
          <w:fldChar w:fldCharType="separate"/>
        </w:r>
        <w:r w:rsidR="00944F41">
          <w:rPr>
            <w:noProof/>
            <w:webHidden/>
          </w:rPr>
          <w:t>77</w:t>
        </w:r>
        <w:bookmarkEnd w:id="62"/>
        <w:r>
          <w:rPr>
            <w:noProof/>
            <w:webHidden/>
          </w:rPr>
          <w:fldChar w:fldCharType="end"/>
        </w:r>
      </w:hyperlink>
    </w:p>
    <w:p w:rsidR="009C7C94" w:rsidRDefault="006B6458">
      <w:pPr>
        <w:pStyle w:val="a7"/>
        <w:tabs>
          <w:tab w:val="right" w:leader="dot" w:pos="8296"/>
        </w:tabs>
        <w:rPr>
          <w:rFonts w:ascii="Calibri" w:eastAsia="Times New Roman" w:hAnsi="Calibri"/>
          <w:i w:val="0"/>
          <w:iCs w:val="0"/>
          <w:noProof/>
          <w:sz w:val="22"/>
          <w:szCs w:val="22"/>
          <w:lang w:eastAsia="el-GR"/>
        </w:rPr>
      </w:pPr>
      <w:hyperlink w:anchor="_Toc348553327" w:history="1">
        <w:bookmarkStart w:id="63" w:name="_Toc348556545"/>
        <w:r w:rsidR="009C7C94" w:rsidRPr="003A22A2">
          <w:rPr>
            <w:rStyle w:val="-"/>
            <w:noProof/>
          </w:rPr>
          <w:t>Γράφημα 16</w:t>
        </w:r>
        <w:r w:rsidR="009C7C94">
          <w:rPr>
            <w:noProof/>
            <w:webHidden/>
          </w:rPr>
          <w:tab/>
        </w:r>
        <w:r>
          <w:rPr>
            <w:noProof/>
            <w:webHidden/>
          </w:rPr>
          <w:fldChar w:fldCharType="begin"/>
        </w:r>
        <w:r w:rsidR="009C7C94">
          <w:rPr>
            <w:noProof/>
            <w:webHidden/>
          </w:rPr>
          <w:instrText xml:space="preserve"> PAGEREF _Toc348553327 \h </w:instrText>
        </w:r>
        <w:r>
          <w:rPr>
            <w:noProof/>
            <w:webHidden/>
          </w:rPr>
        </w:r>
        <w:r>
          <w:rPr>
            <w:noProof/>
            <w:webHidden/>
          </w:rPr>
          <w:fldChar w:fldCharType="separate"/>
        </w:r>
        <w:r w:rsidR="00944F41">
          <w:rPr>
            <w:noProof/>
            <w:webHidden/>
          </w:rPr>
          <w:t>78</w:t>
        </w:r>
        <w:bookmarkEnd w:id="63"/>
        <w:r>
          <w:rPr>
            <w:noProof/>
            <w:webHidden/>
          </w:rPr>
          <w:fldChar w:fldCharType="end"/>
        </w:r>
      </w:hyperlink>
    </w:p>
    <w:p w:rsidR="009C7C94" w:rsidRDefault="006B6458">
      <w:pPr>
        <w:pStyle w:val="a7"/>
        <w:tabs>
          <w:tab w:val="right" w:leader="dot" w:pos="8296"/>
        </w:tabs>
        <w:rPr>
          <w:rFonts w:ascii="Calibri" w:eastAsia="Times New Roman" w:hAnsi="Calibri"/>
          <w:i w:val="0"/>
          <w:iCs w:val="0"/>
          <w:noProof/>
          <w:sz w:val="22"/>
          <w:szCs w:val="22"/>
          <w:lang w:eastAsia="el-GR"/>
        </w:rPr>
      </w:pPr>
      <w:hyperlink w:anchor="_Toc348553328" w:history="1">
        <w:bookmarkStart w:id="64" w:name="_Toc348556546"/>
        <w:r w:rsidR="009C7C94" w:rsidRPr="003A22A2">
          <w:rPr>
            <w:rStyle w:val="-"/>
            <w:noProof/>
          </w:rPr>
          <w:t>Γράφημα 17</w:t>
        </w:r>
        <w:r w:rsidR="009C7C94">
          <w:rPr>
            <w:noProof/>
            <w:webHidden/>
          </w:rPr>
          <w:tab/>
        </w:r>
        <w:r>
          <w:rPr>
            <w:noProof/>
            <w:webHidden/>
          </w:rPr>
          <w:fldChar w:fldCharType="begin"/>
        </w:r>
        <w:r w:rsidR="009C7C94">
          <w:rPr>
            <w:noProof/>
            <w:webHidden/>
          </w:rPr>
          <w:instrText xml:space="preserve"> PAGEREF _Toc348553328 \h </w:instrText>
        </w:r>
        <w:r>
          <w:rPr>
            <w:noProof/>
            <w:webHidden/>
          </w:rPr>
        </w:r>
        <w:r>
          <w:rPr>
            <w:noProof/>
            <w:webHidden/>
          </w:rPr>
          <w:fldChar w:fldCharType="separate"/>
        </w:r>
        <w:r w:rsidR="00944F41">
          <w:rPr>
            <w:noProof/>
            <w:webHidden/>
          </w:rPr>
          <w:t>78</w:t>
        </w:r>
        <w:bookmarkEnd w:id="64"/>
        <w:r>
          <w:rPr>
            <w:noProof/>
            <w:webHidden/>
          </w:rPr>
          <w:fldChar w:fldCharType="end"/>
        </w:r>
      </w:hyperlink>
    </w:p>
    <w:p w:rsidR="009C7C94" w:rsidRDefault="006B6458">
      <w:pPr>
        <w:pStyle w:val="a7"/>
        <w:tabs>
          <w:tab w:val="right" w:leader="dot" w:pos="8296"/>
        </w:tabs>
        <w:rPr>
          <w:rFonts w:ascii="Calibri" w:eastAsia="Times New Roman" w:hAnsi="Calibri"/>
          <w:i w:val="0"/>
          <w:iCs w:val="0"/>
          <w:noProof/>
          <w:sz w:val="22"/>
          <w:szCs w:val="22"/>
          <w:lang w:eastAsia="el-GR"/>
        </w:rPr>
      </w:pPr>
      <w:hyperlink w:anchor="_Toc348553329" w:history="1">
        <w:bookmarkStart w:id="65" w:name="_Toc348556547"/>
        <w:r w:rsidR="009C7C94" w:rsidRPr="003A22A2">
          <w:rPr>
            <w:rStyle w:val="-"/>
            <w:noProof/>
          </w:rPr>
          <w:t>Γράφημα 18</w:t>
        </w:r>
        <w:r w:rsidR="009C7C94">
          <w:rPr>
            <w:noProof/>
            <w:webHidden/>
          </w:rPr>
          <w:tab/>
        </w:r>
        <w:r>
          <w:rPr>
            <w:noProof/>
            <w:webHidden/>
          </w:rPr>
          <w:fldChar w:fldCharType="begin"/>
        </w:r>
        <w:r w:rsidR="009C7C94">
          <w:rPr>
            <w:noProof/>
            <w:webHidden/>
          </w:rPr>
          <w:instrText xml:space="preserve"> PAGEREF _Toc348553329 \h </w:instrText>
        </w:r>
        <w:r>
          <w:rPr>
            <w:noProof/>
            <w:webHidden/>
          </w:rPr>
        </w:r>
        <w:r>
          <w:rPr>
            <w:noProof/>
            <w:webHidden/>
          </w:rPr>
          <w:fldChar w:fldCharType="separate"/>
        </w:r>
        <w:r w:rsidR="00944F41">
          <w:rPr>
            <w:noProof/>
            <w:webHidden/>
          </w:rPr>
          <w:t>79</w:t>
        </w:r>
        <w:bookmarkEnd w:id="65"/>
        <w:r>
          <w:rPr>
            <w:noProof/>
            <w:webHidden/>
          </w:rPr>
          <w:fldChar w:fldCharType="end"/>
        </w:r>
      </w:hyperlink>
    </w:p>
    <w:p w:rsidR="009C7C94" w:rsidRDefault="006B6458">
      <w:pPr>
        <w:pStyle w:val="a7"/>
        <w:tabs>
          <w:tab w:val="right" w:leader="dot" w:pos="8296"/>
        </w:tabs>
        <w:rPr>
          <w:rFonts w:ascii="Calibri" w:eastAsia="Times New Roman" w:hAnsi="Calibri"/>
          <w:i w:val="0"/>
          <w:iCs w:val="0"/>
          <w:noProof/>
          <w:sz w:val="22"/>
          <w:szCs w:val="22"/>
          <w:lang w:eastAsia="el-GR"/>
        </w:rPr>
      </w:pPr>
      <w:hyperlink w:anchor="_Toc348553330" w:history="1">
        <w:bookmarkStart w:id="66" w:name="_Toc348556548"/>
        <w:r w:rsidR="009C7C94" w:rsidRPr="003A22A2">
          <w:rPr>
            <w:rStyle w:val="-"/>
            <w:noProof/>
          </w:rPr>
          <w:t>Γράφημα 19</w:t>
        </w:r>
        <w:r w:rsidR="009C7C94">
          <w:rPr>
            <w:noProof/>
            <w:webHidden/>
          </w:rPr>
          <w:tab/>
        </w:r>
        <w:r>
          <w:rPr>
            <w:noProof/>
            <w:webHidden/>
          </w:rPr>
          <w:fldChar w:fldCharType="begin"/>
        </w:r>
        <w:r w:rsidR="009C7C94">
          <w:rPr>
            <w:noProof/>
            <w:webHidden/>
          </w:rPr>
          <w:instrText xml:space="preserve"> PAGEREF _Toc348553330 \h </w:instrText>
        </w:r>
        <w:r>
          <w:rPr>
            <w:noProof/>
            <w:webHidden/>
          </w:rPr>
        </w:r>
        <w:r>
          <w:rPr>
            <w:noProof/>
            <w:webHidden/>
          </w:rPr>
          <w:fldChar w:fldCharType="separate"/>
        </w:r>
        <w:r w:rsidR="00944F41">
          <w:rPr>
            <w:noProof/>
            <w:webHidden/>
          </w:rPr>
          <w:t>80</w:t>
        </w:r>
        <w:bookmarkEnd w:id="66"/>
        <w:r>
          <w:rPr>
            <w:noProof/>
            <w:webHidden/>
          </w:rPr>
          <w:fldChar w:fldCharType="end"/>
        </w:r>
      </w:hyperlink>
    </w:p>
    <w:p w:rsidR="009C7C94" w:rsidRDefault="006B6458">
      <w:pPr>
        <w:pStyle w:val="a7"/>
        <w:tabs>
          <w:tab w:val="right" w:leader="dot" w:pos="8296"/>
        </w:tabs>
        <w:rPr>
          <w:rFonts w:ascii="Calibri" w:eastAsia="Times New Roman" w:hAnsi="Calibri"/>
          <w:i w:val="0"/>
          <w:iCs w:val="0"/>
          <w:noProof/>
          <w:sz w:val="22"/>
          <w:szCs w:val="22"/>
          <w:lang w:eastAsia="el-GR"/>
        </w:rPr>
      </w:pPr>
      <w:hyperlink w:anchor="_Toc348553331" w:history="1">
        <w:bookmarkStart w:id="67" w:name="_Toc348556549"/>
        <w:r w:rsidR="009C7C94" w:rsidRPr="003A22A2">
          <w:rPr>
            <w:rStyle w:val="-"/>
            <w:noProof/>
          </w:rPr>
          <w:t>Γράφημα 20</w:t>
        </w:r>
        <w:r w:rsidR="009C7C94">
          <w:rPr>
            <w:noProof/>
            <w:webHidden/>
          </w:rPr>
          <w:tab/>
        </w:r>
        <w:r>
          <w:rPr>
            <w:noProof/>
            <w:webHidden/>
          </w:rPr>
          <w:fldChar w:fldCharType="begin"/>
        </w:r>
        <w:r w:rsidR="009C7C94">
          <w:rPr>
            <w:noProof/>
            <w:webHidden/>
          </w:rPr>
          <w:instrText xml:space="preserve"> PAGEREF _Toc348553331 \h </w:instrText>
        </w:r>
        <w:r>
          <w:rPr>
            <w:noProof/>
            <w:webHidden/>
          </w:rPr>
        </w:r>
        <w:r>
          <w:rPr>
            <w:noProof/>
            <w:webHidden/>
          </w:rPr>
          <w:fldChar w:fldCharType="separate"/>
        </w:r>
        <w:r w:rsidR="00944F41">
          <w:rPr>
            <w:noProof/>
            <w:webHidden/>
          </w:rPr>
          <w:t>81</w:t>
        </w:r>
        <w:bookmarkEnd w:id="67"/>
        <w:r>
          <w:rPr>
            <w:noProof/>
            <w:webHidden/>
          </w:rPr>
          <w:fldChar w:fldCharType="end"/>
        </w:r>
      </w:hyperlink>
    </w:p>
    <w:p w:rsidR="009C7C94" w:rsidRDefault="006B6458">
      <w:pPr>
        <w:pStyle w:val="a7"/>
        <w:tabs>
          <w:tab w:val="right" w:leader="dot" w:pos="8296"/>
        </w:tabs>
        <w:rPr>
          <w:rFonts w:ascii="Calibri" w:eastAsia="Times New Roman" w:hAnsi="Calibri"/>
          <w:i w:val="0"/>
          <w:iCs w:val="0"/>
          <w:noProof/>
          <w:sz w:val="22"/>
          <w:szCs w:val="22"/>
          <w:lang w:eastAsia="el-GR"/>
        </w:rPr>
      </w:pPr>
      <w:hyperlink w:anchor="_Toc348553332" w:history="1">
        <w:bookmarkStart w:id="68" w:name="_Toc348556550"/>
        <w:r w:rsidR="009C7C94" w:rsidRPr="003A22A2">
          <w:rPr>
            <w:rStyle w:val="-"/>
            <w:noProof/>
          </w:rPr>
          <w:t>Γράφημα 21</w:t>
        </w:r>
        <w:r w:rsidR="009C7C94">
          <w:rPr>
            <w:noProof/>
            <w:webHidden/>
          </w:rPr>
          <w:tab/>
        </w:r>
        <w:r>
          <w:rPr>
            <w:noProof/>
            <w:webHidden/>
          </w:rPr>
          <w:fldChar w:fldCharType="begin"/>
        </w:r>
        <w:r w:rsidR="009C7C94">
          <w:rPr>
            <w:noProof/>
            <w:webHidden/>
          </w:rPr>
          <w:instrText xml:space="preserve"> PAGEREF _Toc348553332 \h </w:instrText>
        </w:r>
        <w:r>
          <w:rPr>
            <w:noProof/>
            <w:webHidden/>
          </w:rPr>
        </w:r>
        <w:r>
          <w:rPr>
            <w:noProof/>
            <w:webHidden/>
          </w:rPr>
          <w:fldChar w:fldCharType="separate"/>
        </w:r>
        <w:r w:rsidR="00944F41">
          <w:rPr>
            <w:noProof/>
            <w:webHidden/>
          </w:rPr>
          <w:t>83</w:t>
        </w:r>
        <w:bookmarkEnd w:id="68"/>
        <w:r>
          <w:rPr>
            <w:noProof/>
            <w:webHidden/>
          </w:rPr>
          <w:fldChar w:fldCharType="end"/>
        </w:r>
      </w:hyperlink>
    </w:p>
    <w:p w:rsidR="009C7C94" w:rsidRDefault="006B6458">
      <w:pPr>
        <w:pStyle w:val="a7"/>
        <w:tabs>
          <w:tab w:val="right" w:leader="dot" w:pos="8296"/>
        </w:tabs>
        <w:rPr>
          <w:rFonts w:ascii="Calibri" w:eastAsia="Times New Roman" w:hAnsi="Calibri"/>
          <w:i w:val="0"/>
          <w:iCs w:val="0"/>
          <w:noProof/>
          <w:sz w:val="22"/>
          <w:szCs w:val="22"/>
          <w:lang w:eastAsia="el-GR"/>
        </w:rPr>
      </w:pPr>
      <w:hyperlink w:anchor="_Toc348553333" w:history="1">
        <w:bookmarkStart w:id="69" w:name="_Toc348556551"/>
        <w:r w:rsidR="009C7C94" w:rsidRPr="003A22A2">
          <w:rPr>
            <w:rStyle w:val="-"/>
            <w:noProof/>
          </w:rPr>
          <w:t>Γράφημα 22</w:t>
        </w:r>
        <w:r w:rsidR="009C7C94">
          <w:rPr>
            <w:noProof/>
            <w:webHidden/>
          </w:rPr>
          <w:tab/>
        </w:r>
        <w:r>
          <w:rPr>
            <w:noProof/>
            <w:webHidden/>
          </w:rPr>
          <w:fldChar w:fldCharType="begin"/>
        </w:r>
        <w:r w:rsidR="009C7C94">
          <w:rPr>
            <w:noProof/>
            <w:webHidden/>
          </w:rPr>
          <w:instrText xml:space="preserve"> PAGEREF _Toc348553333 \h </w:instrText>
        </w:r>
        <w:r>
          <w:rPr>
            <w:noProof/>
            <w:webHidden/>
          </w:rPr>
        </w:r>
        <w:r>
          <w:rPr>
            <w:noProof/>
            <w:webHidden/>
          </w:rPr>
          <w:fldChar w:fldCharType="separate"/>
        </w:r>
        <w:r w:rsidR="00944F41">
          <w:rPr>
            <w:noProof/>
            <w:webHidden/>
          </w:rPr>
          <w:t>84</w:t>
        </w:r>
        <w:bookmarkEnd w:id="69"/>
        <w:r>
          <w:rPr>
            <w:noProof/>
            <w:webHidden/>
          </w:rPr>
          <w:fldChar w:fldCharType="end"/>
        </w:r>
      </w:hyperlink>
    </w:p>
    <w:p w:rsidR="009C7C94" w:rsidRDefault="006B6458">
      <w:pPr>
        <w:pStyle w:val="a7"/>
        <w:tabs>
          <w:tab w:val="right" w:leader="dot" w:pos="8296"/>
        </w:tabs>
        <w:rPr>
          <w:rFonts w:ascii="Calibri" w:eastAsia="Times New Roman" w:hAnsi="Calibri"/>
          <w:i w:val="0"/>
          <w:iCs w:val="0"/>
          <w:noProof/>
          <w:sz w:val="22"/>
          <w:szCs w:val="22"/>
          <w:lang w:eastAsia="el-GR"/>
        </w:rPr>
      </w:pPr>
      <w:hyperlink w:anchor="_Toc348553334" w:history="1">
        <w:bookmarkStart w:id="70" w:name="_Toc348556552"/>
        <w:r w:rsidR="009C7C94" w:rsidRPr="003A22A2">
          <w:rPr>
            <w:rStyle w:val="-"/>
            <w:noProof/>
          </w:rPr>
          <w:t>Γράφημα 23</w:t>
        </w:r>
        <w:r w:rsidR="009C7C94">
          <w:rPr>
            <w:noProof/>
            <w:webHidden/>
          </w:rPr>
          <w:tab/>
        </w:r>
        <w:r>
          <w:rPr>
            <w:noProof/>
            <w:webHidden/>
          </w:rPr>
          <w:fldChar w:fldCharType="begin"/>
        </w:r>
        <w:r w:rsidR="009C7C94">
          <w:rPr>
            <w:noProof/>
            <w:webHidden/>
          </w:rPr>
          <w:instrText xml:space="preserve"> PAGEREF _Toc348553334 \h </w:instrText>
        </w:r>
        <w:r>
          <w:rPr>
            <w:noProof/>
            <w:webHidden/>
          </w:rPr>
        </w:r>
        <w:r>
          <w:rPr>
            <w:noProof/>
            <w:webHidden/>
          </w:rPr>
          <w:fldChar w:fldCharType="separate"/>
        </w:r>
        <w:r w:rsidR="00944F41">
          <w:rPr>
            <w:noProof/>
            <w:webHidden/>
          </w:rPr>
          <w:t>85</w:t>
        </w:r>
        <w:bookmarkEnd w:id="70"/>
        <w:r>
          <w:rPr>
            <w:noProof/>
            <w:webHidden/>
          </w:rPr>
          <w:fldChar w:fldCharType="end"/>
        </w:r>
      </w:hyperlink>
    </w:p>
    <w:p w:rsidR="009C7C94" w:rsidRDefault="006B6458">
      <w:pPr>
        <w:pStyle w:val="a7"/>
        <w:tabs>
          <w:tab w:val="right" w:leader="dot" w:pos="8296"/>
        </w:tabs>
        <w:rPr>
          <w:rFonts w:ascii="Calibri" w:eastAsia="Times New Roman" w:hAnsi="Calibri"/>
          <w:i w:val="0"/>
          <w:iCs w:val="0"/>
          <w:noProof/>
          <w:sz w:val="22"/>
          <w:szCs w:val="22"/>
          <w:lang w:eastAsia="el-GR"/>
        </w:rPr>
      </w:pPr>
      <w:hyperlink w:anchor="_Toc348553335" w:history="1">
        <w:bookmarkStart w:id="71" w:name="_Toc348556553"/>
        <w:r w:rsidR="009C7C94" w:rsidRPr="003A22A2">
          <w:rPr>
            <w:rStyle w:val="-"/>
            <w:noProof/>
          </w:rPr>
          <w:t>Γράφημα 24</w:t>
        </w:r>
        <w:r w:rsidR="009C7C94">
          <w:rPr>
            <w:noProof/>
            <w:webHidden/>
          </w:rPr>
          <w:tab/>
        </w:r>
        <w:r>
          <w:rPr>
            <w:noProof/>
            <w:webHidden/>
          </w:rPr>
          <w:fldChar w:fldCharType="begin"/>
        </w:r>
        <w:r w:rsidR="009C7C94">
          <w:rPr>
            <w:noProof/>
            <w:webHidden/>
          </w:rPr>
          <w:instrText xml:space="preserve"> PAGEREF _Toc348553335 \h </w:instrText>
        </w:r>
        <w:r>
          <w:rPr>
            <w:noProof/>
            <w:webHidden/>
          </w:rPr>
        </w:r>
        <w:r>
          <w:rPr>
            <w:noProof/>
            <w:webHidden/>
          </w:rPr>
          <w:fldChar w:fldCharType="separate"/>
        </w:r>
        <w:r w:rsidR="00944F41">
          <w:rPr>
            <w:noProof/>
            <w:webHidden/>
          </w:rPr>
          <w:t>86</w:t>
        </w:r>
        <w:bookmarkEnd w:id="71"/>
        <w:r>
          <w:rPr>
            <w:noProof/>
            <w:webHidden/>
          </w:rPr>
          <w:fldChar w:fldCharType="end"/>
        </w:r>
      </w:hyperlink>
    </w:p>
    <w:p w:rsidR="009C7C94" w:rsidRDefault="006B6458">
      <w:pPr>
        <w:pStyle w:val="a7"/>
        <w:tabs>
          <w:tab w:val="right" w:leader="dot" w:pos="8296"/>
        </w:tabs>
        <w:rPr>
          <w:rFonts w:ascii="Calibri" w:eastAsia="Times New Roman" w:hAnsi="Calibri"/>
          <w:i w:val="0"/>
          <w:iCs w:val="0"/>
          <w:noProof/>
          <w:sz w:val="22"/>
          <w:szCs w:val="22"/>
          <w:lang w:eastAsia="el-GR"/>
        </w:rPr>
      </w:pPr>
      <w:hyperlink w:anchor="_Toc348553336" w:history="1">
        <w:bookmarkStart w:id="72" w:name="_Toc348556554"/>
        <w:r w:rsidR="009C7C94" w:rsidRPr="003A22A2">
          <w:rPr>
            <w:rStyle w:val="-"/>
            <w:noProof/>
          </w:rPr>
          <w:t>Γράφημα 25</w:t>
        </w:r>
        <w:r w:rsidR="009C7C94">
          <w:rPr>
            <w:noProof/>
            <w:webHidden/>
          </w:rPr>
          <w:tab/>
        </w:r>
        <w:r>
          <w:rPr>
            <w:noProof/>
            <w:webHidden/>
          </w:rPr>
          <w:fldChar w:fldCharType="begin"/>
        </w:r>
        <w:r w:rsidR="009C7C94">
          <w:rPr>
            <w:noProof/>
            <w:webHidden/>
          </w:rPr>
          <w:instrText xml:space="preserve"> PAGEREF _Toc348553336 \h </w:instrText>
        </w:r>
        <w:r>
          <w:rPr>
            <w:noProof/>
            <w:webHidden/>
          </w:rPr>
        </w:r>
        <w:r>
          <w:rPr>
            <w:noProof/>
            <w:webHidden/>
          </w:rPr>
          <w:fldChar w:fldCharType="separate"/>
        </w:r>
        <w:r w:rsidR="00944F41">
          <w:rPr>
            <w:noProof/>
            <w:webHidden/>
          </w:rPr>
          <w:t>86</w:t>
        </w:r>
        <w:bookmarkEnd w:id="72"/>
        <w:r>
          <w:rPr>
            <w:noProof/>
            <w:webHidden/>
          </w:rPr>
          <w:fldChar w:fldCharType="end"/>
        </w:r>
      </w:hyperlink>
    </w:p>
    <w:p w:rsidR="009C7C94" w:rsidRDefault="006B6458">
      <w:pPr>
        <w:pStyle w:val="a7"/>
        <w:tabs>
          <w:tab w:val="right" w:leader="dot" w:pos="8296"/>
        </w:tabs>
        <w:rPr>
          <w:rFonts w:ascii="Calibri" w:eastAsia="Times New Roman" w:hAnsi="Calibri"/>
          <w:i w:val="0"/>
          <w:iCs w:val="0"/>
          <w:noProof/>
          <w:sz w:val="22"/>
          <w:szCs w:val="22"/>
          <w:lang w:eastAsia="el-GR"/>
        </w:rPr>
      </w:pPr>
      <w:hyperlink w:anchor="_Toc348553337" w:history="1">
        <w:bookmarkStart w:id="73" w:name="_Toc348556555"/>
        <w:r w:rsidR="009C7C94" w:rsidRPr="003A22A2">
          <w:rPr>
            <w:rStyle w:val="-"/>
            <w:noProof/>
          </w:rPr>
          <w:t>Γράφημα 26</w:t>
        </w:r>
        <w:r w:rsidR="009C7C94">
          <w:rPr>
            <w:noProof/>
            <w:webHidden/>
          </w:rPr>
          <w:tab/>
        </w:r>
        <w:r>
          <w:rPr>
            <w:noProof/>
            <w:webHidden/>
          </w:rPr>
          <w:fldChar w:fldCharType="begin"/>
        </w:r>
        <w:r w:rsidR="009C7C94">
          <w:rPr>
            <w:noProof/>
            <w:webHidden/>
          </w:rPr>
          <w:instrText xml:space="preserve"> PAGEREF _Toc348553337 \h </w:instrText>
        </w:r>
        <w:r>
          <w:rPr>
            <w:noProof/>
            <w:webHidden/>
          </w:rPr>
        </w:r>
        <w:r>
          <w:rPr>
            <w:noProof/>
            <w:webHidden/>
          </w:rPr>
          <w:fldChar w:fldCharType="separate"/>
        </w:r>
        <w:r w:rsidR="00944F41">
          <w:rPr>
            <w:noProof/>
            <w:webHidden/>
          </w:rPr>
          <w:t>101</w:t>
        </w:r>
        <w:bookmarkEnd w:id="73"/>
        <w:r>
          <w:rPr>
            <w:noProof/>
            <w:webHidden/>
          </w:rPr>
          <w:fldChar w:fldCharType="end"/>
        </w:r>
      </w:hyperlink>
    </w:p>
    <w:p w:rsidR="009C7C94" w:rsidRDefault="006B6458">
      <w:pPr>
        <w:pStyle w:val="a7"/>
        <w:tabs>
          <w:tab w:val="right" w:leader="dot" w:pos="8296"/>
        </w:tabs>
        <w:rPr>
          <w:rFonts w:ascii="Calibri" w:eastAsia="Times New Roman" w:hAnsi="Calibri"/>
          <w:i w:val="0"/>
          <w:iCs w:val="0"/>
          <w:noProof/>
          <w:sz w:val="22"/>
          <w:szCs w:val="22"/>
          <w:lang w:eastAsia="el-GR"/>
        </w:rPr>
      </w:pPr>
      <w:hyperlink w:anchor="_Toc348553338" w:history="1">
        <w:bookmarkStart w:id="74" w:name="_Toc348556556"/>
        <w:r w:rsidR="009C7C94" w:rsidRPr="003A22A2">
          <w:rPr>
            <w:rStyle w:val="-"/>
            <w:noProof/>
            <w:lang w:eastAsia="el-GR"/>
          </w:rPr>
          <w:t>Γράφημα 27</w:t>
        </w:r>
        <w:r w:rsidR="009C7C94">
          <w:rPr>
            <w:noProof/>
            <w:webHidden/>
          </w:rPr>
          <w:tab/>
        </w:r>
        <w:r>
          <w:rPr>
            <w:noProof/>
            <w:webHidden/>
          </w:rPr>
          <w:fldChar w:fldCharType="begin"/>
        </w:r>
        <w:r w:rsidR="009C7C94">
          <w:rPr>
            <w:noProof/>
            <w:webHidden/>
          </w:rPr>
          <w:instrText xml:space="preserve"> PAGEREF _Toc348553338 \h </w:instrText>
        </w:r>
        <w:r>
          <w:rPr>
            <w:noProof/>
            <w:webHidden/>
          </w:rPr>
        </w:r>
        <w:r>
          <w:rPr>
            <w:noProof/>
            <w:webHidden/>
          </w:rPr>
          <w:fldChar w:fldCharType="separate"/>
        </w:r>
        <w:r w:rsidR="00944F41">
          <w:rPr>
            <w:noProof/>
            <w:webHidden/>
          </w:rPr>
          <w:t>106</w:t>
        </w:r>
        <w:bookmarkEnd w:id="74"/>
        <w:r>
          <w:rPr>
            <w:noProof/>
            <w:webHidden/>
          </w:rPr>
          <w:fldChar w:fldCharType="end"/>
        </w:r>
      </w:hyperlink>
    </w:p>
    <w:p w:rsidR="009C7C94" w:rsidRDefault="006B6458">
      <w:pPr>
        <w:pStyle w:val="a7"/>
        <w:tabs>
          <w:tab w:val="right" w:leader="dot" w:pos="8296"/>
        </w:tabs>
        <w:rPr>
          <w:rFonts w:ascii="Calibri" w:eastAsia="Times New Roman" w:hAnsi="Calibri"/>
          <w:i w:val="0"/>
          <w:iCs w:val="0"/>
          <w:noProof/>
          <w:sz w:val="22"/>
          <w:szCs w:val="22"/>
          <w:lang w:eastAsia="el-GR"/>
        </w:rPr>
      </w:pPr>
      <w:hyperlink w:anchor="_Toc348553339" w:history="1">
        <w:bookmarkStart w:id="75" w:name="_Toc348556557"/>
        <w:r w:rsidR="009C7C94" w:rsidRPr="003A22A2">
          <w:rPr>
            <w:rStyle w:val="-"/>
            <w:noProof/>
          </w:rPr>
          <w:t>Γράφημα 28</w:t>
        </w:r>
        <w:r w:rsidR="009C7C94">
          <w:rPr>
            <w:noProof/>
            <w:webHidden/>
          </w:rPr>
          <w:tab/>
        </w:r>
        <w:r>
          <w:rPr>
            <w:noProof/>
            <w:webHidden/>
          </w:rPr>
          <w:fldChar w:fldCharType="begin"/>
        </w:r>
        <w:r w:rsidR="009C7C94">
          <w:rPr>
            <w:noProof/>
            <w:webHidden/>
          </w:rPr>
          <w:instrText xml:space="preserve"> PAGEREF _Toc348553339 \h </w:instrText>
        </w:r>
        <w:r>
          <w:rPr>
            <w:noProof/>
            <w:webHidden/>
          </w:rPr>
        </w:r>
        <w:r>
          <w:rPr>
            <w:noProof/>
            <w:webHidden/>
          </w:rPr>
          <w:fldChar w:fldCharType="separate"/>
        </w:r>
        <w:r w:rsidR="00944F41">
          <w:rPr>
            <w:noProof/>
            <w:webHidden/>
          </w:rPr>
          <w:t>109</w:t>
        </w:r>
        <w:bookmarkEnd w:id="75"/>
        <w:r>
          <w:rPr>
            <w:noProof/>
            <w:webHidden/>
          </w:rPr>
          <w:fldChar w:fldCharType="end"/>
        </w:r>
      </w:hyperlink>
    </w:p>
    <w:p w:rsidR="009C7C94" w:rsidRDefault="006B6458">
      <w:pPr>
        <w:pStyle w:val="a7"/>
        <w:tabs>
          <w:tab w:val="right" w:leader="dot" w:pos="8296"/>
        </w:tabs>
        <w:rPr>
          <w:rFonts w:ascii="Calibri" w:eastAsia="Times New Roman" w:hAnsi="Calibri"/>
          <w:i w:val="0"/>
          <w:iCs w:val="0"/>
          <w:noProof/>
          <w:sz w:val="22"/>
          <w:szCs w:val="22"/>
          <w:lang w:eastAsia="el-GR"/>
        </w:rPr>
      </w:pPr>
      <w:hyperlink w:anchor="_Toc348553340" w:history="1">
        <w:bookmarkStart w:id="76" w:name="_Toc348556558"/>
        <w:r w:rsidR="009C7C94" w:rsidRPr="003A22A2">
          <w:rPr>
            <w:rStyle w:val="-"/>
            <w:noProof/>
          </w:rPr>
          <w:t>Γράφημα 29</w:t>
        </w:r>
        <w:r w:rsidR="009C7C94">
          <w:rPr>
            <w:noProof/>
            <w:webHidden/>
          </w:rPr>
          <w:tab/>
        </w:r>
        <w:r>
          <w:rPr>
            <w:noProof/>
            <w:webHidden/>
          </w:rPr>
          <w:fldChar w:fldCharType="begin"/>
        </w:r>
        <w:r w:rsidR="009C7C94">
          <w:rPr>
            <w:noProof/>
            <w:webHidden/>
          </w:rPr>
          <w:instrText xml:space="preserve"> PAGEREF _Toc348553340 \h </w:instrText>
        </w:r>
        <w:r>
          <w:rPr>
            <w:noProof/>
            <w:webHidden/>
          </w:rPr>
        </w:r>
        <w:r>
          <w:rPr>
            <w:noProof/>
            <w:webHidden/>
          </w:rPr>
          <w:fldChar w:fldCharType="separate"/>
        </w:r>
        <w:r w:rsidR="00944F41">
          <w:rPr>
            <w:noProof/>
            <w:webHidden/>
          </w:rPr>
          <w:t>111</w:t>
        </w:r>
        <w:bookmarkEnd w:id="76"/>
        <w:r>
          <w:rPr>
            <w:noProof/>
            <w:webHidden/>
          </w:rPr>
          <w:fldChar w:fldCharType="end"/>
        </w:r>
      </w:hyperlink>
    </w:p>
    <w:p w:rsidR="009C7C94" w:rsidRDefault="006B6458">
      <w:pPr>
        <w:pStyle w:val="a7"/>
        <w:tabs>
          <w:tab w:val="right" w:leader="dot" w:pos="8296"/>
        </w:tabs>
        <w:rPr>
          <w:rFonts w:ascii="Calibri" w:eastAsia="Times New Roman" w:hAnsi="Calibri"/>
          <w:i w:val="0"/>
          <w:iCs w:val="0"/>
          <w:noProof/>
          <w:sz w:val="22"/>
          <w:szCs w:val="22"/>
          <w:lang w:eastAsia="el-GR"/>
        </w:rPr>
      </w:pPr>
      <w:hyperlink w:anchor="_Toc348553341" w:history="1">
        <w:bookmarkStart w:id="77" w:name="_Toc348556559"/>
        <w:r w:rsidR="009C7C94" w:rsidRPr="003A22A2">
          <w:rPr>
            <w:rStyle w:val="-"/>
            <w:noProof/>
          </w:rPr>
          <w:t>Γράφημα 30</w:t>
        </w:r>
        <w:r w:rsidR="009C7C94">
          <w:rPr>
            <w:noProof/>
            <w:webHidden/>
          </w:rPr>
          <w:tab/>
        </w:r>
        <w:r>
          <w:rPr>
            <w:noProof/>
            <w:webHidden/>
          </w:rPr>
          <w:fldChar w:fldCharType="begin"/>
        </w:r>
        <w:r w:rsidR="009C7C94">
          <w:rPr>
            <w:noProof/>
            <w:webHidden/>
          </w:rPr>
          <w:instrText xml:space="preserve"> PAGEREF _Toc348553341 \h </w:instrText>
        </w:r>
        <w:r>
          <w:rPr>
            <w:noProof/>
            <w:webHidden/>
          </w:rPr>
        </w:r>
        <w:r>
          <w:rPr>
            <w:noProof/>
            <w:webHidden/>
          </w:rPr>
          <w:fldChar w:fldCharType="separate"/>
        </w:r>
        <w:r w:rsidR="00944F41">
          <w:rPr>
            <w:noProof/>
            <w:webHidden/>
          </w:rPr>
          <w:t>119</w:t>
        </w:r>
        <w:bookmarkEnd w:id="77"/>
        <w:r>
          <w:rPr>
            <w:noProof/>
            <w:webHidden/>
          </w:rPr>
          <w:fldChar w:fldCharType="end"/>
        </w:r>
      </w:hyperlink>
    </w:p>
    <w:p w:rsidR="009C7C94" w:rsidRDefault="006B6458">
      <w:pPr>
        <w:pStyle w:val="a7"/>
        <w:tabs>
          <w:tab w:val="right" w:leader="dot" w:pos="8296"/>
        </w:tabs>
        <w:rPr>
          <w:rFonts w:ascii="Calibri" w:eastAsia="Times New Roman" w:hAnsi="Calibri"/>
          <w:i w:val="0"/>
          <w:iCs w:val="0"/>
          <w:noProof/>
          <w:sz w:val="22"/>
          <w:szCs w:val="22"/>
          <w:lang w:eastAsia="el-GR"/>
        </w:rPr>
      </w:pPr>
      <w:hyperlink w:anchor="_Toc348553342" w:history="1">
        <w:bookmarkStart w:id="78" w:name="_Toc348556560"/>
        <w:r w:rsidR="009C7C94" w:rsidRPr="003A22A2">
          <w:rPr>
            <w:rStyle w:val="-"/>
            <w:noProof/>
          </w:rPr>
          <w:t>Γράφημα 31</w:t>
        </w:r>
        <w:r w:rsidR="009C7C94">
          <w:rPr>
            <w:noProof/>
            <w:webHidden/>
          </w:rPr>
          <w:tab/>
        </w:r>
        <w:r>
          <w:rPr>
            <w:noProof/>
            <w:webHidden/>
          </w:rPr>
          <w:fldChar w:fldCharType="begin"/>
        </w:r>
        <w:r w:rsidR="009C7C94">
          <w:rPr>
            <w:noProof/>
            <w:webHidden/>
          </w:rPr>
          <w:instrText xml:space="preserve"> PAGEREF _Toc348553342 \h </w:instrText>
        </w:r>
        <w:r>
          <w:rPr>
            <w:noProof/>
            <w:webHidden/>
          </w:rPr>
        </w:r>
        <w:r>
          <w:rPr>
            <w:noProof/>
            <w:webHidden/>
          </w:rPr>
          <w:fldChar w:fldCharType="separate"/>
        </w:r>
        <w:r w:rsidR="00944F41">
          <w:rPr>
            <w:noProof/>
            <w:webHidden/>
          </w:rPr>
          <w:t>129</w:t>
        </w:r>
        <w:bookmarkEnd w:id="78"/>
        <w:r>
          <w:rPr>
            <w:noProof/>
            <w:webHidden/>
          </w:rPr>
          <w:fldChar w:fldCharType="end"/>
        </w:r>
      </w:hyperlink>
    </w:p>
    <w:p w:rsidR="009C7C94" w:rsidRDefault="006B6458">
      <w:pPr>
        <w:pStyle w:val="a7"/>
        <w:tabs>
          <w:tab w:val="right" w:leader="dot" w:pos="8296"/>
        </w:tabs>
        <w:rPr>
          <w:rFonts w:ascii="Calibri" w:eastAsia="Times New Roman" w:hAnsi="Calibri"/>
          <w:i w:val="0"/>
          <w:iCs w:val="0"/>
          <w:noProof/>
          <w:sz w:val="22"/>
          <w:szCs w:val="22"/>
          <w:lang w:eastAsia="el-GR"/>
        </w:rPr>
      </w:pPr>
      <w:hyperlink w:anchor="_Toc348553343" w:history="1">
        <w:bookmarkStart w:id="79" w:name="_Toc348556561"/>
        <w:r w:rsidR="009C7C94" w:rsidRPr="003A22A2">
          <w:rPr>
            <w:rStyle w:val="-"/>
            <w:noProof/>
          </w:rPr>
          <w:t>Γράφημα 32</w:t>
        </w:r>
        <w:r w:rsidR="009C7C94">
          <w:rPr>
            <w:noProof/>
            <w:webHidden/>
          </w:rPr>
          <w:tab/>
        </w:r>
        <w:r>
          <w:rPr>
            <w:noProof/>
            <w:webHidden/>
          </w:rPr>
          <w:fldChar w:fldCharType="begin"/>
        </w:r>
        <w:r w:rsidR="009C7C94">
          <w:rPr>
            <w:noProof/>
            <w:webHidden/>
          </w:rPr>
          <w:instrText xml:space="preserve"> PAGEREF _Toc348553343 \h </w:instrText>
        </w:r>
        <w:r>
          <w:rPr>
            <w:noProof/>
            <w:webHidden/>
          </w:rPr>
        </w:r>
        <w:r>
          <w:rPr>
            <w:noProof/>
            <w:webHidden/>
          </w:rPr>
          <w:fldChar w:fldCharType="separate"/>
        </w:r>
        <w:r w:rsidR="00944F41">
          <w:rPr>
            <w:noProof/>
            <w:webHidden/>
          </w:rPr>
          <w:t>129</w:t>
        </w:r>
        <w:bookmarkEnd w:id="79"/>
        <w:r>
          <w:rPr>
            <w:noProof/>
            <w:webHidden/>
          </w:rPr>
          <w:fldChar w:fldCharType="end"/>
        </w:r>
      </w:hyperlink>
    </w:p>
    <w:p w:rsidR="009C7C94" w:rsidRDefault="006B6458">
      <w:pPr>
        <w:pStyle w:val="a7"/>
        <w:tabs>
          <w:tab w:val="right" w:leader="dot" w:pos="8296"/>
        </w:tabs>
        <w:rPr>
          <w:rFonts w:ascii="Calibri" w:eastAsia="Times New Roman" w:hAnsi="Calibri"/>
          <w:i w:val="0"/>
          <w:iCs w:val="0"/>
          <w:noProof/>
          <w:sz w:val="22"/>
          <w:szCs w:val="22"/>
          <w:lang w:eastAsia="el-GR"/>
        </w:rPr>
      </w:pPr>
      <w:hyperlink w:anchor="_Toc348553344" w:history="1">
        <w:bookmarkStart w:id="80" w:name="_Toc348556562"/>
        <w:r w:rsidR="009C7C94" w:rsidRPr="003A22A2">
          <w:rPr>
            <w:rStyle w:val="-"/>
            <w:noProof/>
          </w:rPr>
          <w:t>Γράφημα 33</w:t>
        </w:r>
        <w:r w:rsidR="009C7C94">
          <w:rPr>
            <w:noProof/>
            <w:webHidden/>
          </w:rPr>
          <w:tab/>
        </w:r>
        <w:r>
          <w:rPr>
            <w:noProof/>
            <w:webHidden/>
          </w:rPr>
          <w:fldChar w:fldCharType="begin"/>
        </w:r>
        <w:r w:rsidR="009C7C94">
          <w:rPr>
            <w:noProof/>
            <w:webHidden/>
          </w:rPr>
          <w:instrText xml:space="preserve"> PAGEREF _Toc348553344 \h </w:instrText>
        </w:r>
        <w:r>
          <w:rPr>
            <w:noProof/>
            <w:webHidden/>
          </w:rPr>
        </w:r>
        <w:r>
          <w:rPr>
            <w:noProof/>
            <w:webHidden/>
          </w:rPr>
          <w:fldChar w:fldCharType="separate"/>
        </w:r>
        <w:r w:rsidR="00944F41">
          <w:rPr>
            <w:noProof/>
            <w:webHidden/>
          </w:rPr>
          <w:t>129</w:t>
        </w:r>
        <w:bookmarkEnd w:id="80"/>
        <w:r>
          <w:rPr>
            <w:noProof/>
            <w:webHidden/>
          </w:rPr>
          <w:fldChar w:fldCharType="end"/>
        </w:r>
      </w:hyperlink>
    </w:p>
    <w:p w:rsidR="009C7C94" w:rsidRDefault="006B6458">
      <w:pPr>
        <w:pStyle w:val="a7"/>
        <w:tabs>
          <w:tab w:val="right" w:leader="dot" w:pos="8296"/>
        </w:tabs>
        <w:rPr>
          <w:rFonts w:ascii="Calibri" w:eastAsia="Times New Roman" w:hAnsi="Calibri"/>
          <w:i w:val="0"/>
          <w:iCs w:val="0"/>
          <w:noProof/>
          <w:sz w:val="22"/>
          <w:szCs w:val="22"/>
          <w:lang w:eastAsia="el-GR"/>
        </w:rPr>
      </w:pPr>
      <w:hyperlink w:anchor="_Toc348553345" w:history="1">
        <w:bookmarkStart w:id="81" w:name="_Toc348556563"/>
        <w:r w:rsidR="009C7C94" w:rsidRPr="003A22A2">
          <w:rPr>
            <w:rStyle w:val="-"/>
            <w:noProof/>
          </w:rPr>
          <w:t>Γράφημα 34</w:t>
        </w:r>
        <w:r w:rsidR="009C7C94">
          <w:rPr>
            <w:noProof/>
            <w:webHidden/>
          </w:rPr>
          <w:tab/>
        </w:r>
        <w:r>
          <w:rPr>
            <w:noProof/>
            <w:webHidden/>
          </w:rPr>
          <w:fldChar w:fldCharType="begin"/>
        </w:r>
        <w:r w:rsidR="009C7C94">
          <w:rPr>
            <w:noProof/>
            <w:webHidden/>
          </w:rPr>
          <w:instrText xml:space="preserve"> PAGEREF _Toc348553345 \h </w:instrText>
        </w:r>
        <w:r>
          <w:rPr>
            <w:noProof/>
            <w:webHidden/>
          </w:rPr>
        </w:r>
        <w:r>
          <w:rPr>
            <w:noProof/>
            <w:webHidden/>
          </w:rPr>
          <w:fldChar w:fldCharType="separate"/>
        </w:r>
        <w:r w:rsidR="00944F41">
          <w:rPr>
            <w:noProof/>
            <w:webHidden/>
          </w:rPr>
          <w:t>129</w:t>
        </w:r>
        <w:bookmarkEnd w:id="81"/>
        <w:r>
          <w:rPr>
            <w:noProof/>
            <w:webHidden/>
          </w:rPr>
          <w:fldChar w:fldCharType="end"/>
        </w:r>
      </w:hyperlink>
    </w:p>
    <w:p w:rsidR="009C7C94" w:rsidRDefault="006B6458">
      <w:pPr>
        <w:pStyle w:val="a7"/>
        <w:tabs>
          <w:tab w:val="right" w:leader="dot" w:pos="8296"/>
        </w:tabs>
        <w:rPr>
          <w:rFonts w:ascii="Calibri" w:eastAsia="Times New Roman" w:hAnsi="Calibri"/>
          <w:i w:val="0"/>
          <w:iCs w:val="0"/>
          <w:noProof/>
          <w:sz w:val="22"/>
          <w:szCs w:val="22"/>
          <w:lang w:eastAsia="el-GR"/>
        </w:rPr>
      </w:pPr>
      <w:hyperlink w:anchor="_Toc348553346" w:history="1">
        <w:bookmarkStart w:id="82" w:name="_Toc348556564"/>
        <w:r w:rsidR="009C7C94" w:rsidRPr="003A22A2">
          <w:rPr>
            <w:rStyle w:val="-"/>
            <w:noProof/>
          </w:rPr>
          <w:t>Γράφημα 35</w:t>
        </w:r>
        <w:r w:rsidR="009C7C94">
          <w:rPr>
            <w:noProof/>
            <w:webHidden/>
          </w:rPr>
          <w:tab/>
        </w:r>
        <w:r>
          <w:rPr>
            <w:noProof/>
            <w:webHidden/>
          </w:rPr>
          <w:fldChar w:fldCharType="begin"/>
        </w:r>
        <w:r w:rsidR="009C7C94">
          <w:rPr>
            <w:noProof/>
            <w:webHidden/>
          </w:rPr>
          <w:instrText xml:space="preserve"> PAGEREF _Toc348553346 \h </w:instrText>
        </w:r>
        <w:r>
          <w:rPr>
            <w:noProof/>
            <w:webHidden/>
          </w:rPr>
        </w:r>
        <w:r>
          <w:rPr>
            <w:noProof/>
            <w:webHidden/>
          </w:rPr>
          <w:fldChar w:fldCharType="separate"/>
        </w:r>
        <w:r w:rsidR="00944F41">
          <w:rPr>
            <w:noProof/>
            <w:webHidden/>
          </w:rPr>
          <w:t>130</w:t>
        </w:r>
        <w:bookmarkEnd w:id="82"/>
        <w:r>
          <w:rPr>
            <w:noProof/>
            <w:webHidden/>
          </w:rPr>
          <w:fldChar w:fldCharType="end"/>
        </w:r>
      </w:hyperlink>
    </w:p>
    <w:p w:rsidR="009C7C94" w:rsidRDefault="006B6458">
      <w:pPr>
        <w:pStyle w:val="a7"/>
        <w:tabs>
          <w:tab w:val="right" w:leader="dot" w:pos="8296"/>
        </w:tabs>
        <w:rPr>
          <w:rFonts w:ascii="Calibri" w:eastAsia="Times New Roman" w:hAnsi="Calibri"/>
          <w:i w:val="0"/>
          <w:iCs w:val="0"/>
          <w:noProof/>
          <w:sz w:val="22"/>
          <w:szCs w:val="22"/>
          <w:lang w:eastAsia="el-GR"/>
        </w:rPr>
      </w:pPr>
      <w:hyperlink w:anchor="_Toc348553347" w:history="1">
        <w:bookmarkStart w:id="83" w:name="_Toc348556565"/>
        <w:r w:rsidR="009C7C94" w:rsidRPr="003A22A2">
          <w:rPr>
            <w:rStyle w:val="-"/>
            <w:noProof/>
          </w:rPr>
          <w:t>Γράφημα 36</w:t>
        </w:r>
        <w:r w:rsidR="009C7C94">
          <w:rPr>
            <w:noProof/>
            <w:webHidden/>
          </w:rPr>
          <w:tab/>
        </w:r>
        <w:r>
          <w:rPr>
            <w:noProof/>
            <w:webHidden/>
          </w:rPr>
          <w:fldChar w:fldCharType="begin"/>
        </w:r>
        <w:r w:rsidR="009C7C94">
          <w:rPr>
            <w:noProof/>
            <w:webHidden/>
          </w:rPr>
          <w:instrText xml:space="preserve"> PAGEREF _Toc348553347 \h </w:instrText>
        </w:r>
        <w:r>
          <w:rPr>
            <w:noProof/>
            <w:webHidden/>
          </w:rPr>
        </w:r>
        <w:r>
          <w:rPr>
            <w:noProof/>
            <w:webHidden/>
          </w:rPr>
          <w:fldChar w:fldCharType="separate"/>
        </w:r>
        <w:r w:rsidR="00944F41">
          <w:rPr>
            <w:noProof/>
            <w:webHidden/>
          </w:rPr>
          <w:t>130</w:t>
        </w:r>
        <w:bookmarkEnd w:id="83"/>
        <w:r>
          <w:rPr>
            <w:noProof/>
            <w:webHidden/>
          </w:rPr>
          <w:fldChar w:fldCharType="end"/>
        </w:r>
      </w:hyperlink>
    </w:p>
    <w:p w:rsidR="00E322C9" w:rsidRPr="006A4BA7" w:rsidRDefault="006B6458" w:rsidP="00E322C9">
      <w:pPr>
        <w:rPr>
          <w:rFonts w:ascii="Times New Roman" w:hAnsi="Times New Roman"/>
          <w:sz w:val="24"/>
          <w:szCs w:val="24"/>
        </w:rPr>
      </w:pPr>
      <w:r w:rsidRPr="006A4BA7">
        <w:rPr>
          <w:rFonts w:ascii="Times New Roman" w:hAnsi="Times New Roman"/>
          <w:sz w:val="24"/>
          <w:szCs w:val="24"/>
        </w:rPr>
        <w:fldChar w:fldCharType="end"/>
      </w:r>
    </w:p>
    <w:p w:rsidR="00E322C9" w:rsidRPr="00ED2E68" w:rsidRDefault="00E322C9" w:rsidP="00363F94">
      <w:pPr>
        <w:pStyle w:val="1"/>
        <w:numPr>
          <w:ilvl w:val="0"/>
          <w:numId w:val="7"/>
        </w:numPr>
        <w:ind w:left="426" w:hanging="426"/>
        <w:rPr>
          <w:rFonts w:ascii="Times New Roman" w:hAnsi="Times New Roman"/>
          <w:color w:val="auto"/>
        </w:rPr>
      </w:pPr>
      <w:bookmarkStart w:id="84" w:name="_Toc348555339"/>
      <w:r w:rsidRPr="00ED2E68">
        <w:rPr>
          <w:rFonts w:ascii="Times New Roman" w:hAnsi="Times New Roman"/>
          <w:color w:val="auto"/>
        </w:rPr>
        <w:lastRenderedPageBreak/>
        <w:t>ΕΥΧΑΡΙΣΤΙΕΣ</w:t>
      </w:r>
      <w:bookmarkEnd w:id="84"/>
    </w:p>
    <w:p w:rsidR="00E322C9" w:rsidRPr="006A4BA7" w:rsidRDefault="00E322C9" w:rsidP="00E322C9">
      <w:pPr>
        <w:widowControl w:val="0"/>
        <w:spacing w:after="0" w:line="360" w:lineRule="auto"/>
        <w:ind w:left="20" w:right="20"/>
        <w:jc w:val="both"/>
        <w:rPr>
          <w:rFonts w:ascii="Times New Roman" w:eastAsia="Times New Roman" w:hAnsi="Times New Roman"/>
          <w:b/>
          <w:bCs/>
          <w:sz w:val="24"/>
          <w:szCs w:val="24"/>
        </w:rPr>
      </w:pPr>
    </w:p>
    <w:p w:rsidR="00E57338" w:rsidRPr="00E57338" w:rsidRDefault="00E57338" w:rsidP="00E57338">
      <w:pPr>
        <w:widowControl w:val="0"/>
        <w:spacing w:after="0" w:line="360" w:lineRule="auto"/>
        <w:ind w:left="23" w:right="23"/>
        <w:jc w:val="both"/>
        <w:rPr>
          <w:rFonts w:ascii="Times New Roman" w:eastAsia="Times New Roman" w:hAnsi="Times New Roman"/>
          <w:sz w:val="24"/>
          <w:szCs w:val="24"/>
        </w:rPr>
      </w:pPr>
      <w:r w:rsidRPr="00E57338">
        <w:rPr>
          <w:rFonts w:ascii="Times New Roman" w:eastAsia="Times New Roman" w:hAnsi="Times New Roman"/>
          <w:sz w:val="24"/>
          <w:szCs w:val="24"/>
        </w:rPr>
        <w:t>Θα ήθελα να ευχαριστήσω όλους αυτούς που με βοήθησαν με οποιοδήποτε τρόπο στην ολοκλήρωση της πτυχιακής μου εργασίας.</w:t>
      </w:r>
    </w:p>
    <w:p w:rsidR="00E57338" w:rsidRPr="00E57338" w:rsidRDefault="00E57338" w:rsidP="00E57338">
      <w:pPr>
        <w:widowControl w:val="0"/>
        <w:spacing w:after="0" w:line="360" w:lineRule="auto"/>
        <w:ind w:left="23" w:right="23"/>
        <w:jc w:val="both"/>
        <w:rPr>
          <w:rFonts w:ascii="Times New Roman" w:eastAsia="Times New Roman" w:hAnsi="Times New Roman"/>
          <w:sz w:val="24"/>
          <w:szCs w:val="24"/>
        </w:rPr>
      </w:pPr>
    </w:p>
    <w:p w:rsidR="00E57338" w:rsidRPr="00E57338" w:rsidRDefault="00E57338" w:rsidP="00E57338">
      <w:pPr>
        <w:widowControl w:val="0"/>
        <w:spacing w:after="0" w:line="360" w:lineRule="auto"/>
        <w:ind w:left="23" w:right="23"/>
        <w:jc w:val="both"/>
        <w:rPr>
          <w:rFonts w:ascii="Times New Roman" w:eastAsia="Times New Roman" w:hAnsi="Times New Roman"/>
          <w:sz w:val="24"/>
          <w:szCs w:val="24"/>
        </w:rPr>
      </w:pPr>
      <w:r w:rsidRPr="00E57338">
        <w:rPr>
          <w:rFonts w:ascii="Times New Roman" w:eastAsia="Times New Roman" w:hAnsi="Times New Roman"/>
          <w:sz w:val="24"/>
          <w:szCs w:val="24"/>
        </w:rPr>
        <w:t xml:space="preserve">Αρχικά θα ήθελα να ευχαριστήσω την αγαπητή κα </w:t>
      </w:r>
      <w:r w:rsidRPr="00E57338">
        <w:rPr>
          <w:rFonts w:ascii="Times New Roman" w:eastAsia="Times New Roman" w:hAnsi="Times New Roman"/>
          <w:sz w:val="24"/>
          <w:szCs w:val="24"/>
          <w:lang w:val="en-US"/>
        </w:rPr>
        <w:t>Andrea</w:t>
      </w:r>
      <w:r w:rsidRPr="00E57338">
        <w:rPr>
          <w:rFonts w:ascii="Times New Roman" w:eastAsia="Times New Roman" w:hAnsi="Times New Roman"/>
          <w:sz w:val="24"/>
          <w:szCs w:val="24"/>
        </w:rPr>
        <w:t xml:space="preserve"> </w:t>
      </w:r>
      <w:r w:rsidRPr="00E57338">
        <w:rPr>
          <w:rFonts w:ascii="Times New Roman" w:eastAsia="Times New Roman" w:hAnsi="Times New Roman"/>
          <w:sz w:val="24"/>
          <w:szCs w:val="24"/>
          <w:lang w:val="en-US"/>
        </w:rPr>
        <w:t>Paola</w:t>
      </w:r>
      <w:r w:rsidRPr="00E57338">
        <w:rPr>
          <w:rFonts w:ascii="Times New Roman" w:eastAsia="Times New Roman" w:hAnsi="Times New Roman"/>
          <w:sz w:val="24"/>
          <w:szCs w:val="24"/>
        </w:rPr>
        <w:t xml:space="preserve"> </w:t>
      </w:r>
      <w:r w:rsidRPr="00E57338">
        <w:rPr>
          <w:rFonts w:ascii="Times New Roman" w:eastAsia="Times New Roman" w:hAnsi="Times New Roman"/>
          <w:sz w:val="24"/>
          <w:szCs w:val="24"/>
          <w:lang w:val="en-US"/>
        </w:rPr>
        <w:t>Rojas</w:t>
      </w:r>
      <w:r w:rsidRPr="00E57338">
        <w:rPr>
          <w:rFonts w:ascii="Times New Roman" w:eastAsia="Times New Roman" w:hAnsi="Times New Roman"/>
          <w:sz w:val="24"/>
          <w:szCs w:val="24"/>
        </w:rPr>
        <w:t xml:space="preserve"> </w:t>
      </w:r>
      <w:r w:rsidRPr="00E57338">
        <w:rPr>
          <w:rFonts w:ascii="Times New Roman" w:eastAsia="Times New Roman" w:hAnsi="Times New Roman"/>
          <w:sz w:val="24"/>
          <w:szCs w:val="24"/>
          <w:lang w:val="en-US"/>
        </w:rPr>
        <w:t>Gil</w:t>
      </w:r>
      <w:r w:rsidRPr="00E57338">
        <w:rPr>
          <w:rFonts w:ascii="Times New Roman" w:eastAsia="Times New Roman" w:hAnsi="Times New Roman"/>
          <w:sz w:val="24"/>
          <w:szCs w:val="24"/>
        </w:rPr>
        <w:t>, η οποία με εμπιστεύτηκε αναθέτοντάς μου την πτυχιακή αυτή μελέτη, δίνοντας μου την ευκαιρία να παρακολουθήσω από κοντά τη πορεία μιας κλινικής έρευνας και η οποία ήταν πάντα πρόθυμη να λύσει όλες τις απορίες μου και να με βοηθήσει.</w:t>
      </w:r>
    </w:p>
    <w:p w:rsidR="00E57338" w:rsidRPr="00E57338" w:rsidRDefault="00E57338" w:rsidP="00E57338">
      <w:pPr>
        <w:widowControl w:val="0"/>
        <w:spacing w:after="0" w:line="360" w:lineRule="auto"/>
        <w:ind w:left="23" w:right="23"/>
        <w:jc w:val="both"/>
        <w:rPr>
          <w:rFonts w:ascii="Times New Roman" w:eastAsia="Times New Roman" w:hAnsi="Times New Roman"/>
          <w:sz w:val="24"/>
          <w:szCs w:val="24"/>
        </w:rPr>
      </w:pPr>
    </w:p>
    <w:p w:rsidR="00E57338" w:rsidRPr="00E57338" w:rsidRDefault="00E57338" w:rsidP="00E57338">
      <w:pPr>
        <w:widowControl w:val="0"/>
        <w:spacing w:after="0" w:line="360" w:lineRule="auto"/>
        <w:ind w:left="23" w:right="23"/>
        <w:jc w:val="both"/>
        <w:rPr>
          <w:rFonts w:ascii="Times New Roman" w:eastAsia="Times New Roman" w:hAnsi="Times New Roman"/>
          <w:sz w:val="24"/>
          <w:szCs w:val="24"/>
        </w:rPr>
      </w:pPr>
      <w:r w:rsidRPr="00E57338">
        <w:rPr>
          <w:rFonts w:ascii="Times New Roman" w:eastAsia="Times New Roman" w:hAnsi="Times New Roman"/>
          <w:sz w:val="24"/>
          <w:szCs w:val="24"/>
        </w:rPr>
        <w:t xml:space="preserve">Επίσης θα ήθελα να ευχαριστήσω την  Δρ Μαρία Τσιρώνη, Αναπληρώτρια Καθηγήτρια </w:t>
      </w:r>
      <w:r w:rsidRPr="00E57338">
        <w:rPr>
          <w:rFonts w:ascii="Times New Roman" w:eastAsia="Times New Roman" w:hAnsi="Times New Roman"/>
          <w:bCs/>
          <w:sz w:val="24"/>
          <w:szCs w:val="24"/>
        </w:rPr>
        <w:t>του Τμήματος Νοσηλευτικής του Πανεπιστημίου Πελοποννήσου, μέλος της Τριμελούς Συμβουλευτικής Επιτροπής, για τη βοήθεια με την παροχή πολύτιμων οδηγιών και συμβουλών. Καθώς και την Δρ Σοφία Ζυγά, Επίκουρο  Καθηγήτρια του Τμήματος Νοσηλευτικής του Πανεπιστημίου Πελοποννήσου, μέλος της Τριμελούς Συμβουλευτικής Επιτροπής για τη συνεισφορά της σε αυτή την εργασία.</w:t>
      </w:r>
    </w:p>
    <w:p w:rsidR="00E57338" w:rsidRPr="00E57338" w:rsidRDefault="00E57338" w:rsidP="00E57338">
      <w:pPr>
        <w:widowControl w:val="0"/>
        <w:spacing w:after="0" w:line="360" w:lineRule="auto"/>
        <w:ind w:left="23" w:right="23"/>
        <w:jc w:val="both"/>
        <w:rPr>
          <w:rFonts w:ascii="Times New Roman" w:eastAsia="Times New Roman" w:hAnsi="Times New Roman"/>
          <w:sz w:val="24"/>
          <w:szCs w:val="24"/>
        </w:rPr>
      </w:pPr>
    </w:p>
    <w:p w:rsidR="00E57338" w:rsidRPr="00E57338" w:rsidRDefault="00E57338" w:rsidP="00E57338">
      <w:pPr>
        <w:widowControl w:val="0"/>
        <w:spacing w:after="0" w:line="360" w:lineRule="auto"/>
        <w:ind w:left="23" w:right="23"/>
        <w:jc w:val="both"/>
        <w:rPr>
          <w:rFonts w:ascii="Times New Roman" w:eastAsia="Times New Roman" w:hAnsi="Times New Roman"/>
          <w:sz w:val="24"/>
          <w:szCs w:val="24"/>
        </w:rPr>
      </w:pPr>
      <w:r w:rsidRPr="00E57338">
        <w:rPr>
          <w:rFonts w:ascii="Times New Roman" w:eastAsia="Times New Roman" w:hAnsi="Times New Roman"/>
          <w:sz w:val="24"/>
          <w:szCs w:val="24"/>
        </w:rPr>
        <w:t>Τα παιδιά της ερευνητικής ομάδας για την υποστήριξη και την βοήθεια που παρείχαν στις μετρήσεις και στα ερωτηματολόγια.</w:t>
      </w:r>
    </w:p>
    <w:p w:rsidR="00E57338" w:rsidRPr="00E57338" w:rsidRDefault="00E57338" w:rsidP="00E57338">
      <w:pPr>
        <w:widowControl w:val="0"/>
        <w:spacing w:after="0" w:line="360" w:lineRule="auto"/>
        <w:ind w:left="23" w:right="23"/>
        <w:jc w:val="both"/>
        <w:rPr>
          <w:rFonts w:ascii="Times New Roman" w:eastAsia="Times New Roman" w:hAnsi="Times New Roman"/>
          <w:sz w:val="24"/>
          <w:szCs w:val="24"/>
        </w:rPr>
      </w:pPr>
    </w:p>
    <w:p w:rsidR="00E57338" w:rsidRPr="00E57338" w:rsidRDefault="00E57338" w:rsidP="00E57338">
      <w:pPr>
        <w:widowControl w:val="0"/>
        <w:spacing w:after="0" w:line="360" w:lineRule="auto"/>
        <w:ind w:left="23" w:right="23"/>
        <w:jc w:val="both"/>
        <w:rPr>
          <w:rFonts w:ascii="Times New Roman" w:eastAsia="Times New Roman" w:hAnsi="Times New Roman"/>
          <w:sz w:val="24"/>
          <w:szCs w:val="24"/>
        </w:rPr>
      </w:pPr>
      <w:r w:rsidRPr="00E57338">
        <w:rPr>
          <w:rFonts w:ascii="Times New Roman" w:eastAsia="Times New Roman" w:hAnsi="Times New Roman"/>
          <w:sz w:val="24"/>
          <w:szCs w:val="24"/>
        </w:rPr>
        <w:t>Τους φοιτητές του τμήματος νοσηλευτικής του πανεπιστημίου Σπάρτης οι οποίοι με την συμμετοχή τους βοήθησαν στην διεκπεραίωση της παρούσας έρευνας.</w:t>
      </w:r>
    </w:p>
    <w:p w:rsidR="00E57338" w:rsidRPr="00E57338" w:rsidRDefault="00E57338" w:rsidP="00E57338">
      <w:pPr>
        <w:widowControl w:val="0"/>
        <w:spacing w:after="0" w:line="360" w:lineRule="auto"/>
        <w:ind w:left="23" w:right="23"/>
        <w:jc w:val="both"/>
        <w:rPr>
          <w:rFonts w:ascii="Times New Roman" w:eastAsia="Times New Roman" w:hAnsi="Times New Roman"/>
          <w:sz w:val="24"/>
          <w:szCs w:val="24"/>
        </w:rPr>
      </w:pPr>
    </w:p>
    <w:p w:rsidR="00E57338" w:rsidRPr="00E57338" w:rsidRDefault="00E57338" w:rsidP="00E57338">
      <w:pPr>
        <w:widowControl w:val="0"/>
        <w:spacing w:after="0" w:line="360" w:lineRule="auto"/>
        <w:ind w:left="23" w:right="23"/>
        <w:jc w:val="both"/>
        <w:rPr>
          <w:rFonts w:ascii="Times New Roman" w:eastAsia="Times New Roman" w:hAnsi="Times New Roman"/>
          <w:sz w:val="24"/>
          <w:szCs w:val="24"/>
        </w:rPr>
      </w:pPr>
      <w:r w:rsidRPr="00E57338">
        <w:rPr>
          <w:rFonts w:ascii="Times New Roman" w:eastAsia="Times New Roman" w:hAnsi="Times New Roman"/>
          <w:sz w:val="24"/>
          <w:szCs w:val="24"/>
        </w:rPr>
        <w:t>Ειδικότερα θα ήθελα να ευχαριστήσω τους φίλους μου Δημήτρη, Μαρία και Πέτρο των οποίων οι συμβουλές έπαιξαν καταλυτικό ρόλο για την υλοποίηση της παρούσης εργασίας.</w:t>
      </w:r>
    </w:p>
    <w:p w:rsidR="00E57338" w:rsidRPr="00E57338" w:rsidRDefault="00E57338" w:rsidP="00E57338">
      <w:pPr>
        <w:widowControl w:val="0"/>
        <w:spacing w:after="0" w:line="360" w:lineRule="auto"/>
        <w:ind w:left="23" w:right="23"/>
        <w:jc w:val="both"/>
        <w:rPr>
          <w:rFonts w:ascii="Times New Roman" w:eastAsia="Times New Roman" w:hAnsi="Times New Roman"/>
          <w:sz w:val="24"/>
          <w:szCs w:val="24"/>
        </w:rPr>
      </w:pPr>
      <w:r w:rsidRPr="00E57338">
        <w:rPr>
          <w:rFonts w:ascii="Times New Roman" w:eastAsia="Times New Roman" w:hAnsi="Times New Roman"/>
          <w:sz w:val="24"/>
          <w:szCs w:val="24"/>
        </w:rPr>
        <w:t xml:space="preserve"> </w:t>
      </w:r>
    </w:p>
    <w:p w:rsidR="00E322C9" w:rsidRPr="006A4BA7" w:rsidRDefault="00E57338" w:rsidP="00E57338">
      <w:pPr>
        <w:widowControl w:val="0"/>
        <w:spacing w:after="0" w:line="360" w:lineRule="auto"/>
        <w:ind w:left="23" w:right="23"/>
        <w:jc w:val="both"/>
        <w:rPr>
          <w:rFonts w:ascii="Times New Roman" w:eastAsia="Times New Roman" w:hAnsi="Times New Roman"/>
          <w:sz w:val="24"/>
          <w:szCs w:val="24"/>
        </w:rPr>
      </w:pPr>
      <w:r w:rsidRPr="00E57338">
        <w:rPr>
          <w:rFonts w:ascii="Times New Roman" w:eastAsia="Times New Roman" w:hAnsi="Times New Roman"/>
          <w:sz w:val="24"/>
          <w:szCs w:val="24"/>
        </w:rPr>
        <w:t>Τέλος, αφιερώνω την εργασία αυτή μαζί με ένα μεγάλο ευχαριστώ στους γονείς μου, για την υλική, ψυχολογική και συναισθηματική τους στήριξη όλα αυτά τα χρόνια.</w:t>
      </w:r>
    </w:p>
    <w:p w:rsidR="00E322C9" w:rsidRPr="006A4BA7" w:rsidRDefault="00E322C9" w:rsidP="00E322C9">
      <w:pPr>
        <w:widowControl w:val="0"/>
        <w:spacing w:after="0" w:line="360" w:lineRule="auto"/>
        <w:ind w:left="23" w:right="23"/>
        <w:jc w:val="both"/>
        <w:rPr>
          <w:rFonts w:ascii="Times New Roman" w:eastAsia="Times New Roman" w:hAnsi="Times New Roman"/>
          <w:sz w:val="24"/>
          <w:szCs w:val="24"/>
        </w:rPr>
      </w:pPr>
    </w:p>
    <w:p w:rsidR="00E322C9" w:rsidRPr="006A4BA7" w:rsidRDefault="00E322C9" w:rsidP="00E322C9">
      <w:pPr>
        <w:widowControl w:val="0"/>
        <w:spacing w:after="0" w:line="360" w:lineRule="auto"/>
        <w:ind w:left="20" w:right="20"/>
        <w:jc w:val="both"/>
        <w:rPr>
          <w:rFonts w:ascii="Times New Roman" w:eastAsia="Times New Roman" w:hAnsi="Times New Roman"/>
          <w:sz w:val="24"/>
          <w:szCs w:val="24"/>
        </w:rPr>
      </w:pPr>
    </w:p>
    <w:p w:rsidR="00E322C9" w:rsidRPr="006A4BA7" w:rsidRDefault="00E322C9" w:rsidP="00E322C9">
      <w:pPr>
        <w:widowControl w:val="0"/>
        <w:spacing w:after="0" w:line="360" w:lineRule="auto"/>
        <w:ind w:left="20" w:right="20"/>
        <w:jc w:val="both"/>
        <w:rPr>
          <w:rFonts w:ascii="Times New Roman" w:eastAsia="Times New Roman" w:hAnsi="Times New Roman"/>
          <w:sz w:val="24"/>
          <w:szCs w:val="24"/>
        </w:rPr>
      </w:pPr>
    </w:p>
    <w:p w:rsidR="00E322C9" w:rsidRPr="006A4BA7" w:rsidRDefault="00E322C9" w:rsidP="00944F41">
      <w:pPr>
        <w:widowControl w:val="0"/>
        <w:spacing w:after="0" w:line="360" w:lineRule="auto"/>
        <w:ind w:right="20"/>
        <w:jc w:val="both"/>
        <w:rPr>
          <w:rFonts w:ascii="Times New Roman" w:eastAsia="Times New Roman" w:hAnsi="Times New Roman"/>
          <w:sz w:val="24"/>
          <w:szCs w:val="24"/>
        </w:rPr>
      </w:pPr>
    </w:p>
    <w:p w:rsidR="00E322C9" w:rsidRPr="00ED2E68" w:rsidRDefault="00E322C9" w:rsidP="00363F94">
      <w:pPr>
        <w:pStyle w:val="1"/>
        <w:numPr>
          <w:ilvl w:val="0"/>
          <w:numId w:val="7"/>
        </w:numPr>
        <w:ind w:left="426" w:hanging="426"/>
        <w:rPr>
          <w:rFonts w:ascii="Times New Roman" w:hAnsi="Times New Roman"/>
          <w:color w:val="auto"/>
        </w:rPr>
      </w:pPr>
      <w:bookmarkStart w:id="85" w:name="_Toc348555340"/>
      <w:r w:rsidRPr="00ED2E68">
        <w:rPr>
          <w:rFonts w:ascii="Times New Roman" w:hAnsi="Times New Roman"/>
          <w:color w:val="auto"/>
        </w:rPr>
        <w:lastRenderedPageBreak/>
        <w:t>ΠΕΡΙΛΗΨΗ</w:t>
      </w:r>
      <w:bookmarkEnd w:id="85"/>
    </w:p>
    <w:p w:rsidR="00E57338" w:rsidRPr="002633A1" w:rsidRDefault="00E57338" w:rsidP="00E57338">
      <w:pPr>
        <w:spacing w:before="100" w:beforeAutospacing="1" w:line="360" w:lineRule="auto"/>
        <w:ind w:right="23"/>
        <w:jc w:val="both"/>
        <w:rPr>
          <w:rFonts w:eastAsia="Times New Roman"/>
          <w:lang w:eastAsia="el-GR"/>
        </w:rPr>
      </w:pPr>
      <w:r w:rsidRPr="002633A1">
        <w:rPr>
          <w:rFonts w:eastAsia="Times New Roman"/>
          <w:b/>
          <w:lang w:eastAsia="el-GR"/>
        </w:rPr>
        <w:t>Εισαγωγή:</w:t>
      </w:r>
      <w:r w:rsidRPr="002633A1">
        <w:rPr>
          <w:rFonts w:eastAsia="Times New Roman"/>
          <w:lang w:eastAsia="el-GR"/>
        </w:rPr>
        <w:t xml:space="preserve"> Στην αρχή του 21ου αιώνα η παχυσαρκία έχει αναγνωριστεί ως επιδημία στις περισσότερες αναπτυγμένες και αναπτυσσόμενες χώρες. Η ραγδαία αύξηση της παχυσαρκίας, παρά το ισχυρό γενετικό υπόβαθρό της, αποδίδεται κυρίως σε μία δυσμενή διαφοροποίηση των περιβαλλοντικών παραγόντων (π.χ. διατροφή, φυσική δραστηριότητα).</w:t>
      </w:r>
    </w:p>
    <w:p w:rsidR="00E57338" w:rsidRPr="002633A1" w:rsidRDefault="00E57338" w:rsidP="00E57338">
      <w:pPr>
        <w:pStyle w:val="Web"/>
        <w:spacing w:after="0" w:line="360" w:lineRule="auto"/>
        <w:ind w:right="23"/>
        <w:jc w:val="both"/>
      </w:pPr>
      <w:r w:rsidRPr="002633A1">
        <w:rPr>
          <w:b/>
        </w:rPr>
        <w:t xml:space="preserve">Σκοπός: </w:t>
      </w:r>
      <w:r w:rsidRPr="002633A1">
        <w:t xml:space="preserve">Αποτέλεσε η διερεύνηση της συσχέτισης της νεανικής παχυσαρκίας με τον τρόπο ζωής, την φλεγμονή και την πρώιμη εμφάνιση μεταβολικού συνδρόμου. </w:t>
      </w:r>
    </w:p>
    <w:p w:rsidR="00E57338" w:rsidRPr="002633A1" w:rsidRDefault="00E57338" w:rsidP="00E57338">
      <w:pPr>
        <w:pStyle w:val="Web"/>
        <w:spacing w:after="0" w:line="360" w:lineRule="auto"/>
        <w:ind w:right="23"/>
        <w:jc w:val="both"/>
      </w:pPr>
      <w:r w:rsidRPr="002633A1">
        <w:rPr>
          <w:b/>
        </w:rPr>
        <w:t xml:space="preserve">Mέθοδος: </w:t>
      </w:r>
      <w:r w:rsidRPr="002633A1">
        <w:t>Διεξήχθη περιγραφική μελέτη συσχετίσεως με συγχρονικές συγκρίσεις, σε τυχαίο δείγμα 133 φοιτητών του Τμήματος Νοσηλευτικής. Για την εκτίμηση του βαθμού παχυσαρκίας χρησιμοποιήθηκε ο Δείκτης Μάζας Σώματος. Για την  αξιολόγηση των βιοχημικών δεικτών έγινε συλλογή φλεβικού αίματος. Έγιναν εξετάσεις γενικής αίματος, όπου μετρήθηκε το σάκχαρο αίματος, τα λιπίδια αίματος (ολική χοληστερόλη, HDL – χοληστερόλη, LDL – χοληστερόλη, τριγλυκερίδια) και οι δείκτες φλεγμονής (</w:t>
      </w:r>
      <w:r w:rsidRPr="002633A1">
        <w:rPr>
          <w:lang w:val="en-US"/>
        </w:rPr>
        <w:t>CRP</w:t>
      </w:r>
      <w:r w:rsidRPr="002633A1">
        <w:t>). Για την επεξεργασία των δεδομένων χρησιμοποιήθηκε το στατιστικό πακέτο SPSS (IBMver 20).</w:t>
      </w:r>
    </w:p>
    <w:p w:rsidR="00E57338" w:rsidRPr="002633A1" w:rsidRDefault="00E57338" w:rsidP="00E57338">
      <w:pPr>
        <w:pStyle w:val="Web"/>
        <w:spacing w:after="0" w:line="360" w:lineRule="auto"/>
        <w:ind w:right="23"/>
        <w:jc w:val="both"/>
      </w:pPr>
      <w:r w:rsidRPr="002633A1">
        <w:rPr>
          <w:b/>
          <w:bCs/>
        </w:rPr>
        <w:t>Αποτελέσματα:</w:t>
      </w:r>
      <w:r w:rsidRPr="002633A1">
        <w:t xml:space="preserve"> Τα περιγραφικά δεδομένα: 33 άνδρες (24,8%) και 100 γυναίκες (75,2%) μέσης ηλικιακής ομάδας 18-20 έτη, με το 71,42%, του δείγματος να έχουν φυσιολογικό ΒΜΙ και η μέση τιμή της περιμέτρου μέσης του δείγματος να είναι 83,58cm, με τυπική απόκλιση </w:t>
      </w:r>
      <w:smartTag w:uri="urn:schemas-microsoft-com:office:smarttags" w:element="metricconverter">
        <w:smartTagPr>
          <w:attr w:name="ProductID" w:val="13,4 cm"/>
        </w:smartTagPr>
        <w:r w:rsidRPr="002633A1">
          <w:t>13,4 cm</w:t>
        </w:r>
      </w:smartTag>
      <w:r w:rsidRPr="002633A1">
        <w:t>. Το ΒΜΙ έδειξε να</w:t>
      </w:r>
      <w:r w:rsidR="00CC1A2F">
        <w:t xml:space="preserve"> έχει γραμμική συσχέτιση με το φ</w:t>
      </w:r>
      <w:r w:rsidRPr="002633A1">
        <w:t xml:space="preserve">ύλο, </w:t>
      </w:r>
      <w:r w:rsidRPr="002633A1">
        <w:rPr>
          <w:lang w:val="en-US"/>
        </w:rPr>
        <w:t>CRP</w:t>
      </w:r>
      <w:r w:rsidR="00CC1A2F">
        <w:t>, χοληστερόλη, τ</w:t>
      </w:r>
      <w:r w:rsidRPr="002633A1">
        <w:t xml:space="preserve">ριγλυκερίδια, </w:t>
      </w:r>
      <w:r w:rsidRPr="002633A1">
        <w:rPr>
          <w:lang w:val="en-US"/>
        </w:rPr>
        <w:t>LDL</w:t>
      </w:r>
      <w:r w:rsidRPr="002633A1">
        <w:t>. Η περίμετρος μέσης/ περίμετρος γοφών συσ</w:t>
      </w:r>
      <w:r w:rsidR="00CC1A2F">
        <w:t>χετίζεται γραμμικά με τα εξής: φύλο, λ</w:t>
      </w:r>
      <w:r w:rsidRPr="002633A1">
        <w:t xml:space="preserve">ευκά αιμοσφαίρια (με διαφοροποιήσεις: θετική συσχέτιση στον δείκτη </w:t>
      </w:r>
      <w:r w:rsidRPr="002633A1">
        <w:rPr>
          <w:lang w:val="en-US"/>
        </w:rPr>
        <w:t>WBC</w:t>
      </w:r>
      <w:r w:rsidRPr="002633A1">
        <w:t xml:space="preserve"> και αρνητική συσχέτιση στους </w:t>
      </w:r>
      <w:r w:rsidRPr="002633A1">
        <w:rPr>
          <w:lang w:val="en-US"/>
        </w:rPr>
        <w:t>LYM</w:t>
      </w:r>
      <w:r w:rsidRPr="002633A1">
        <w:t xml:space="preserve">, </w:t>
      </w:r>
      <w:r w:rsidRPr="002633A1">
        <w:rPr>
          <w:lang w:val="en-US"/>
        </w:rPr>
        <w:t>MON</w:t>
      </w:r>
      <w:r w:rsidRPr="002633A1">
        <w:t xml:space="preserve"> και </w:t>
      </w:r>
      <w:r w:rsidRPr="002633A1">
        <w:rPr>
          <w:lang w:val="en-US"/>
        </w:rPr>
        <w:t>NEU</w:t>
      </w:r>
      <w:r w:rsidR="00B8267C">
        <w:t>), κ</w:t>
      </w:r>
      <w:r w:rsidRPr="002633A1">
        <w:t xml:space="preserve">ατανάλωση </w:t>
      </w:r>
      <w:r w:rsidR="00CC1A2F">
        <w:t>όλων των ειδών διατροφής εκτός ελαιολάδου/ελιών και μ</w:t>
      </w:r>
      <w:r w:rsidRPr="002633A1">
        <w:t>πισκότων, γλυκισμάτων κλπ και συχνότητα γευμάτων εκτός οικίας.</w:t>
      </w:r>
    </w:p>
    <w:p w:rsidR="00E57338" w:rsidRPr="00B8267C" w:rsidRDefault="00E57338" w:rsidP="00E57338">
      <w:pPr>
        <w:spacing w:before="100" w:beforeAutospacing="1" w:line="360" w:lineRule="auto"/>
        <w:ind w:right="23"/>
        <w:jc w:val="both"/>
        <w:rPr>
          <w:rFonts w:ascii="Times New Roman" w:eastAsia="Times New Roman" w:hAnsi="Times New Roman"/>
          <w:sz w:val="24"/>
          <w:szCs w:val="24"/>
          <w:lang w:eastAsia="el-GR"/>
        </w:rPr>
      </w:pPr>
      <w:r w:rsidRPr="00B8267C">
        <w:rPr>
          <w:rFonts w:ascii="Times New Roman" w:eastAsia="Times New Roman" w:hAnsi="Times New Roman"/>
          <w:b/>
          <w:bCs/>
          <w:sz w:val="24"/>
          <w:szCs w:val="24"/>
          <w:lang w:eastAsia="el-GR"/>
        </w:rPr>
        <w:t>Συμπέρασμα:</w:t>
      </w:r>
      <w:r w:rsidRPr="00B8267C">
        <w:rPr>
          <w:rFonts w:ascii="Times New Roman" w:eastAsia="Times New Roman" w:hAnsi="Times New Roman"/>
          <w:sz w:val="24"/>
          <w:szCs w:val="24"/>
          <w:lang w:eastAsia="el-GR"/>
        </w:rPr>
        <w:t xml:space="preserve"> Το φύλο επηρεάζει τόσο το ΒΜΙ όσο και την περίμετρο μέσης και κατά συνέπεια και την αναλογία περιμέτρου μέσης-γοφών. Εξίσου σημαντική παρατήρηση είναι ότι το ΒΜΙ έχει θετική συσχέτιση με τα αποτελέσματα των εργαστηριακών εξετάσεων (CRP, χοληστερόλη, τριγλυκερίδια και LDL) ενώ η </w:t>
      </w:r>
      <w:r w:rsidRPr="00B8267C">
        <w:rPr>
          <w:rFonts w:ascii="Times New Roman" w:eastAsia="Times New Roman" w:hAnsi="Times New Roman"/>
          <w:sz w:val="24"/>
          <w:szCs w:val="24"/>
          <w:lang w:eastAsia="el-GR"/>
        </w:rPr>
        <w:lastRenderedPageBreak/>
        <w:t xml:space="preserve">περίμετρος μέσης και η αναλογία περιμέτρου μέσης-γοφών φαίνονται να σχετίζονται μόνο με τους δείκτες λευκών αιμοσφαιρίων (με την περίμετρος μέσης να σχετίζεται μόνο με τους </w:t>
      </w:r>
      <w:r w:rsidRPr="00B8267C">
        <w:rPr>
          <w:rFonts w:ascii="Times New Roman" w:eastAsia="Times New Roman" w:hAnsi="Times New Roman"/>
          <w:sz w:val="24"/>
          <w:szCs w:val="24"/>
          <w:lang w:val="en-US" w:eastAsia="el-GR"/>
        </w:rPr>
        <w:t>WBC</w:t>
      </w:r>
      <w:r w:rsidRPr="00B8267C">
        <w:rPr>
          <w:rFonts w:ascii="Times New Roman" w:eastAsia="Times New Roman" w:hAnsi="Times New Roman"/>
          <w:sz w:val="24"/>
          <w:szCs w:val="24"/>
          <w:lang w:eastAsia="el-GR"/>
        </w:rPr>
        <w:t xml:space="preserve"> και </w:t>
      </w:r>
      <w:r w:rsidRPr="00B8267C">
        <w:rPr>
          <w:rFonts w:ascii="Times New Roman" w:eastAsia="Times New Roman" w:hAnsi="Times New Roman"/>
          <w:sz w:val="24"/>
          <w:szCs w:val="24"/>
          <w:lang w:val="en-US" w:eastAsia="el-GR"/>
        </w:rPr>
        <w:t>NEU</w:t>
      </w:r>
      <w:r w:rsidRPr="00B8267C">
        <w:rPr>
          <w:rFonts w:ascii="Times New Roman" w:eastAsia="Times New Roman" w:hAnsi="Times New Roman"/>
          <w:sz w:val="24"/>
          <w:szCs w:val="24"/>
          <w:lang w:eastAsia="el-GR"/>
        </w:rPr>
        <w:t>%). Το ΒΜΙ δεν φαίνεται να έχει σχέση με την συχνότητα κατανάλωσης διάφορων ειδών διατροφής, ενώ η κατανάλωση φρούτων, ψαριών, όσπριων και γαλακτοκομικών επηρεάζει τόσο την περίμετρο μέσης όσο και την αναλογία περιμέτρου μέσης-γοφών με τρόπο αυξητικό, δηλαδή η μεγαλύτερη κατανάλωση των συγκεκριμένων τροφών οδηγεί σε αύξηση της  περίμετρος μέσης και στην αναλογία περιμέτρου μέσης – περιμέτρου γοφών. Οι μεταβολικές διαταραχές που προέρχονται από την κεντρικού τύπου παχυσαρκία   σχετίζονται άμεσα με τους δείκτες του μεταβολικού συνδρόμου και της οξείας φλεγμονής και καθορίζονται από τον τρόπο ζωής</w:t>
      </w:r>
      <w:r w:rsidRPr="00B8267C">
        <w:rPr>
          <w:rFonts w:ascii="Times New Roman" w:eastAsia="Times New Roman" w:hAnsi="Times New Roman"/>
          <w:bCs/>
          <w:sz w:val="24"/>
          <w:szCs w:val="24"/>
          <w:lang w:eastAsia="el-GR"/>
        </w:rPr>
        <w:t xml:space="preserve"> και τις διατροφικές συνήθειες του ατόμου.</w:t>
      </w:r>
    </w:p>
    <w:p w:rsidR="00B04A60" w:rsidRDefault="00E57338" w:rsidP="00E57338">
      <w:pPr>
        <w:widowControl w:val="0"/>
        <w:spacing w:after="0" w:line="360" w:lineRule="auto"/>
        <w:ind w:right="20"/>
        <w:rPr>
          <w:rFonts w:ascii="Times New Roman" w:eastAsia="Times New Roman" w:hAnsi="Times New Roman"/>
          <w:sz w:val="24"/>
          <w:szCs w:val="24"/>
        </w:rPr>
      </w:pPr>
      <w:r w:rsidRPr="00B8267C">
        <w:rPr>
          <w:rFonts w:ascii="Times New Roman" w:eastAsia="Times New Roman" w:hAnsi="Times New Roman"/>
          <w:b/>
          <w:bCs/>
          <w:sz w:val="24"/>
          <w:szCs w:val="24"/>
        </w:rPr>
        <w:t xml:space="preserve">Λέξεις κλειδιά: </w:t>
      </w:r>
      <w:r w:rsidRPr="00B8267C">
        <w:rPr>
          <w:rFonts w:ascii="Times New Roman" w:eastAsia="Times New Roman" w:hAnsi="Times New Roman"/>
          <w:sz w:val="24"/>
          <w:szCs w:val="24"/>
        </w:rPr>
        <w:t>νεανική παχυσαρκία, διατροφικές συνήθειας, φλεγμονή, μεταβολικό σύνδρομο.</w:t>
      </w:r>
    </w:p>
    <w:p w:rsidR="00B8267C" w:rsidRDefault="00B8267C" w:rsidP="00E57338">
      <w:pPr>
        <w:widowControl w:val="0"/>
        <w:spacing w:after="0" w:line="360" w:lineRule="auto"/>
        <w:ind w:right="20"/>
        <w:rPr>
          <w:rFonts w:ascii="Times New Roman" w:eastAsia="Times New Roman" w:hAnsi="Times New Roman"/>
          <w:sz w:val="24"/>
          <w:szCs w:val="24"/>
        </w:rPr>
      </w:pPr>
    </w:p>
    <w:p w:rsidR="00B8267C" w:rsidRDefault="00B8267C" w:rsidP="00E57338">
      <w:pPr>
        <w:widowControl w:val="0"/>
        <w:spacing w:after="0" w:line="360" w:lineRule="auto"/>
        <w:ind w:right="20"/>
        <w:rPr>
          <w:rFonts w:ascii="Times New Roman" w:eastAsia="Times New Roman" w:hAnsi="Times New Roman"/>
          <w:sz w:val="24"/>
          <w:szCs w:val="24"/>
        </w:rPr>
      </w:pPr>
    </w:p>
    <w:p w:rsidR="00B8267C" w:rsidRDefault="00B8267C" w:rsidP="00E57338">
      <w:pPr>
        <w:widowControl w:val="0"/>
        <w:spacing w:after="0" w:line="360" w:lineRule="auto"/>
        <w:ind w:right="20"/>
        <w:rPr>
          <w:rFonts w:ascii="Times New Roman" w:eastAsia="Times New Roman" w:hAnsi="Times New Roman"/>
          <w:sz w:val="24"/>
          <w:szCs w:val="24"/>
        </w:rPr>
      </w:pPr>
    </w:p>
    <w:p w:rsidR="00B8267C" w:rsidRDefault="00B8267C" w:rsidP="00E57338">
      <w:pPr>
        <w:widowControl w:val="0"/>
        <w:spacing w:after="0" w:line="360" w:lineRule="auto"/>
        <w:ind w:right="20"/>
        <w:rPr>
          <w:rFonts w:ascii="Times New Roman" w:eastAsia="Times New Roman" w:hAnsi="Times New Roman"/>
          <w:sz w:val="24"/>
          <w:szCs w:val="24"/>
        </w:rPr>
      </w:pPr>
    </w:p>
    <w:p w:rsidR="00B8267C" w:rsidRDefault="00B8267C" w:rsidP="00E57338">
      <w:pPr>
        <w:widowControl w:val="0"/>
        <w:spacing w:after="0" w:line="360" w:lineRule="auto"/>
        <w:ind w:right="20"/>
        <w:rPr>
          <w:rFonts w:ascii="Times New Roman" w:eastAsia="Times New Roman" w:hAnsi="Times New Roman"/>
          <w:sz w:val="24"/>
          <w:szCs w:val="24"/>
        </w:rPr>
      </w:pPr>
    </w:p>
    <w:p w:rsidR="00B8267C" w:rsidRDefault="00B8267C" w:rsidP="00E57338">
      <w:pPr>
        <w:widowControl w:val="0"/>
        <w:spacing w:after="0" w:line="360" w:lineRule="auto"/>
        <w:ind w:right="20"/>
        <w:rPr>
          <w:rFonts w:ascii="Times New Roman" w:eastAsia="Times New Roman" w:hAnsi="Times New Roman"/>
          <w:sz w:val="24"/>
          <w:szCs w:val="24"/>
        </w:rPr>
      </w:pPr>
    </w:p>
    <w:p w:rsidR="00B8267C" w:rsidRDefault="00B8267C" w:rsidP="00E57338">
      <w:pPr>
        <w:widowControl w:val="0"/>
        <w:spacing w:after="0" w:line="360" w:lineRule="auto"/>
        <w:ind w:right="20"/>
        <w:rPr>
          <w:rFonts w:ascii="Times New Roman" w:eastAsia="Times New Roman" w:hAnsi="Times New Roman"/>
          <w:sz w:val="24"/>
          <w:szCs w:val="24"/>
        </w:rPr>
      </w:pPr>
    </w:p>
    <w:p w:rsidR="00B8267C" w:rsidRDefault="00B8267C" w:rsidP="00E57338">
      <w:pPr>
        <w:widowControl w:val="0"/>
        <w:spacing w:after="0" w:line="360" w:lineRule="auto"/>
        <w:ind w:right="20"/>
        <w:rPr>
          <w:rFonts w:ascii="Times New Roman" w:eastAsia="Times New Roman" w:hAnsi="Times New Roman"/>
          <w:sz w:val="24"/>
          <w:szCs w:val="24"/>
        </w:rPr>
      </w:pPr>
    </w:p>
    <w:p w:rsidR="00B8267C" w:rsidRDefault="00B8267C" w:rsidP="00E57338">
      <w:pPr>
        <w:widowControl w:val="0"/>
        <w:spacing w:after="0" w:line="360" w:lineRule="auto"/>
        <w:ind w:right="20"/>
        <w:rPr>
          <w:rFonts w:ascii="Times New Roman" w:eastAsia="Times New Roman" w:hAnsi="Times New Roman"/>
          <w:sz w:val="24"/>
          <w:szCs w:val="24"/>
        </w:rPr>
      </w:pPr>
    </w:p>
    <w:p w:rsidR="00B8267C" w:rsidRDefault="00B8267C" w:rsidP="00E57338">
      <w:pPr>
        <w:widowControl w:val="0"/>
        <w:spacing w:after="0" w:line="360" w:lineRule="auto"/>
        <w:ind w:right="20"/>
        <w:rPr>
          <w:rFonts w:ascii="Times New Roman" w:eastAsia="Times New Roman" w:hAnsi="Times New Roman"/>
          <w:sz w:val="24"/>
          <w:szCs w:val="24"/>
        </w:rPr>
      </w:pPr>
    </w:p>
    <w:p w:rsidR="00B8267C" w:rsidRDefault="00B8267C" w:rsidP="00E57338">
      <w:pPr>
        <w:widowControl w:val="0"/>
        <w:spacing w:after="0" w:line="360" w:lineRule="auto"/>
        <w:ind w:right="20"/>
        <w:rPr>
          <w:rFonts w:ascii="Times New Roman" w:eastAsia="Times New Roman" w:hAnsi="Times New Roman"/>
          <w:sz w:val="24"/>
          <w:szCs w:val="24"/>
        </w:rPr>
      </w:pPr>
    </w:p>
    <w:p w:rsidR="00B8267C" w:rsidRDefault="00B8267C" w:rsidP="00E57338">
      <w:pPr>
        <w:widowControl w:val="0"/>
        <w:spacing w:after="0" w:line="360" w:lineRule="auto"/>
        <w:ind w:right="20"/>
        <w:rPr>
          <w:rFonts w:ascii="Times New Roman" w:eastAsia="Times New Roman" w:hAnsi="Times New Roman"/>
          <w:sz w:val="24"/>
          <w:szCs w:val="24"/>
        </w:rPr>
      </w:pPr>
    </w:p>
    <w:p w:rsidR="00B8267C" w:rsidRDefault="00B8267C" w:rsidP="00E57338">
      <w:pPr>
        <w:widowControl w:val="0"/>
        <w:spacing w:after="0" w:line="360" w:lineRule="auto"/>
        <w:ind w:right="20"/>
        <w:rPr>
          <w:rFonts w:ascii="Times New Roman" w:eastAsia="Times New Roman" w:hAnsi="Times New Roman"/>
          <w:sz w:val="24"/>
          <w:szCs w:val="24"/>
        </w:rPr>
      </w:pPr>
    </w:p>
    <w:p w:rsidR="00B8267C" w:rsidRDefault="00B8267C" w:rsidP="00E57338">
      <w:pPr>
        <w:widowControl w:val="0"/>
        <w:spacing w:after="0" w:line="360" w:lineRule="auto"/>
        <w:ind w:right="20"/>
        <w:rPr>
          <w:rFonts w:ascii="Times New Roman" w:eastAsia="Times New Roman" w:hAnsi="Times New Roman"/>
          <w:sz w:val="24"/>
          <w:szCs w:val="24"/>
        </w:rPr>
      </w:pPr>
    </w:p>
    <w:p w:rsidR="00B8267C" w:rsidRDefault="00B8267C" w:rsidP="00E57338">
      <w:pPr>
        <w:widowControl w:val="0"/>
        <w:spacing w:after="0" w:line="360" w:lineRule="auto"/>
        <w:ind w:right="20"/>
        <w:rPr>
          <w:rFonts w:ascii="Times New Roman" w:eastAsia="Times New Roman" w:hAnsi="Times New Roman"/>
          <w:sz w:val="24"/>
          <w:szCs w:val="24"/>
        </w:rPr>
      </w:pPr>
    </w:p>
    <w:p w:rsidR="00B8267C" w:rsidRDefault="00B8267C" w:rsidP="00E57338">
      <w:pPr>
        <w:widowControl w:val="0"/>
        <w:spacing w:after="0" w:line="360" w:lineRule="auto"/>
        <w:ind w:right="20"/>
        <w:rPr>
          <w:rFonts w:ascii="Times New Roman" w:eastAsia="Times New Roman" w:hAnsi="Times New Roman"/>
          <w:sz w:val="24"/>
          <w:szCs w:val="24"/>
        </w:rPr>
      </w:pPr>
    </w:p>
    <w:p w:rsidR="00B8267C" w:rsidRDefault="00B8267C" w:rsidP="00E57338">
      <w:pPr>
        <w:widowControl w:val="0"/>
        <w:spacing w:after="0" w:line="360" w:lineRule="auto"/>
        <w:ind w:right="20"/>
        <w:rPr>
          <w:rFonts w:ascii="Times New Roman" w:eastAsia="Times New Roman" w:hAnsi="Times New Roman"/>
          <w:sz w:val="24"/>
          <w:szCs w:val="24"/>
        </w:rPr>
      </w:pPr>
    </w:p>
    <w:p w:rsidR="00E322C9" w:rsidRPr="00ED2E68" w:rsidRDefault="00E322C9" w:rsidP="00363F94">
      <w:pPr>
        <w:pStyle w:val="1"/>
        <w:numPr>
          <w:ilvl w:val="0"/>
          <w:numId w:val="7"/>
        </w:numPr>
        <w:ind w:left="426" w:hanging="426"/>
        <w:rPr>
          <w:rFonts w:ascii="Times New Roman" w:hAnsi="Times New Roman"/>
          <w:color w:val="auto"/>
        </w:rPr>
      </w:pPr>
      <w:bookmarkStart w:id="86" w:name="_Toc348555341"/>
      <w:r w:rsidRPr="00ED2E68">
        <w:rPr>
          <w:rFonts w:ascii="Times New Roman" w:hAnsi="Times New Roman"/>
          <w:color w:val="auto"/>
        </w:rPr>
        <w:lastRenderedPageBreak/>
        <w:t>ΠΑΧΥΣΑΡΚΙΑ</w:t>
      </w:r>
      <w:bookmarkEnd w:id="86"/>
    </w:p>
    <w:p w:rsidR="00E322C9" w:rsidRPr="00ED2E68" w:rsidRDefault="00E322C9" w:rsidP="00363F94">
      <w:pPr>
        <w:pStyle w:val="2"/>
        <w:numPr>
          <w:ilvl w:val="1"/>
          <w:numId w:val="7"/>
        </w:numPr>
        <w:ind w:left="709" w:hanging="425"/>
        <w:rPr>
          <w:rFonts w:ascii="Times New Roman" w:hAnsi="Times New Roman"/>
          <w:color w:val="auto"/>
        </w:rPr>
      </w:pPr>
      <w:bookmarkStart w:id="87" w:name="_Toc348555342"/>
      <w:r w:rsidRPr="00ED2E68">
        <w:rPr>
          <w:rFonts w:ascii="Times New Roman" w:hAnsi="Times New Roman"/>
          <w:color w:val="auto"/>
        </w:rPr>
        <w:t>Ορισμός και επιδημιολογικά στοιχεία</w:t>
      </w:r>
      <w:bookmarkEnd w:id="87"/>
    </w:p>
    <w:p w:rsidR="00E322C9" w:rsidRPr="006A4BA7" w:rsidRDefault="00E322C9" w:rsidP="00E322C9">
      <w:pPr>
        <w:widowControl w:val="0"/>
        <w:spacing w:after="0" w:line="360" w:lineRule="auto"/>
        <w:ind w:left="20" w:right="20"/>
        <w:jc w:val="both"/>
        <w:rPr>
          <w:rFonts w:ascii="Times New Roman" w:eastAsia="Times New Roman" w:hAnsi="Times New Roman"/>
          <w:sz w:val="24"/>
          <w:szCs w:val="24"/>
          <w:u w:val="single"/>
        </w:rPr>
      </w:pPr>
    </w:p>
    <w:p w:rsidR="00E322C9" w:rsidRPr="006A4BA7" w:rsidRDefault="00E322C9" w:rsidP="00E322C9">
      <w:pPr>
        <w:widowControl w:val="0"/>
        <w:spacing w:after="0" w:line="360" w:lineRule="auto"/>
        <w:ind w:left="20" w:right="20"/>
        <w:jc w:val="both"/>
        <w:rPr>
          <w:rFonts w:ascii="Times New Roman" w:eastAsia="Times New Roman" w:hAnsi="Times New Roman"/>
          <w:sz w:val="24"/>
          <w:szCs w:val="24"/>
        </w:rPr>
      </w:pPr>
      <w:r w:rsidRPr="006A4BA7">
        <w:rPr>
          <w:rFonts w:ascii="Times New Roman" w:eastAsia="Times New Roman" w:hAnsi="Times New Roman"/>
          <w:sz w:val="24"/>
          <w:szCs w:val="24"/>
        </w:rPr>
        <w:t>Η παχυσαρκία ορίζεται ως η κατάσταση κατά την οποία το υπερβάλλον σωματικό λίπος δύναται να θέσει τη ζωή ενός ατόμου σε κίνδυνο όσον αφορά στην υγεία του. Το υπερβάλλον σωματικό λίπος συνιστά απόρροια ανισορροπίας-θετικού ισοζυγίου ενέργειας-μεταξύ της συνο</w:t>
      </w:r>
      <w:r w:rsidRPr="006A4BA7">
        <w:rPr>
          <w:rFonts w:ascii="Times New Roman" w:eastAsia="Times New Roman" w:hAnsi="Times New Roman"/>
          <w:sz w:val="24"/>
          <w:szCs w:val="24"/>
        </w:rPr>
        <w:softHyphen/>
        <w:t>λικής ενεργειακής πρόσληψης και της συνολικής ενεργειακής κατανάλωσης (περιλαμβάνεται η συνολική ενεργειακή κατανάλωση κατά την ηρεμία, την εκτέλεση φυσικής δραστηριότητας κα</w:t>
      </w:r>
      <w:r w:rsidRPr="006A4BA7">
        <w:rPr>
          <w:rFonts w:ascii="Times New Roman" w:eastAsia="Times New Roman" w:hAnsi="Times New Roman"/>
          <w:sz w:val="24"/>
          <w:szCs w:val="24"/>
        </w:rPr>
        <w:softHyphen/>
        <w:t>θώς και κατά την πραγματοποίηση μεταβολικών διεργασιών) (Lyznicki,  J.M.,  et  al, 2001).</w:t>
      </w:r>
    </w:p>
    <w:p w:rsidR="00E322C9" w:rsidRPr="006A4BA7" w:rsidRDefault="00E322C9" w:rsidP="00E322C9">
      <w:pPr>
        <w:widowControl w:val="0"/>
        <w:spacing w:after="0" w:line="360" w:lineRule="auto"/>
        <w:ind w:left="20" w:right="20"/>
        <w:jc w:val="both"/>
        <w:rPr>
          <w:rFonts w:ascii="Times New Roman" w:eastAsia="Times New Roman" w:hAnsi="Times New Roman"/>
          <w:sz w:val="24"/>
          <w:szCs w:val="24"/>
        </w:rPr>
      </w:pPr>
    </w:p>
    <w:p w:rsidR="00E322C9" w:rsidRPr="006A4BA7" w:rsidRDefault="00E322C9" w:rsidP="00E322C9">
      <w:pPr>
        <w:widowControl w:val="0"/>
        <w:spacing w:after="0" w:line="360" w:lineRule="auto"/>
        <w:ind w:left="20" w:right="23"/>
        <w:jc w:val="both"/>
        <w:rPr>
          <w:rFonts w:ascii="Times New Roman" w:eastAsia="Times New Roman" w:hAnsi="Times New Roman"/>
          <w:sz w:val="24"/>
          <w:szCs w:val="24"/>
        </w:rPr>
      </w:pPr>
      <w:r w:rsidRPr="006A4BA7">
        <w:rPr>
          <w:rFonts w:ascii="Times New Roman" w:eastAsia="Times New Roman" w:hAnsi="Times New Roman"/>
          <w:sz w:val="24"/>
          <w:szCs w:val="24"/>
        </w:rPr>
        <w:t xml:space="preserve">Σύμφωνα με το πιο πρόσφατο άρθρο του </w:t>
      </w:r>
      <w:r w:rsidRPr="006A4BA7">
        <w:rPr>
          <w:rFonts w:ascii="Times New Roman" w:eastAsia="Times New Roman" w:hAnsi="Times New Roman"/>
          <w:sz w:val="24"/>
          <w:szCs w:val="24"/>
          <w:lang w:val="en-US"/>
        </w:rPr>
        <w:t>NHANES</w:t>
      </w:r>
      <w:r w:rsidRPr="006A4BA7">
        <w:rPr>
          <w:rFonts w:ascii="Times New Roman" w:eastAsia="Times New Roman" w:hAnsi="Times New Roman"/>
          <w:sz w:val="24"/>
          <w:szCs w:val="24"/>
        </w:rPr>
        <w:t xml:space="preserve"> </w:t>
      </w:r>
      <w:r w:rsidRPr="006A4BA7">
        <w:rPr>
          <w:rFonts w:ascii="Times New Roman" w:eastAsia="Times New Roman" w:hAnsi="Times New Roman"/>
          <w:sz w:val="24"/>
          <w:szCs w:val="24"/>
          <w:lang w:val="en-US"/>
        </w:rPr>
        <w:t>III</w:t>
      </w:r>
      <w:r w:rsidRPr="006A4BA7">
        <w:rPr>
          <w:rFonts w:ascii="Times New Roman" w:eastAsia="Times New Roman" w:hAnsi="Times New Roman"/>
          <w:sz w:val="24"/>
          <w:szCs w:val="24"/>
        </w:rPr>
        <w:t xml:space="preserve"> (1988-1994), όσον αφορά στον πληθυσμό των Ηνωμένων Πολιτειών Αμερικής περίπου το 1/3 έως και 1/2 αυτού άνω των 20 ετών είναι υπέρβαροι και περίπου 1/4 είναι κλινικά παχύσαρκοι (ΔΜΣ &gt;30 </w:t>
      </w:r>
      <w:r w:rsidRPr="006A4BA7">
        <w:rPr>
          <w:rFonts w:ascii="Times New Roman" w:eastAsia="Times New Roman" w:hAnsi="Times New Roman"/>
          <w:sz w:val="24"/>
          <w:szCs w:val="24"/>
          <w:lang w:val="en-US"/>
        </w:rPr>
        <w:t>kg</w:t>
      </w:r>
      <w:r w:rsidRPr="006A4BA7">
        <w:rPr>
          <w:rFonts w:ascii="Times New Roman" w:eastAsia="Times New Roman" w:hAnsi="Times New Roman"/>
          <w:sz w:val="24"/>
          <w:szCs w:val="24"/>
        </w:rPr>
        <w:t>/</w:t>
      </w:r>
      <w:r w:rsidRPr="006A4BA7">
        <w:rPr>
          <w:rFonts w:ascii="Times New Roman" w:eastAsia="Times New Roman" w:hAnsi="Times New Roman"/>
          <w:sz w:val="24"/>
          <w:szCs w:val="24"/>
          <w:lang w:val="en-US"/>
        </w:rPr>
        <w:t>m</w:t>
      </w:r>
      <w:r w:rsidRPr="006A4BA7">
        <w:rPr>
          <w:rFonts w:ascii="Times New Roman" w:eastAsia="Times New Roman" w:hAnsi="Times New Roman"/>
          <w:sz w:val="24"/>
          <w:szCs w:val="24"/>
        </w:rPr>
        <w:t>2) (</w:t>
      </w:r>
      <w:r w:rsidRPr="006A4BA7">
        <w:rPr>
          <w:rFonts w:ascii="Times New Roman" w:eastAsia="Times New Roman" w:hAnsi="Times New Roman"/>
          <w:sz w:val="24"/>
          <w:szCs w:val="24"/>
          <w:lang w:val="en-US"/>
        </w:rPr>
        <w:t>Flegal</w:t>
      </w:r>
      <w:r w:rsidRPr="006A4BA7">
        <w:rPr>
          <w:rFonts w:ascii="Times New Roman" w:eastAsia="Times New Roman" w:hAnsi="Times New Roman"/>
          <w:sz w:val="24"/>
          <w:szCs w:val="24"/>
        </w:rPr>
        <w:t xml:space="preserve">, </w:t>
      </w:r>
      <w:r w:rsidRPr="006A4BA7">
        <w:rPr>
          <w:rFonts w:ascii="Times New Roman" w:eastAsia="Times New Roman" w:hAnsi="Times New Roman"/>
          <w:sz w:val="24"/>
          <w:szCs w:val="24"/>
          <w:lang w:val="en-US"/>
        </w:rPr>
        <w:t>K</w:t>
      </w:r>
      <w:r w:rsidRPr="006A4BA7">
        <w:rPr>
          <w:rFonts w:ascii="Times New Roman" w:eastAsia="Times New Roman" w:hAnsi="Times New Roman"/>
          <w:sz w:val="24"/>
          <w:szCs w:val="24"/>
        </w:rPr>
        <w:t>.</w:t>
      </w:r>
      <w:r w:rsidRPr="006A4BA7">
        <w:rPr>
          <w:rFonts w:ascii="Times New Roman" w:eastAsia="Times New Roman" w:hAnsi="Times New Roman"/>
          <w:sz w:val="24"/>
          <w:szCs w:val="24"/>
          <w:lang w:val="en-US"/>
        </w:rPr>
        <w:t>M</w:t>
      </w:r>
      <w:r w:rsidRPr="006A4BA7">
        <w:rPr>
          <w:rFonts w:ascii="Times New Roman" w:eastAsia="Times New Roman" w:hAnsi="Times New Roman"/>
          <w:sz w:val="24"/>
          <w:szCs w:val="24"/>
        </w:rPr>
        <w:t xml:space="preserve">., </w:t>
      </w:r>
      <w:r w:rsidRPr="006A4BA7">
        <w:rPr>
          <w:rFonts w:ascii="Times New Roman" w:eastAsia="Times New Roman" w:hAnsi="Times New Roman"/>
          <w:sz w:val="24"/>
          <w:szCs w:val="24"/>
          <w:lang w:val="en-US"/>
        </w:rPr>
        <w:t>et</w:t>
      </w:r>
      <w:r w:rsidRPr="006A4BA7">
        <w:rPr>
          <w:rFonts w:ascii="Times New Roman" w:eastAsia="Times New Roman" w:hAnsi="Times New Roman"/>
          <w:sz w:val="24"/>
          <w:szCs w:val="24"/>
        </w:rPr>
        <w:t xml:space="preserve"> </w:t>
      </w:r>
      <w:r w:rsidRPr="006A4BA7">
        <w:rPr>
          <w:rFonts w:ascii="Times New Roman" w:eastAsia="Times New Roman" w:hAnsi="Times New Roman"/>
          <w:sz w:val="24"/>
          <w:szCs w:val="24"/>
          <w:lang w:val="en-US"/>
        </w:rPr>
        <w:t>al</w:t>
      </w:r>
      <w:r w:rsidRPr="006A4BA7">
        <w:rPr>
          <w:rFonts w:ascii="Times New Roman" w:eastAsia="Times New Roman" w:hAnsi="Times New Roman"/>
          <w:sz w:val="24"/>
          <w:szCs w:val="24"/>
        </w:rPr>
        <w:t xml:space="preserve">., 1998). </w:t>
      </w:r>
    </w:p>
    <w:p w:rsidR="00E322C9" w:rsidRPr="006A4BA7" w:rsidRDefault="00E322C9" w:rsidP="00E322C9">
      <w:pPr>
        <w:widowControl w:val="0"/>
        <w:spacing w:after="0" w:line="360" w:lineRule="auto"/>
        <w:ind w:left="20" w:right="23"/>
        <w:jc w:val="both"/>
        <w:rPr>
          <w:rFonts w:ascii="Times New Roman" w:eastAsia="Times New Roman" w:hAnsi="Times New Roman"/>
          <w:sz w:val="24"/>
          <w:szCs w:val="24"/>
        </w:rPr>
      </w:pPr>
    </w:p>
    <w:p w:rsidR="00E322C9" w:rsidRPr="006A4BA7" w:rsidRDefault="00E322C9" w:rsidP="00E322C9">
      <w:pPr>
        <w:widowControl w:val="0"/>
        <w:spacing w:after="0" w:line="360" w:lineRule="auto"/>
        <w:ind w:right="23"/>
        <w:jc w:val="both"/>
        <w:rPr>
          <w:rFonts w:ascii="Times New Roman" w:eastAsia="Times New Roman" w:hAnsi="Times New Roman"/>
          <w:sz w:val="24"/>
          <w:szCs w:val="24"/>
        </w:rPr>
      </w:pPr>
      <w:r w:rsidRPr="006A4BA7">
        <w:rPr>
          <w:rFonts w:ascii="Times New Roman" w:eastAsia="Times New Roman" w:hAnsi="Times New Roman"/>
          <w:sz w:val="24"/>
          <w:szCs w:val="24"/>
        </w:rPr>
        <w:t>Η συν</w:t>
      </w:r>
      <w:r w:rsidRPr="006A4BA7">
        <w:rPr>
          <w:rFonts w:ascii="Times New Roman" w:eastAsia="Times New Roman" w:hAnsi="Times New Roman"/>
          <w:sz w:val="24"/>
          <w:szCs w:val="24"/>
        </w:rPr>
        <w:softHyphen/>
        <w:t>δυασμένη συχνότητα της παχυσαρκίας και του υπέρβαρου σε άτομα άνω των 20 ετών φθάνει το 60% για άνδρες και 51% για τις γυναίκες, ενώ δεδομένα από το NHANES II (1976-1980) ανέ</w:t>
      </w:r>
      <w:r w:rsidRPr="006A4BA7">
        <w:rPr>
          <w:rFonts w:ascii="Times New Roman" w:eastAsia="Times New Roman" w:hAnsi="Times New Roman"/>
          <w:sz w:val="24"/>
          <w:szCs w:val="24"/>
        </w:rPr>
        <w:softHyphen/>
        <w:t>φεραν ότι τα αντίστοιχα ποσοστά ήταν 10% μικρότερα τόσο για άνδρες όσο και για γυναίκες. Σημειώνεται ότι η παραπάνω αύξηση οφείλεται κατά κύριο λόγο στην αύξηση της συχνότητας της παχυσαρκίας σε σύγκριση με αυτή του υπέρβαρου. Σύμφωνα με τα δεδομένα του NHANES III, η παχυσαρκία και το υπέρβαρο είναι κοινά και στα δύο φύλα και μάλιστα τα τελευταία 30 έτη η επίπτωση του υπέρβαρου έχει αυξηθεί ανάμεσα στα παιδιά και τους εφήβους (Troiano, R.P., et al., 1995).</w:t>
      </w:r>
    </w:p>
    <w:p w:rsidR="00E322C9" w:rsidRPr="006A4BA7" w:rsidRDefault="00E322C9" w:rsidP="00E322C9">
      <w:pPr>
        <w:widowControl w:val="0"/>
        <w:spacing w:after="0" w:line="360" w:lineRule="auto"/>
        <w:ind w:left="20" w:right="23"/>
        <w:jc w:val="both"/>
        <w:rPr>
          <w:rFonts w:ascii="Times New Roman" w:eastAsia="Times New Roman" w:hAnsi="Times New Roman"/>
          <w:sz w:val="24"/>
          <w:szCs w:val="24"/>
        </w:rPr>
      </w:pPr>
    </w:p>
    <w:p w:rsidR="00E322C9" w:rsidRPr="006A4BA7" w:rsidRDefault="00E322C9" w:rsidP="00E322C9">
      <w:pPr>
        <w:widowControl w:val="0"/>
        <w:spacing w:after="0" w:line="360" w:lineRule="auto"/>
        <w:ind w:left="20" w:right="23"/>
        <w:jc w:val="both"/>
        <w:rPr>
          <w:rFonts w:ascii="Times New Roman" w:eastAsia="Times New Roman" w:hAnsi="Times New Roman"/>
          <w:sz w:val="24"/>
          <w:szCs w:val="24"/>
        </w:rPr>
      </w:pPr>
      <w:r w:rsidRPr="006A4BA7">
        <w:rPr>
          <w:rFonts w:ascii="Times New Roman" w:eastAsia="Times New Roman" w:hAnsi="Times New Roman"/>
          <w:bCs/>
          <w:sz w:val="24"/>
          <w:szCs w:val="24"/>
        </w:rPr>
        <w:t>Στη χώρα μας</w:t>
      </w:r>
      <w:r w:rsidRPr="006A4BA7">
        <w:rPr>
          <w:rFonts w:ascii="Times New Roman" w:eastAsia="Times New Roman" w:hAnsi="Times New Roman"/>
          <w:sz w:val="24"/>
          <w:szCs w:val="24"/>
        </w:rPr>
        <w:t>, το γεγονός ότι η μεσογειακή διατροφή (ελαιόλαδο, φρούτα και λαχανικά) και τα παραδοσιακά επαγγέλματα αντικαταστάθηκαν από τα έτοιμα τρόφιμα, τα λίπη, το γρήγορο φαγητό και την καθιστική ζωή, έχει επιδράσει σημαντικά στη αύξηση του μέσου ατομικού βάρους.</w:t>
      </w:r>
    </w:p>
    <w:p w:rsidR="00E322C9" w:rsidRPr="006A4BA7" w:rsidRDefault="00E322C9" w:rsidP="00E322C9">
      <w:pPr>
        <w:widowControl w:val="0"/>
        <w:spacing w:after="0" w:line="360" w:lineRule="auto"/>
        <w:ind w:left="20" w:right="23"/>
        <w:jc w:val="both"/>
        <w:rPr>
          <w:rFonts w:ascii="Times New Roman" w:eastAsia="Times New Roman" w:hAnsi="Times New Roman"/>
          <w:sz w:val="24"/>
          <w:szCs w:val="24"/>
        </w:rPr>
      </w:pPr>
    </w:p>
    <w:p w:rsidR="00E322C9" w:rsidRPr="006A4BA7" w:rsidRDefault="00E322C9" w:rsidP="00E322C9">
      <w:pPr>
        <w:widowControl w:val="0"/>
        <w:spacing w:after="0" w:line="360" w:lineRule="auto"/>
        <w:ind w:left="20" w:right="23"/>
        <w:jc w:val="both"/>
        <w:rPr>
          <w:rFonts w:ascii="Times New Roman" w:eastAsia="Times New Roman" w:hAnsi="Times New Roman"/>
          <w:sz w:val="24"/>
          <w:szCs w:val="24"/>
        </w:rPr>
      </w:pPr>
      <w:r w:rsidRPr="006A4BA7">
        <w:rPr>
          <w:rFonts w:ascii="Times New Roman" w:eastAsia="Times New Roman" w:hAnsi="Times New Roman"/>
          <w:sz w:val="24"/>
          <w:szCs w:val="24"/>
        </w:rPr>
        <w:t xml:space="preserve">Πρόσφατα η </w:t>
      </w:r>
      <w:r w:rsidRPr="006A4BA7">
        <w:rPr>
          <w:rFonts w:ascii="Times New Roman" w:eastAsia="Times New Roman" w:hAnsi="Times New Roman"/>
          <w:bCs/>
          <w:sz w:val="24"/>
          <w:szCs w:val="24"/>
        </w:rPr>
        <w:t>Στατιστική Υπηρεσία</w:t>
      </w:r>
      <w:r w:rsidRPr="006A4BA7">
        <w:rPr>
          <w:rFonts w:ascii="Times New Roman" w:eastAsia="Times New Roman" w:hAnsi="Times New Roman"/>
          <w:sz w:val="24"/>
          <w:szCs w:val="24"/>
        </w:rPr>
        <w:t xml:space="preserve"> της</w:t>
      </w:r>
      <w:r w:rsidRPr="006A4BA7">
        <w:rPr>
          <w:rFonts w:ascii="Times New Roman" w:eastAsia="Times New Roman" w:hAnsi="Times New Roman"/>
          <w:b/>
          <w:bCs/>
          <w:sz w:val="24"/>
          <w:szCs w:val="24"/>
        </w:rPr>
        <w:t xml:space="preserve"> </w:t>
      </w:r>
      <w:r w:rsidRPr="006A4BA7">
        <w:rPr>
          <w:rFonts w:ascii="Times New Roman" w:eastAsia="Times New Roman" w:hAnsi="Times New Roman"/>
          <w:bCs/>
          <w:sz w:val="24"/>
          <w:szCs w:val="24"/>
        </w:rPr>
        <w:t>Ευρωπαϊκής Ένωσης</w:t>
      </w:r>
      <w:r w:rsidRPr="006A4BA7">
        <w:rPr>
          <w:rFonts w:ascii="Times New Roman" w:eastAsia="Times New Roman" w:hAnsi="Times New Roman"/>
          <w:sz w:val="24"/>
          <w:szCs w:val="24"/>
        </w:rPr>
        <w:t xml:space="preserve"> (Eurostat) παρουσίασε συγκεντρωτικά  στατιστικά στοιχεία για τον </w:t>
      </w:r>
      <w:r w:rsidRPr="006A4BA7">
        <w:rPr>
          <w:rFonts w:ascii="Times New Roman" w:eastAsia="Times New Roman" w:hAnsi="Times New Roman"/>
          <w:bCs/>
          <w:sz w:val="24"/>
          <w:szCs w:val="24"/>
        </w:rPr>
        <w:t>επιπολασμό</w:t>
      </w:r>
      <w:r w:rsidRPr="006A4BA7">
        <w:rPr>
          <w:rFonts w:ascii="Times New Roman" w:eastAsia="Times New Roman" w:hAnsi="Times New Roman"/>
          <w:sz w:val="24"/>
          <w:szCs w:val="24"/>
        </w:rPr>
        <w:t xml:space="preserve"> του </w:t>
      </w:r>
      <w:r w:rsidRPr="006A4BA7">
        <w:rPr>
          <w:rFonts w:ascii="Times New Roman" w:eastAsia="Times New Roman" w:hAnsi="Times New Roman"/>
          <w:bCs/>
          <w:sz w:val="24"/>
          <w:szCs w:val="24"/>
        </w:rPr>
        <w:t>υπέρβαρου</w:t>
      </w:r>
      <w:r w:rsidRPr="006A4BA7">
        <w:rPr>
          <w:rFonts w:ascii="Times New Roman" w:eastAsia="Times New Roman" w:hAnsi="Times New Roman"/>
          <w:sz w:val="24"/>
          <w:szCs w:val="24"/>
        </w:rPr>
        <w:t xml:space="preserve"> και της </w:t>
      </w:r>
      <w:r w:rsidRPr="006A4BA7">
        <w:rPr>
          <w:rFonts w:ascii="Times New Roman" w:eastAsia="Times New Roman" w:hAnsi="Times New Roman"/>
          <w:bCs/>
          <w:sz w:val="24"/>
          <w:szCs w:val="24"/>
        </w:rPr>
        <w:lastRenderedPageBreak/>
        <w:t>παχυσαρκίας</w:t>
      </w:r>
      <w:r w:rsidRPr="006A4BA7">
        <w:rPr>
          <w:rFonts w:ascii="Times New Roman" w:eastAsia="Times New Roman" w:hAnsi="Times New Roman"/>
          <w:sz w:val="24"/>
          <w:szCs w:val="24"/>
        </w:rPr>
        <w:t xml:space="preserve"> στην Ευρώπη. Διαθέσιμα στοιχεία υπήρχαν από 19 χώρες μέλη και προέρχονται από το EHIS (European Health Interview Survey) που έλαβε χώρα το 2006-2009 για 17 χώρες, από την έρευνα Aspects of daily living survey 2009 για την Ιταλία και από το Health Survey for England του 2000 για το Ηνωμένο Βασίλειο.</w:t>
      </w:r>
    </w:p>
    <w:p w:rsidR="00E322C9" w:rsidRPr="006A4BA7" w:rsidRDefault="00E322C9" w:rsidP="00E322C9">
      <w:pPr>
        <w:widowControl w:val="0"/>
        <w:spacing w:after="0" w:line="360" w:lineRule="auto"/>
        <w:ind w:left="20" w:right="23"/>
        <w:jc w:val="both"/>
        <w:rPr>
          <w:rFonts w:ascii="Times New Roman" w:eastAsia="Times New Roman" w:hAnsi="Times New Roman"/>
          <w:sz w:val="24"/>
          <w:szCs w:val="24"/>
        </w:rPr>
      </w:pPr>
      <w:r w:rsidRPr="006A4BA7">
        <w:rPr>
          <w:rFonts w:ascii="Times New Roman" w:eastAsia="Times New Roman" w:hAnsi="Times New Roman"/>
          <w:sz w:val="24"/>
          <w:szCs w:val="24"/>
        </w:rPr>
        <w:t xml:space="preserve">Τα </w:t>
      </w:r>
      <w:r w:rsidRPr="006A4BA7">
        <w:rPr>
          <w:rFonts w:ascii="Times New Roman" w:eastAsia="Times New Roman" w:hAnsi="Times New Roman"/>
          <w:bCs/>
          <w:sz w:val="24"/>
          <w:szCs w:val="24"/>
        </w:rPr>
        <w:t>ολικά</w:t>
      </w:r>
      <w:r w:rsidRPr="006A4BA7">
        <w:rPr>
          <w:rFonts w:ascii="Times New Roman" w:eastAsia="Times New Roman" w:hAnsi="Times New Roman"/>
          <w:b/>
          <w:bCs/>
          <w:sz w:val="24"/>
          <w:szCs w:val="24"/>
        </w:rPr>
        <w:t xml:space="preserve"> </w:t>
      </w:r>
      <w:r w:rsidRPr="006A4BA7">
        <w:rPr>
          <w:rFonts w:ascii="Times New Roman" w:eastAsia="Times New Roman" w:hAnsi="Times New Roman"/>
          <w:bCs/>
          <w:sz w:val="24"/>
          <w:szCs w:val="24"/>
        </w:rPr>
        <w:t>ποσοστά</w:t>
      </w:r>
      <w:r w:rsidRPr="006A4BA7">
        <w:rPr>
          <w:rFonts w:ascii="Times New Roman" w:eastAsia="Times New Roman" w:hAnsi="Times New Roman"/>
          <w:sz w:val="24"/>
          <w:szCs w:val="24"/>
        </w:rPr>
        <w:t xml:space="preserve"> παχυσαρκίας και υπέρβαρου </w:t>
      </w:r>
      <w:r w:rsidRPr="006A4BA7">
        <w:rPr>
          <w:rFonts w:ascii="Times New Roman" w:eastAsia="Times New Roman" w:hAnsi="Times New Roman"/>
          <w:bCs/>
          <w:sz w:val="24"/>
          <w:szCs w:val="24"/>
        </w:rPr>
        <w:t>ποικίλουν</w:t>
      </w:r>
      <w:r w:rsidRPr="006A4BA7">
        <w:rPr>
          <w:rFonts w:ascii="Times New Roman" w:eastAsia="Times New Roman" w:hAnsi="Times New Roman"/>
          <w:sz w:val="24"/>
          <w:szCs w:val="24"/>
        </w:rPr>
        <w:t xml:space="preserve"> στην Ευρώπη και κυμαίνονται μεταξύ 39,6%-56,7% για τις γυναίκες και 51%-69,3% για τους άνδρες, ποσοστά ιδιαίτερα υψηλά αν αναλογιστεί κανείς όχι μόνο τη σχέση της παχυσαρκίας με </w:t>
      </w:r>
      <w:r w:rsidRPr="006A4BA7">
        <w:rPr>
          <w:rFonts w:ascii="Times New Roman" w:eastAsia="Times New Roman" w:hAnsi="Times New Roman"/>
          <w:bCs/>
          <w:sz w:val="24"/>
          <w:szCs w:val="24"/>
        </w:rPr>
        <w:t>αυξημένο</w:t>
      </w:r>
      <w:r w:rsidRPr="006A4BA7">
        <w:rPr>
          <w:rFonts w:ascii="Times New Roman" w:eastAsia="Times New Roman" w:hAnsi="Times New Roman"/>
          <w:b/>
          <w:bCs/>
          <w:sz w:val="24"/>
          <w:szCs w:val="24"/>
        </w:rPr>
        <w:t xml:space="preserve"> </w:t>
      </w:r>
      <w:r w:rsidRPr="006A4BA7">
        <w:rPr>
          <w:rFonts w:ascii="Times New Roman" w:eastAsia="Times New Roman" w:hAnsi="Times New Roman"/>
          <w:bCs/>
          <w:sz w:val="24"/>
          <w:szCs w:val="24"/>
        </w:rPr>
        <w:t>κίνδυνο</w:t>
      </w:r>
      <w:r w:rsidRPr="006A4BA7">
        <w:rPr>
          <w:rFonts w:ascii="Times New Roman" w:eastAsia="Times New Roman" w:hAnsi="Times New Roman"/>
          <w:sz w:val="24"/>
          <w:szCs w:val="24"/>
        </w:rPr>
        <w:t xml:space="preserve"> για μία σειρά από </w:t>
      </w:r>
      <w:r w:rsidRPr="006A4BA7">
        <w:rPr>
          <w:rFonts w:ascii="Times New Roman" w:eastAsia="Times New Roman" w:hAnsi="Times New Roman"/>
          <w:bCs/>
          <w:sz w:val="24"/>
          <w:szCs w:val="24"/>
        </w:rPr>
        <w:t>νόσους</w:t>
      </w:r>
      <w:r w:rsidRPr="006A4BA7">
        <w:rPr>
          <w:rFonts w:ascii="Times New Roman" w:eastAsia="Times New Roman" w:hAnsi="Times New Roman"/>
          <w:sz w:val="24"/>
          <w:szCs w:val="24"/>
        </w:rPr>
        <w:t xml:space="preserve">, αλλά και, από οικονομικής άποψης, τα αυξημένα </w:t>
      </w:r>
      <w:r w:rsidRPr="006A4BA7">
        <w:rPr>
          <w:rFonts w:ascii="Times New Roman" w:eastAsia="Times New Roman" w:hAnsi="Times New Roman"/>
          <w:bCs/>
          <w:sz w:val="24"/>
          <w:szCs w:val="24"/>
        </w:rPr>
        <w:t>έξοδα</w:t>
      </w:r>
      <w:r w:rsidRPr="006A4BA7">
        <w:rPr>
          <w:rFonts w:ascii="Times New Roman" w:eastAsia="Times New Roman" w:hAnsi="Times New Roman"/>
          <w:b/>
          <w:bCs/>
          <w:sz w:val="24"/>
          <w:szCs w:val="24"/>
        </w:rPr>
        <w:t xml:space="preserve"> </w:t>
      </w:r>
      <w:r w:rsidRPr="006A4BA7">
        <w:rPr>
          <w:rFonts w:ascii="Times New Roman" w:eastAsia="Times New Roman" w:hAnsi="Times New Roman"/>
          <w:bCs/>
          <w:sz w:val="24"/>
          <w:szCs w:val="24"/>
        </w:rPr>
        <w:t>ιατροφαρμακευτικής</w:t>
      </w:r>
      <w:r w:rsidRPr="006A4BA7">
        <w:rPr>
          <w:rFonts w:ascii="Times New Roman" w:eastAsia="Times New Roman" w:hAnsi="Times New Roman"/>
          <w:b/>
          <w:bCs/>
          <w:sz w:val="24"/>
          <w:szCs w:val="24"/>
        </w:rPr>
        <w:t xml:space="preserve"> </w:t>
      </w:r>
      <w:r w:rsidRPr="006A4BA7">
        <w:rPr>
          <w:rFonts w:ascii="Times New Roman" w:eastAsia="Times New Roman" w:hAnsi="Times New Roman"/>
          <w:bCs/>
          <w:sz w:val="24"/>
          <w:szCs w:val="24"/>
        </w:rPr>
        <w:t>περίθαλψης</w:t>
      </w:r>
      <w:r w:rsidRPr="006A4BA7">
        <w:rPr>
          <w:rFonts w:ascii="Times New Roman" w:eastAsia="Times New Roman" w:hAnsi="Times New Roman"/>
          <w:sz w:val="24"/>
          <w:szCs w:val="24"/>
        </w:rPr>
        <w:t xml:space="preserve"> που προκαλούνται από το αυξημένο βάρος.</w:t>
      </w:r>
    </w:p>
    <w:p w:rsidR="00E322C9" w:rsidRPr="006A4BA7" w:rsidRDefault="00E322C9" w:rsidP="00E322C9">
      <w:pPr>
        <w:widowControl w:val="0"/>
        <w:spacing w:after="0" w:line="360" w:lineRule="auto"/>
        <w:ind w:left="20" w:right="23"/>
        <w:jc w:val="both"/>
        <w:rPr>
          <w:rFonts w:ascii="Times New Roman" w:eastAsia="Times New Roman" w:hAnsi="Times New Roman"/>
          <w:sz w:val="24"/>
          <w:szCs w:val="24"/>
        </w:rPr>
      </w:pPr>
    </w:p>
    <w:p w:rsidR="00E322C9" w:rsidRPr="006A4BA7" w:rsidRDefault="00E322C9" w:rsidP="00E322C9">
      <w:pPr>
        <w:widowControl w:val="0"/>
        <w:spacing w:after="0" w:line="360" w:lineRule="auto"/>
        <w:ind w:left="20" w:right="23"/>
        <w:jc w:val="both"/>
        <w:rPr>
          <w:rFonts w:ascii="Times New Roman" w:eastAsia="Times New Roman" w:hAnsi="Times New Roman"/>
          <w:sz w:val="24"/>
          <w:szCs w:val="24"/>
        </w:rPr>
      </w:pPr>
      <w:r w:rsidRPr="006A4BA7">
        <w:rPr>
          <w:rFonts w:ascii="Times New Roman" w:eastAsia="Times New Roman" w:hAnsi="Times New Roman"/>
          <w:sz w:val="24"/>
          <w:szCs w:val="24"/>
        </w:rPr>
        <w:t xml:space="preserve">Πιο συγκεκριμένα, </w:t>
      </w:r>
      <w:r w:rsidRPr="006A4BA7">
        <w:rPr>
          <w:rFonts w:ascii="Times New Roman" w:eastAsia="Times New Roman" w:hAnsi="Times New Roman"/>
          <w:bCs/>
          <w:sz w:val="24"/>
          <w:szCs w:val="24"/>
        </w:rPr>
        <w:t>τα χαμηλότερα ποσοστά</w:t>
      </w:r>
      <w:r w:rsidRPr="006A4BA7">
        <w:rPr>
          <w:rFonts w:ascii="Times New Roman" w:eastAsia="Times New Roman" w:hAnsi="Times New Roman"/>
          <w:sz w:val="24"/>
          <w:szCs w:val="24"/>
        </w:rPr>
        <w:t xml:space="preserve"> παχυσαρκίας από τις χώρες που πήραν μέρος βρέθηκαν στη</w:t>
      </w:r>
      <w:r w:rsidRPr="006A4BA7">
        <w:rPr>
          <w:rFonts w:ascii="Times New Roman" w:eastAsia="Times New Roman" w:hAnsi="Times New Roman"/>
          <w:b/>
          <w:bCs/>
          <w:sz w:val="24"/>
          <w:szCs w:val="24"/>
        </w:rPr>
        <w:t xml:space="preserve"> </w:t>
      </w:r>
      <w:r w:rsidRPr="006A4BA7">
        <w:rPr>
          <w:rFonts w:ascii="Times New Roman" w:eastAsia="Times New Roman" w:hAnsi="Times New Roman"/>
          <w:bCs/>
          <w:sz w:val="24"/>
          <w:szCs w:val="24"/>
        </w:rPr>
        <w:t>Ρουμανία</w:t>
      </w:r>
      <w:r w:rsidRPr="006A4BA7">
        <w:rPr>
          <w:rFonts w:ascii="Times New Roman" w:eastAsia="Times New Roman" w:hAnsi="Times New Roman"/>
          <w:sz w:val="24"/>
          <w:szCs w:val="24"/>
        </w:rPr>
        <w:t xml:space="preserve"> (8% στις γυναίκες και 7,6% στους άνδρες), στην</w:t>
      </w:r>
      <w:r w:rsidRPr="006A4BA7">
        <w:rPr>
          <w:rFonts w:ascii="Times New Roman" w:eastAsia="Times New Roman" w:hAnsi="Times New Roman"/>
          <w:b/>
          <w:bCs/>
          <w:sz w:val="24"/>
          <w:szCs w:val="24"/>
        </w:rPr>
        <w:t xml:space="preserve"> </w:t>
      </w:r>
      <w:r w:rsidRPr="006A4BA7">
        <w:rPr>
          <w:rFonts w:ascii="Times New Roman" w:eastAsia="Times New Roman" w:hAnsi="Times New Roman"/>
          <w:bCs/>
          <w:sz w:val="24"/>
          <w:szCs w:val="24"/>
        </w:rPr>
        <w:t>Ιταλία</w:t>
      </w:r>
      <w:r w:rsidRPr="006A4BA7">
        <w:rPr>
          <w:rFonts w:ascii="Times New Roman" w:eastAsia="Times New Roman" w:hAnsi="Times New Roman"/>
          <w:sz w:val="24"/>
          <w:szCs w:val="24"/>
        </w:rPr>
        <w:t xml:space="preserve"> (9,3% και 11,3%) και στη </w:t>
      </w:r>
      <w:r w:rsidRPr="006A4BA7">
        <w:rPr>
          <w:rFonts w:ascii="Times New Roman" w:eastAsia="Times New Roman" w:hAnsi="Times New Roman"/>
          <w:bCs/>
          <w:sz w:val="24"/>
          <w:szCs w:val="24"/>
        </w:rPr>
        <w:t>Βουλγαρία</w:t>
      </w:r>
      <w:r w:rsidRPr="006A4BA7">
        <w:rPr>
          <w:rFonts w:ascii="Times New Roman" w:eastAsia="Times New Roman" w:hAnsi="Times New Roman"/>
          <w:sz w:val="24"/>
          <w:szCs w:val="24"/>
        </w:rPr>
        <w:t xml:space="preserve"> (11,3% και 11,6%), ενώ </w:t>
      </w:r>
      <w:r w:rsidRPr="006A4BA7">
        <w:rPr>
          <w:rFonts w:ascii="Times New Roman" w:eastAsia="Times New Roman" w:hAnsi="Times New Roman"/>
          <w:bCs/>
          <w:sz w:val="24"/>
          <w:szCs w:val="24"/>
        </w:rPr>
        <w:t>τα υψηλότερα</w:t>
      </w:r>
      <w:r w:rsidRPr="006A4BA7">
        <w:rPr>
          <w:rFonts w:ascii="Times New Roman" w:eastAsia="Times New Roman" w:hAnsi="Times New Roman"/>
          <w:sz w:val="24"/>
          <w:szCs w:val="24"/>
        </w:rPr>
        <w:t xml:space="preserve"> ποσοστά βρέθηκαν στη</w:t>
      </w:r>
      <w:r w:rsidRPr="006A4BA7">
        <w:rPr>
          <w:rFonts w:ascii="Times New Roman" w:eastAsia="Times New Roman" w:hAnsi="Times New Roman"/>
          <w:b/>
          <w:bCs/>
          <w:sz w:val="24"/>
          <w:szCs w:val="24"/>
        </w:rPr>
        <w:t xml:space="preserve"> </w:t>
      </w:r>
      <w:r w:rsidRPr="006A4BA7">
        <w:rPr>
          <w:rFonts w:ascii="Times New Roman" w:eastAsia="Times New Roman" w:hAnsi="Times New Roman"/>
          <w:bCs/>
          <w:sz w:val="24"/>
          <w:szCs w:val="24"/>
        </w:rPr>
        <w:t>Μάλτα</w:t>
      </w:r>
      <w:r w:rsidRPr="006A4BA7">
        <w:rPr>
          <w:rFonts w:ascii="Times New Roman" w:eastAsia="Times New Roman" w:hAnsi="Times New Roman"/>
          <w:sz w:val="24"/>
          <w:szCs w:val="24"/>
        </w:rPr>
        <w:t xml:space="preserve"> (24,7% και 21,1%) και στο </w:t>
      </w:r>
      <w:r w:rsidRPr="006A4BA7">
        <w:rPr>
          <w:rFonts w:ascii="Times New Roman" w:eastAsia="Times New Roman" w:hAnsi="Times New Roman"/>
          <w:bCs/>
          <w:sz w:val="24"/>
          <w:szCs w:val="24"/>
        </w:rPr>
        <w:t>Ηνωμένο Βασίλειο</w:t>
      </w:r>
      <w:r w:rsidRPr="006A4BA7">
        <w:rPr>
          <w:rFonts w:ascii="Times New Roman" w:eastAsia="Times New Roman" w:hAnsi="Times New Roman"/>
          <w:sz w:val="24"/>
          <w:szCs w:val="24"/>
        </w:rPr>
        <w:t xml:space="preserve"> (22,1% και 24,9%). </w:t>
      </w:r>
    </w:p>
    <w:p w:rsidR="00E322C9" w:rsidRPr="006A4BA7" w:rsidRDefault="00E322C9" w:rsidP="00E322C9">
      <w:pPr>
        <w:widowControl w:val="0"/>
        <w:spacing w:after="0" w:line="360" w:lineRule="auto"/>
        <w:ind w:left="20" w:right="23"/>
        <w:jc w:val="both"/>
        <w:rPr>
          <w:rFonts w:ascii="Times New Roman" w:eastAsia="Times New Roman" w:hAnsi="Times New Roman"/>
          <w:sz w:val="24"/>
          <w:szCs w:val="24"/>
        </w:rPr>
      </w:pPr>
    </w:p>
    <w:p w:rsidR="00E322C9" w:rsidRPr="006A4BA7" w:rsidRDefault="00E322C9" w:rsidP="00E322C9">
      <w:pPr>
        <w:widowControl w:val="0"/>
        <w:spacing w:after="0" w:line="360" w:lineRule="auto"/>
        <w:ind w:left="20" w:right="23"/>
        <w:jc w:val="both"/>
        <w:rPr>
          <w:rFonts w:ascii="Times New Roman" w:eastAsia="Times New Roman" w:hAnsi="Times New Roman"/>
          <w:sz w:val="24"/>
          <w:szCs w:val="24"/>
        </w:rPr>
      </w:pPr>
      <w:r w:rsidRPr="006A4BA7">
        <w:rPr>
          <w:rFonts w:ascii="Times New Roman" w:eastAsia="Times New Roman" w:hAnsi="Times New Roman"/>
          <w:sz w:val="24"/>
          <w:szCs w:val="24"/>
        </w:rPr>
        <w:t xml:space="preserve">Η </w:t>
      </w:r>
      <w:r w:rsidRPr="006A4BA7">
        <w:rPr>
          <w:rFonts w:ascii="Times New Roman" w:eastAsia="Times New Roman" w:hAnsi="Times New Roman"/>
          <w:bCs/>
          <w:sz w:val="24"/>
          <w:szCs w:val="24"/>
        </w:rPr>
        <w:t>Ελλάδα</w:t>
      </w:r>
      <w:r w:rsidRPr="006A4BA7">
        <w:rPr>
          <w:rFonts w:ascii="Times New Roman" w:eastAsia="Times New Roman" w:hAnsi="Times New Roman"/>
          <w:sz w:val="24"/>
          <w:szCs w:val="24"/>
        </w:rPr>
        <w:t xml:space="preserve">, με ποσοστά </w:t>
      </w:r>
      <w:r w:rsidRPr="006A4BA7">
        <w:rPr>
          <w:rFonts w:ascii="Times New Roman" w:eastAsia="Times New Roman" w:hAnsi="Times New Roman"/>
          <w:bCs/>
          <w:sz w:val="24"/>
          <w:szCs w:val="24"/>
        </w:rPr>
        <w:t>υπέρβαρου</w:t>
      </w:r>
      <w:r w:rsidRPr="006A4BA7">
        <w:rPr>
          <w:rFonts w:ascii="Times New Roman" w:eastAsia="Times New Roman" w:hAnsi="Times New Roman"/>
          <w:b/>
          <w:bCs/>
          <w:sz w:val="24"/>
          <w:szCs w:val="24"/>
        </w:rPr>
        <w:t xml:space="preserve"> </w:t>
      </w:r>
      <w:r w:rsidRPr="006A4BA7">
        <w:rPr>
          <w:rFonts w:ascii="Times New Roman" w:eastAsia="Times New Roman" w:hAnsi="Times New Roman"/>
          <w:bCs/>
          <w:sz w:val="24"/>
          <w:szCs w:val="24"/>
        </w:rPr>
        <w:t>30,7%</w:t>
      </w:r>
      <w:r w:rsidRPr="006A4BA7">
        <w:rPr>
          <w:rFonts w:ascii="Times New Roman" w:eastAsia="Times New Roman" w:hAnsi="Times New Roman"/>
          <w:sz w:val="24"/>
          <w:szCs w:val="24"/>
        </w:rPr>
        <w:t xml:space="preserve"> και </w:t>
      </w:r>
      <w:r w:rsidRPr="006A4BA7">
        <w:rPr>
          <w:rFonts w:ascii="Times New Roman" w:eastAsia="Times New Roman" w:hAnsi="Times New Roman"/>
          <w:bCs/>
          <w:sz w:val="24"/>
          <w:szCs w:val="24"/>
        </w:rPr>
        <w:t>παχυσαρκίας 17,6%</w:t>
      </w:r>
      <w:r w:rsidRPr="006A4BA7">
        <w:rPr>
          <w:rFonts w:ascii="Times New Roman" w:eastAsia="Times New Roman" w:hAnsi="Times New Roman"/>
          <w:sz w:val="24"/>
          <w:szCs w:val="24"/>
        </w:rPr>
        <w:t xml:space="preserve"> στις </w:t>
      </w:r>
      <w:r w:rsidRPr="006A4BA7">
        <w:rPr>
          <w:rFonts w:ascii="Times New Roman" w:eastAsia="Times New Roman" w:hAnsi="Times New Roman"/>
          <w:bCs/>
          <w:sz w:val="24"/>
          <w:szCs w:val="24"/>
        </w:rPr>
        <w:t>γυναίκες</w:t>
      </w:r>
      <w:r w:rsidRPr="006A4BA7">
        <w:rPr>
          <w:rFonts w:ascii="Times New Roman" w:eastAsia="Times New Roman" w:hAnsi="Times New Roman"/>
          <w:sz w:val="24"/>
          <w:szCs w:val="24"/>
        </w:rPr>
        <w:t xml:space="preserve"> και </w:t>
      </w:r>
      <w:r w:rsidRPr="006A4BA7">
        <w:rPr>
          <w:rFonts w:ascii="Times New Roman" w:eastAsia="Times New Roman" w:hAnsi="Times New Roman"/>
          <w:bCs/>
          <w:sz w:val="24"/>
          <w:szCs w:val="24"/>
        </w:rPr>
        <w:t>46,6%</w:t>
      </w:r>
      <w:r w:rsidRPr="006A4BA7">
        <w:rPr>
          <w:rFonts w:ascii="Times New Roman" w:eastAsia="Times New Roman" w:hAnsi="Times New Roman"/>
          <w:b/>
          <w:bCs/>
          <w:sz w:val="24"/>
          <w:szCs w:val="24"/>
        </w:rPr>
        <w:t xml:space="preserve"> </w:t>
      </w:r>
      <w:r w:rsidRPr="006A4BA7">
        <w:rPr>
          <w:rFonts w:ascii="Times New Roman" w:eastAsia="Times New Roman" w:hAnsi="Times New Roman"/>
          <w:sz w:val="24"/>
          <w:szCs w:val="24"/>
        </w:rPr>
        <w:t>και</w:t>
      </w:r>
      <w:r w:rsidRPr="006A4BA7">
        <w:rPr>
          <w:rFonts w:ascii="Times New Roman" w:eastAsia="Times New Roman" w:hAnsi="Times New Roman"/>
          <w:b/>
          <w:bCs/>
          <w:sz w:val="24"/>
          <w:szCs w:val="24"/>
        </w:rPr>
        <w:t xml:space="preserve"> </w:t>
      </w:r>
      <w:r w:rsidRPr="006A4BA7">
        <w:rPr>
          <w:rFonts w:ascii="Times New Roman" w:eastAsia="Times New Roman" w:hAnsi="Times New Roman"/>
          <w:bCs/>
          <w:sz w:val="24"/>
          <w:szCs w:val="24"/>
        </w:rPr>
        <w:t>17,6%</w:t>
      </w:r>
      <w:r w:rsidRPr="006A4BA7">
        <w:rPr>
          <w:rFonts w:ascii="Times New Roman" w:eastAsia="Times New Roman" w:hAnsi="Times New Roman"/>
          <w:b/>
          <w:bCs/>
          <w:sz w:val="24"/>
          <w:szCs w:val="24"/>
        </w:rPr>
        <w:t xml:space="preserve"> </w:t>
      </w:r>
      <w:r w:rsidRPr="006A4BA7">
        <w:rPr>
          <w:rFonts w:ascii="Times New Roman" w:eastAsia="Times New Roman" w:hAnsi="Times New Roman"/>
          <w:sz w:val="24"/>
          <w:szCs w:val="24"/>
        </w:rPr>
        <w:t>αντίστοιχα στους</w:t>
      </w:r>
      <w:r w:rsidRPr="006A4BA7">
        <w:rPr>
          <w:rFonts w:ascii="Times New Roman" w:eastAsia="Times New Roman" w:hAnsi="Times New Roman"/>
          <w:b/>
          <w:bCs/>
          <w:sz w:val="24"/>
          <w:szCs w:val="24"/>
        </w:rPr>
        <w:t xml:space="preserve"> </w:t>
      </w:r>
      <w:r w:rsidRPr="006A4BA7">
        <w:rPr>
          <w:rFonts w:ascii="Times New Roman" w:eastAsia="Times New Roman" w:hAnsi="Times New Roman"/>
          <w:bCs/>
          <w:sz w:val="24"/>
          <w:szCs w:val="24"/>
        </w:rPr>
        <w:t>άνδρες</w:t>
      </w:r>
      <w:r w:rsidRPr="006A4BA7">
        <w:rPr>
          <w:rFonts w:ascii="Times New Roman" w:eastAsia="Times New Roman" w:hAnsi="Times New Roman"/>
          <w:sz w:val="24"/>
          <w:szCs w:val="24"/>
        </w:rPr>
        <w:t xml:space="preserve"> κατέχει την πέμπτη θέση τόσο στις γυναίκες όσο και τους άνδρες, μεταξύ των </w:t>
      </w:r>
      <w:r w:rsidR="00CA540A">
        <w:rPr>
          <w:rFonts w:ascii="Times New Roman" w:eastAsia="Times New Roman" w:hAnsi="Times New Roman"/>
          <w:sz w:val="24"/>
          <w:szCs w:val="24"/>
        </w:rPr>
        <w:t>χωρών της</w:t>
      </w:r>
      <w:r w:rsidRPr="006A4BA7">
        <w:rPr>
          <w:rFonts w:ascii="Times New Roman" w:eastAsia="Times New Roman" w:hAnsi="Times New Roman"/>
          <w:sz w:val="24"/>
          <w:szCs w:val="24"/>
        </w:rPr>
        <w:t xml:space="preserve"> Ευρωπαϊκής ένωσης [πίνακες 1 και 2].</w:t>
      </w:r>
    </w:p>
    <w:p w:rsidR="00E322C9" w:rsidRPr="006A4BA7" w:rsidRDefault="00E322C9" w:rsidP="00E322C9">
      <w:pPr>
        <w:widowControl w:val="0"/>
        <w:spacing w:after="0" w:line="360" w:lineRule="auto"/>
        <w:ind w:left="20" w:right="23"/>
        <w:jc w:val="both"/>
        <w:rPr>
          <w:rFonts w:ascii="Times New Roman" w:eastAsia="Times New Roman" w:hAnsi="Times New Roman"/>
          <w:sz w:val="24"/>
          <w:szCs w:val="24"/>
        </w:rPr>
      </w:pPr>
    </w:p>
    <w:p w:rsidR="00E322C9" w:rsidRPr="006A4BA7" w:rsidRDefault="007D5086" w:rsidP="00E322C9">
      <w:pPr>
        <w:widowControl w:val="0"/>
        <w:spacing w:after="0" w:line="360" w:lineRule="auto"/>
        <w:ind w:left="20" w:right="23"/>
        <w:jc w:val="both"/>
        <w:rPr>
          <w:rFonts w:ascii="Times New Roman" w:eastAsia="Times New Roman" w:hAnsi="Times New Roman"/>
          <w:sz w:val="24"/>
          <w:szCs w:val="24"/>
        </w:rPr>
      </w:pPr>
      <w:r>
        <w:rPr>
          <w:rFonts w:ascii="Times New Roman" w:eastAsia="Times New Roman" w:hAnsi="Times New Roman"/>
          <w:noProof/>
          <w:sz w:val="24"/>
          <w:szCs w:val="24"/>
          <w:lang w:eastAsia="el-GR"/>
        </w:rPr>
        <w:drawing>
          <wp:inline distT="0" distB="0" distL="0" distR="0">
            <wp:extent cx="4981575" cy="2505075"/>
            <wp:effectExtent l="19050" t="0" r="9525" b="0"/>
            <wp:docPr id="7" name="Picture 43" descr="C:\Users\blackpit35\Desktop\1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descr="C:\Users\blackpit35\Desktop\11.jpg"/>
                    <pic:cNvPicPr>
                      <a:picLocks noChangeAspect="1" noChangeArrowheads="1"/>
                    </pic:cNvPicPr>
                  </pic:nvPicPr>
                  <pic:blipFill>
                    <a:blip r:embed="rId8" cstate="print"/>
                    <a:srcRect/>
                    <a:stretch>
                      <a:fillRect/>
                    </a:stretch>
                  </pic:blipFill>
                  <pic:spPr bwMode="auto">
                    <a:xfrm>
                      <a:off x="0" y="0"/>
                      <a:ext cx="4981575" cy="2505075"/>
                    </a:xfrm>
                    <a:prstGeom prst="rect">
                      <a:avLst/>
                    </a:prstGeom>
                    <a:noFill/>
                    <a:ln w="9525">
                      <a:noFill/>
                      <a:miter lim="800000"/>
                      <a:headEnd/>
                      <a:tailEnd/>
                    </a:ln>
                  </pic:spPr>
                </pic:pic>
              </a:graphicData>
            </a:graphic>
          </wp:inline>
        </w:drawing>
      </w:r>
    </w:p>
    <w:p w:rsidR="00E322C9" w:rsidRPr="006A4BA7" w:rsidRDefault="00655E9E" w:rsidP="00655E9E">
      <w:pPr>
        <w:pStyle w:val="a8"/>
      </w:pPr>
      <w:bookmarkStart w:id="88" w:name="_Toc348553311"/>
      <w:r>
        <w:t>Γράφημα 1</w:t>
      </w:r>
      <w:r w:rsidR="00E322C9" w:rsidRPr="006A4BA7">
        <w:t xml:space="preserve"> : Επιπολασμός παχυσαρκίας και υπέρβαρου στις γυναίκες</w:t>
      </w:r>
      <w:bookmarkEnd w:id="88"/>
    </w:p>
    <w:p w:rsidR="00E322C9" w:rsidRPr="006A4BA7" w:rsidRDefault="007D5086" w:rsidP="00E322C9">
      <w:pPr>
        <w:widowControl w:val="0"/>
        <w:spacing w:after="0" w:line="360" w:lineRule="auto"/>
        <w:ind w:left="20" w:right="23"/>
        <w:jc w:val="both"/>
        <w:rPr>
          <w:rFonts w:ascii="Times New Roman" w:eastAsia="Times New Roman" w:hAnsi="Times New Roman"/>
          <w:sz w:val="24"/>
          <w:szCs w:val="24"/>
        </w:rPr>
      </w:pPr>
      <w:r>
        <w:rPr>
          <w:rFonts w:ascii="Times New Roman" w:eastAsia="Times New Roman" w:hAnsi="Times New Roman"/>
          <w:noProof/>
          <w:sz w:val="24"/>
          <w:szCs w:val="24"/>
          <w:lang w:eastAsia="el-GR"/>
        </w:rPr>
        <w:lastRenderedPageBreak/>
        <w:drawing>
          <wp:inline distT="0" distB="0" distL="0" distR="0">
            <wp:extent cx="4981575" cy="2438400"/>
            <wp:effectExtent l="19050" t="0" r="9525" b="0"/>
            <wp:docPr id="8" name="Picture 44" descr="C:\Users\blackpit35\Desktop\2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descr="C:\Users\blackpit35\Desktop\22.jpg"/>
                    <pic:cNvPicPr>
                      <a:picLocks noChangeAspect="1" noChangeArrowheads="1"/>
                    </pic:cNvPicPr>
                  </pic:nvPicPr>
                  <pic:blipFill>
                    <a:blip r:embed="rId9" cstate="print"/>
                    <a:srcRect/>
                    <a:stretch>
                      <a:fillRect/>
                    </a:stretch>
                  </pic:blipFill>
                  <pic:spPr bwMode="auto">
                    <a:xfrm>
                      <a:off x="0" y="0"/>
                      <a:ext cx="4981575" cy="2438400"/>
                    </a:xfrm>
                    <a:prstGeom prst="rect">
                      <a:avLst/>
                    </a:prstGeom>
                    <a:noFill/>
                    <a:ln w="9525">
                      <a:noFill/>
                      <a:miter lim="800000"/>
                      <a:headEnd/>
                      <a:tailEnd/>
                    </a:ln>
                  </pic:spPr>
                </pic:pic>
              </a:graphicData>
            </a:graphic>
          </wp:inline>
        </w:drawing>
      </w:r>
    </w:p>
    <w:p w:rsidR="00E322C9" w:rsidRPr="006A4BA7" w:rsidRDefault="00655E9E" w:rsidP="00655E9E">
      <w:pPr>
        <w:pStyle w:val="a8"/>
      </w:pPr>
      <w:bookmarkStart w:id="89" w:name="_Toc348553312"/>
      <w:r>
        <w:t>Γράφημα 2</w:t>
      </w:r>
      <w:r w:rsidR="00E322C9" w:rsidRPr="006A4BA7">
        <w:t xml:space="preserve"> : Επιπολασμός παχυσαρκίας και υπέρβαρου στους άνδρες</w:t>
      </w:r>
      <w:bookmarkEnd w:id="89"/>
    </w:p>
    <w:p w:rsidR="00E322C9" w:rsidRPr="006A4BA7" w:rsidRDefault="00E322C9" w:rsidP="00E322C9">
      <w:pPr>
        <w:widowControl w:val="0"/>
        <w:spacing w:after="0" w:line="360" w:lineRule="auto"/>
        <w:ind w:left="20" w:right="23"/>
        <w:jc w:val="both"/>
        <w:rPr>
          <w:rFonts w:ascii="Times New Roman" w:eastAsia="Times New Roman" w:hAnsi="Times New Roman"/>
          <w:sz w:val="24"/>
          <w:szCs w:val="24"/>
        </w:rPr>
      </w:pPr>
    </w:p>
    <w:p w:rsidR="00E322C9" w:rsidRPr="006A4BA7" w:rsidRDefault="00E322C9" w:rsidP="00E322C9">
      <w:pPr>
        <w:widowControl w:val="0"/>
        <w:spacing w:after="0" w:line="360" w:lineRule="auto"/>
        <w:ind w:left="20" w:right="23"/>
        <w:jc w:val="both"/>
        <w:rPr>
          <w:rFonts w:ascii="Times New Roman" w:eastAsia="Times New Roman" w:hAnsi="Times New Roman"/>
          <w:sz w:val="24"/>
          <w:szCs w:val="24"/>
        </w:rPr>
      </w:pPr>
      <w:r w:rsidRPr="006A4BA7">
        <w:rPr>
          <w:rFonts w:ascii="Times New Roman" w:eastAsia="Times New Roman" w:hAnsi="Times New Roman"/>
          <w:sz w:val="24"/>
          <w:szCs w:val="24"/>
        </w:rPr>
        <w:t xml:space="preserve">Παρατηρήθηκε επίσης ότι τα ποσοστά παχυσαρκίας και υπέρβαρου </w:t>
      </w:r>
      <w:r w:rsidRPr="006A4BA7">
        <w:rPr>
          <w:rFonts w:ascii="Times New Roman" w:eastAsia="Times New Roman" w:hAnsi="Times New Roman"/>
          <w:bCs/>
          <w:sz w:val="24"/>
          <w:szCs w:val="24"/>
        </w:rPr>
        <w:t>αυξάνονται</w:t>
      </w:r>
      <w:r w:rsidRPr="006A4BA7">
        <w:rPr>
          <w:rFonts w:ascii="Times New Roman" w:eastAsia="Times New Roman" w:hAnsi="Times New Roman"/>
          <w:sz w:val="24"/>
          <w:szCs w:val="24"/>
        </w:rPr>
        <w:t xml:space="preserve"> με την </w:t>
      </w:r>
      <w:r w:rsidRPr="006A4BA7">
        <w:rPr>
          <w:rFonts w:ascii="Times New Roman" w:eastAsia="Times New Roman" w:hAnsi="Times New Roman"/>
          <w:bCs/>
          <w:sz w:val="24"/>
          <w:szCs w:val="24"/>
        </w:rPr>
        <w:t>ηλικία</w:t>
      </w:r>
      <w:r w:rsidRPr="006A4BA7">
        <w:rPr>
          <w:rFonts w:ascii="Times New Roman" w:eastAsia="Times New Roman" w:hAnsi="Times New Roman"/>
          <w:sz w:val="24"/>
          <w:szCs w:val="24"/>
        </w:rPr>
        <w:t>, δηλαδή όσο μεγαλύτερη η ηλικιακή ομάδα, τόσο μεγαλύτερα κα τα ποσοστά, επισημαίνοντας την ανάγκη για δράσεις που θα μπορέσουν να προλάβουν αυτή την τάση για αύξηση βάρους του πληθυσμού με την αύξηση της ηλικίας.</w:t>
      </w:r>
    </w:p>
    <w:p w:rsidR="00E322C9" w:rsidRPr="006A4BA7" w:rsidRDefault="00E322C9" w:rsidP="00E322C9">
      <w:pPr>
        <w:widowControl w:val="0"/>
        <w:spacing w:after="0" w:line="360" w:lineRule="auto"/>
        <w:ind w:left="20" w:right="23"/>
        <w:jc w:val="both"/>
        <w:rPr>
          <w:rFonts w:ascii="Times New Roman" w:eastAsia="Times New Roman" w:hAnsi="Times New Roman"/>
          <w:sz w:val="24"/>
          <w:szCs w:val="24"/>
        </w:rPr>
      </w:pPr>
    </w:p>
    <w:p w:rsidR="00E322C9" w:rsidRPr="00CA540A" w:rsidRDefault="00E322C9" w:rsidP="00E322C9">
      <w:pPr>
        <w:widowControl w:val="0"/>
        <w:spacing w:after="0" w:line="360" w:lineRule="auto"/>
        <w:ind w:left="20" w:right="23"/>
        <w:jc w:val="both"/>
        <w:rPr>
          <w:rFonts w:ascii="Times New Roman" w:eastAsia="Times New Roman" w:hAnsi="Times New Roman"/>
          <w:sz w:val="24"/>
          <w:szCs w:val="24"/>
          <w:lang w:val="en-US"/>
        </w:rPr>
      </w:pPr>
      <w:r w:rsidRPr="006A4BA7">
        <w:rPr>
          <w:rFonts w:ascii="Times New Roman" w:eastAsia="Times New Roman" w:hAnsi="Times New Roman"/>
          <w:sz w:val="24"/>
          <w:szCs w:val="24"/>
        </w:rPr>
        <w:t xml:space="preserve">Ταυτόχρονα, ο </w:t>
      </w:r>
      <w:r w:rsidRPr="006A4BA7">
        <w:rPr>
          <w:rFonts w:ascii="Times New Roman" w:eastAsia="Times New Roman" w:hAnsi="Times New Roman"/>
          <w:bCs/>
          <w:sz w:val="24"/>
          <w:szCs w:val="24"/>
        </w:rPr>
        <w:t>επιπολασμός</w:t>
      </w:r>
      <w:r w:rsidRPr="006A4BA7">
        <w:rPr>
          <w:rFonts w:ascii="Times New Roman" w:eastAsia="Times New Roman" w:hAnsi="Times New Roman"/>
          <w:sz w:val="24"/>
          <w:szCs w:val="24"/>
        </w:rPr>
        <w:t xml:space="preserve"> του υπέρβαρου και της παχυσαρκίας </w:t>
      </w:r>
      <w:r w:rsidRPr="006A4BA7">
        <w:rPr>
          <w:rFonts w:ascii="Times New Roman" w:eastAsia="Times New Roman" w:hAnsi="Times New Roman"/>
          <w:bCs/>
          <w:sz w:val="24"/>
          <w:szCs w:val="24"/>
        </w:rPr>
        <w:t>μειώνεται</w:t>
      </w:r>
      <w:r w:rsidRPr="006A4BA7">
        <w:rPr>
          <w:rFonts w:ascii="Times New Roman" w:eastAsia="Times New Roman" w:hAnsi="Times New Roman"/>
          <w:sz w:val="24"/>
          <w:szCs w:val="24"/>
        </w:rPr>
        <w:t xml:space="preserve"> καθώς </w:t>
      </w:r>
      <w:r w:rsidRPr="006A4BA7">
        <w:rPr>
          <w:rFonts w:ascii="Times New Roman" w:eastAsia="Times New Roman" w:hAnsi="Times New Roman"/>
          <w:bCs/>
          <w:sz w:val="24"/>
          <w:szCs w:val="24"/>
        </w:rPr>
        <w:t>αυξάνεται</w:t>
      </w:r>
      <w:r w:rsidRPr="006A4BA7">
        <w:rPr>
          <w:rFonts w:ascii="Times New Roman" w:eastAsia="Times New Roman" w:hAnsi="Times New Roman"/>
          <w:sz w:val="24"/>
          <w:szCs w:val="24"/>
        </w:rPr>
        <w:t xml:space="preserve"> το </w:t>
      </w:r>
      <w:r w:rsidRPr="006A4BA7">
        <w:rPr>
          <w:rFonts w:ascii="Times New Roman" w:eastAsia="Times New Roman" w:hAnsi="Times New Roman"/>
          <w:bCs/>
          <w:sz w:val="24"/>
          <w:szCs w:val="24"/>
        </w:rPr>
        <w:t>μορφωτικό</w:t>
      </w:r>
      <w:r w:rsidRPr="006A4BA7">
        <w:rPr>
          <w:rFonts w:ascii="Times New Roman" w:eastAsia="Times New Roman" w:hAnsi="Times New Roman"/>
          <w:b/>
          <w:bCs/>
          <w:sz w:val="24"/>
          <w:szCs w:val="24"/>
        </w:rPr>
        <w:t xml:space="preserve"> </w:t>
      </w:r>
      <w:r w:rsidRPr="006A4BA7">
        <w:rPr>
          <w:rFonts w:ascii="Times New Roman" w:eastAsia="Times New Roman" w:hAnsi="Times New Roman"/>
          <w:bCs/>
          <w:sz w:val="24"/>
          <w:szCs w:val="24"/>
        </w:rPr>
        <w:t>επίπεδο</w:t>
      </w:r>
      <w:r w:rsidRPr="006A4BA7">
        <w:rPr>
          <w:rFonts w:ascii="Times New Roman" w:eastAsia="Times New Roman" w:hAnsi="Times New Roman"/>
          <w:sz w:val="24"/>
          <w:szCs w:val="24"/>
        </w:rPr>
        <w:t>, ενώ δεν βρέθηκε σταθερή διαφορά στην παχυσαρκία ανάμεσα σε άνδρες και γυναίκες, καθώς σε κάποιες χώρες το ποσοστό των παχύσαρκων ανδρών ήταν μεγαλύτερο, ενώ σε άλλες το ποσοστό των γυναικών.</w:t>
      </w:r>
      <w:r w:rsidR="00CA540A" w:rsidRPr="00CA540A">
        <w:rPr>
          <w:rFonts w:ascii="Times New Roman" w:eastAsia="Times New Roman" w:hAnsi="Times New Roman"/>
          <w:sz w:val="24"/>
          <w:szCs w:val="24"/>
        </w:rPr>
        <w:t xml:space="preserve"> </w:t>
      </w:r>
      <w:r w:rsidR="002D1A3D" w:rsidRPr="006A4BA7">
        <w:rPr>
          <w:rFonts w:ascii="Times New Roman" w:eastAsia="Times New Roman" w:hAnsi="Times New Roman"/>
          <w:sz w:val="24"/>
          <w:szCs w:val="24"/>
        </w:rPr>
        <w:t>(Eurostat)</w:t>
      </w:r>
    </w:p>
    <w:p w:rsidR="00E322C9" w:rsidRPr="00ED2E68" w:rsidRDefault="00E322C9" w:rsidP="00363F94">
      <w:pPr>
        <w:pStyle w:val="2"/>
        <w:numPr>
          <w:ilvl w:val="1"/>
          <w:numId w:val="7"/>
        </w:numPr>
        <w:ind w:left="709" w:hanging="425"/>
        <w:rPr>
          <w:rFonts w:ascii="Times New Roman" w:hAnsi="Times New Roman"/>
          <w:color w:val="auto"/>
        </w:rPr>
      </w:pPr>
      <w:bookmarkStart w:id="90" w:name="_Toc348555343"/>
      <w:r w:rsidRPr="00ED2E68">
        <w:rPr>
          <w:rFonts w:ascii="Times New Roman" w:hAnsi="Times New Roman"/>
          <w:color w:val="auto"/>
        </w:rPr>
        <w:t>Παράγοντες επιρροής και αύξηση παχυσαρκίας</w:t>
      </w:r>
      <w:bookmarkEnd w:id="90"/>
    </w:p>
    <w:p w:rsidR="00E322C9" w:rsidRPr="006A4BA7" w:rsidRDefault="00E322C9" w:rsidP="00E322C9">
      <w:pPr>
        <w:widowControl w:val="0"/>
        <w:spacing w:after="0" w:line="360" w:lineRule="auto"/>
        <w:ind w:left="20" w:right="20"/>
        <w:jc w:val="both"/>
        <w:rPr>
          <w:rFonts w:ascii="Times New Roman" w:eastAsia="Times New Roman" w:hAnsi="Times New Roman"/>
          <w:sz w:val="24"/>
          <w:szCs w:val="24"/>
        </w:rPr>
      </w:pPr>
    </w:p>
    <w:p w:rsidR="00E322C9" w:rsidRPr="006A4BA7" w:rsidRDefault="00E322C9" w:rsidP="00E322C9">
      <w:pPr>
        <w:widowControl w:val="0"/>
        <w:spacing w:after="0" w:line="360" w:lineRule="auto"/>
        <w:ind w:left="20" w:right="20"/>
        <w:jc w:val="both"/>
        <w:rPr>
          <w:rFonts w:ascii="Times New Roman" w:eastAsia="Times New Roman" w:hAnsi="Times New Roman"/>
          <w:sz w:val="24"/>
          <w:szCs w:val="24"/>
        </w:rPr>
      </w:pPr>
      <w:r w:rsidRPr="006A4BA7">
        <w:rPr>
          <w:rFonts w:ascii="Times New Roman" w:eastAsia="Times New Roman" w:hAnsi="Times New Roman"/>
          <w:sz w:val="24"/>
          <w:szCs w:val="24"/>
        </w:rPr>
        <w:t>Το σωματικό βάρος στηρίζεται στο ισοζύγιο ενέργειας (Melvin H Williams, Συντώσης Λ, 2003). Η αύξηση της προσλαμβανόμενης ενέργειας ή τα χαμηλά επίπεδα φυσικής δραστηριότητας οδηγούν σε θετικό ισοζύγιο ενέργειας και αύξηση του βάρους. Η μείωση της πρόσληψης ενέργειας ή η αυξημένη σωματική δραστηριότητα οδηγούν σε αρνητικό ισοζύγιο ενέργειας και απώλειας βάρους</w:t>
      </w:r>
    </w:p>
    <w:p w:rsidR="00E322C9" w:rsidRPr="006A4BA7" w:rsidRDefault="007D5086" w:rsidP="00E322C9">
      <w:pPr>
        <w:widowControl w:val="0"/>
        <w:spacing w:after="0" w:line="360" w:lineRule="auto"/>
        <w:ind w:left="20" w:right="20"/>
        <w:jc w:val="both"/>
        <w:rPr>
          <w:rFonts w:ascii="Times New Roman" w:eastAsia="Times New Roman" w:hAnsi="Times New Roman"/>
          <w:sz w:val="24"/>
          <w:szCs w:val="24"/>
        </w:rPr>
      </w:pPr>
      <w:r>
        <w:rPr>
          <w:rFonts w:ascii="Times New Roman" w:eastAsia="Times New Roman" w:hAnsi="Times New Roman"/>
          <w:noProof/>
          <w:sz w:val="24"/>
          <w:szCs w:val="24"/>
          <w:lang w:eastAsia="el-GR"/>
        </w:rPr>
        <w:lastRenderedPageBreak/>
        <w:drawing>
          <wp:inline distT="0" distB="0" distL="0" distR="0">
            <wp:extent cx="5276850" cy="2228850"/>
            <wp:effectExtent l="19050" t="0" r="0" b="0"/>
            <wp:docPr id="9" name="Picture 7" descr="C:\Users\Administrator\Desktop\ergasia K\Untitled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Administrator\Desktop\ergasia K\Untitled7.png"/>
                    <pic:cNvPicPr>
                      <a:picLocks noChangeAspect="1" noChangeArrowheads="1"/>
                    </pic:cNvPicPr>
                  </pic:nvPicPr>
                  <pic:blipFill>
                    <a:blip r:embed="rId10" cstate="print"/>
                    <a:srcRect/>
                    <a:stretch>
                      <a:fillRect/>
                    </a:stretch>
                  </pic:blipFill>
                  <pic:spPr bwMode="auto">
                    <a:xfrm>
                      <a:off x="0" y="0"/>
                      <a:ext cx="5276850" cy="2228850"/>
                    </a:xfrm>
                    <a:prstGeom prst="rect">
                      <a:avLst/>
                    </a:prstGeom>
                    <a:noFill/>
                    <a:ln w="9525">
                      <a:noFill/>
                      <a:miter lim="800000"/>
                      <a:headEnd/>
                      <a:tailEnd/>
                    </a:ln>
                  </pic:spPr>
                </pic:pic>
              </a:graphicData>
            </a:graphic>
          </wp:inline>
        </w:drawing>
      </w:r>
    </w:p>
    <w:p w:rsidR="00E322C9" w:rsidRPr="006A4BA7" w:rsidRDefault="00E322C9" w:rsidP="00655E9E">
      <w:pPr>
        <w:pStyle w:val="a8"/>
      </w:pPr>
      <w:bookmarkStart w:id="91" w:name="_Toc348553313"/>
      <w:r w:rsidRPr="006A4BA7">
        <w:t>Γράφημα 3</w:t>
      </w:r>
      <w:bookmarkEnd w:id="91"/>
    </w:p>
    <w:p w:rsidR="00E322C9" w:rsidRPr="006A4BA7" w:rsidRDefault="00E322C9" w:rsidP="00E322C9">
      <w:pPr>
        <w:widowControl w:val="0"/>
        <w:spacing w:after="0" w:line="360" w:lineRule="auto"/>
        <w:ind w:left="20" w:right="20"/>
        <w:jc w:val="both"/>
        <w:rPr>
          <w:rFonts w:ascii="Times New Roman" w:eastAsia="Times New Roman" w:hAnsi="Times New Roman"/>
          <w:sz w:val="24"/>
          <w:szCs w:val="24"/>
        </w:rPr>
      </w:pPr>
    </w:p>
    <w:p w:rsidR="00E322C9" w:rsidRPr="006A4BA7" w:rsidRDefault="00E322C9" w:rsidP="00E322C9">
      <w:pPr>
        <w:widowControl w:val="0"/>
        <w:spacing w:after="0" w:line="360" w:lineRule="auto"/>
        <w:ind w:left="20" w:right="20"/>
        <w:jc w:val="both"/>
        <w:rPr>
          <w:rFonts w:ascii="Times New Roman" w:eastAsia="Times New Roman" w:hAnsi="Times New Roman"/>
          <w:sz w:val="24"/>
          <w:szCs w:val="24"/>
        </w:rPr>
      </w:pPr>
      <w:r w:rsidRPr="006A4BA7">
        <w:rPr>
          <w:rFonts w:ascii="Times New Roman" w:eastAsia="Times New Roman" w:hAnsi="Times New Roman"/>
          <w:sz w:val="24"/>
          <w:szCs w:val="24"/>
        </w:rPr>
        <w:t>Όσο το ισοζύγιο ενέργειας βρίσκεται μέσα σε στενά όρια (πρόσληψη- κατανάλωση), παρατηρούνται μονάχα μικρές διακυμάνσεις του σωματικού βάρους, ενώ αντίθετα όταν η ημερήσια κατανάλωση θερμίδων παραμένει αυξημένη σε σχέση με τις θερμίδες που καταναλώνονται καθημερινά τότε το ισοζύγιο ενέργειας παραμένει θετικό και το αποτέλεσμα αυτού είναι η αύξηση των περιττών κιλών που σταδιακά οδηγούν στη παχυσαρκία.</w:t>
      </w:r>
    </w:p>
    <w:p w:rsidR="00E322C9" w:rsidRPr="006A4BA7" w:rsidRDefault="00E322C9" w:rsidP="00E322C9">
      <w:pPr>
        <w:widowControl w:val="0"/>
        <w:spacing w:after="0" w:line="360" w:lineRule="auto"/>
        <w:ind w:left="20" w:right="20"/>
        <w:jc w:val="both"/>
        <w:rPr>
          <w:rFonts w:ascii="Times New Roman" w:eastAsia="Times New Roman" w:hAnsi="Times New Roman"/>
          <w:sz w:val="24"/>
          <w:szCs w:val="24"/>
        </w:rPr>
      </w:pPr>
    </w:p>
    <w:p w:rsidR="00E322C9" w:rsidRPr="006A4BA7" w:rsidRDefault="00E322C9" w:rsidP="00E322C9">
      <w:pPr>
        <w:widowControl w:val="0"/>
        <w:spacing w:after="0" w:line="360" w:lineRule="auto"/>
        <w:ind w:left="20" w:right="20"/>
        <w:jc w:val="both"/>
        <w:rPr>
          <w:rFonts w:ascii="Times New Roman" w:eastAsia="Times New Roman" w:hAnsi="Times New Roman"/>
          <w:sz w:val="24"/>
          <w:szCs w:val="24"/>
        </w:rPr>
      </w:pPr>
      <w:r w:rsidRPr="006A4BA7">
        <w:rPr>
          <w:rFonts w:ascii="Times New Roman" w:eastAsia="Times New Roman" w:hAnsi="Times New Roman"/>
          <w:sz w:val="24"/>
          <w:szCs w:val="24"/>
        </w:rPr>
        <w:t>Είναι χαρακτηριστικό ότι ενώ οι ομοιοστατικοί φυσιολογικοί μηχανισμοί προστατεύουν το σώμα από την έλλειψη ενέργειας, οι αντίστοιχοι μηχανισμοί που προσπαθούν να αναπληρώσουν το ισοζύγιο σε περιπτώσεις ενεργειακού πλεονάσματος είναι πολύ ασθενείς (Moor MS, 2000).</w:t>
      </w:r>
    </w:p>
    <w:p w:rsidR="00E322C9" w:rsidRPr="006A4BA7" w:rsidRDefault="00E322C9" w:rsidP="00E322C9">
      <w:pPr>
        <w:widowControl w:val="0"/>
        <w:spacing w:after="0" w:line="360" w:lineRule="auto"/>
        <w:ind w:left="20" w:right="20"/>
        <w:jc w:val="both"/>
        <w:rPr>
          <w:rFonts w:ascii="Times New Roman" w:eastAsia="Times New Roman" w:hAnsi="Times New Roman"/>
          <w:sz w:val="24"/>
          <w:szCs w:val="24"/>
        </w:rPr>
      </w:pPr>
    </w:p>
    <w:p w:rsidR="00E322C9" w:rsidRPr="006A4BA7" w:rsidRDefault="00E322C9" w:rsidP="00E322C9">
      <w:pPr>
        <w:widowControl w:val="0"/>
        <w:spacing w:after="0" w:line="360" w:lineRule="auto"/>
        <w:ind w:right="23"/>
        <w:jc w:val="both"/>
        <w:rPr>
          <w:rFonts w:ascii="Times New Roman" w:eastAsia="Times New Roman" w:hAnsi="Times New Roman"/>
          <w:sz w:val="24"/>
          <w:szCs w:val="24"/>
        </w:rPr>
      </w:pPr>
      <w:r w:rsidRPr="006A4BA7">
        <w:rPr>
          <w:rFonts w:ascii="Times New Roman" w:eastAsia="Times New Roman" w:hAnsi="Times New Roman"/>
          <w:sz w:val="24"/>
          <w:szCs w:val="24"/>
        </w:rPr>
        <w:t xml:space="preserve">Η παχυσαρκία  είναι ως ένα ορισμένο βαθμό το αποτέλεσμα μιας περισσότερο σύνθετης αλληλεπίδρασης μεταξύ του περιβάλλοντος και των γονιδίων μας.    Διαφορετικοί άνθρωποι φαίνονται να βρίσκονται σε διαφορετικά σημεία κατά μήκος της κινητικής κλίμακας μεταξύ του να είναι αδύνατοι ή </w:t>
      </w:r>
      <w:r w:rsidR="00CA540A" w:rsidRPr="006A4BA7">
        <w:rPr>
          <w:rFonts w:ascii="Times New Roman" w:eastAsia="Times New Roman" w:hAnsi="Times New Roman"/>
          <w:sz w:val="24"/>
          <w:szCs w:val="24"/>
        </w:rPr>
        <w:t>παχύς</w:t>
      </w:r>
      <w:r w:rsidRPr="006A4BA7">
        <w:rPr>
          <w:rFonts w:ascii="Times New Roman" w:eastAsia="Times New Roman" w:hAnsi="Times New Roman"/>
          <w:sz w:val="24"/>
          <w:szCs w:val="24"/>
        </w:rPr>
        <w:t>. Στο ένα άκρο της κλίμακας βρίσκονται εκείνοι που φαίνεται να είναι ικανοί να καταναλώνουν οτιδήποτε τους αρέσει, χωρίς να προσθέσουν σωματικό βάρος. Στο άλλο άκρο βρίσκονται οι άνθρωποι, οι οποίοι από νηπιακή ηλικία, υποφέρουν από το πρόβλημα του υπερβάλλοντος σωματικού βάρους, ανεξάρτητα από το πόσο προσεκτικά ελέγχουν τη πρόσληψη τους σε θερμίδες. Στη μέση της κλίμακας βρίσκονται εκείνοι στους οποίους φαίνεται να υπάρχει μια σαφής σχέση μεταξύ της υπέρβασης στην κατανάλωση και στο αυξημένο σωματικό βάρος.</w:t>
      </w:r>
    </w:p>
    <w:p w:rsidR="00E322C9" w:rsidRPr="006A4BA7" w:rsidRDefault="00E322C9" w:rsidP="00E322C9">
      <w:pPr>
        <w:widowControl w:val="0"/>
        <w:spacing w:after="0" w:line="360" w:lineRule="auto"/>
        <w:ind w:right="23"/>
        <w:jc w:val="both"/>
        <w:rPr>
          <w:rFonts w:ascii="Times New Roman" w:eastAsia="Times New Roman" w:hAnsi="Times New Roman"/>
          <w:sz w:val="24"/>
          <w:szCs w:val="24"/>
        </w:rPr>
      </w:pPr>
    </w:p>
    <w:p w:rsidR="00E322C9" w:rsidRPr="006A4BA7" w:rsidRDefault="00E322C9" w:rsidP="00E322C9">
      <w:pPr>
        <w:widowControl w:val="0"/>
        <w:spacing w:after="0" w:line="360" w:lineRule="auto"/>
        <w:ind w:right="23"/>
        <w:jc w:val="both"/>
        <w:rPr>
          <w:rFonts w:ascii="Times New Roman" w:eastAsia="Times New Roman" w:hAnsi="Times New Roman"/>
          <w:sz w:val="24"/>
          <w:szCs w:val="24"/>
        </w:rPr>
      </w:pPr>
      <w:r w:rsidRPr="006A4BA7">
        <w:rPr>
          <w:rFonts w:ascii="Times New Roman" w:eastAsia="Times New Roman" w:hAnsi="Times New Roman"/>
          <w:sz w:val="24"/>
          <w:szCs w:val="24"/>
        </w:rPr>
        <w:t>Εμφανώς η γενετική κατέχει σημαντικό ρόλο. Μελέτες σε διδύμους δείχνουν ότι το σωματικό βάρος μεταβιβάζεται όπως το ανάστημα, με τα γονίδια να καθορίζουν έως το 80% του αποθέματος λίπους του σώματος. Πέραν όμως των γονιδίων οι επιστήμονες αρχίζουν να υποπτεύονται πως ορισμένη από την ποικιλότητα στη ευαισθησία ανάμεσα στα άτομα μπορεί επίσης να οφείλεται σε τροποποιήσεις στο DNA των ρυθμιστικών στοιχείων ή περιοχών ελέγχου που εδράζονται μεταξύ των γονιδίων (Anne C, 2004).</w:t>
      </w:r>
    </w:p>
    <w:p w:rsidR="00E322C9" w:rsidRPr="006A4BA7" w:rsidRDefault="00E322C9" w:rsidP="00E322C9">
      <w:pPr>
        <w:widowControl w:val="0"/>
        <w:spacing w:after="0" w:line="360" w:lineRule="auto"/>
        <w:ind w:right="23"/>
        <w:jc w:val="both"/>
        <w:rPr>
          <w:rFonts w:ascii="Times New Roman" w:eastAsia="Times New Roman" w:hAnsi="Times New Roman"/>
          <w:sz w:val="24"/>
          <w:szCs w:val="24"/>
        </w:rPr>
      </w:pPr>
    </w:p>
    <w:p w:rsidR="00634906" w:rsidRPr="00634906" w:rsidRDefault="00E322C9" w:rsidP="00634906">
      <w:pPr>
        <w:widowControl w:val="0"/>
        <w:spacing w:after="0" w:line="360" w:lineRule="auto"/>
        <w:ind w:right="23"/>
        <w:jc w:val="both"/>
        <w:rPr>
          <w:rFonts w:ascii="Times New Roman" w:eastAsia="Times New Roman" w:hAnsi="Times New Roman"/>
          <w:sz w:val="24"/>
          <w:szCs w:val="24"/>
        </w:rPr>
      </w:pPr>
      <w:r w:rsidRPr="006A4BA7">
        <w:rPr>
          <w:rFonts w:ascii="Times New Roman" w:hAnsi="Times New Roman"/>
          <w:sz w:val="24"/>
          <w:szCs w:val="24"/>
        </w:rPr>
        <w:t xml:space="preserve">Το σωματικό βάρος είναι ένας ποσοτικός παράγοντας ο οποίος δεν ακολουθεί τις αρχές του Mendel γιατί επηρεάζεται από διάφορες θέσεις γονιδίων. Οι </w:t>
      </w:r>
      <w:r w:rsidRPr="00634906">
        <w:rPr>
          <w:rFonts w:ascii="Times New Roman" w:eastAsia="Times New Roman" w:hAnsi="Times New Roman"/>
          <w:sz w:val="24"/>
          <w:szCs w:val="24"/>
        </w:rPr>
        <w:t>Περιβαλλοντικοί παράγοντες που μπορεί να ελέγχουν και να επηρεάζουν ομάδες γονιδίων και να συντελούν στην ανάπτυξη της παχυσαρκίας, περιορίζουν σημαντικά την πρόλη</w:t>
      </w:r>
      <w:r w:rsidR="00634906">
        <w:rPr>
          <w:rFonts w:ascii="Times New Roman" w:eastAsia="Times New Roman" w:hAnsi="Times New Roman"/>
          <w:sz w:val="24"/>
          <w:szCs w:val="24"/>
        </w:rPr>
        <w:t>ψη και την θεραπεία της.</w:t>
      </w:r>
    </w:p>
    <w:p w:rsidR="00634906" w:rsidRPr="00AA296B" w:rsidRDefault="00634906" w:rsidP="00634906">
      <w:pPr>
        <w:widowControl w:val="0"/>
        <w:spacing w:after="0" w:line="360" w:lineRule="auto"/>
        <w:ind w:right="23"/>
        <w:jc w:val="both"/>
        <w:rPr>
          <w:rFonts w:ascii="Times New Roman" w:eastAsia="Times New Roman" w:hAnsi="Times New Roman"/>
          <w:sz w:val="24"/>
          <w:szCs w:val="24"/>
        </w:rPr>
      </w:pPr>
    </w:p>
    <w:p w:rsidR="00634906" w:rsidRPr="00634906" w:rsidRDefault="00E322C9" w:rsidP="00E322C9">
      <w:pPr>
        <w:widowControl w:val="0"/>
        <w:spacing w:after="0" w:line="360" w:lineRule="auto"/>
        <w:ind w:right="23"/>
        <w:jc w:val="both"/>
        <w:rPr>
          <w:rFonts w:ascii="Times New Roman" w:eastAsia="Times New Roman" w:hAnsi="Times New Roman"/>
          <w:sz w:val="24"/>
          <w:szCs w:val="24"/>
        </w:rPr>
      </w:pPr>
      <w:r w:rsidRPr="00634906">
        <w:rPr>
          <w:rFonts w:ascii="Times New Roman" w:eastAsia="Times New Roman" w:hAnsi="Times New Roman"/>
          <w:sz w:val="24"/>
          <w:szCs w:val="24"/>
        </w:rPr>
        <w:t>Η πρόσφατη περιγραφή τουλάχιστον έξι μονογενετικών μορφών   παχυσαρκίας επιβεβαίωσε ότι η ανάπτυξη της ανθρώπινης παχυσαρκίας και ιδιαίτερα σε μικρές ηλικίες, επηρεάζεται από γενετικούς παράγοντες. Οι περισσότερες από αυτές τις γενετικές μορφές προέρχονται</w:t>
      </w:r>
      <w:r w:rsidRPr="006A4BA7">
        <w:rPr>
          <w:rFonts w:ascii="Times New Roman" w:hAnsi="Times New Roman"/>
          <w:sz w:val="24"/>
          <w:szCs w:val="24"/>
        </w:rPr>
        <w:t xml:space="preserve"> από σπάνιες υπολειπόμενες διαταραχές που σχετίζονται με πολλαπλές ενδοκρινολογικές ανωμαλίες. Παράλληλα, έχουν αναγνωριστεί διάφορα γονίδια που είναι προφανώς αναμεμειγμένα με την λειτουργία της όρεξης και επίσης έχουν διαπιστωθεί ορισμένες περιπτώσεις διαταραχής ενός γονιδίου ή γονιδιακού τόπου που έχει ως αποτέλεσμα την παχυσαρκία. Ο σημαντικός ρόλος που παίζει η γενετική, ως παράγοντας ελέγχου του βάρους του σώματος, επιβεβαιώνεται από την ύπαρξη μονογονιαδιακών διαταραχών οι οποίες έχουν ως αποτέλεσμα την υπερβολική αύξηση του λίπους, όπως επίσης επιβεβαιώνονται και από μελέτες σε διδύμους που έδειξαν ότι το 40-70% της λιπώδους μάζας είναι κληρονομούμενη (Wilding P. H. John, </w:t>
      </w:r>
      <w:r w:rsidRPr="006A4BA7">
        <w:rPr>
          <w:rFonts w:ascii="Times New Roman" w:hAnsi="Times New Roman"/>
          <w:color w:val="000000"/>
          <w:sz w:val="24"/>
          <w:szCs w:val="24"/>
        </w:rPr>
        <w:t>2006).</w:t>
      </w:r>
    </w:p>
    <w:p w:rsidR="00634906" w:rsidRPr="00AA296B" w:rsidRDefault="00634906" w:rsidP="00E322C9">
      <w:pPr>
        <w:widowControl w:val="0"/>
        <w:spacing w:after="0" w:line="360" w:lineRule="auto"/>
        <w:ind w:right="23"/>
        <w:jc w:val="both"/>
        <w:rPr>
          <w:rFonts w:ascii="Times New Roman" w:eastAsia="Times New Roman" w:hAnsi="Times New Roman"/>
          <w:sz w:val="24"/>
          <w:szCs w:val="24"/>
        </w:rPr>
      </w:pPr>
    </w:p>
    <w:p w:rsidR="00E322C9" w:rsidRPr="00634906" w:rsidRDefault="00E322C9" w:rsidP="00E322C9">
      <w:pPr>
        <w:widowControl w:val="0"/>
        <w:spacing w:after="0" w:line="360" w:lineRule="auto"/>
        <w:ind w:right="23"/>
        <w:jc w:val="both"/>
        <w:rPr>
          <w:rFonts w:ascii="Times New Roman" w:eastAsia="Times New Roman" w:hAnsi="Times New Roman"/>
          <w:sz w:val="24"/>
          <w:szCs w:val="24"/>
        </w:rPr>
      </w:pPr>
      <w:r w:rsidRPr="006A4BA7">
        <w:rPr>
          <w:rFonts w:ascii="Times New Roman" w:hAnsi="Times New Roman"/>
          <w:sz w:val="24"/>
          <w:szCs w:val="24"/>
        </w:rPr>
        <w:t xml:space="preserve">Το γεγονός ότι μεταλλάξεις σε διαφορετικά γονίδια μπορούν να προκαλέσουν παχυσαρκία υποδηλώνει την ανάμειξη τέτοιων γονιδίων σε ένα σύστημα ελέγχου του βάρους, για παράδειγμα  η διατροφική συμπεριφορά και η κατανάλωση ενέργειας είναι μέλη ενός πολύπλοκου μηχανισμού ελέγχου που μπορεί να διαταραχτεί σε πολλά γονιδιακά σημεία. Κάποιες από τις μεταλλάξεις που σχετίζονται με την </w:t>
      </w:r>
      <w:r w:rsidRPr="006A4BA7">
        <w:rPr>
          <w:rFonts w:ascii="Times New Roman" w:hAnsi="Times New Roman"/>
          <w:sz w:val="24"/>
          <w:szCs w:val="24"/>
        </w:rPr>
        <w:lastRenderedPageBreak/>
        <w:t xml:space="preserve">παχυσαρκία είναι οι εξής: </w:t>
      </w:r>
    </w:p>
    <w:p w:rsidR="00E322C9" w:rsidRPr="006A4BA7" w:rsidRDefault="00E322C9" w:rsidP="00E322C9">
      <w:pPr>
        <w:pStyle w:val="ac"/>
        <w:spacing w:line="360" w:lineRule="auto"/>
        <w:ind w:left="0" w:firstLine="0"/>
        <w:rPr>
          <w:rFonts w:cs="Times New Roman"/>
          <w:sz w:val="24"/>
          <w:szCs w:val="24"/>
        </w:rPr>
      </w:pPr>
      <w:r w:rsidRPr="006A4BA7">
        <w:rPr>
          <w:rFonts w:cs="Times New Roman"/>
          <w:sz w:val="24"/>
          <w:szCs w:val="24"/>
          <w:lang w:val="en-US"/>
        </w:rPr>
        <w:t>Prader</w:t>
      </w:r>
      <w:r w:rsidRPr="006A4BA7">
        <w:rPr>
          <w:rFonts w:cs="Times New Roman"/>
          <w:sz w:val="24"/>
          <w:szCs w:val="24"/>
        </w:rPr>
        <w:t>-</w:t>
      </w:r>
      <w:r w:rsidRPr="006A4BA7">
        <w:rPr>
          <w:rFonts w:cs="Times New Roman"/>
          <w:sz w:val="24"/>
          <w:szCs w:val="24"/>
          <w:lang w:val="en-US"/>
        </w:rPr>
        <w:t>Labhart</w:t>
      </w:r>
      <w:r w:rsidRPr="006A4BA7">
        <w:rPr>
          <w:rFonts w:cs="Times New Roman"/>
          <w:sz w:val="24"/>
          <w:szCs w:val="24"/>
        </w:rPr>
        <w:t xml:space="preserve"> </w:t>
      </w:r>
      <w:r w:rsidRPr="006A4BA7">
        <w:rPr>
          <w:rFonts w:cs="Times New Roman"/>
          <w:sz w:val="24"/>
          <w:szCs w:val="24"/>
          <w:lang w:val="en-US"/>
        </w:rPr>
        <w:t>Willi</w:t>
      </w:r>
      <w:r w:rsidRPr="006A4BA7">
        <w:rPr>
          <w:rFonts w:cs="Times New Roman"/>
          <w:sz w:val="24"/>
          <w:szCs w:val="24"/>
        </w:rPr>
        <w:t xml:space="preserve"> (15</w:t>
      </w:r>
      <w:r w:rsidRPr="006A4BA7">
        <w:rPr>
          <w:rFonts w:cs="Times New Roman"/>
          <w:sz w:val="24"/>
          <w:szCs w:val="24"/>
          <w:lang w:val="en-US"/>
        </w:rPr>
        <w:t>q</w:t>
      </w:r>
      <w:r w:rsidRPr="006A4BA7">
        <w:rPr>
          <w:rFonts w:cs="Times New Roman"/>
          <w:sz w:val="24"/>
          <w:szCs w:val="24"/>
        </w:rPr>
        <w:t>11-</w:t>
      </w:r>
      <w:r w:rsidRPr="006A4BA7">
        <w:rPr>
          <w:rFonts w:cs="Times New Roman"/>
          <w:sz w:val="24"/>
          <w:szCs w:val="24"/>
          <w:lang w:val="en-US"/>
        </w:rPr>
        <w:t>q</w:t>
      </w:r>
      <w:r w:rsidRPr="006A4BA7">
        <w:rPr>
          <w:rFonts w:cs="Times New Roman"/>
          <w:sz w:val="24"/>
          <w:szCs w:val="24"/>
        </w:rPr>
        <w:t xml:space="preserve">12), </w:t>
      </w:r>
      <w:r w:rsidRPr="006A4BA7">
        <w:rPr>
          <w:rFonts w:cs="Times New Roman"/>
          <w:sz w:val="24"/>
          <w:szCs w:val="24"/>
          <w:lang w:val="en-US"/>
        </w:rPr>
        <w:t>Alstr</w:t>
      </w:r>
      <w:r w:rsidRPr="006A4BA7">
        <w:rPr>
          <w:rFonts w:cs="Times New Roman"/>
          <w:sz w:val="24"/>
          <w:szCs w:val="24"/>
        </w:rPr>
        <w:t>ο</w:t>
      </w:r>
      <w:r w:rsidRPr="006A4BA7">
        <w:rPr>
          <w:rFonts w:cs="Times New Roman"/>
          <w:sz w:val="24"/>
          <w:szCs w:val="24"/>
          <w:lang w:val="en-US"/>
        </w:rPr>
        <w:t>m</w:t>
      </w:r>
      <w:r w:rsidRPr="006A4BA7">
        <w:rPr>
          <w:rFonts w:cs="Times New Roman"/>
          <w:sz w:val="24"/>
          <w:szCs w:val="24"/>
        </w:rPr>
        <w:t xml:space="preserve"> (2</w:t>
      </w:r>
      <w:r w:rsidRPr="006A4BA7">
        <w:rPr>
          <w:rFonts w:cs="Times New Roman"/>
          <w:sz w:val="24"/>
          <w:szCs w:val="24"/>
          <w:lang w:val="en-US"/>
        </w:rPr>
        <w:t>p</w:t>
      </w:r>
      <w:r w:rsidRPr="006A4BA7">
        <w:rPr>
          <w:rFonts w:cs="Times New Roman"/>
          <w:sz w:val="24"/>
          <w:szCs w:val="24"/>
        </w:rPr>
        <w:t>14-</w:t>
      </w:r>
      <w:r w:rsidRPr="006A4BA7">
        <w:rPr>
          <w:rFonts w:cs="Times New Roman"/>
          <w:sz w:val="24"/>
          <w:szCs w:val="24"/>
          <w:lang w:val="en-US"/>
        </w:rPr>
        <w:t>p</w:t>
      </w:r>
      <w:r w:rsidRPr="006A4BA7">
        <w:rPr>
          <w:rFonts w:cs="Times New Roman"/>
          <w:sz w:val="24"/>
          <w:szCs w:val="24"/>
        </w:rPr>
        <w:t xml:space="preserve">13), </w:t>
      </w:r>
      <w:r w:rsidRPr="006A4BA7">
        <w:rPr>
          <w:rFonts w:cs="Times New Roman"/>
          <w:sz w:val="24"/>
          <w:szCs w:val="24"/>
          <w:lang w:val="en-US"/>
        </w:rPr>
        <w:t>Bardet</w:t>
      </w:r>
      <w:r w:rsidRPr="006A4BA7">
        <w:rPr>
          <w:rFonts w:cs="Times New Roman"/>
          <w:sz w:val="24"/>
          <w:szCs w:val="24"/>
        </w:rPr>
        <w:t>-</w:t>
      </w:r>
      <w:r w:rsidRPr="006A4BA7">
        <w:rPr>
          <w:rFonts w:cs="Times New Roman"/>
          <w:sz w:val="24"/>
          <w:szCs w:val="24"/>
          <w:lang w:val="en-US"/>
        </w:rPr>
        <w:t>Biedl</w:t>
      </w:r>
      <w:r w:rsidRPr="006A4BA7">
        <w:rPr>
          <w:rFonts w:cs="Times New Roman"/>
          <w:sz w:val="24"/>
          <w:szCs w:val="24"/>
        </w:rPr>
        <w:t xml:space="preserve"> (16</w:t>
      </w:r>
      <w:r w:rsidRPr="006A4BA7">
        <w:rPr>
          <w:rFonts w:cs="Times New Roman"/>
          <w:sz w:val="24"/>
          <w:szCs w:val="24"/>
          <w:lang w:val="en-US"/>
        </w:rPr>
        <w:t>q</w:t>
      </w:r>
      <w:r w:rsidRPr="006A4BA7">
        <w:rPr>
          <w:rFonts w:cs="Times New Roman"/>
          <w:sz w:val="24"/>
          <w:szCs w:val="24"/>
        </w:rPr>
        <w:t>21 15</w:t>
      </w:r>
      <w:r w:rsidRPr="006A4BA7">
        <w:rPr>
          <w:rFonts w:cs="Times New Roman"/>
          <w:sz w:val="24"/>
          <w:szCs w:val="24"/>
          <w:lang w:val="en-US"/>
        </w:rPr>
        <w:t>q</w:t>
      </w:r>
      <w:r w:rsidRPr="006A4BA7">
        <w:rPr>
          <w:rFonts w:cs="Times New Roman"/>
          <w:sz w:val="24"/>
          <w:szCs w:val="24"/>
        </w:rPr>
        <w:t>22-</w:t>
      </w:r>
      <w:r w:rsidRPr="006A4BA7">
        <w:rPr>
          <w:rFonts w:cs="Times New Roman"/>
          <w:sz w:val="24"/>
          <w:szCs w:val="24"/>
          <w:lang w:val="en-US"/>
        </w:rPr>
        <w:t>q</w:t>
      </w:r>
      <w:r w:rsidRPr="006A4BA7">
        <w:rPr>
          <w:rFonts w:cs="Times New Roman"/>
          <w:sz w:val="24"/>
          <w:szCs w:val="24"/>
        </w:rPr>
        <w:t xml:space="preserve">23), </w:t>
      </w:r>
      <w:r w:rsidRPr="006A4BA7">
        <w:rPr>
          <w:rFonts w:cs="Times New Roman"/>
          <w:sz w:val="24"/>
          <w:szCs w:val="24"/>
          <w:lang w:val="en-US"/>
        </w:rPr>
        <w:t>Cohen</w:t>
      </w:r>
      <w:r w:rsidRPr="006A4BA7">
        <w:rPr>
          <w:rFonts w:cs="Times New Roman"/>
          <w:sz w:val="24"/>
          <w:szCs w:val="24"/>
        </w:rPr>
        <w:t xml:space="preserve"> (8</w:t>
      </w:r>
      <w:r w:rsidRPr="006A4BA7">
        <w:rPr>
          <w:rFonts w:cs="Times New Roman"/>
          <w:sz w:val="24"/>
          <w:szCs w:val="24"/>
          <w:lang w:val="en-US"/>
        </w:rPr>
        <w:t>q</w:t>
      </w:r>
      <w:r w:rsidRPr="006A4BA7">
        <w:rPr>
          <w:rFonts w:cs="Times New Roman"/>
          <w:sz w:val="24"/>
          <w:szCs w:val="24"/>
        </w:rPr>
        <w:t>22-</w:t>
      </w:r>
      <w:r w:rsidRPr="006A4BA7">
        <w:rPr>
          <w:rFonts w:cs="Times New Roman"/>
          <w:sz w:val="24"/>
          <w:szCs w:val="24"/>
          <w:lang w:val="en-US"/>
        </w:rPr>
        <w:t>q</w:t>
      </w:r>
      <w:r w:rsidRPr="006A4BA7">
        <w:rPr>
          <w:rFonts w:cs="Times New Roman"/>
          <w:sz w:val="24"/>
          <w:szCs w:val="24"/>
        </w:rPr>
        <w:t xml:space="preserve">23), </w:t>
      </w:r>
      <w:r w:rsidRPr="006A4BA7">
        <w:rPr>
          <w:rFonts w:cs="Times New Roman"/>
          <w:sz w:val="24"/>
          <w:szCs w:val="24"/>
          <w:lang w:val="en-US"/>
        </w:rPr>
        <w:t>prohormone</w:t>
      </w:r>
      <w:r w:rsidRPr="006A4BA7">
        <w:rPr>
          <w:rFonts w:cs="Times New Roman"/>
          <w:sz w:val="24"/>
          <w:szCs w:val="24"/>
        </w:rPr>
        <w:t xml:space="preserve"> </w:t>
      </w:r>
      <w:r w:rsidRPr="006A4BA7">
        <w:rPr>
          <w:rFonts w:cs="Times New Roman"/>
          <w:sz w:val="24"/>
          <w:szCs w:val="24"/>
          <w:lang w:val="en-US"/>
        </w:rPr>
        <w:t>convertase</w:t>
      </w:r>
      <w:r w:rsidRPr="006A4BA7">
        <w:rPr>
          <w:rFonts w:cs="Times New Roman"/>
          <w:sz w:val="24"/>
          <w:szCs w:val="24"/>
        </w:rPr>
        <w:t xml:space="preserve"> (5</w:t>
      </w:r>
      <w:r w:rsidRPr="006A4BA7">
        <w:rPr>
          <w:rFonts w:cs="Times New Roman"/>
          <w:sz w:val="24"/>
          <w:szCs w:val="24"/>
          <w:lang w:val="en-US"/>
        </w:rPr>
        <w:t>q</w:t>
      </w:r>
      <w:r w:rsidRPr="006A4BA7">
        <w:rPr>
          <w:rFonts w:cs="Times New Roman"/>
          <w:sz w:val="24"/>
          <w:szCs w:val="24"/>
        </w:rPr>
        <w:t>15-</w:t>
      </w:r>
      <w:r w:rsidRPr="006A4BA7">
        <w:rPr>
          <w:rFonts w:cs="Times New Roman"/>
          <w:sz w:val="24"/>
          <w:szCs w:val="24"/>
          <w:lang w:val="en-US"/>
        </w:rPr>
        <w:t>q</w:t>
      </w:r>
      <w:r w:rsidRPr="006A4BA7">
        <w:rPr>
          <w:rFonts w:cs="Times New Roman"/>
          <w:sz w:val="24"/>
          <w:szCs w:val="24"/>
        </w:rPr>
        <w:t xml:space="preserve">21), </w:t>
      </w:r>
      <w:r w:rsidRPr="006A4BA7">
        <w:rPr>
          <w:rFonts w:cs="Times New Roman"/>
          <w:sz w:val="24"/>
          <w:szCs w:val="24"/>
          <w:lang w:val="en-US"/>
        </w:rPr>
        <w:t>Beckwith</w:t>
      </w:r>
      <w:r w:rsidRPr="006A4BA7">
        <w:rPr>
          <w:rFonts w:cs="Times New Roman"/>
          <w:sz w:val="24"/>
          <w:szCs w:val="24"/>
        </w:rPr>
        <w:t>-</w:t>
      </w:r>
      <w:r w:rsidRPr="006A4BA7">
        <w:rPr>
          <w:rFonts w:cs="Times New Roman"/>
          <w:sz w:val="24"/>
          <w:szCs w:val="24"/>
          <w:lang w:val="en-US"/>
        </w:rPr>
        <w:t>Wiedemann</w:t>
      </w:r>
      <w:r w:rsidRPr="006A4BA7">
        <w:rPr>
          <w:rFonts w:cs="Times New Roman"/>
          <w:sz w:val="24"/>
          <w:szCs w:val="24"/>
        </w:rPr>
        <w:t xml:space="preserve"> (11</w:t>
      </w:r>
      <w:r w:rsidRPr="006A4BA7">
        <w:rPr>
          <w:rFonts w:cs="Times New Roman"/>
          <w:sz w:val="24"/>
          <w:szCs w:val="24"/>
          <w:lang w:val="en-US"/>
        </w:rPr>
        <w:t>q</w:t>
      </w:r>
      <w:r w:rsidRPr="006A4BA7">
        <w:rPr>
          <w:rFonts w:cs="Times New Roman"/>
          <w:sz w:val="24"/>
          <w:szCs w:val="24"/>
        </w:rPr>
        <w:t xml:space="preserve">15.5), </w:t>
      </w:r>
      <w:r w:rsidRPr="006A4BA7">
        <w:rPr>
          <w:rFonts w:cs="Times New Roman"/>
          <w:sz w:val="24"/>
          <w:szCs w:val="24"/>
          <w:lang w:val="en-US"/>
        </w:rPr>
        <w:t>Neisidioblastosis</w:t>
      </w:r>
      <w:r w:rsidRPr="006A4BA7">
        <w:rPr>
          <w:rFonts w:cs="Times New Roman"/>
          <w:sz w:val="24"/>
          <w:szCs w:val="24"/>
        </w:rPr>
        <w:t xml:space="preserve"> (11</w:t>
      </w:r>
      <w:r w:rsidRPr="006A4BA7">
        <w:rPr>
          <w:rFonts w:cs="Times New Roman"/>
          <w:sz w:val="24"/>
          <w:szCs w:val="24"/>
          <w:lang w:val="en-US"/>
        </w:rPr>
        <w:t>p</w:t>
      </w:r>
      <w:r w:rsidRPr="006A4BA7">
        <w:rPr>
          <w:rFonts w:cs="Times New Roman"/>
          <w:sz w:val="24"/>
          <w:szCs w:val="24"/>
        </w:rPr>
        <w:t xml:space="preserve">15.1), </w:t>
      </w:r>
      <w:r w:rsidRPr="006A4BA7">
        <w:rPr>
          <w:rFonts w:cs="Times New Roman"/>
          <w:sz w:val="24"/>
          <w:szCs w:val="24"/>
          <w:lang w:val="en-US"/>
        </w:rPr>
        <w:t>Pseudohypoparathyroidism</w:t>
      </w:r>
      <w:r w:rsidRPr="006A4BA7">
        <w:rPr>
          <w:rFonts w:cs="Times New Roman"/>
          <w:sz w:val="24"/>
          <w:szCs w:val="24"/>
        </w:rPr>
        <w:t xml:space="preserve"> (</w:t>
      </w:r>
      <w:r w:rsidRPr="006A4BA7">
        <w:rPr>
          <w:rFonts w:cs="Times New Roman"/>
          <w:sz w:val="24"/>
          <w:szCs w:val="24"/>
          <w:lang w:val="en-US"/>
        </w:rPr>
        <w:t>type</w:t>
      </w:r>
      <w:r w:rsidRPr="006A4BA7">
        <w:rPr>
          <w:rFonts w:cs="Times New Roman"/>
          <w:sz w:val="24"/>
          <w:szCs w:val="24"/>
        </w:rPr>
        <w:t xml:space="preserve"> </w:t>
      </w:r>
      <w:r w:rsidRPr="006A4BA7">
        <w:rPr>
          <w:rFonts w:cs="Times New Roman"/>
          <w:sz w:val="24"/>
          <w:szCs w:val="24"/>
          <w:lang w:val="en-US"/>
        </w:rPr>
        <w:t>IA</w:t>
      </w:r>
      <w:r w:rsidRPr="006A4BA7">
        <w:rPr>
          <w:rFonts w:cs="Times New Roman"/>
          <w:sz w:val="24"/>
          <w:szCs w:val="24"/>
        </w:rPr>
        <w:t>) (20</w:t>
      </w:r>
      <w:r w:rsidRPr="006A4BA7">
        <w:rPr>
          <w:rFonts w:cs="Times New Roman"/>
          <w:sz w:val="24"/>
          <w:szCs w:val="24"/>
          <w:lang w:val="en-US"/>
        </w:rPr>
        <w:t>q</w:t>
      </w:r>
      <w:r w:rsidRPr="006A4BA7">
        <w:rPr>
          <w:rFonts w:cs="Times New Roman"/>
          <w:sz w:val="24"/>
          <w:szCs w:val="24"/>
        </w:rPr>
        <w:t xml:space="preserve">13.2), </w:t>
      </w:r>
      <w:r w:rsidRPr="006A4BA7">
        <w:rPr>
          <w:rFonts w:cs="Times New Roman"/>
          <w:sz w:val="24"/>
          <w:szCs w:val="24"/>
          <w:lang w:val="en-US"/>
        </w:rPr>
        <w:t>Leptin</w:t>
      </w:r>
      <w:r w:rsidRPr="006A4BA7">
        <w:rPr>
          <w:rFonts w:cs="Times New Roman"/>
          <w:sz w:val="24"/>
          <w:szCs w:val="24"/>
        </w:rPr>
        <w:t xml:space="preserve"> (7</w:t>
      </w:r>
      <w:r w:rsidRPr="006A4BA7">
        <w:rPr>
          <w:rFonts w:cs="Times New Roman"/>
          <w:sz w:val="24"/>
          <w:szCs w:val="24"/>
          <w:lang w:val="en-US"/>
        </w:rPr>
        <w:t>q</w:t>
      </w:r>
      <w:r w:rsidRPr="006A4BA7">
        <w:rPr>
          <w:rFonts w:cs="Times New Roman"/>
          <w:sz w:val="24"/>
          <w:szCs w:val="24"/>
        </w:rPr>
        <w:t xml:space="preserve">31.3), </w:t>
      </w:r>
      <w:r w:rsidRPr="006A4BA7">
        <w:rPr>
          <w:rFonts w:cs="Times New Roman"/>
          <w:sz w:val="24"/>
          <w:szCs w:val="24"/>
          <w:lang w:val="en-US"/>
        </w:rPr>
        <w:t>Leptin</w:t>
      </w:r>
      <w:r w:rsidRPr="006A4BA7">
        <w:rPr>
          <w:rFonts w:cs="Times New Roman"/>
          <w:sz w:val="24"/>
          <w:szCs w:val="24"/>
        </w:rPr>
        <w:t xml:space="preserve"> </w:t>
      </w:r>
      <w:r w:rsidRPr="006A4BA7">
        <w:rPr>
          <w:rFonts w:cs="Times New Roman"/>
          <w:sz w:val="24"/>
          <w:szCs w:val="24"/>
          <w:lang w:val="en-US"/>
        </w:rPr>
        <w:t>Receptor</w:t>
      </w:r>
      <w:r w:rsidRPr="006A4BA7">
        <w:rPr>
          <w:rFonts w:cs="Times New Roman"/>
          <w:sz w:val="24"/>
          <w:szCs w:val="24"/>
        </w:rPr>
        <w:t xml:space="preserve"> (1</w:t>
      </w:r>
      <w:r w:rsidRPr="006A4BA7">
        <w:rPr>
          <w:rFonts w:cs="Times New Roman"/>
          <w:sz w:val="24"/>
          <w:szCs w:val="24"/>
          <w:lang w:val="en-US"/>
        </w:rPr>
        <w:t>p</w:t>
      </w:r>
      <w:r w:rsidRPr="006A4BA7">
        <w:rPr>
          <w:rFonts w:cs="Times New Roman"/>
          <w:sz w:val="24"/>
          <w:szCs w:val="24"/>
        </w:rPr>
        <w:t>31-</w:t>
      </w:r>
      <w:r w:rsidRPr="006A4BA7">
        <w:rPr>
          <w:rFonts w:cs="Times New Roman"/>
          <w:sz w:val="24"/>
          <w:szCs w:val="24"/>
          <w:lang w:val="en-US"/>
        </w:rPr>
        <w:t>p</w:t>
      </w:r>
      <w:r w:rsidRPr="006A4BA7">
        <w:rPr>
          <w:rFonts w:cs="Times New Roman"/>
          <w:sz w:val="24"/>
          <w:szCs w:val="24"/>
        </w:rPr>
        <w:t xml:space="preserve">32), </w:t>
      </w:r>
      <w:r w:rsidRPr="006A4BA7">
        <w:rPr>
          <w:rFonts w:cs="Times New Roman"/>
          <w:sz w:val="24"/>
          <w:szCs w:val="24"/>
          <w:lang w:val="en-US"/>
        </w:rPr>
        <w:t>POMC</w:t>
      </w:r>
      <w:r w:rsidRPr="006A4BA7">
        <w:rPr>
          <w:rFonts w:cs="Times New Roman"/>
          <w:sz w:val="24"/>
          <w:szCs w:val="24"/>
        </w:rPr>
        <w:t xml:space="preserve"> (2</w:t>
      </w:r>
      <w:r w:rsidRPr="006A4BA7">
        <w:rPr>
          <w:rFonts w:cs="Times New Roman"/>
          <w:sz w:val="24"/>
          <w:szCs w:val="24"/>
          <w:lang w:val="en-US"/>
        </w:rPr>
        <w:t>q</w:t>
      </w:r>
      <w:r w:rsidRPr="006A4BA7">
        <w:rPr>
          <w:rFonts w:cs="Times New Roman"/>
          <w:sz w:val="24"/>
          <w:szCs w:val="24"/>
        </w:rPr>
        <w:t xml:space="preserve">23.3), </w:t>
      </w:r>
      <w:r w:rsidRPr="006A4BA7">
        <w:rPr>
          <w:rFonts w:cs="Times New Roman"/>
          <w:sz w:val="24"/>
          <w:szCs w:val="24"/>
          <w:lang w:val="en-US"/>
        </w:rPr>
        <w:t>MC</w:t>
      </w:r>
      <w:r w:rsidRPr="006A4BA7">
        <w:rPr>
          <w:rFonts w:cs="Times New Roman"/>
          <w:sz w:val="24"/>
          <w:szCs w:val="24"/>
        </w:rPr>
        <w:t xml:space="preserve">4 </w:t>
      </w:r>
      <w:r w:rsidRPr="006A4BA7">
        <w:rPr>
          <w:rFonts w:cs="Times New Roman"/>
          <w:sz w:val="24"/>
          <w:szCs w:val="24"/>
          <w:lang w:val="en-US"/>
        </w:rPr>
        <w:t>receptor</w:t>
      </w:r>
      <w:r w:rsidRPr="006A4BA7">
        <w:rPr>
          <w:rFonts w:cs="Times New Roman"/>
          <w:sz w:val="24"/>
          <w:szCs w:val="24"/>
        </w:rPr>
        <w:t xml:space="preserve"> (18</w:t>
      </w:r>
      <w:r w:rsidRPr="006A4BA7">
        <w:rPr>
          <w:rFonts w:cs="Times New Roman"/>
          <w:sz w:val="24"/>
          <w:szCs w:val="24"/>
          <w:lang w:val="en-US"/>
        </w:rPr>
        <w:t>q</w:t>
      </w:r>
      <w:r w:rsidRPr="006A4BA7">
        <w:rPr>
          <w:rFonts w:cs="Times New Roman"/>
          <w:sz w:val="24"/>
          <w:szCs w:val="24"/>
        </w:rPr>
        <w:t>22). (8-14) (</w:t>
      </w:r>
      <w:r w:rsidRPr="006A4BA7">
        <w:rPr>
          <w:rFonts w:cs="Times New Roman"/>
          <w:sz w:val="24"/>
          <w:szCs w:val="24"/>
          <w:lang w:val="en-GB"/>
        </w:rPr>
        <w:t>Farooqi</w:t>
      </w:r>
      <w:r w:rsidRPr="006A4BA7">
        <w:rPr>
          <w:rFonts w:cs="Times New Roman"/>
          <w:sz w:val="24"/>
          <w:szCs w:val="24"/>
        </w:rPr>
        <w:t xml:space="preserve"> </w:t>
      </w:r>
      <w:r w:rsidRPr="006A4BA7">
        <w:rPr>
          <w:rFonts w:cs="Times New Roman"/>
          <w:sz w:val="24"/>
          <w:szCs w:val="24"/>
          <w:lang w:val="en-GB"/>
        </w:rPr>
        <w:t>IS</w:t>
      </w:r>
      <w:r w:rsidRPr="006A4BA7">
        <w:rPr>
          <w:rFonts w:cs="Times New Roman"/>
          <w:sz w:val="24"/>
          <w:szCs w:val="24"/>
        </w:rPr>
        <w:t xml:space="preserve">, </w:t>
      </w:r>
      <w:r w:rsidRPr="006A4BA7">
        <w:rPr>
          <w:rFonts w:cs="Times New Roman"/>
          <w:sz w:val="24"/>
          <w:szCs w:val="24"/>
          <w:lang w:val="en-GB"/>
        </w:rPr>
        <w:t>O</w:t>
      </w:r>
      <w:r w:rsidRPr="006A4BA7">
        <w:rPr>
          <w:rFonts w:cs="Times New Roman"/>
          <w:sz w:val="24"/>
          <w:szCs w:val="24"/>
        </w:rPr>
        <w:t>’</w:t>
      </w:r>
      <w:r w:rsidRPr="006A4BA7">
        <w:rPr>
          <w:rFonts w:cs="Times New Roman"/>
          <w:sz w:val="24"/>
          <w:szCs w:val="24"/>
          <w:lang w:val="en-GB"/>
        </w:rPr>
        <w:t>Rahilly</w:t>
      </w:r>
      <w:r w:rsidRPr="006A4BA7">
        <w:rPr>
          <w:rFonts w:cs="Times New Roman"/>
          <w:sz w:val="24"/>
          <w:szCs w:val="24"/>
        </w:rPr>
        <w:t xml:space="preserve"> </w:t>
      </w:r>
      <w:r w:rsidRPr="006A4BA7">
        <w:rPr>
          <w:rFonts w:cs="Times New Roman"/>
          <w:sz w:val="24"/>
          <w:szCs w:val="24"/>
          <w:lang w:val="en-GB"/>
        </w:rPr>
        <w:t>S</w:t>
      </w:r>
      <w:r w:rsidRPr="006A4BA7">
        <w:rPr>
          <w:rFonts w:cs="Times New Roman"/>
          <w:sz w:val="24"/>
          <w:szCs w:val="24"/>
        </w:rPr>
        <w:t>. 2000)</w:t>
      </w:r>
    </w:p>
    <w:p w:rsidR="00E322C9" w:rsidRPr="006A4BA7" w:rsidRDefault="00E322C9" w:rsidP="00E322C9">
      <w:pPr>
        <w:widowControl w:val="0"/>
        <w:spacing w:after="0" w:line="360" w:lineRule="auto"/>
        <w:ind w:right="23"/>
        <w:jc w:val="both"/>
        <w:rPr>
          <w:rFonts w:ascii="Times New Roman" w:eastAsia="Times New Roman" w:hAnsi="Times New Roman"/>
          <w:sz w:val="24"/>
          <w:szCs w:val="24"/>
        </w:rPr>
      </w:pPr>
      <w:r w:rsidRPr="006A4BA7">
        <w:rPr>
          <w:rFonts w:ascii="Times New Roman" w:eastAsia="Times New Roman" w:hAnsi="Times New Roman"/>
          <w:sz w:val="24"/>
          <w:szCs w:val="24"/>
        </w:rPr>
        <w:t xml:space="preserve"> </w:t>
      </w:r>
    </w:p>
    <w:p w:rsidR="00DF4E14" w:rsidRPr="006A4BA7" w:rsidRDefault="00E322C9" w:rsidP="00181475">
      <w:pPr>
        <w:widowControl w:val="0"/>
        <w:spacing w:after="0" w:line="360" w:lineRule="auto"/>
        <w:ind w:left="20" w:right="20"/>
        <w:jc w:val="both"/>
        <w:rPr>
          <w:rFonts w:ascii="Times New Roman" w:hAnsi="Times New Roman"/>
          <w:sz w:val="24"/>
          <w:szCs w:val="24"/>
        </w:rPr>
      </w:pPr>
      <w:r w:rsidRPr="006A4BA7">
        <w:rPr>
          <w:rFonts w:ascii="Times New Roman" w:hAnsi="Times New Roman"/>
          <w:sz w:val="24"/>
          <w:szCs w:val="24"/>
        </w:rPr>
        <w:t xml:space="preserve">Στις ενεχόμενες περιβαλλοντικές αλλαγές που </w:t>
      </w:r>
      <w:r w:rsidRPr="006A4BA7">
        <w:rPr>
          <w:rFonts w:ascii="Times New Roman" w:eastAsia="Times New Roman" w:hAnsi="Times New Roman"/>
          <w:sz w:val="24"/>
          <w:szCs w:val="24"/>
        </w:rPr>
        <w:t>ευνοούν τη παχυσαρκία</w:t>
      </w:r>
      <w:r w:rsidRPr="006A4BA7">
        <w:rPr>
          <w:rFonts w:ascii="Times New Roman" w:hAnsi="Times New Roman"/>
          <w:sz w:val="24"/>
          <w:szCs w:val="24"/>
        </w:rPr>
        <w:t>, συ</w:t>
      </w:r>
      <w:r w:rsidR="00181475">
        <w:rPr>
          <w:rFonts w:ascii="Times New Roman" w:hAnsi="Times New Roman"/>
          <w:sz w:val="24"/>
          <w:szCs w:val="24"/>
        </w:rPr>
        <w:t>μπεριλαμβάνονται</w:t>
      </w:r>
      <w:r w:rsidRPr="006A4BA7">
        <w:rPr>
          <w:rFonts w:ascii="Times New Roman" w:hAnsi="Times New Roman"/>
          <w:sz w:val="24"/>
          <w:szCs w:val="24"/>
        </w:rPr>
        <w:t xml:space="preserve"> </w:t>
      </w:r>
      <w:r w:rsidR="00181475">
        <w:rPr>
          <w:rFonts w:ascii="Times New Roman" w:hAnsi="Times New Roman"/>
          <w:sz w:val="24"/>
          <w:szCs w:val="24"/>
        </w:rPr>
        <w:t xml:space="preserve">η </w:t>
      </w:r>
      <w:r w:rsidRPr="006A4BA7">
        <w:rPr>
          <w:rFonts w:ascii="Times New Roman" w:hAnsi="Times New Roman"/>
          <w:sz w:val="24"/>
          <w:szCs w:val="24"/>
        </w:rPr>
        <w:t xml:space="preserve">υπερβολική κατανάλωση ποσότητας φαγητού αμφιβόλου ποιότητας, όπως επίσης και η μειωμένη φυσική δραστηριότητα. Μελέτες έχουν δείξει ότι παχύσαρκα άτομα καταναλώνουν πιο πλούσιες σε λίπος τροφές και ότι η κατανάλωση ενέργειας είναι περιορισμένη, εν συγκρίσει με λεπτά άτομα. </w:t>
      </w:r>
      <w:r w:rsidR="00CA540A" w:rsidRPr="006A4BA7">
        <w:rPr>
          <w:rFonts w:ascii="Times New Roman" w:eastAsia="Times New Roman" w:hAnsi="Times New Roman"/>
          <w:sz w:val="24"/>
          <w:szCs w:val="24"/>
          <w:lang w:val="en-US"/>
        </w:rPr>
        <w:t>T</w:t>
      </w:r>
      <w:r w:rsidR="00CA540A" w:rsidRPr="006A4BA7">
        <w:rPr>
          <w:rFonts w:ascii="Times New Roman" w:eastAsia="Times New Roman" w:hAnsi="Times New Roman"/>
          <w:sz w:val="24"/>
          <w:szCs w:val="24"/>
        </w:rPr>
        <w:t>ο φαγητό θεωρείται ως ένα ευχάριστο και διασκεδαστικό γεγονός και διαφημίζετε ασταμάτητα από τα μέσα μαζικής ενημέρωσης.</w:t>
      </w:r>
      <w:r w:rsidR="00CA540A" w:rsidRPr="006A4BA7">
        <w:rPr>
          <w:rFonts w:ascii="Times New Roman" w:hAnsi="Times New Roman"/>
          <w:sz w:val="24"/>
          <w:szCs w:val="24"/>
        </w:rPr>
        <w:t xml:space="preserve"> </w:t>
      </w:r>
      <w:r w:rsidR="00CA540A" w:rsidRPr="006A4BA7">
        <w:rPr>
          <w:rFonts w:ascii="Times New Roman" w:eastAsia="Times New Roman" w:hAnsi="Times New Roman"/>
          <w:sz w:val="24"/>
          <w:szCs w:val="24"/>
          <w:lang w:val="en-US"/>
        </w:rPr>
        <w:t>O</w:t>
      </w:r>
      <w:r w:rsidR="00CA540A" w:rsidRPr="006A4BA7">
        <w:rPr>
          <w:rFonts w:ascii="Times New Roman" w:eastAsia="Times New Roman" w:hAnsi="Times New Roman"/>
          <w:sz w:val="24"/>
          <w:szCs w:val="24"/>
        </w:rPr>
        <w:t>ι συσκευασίες των τροφίμων και ο τρόπος που προσελκύουν τα παιδιά στα ράφια.</w:t>
      </w:r>
      <w:r w:rsidR="00CA540A" w:rsidRPr="006A4BA7">
        <w:rPr>
          <w:rFonts w:ascii="Times New Roman" w:hAnsi="Times New Roman"/>
          <w:sz w:val="24"/>
          <w:szCs w:val="24"/>
        </w:rPr>
        <w:t xml:space="preserve"> </w:t>
      </w:r>
      <w:r w:rsidR="00CA540A" w:rsidRPr="006A4BA7">
        <w:rPr>
          <w:rFonts w:ascii="Times New Roman" w:eastAsia="Times New Roman" w:hAnsi="Times New Roman"/>
          <w:sz w:val="24"/>
          <w:szCs w:val="24"/>
        </w:rPr>
        <w:t xml:space="preserve"> </w:t>
      </w:r>
      <w:r w:rsidR="00CA540A" w:rsidRPr="006A4BA7">
        <w:rPr>
          <w:rFonts w:ascii="Times New Roman" w:eastAsia="Times New Roman" w:hAnsi="Times New Roman"/>
          <w:sz w:val="24"/>
          <w:szCs w:val="24"/>
          <w:lang w:val="en-US"/>
        </w:rPr>
        <w:t>O</w:t>
      </w:r>
      <w:r w:rsidR="00CA540A" w:rsidRPr="006A4BA7">
        <w:rPr>
          <w:rFonts w:ascii="Times New Roman" w:eastAsia="Times New Roman" w:hAnsi="Times New Roman"/>
          <w:sz w:val="24"/>
          <w:szCs w:val="24"/>
        </w:rPr>
        <w:t>ι κακές διατροφικές συνήθειες μιας οικογένειας καθώς και οι λα</w:t>
      </w:r>
      <w:r w:rsidR="005C5739">
        <w:rPr>
          <w:rFonts w:ascii="Times New Roman" w:eastAsia="Times New Roman" w:hAnsi="Times New Roman"/>
          <w:sz w:val="24"/>
          <w:szCs w:val="24"/>
        </w:rPr>
        <w:t>νθασμένες απόψεις για την υγεία</w:t>
      </w:r>
      <w:r w:rsidR="005C5739" w:rsidRPr="005C5739">
        <w:rPr>
          <w:rFonts w:ascii="Times New Roman" w:eastAsia="Times New Roman" w:hAnsi="Times New Roman"/>
          <w:sz w:val="24"/>
          <w:szCs w:val="24"/>
        </w:rPr>
        <w:t xml:space="preserve"> </w:t>
      </w:r>
      <w:r w:rsidR="005C5739" w:rsidRPr="00EB36A9">
        <w:rPr>
          <w:rFonts w:ascii="Times New Roman" w:eastAsia="Times New Roman" w:hAnsi="Times New Roman"/>
          <w:sz w:val="24"/>
          <w:szCs w:val="24"/>
        </w:rPr>
        <w:t>(Grund et al, 2001)</w:t>
      </w:r>
      <w:r w:rsidR="00CA540A" w:rsidRPr="00CA540A">
        <w:rPr>
          <w:rFonts w:ascii="Times New Roman" w:eastAsia="Times New Roman" w:hAnsi="Times New Roman"/>
          <w:sz w:val="24"/>
          <w:szCs w:val="24"/>
        </w:rPr>
        <w:t xml:space="preserve">. </w:t>
      </w:r>
    </w:p>
    <w:p w:rsidR="00DF4E14" w:rsidRPr="00ED2E68" w:rsidRDefault="00DF4E14" w:rsidP="00363F94">
      <w:pPr>
        <w:pStyle w:val="2"/>
        <w:numPr>
          <w:ilvl w:val="1"/>
          <w:numId w:val="7"/>
        </w:numPr>
        <w:ind w:left="709" w:hanging="425"/>
        <w:rPr>
          <w:rFonts w:ascii="Times New Roman" w:hAnsi="Times New Roman"/>
          <w:color w:val="auto"/>
        </w:rPr>
      </w:pPr>
      <w:bookmarkStart w:id="92" w:name="bookmark16"/>
      <w:bookmarkStart w:id="93" w:name="_Toc348555344"/>
      <w:r w:rsidRPr="00ED2E68">
        <w:rPr>
          <w:rFonts w:ascii="Times New Roman" w:hAnsi="Times New Roman"/>
          <w:color w:val="auto"/>
        </w:rPr>
        <w:t>Φυσική δραστηριότητα και εμφάνιση παχυσαρκίας</w:t>
      </w:r>
      <w:bookmarkEnd w:id="92"/>
      <w:bookmarkEnd w:id="93"/>
    </w:p>
    <w:p w:rsidR="00DF4E14" w:rsidRPr="006A4BA7" w:rsidRDefault="00DF4E14" w:rsidP="00DF4E14">
      <w:pPr>
        <w:widowControl w:val="0"/>
        <w:spacing w:after="0" w:line="360" w:lineRule="auto"/>
        <w:ind w:left="20" w:right="20"/>
        <w:jc w:val="both"/>
        <w:rPr>
          <w:rFonts w:ascii="Times New Roman" w:eastAsia="Times New Roman" w:hAnsi="Times New Roman"/>
          <w:sz w:val="24"/>
          <w:szCs w:val="24"/>
        </w:rPr>
      </w:pPr>
    </w:p>
    <w:p w:rsidR="00DF4E14" w:rsidRPr="006A4BA7" w:rsidRDefault="00DF4E14" w:rsidP="00DF4E14">
      <w:pPr>
        <w:widowControl w:val="0"/>
        <w:spacing w:after="0" w:line="360" w:lineRule="auto"/>
        <w:ind w:right="23"/>
        <w:jc w:val="both"/>
        <w:rPr>
          <w:rFonts w:ascii="Times New Roman" w:eastAsia="Times New Roman" w:hAnsi="Times New Roman"/>
          <w:sz w:val="24"/>
          <w:szCs w:val="24"/>
        </w:rPr>
      </w:pPr>
      <w:r w:rsidRPr="006A4BA7">
        <w:rPr>
          <w:rFonts w:ascii="Times New Roman" w:eastAsia="Times New Roman" w:hAnsi="Times New Roman"/>
          <w:sz w:val="24"/>
          <w:szCs w:val="24"/>
        </w:rPr>
        <w:t>Σύμφωνα με τους Fox KR et al (2004) ο κόσμος των «μεγάλων» περιβάλλεται από έντονο άγχος, πολλές ώρες εργασίας που οδηγεί σε μειωμένη φυσική δραστηριότητα, αυξημένη κατανάλωση φαγητού και ποτού. Το πρότυπο αυτού του «κόσμου» ακολουθούν δίχως άλλη επιλογή και οι μικρότεροι σε ηλικία πολίτες της εκάστοτε χώρας με αποτέλεσμα την αύξησης της παιδικής παχυσαρκίας που φυσικά οδηγεί σε παχύσαρκους ενήλικες. Η ευρωπαϊκή ένωση έχει εντάξει στα σχολικά προγράμματα κάποιες επιπλέον ώρες φυσικής δραστηριότητας προκειμένου να ενεργοποιήσει και να αυξήσει τις ημερήσιες δαπάνες των παιδιών και να μειώσει ή τουλάχιστον να προλάβει τον αριθμό των παιδιών που κινδυνεύουν από σοβαρή παχυσαρκία BMI:&gt;30.</w:t>
      </w:r>
    </w:p>
    <w:p w:rsidR="00DF4E14" w:rsidRPr="006A4BA7" w:rsidRDefault="00DF4E14" w:rsidP="00DF4E14">
      <w:pPr>
        <w:widowControl w:val="0"/>
        <w:spacing w:after="0" w:line="360" w:lineRule="auto"/>
        <w:ind w:right="23"/>
        <w:jc w:val="both"/>
        <w:rPr>
          <w:rFonts w:ascii="Times New Roman" w:eastAsia="Times New Roman" w:hAnsi="Times New Roman"/>
          <w:sz w:val="24"/>
          <w:szCs w:val="24"/>
        </w:rPr>
      </w:pPr>
    </w:p>
    <w:p w:rsidR="00DF4E14" w:rsidRPr="006A4BA7" w:rsidRDefault="00DF4E14" w:rsidP="00DF4E14">
      <w:pPr>
        <w:widowControl w:val="0"/>
        <w:spacing w:after="0" w:line="360" w:lineRule="auto"/>
        <w:ind w:right="23"/>
        <w:jc w:val="both"/>
        <w:rPr>
          <w:rFonts w:ascii="Times New Roman" w:eastAsia="Times New Roman" w:hAnsi="Times New Roman"/>
          <w:sz w:val="24"/>
          <w:szCs w:val="24"/>
        </w:rPr>
      </w:pPr>
      <w:r w:rsidRPr="006A4BA7">
        <w:rPr>
          <w:rFonts w:ascii="Times New Roman" w:eastAsia="Times New Roman" w:hAnsi="Times New Roman"/>
          <w:sz w:val="24"/>
          <w:szCs w:val="24"/>
        </w:rPr>
        <w:t xml:space="preserve">Η μείωση της φυσικής δραστηριότητας και ταυτόχρονα η αύξηση της παιδικής παχυσαρκίας φαίνεται, σύμφωνα με τους Barbara A et al, 2002, ότι ενισχύεται από τις ώρες μπροστά στη τηλεόραση. Σύμφωνα με την ίδια έρευνα οι ώρες μπροστά στη τηλεόραση αυξάνονται παράλληλα με την αύξηση της ηλικίας. Εξίσου σημαντικό </w:t>
      </w:r>
      <w:r w:rsidRPr="006A4BA7">
        <w:rPr>
          <w:rFonts w:ascii="Times New Roman" w:eastAsia="Times New Roman" w:hAnsi="Times New Roman"/>
          <w:sz w:val="24"/>
          <w:szCs w:val="24"/>
        </w:rPr>
        <w:lastRenderedPageBreak/>
        <w:t>είναι το γεγονός ότι τα καθημερινά γεύματα ολοένα και περισσότερο πραγματοποιούνται μπροστά από αυτή. Φαίνεται ότι το πνευματικό επίπεδο των γονέων, επηρεάζει τη ποιότητα των προγραμμάτων που τα παιδιά παρακολουθούν και το μέρος όπου καταναλώνονται τα γεύματα φαγητού.</w:t>
      </w:r>
    </w:p>
    <w:p w:rsidR="00DF4E14" w:rsidRPr="006A4BA7" w:rsidRDefault="00DF4E14" w:rsidP="00DF4E14">
      <w:pPr>
        <w:widowControl w:val="0"/>
        <w:spacing w:after="0" w:line="360" w:lineRule="auto"/>
        <w:ind w:right="23"/>
        <w:jc w:val="both"/>
        <w:rPr>
          <w:rFonts w:ascii="Times New Roman" w:eastAsia="Times New Roman" w:hAnsi="Times New Roman"/>
          <w:sz w:val="24"/>
          <w:szCs w:val="24"/>
        </w:rPr>
      </w:pPr>
    </w:p>
    <w:p w:rsidR="00DF4E14" w:rsidRPr="006A4BA7" w:rsidRDefault="00DF4E14" w:rsidP="00DF4E14">
      <w:pPr>
        <w:widowControl w:val="0"/>
        <w:spacing w:after="0" w:line="360" w:lineRule="auto"/>
        <w:ind w:right="23"/>
        <w:jc w:val="both"/>
        <w:rPr>
          <w:rFonts w:ascii="Times New Roman" w:eastAsia="Times New Roman" w:hAnsi="Times New Roman"/>
          <w:sz w:val="24"/>
          <w:szCs w:val="24"/>
        </w:rPr>
      </w:pPr>
      <w:r w:rsidRPr="006A4BA7">
        <w:rPr>
          <w:rFonts w:ascii="Times New Roman" w:eastAsia="Times New Roman" w:hAnsi="Times New Roman"/>
          <w:sz w:val="24"/>
          <w:szCs w:val="24"/>
        </w:rPr>
        <w:t>Η μειωμένη φυσική δραστηριότητα που παρατηρείται με το πέρασμα των χρόνων στην παιδική ηλικία, οφείλεται πέρα των αυξημένων σχολικών υποχρεώσεων των παιδιών και των μειωμένων ελεύθερων ωρών των γονέων, στις διάφορες εθνικές αντιλήψεις και σε κοινωνικοοικονομικούς παράγοντες (Gordon-Larsen Penny, 2002).</w:t>
      </w:r>
    </w:p>
    <w:p w:rsidR="00DF4E14" w:rsidRPr="006A4BA7" w:rsidRDefault="00DF4E14" w:rsidP="00DF4E14">
      <w:pPr>
        <w:widowControl w:val="0"/>
        <w:spacing w:after="0" w:line="360" w:lineRule="auto"/>
        <w:ind w:right="23"/>
        <w:jc w:val="both"/>
        <w:rPr>
          <w:rFonts w:ascii="Times New Roman" w:eastAsia="Times New Roman" w:hAnsi="Times New Roman"/>
          <w:sz w:val="24"/>
          <w:szCs w:val="24"/>
        </w:rPr>
      </w:pPr>
    </w:p>
    <w:p w:rsidR="00DF4E14" w:rsidRPr="006A4BA7" w:rsidRDefault="00DF4E14" w:rsidP="00DF4E14">
      <w:pPr>
        <w:widowControl w:val="0"/>
        <w:spacing w:after="0" w:line="360" w:lineRule="auto"/>
        <w:ind w:right="23"/>
        <w:jc w:val="both"/>
        <w:rPr>
          <w:rFonts w:ascii="Times New Roman" w:eastAsia="Times New Roman" w:hAnsi="Times New Roman"/>
          <w:sz w:val="24"/>
          <w:szCs w:val="24"/>
        </w:rPr>
      </w:pPr>
      <w:r w:rsidRPr="006A4BA7">
        <w:rPr>
          <w:rFonts w:ascii="Times New Roman" w:eastAsia="Times New Roman" w:hAnsi="Times New Roman"/>
          <w:sz w:val="24"/>
          <w:szCs w:val="24"/>
        </w:rPr>
        <w:t>Η μειωμένη φυσική δραστηριότητα τόσο στην παιδική όσο και στην εφηβική ηλικία φαίνεται ότι ενισχύει τα προβλήματα που εμφανίζονται σε μεγαλύτερη ηλικία , όπως η διαδεδομένη ασθένεια της οστεοπόρωσης (Baily D. et al,1996) . Η άσκηση κατά τη νεαρή ηλικία, ιδιαίτερα τύποι άσκησης που το σωματικό βάρος χρησιμοποιείται ως αντίσταση, έχουν ευεργετικά αποτελέσματα στην αύξηση της οστικής πυκνότητας, ενισχύοντας με αυτό τον τρόπο την πρόληψη της οστεοπόρωσης (Baily D. et al, 1996).</w:t>
      </w:r>
    </w:p>
    <w:p w:rsidR="00DF4E14" w:rsidRPr="006A4BA7" w:rsidRDefault="00DF4E14" w:rsidP="00DF4E14">
      <w:pPr>
        <w:widowControl w:val="0"/>
        <w:spacing w:after="0" w:line="360" w:lineRule="auto"/>
        <w:ind w:right="23"/>
        <w:jc w:val="both"/>
        <w:rPr>
          <w:rFonts w:ascii="Times New Roman" w:eastAsia="Times New Roman" w:hAnsi="Times New Roman"/>
          <w:sz w:val="24"/>
          <w:szCs w:val="24"/>
        </w:rPr>
      </w:pPr>
    </w:p>
    <w:p w:rsidR="00DF4E14" w:rsidRPr="006A4BA7" w:rsidRDefault="00DF4E14" w:rsidP="00DF4E14">
      <w:pPr>
        <w:widowControl w:val="0"/>
        <w:spacing w:after="0" w:line="360" w:lineRule="auto"/>
        <w:ind w:right="23"/>
        <w:jc w:val="both"/>
        <w:rPr>
          <w:rFonts w:ascii="Times New Roman" w:eastAsia="Times New Roman" w:hAnsi="Times New Roman"/>
          <w:sz w:val="24"/>
          <w:szCs w:val="24"/>
        </w:rPr>
      </w:pPr>
      <w:r w:rsidRPr="006A4BA7">
        <w:rPr>
          <w:rFonts w:ascii="Times New Roman" w:eastAsia="Times New Roman" w:hAnsi="Times New Roman"/>
          <w:sz w:val="24"/>
          <w:szCs w:val="24"/>
        </w:rPr>
        <w:t>Τέλος η φυσική δραστηριότητα δρα προληπτικά για καρδιαγγειακά νοσήματα. Επίσης δρα ευεργετικά για την απόκτηση καλής διάθεσης και ευεξίας αλλά και για τη βελτίωση της κοινωνικοποίησης τω</w:t>
      </w:r>
      <w:bookmarkStart w:id="94" w:name="bookmark17"/>
      <w:r w:rsidRPr="006A4BA7">
        <w:rPr>
          <w:rFonts w:ascii="Times New Roman" w:eastAsia="Times New Roman" w:hAnsi="Times New Roman"/>
          <w:sz w:val="24"/>
          <w:szCs w:val="24"/>
        </w:rPr>
        <w:t>ν εφήβων (Boreham et al, 2001).</w:t>
      </w:r>
    </w:p>
    <w:p w:rsidR="00DF4E14" w:rsidRPr="006A4BA7" w:rsidRDefault="00DF4E14" w:rsidP="00DF4E14">
      <w:pPr>
        <w:widowControl w:val="0"/>
        <w:spacing w:after="0" w:line="360" w:lineRule="auto"/>
        <w:ind w:right="23"/>
        <w:jc w:val="both"/>
        <w:rPr>
          <w:rFonts w:ascii="Times New Roman" w:eastAsia="Times New Roman" w:hAnsi="Times New Roman"/>
          <w:sz w:val="24"/>
          <w:szCs w:val="24"/>
        </w:rPr>
      </w:pPr>
    </w:p>
    <w:p w:rsidR="00DF4E14" w:rsidRPr="00ED2E68" w:rsidRDefault="00DF4E14" w:rsidP="00363F94">
      <w:pPr>
        <w:pStyle w:val="2"/>
        <w:numPr>
          <w:ilvl w:val="1"/>
          <w:numId w:val="7"/>
        </w:numPr>
        <w:ind w:left="709" w:hanging="425"/>
        <w:rPr>
          <w:rFonts w:ascii="Times New Roman" w:hAnsi="Times New Roman"/>
          <w:color w:val="auto"/>
        </w:rPr>
      </w:pPr>
      <w:r w:rsidRPr="00ED2E68">
        <w:rPr>
          <w:rFonts w:ascii="Times New Roman" w:hAnsi="Times New Roman"/>
          <w:color w:val="auto"/>
        </w:rPr>
        <w:t xml:space="preserve"> </w:t>
      </w:r>
      <w:bookmarkStart w:id="95" w:name="_Toc348555345"/>
      <w:r w:rsidRPr="00ED2E68">
        <w:rPr>
          <w:rFonts w:ascii="Times New Roman" w:hAnsi="Times New Roman"/>
          <w:color w:val="auto"/>
        </w:rPr>
        <w:t>Τηλεόραση και αύξηση της παχυσαρκίας</w:t>
      </w:r>
      <w:bookmarkEnd w:id="94"/>
      <w:bookmarkEnd w:id="95"/>
    </w:p>
    <w:p w:rsidR="00181475" w:rsidRDefault="00181475" w:rsidP="00DF4E14">
      <w:pPr>
        <w:widowControl w:val="0"/>
        <w:spacing w:after="0" w:line="360" w:lineRule="auto"/>
        <w:ind w:right="23"/>
        <w:jc w:val="both"/>
        <w:rPr>
          <w:rFonts w:ascii="Times New Roman" w:eastAsia="Times New Roman" w:hAnsi="Times New Roman"/>
          <w:sz w:val="24"/>
          <w:szCs w:val="24"/>
        </w:rPr>
      </w:pPr>
    </w:p>
    <w:p w:rsidR="00181475" w:rsidRDefault="00DF4E14" w:rsidP="00DF4E14">
      <w:pPr>
        <w:widowControl w:val="0"/>
        <w:spacing w:after="0" w:line="360" w:lineRule="auto"/>
        <w:ind w:right="23"/>
        <w:jc w:val="both"/>
        <w:rPr>
          <w:rFonts w:ascii="Times New Roman" w:eastAsia="Times New Roman" w:hAnsi="Times New Roman"/>
          <w:sz w:val="24"/>
          <w:szCs w:val="24"/>
        </w:rPr>
      </w:pPr>
      <w:r w:rsidRPr="006A4BA7">
        <w:rPr>
          <w:rFonts w:ascii="Times New Roman" w:eastAsia="Times New Roman" w:hAnsi="Times New Roman"/>
          <w:sz w:val="24"/>
          <w:szCs w:val="24"/>
        </w:rPr>
        <w:t>Το παιδί στην Αμερική βλέπει τηλεόραση, κατά μέσο όρο, τέσσερις ή πέντε ώρες την ημέρα στη διάρκεια της εβδομάδας και εφτά με οχτώ ώρες το Σαββατοκύριακο, με συνολικό χρόνο τηλεθέασης να φτάνει, περίπου, τις σαράντα ώρες εβδομαδιαίως. Ανεξάρτητα από την ποιότητα των εκπομπών, τα παιδιά που βλέπουν πολύ τηλεόραση διαβάζουν λιγότερο, παίζουν λιγότερο και παρουσιάζουν μεγαλύτερη τάση για παχ</w:t>
      </w:r>
      <w:r w:rsidR="00181475">
        <w:rPr>
          <w:rFonts w:ascii="Times New Roman" w:eastAsia="Times New Roman" w:hAnsi="Times New Roman"/>
          <w:sz w:val="24"/>
          <w:szCs w:val="24"/>
        </w:rPr>
        <w:t>υσαρκία από τα υπόλοιπα παιδιά.</w:t>
      </w:r>
    </w:p>
    <w:p w:rsidR="00181475" w:rsidRDefault="00181475" w:rsidP="00DF4E14">
      <w:pPr>
        <w:widowControl w:val="0"/>
        <w:spacing w:after="0" w:line="360" w:lineRule="auto"/>
        <w:ind w:right="23"/>
        <w:jc w:val="both"/>
        <w:rPr>
          <w:rFonts w:ascii="Times New Roman" w:eastAsia="Times New Roman" w:hAnsi="Times New Roman"/>
          <w:sz w:val="24"/>
          <w:szCs w:val="24"/>
        </w:rPr>
      </w:pPr>
    </w:p>
    <w:p w:rsidR="00181475" w:rsidRDefault="00DF4E14" w:rsidP="00DF4E14">
      <w:pPr>
        <w:widowControl w:val="0"/>
        <w:spacing w:after="0" w:line="360" w:lineRule="auto"/>
        <w:ind w:right="23"/>
        <w:jc w:val="both"/>
        <w:rPr>
          <w:rFonts w:ascii="Times New Roman" w:eastAsia="Times New Roman" w:hAnsi="Times New Roman"/>
          <w:sz w:val="24"/>
          <w:szCs w:val="24"/>
        </w:rPr>
      </w:pPr>
      <w:r w:rsidRPr="006A4BA7">
        <w:rPr>
          <w:rFonts w:ascii="Times New Roman" w:eastAsia="Times New Roman" w:hAnsi="Times New Roman"/>
          <w:sz w:val="24"/>
          <w:szCs w:val="24"/>
        </w:rPr>
        <w:t xml:space="preserve">Σε μελέτη που πραγματοποιήθηκε στην Αμερική, η αύξηση του ΔΜΣ ήταν μεγαλύτερη στους εφήβους, που δήλωναν ότι αφιέρωναν περισσότερες ώρες μπροστά </w:t>
      </w:r>
      <w:r w:rsidRPr="006A4BA7">
        <w:rPr>
          <w:rFonts w:ascii="Times New Roman" w:eastAsia="Times New Roman" w:hAnsi="Times New Roman"/>
          <w:sz w:val="24"/>
          <w:szCs w:val="24"/>
        </w:rPr>
        <w:lastRenderedPageBreak/>
        <w:t>α</w:t>
      </w:r>
      <w:r w:rsidR="00181475">
        <w:rPr>
          <w:rFonts w:ascii="Times New Roman" w:eastAsia="Times New Roman" w:hAnsi="Times New Roman"/>
          <w:sz w:val="24"/>
          <w:szCs w:val="24"/>
        </w:rPr>
        <w:t>πό την τηλεόραση (Berkey,2000).</w:t>
      </w:r>
    </w:p>
    <w:p w:rsidR="00181475" w:rsidRDefault="00181475" w:rsidP="00DF4E14">
      <w:pPr>
        <w:widowControl w:val="0"/>
        <w:spacing w:after="0" w:line="360" w:lineRule="auto"/>
        <w:ind w:right="23"/>
        <w:jc w:val="both"/>
        <w:rPr>
          <w:rFonts w:ascii="Times New Roman" w:eastAsia="Times New Roman" w:hAnsi="Times New Roman"/>
          <w:sz w:val="24"/>
          <w:szCs w:val="24"/>
        </w:rPr>
      </w:pPr>
    </w:p>
    <w:p w:rsidR="00DF4E14" w:rsidRPr="006A4BA7" w:rsidRDefault="00DF4E14" w:rsidP="00DF4E14">
      <w:pPr>
        <w:widowControl w:val="0"/>
        <w:spacing w:after="0" w:line="360" w:lineRule="auto"/>
        <w:ind w:right="23"/>
        <w:jc w:val="both"/>
        <w:rPr>
          <w:rFonts w:ascii="Times New Roman" w:eastAsia="Times New Roman" w:hAnsi="Times New Roman"/>
          <w:sz w:val="24"/>
          <w:szCs w:val="24"/>
        </w:rPr>
      </w:pPr>
      <w:r w:rsidRPr="006A4BA7">
        <w:rPr>
          <w:rFonts w:ascii="Times New Roman" w:eastAsia="Times New Roman" w:hAnsi="Times New Roman"/>
          <w:sz w:val="24"/>
          <w:szCs w:val="24"/>
        </w:rPr>
        <w:t xml:space="preserve">Η τηλεόραση αποτελεί το βασικότερο μέσο που προάγει πρότυπα μίμησης κυρίως των παιδιών και λιγότερο των εφήβων. Καθώς μειώνονται όλο και περισσότερο οι ώρες που περνούν οι γονείς μαζί με τα παιδιά, οι ήρωες της μικρής οθόνης γίνονται πρότυπα τα οποία μιμούνται επαρκώς από τους «μικρούς» πολίτες (Grund A, 2001). </w:t>
      </w:r>
      <w:r>
        <w:rPr>
          <w:rFonts w:ascii="Times New Roman" w:eastAsia="Times New Roman" w:hAnsi="Times New Roman"/>
          <w:sz w:val="24"/>
          <w:szCs w:val="24"/>
        </w:rPr>
        <w:t xml:space="preserve">  </w:t>
      </w:r>
      <w:r w:rsidRPr="006A4BA7">
        <w:rPr>
          <w:rFonts w:ascii="Times New Roman" w:eastAsia="Times New Roman" w:hAnsi="Times New Roman"/>
          <w:sz w:val="24"/>
          <w:szCs w:val="24"/>
        </w:rPr>
        <w:t>Επίσης υπάρχουν ενδείξεις ότι οι έφηβοι που βλέπουν πολύ τηλεόραση ξοδεύουν τα χρήματα τους κυρίως για την αγορά αναψυκτικών και σνακ (Ρrattala, 1998).</w:t>
      </w:r>
    </w:p>
    <w:p w:rsidR="00DF4E14" w:rsidRPr="006A4BA7" w:rsidRDefault="00DF4E14" w:rsidP="00DF4E14">
      <w:pPr>
        <w:widowControl w:val="0"/>
        <w:spacing w:after="0" w:line="360" w:lineRule="auto"/>
        <w:ind w:right="23"/>
        <w:jc w:val="both"/>
        <w:rPr>
          <w:rFonts w:ascii="Times New Roman" w:eastAsia="Times New Roman" w:hAnsi="Times New Roman"/>
          <w:sz w:val="24"/>
          <w:szCs w:val="24"/>
        </w:rPr>
      </w:pPr>
    </w:p>
    <w:p w:rsidR="00DF4E14" w:rsidRPr="006A4BA7" w:rsidRDefault="00DF4E14" w:rsidP="00DF4E14">
      <w:pPr>
        <w:widowControl w:val="0"/>
        <w:spacing w:after="0" w:line="360" w:lineRule="auto"/>
        <w:ind w:right="23"/>
        <w:jc w:val="both"/>
        <w:rPr>
          <w:rFonts w:ascii="Times New Roman" w:eastAsia="Times New Roman" w:hAnsi="Times New Roman"/>
          <w:sz w:val="24"/>
          <w:szCs w:val="24"/>
        </w:rPr>
      </w:pPr>
      <w:r w:rsidRPr="006A4BA7">
        <w:rPr>
          <w:rFonts w:ascii="Times New Roman" w:eastAsia="Times New Roman" w:hAnsi="Times New Roman"/>
          <w:sz w:val="24"/>
          <w:szCs w:val="24"/>
        </w:rPr>
        <w:t>Χαρακτηριστικά είναι τα αποτελέσματα έρευνας που πραγματοποιήθηκε στη Χιλή. Το 20% των μαθητών έβλεπε πάνω από 3 ώρες τηλεόραση κάθε μέρα. Το 35% αυτών θυμόταν με ακρίβεια διαφημίσεις που αναφέρονταν σε πατατάκια, σοκολάτες, παγωτά και μπισκότα. Το 33% θυμόταν διαφημίσεις που προωθούσαν προϊόντα αναψυκτικών και μονάχα το 12% προϊόντα όπως το γιαούρτι. Η αντίστοιχη κατανάλωση των μαθητών από το χαρτζιλίκι τους ήταν: 66% για σνακς (πατατάκια, σοκολάτες), το 15% για αναψυκτικά και 7% για γιαούρτι (Olivares et al, 1999).</w:t>
      </w:r>
    </w:p>
    <w:p w:rsidR="00DF4E14" w:rsidRPr="006A4BA7" w:rsidRDefault="00DF4E14" w:rsidP="00DF4E14">
      <w:pPr>
        <w:widowControl w:val="0"/>
        <w:spacing w:after="0" w:line="360" w:lineRule="auto"/>
        <w:ind w:right="23"/>
        <w:jc w:val="both"/>
        <w:rPr>
          <w:rFonts w:ascii="Times New Roman" w:eastAsia="Times New Roman" w:hAnsi="Times New Roman"/>
          <w:sz w:val="24"/>
          <w:szCs w:val="24"/>
        </w:rPr>
      </w:pPr>
    </w:p>
    <w:p w:rsidR="00DF4E14" w:rsidRPr="006A4BA7" w:rsidRDefault="00DF4E14" w:rsidP="00DF4E14">
      <w:pPr>
        <w:widowControl w:val="0"/>
        <w:spacing w:after="0" w:line="360" w:lineRule="auto"/>
        <w:ind w:right="23"/>
        <w:jc w:val="both"/>
        <w:rPr>
          <w:rFonts w:ascii="Times New Roman" w:eastAsia="Times New Roman" w:hAnsi="Times New Roman"/>
          <w:sz w:val="24"/>
          <w:szCs w:val="24"/>
        </w:rPr>
      </w:pPr>
      <w:r w:rsidRPr="006A4BA7">
        <w:rPr>
          <w:rFonts w:ascii="Times New Roman" w:eastAsia="Times New Roman" w:hAnsi="Times New Roman"/>
          <w:sz w:val="24"/>
          <w:szCs w:val="24"/>
        </w:rPr>
        <w:t>Αρνητική συσχέτιση του υψηλά πνευματικού επιπέδου των γονέων με υψηλά ποσοστά παιδικής παχυσαρκίας, έδειξαν τα αποτελέσματα μιας έρευνας (Krassas G. et al, 2001) στην οποία πήραν μέρος 2495 παιδιά και έφηβοι, ηλικίας 6-17 χρόνων από σχολεία της Θεσσαλονίκης. Μελετήθηκε το ΒΜΙ των παιδιών και συγκρίθηκε με το μέγεθος της οικογένειας, τη φυσική δραστηριότητα των παιδιών, τις ώρες απασχόλησης μπροστά στον υπολογιστή και στην τηλεόραση. Επίσης οι ερευνητές έλαβαν υπόψη και μελέτησαν το ύψος, το βάρος, την ηλικία των γονέων, την επαγγελματική και πνευματική τους κατάσταση. Η ίδια έρευνα έδειξε ότι θετική επίδραση στη παιδική παχυσαρκία είχαν οι παράγοντες που σχετίζονταν με την ηλικία και το ΒΜΙ των γονέων, τις ώρες μπροστά στη τηλεόραση και υπολογιστή.</w:t>
      </w:r>
    </w:p>
    <w:p w:rsidR="00DF4E14" w:rsidRPr="006A4BA7" w:rsidRDefault="00DF4E14" w:rsidP="00DF4E14">
      <w:pPr>
        <w:widowControl w:val="0"/>
        <w:spacing w:after="0" w:line="360" w:lineRule="auto"/>
        <w:ind w:right="23"/>
        <w:jc w:val="both"/>
        <w:rPr>
          <w:rFonts w:ascii="Times New Roman" w:eastAsia="Times New Roman" w:hAnsi="Times New Roman"/>
          <w:sz w:val="24"/>
          <w:szCs w:val="24"/>
        </w:rPr>
      </w:pPr>
    </w:p>
    <w:p w:rsidR="00DF4E14" w:rsidRPr="006A4BA7" w:rsidRDefault="00DF4E14" w:rsidP="00DF4E14">
      <w:pPr>
        <w:widowControl w:val="0"/>
        <w:spacing w:after="0" w:line="360" w:lineRule="auto"/>
        <w:ind w:right="23"/>
        <w:jc w:val="both"/>
        <w:rPr>
          <w:rFonts w:ascii="Times New Roman" w:eastAsia="Times New Roman" w:hAnsi="Times New Roman"/>
          <w:sz w:val="24"/>
          <w:szCs w:val="24"/>
        </w:rPr>
      </w:pPr>
      <w:r w:rsidRPr="006A4BA7">
        <w:rPr>
          <w:rFonts w:ascii="Times New Roman" w:eastAsia="Times New Roman" w:hAnsi="Times New Roman"/>
          <w:sz w:val="24"/>
          <w:szCs w:val="24"/>
        </w:rPr>
        <w:t>Παιδιά φτωχών οικογενειών βλέπουν περισσότερη τηλεόραση από ότι παιδιά οικογενειών μέσου ή υψηλού εισοδήματος (Grund A, 2001). Επιπλέον οι ώρες παρακολούθησης συνδυάζονται με κατανάλωση προϊόντων πλούσιων σε λιπαρά και με μικρότερες ποσότητες κατανάλωσης φρούτων , λαχανικών (Matheson DM, 2004).</w:t>
      </w:r>
    </w:p>
    <w:p w:rsidR="00DF4E14" w:rsidRPr="006A4BA7" w:rsidRDefault="00DF4E14" w:rsidP="00DF4E14">
      <w:pPr>
        <w:widowControl w:val="0"/>
        <w:spacing w:after="0" w:line="360" w:lineRule="auto"/>
        <w:ind w:right="20"/>
        <w:jc w:val="both"/>
        <w:rPr>
          <w:rFonts w:ascii="Times New Roman" w:eastAsia="Times New Roman" w:hAnsi="Times New Roman"/>
          <w:sz w:val="24"/>
          <w:szCs w:val="24"/>
        </w:rPr>
      </w:pPr>
    </w:p>
    <w:p w:rsidR="00DF4E14" w:rsidRPr="006A4BA7" w:rsidRDefault="007D5086" w:rsidP="00DF4E14">
      <w:pPr>
        <w:widowControl w:val="0"/>
        <w:spacing w:after="0" w:line="360" w:lineRule="auto"/>
        <w:ind w:right="20"/>
        <w:jc w:val="both"/>
        <w:rPr>
          <w:rFonts w:ascii="Times New Roman" w:eastAsia="Arial" w:hAnsi="Times New Roman"/>
          <w:sz w:val="24"/>
          <w:szCs w:val="24"/>
          <w:lang w:eastAsia="el-GR"/>
        </w:rPr>
      </w:pPr>
      <w:r>
        <w:rPr>
          <w:rFonts w:ascii="Times New Roman" w:eastAsia="Arial" w:hAnsi="Times New Roman"/>
          <w:noProof/>
          <w:sz w:val="24"/>
          <w:szCs w:val="24"/>
          <w:lang w:eastAsia="el-GR"/>
        </w:rPr>
        <w:lastRenderedPageBreak/>
        <w:drawing>
          <wp:inline distT="0" distB="0" distL="0" distR="0">
            <wp:extent cx="5276850" cy="3019425"/>
            <wp:effectExtent l="19050" t="0" r="0" b="0"/>
            <wp:docPr id="10" name="Picture 8" descr="C:\Users\Administrator\Desktop\ergasia K\Untitled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Administrator\Desktop\ergasia K\Untitled8.png"/>
                    <pic:cNvPicPr>
                      <a:picLocks noChangeAspect="1" noChangeArrowheads="1"/>
                    </pic:cNvPicPr>
                  </pic:nvPicPr>
                  <pic:blipFill>
                    <a:blip r:embed="rId11" cstate="print"/>
                    <a:srcRect/>
                    <a:stretch>
                      <a:fillRect/>
                    </a:stretch>
                  </pic:blipFill>
                  <pic:spPr bwMode="auto">
                    <a:xfrm>
                      <a:off x="0" y="0"/>
                      <a:ext cx="5276850" cy="3019425"/>
                    </a:xfrm>
                    <a:prstGeom prst="rect">
                      <a:avLst/>
                    </a:prstGeom>
                    <a:noFill/>
                    <a:ln w="9525">
                      <a:noFill/>
                      <a:miter lim="800000"/>
                      <a:headEnd/>
                      <a:tailEnd/>
                    </a:ln>
                  </pic:spPr>
                </pic:pic>
              </a:graphicData>
            </a:graphic>
          </wp:inline>
        </w:drawing>
      </w:r>
    </w:p>
    <w:p w:rsidR="00DF4E14" w:rsidRPr="006A4BA7" w:rsidRDefault="00DF4E14" w:rsidP="00DF4E14">
      <w:pPr>
        <w:pStyle w:val="a8"/>
        <w:rPr>
          <w:rFonts w:eastAsia="Arial"/>
          <w:lang w:eastAsia="el-GR"/>
        </w:rPr>
      </w:pPr>
      <w:bookmarkStart w:id="96" w:name="_Toc348553314"/>
      <w:r w:rsidRPr="006A4BA7">
        <w:rPr>
          <w:rFonts w:eastAsia="Arial"/>
          <w:lang w:eastAsia="el-GR"/>
        </w:rPr>
        <w:t>Γράφημα 4</w:t>
      </w:r>
      <w:bookmarkEnd w:id="96"/>
    </w:p>
    <w:p w:rsidR="00DF4E14" w:rsidRPr="006A4BA7" w:rsidRDefault="00DF4E14" w:rsidP="00DF4E14">
      <w:pPr>
        <w:widowControl w:val="0"/>
        <w:spacing w:after="0" w:line="360" w:lineRule="auto"/>
        <w:ind w:right="20"/>
        <w:jc w:val="both"/>
        <w:rPr>
          <w:rFonts w:ascii="Times New Roman" w:eastAsia="Arial" w:hAnsi="Times New Roman"/>
          <w:sz w:val="24"/>
          <w:szCs w:val="24"/>
          <w:lang w:eastAsia="el-GR"/>
        </w:rPr>
      </w:pPr>
    </w:p>
    <w:p w:rsidR="00DF4E14" w:rsidRPr="006A4BA7" w:rsidRDefault="00DF4E14" w:rsidP="00DF4E14">
      <w:pPr>
        <w:widowControl w:val="0"/>
        <w:spacing w:after="0" w:line="360" w:lineRule="auto"/>
        <w:ind w:right="20"/>
        <w:jc w:val="both"/>
        <w:rPr>
          <w:rFonts w:ascii="Times New Roman" w:eastAsia="Arial" w:hAnsi="Times New Roman"/>
          <w:sz w:val="24"/>
          <w:szCs w:val="24"/>
          <w:lang w:eastAsia="el-GR"/>
        </w:rPr>
      </w:pPr>
      <w:r w:rsidRPr="006A4BA7">
        <w:rPr>
          <w:rFonts w:ascii="Times New Roman" w:eastAsia="Arial" w:hAnsi="Times New Roman"/>
          <w:sz w:val="24"/>
          <w:szCs w:val="24"/>
          <w:lang w:eastAsia="el-GR"/>
        </w:rPr>
        <w:t>Οι επιδράσεις της τηλεόρασης έχουν αντίκτυπο σε τρεις κύριους τομείς της ζωής των παιδιών και εφήβων (Μ</w:t>
      </w:r>
      <w:r w:rsidRPr="006A4BA7">
        <w:rPr>
          <w:rFonts w:ascii="Times New Roman" w:eastAsia="Arial" w:hAnsi="Times New Roman"/>
          <w:sz w:val="24"/>
          <w:szCs w:val="24"/>
          <w:lang w:val="en-US" w:eastAsia="el-GR"/>
        </w:rPr>
        <w:t>iriam</w:t>
      </w:r>
      <w:r w:rsidRPr="006A4BA7">
        <w:rPr>
          <w:rFonts w:ascii="Times New Roman" w:eastAsia="Arial" w:hAnsi="Times New Roman"/>
          <w:sz w:val="24"/>
          <w:szCs w:val="24"/>
          <w:lang w:eastAsia="el-GR"/>
        </w:rPr>
        <w:t xml:space="preserve"> E Bar-on, 2000).</w:t>
      </w:r>
    </w:p>
    <w:p w:rsidR="00DF4E14" w:rsidRPr="006A4BA7" w:rsidRDefault="00DF4E14" w:rsidP="00DF4E14">
      <w:pPr>
        <w:widowControl w:val="0"/>
        <w:spacing w:after="0" w:line="360" w:lineRule="auto"/>
        <w:ind w:right="20"/>
        <w:jc w:val="both"/>
        <w:rPr>
          <w:rFonts w:ascii="Times New Roman" w:eastAsia="Arial" w:hAnsi="Times New Roman"/>
          <w:sz w:val="24"/>
          <w:szCs w:val="24"/>
          <w:lang w:eastAsia="el-GR"/>
        </w:rPr>
      </w:pPr>
    </w:p>
    <w:p w:rsidR="00DF4E14" w:rsidRPr="006A4BA7" w:rsidRDefault="007D5086" w:rsidP="00DF4E14">
      <w:pPr>
        <w:widowControl w:val="0"/>
        <w:spacing w:after="0" w:line="360" w:lineRule="auto"/>
        <w:ind w:right="20"/>
        <w:jc w:val="both"/>
        <w:rPr>
          <w:rFonts w:ascii="Times New Roman" w:eastAsia="Arial" w:hAnsi="Times New Roman"/>
          <w:sz w:val="24"/>
          <w:szCs w:val="24"/>
          <w:lang w:eastAsia="el-GR"/>
        </w:rPr>
      </w:pPr>
      <w:r>
        <w:rPr>
          <w:rFonts w:ascii="Times New Roman" w:eastAsia="Arial" w:hAnsi="Times New Roman"/>
          <w:noProof/>
          <w:sz w:val="24"/>
          <w:szCs w:val="24"/>
          <w:lang w:eastAsia="el-GR"/>
        </w:rPr>
        <w:drawing>
          <wp:inline distT="0" distB="0" distL="0" distR="0">
            <wp:extent cx="5276850" cy="1495425"/>
            <wp:effectExtent l="19050" t="0" r="0" b="0"/>
            <wp:docPr id="11" name="Picture 9" descr="C:\Users\Administrator\Desktop\ergasia K\Untitled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Administrator\Desktop\ergasia K\Untitled9.png"/>
                    <pic:cNvPicPr>
                      <a:picLocks noChangeAspect="1" noChangeArrowheads="1"/>
                    </pic:cNvPicPr>
                  </pic:nvPicPr>
                  <pic:blipFill>
                    <a:blip r:embed="rId12" cstate="print"/>
                    <a:srcRect/>
                    <a:stretch>
                      <a:fillRect/>
                    </a:stretch>
                  </pic:blipFill>
                  <pic:spPr bwMode="auto">
                    <a:xfrm>
                      <a:off x="0" y="0"/>
                      <a:ext cx="5276850" cy="1495425"/>
                    </a:xfrm>
                    <a:prstGeom prst="rect">
                      <a:avLst/>
                    </a:prstGeom>
                    <a:noFill/>
                    <a:ln w="9525">
                      <a:noFill/>
                      <a:miter lim="800000"/>
                      <a:headEnd/>
                      <a:tailEnd/>
                    </a:ln>
                  </pic:spPr>
                </pic:pic>
              </a:graphicData>
            </a:graphic>
          </wp:inline>
        </w:drawing>
      </w:r>
    </w:p>
    <w:p w:rsidR="00DF4E14" w:rsidRPr="00B04A60" w:rsidRDefault="00DF4E14" w:rsidP="00B04A60">
      <w:pPr>
        <w:pStyle w:val="a7"/>
      </w:pPr>
      <w:bookmarkStart w:id="97" w:name="_Toc348547810"/>
      <w:bookmarkStart w:id="98" w:name="_Toc348556566"/>
      <w:r w:rsidRPr="00B04A60">
        <w:t xml:space="preserve">Πίνακας </w:t>
      </w:r>
      <w:bookmarkEnd w:id="97"/>
      <w:r w:rsidR="00B04A60">
        <w:t>1</w:t>
      </w:r>
      <w:bookmarkEnd w:id="98"/>
    </w:p>
    <w:p w:rsidR="00DF4E14" w:rsidRPr="006A4BA7" w:rsidRDefault="00DF4E14" w:rsidP="00DF4E14">
      <w:pPr>
        <w:widowControl w:val="0"/>
        <w:spacing w:after="0" w:line="360" w:lineRule="auto"/>
        <w:ind w:right="20"/>
        <w:jc w:val="both"/>
        <w:rPr>
          <w:rFonts w:ascii="Times New Roman" w:eastAsia="Arial" w:hAnsi="Times New Roman"/>
          <w:sz w:val="24"/>
          <w:szCs w:val="24"/>
          <w:lang w:eastAsia="el-GR"/>
        </w:rPr>
      </w:pPr>
    </w:p>
    <w:p w:rsidR="00DF4E14" w:rsidRPr="006A4BA7" w:rsidRDefault="00DF4E14" w:rsidP="00DF4E14">
      <w:pPr>
        <w:widowControl w:val="0"/>
        <w:spacing w:after="0" w:line="360" w:lineRule="auto"/>
        <w:ind w:right="23"/>
        <w:jc w:val="both"/>
        <w:rPr>
          <w:rFonts w:ascii="Times New Roman" w:eastAsia="Times New Roman" w:hAnsi="Times New Roman"/>
          <w:sz w:val="24"/>
          <w:szCs w:val="24"/>
        </w:rPr>
      </w:pPr>
      <w:r w:rsidRPr="006A4BA7">
        <w:rPr>
          <w:rFonts w:ascii="Times New Roman" w:eastAsia="Times New Roman" w:hAnsi="Times New Roman"/>
          <w:sz w:val="24"/>
          <w:szCs w:val="24"/>
        </w:rPr>
        <w:t>Αναλύοντας πιο εκτεταμένα το τμήμα της επίδρασης της τηλεόρασης στη διατροφή και παχυσαρκία, δύο φαίνεται να είναι οι κύριοι μηχανισμοί που ευθύνονται για τη σχέση αυτή.</w:t>
      </w:r>
    </w:p>
    <w:p w:rsidR="00DF4E14" w:rsidRPr="006A4BA7" w:rsidRDefault="00DF4E14" w:rsidP="00DF4E14">
      <w:pPr>
        <w:widowControl w:val="0"/>
        <w:spacing w:after="0" w:line="360" w:lineRule="auto"/>
        <w:ind w:left="20" w:right="23"/>
        <w:jc w:val="both"/>
        <w:rPr>
          <w:rFonts w:ascii="Times New Roman" w:eastAsia="Times New Roman" w:hAnsi="Times New Roman"/>
          <w:sz w:val="24"/>
          <w:szCs w:val="24"/>
        </w:rPr>
      </w:pPr>
    </w:p>
    <w:p w:rsidR="00DF4E14" w:rsidRPr="006A4BA7" w:rsidRDefault="00DF4E14" w:rsidP="00DF4E14">
      <w:pPr>
        <w:widowControl w:val="0"/>
        <w:spacing w:after="0" w:line="360" w:lineRule="auto"/>
        <w:ind w:left="20" w:right="23"/>
        <w:jc w:val="both"/>
        <w:rPr>
          <w:rFonts w:ascii="Times New Roman" w:eastAsia="Times New Roman" w:hAnsi="Times New Roman"/>
          <w:sz w:val="24"/>
          <w:szCs w:val="24"/>
        </w:rPr>
      </w:pPr>
      <w:r w:rsidRPr="006A4BA7">
        <w:rPr>
          <w:rFonts w:ascii="Times New Roman" w:eastAsia="Times New Roman" w:hAnsi="Times New Roman"/>
          <w:sz w:val="24"/>
          <w:szCs w:val="24"/>
        </w:rPr>
        <w:t>Ο πρώτος μηχανισμός αναφέρεται στη μειωμένη φυσική δραστηριότητα των παιδιών-εφήβων και στην αντικατάσταση των ωρών παιχνιδιού με τις ώρες μπροστά στην τηλεόραση. Ο δεύτερος μηχανισμός αναφέρεται στη αυξημένη ενεργειακή πρόσληψη την ώρα παρακολούθησης της .</w:t>
      </w:r>
    </w:p>
    <w:p w:rsidR="003E0D85" w:rsidRPr="00ED2E68" w:rsidRDefault="00DF4E14" w:rsidP="00363F94">
      <w:pPr>
        <w:pStyle w:val="2"/>
        <w:numPr>
          <w:ilvl w:val="1"/>
          <w:numId w:val="7"/>
        </w:numPr>
        <w:ind w:left="709" w:hanging="425"/>
        <w:rPr>
          <w:rFonts w:ascii="Times New Roman" w:hAnsi="Times New Roman"/>
          <w:color w:val="auto"/>
        </w:rPr>
      </w:pPr>
      <w:r w:rsidRPr="00ED2E68">
        <w:rPr>
          <w:rFonts w:ascii="Times New Roman" w:hAnsi="Times New Roman"/>
          <w:color w:val="auto"/>
        </w:rPr>
        <w:lastRenderedPageBreak/>
        <w:t xml:space="preserve"> </w:t>
      </w:r>
      <w:bookmarkStart w:id="99" w:name="_Toc348555346"/>
      <w:r w:rsidRPr="00ED2E68">
        <w:rPr>
          <w:rFonts w:ascii="Times New Roman" w:hAnsi="Times New Roman"/>
          <w:color w:val="auto"/>
        </w:rPr>
        <w:t>Κοινωνικοοικονομικό επίπεδο</w:t>
      </w:r>
      <w:bookmarkEnd w:id="99"/>
    </w:p>
    <w:p w:rsidR="00181475" w:rsidRDefault="00181475" w:rsidP="00DF4E14">
      <w:pPr>
        <w:widowControl w:val="0"/>
        <w:spacing w:after="0" w:line="360" w:lineRule="auto"/>
        <w:ind w:left="20" w:right="20"/>
        <w:jc w:val="both"/>
        <w:rPr>
          <w:rFonts w:ascii="Times New Roman" w:eastAsia="Times New Roman" w:hAnsi="Times New Roman"/>
          <w:b/>
          <w:bCs/>
          <w:sz w:val="24"/>
          <w:szCs w:val="24"/>
        </w:rPr>
      </w:pPr>
    </w:p>
    <w:p w:rsidR="00DF4E14" w:rsidRPr="006A4BA7" w:rsidRDefault="00DF4E14" w:rsidP="00DF4E14">
      <w:pPr>
        <w:widowControl w:val="0"/>
        <w:spacing w:after="0" w:line="360" w:lineRule="auto"/>
        <w:ind w:left="20" w:right="20"/>
        <w:jc w:val="both"/>
        <w:rPr>
          <w:rFonts w:ascii="Times New Roman" w:eastAsia="Times New Roman" w:hAnsi="Times New Roman"/>
          <w:sz w:val="24"/>
          <w:szCs w:val="24"/>
        </w:rPr>
      </w:pPr>
      <w:r w:rsidRPr="006A4BA7">
        <w:rPr>
          <w:rFonts w:ascii="Times New Roman" w:eastAsia="Times New Roman" w:hAnsi="Times New Roman"/>
          <w:sz w:val="24"/>
          <w:szCs w:val="24"/>
        </w:rPr>
        <w:t>Στις ανεπτυγμένες χώρες η παχυσαρκία είναι συχνότερη σε άτομα χαμηλού κοινωνικοοικονομικού επιπέδου, ενώ στις υποανάπτυκτες και αναπτυσσόμενες χώρες είναι συχνότερη σε άτομα υψηλού κοινωνικο</w:t>
      </w:r>
      <w:r w:rsidRPr="006A4BA7">
        <w:rPr>
          <w:rFonts w:ascii="Times New Roman" w:eastAsia="Times New Roman" w:hAnsi="Times New Roman"/>
          <w:sz w:val="24"/>
          <w:szCs w:val="24"/>
        </w:rPr>
        <w:softHyphen/>
        <w:t>οικονομικού επιπέδου, αφού άλλωστε αυτοί «έχουν και μπορούν να τρώνε».</w:t>
      </w:r>
      <w:bookmarkStart w:id="100" w:name="bookmark21"/>
    </w:p>
    <w:p w:rsidR="00DF4E14" w:rsidRPr="006A4BA7" w:rsidRDefault="00DF4E14" w:rsidP="00DF4E14">
      <w:pPr>
        <w:widowControl w:val="0"/>
        <w:spacing w:after="0" w:line="360" w:lineRule="auto"/>
        <w:ind w:left="20" w:right="20"/>
        <w:jc w:val="both"/>
        <w:rPr>
          <w:rFonts w:ascii="Times New Roman" w:eastAsia="Times New Roman" w:hAnsi="Times New Roman"/>
          <w:sz w:val="24"/>
          <w:szCs w:val="24"/>
        </w:rPr>
      </w:pPr>
    </w:p>
    <w:p w:rsidR="00DF4E14" w:rsidRPr="006A4BA7" w:rsidRDefault="00DF4E14" w:rsidP="00DF4E14">
      <w:pPr>
        <w:widowControl w:val="0"/>
        <w:spacing w:after="0" w:line="360" w:lineRule="auto"/>
        <w:ind w:left="20" w:right="20"/>
        <w:jc w:val="both"/>
        <w:rPr>
          <w:rFonts w:ascii="Times New Roman" w:eastAsia="Times New Roman" w:hAnsi="Times New Roman"/>
          <w:sz w:val="24"/>
          <w:szCs w:val="24"/>
        </w:rPr>
      </w:pPr>
      <w:r w:rsidRPr="006A4BA7">
        <w:rPr>
          <w:rFonts w:ascii="Times New Roman" w:eastAsia="Times New Roman" w:hAnsi="Times New Roman"/>
          <w:sz w:val="24"/>
          <w:szCs w:val="24"/>
        </w:rPr>
        <w:t xml:space="preserve">Η πορεία του φαινομένου μπορεί να έχει τις εξής κατευθύνσεις: </w:t>
      </w:r>
    </w:p>
    <w:p w:rsidR="00DF4E14" w:rsidRPr="006A4BA7" w:rsidRDefault="00DF4E14" w:rsidP="00363F94">
      <w:pPr>
        <w:widowControl w:val="0"/>
        <w:numPr>
          <w:ilvl w:val="0"/>
          <w:numId w:val="4"/>
        </w:numPr>
        <w:spacing w:after="0" w:line="360" w:lineRule="auto"/>
        <w:ind w:right="20"/>
        <w:jc w:val="both"/>
        <w:rPr>
          <w:rFonts w:ascii="Times New Roman" w:eastAsia="Times New Roman" w:hAnsi="Times New Roman"/>
          <w:sz w:val="24"/>
          <w:szCs w:val="24"/>
        </w:rPr>
      </w:pPr>
      <w:r w:rsidRPr="006A4BA7">
        <w:rPr>
          <w:rFonts w:ascii="Times New Roman" w:eastAsia="Times New Roman" w:hAnsi="Times New Roman"/>
          <w:sz w:val="24"/>
          <w:szCs w:val="24"/>
        </w:rPr>
        <w:t>Το χαμηλό κοινωνικοοικονομικού επίπεδο ευνοεί την εμφάνιση της παχυσαρκίας</w:t>
      </w:r>
      <w:bookmarkStart w:id="101" w:name="bookmark22"/>
      <w:bookmarkEnd w:id="100"/>
      <w:r w:rsidRPr="006A4BA7">
        <w:rPr>
          <w:rFonts w:ascii="Times New Roman" w:eastAsia="Times New Roman" w:hAnsi="Times New Roman"/>
          <w:sz w:val="24"/>
          <w:szCs w:val="24"/>
        </w:rPr>
        <w:t>.</w:t>
      </w:r>
    </w:p>
    <w:p w:rsidR="00DF4E14" w:rsidRPr="006A4BA7" w:rsidRDefault="00DF4E14" w:rsidP="00363F94">
      <w:pPr>
        <w:widowControl w:val="0"/>
        <w:numPr>
          <w:ilvl w:val="0"/>
          <w:numId w:val="4"/>
        </w:numPr>
        <w:spacing w:after="0" w:line="360" w:lineRule="auto"/>
        <w:ind w:right="20"/>
        <w:jc w:val="both"/>
        <w:rPr>
          <w:rFonts w:ascii="Times New Roman" w:eastAsia="Times New Roman" w:hAnsi="Times New Roman"/>
          <w:sz w:val="24"/>
          <w:szCs w:val="24"/>
        </w:rPr>
      </w:pPr>
      <w:r w:rsidRPr="006A4BA7">
        <w:rPr>
          <w:rFonts w:ascii="Times New Roman" w:eastAsia="Times New Roman" w:hAnsi="Times New Roman"/>
          <w:sz w:val="24"/>
          <w:szCs w:val="24"/>
        </w:rPr>
        <w:t>Η ύπαρξη παχυσαρκίας έχει ως αποτέλεσμα την καθήλωση του ατόμου στα χαμηλότερα κοινωνικά στρώματα.</w:t>
      </w:r>
      <w:bookmarkStart w:id="102" w:name="bookmark23"/>
      <w:bookmarkEnd w:id="101"/>
    </w:p>
    <w:p w:rsidR="00DF4E14" w:rsidRPr="006A4BA7" w:rsidRDefault="00DF4E14" w:rsidP="00363F94">
      <w:pPr>
        <w:widowControl w:val="0"/>
        <w:numPr>
          <w:ilvl w:val="0"/>
          <w:numId w:val="4"/>
        </w:numPr>
        <w:spacing w:after="0" w:line="360" w:lineRule="auto"/>
        <w:ind w:right="20"/>
        <w:jc w:val="both"/>
        <w:rPr>
          <w:rFonts w:ascii="Times New Roman" w:eastAsia="Times New Roman" w:hAnsi="Times New Roman"/>
          <w:sz w:val="24"/>
          <w:szCs w:val="24"/>
        </w:rPr>
      </w:pPr>
      <w:r w:rsidRPr="006A4BA7">
        <w:rPr>
          <w:rFonts w:ascii="Times New Roman" w:eastAsia="Times New Roman" w:hAnsi="Times New Roman"/>
          <w:sz w:val="24"/>
          <w:szCs w:val="24"/>
        </w:rPr>
        <w:t>Η παχυσαρκία και το χαμηλό κοινωνικοοικονομικό επίπεδο μπορεί να έχουν μερικά κοινά γενεσιουργά αίτια.</w:t>
      </w:r>
      <w:bookmarkEnd w:id="102"/>
    </w:p>
    <w:p w:rsidR="00DF4E14" w:rsidRPr="006A4BA7" w:rsidRDefault="00DF4E14" w:rsidP="00DF4E14">
      <w:pPr>
        <w:widowControl w:val="0"/>
        <w:spacing w:after="0" w:line="360" w:lineRule="auto"/>
        <w:ind w:left="20" w:right="20"/>
        <w:jc w:val="both"/>
        <w:rPr>
          <w:rFonts w:ascii="Times New Roman" w:eastAsia="Times New Roman" w:hAnsi="Times New Roman"/>
          <w:sz w:val="24"/>
          <w:szCs w:val="24"/>
        </w:rPr>
      </w:pPr>
    </w:p>
    <w:p w:rsidR="00DF4E14" w:rsidRDefault="00DF4E14" w:rsidP="00181475">
      <w:pPr>
        <w:widowControl w:val="0"/>
        <w:spacing w:after="0" w:line="360" w:lineRule="auto"/>
        <w:ind w:left="20" w:right="20"/>
        <w:jc w:val="both"/>
        <w:rPr>
          <w:rFonts w:ascii="Times New Roman" w:eastAsia="Times New Roman" w:hAnsi="Times New Roman"/>
          <w:sz w:val="24"/>
          <w:szCs w:val="24"/>
        </w:rPr>
      </w:pPr>
      <w:r w:rsidRPr="006A4BA7">
        <w:rPr>
          <w:rFonts w:ascii="Times New Roman" w:eastAsia="Times New Roman" w:hAnsi="Times New Roman"/>
          <w:sz w:val="24"/>
          <w:szCs w:val="24"/>
        </w:rPr>
        <w:t>Αν και οι επιστημονικές μελέτες τείνουν να δεχθούν την 3η εκδοχή, εν τούτοις, είναι βέβαιο ότι τα υπέρβαρα άτομα έχουν σοβαρά μειονεκτήματα σε τομείς της σύγχρονης ζωής που ευνοούν τη προώθηση του ατόμου σε υψηλότερα στρώματα (πρόσληψη σε εργασία, εί</w:t>
      </w:r>
      <w:bookmarkStart w:id="103" w:name="bookmark24"/>
      <w:r w:rsidR="00181475">
        <w:rPr>
          <w:rFonts w:ascii="Times New Roman" w:eastAsia="Times New Roman" w:hAnsi="Times New Roman"/>
          <w:sz w:val="24"/>
          <w:szCs w:val="24"/>
        </w:rPr>
        <w:t>δος εργασίας) (Γιούλτση, 1985).</w:t>
      </w:r>
    </w:p>
    <w:p w:rsidR="00ED2E68" w:rsidRPr="00181475" w:rsidRDefault="00ED2E68" w:rsidP="00181475">
      <w:pPr>
        <w:widowControl w:val="0"/>
        <w:spacing w:after="0" w:line="360" w:lineRule="auto"/>
        <w:ind w:left="20" w:right="20"/>
        <w:jc w:val="both"/>
        <w:rPr>
          <w:rFonts w:ascii="Times New Roman" w:eastAsia="Times New Roman" w:hAnsi="Times New Roman"/>
          <w:sz w:val="24"/>
          <w:szCs w:val="24"/>
        </w:rPr>
      </w:pPr>
    </w:p>
    <w:p w:rsidR="00233B1B" w:rsidRPr="00233B1B" w:rsidRDefault="00233B1B" w:rsidP="00363F94">
      <w:pPr>
        <w:pStyle w:val="ListParagraph"/>
        <w:keepNext/>
        <w:keepLines/>
        <w:numPr>
          <w:ilvl w:val="0"/>
          <w:numId w:val="30"/>
        </w:numPr>
        <w:spacing w:before="200" w:after="0"/>
        <w:contextualSpacing w:val="0"/>
        <w:outlineLvl w:val="1"/>
        <w:rPr>
          <w:rFonts w:ascii="Times New Roman" w:eastAsia="Times New Roman" w:hAnsi="Times New Roman"/>
          <w:b/>
          <w:bCs/>
          <w:vanish/>
          <w:sz w:val="24"/>
          <w:szCs w:val="24"/>
        </w:rPr>
      </w:pPr>
      <w:bookmarkStart w:id="104" w:name="_Toc348550105"/>
      <w:bookmarkStart w:id="105" w:name="_Toc348555160"/>
      <w:bookmarkStart w:id="106" w:name="_Toc348555347"/>
      <w:bookmarkEnd w:id="104"/>
      <w:bookmarkEnd w:id="105"/>
      <w:bookmarkEnd w:id="106"/>
    </w:p>
    <w:p w:rsidR="00233B1B" w:rsidRPr="00233B1B" w:rsidRDefault="00233B1B" w:rsidP="00363F94">
      <w:pPr>
        <w:pStyle w:val="ListParagraph"/>
        <w:keepNext/>
        <w:keepLines/>
        <w:numPr>
          <w:ilvl w:val="0"/>
          <w:numId w:val="30"/>
        </w:numPr>
        <w:spacing w:before="200" w:after="0"/>
        <w:contextualSpacing w:val="0"/>
        <w:outlineLvl w:val="1"/>
        <w:rPr>
          <w:rFonts w:ascii="Times New Roman" w:eastAsia="Times New Roman" w:hAnsi="Times New Roman"/>
          <w:b/>
          <w:bCs/>
          <w:vanish/>
          <w:sz w:val="24"/>
          <w:szCs w:val="24"/>
        </w:rPr>
      </w:pPr>
      <w:bookmarkStart w:id="107" w:name="_Toc348550106"/>
      <w:bookmarkStart w:id="108" w:name="_Toc348555161"/>
      <w:bookmarkStart w:id="109" w:name="_Toc348555348"/>
      <w:bookmarkEnd w:id="107"/>
      <w:bookmarkEnd w:id="108"/>
      <w:bookmarkEnd w:id="109"/>
    </w:p>
    <w:p w:rsidR="00233B1B" w:rsidRPr="00233B1B" w:rsidRDefault="00233B1B" w:rsidP="00363F94">
      <w:pPr>
        <w:pStyle w:val="ListParagraph"/>
        <w:keepNext/>
        <w:keepLines/>
        <w:numPr>
          <w:ilvl w:val="0"/>
          <w:numId w:val="30"/>
        </w:numPr>
        <w:spacing w:before="200" w:after="0"/>
        <w:contextualSpacing w:val="0"/>
        <w:outlineLvl w:val="1"/>
        <w:rPr>
          <w:rFonts w:ascii="Times New Roman" w:eastAsia="Times New Roman" w:hAnsi="Times New Roman"/>
          <w:b/>
          <w:bCs/>
          <w:vanish/>
          <w:sz w:val="24"/>
          <w:szCs w:val="24"/>
        </w:rPr>
      </w:pPr>
      <w:bookmarkStart w:id="110" w:name="_Toc348550107"/>
      <w:bookmarkStart w:id="111" w:name="_Toc348555162"/>
      <w:bookmarkStart w:id="112" w:name="_Toc348555349"/>
      <w:bookmarkEnd w:id="110"/>
      <w:bookmarkEnd w:id="111"/>
      <w:bookmarkEnd w:id="112"/>
    </w:p>
    <w:p w:rsidR="00233B1B" w:rsidRPr="00233B1B" w:rsidRDefault="00233B1B" w:rsidP="00363F94">
      <w:pPr>
        <w:pStyle w:val="ListParagraph"/>
        <w:keepNext/>
        <w:keepLines/>
        <w:numPr>
          <w:ilvl w:val="1"/>
          <w:numId w:val="30"/>
        </w:numPr>
        <w:spacing w:before="200" w:after="0"/>
        <w:contextualSpacing w:val="0"/>
        <w:outlineLvl w:val="1"/>
        <w:rPr>
          <w:rFonts w:ascii="Times New Roman" w:eastAsia="Times New Roman" w:hAnsi="Times New Roman"/>
          <w:b/>
          <w:bCs/>
          <w:vanish/>
          <w:sz w:val="24"/>
          <w:szCs w:val="24"/>
        </w:rPr>
      </w:pPr>
      <w:bookmarkStart w:id="113" w:name="_Toc348550108"/>
      <w:bookmarkStart w:id="114" w:name="_Toc348555163"/>
      <w:bookmarkStart w:id="115" w:name="_Toc348555350"/>
      <w:bookmarkEnd w:id="113"/>
      <w:bookmarkEnd w:id="114"/>
      <w:bookmarkEnd w:id="115"/>
    </w:p>
    <w:p w:rsidR="00233B1B" w:rsidRPr="00233B1B" w:rsidRDefault="00233B1B" w:rsidP="00363F94">
      <w:pPr>
        <w:pStyle w:val="ListParagraph"/>
        <w:keepNext/>
        <w:keepLines/>
        <w:numPr>
          <w:ilvl w:val="1"/>
          <w:numId w:val="30"/>
        </w:numPr>
        <w:spacing w:before="200" w:after="0"/>
        <w:contextualSpacing w:val="0"/>
        <w:outlineLvl w:val="1"/>
        <w:rPr>
          <w:rFonts w:ascii="Times New Roman" w:eastAsia="Times New Roman" w:hAnsi="Times New Roman"/>
          <w:b/>
          <w:bCs/>
          <w:vanish/>
          <w:sz w:val="24"/>
          <w:szCs w:val="24"/>
        </w:rPr>
      </w:pPr>
      <w:bookmarkStart w:id="116" w:name="_Toc348550109"/>
      <w:bookmarkStart w:id="117" w:name="_Toc348555164"/>
      <w:bookmarkStart w:id="118" w:name="_Toc348555351"/>
      <w:bookmarkEnd w:id="116"/>
      <w:bookmarkEnd w:id="117"/>
      <w:bookmarkEnd w:id="118"/>
    </w:p>
    <w:p w:rsidR="00233B1B" w:rsidRPr="00233B1B" w:rsidRDefault="00233B1B" w:rsidP="00363F94">
      <w:pPr>
        <w:pStyle w:val="ListParagraph"/>
        <w:keepNext/>
        <w:keepLines/>
        <w:numPr>
          <w:ilvl w:val="1"/>
          <w:numId w:val="30"/>
        </w:numPr>
        <w:spacing w:before="200" w:after="0"/>
        <w:contextualSpacing w:val="0"/>
        <w:outlineLvl w:val="1"/>
        <w:rPr>
          <w:rFonts w:ascii="Times New Roman" w:eastAsia="Times New Roman" w:hAnsi="Times New Roman"/>
          <w:b/>
          <w:bCs/>
          <w:vanish/>
          <w:sz w:val="24"/>
          <w:szCs w:val="24"/>
        </w:rPr>
      </w:pPr>
      <w:bookmarkStart w:id="119" w:name="_Toc348550110"/>
      <w:bookmarkStart w:id="120" w:name="_Toc348555165"/>
      <w:bookmarkStart w:id="121" w:name="_Toc348555352"/>
      <w:bookmarkEnd w:id="119"/>
      <w:bookmarkEnd w:id="120"/>
      <w:bookmarkEnd w:id="121"/>
    </w:p>
    <w:p w:rsidR="00233B1B" w:rsidRPr="00233B1B" w:rsidRDefault="00233B1B" w:rsidP="00363F94">
      <w:pPr>
        <w:pStyle w:val="ListParagraph"/>
        <w:keepNext/>
        <w:keepLines/>
        <w:numPr>
          <w:ilvl w:val="1"/>
          <w:numId w:val="30"/>
        </w:numPr>
        <w:spacing w:before="200" w:after="0"/>
        <w:contextualSpacing w:val="0"/>
        <w:outlineLvl w:val="1"/>
        <w:rPr>
          <w:rFonts w:ascii="Times New Roman" w:eastAsia="Times New Roman" w:hAnsi="Times New Roman"/>
          <w:b/>
          <w:bCs/>
          <w:vanish/>
          <w:sz w:val="24"/>
          <w:szCs w:val="24"/>
        </w:rPr>
      </w:pPr>
      <w:bookmarkStart w:id="122" w:name="_Toc348550111"/>
      <w:bookmarkStart w:id="123" w:name="_Toc348555166"/>
      <w:bookmarkStart w:id="124" w:name="_Toc348555353"/>
      <w:bookmarkEnd w:id="122"/>
      <w:bookmarkEnd w:id="123"/>
      <w:bookmarkEnd w:id="124"/>
    </w:p>
    <w:p w:rsidR="00233B1B" w:rsidRPr="00233B1B" w:rsidRDefault="00233B1B" w:rsidP="00363F94">
      <w:pPr>
        <w:pStyle w:val="ListParagraph"/>
        <w:keepNext/>
        <w:keepLines/>
        <w:numPr>
          <w:ilvl w:val="1"/>
          <w:numId w:val="30"/>
        </w:numPr>
        <w:spacing w:before="200" w:after="0"/>
        <w:contextualSpacing w:val="0"/>
        <w:outlineLvl w:val="1"/>
        <w:rPr>
          <w:rFonts w:ascii="Times New Roman" w:eastAsia="Times New Roman" w:hAnsi="Times New Roman"/>
          <w:b/>
          <w:bCs/>
          <w:vanish/>
          <w:sz w:val="24"/>
          <w:szCs w:val="24"/>
        </w:rPr>
      </w:pPr>
      <w:bookmarkStart w:id="125" w:name="_Toc348550112"/>
      <w:bookmarkStart w:id="126" w:name="_Toc348555167"/>
      <w:bookmarkStart w:id="127" w:name="_Toc348555354"/>
      <w:bookmarkEnd w:id="125"/>
      <w:bookmarkEnd w:id="126"/>
      <w:bookmarkEnd w:id="127"/>
    </w:p>
    <w:p w:rsidR="00DF4E14" w:rsidRPr="00ED2E68" w:rsidRDefault="00DF4E14" w:rsidP="00363F94">
      <w:pPr>
        <w:pStyle w:val="2"/>
        <w:numPr>
          <w:ilvl w:val="1"/>
          <w:numId w:val="30"/>
        </w:numPr>
        <w:ind w:left="709" w:hanging="425"/>
        <w:rPr>
          <w:rFonts w:ascii="Times New Roman" w:hAnsi="Times New Roman"/>
          <w:color w:val="auto"/>
        </w:rPr>
      </w:pPr>
      <w:r w:rsidRPr="00ED2E68">
        <w:rPr>
          <w:rFonts w:ascii="Times New Roman" w:hAnsi="Times New Roman"/>
          <w:color w:val="auto"/>
        </w:rPr>
        <w:t xml:space="preserve"> </w:t>
      </w:r>
      <w:bookmarkStart w:id="128" w:name="_Toc348555355"/>
      <w:r w:rsidRPr="00ED2E68">
        <w:rPr>
          <w:rFonts w:ascii="Times New Roman" w:hAnsi="Times New Roman"/>
          <w:color w:val="auto"/>
        </w:rPr>
        <w:t>Κοινωνικό επίπεδο και οικογένεια</w:t>
      </w:r>
      <w:bookmarkEnd w:id="103"/>
      <w:bookmarkEnd w:id="128"/>
    </w:p>
    <w:p w:rsidR="00DF4E14" w:rsidRPr="006A4BA7" w:rsidRDefault="00DF4E14" w:rsidP="00DF4E14">
      <w:pPr>
        <w:widowControl w:val="0"/>
        <w:spacing w:after="0" w:line="360" w:lineRule="auto"/>
        <w:ind w:left="20" w:right="20"/>
        <w:jc w:val="both"/>
        <w:rPr>
          <w:rFonts w:ascii="Times New Roman" w:eastAsia="Times New Roman" w:hAnsi="Times New Roman"/>
          <w:sz w:val="24"/>
          <w:szCs w:val="24"/>
        </w:rPr>
      </w:pPr>
    </w:p>
    <w:p w:rsidR="00DF4E14" w:rsidRPr="006A4BA7" w:rsidRDefault="00DF4E14" w:rsidP="00DF4E14">
      <w:pPr>
        <w:widowControl w:val="0"/>
        <w:spacing w:after="0" w:line="360" w:lineRule="auto"/>
        <w:ind w:right="23"/>
        <w:jc w:val="both"/>
        <w:rPr>
          <w:rFonts w:ascii="Times New Roman" w:eastAsia="Times New Roman" w:hAnsi="Times New Roman"/>
          <w:sz w:val="24"/>
          <w:szCs w:val="24"/>
        </w:rPr>
      </w:pPr>
      <w:r w:rsidRPr="006A4BA7">
        <w:rPr>
          <w:rFonts w:ascii="Times New Roman" w:eastAsia="Times New Roman" w:hAnsi="Times New Roman"/>
          <w:sz w:val="24"/>
          <w:szCs w:val="24"/>
        </w:rPr>
        <w:t>Ένας από τους σημαντικότερους περιβαλλοντικούς παράγοντες είναι η επιρροή της οικογένειας. Οι γονείς μπορεί να είναι ζεστοί και στοργικοί ή εχθρικοί και απορριπτικοί, να είναι υπερπροστατευτικοί και κτητικοί ή να συναισθάνονται την ανάγκη των παιδιών τους για ελευθερία και αυτονομία. Οι γονείς επηρεάζουν τη συμπεριφορά των παιδιών τους με τρεις τουλάχιστον βασικούς τρόπους (Lawrence A, 2001) :</w:t>
      </w:r>
    </w:p>
    <w:p w:rsidR="00DF4E14" w:rsidRPr="006A4BA7" w:rsidRDefault="00DF4E14" w:rsidP="00DF4E14">
      <w:pPr>
        <w:widowControl w:val="0"/>
        <w:spacing w:after="0" w:line="360" w:lineRule="auto"/>
        <w:ind w:left="20" w:right="20"/>
        <w:jc w:val="both"/>
        <w:rPr>
          <w:rFonts w:ascii="Times New Roman" w:eastAsia="Times New Roman" w:hAnsi="Times New Roman"/>
          <w:sz w:val="24"/>
          <w:szCs w:val="24"/>
        </w:rPr>
      </w:pPr>
    </w:p>
    <w:p w:rsidR="00DF4E14" w:rsidRPr="006A4BA7" w:rsidRDefault="00DF4E14" w:rsidP="00363F94">
      <w:pPr>
        <w:widowControl w:val="0"/>
        <w:numPr>
          <w:ilvl w:val="0"/>
          <w:numId w:val="3"/>
        </w:numPr>
        <w:spacing w:after="0" w:line="360" w:lineRule="auto"/>
        <w:ind w:right="20"/>
        <w:jc w:val="both"/>
        <w:rPr>
          <w:rFonts w:ascii="Times New Roman" w:eastAsia="Times New Roman" w:hAnsi="Times New Roman"/>
          <w:sz w:val="24"/>
          <w:szCs w:val="24"/>
        </w:rPr>
      </w:pPr>
      <w:r w:rsidRPr="006A4BA7">
        <w:rPr>
          <w:rFonts w:ascii="Times New Roman" w:eastAsia="Times New Roman" w:hAnsi="Times New Roman"/>
          <w:sz w:val="24"/>
          <w:szCs w:val="24"/>
        </w:rPr>
        <w:t>Με τη δική τους συμπεριφορά δίνουν παραδείγματα που οδηγούν σε ορισμένη συμπεριφορά των παιδιών.</w:t>
      </w:r>
    </w:p>
    <w:p w:rsidR="00DF4E14" w:rsidRPr="006A4BA7" w:rsidRDefault="00DF4E14" w:rsidP="00363F94">
      <w:pPr>
        <w:widowControl w:val="0"/>
        <w:numPr>
          <w:ilvl w:val="0"/>
          <w:numId w:val="3"/>
        </w:numPr>
        <w:spacing w:after="0" w:line="360" w:lineRule="auto"/>
        <w:ind w:right="20"/>
        <w:jc w:val="both"/>
        <w:rPr>
          <w:rFonts w:ascii="Times New Roman" w:eastAsia="Times New Roman" w:hAnsi="Times New Roman"/>
          <w:sz w:val="24"/>
          <w:szCs w:val="24"/>
        </w:rPr>
      </w:pPr>
      <w:r w:rsidRPr="006A4BA7">
        <w:rPr>
          <w:rFonts w:ascii="Times New Roman" w:eastAsia="Times New Roman" w:hAnsi="Times New Roman"/>
          <w:sz w:val="24"/>
          <w:szCs w:val="24"/>
        </w:rPr>
        <w:t>Αποτελούν πρότυπα ρόλων προς ταύτιση.</w:t>
      </w:r>
    </w:p>
    <w:p w:rsidR="00DF4E14" w:rsidRPr="00181475" w:rsidRDefault="00DF4E14" w:rsidP="00363F94">
      <w:pPr>
        <w:widowControl w:val="0"/>
        <w:numPr>
          <w:ilvl w:val="0"/>
          <w:numId w:val="3"/>
        </w:numPr>
        <w:spacing w:after="0" w:line="360" w:lineRule="auto"/>
        <w:ind w:right="20"/>
        <w:jc w:val="both"/>
        <w:rPr>
          <w:rFonts w:ascii="Times New Roman" w:eastAsia="Times New Roman" w:hAnsi="Times New Roman"/>
          <w:sz w:val="24"/>
          <w:szCs w:val="24"/>
          <w:lang w:val="en-US"/>
        </w:rPr>
      </w:pPr>
      <w:r w:rsidRPr="006A4BA7">
        <w:rPr>
          <w:rFonts w:ascii="Times New Roman" w:eastAsia="Times New Roman" w:hAnsi="Times New Roman"/>
          <w:sz w:val="24"/>
          <w:szCs w:val="24"/>
        </w:rPr>
        <w:t>Επιβραβεύουν επιλεκτικά συμπεριφορές.</w:t>
      </w:r>
      <w:bookmarkStart w:id="129" w:name="bookmark25"/>
    </w:p>
    <w:p w:rsidR="00DF4E14" w:rsidRPr="00ED2E68" w:rsidRDefault="00DF4E14" w:rsidP="00363F94">
      <w:pPr>
        <w:pStyle w:val="2"/>
        <w:numPr>
          <w:ilvl w:val="1"/>
          <w:numId w:val="30"/>
        </w:numPr>
        <w:ind w:left="709" w:hanging="425"/>
        <w:jc w:val="both"/>
        <w:rPr>
          <w:rFonts w:ascii="Times New Roman" w:hAnsi="Times New Roman"/>
          <w:color w:val="auto"/>
        </w:rPr>
      </w:pPr>
      <w:r w:rsidRPr="00ED2E68">
        <w:rPr>
          <w:rFonts w:ascii="Times New Roman" w:hAnsi="Times New Roman"/>
          <w:color w:val="auto"/>
        </w:rPr>
        <w:lastRenderedPageBreak/>
        <w:t xml:space="preserve"> </w:t>
      </w:r>
      <w:bookmarkStart w:id="130" w:name="_Toc348555356"/>
      <w:r w:rsidRPr="00ED2E68">
        <w:rPr>
          <w:rFonts w:ascii="Times New Roman" w:hAnsi="Times New Roman"/>
          <w:color w:val="auto"/>
        </w:rPr>
        <w:t>Ο</w:t>
      </w:r>
      <w:bookmarkEnd w:id="129"/>
      <w:r w:rsidRPr="00ED2E68">
        <w:rPr>
          <w:rFonts w:ascii="Times New Roman" w:hAnsi="Times New Roman"/>
          <w:color w:val="auto"/>
        </w:rPr>
        <w:t>ικονομικό επίπεδο και παχυσαρκία</w:t>
      </w:r>
      <w:bookmarkEnd w:id="130"/>
    </w:p>
    <w:p w:rsidR="00181475" w:rsidRDefault="00181475" w:rsidP="00181475">
      <w:pPr>
        <w:widowControl w:val="0"/>
        <w:spacing w:after="0" w:line="360" w:lineRule="auto"/>
        <w:ind w:right="23"/>
        <w:jc w:val="both"/>
        <w:rPr>
          <w:rFonts w:ascii="Times New Roman" w:eastAsia="Times New Roman" w:hAnsi="Times New Roman"/>
          <w:b/>
          <w:bCs/>
          <w:sz w:val="24"/>
          <w:szCs w:val="24"/>
        </w:rPr>
      </w:pPr>
    </w:p>
    <w:p w:rsidR="00DF4E14" w:rsidRPr="006A4BA7" w:rsidRDefault="00DF4E14" w:rsidP="00181475">
      <w:pPr>
        <w:widowControl w:val="0"/>
        <w:spacing w:after="0" w:line="360" w:lineRule="auto"/>
        <w:ind w:right="23"/>
        <w:jc w:val="both"/>
        <w:rPr>
          <w:rFonts w:ascii="Times New Roman" w:eastAsia="Times New Roman" w:hAnsi="Times New Roman"/>
          <w:sz w:val="24"/>
          <w:szCs w:val="24"/>
        </w:rPr>
      </w:pPr>
      <w:r w:rsidRPr="006A4BA7">
        <w:rPr>
          <w:rFonts w:ascii="Times New Roman" w:eastAsia="Times New Roman" w:hAnsi="Times New Roman"/>
          <w:sz w:val="24"/>
          <w:szCs w:val="24"/>
        </w:rPr>
        <w:t>Η διαστρωμάτωση κατά κοινωνικές τάξεις έχει οικονομικά κριτήρια. Για τα οικονομικά κατώτατα στρώματα, η ανισότητα της κοινωνικής στρωμάτωσης υπονοεί συχνά φτώχεια που είναι δύο ειδών. Η απόλυτη φτώχεια αναφέρεται στην ακραία ανεπάρκεια των βασικών αγαθών για τη ζωή, όπως είναι η τροφή, το ντύσιμο, η κατοικία. Η σχετική φτώχεια αναφέρεται στην έλλειψη αγαθών που παρατηρείται στα κατώτατα οικονομικά στρώματα σε σύγκριση με την αφθονία αγαθών που υπάρχουν στα υψηλότερα στρώματα (Κουλουγλιώτη Ν, 2000).</w:t>
      </w:r>
    </w:p>
    <w:p w:rsidR="00DF4E14" w:rsidRPr="006A4BA7" w:rsidRDefault="00DF4E14" w:rsidP="00DF4E14">
      <w:pPr>
        <w:widowControl w:val="0"/>
        <w:spacing w:after="0" w:line="360" w:lineRule="auto"/>
        <w:ind w:right="23"/>
        <w:jc w:val="both"/>
        <w:rPr>
          <w:rFonts w:ascii="Times New Roman" w:eastAsia="Times New Roman" w:hAnsi="Times New Roman"/>
          <w:sz w:val="24"/>
          <w:szCs w:val="24"/>
        </w:rPr>
      </w:pPr>
    </w:p>
    <w:p w:rsidR="00DF4E14" w:rsidRPr="006A4BA7" w:rsidRDefault="00DF4E14" w:rsidP="00DF4E14">
      <w:pPr>
        <w:widowControl w:val="0"/>
        <w:spacing w:after="0" w:line="360" w:lineRule="auto"/>
        <w:ind w:left="20" w:right="23"/>
        <w:jc w:val="both"/>
        <w:rPr>
          <w:rFonts w:ascii="Times New Roman" w:eastAsia="Times New Roman" w:hAnsi="Times New Roman"/>
          <w:sz w:val="24"/>
          <w:szCs w:val="24"/>
        </w:rPr>
      </w:pPr>
      <w:r w:rsidRPr="006A4BA7">
        <w:rPr>
          <w:rFonts w:ascii="Times New Roman" w:eastAsia="Times New Roman" w:hAnsi="Times New Roman"/>
          <w:sz w:val="24"/>
          <w:szCs w:val="24"/>
        </w:rPr>
        <w:t>Το να μην έχει κάποιος τη δυνατότητα να διαθέσει, για τη ποιότητα της τροφής του, σίγουρα οδηγεί στην κατανάλωση τροφίμων που διαθέτουν ταυτόχρονα χαμηλό κόστος και αίσθηση κορεσμού. Τρόφιμα κυρίως που προκαλούν υψηλή αίσθηση κορεσμού είναι η ζάχαρη και προϊόντα με υψηλές ποσότητες λιπαρών (Coldiz, 1999). Σύμφωνα με τους Coldiz et al, 1999 και Willet WC et al, (2002), η παχυσαρκία είναι αποτέλεσμα της υπερβολικής κατανάλωσης ζάχαρης και λίπους. Η αυξημένη κατανάλωση αυτών των ομάδων τροφών λόγω του χαμηλού κόστους που έχουν, είναι συνδεδεμένη με κοινωνικά στρώματα με χαμηλά οικονομικά εισοδήματα.</w:t>
      </w:r>
    </w:p>
    <w:p w:rsidR="00DF4E14" w:rsidRPr="006A4BA7" w:rsidRDefault="00DF4E14" w:rsidP="00DF4E14">
      <w:pPr>
        <w:widowControl w:val="0"/>
        <w:spacing w:after="0" w:line="360" w:lineRule="auto"/>
        <w:ind w:right="23"/>
        <w:jc w:val="both"/>
        <w:rPr>
          <w:rFonts w:ascii="Times New Roman" w:eastAsia="Times New Roman" w:hAnsi="Times New Roman"/>
          <w:sz w:val="24"/>
          <w:szCs w:val="24"/>
        </w:rPr>
      </w:pPr>
    </w:p>
    <w:p w:rsidR="00DF4E14" w:rsidRPr="006A4BA7" w:rsidRDefault="00DF4E14" w:rsidP="00DF4E14">
      <w:pPr>
        <w:widowControl w:val="0"/>
        <w:spacing w:after="0" w:line="360" w:lineRule="auto"/>
        <w:ind w:left="20" w:right="23"/>
        <w:jc w:val="both"/>
        <w:rPr>
          <w:rFonts w:ascii="Times New Roman" w:eastAsia="Times New Roman" w:hAnsi="Times New Roman"/>
          <w:sz w:val="24"/>
          <w:szCs w:val="24"/>
        </w:rPr>
      </w:pPr>
      <w:r w:rsidRPr="006A4BA7">
        <w:rPr>
          <w:rFonts w:ascii="Times New Roman" w:eastAsia="Times New Roman" w:hAnsi="Times New Roman"/>
          <w:sz w:val="24"/>
          <w:szCs w:val="24"/>
        </w:rPr>
        <w:t xml:space="preserve">Η σταδιακά αυξανόμενη κατανάλωση που τελικά γίνεται συνήθεια των ‘Junk food’ έχουν μακροχρόνιες επιπτώσεις αθηρογένεσης. </w:t>
      </w:r>
    </w:p>
    <w:p w:rsidR="00DF4E14" w:rsidRPr="006A4BA7" w:rsidRDefault="00DF4E14" w:rsidP="00DF4E14">
      <w:pPr>
        <w:widowControl w:val="0"/>
        <w:spacing w:after="0" w:line="360" w:lineRule="auto"/>
        <w:ind w:right="23"/>
        <w:jc w:val="both"/>
        <w:rPr>
          <w:rFonts w:ascii="Times New Roman" w:eastAsia="Times New Roman" w:hAnsi="Times New Roman"/>
          <w:sz w:val="24"/>
          <w:szCs w:val="24"/>
        </w:rPr>
      </w:pPr>
      <w:r w:rsidRPr="006A4BA7">
        <w:rPr>
          <w:rFonts w:ascii="Times New Roman" w:eastAsia="Times New Roman" w:hAnsi="Times New Roman"/>
          <w:sz w:val="24"/>
          <w:szCs w:val="24"/>
        </w:rPr>
        <w:t>Τον υψηλότερο δείκτη μάζας (20,25κιλά/μ</w:t>
      </w:r>
      <w:r w:rsidRPr="006A4BA7">
        <w:rPr>
          <w:rFonts w:ascii="Times New Roman" w:eastAsia="Times New Roman" w:hAnsi="Times New Roman"/>
          <w:sz w:val="24"/>
          <w:szCs w:val="24"/>
          <w:vertAlign w:val="superscript"/>
        </w:rPr>
        <w:t>2</w:t>
      </w:r>
      <w:r w:rsidRPr="006A4BA7">
        <w:rPr>
          <w:rFonts w:ascii="Times New Roman" w:eastAsia="Times New Roman" w:hAnsi="Times New Roman"/>
          <w:sz w:val="24"/>
          <w:szCs w:val="24"/>
        </w:rPr>
        <w:t>) σώματος εμφανίζουν ενήλικες που ανήκουν σε οικογένειες με μέσο όρο εισοδήματος, ενώ το χαμηλότερο δείκτη μάζας σώματος(19,61κιλά/μ</w:t>
      </w:r>
      <w:r w:rsidRPr="006A4BA7">
        <w:rPr>
          <w:rFonts w:ascii="Times New Roman" w:eastAsia="Times New Roman" w:hAnsi="Times New Roman"/>
          <w:sz w:val="24"/>
          <w:szCs w:val="24"/>
          <w:vertAlign w:val="superscript"/>
        </w:rPr>
        <w:t>2</w:t>
      </w:r>
      <w:r w:rsidRPr="006A4BA7">
        <w:rPr>
          <w:rFonts w:ascii="Times New Roman" w:eastAsia="Times New Roman" w:hAnsi="Times New Roman"/>
          <w:sz w:val="24"/>
          <w:szCs w:val="24"/>
        </w:rPr>
        <w:t>) εμφανίζουν ενήλικες που ανήκουν σε ευκατάστατες οικογένειες (Καραγιάννης Θ,2002).</w:t>
      </w:r>
    </w:p>
    <w:p w:rsidR="00DF4E14" w:rsidRPr="006A4BA7" w:rsidRDefault="00DF4E14" w:rsidP="00DF4E14">
      <w:pPr>
        <w:widowControl w:val="0"/>
        <w:spacing w:after="0" w:line="360" w:lineRule="auto"/>
        <w:ind w:right="20"/>
        <w:jc w:val="both"/>
        <w:rPr>
          <w:rFonts w:ascii="Times New Roman" w:eastAsia="Arial" w:hAnsi="Times New Roman"/>
          <w:sz w:val="24"/>
          <w:szCs w:val="24"/>
          <w:lang w:eastAsia="el-GR"/>
        </w:rPr>
      </w:pPr>
    </w:p>
    <w:p w:rsidR="00DF4E14" w:rsidRPr="006A4BA7" w:rsidRDefault="007D5086" w:rsidP="00DF4E14">
      <w:pPr>
        <w:widowControl w:val="0"/>
        <w:spacing w:after="0" w:line="360" w:lineRule="auto"/>
        <w:ind w:right="20"/>
        <w:jc w:val="both"/>
        <w:rPr>
          <w:rFonts w:ascii="Times New Roman" w:eastAsia="Arial" w:hAnsi="Times New Roman"/>
          <w:sz w:val="24"/>
          <w:szCs w:val="24"/>
          <w:lang w:eastAsia="el-GR"/>
        </w:rPr>
      </w:pPr>
      <w:r>
        <w:rPr>
          <w:rFonts w:ascii="Times New Roman" w:eastAsia="Arial" w:hAnsi="Times New Roman"/>
          <w:noProof/>
          <w:sz w:val="24"/>
          <w:szCs w:val="24"/>
          <w:lang w:eastAsia="el-GR"/>
        </w:rPr>
        <w:lastRenderedPageBreak/>
        <w:drawing>
          <wp:inline distT="0" distB="0" distL="0" distR="0">
            <wp:extent cx="5276850" cy="2200275"/>
            <wp:effectExtent l="19050" t="0" r="0" b="0"/>
            <wp:docPr id="12" name="Picture 1" descr="C:\Users\Administrator\Desktop\ergasia K\Untitled1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dministrator\Desktop\ergasia K\Untitled10.png"/>
                    <pic:cNvPicPr>
                      <a:picLocks noChangeAspect="1" noChangeArrowheads="1"/>
                    </pic:cNvPicPr>
                  </pic:nvPicPr>
                  <pic:blipFill>
                    <a:blip r:embed="rId13" cstate="print"/>
                    <a:srcRect/>
                    <a:stretch>
                      <a:fillRect/>
                    </a:stretch>
                  </pic:blipFill>
                  <pic:spPr bwMode="auto">
                    <a:xfrm>
                      <a:off x="0" y="0"/>
                      <a:ext cx="5276850" cy="2200275"/>
                    </a:xfrm>
                    <a:prstGeom prst="rect">
                      <a:avLst/>
                    </a:prstGeom>
                    <a:noFill/>
                    <a:ln w="9525">
                      <a:noFill/>
                      <a:miter lim="800000"/>
                      <a:headEnd/>
                      <a:tailEnd/>
                    </a:ln>
                  </pic:spPr>
                </pic:pic>
              </a:graphicData>
            </a:graphic>
          </wp:inline>
        </w:drawing>
      </w:r>
    </w:p>
    <w:p w:rsidR="00DF4E14" w:rsidRPr="006A4BA7" w:rsidRDefault="00DF4E14" w:rsidP="00DF4E14">
      <w:pPr>
        <w:pStyle w:val="a7"/>
        <w:rPr>
          <w:szCs w:val="24"/>
          <w:lang w:eastAsia="el-GR"/>
        </w:rPr>
      </w:pPr>
      <w:bookmarkStart w:id="131" w:name="_Toc348547811"/>
      <w:bookmarkStart w:id="132" w:name="_Toc348556567"/>
      <w:r w:rsidRPr="006A4BA7">
        <w:rPr>
          <w:szCs w:val="24"/>
          <w:lang w:eastAsia="el-GR"/>
        </w:rPr>
        <w:t xml:space="preserve">Πίνακας </w:t>
      </w:r>
      <w:bookmarkEnd w:id="131"/>
      <w:r w:rsidR="00F156FD">
        <w:rPr>
          <w:szCs w:val="24"/>
          <w:lang w:eastAsia="el-GR"/>
        </w:rPr>
        <w:t>2</w:t>
      </w:r>
      <w:bookmarkEnd w:id="132"/>
    </w:p>
    <w:p w:rsidR="00DF4E14" w:rsidRPr="006A4BA7" w:rsidRDefault="00DF4E14" w:rsidP="00DF4E14">
      <w:pPr>
        <w:widowControl w:val="0"/>
        <w:spacing w:after="0" w:line="360" w:lineRule="auto"/>
        <w:ind w:right="20"/>
        <w:jc w:val="both"/>
        <w:rPr>
          <w:rFonts w:ascii="Times New Roman" w:eastAsia="Times New Roman" w:hAnsi="Times New Roman"/>
          <w:sz w:val="24"/>
          <w:szCs w:val="24"/>
        </w:rPr>
      </w:pPr>
    </w:p>
    <w:p w:rsidR="00DF4E14" w:rsidRPr="00181475" w:rsidRDefault="00DF4E14" w:rsidP="00181475">
      <w:pPr>
        <w:widowControl w:val="0"/>
        <w:spacing w:after="0" w:line="360" w:lineRule="auto"/>
        <w:ind w:right="20"/>
        <w:jc w:val="both"/>
        <w:rPr>
          <w:rFonts w:ascii="Times New Roman" w:eastAsia="Times New Roman" w:hAnsi="Times New Roman"/>
          <w:sz w:val="24"/>
          <w:szCs w:val="24"/>
        </w:rPr>
      </w:pPr>
      <w:r w:rsidRPr="006A4BA7">
        <w:rPr>
          <w:rFonts w:ascii="Times New Roman" w:eastAsia="Times New Roman" w:hAnsi="Times New Roman"/>
          <w:sz w:val="24"/>
          <w:szCs w:val="24"/>
        </w:rPr>
        <w:t>Τα υψηλότερα ποσοστά παχυσαρκίας εμφανίζονται σε άτομα που ανήκουν σε οικογένειες μέσου οικονομικού επιπέδου και πολύ χαμηλού. Παρατηρούμε ότι όσο μεταβάλλεται το οικονομικό επίπεδο προς τις κατώτερες τάξεις τόσο αυξάνεται το ποσοστό των παχύσαρκων ενηλίκων</w:t>
      </w:r>
      <w:bookmarkStart w:id="133" w:name="bookmark26"/>
      <w:r w:rsidR="00181475">
        <w:rPr>
          <w:rFonts w:ascii="Times New Roman" w:eastAsia="Times New Roman" w:hAnsi="Times New Roman"/>
          <w:sz w:val="24"/>
          <w:szCs w:val="24"/>
        </w:rPr>
        <w:t>.</w:t>
      </w:r>
    </w:p>
    <w:p w:rsidR="00DF4E14" w:rsidRPr="00FA68EF" w:rsidRDefault="00DF4E14" w:rsidP="00363F94">
      <w:pPr>
        <w:pStyle w:val="2"/>
        <w:numPr>
          <w:ilvl w:val="1"/>
          <w:numId w:val="30"/>
        </w:numPr>
        <w:ind w:left="709" w:hanging="425"/>
        <w:rPr>
          <w:rFonts w:ascii="Times New Roman" w:hAnsi="Times New Roman"/>
          <w:color w:val="auto"/>
        </w:rPr>
      </w:pPr>
      <w:r w:rsidRPr="00FA68EF">
        <w:rPr>
          <w:rFonts w:ascii="Times New Roman" w:hAnsi="Times New Roman"/>
          <w:color w:val="auto"/>
        </w:rPr>
        <w:t xml:space="preserve"> </w:t>
      </w:r>
      <w:bookmarkStart w:id="134" w:name="_Toc348555357"/>
      <w:r w:rsidRPr="00FA68EF">
        <w:rPr>
          <w:rFonts w:ascii="Times New Roman" w:hAnsi="Times New Roman"/>
          <w:color w:val="auto"/>
        </w:rPr>
        <w:t>Μορφωτικό επίπεδο και παχυσαρκία</w:t>
      </w:r>
      <w:bookmarkEnd w:id="133"/>
      <w:bookmarkEnd w:id="134"/>
    </w:p>
    <w:p w:rsidR="00DF4E14" w:rsidRPr="006A4BA7" w:rsidRDefault="00DF4E14" w:rsidP="00DF4E14">
      <w:pPr>
        <w:widowControl w:val="0"/>
        <w:spacing w:after="0" w:line="360" w:lineRule="auto"/>
        <w:ind w:left="20" w:right="20"/>
        <w:jc w:val="both"/>
        <w:rPr>
          <w:rFonts w:ascii="Times New Roman" w:eastAsia="Times New Roman" w:hAnsi="Times New Roman"/>
          <w:sz w:val="24"/>
          <w:szCs w:val="24"/>
        </w:rPr>
      </w:pPr>
    </w:p>
    <w:p w:rsidR="00DF4E14" w:rsidRPr="006A4BA7" w:rsidRDefault="00DF4E14" w:rsidP="00DF4E14">
      <w:pPr>
        <w:widowControl w:val="0"/>
        <w:spacing w:after="0" w:line="360" w:lineRule="auto"/>
        <w:ind w:right="23"/>
        <w:jc w:val="both"/>
        <w:rPr>
          <w:rFonts w:ascii="Times New Roman" w:eastAsia="Times New Roman" w:hAnsi="Times New Roman"/>
          <w:sz w:val="24"/>
          <w:szCs w:val="24"/>
        </w:rPr>
      </w:pPr>
      <w:r w:rsidRPr="006A4BA7">
        <w:rPr>
          <w:rFonts w:ascii="Times New Roman" w:eastAsia="Times New Roman" w:hAnsi="Times New Roman"/>
          <w:sz w:val="24"/>
          <w:szCs w:val="24"/>
        </w:rPr>
        <w:t xml:space="preserve">Ο όρος μορφωτικό επίπεδο περιλαμβάνει τη γνώση, τις αξίες, τις πεποιθήσεις, τις στάσεις (η γνωστική διάσταση των στάσεων αναφέρεται κυρίως στις γνωστικές λειτουργίες που χαρακτηρίζουν, την ανθρώπινη νοημοσύνη, τις αντιλήψεις καθώς και τις προφορικές δηλώσεις για απόψεις (Γεωργάς, 1995)) οι οποίες, δεν καθορίζουν επακριβώς αλλά συμβάλλουν στη διαμόρφωση της συμπεριφοράς σε καταστάσεις και σε καθημερινά προβλήματα της ζωής. </w:t>
      </w:r>
    </w:p>
    <w:p w:rsidR="00181475" w:rsidRDefault="00181475" w:rsidP="00DF4E14">
      <w:pPr>
        <w:widowControl w:val="0"/>
        <w:spacing w:after="0" w:line="360" w:lineRule="auto"/>
        <w:ind w:right="23"/>
        <w:jc w:val="both"/>
        <w:rPr>
          <w:rFonts w:ascii="Times New Roman" w:eastAsia="Times New Roman" w:hAnsi="Times New Roman"/>
          <w:sz w:val="24"/>
          <w:szCs w:val="24"/>
        </w:rPr>
      </w:pPr>
    </w:p>
    <w:p w:rsidR="00E322C9" w:rsidRPr="00181475" w:rsidRDefault="00DF4E14" w:rsidP="00181475">
      <w:pPr>
        <w:widowControl w:val="0"/>
        <w:spacing w:after="0" w:line="360" w:lineRule="auto"/>
        <w:ind w:right="23"/>
        <w:jc w:val="both"/>
        <w:rPr>
          <w:rFonts w:ascii="Times New Roman" w:eastAsia="Times New Roman" w:hAnsi="Times New Roman"/>
          <w:sz w:val="24"/>
          <w:szCs w:val="24"/>
        </w:rPr>
      </w:pPr>
      <w:r w:rsidRPr="006A4BA7">
        <w:rPr>
          <w:rFonts w:ascii="Times New Roman" w:eastAsia="Times New Roman" w:hAnsi="Times New Roman"/>
          <w:sz w:val="24"/>
          <w:szCs w:val="24"/>
        </w:rPr>
        <w:t>Το χαμηλό μορφωτικό επίπεδο έχει θεωρηθεί ότι παίζει σημαντικό ρόλο στην ανάπτυξη της εφηβικής παχυσαρκίας. Οι περισσότερες μελέτες που έχουν γίνει σε μεγάλες πληθυσμιακές ομάδες έδειξαν ότι η παχυσαρκία είναι πολύ συχνότερη σε ανθρώπους με χαμηλό μορφωτικό επίπεδο. Η κακή προσωπική ενημέρωση σε θέματα διατροφής και προληπτικής ιατρικής, τους κάνει περισσότερο ευάλωτους σε φθοροποιά νοσήματα όπως η παχυσαρκία. Αυτοί ακριβώς είναι και οι άνθρωποι που χρειάζονται καλύτερη ενημέρωση, όχι μόνο ποσοτική, αλλά και ποιοτική αφού οι μέθοδοι μεταφοράς της γνώσης θα πρέπει να είναι διαφορετικές από ότι σε ένα μορφωμένο άτομο.</w:t>
      </w:r>
      <w:r w:rsidR="003E0D85" w:rsidRPr="003E0D85">
        <w:rPr>
          <w:rFonts w:ascii="Times New Roman" w:eastAsia="Times New Roman" w:hAnsi="Times New Roman"/>
          <w:sz w:val="24"/>
          <w:szCs w:val="24"/>
        </w:rPr>
        <w:t xml:space="preserve"> </w:t>
      </w:r>
      <w:r w:rsidR="002D1A3D" w:rsidRPr="006A4BA7">
        <w:rPr>
          <w:rFonts w:ascii="Times New Roman" w:eastAsia="Times New Roman" w:hAnsi="Times New Roman"/>
          <w:sz w:val="24"/>
          <w:szCs w:val="24"/>
        </w:rPr>
        <w:t>(Γεωργάς, 1995)</w:t>
      </w:r>
    </w:p>
    <w:p w:rsidR="00E322C9" w:rsidRPr="00FA68EF" w:rsidRDefault="00E322C9" w:rsidP="00363F94">
      <w:pPr>
        <w:pStyle w:val="2"/>
        <w:numPr>
          <w:ilvl w:val="1"/>
          <w:numId w:val="30"/>
        </w:numPr>
        <w:ind w:left="709" w:hanging="425"/>
        <w:rPr>
          <w:rFonts w:ascii="Times New Roman" w:hAnsi="Times New Roman"/>
          <w:color w:val="auto"/>
        </w:rPr>
      </w:pPr>
      <w:bookmarkStart w:id="135" w:name="_Toc348555358"/>
      <w:r w:rsidRPr="00FA68EF">
        <w:rPr>
          <w:rFonts w:ascii="Times New Roman" w:hAnsi="Times New Roman"/>
          <w:color w:val="auto"/>
        </w:rPr>
        <w:lastRenderedPageBreak/>
        <w:t>Αξιολόγηση νεανικής παχυσαρκίας</w:t>
      </w:r>
      <w:bookmarkEnd w:id="135"/>
    </w:p>
    <w:p w:rsidR="00E322C9" w:rsidRPr="006A4BA7" w:rsidRDefault="00E322C9" w:rsidP="00E322C9">
      <w:pPr>
        <w:widowControl w:val="0"/>
        <w:spacing w:after="0" w:line="360" w:lineRule="auto"/>
        <w:ind w:left="20" w:right="20"/>
        <w:jc w:val="both"/>
        <w:rPr>
          <w:rFonts w:ascii="Times New Roman" w:eastAsia="Times New Roman" w:hAnsi="Times New Roman"/>
          <w:sz w:val="24"/>
          <w:szCs w:val="24"/>
        </w:rPr>
      </w:pPr>
    </w:p>
    <w:p w:rsidR="00E322C9" w:rsidRPr="006A4BA7" w:rsidRDefault="00E322C9" w:rsidP="00E322C9">
      <w:pPr>
        <w:widowControl w:val="0"/>
        <w:spacing w:after="0" w:line="360" w:lineRule="auto"/>
        <w:ind w:right="23"/>
        <w:jc w:val="both"/>
        <w:rPr>
          <w:rFonts w:ascii="Times New Roman" w:eastAsia="Times New Roman" w:hAnsi="Times New Roman"/>
          <w:sz w:val="24"/>
          <w:szCs w:val="24"/>
        </w:rPr>
      </w:pPr>
      <w:r w:rsidRPr="006A4BA7">
        <w:rPr>
          <w:rFonts w:ascii="Times New Roman" w:eastAsia="Times New Roman" w:hAnsi="Times New Roman"/>
          <w:b/>
          <w:sz w:val="24"/>
          <w:szCs w:val="24"/>
        </w:rPr>
        <w:t xml:space="preserve">α) </w:t>
      </w:r>
      <w:r w:rsidRPr="006A4BA7">
        <w:rPr>
          <w:rFonts w:ascii="Times New Roman" w:eastAsia="Times New Roman" w:hAnsi="Times New Roman"/>
          <w:b/>
          <w:sz w:val="24"/>
          <w:szCs w:val="24"/>
          <w:u w:val="single"/>
        </w:rPr>
        <w:t>Δερματικές πτυχές</w:t>
      </w:r>
      <w:r w:rsidRPr="006A4BA7">
        <w:rPr>
          <w:rFonts w:ascii="Times New Roman" w:eastAsia="Times New Roman" w:hAnsi="Times New Roman"/>
          <w:sz w:val="24"/>
          <w:szCs w:val="24"/>
        </w:rPr>
        <w:t xml:space="preserve"> </w:t>
      </w:r>
    </w:p>
    <w:p w:rsidR="00E322C9" w:rsidRPr="006A4BA7" w:rsidRDefault="00E322C9" w:rsidP="00E322C9">
      <w:pPr>
        <w:widowControl w:val="0"/>
        <w:spacing w:after="0" w:line="360" w:lineRule="auto"/>
        <w:ind w:right="23"/>
        <w:jc w:val="both"/>
        <w:rPr>
          <w:rFonts w:ascii="Times New Roman" w:eastAsia="Times New Roman" w:hAnsi="Times New Roman"/>
          <w:sz w:val="24"/>
          <w:szCs w:val="24"/>
          <w:lang w:val="en-US"/>
        </w:rPr>
      </w:pPr>
      <w:r w:rsidRPr="006A4BA7">
        <w:rPr>
          <w:rFonts w:ascii="Times New Roman" w:eastAsia="Times New Roman" w:hAnsi="Times New Roman"/>
          <w:sz w:val="24"/>
          <w:szCs w:val="24"/>
        </w:rPr>
        <w:t>Θεωρείται μια από τις καλύτερες πρακτικές μεθόδου υπολογισμού της σωματικής σύστασης. Η τεχνικής της μέτρησης των πτυχών του σώματος έχει σχεδιαστεί για να μετρά τις πτυχές του υποδόριου λίπους. Είναι μια ιδιαίτερα αξιόπιστη μέθοδος, με χαμηλό κόστος, η οποία ωστόσο δεν ενδείκνυται για ερευνητικούς σκοπούς. Τα αποτελέσματα των μετρήσεων χρησιμοποιούνται, μέσω ενός κατάλληλου μαθηματικού τύπου, ο οποίος εξαρτάται σε αρχικό επίπεδο από το φύλο, την ηλικία του εθελοντή και σε δεύτερο επίπεδο από τη φυσική δραστηριότητα του ατόμου</w:t>
      </w:r>
      <w:r w:rsidR="00CA540A" w:rsidRPr="00CA540A">
        <w:rPr>
          <w:rFonts w:ascii="Times New Roman" w:eastAsia="Times New Roman" w:hAnsi="Times New Roman"/>
          <w:sz w:val="24"/>
          <w:szCs w:val="24"/>
        </w:rPr>
        <w:t xml:space="preserve">. </w:t>
      </w:r>
      <w:r w:rsidRPr="006A4BA7">
        <w:rPr>
          <w:rFonts w:ascii="Times New Roman" w:eastAsia="Times New Roman" w:hAnsi="Times New Roman"/>
          <w:sz w:val="24"/>
          <w:szCs w:val="24"/>
        </w:rPr>
        <w:t xml:space="preserve">Η μέθοδος της μέτρησης του σωματικού λίπους με δερματοπτυχές είναι ιδιαίτερα αξιόπιστη για μετρήσεις σε κανονικά άτομα, όχι ιδιαίτερα όμως χρήσιμη σε παχύσαρκους λόγω πιθανής υποεκτίμησης του ποσοστού λίπους αυτών. </w:t>
      </w:r>
      <w:r w:rsidRPr="006A4BA7">
        <w:rPr>
          <w:rFonts w:ascii="Times New Roman" w:eastAsia="Times New Roman" w:hAnsi="Times New Roman"/>
          <w:sz w:val="24"/>
          <w:szCs w:val="24"/>
          <w:lang w:val="en-US"/>
        </w:rPr>
        <w:t>(Jackson, A. S., &amp; Pollock, M. L. 1978, Jackson, A. S., Pollock, M. L., &amp; Ward, A. 1980).</w:t>
      </w:r>
    </w:p>
    <w:p w:rsidR="00E322C9" w:rsidRPr="006A4BA7" w:rsidRDefault="00E322C9" w:rsidP="00E322C9">
      <w:pPr>
        <w:widowControl w:val="0"/>
        <w:spacing w:after="0" w:line="360" w:lineRule="auto"/>
        <w:ind w:right="23"/>
        <w:jc w:val="both"/>
        <w:rPr>
          <w:rFonts w:ascii="Times New Roman" w:eastAsia="Times New Roman" w:hAnsi="Times New Roman"/>
          <w:sz w:val="24"/>
          <w:szCs w:val="24"/>
          <w:lang w:val="en-US"/>
        </w:rPr>
      </w:pPr>
    </w:p>
    <w:p w:rsidR="00E322C9" w:rsidRPr="006A4BA7" w:rsidRDefault="00E322C9" w:rsidP="00E322C9">
      <w:pPr>
        <w:widowControl w:val="0"/>
        <w:spacing w:after="0" w:line="360" w:lineRule="auto"/>
        <w:ind w:right="23"/>
        <w:jc w:val="both"/>
        <w:rPr>
          <w:rFonts w:ascii="Times New Roman" w:eastAsia="Times New Roman" w:hAnsi="Times New Roman"/>
          <w:sz w:val="24"/>
          <w:szCs w:val="24"/>
        </w:rPr>
      </w:pPr>
      <w:r w:rsidRPr="006A4BA7">
        <w:rPr>
          <w:rFonts w:ascii="Times New Roman" w:eastAsia="Times New Roman" w:hAnsi="Times New Roman"/>
          <w:b/>
          <w:sz w:val="24"/>
          <w:szCs w:val="24"/>
        </w:rPr>
        <w:t>β)</w:t>
      </w:r>
      <w:r w:rsidRPr="006A4BA7">
        <w:rPr>
          <w:rFonts w:ascii="Times New Roman" w:eastAsia="Times New Roman" w:hAnsi="Times New Roman"/>
          <w:sz w:val="24"/>
          <w:szCs w:val="24"/>
        </w:rPr>
        <w:t xml:space="preserve"> </w:t>
      </w:r>
      <w:r w:rsidRPr="006A4BA7">
        <w:rPr>
          <w:rFonts w:ascii="Times New Roman" w:eastAsia="Times New Roman" w:hAnsi="Times New Roman"/>
          <w:b/>
          <w:sz w:val="24"/>
          <w:szCs w:val="24"/>
          <w:u w:val="single"/>
        </w:rPr>
        <w:t>Μέτρηση απορρόφησης με ακτίνες Χ διπλής ενέργειας</w:t>
      </w:r>
      <w:r w:rsidRPr="006A4BA7">
        <w:rPr>
          <w:rFonts w:ascii="Times New Roman" w:eastAsia="Times New Roman" w:hAnsi="Times New Roman"/>
          <w:sz w:val="24"/>
          <w:szCs w:val="24"/>
        </w:rPr>
        <w:t xml:space="preserve"> </w:t>
      </w:r>
    </w:p>
    <w:p w:rsidR="00E322C9" w:rsidRPr="006A4BA7" w:rsidRDefault="00E322C9" w:rsidP="00E322C9">
      <w:pPr>
        <w:widowControl w:val="0"/>
        <w:spacing w:after="0" w:line="360" w:lineRule="auto"/>
        <w:ind w:right="23"/>
        <w:jc w:val="both"/>
        <w:rPr>
          <w:rFonts w:ascii="Times New Roman" w:eastAsia="Times New Roman" w:hAnsi="Times New Roman"/>
          <w:sz w:val="24"/>
          <w:szCs w:val="24"/>
        </w:rPr>
      </w:pPr>
      <w:r w:rsidRPr="006A4BA7">
        <w:rPr>
          <w:rFonts w:ascii="Times New Roman" w:eastAsia="Times New Roman" w:hAnsi="Times New Roman"/>
          <w:sz w:val="24"/>
          <w:szCs w:val="24"/>
        </w:rPr>
        <w:t>Είναι μια τεχνική στη οποία η επεξεργασία των ακτινών Χ μέσω του υπολογιστή χρησιμοποιείται για την απεικόνιση των ιστών του σώματος και έχει χρησιμοποιηθεί για τη μέτρηση της περιεκτικότητας των οστών σε ανόργανα άλατα, όπως επίσης και για τον υπολογισμό της άλιπης σωματικής μάζας και του σωματικού λίπους.</w:t>
      </w:r>
    </w:p>
    <w:p w:rsidR="00E322C9" w:rsidRPr="006A4BA7" w:rsidRDefault="00E322C9" w:rsidP="00E322C9">
      <w:pPr>
        <w:widowControl w:val="0"/>
        <w:spacing w:after="0" w:line="360" w:lineRule="auto"/>
        <w:ind w:right="23"/>
        <w:jc w:val="both"/>
        <w:rPr>
          <w:rFonts w:ascii="Times New Roman" w:eastAsia="Times New Roman" w:hAnsi="Times New Roman"/>
          <w:sz w:val="24"/>
          <w:szCs w:val="24"/>
        </w:rPr>
      </w:pPr>
    </w:p>
    <w:p w:rsidR="00E322C9" w:rsidRPr="006A4BA7" w:rsidRDefault="00E322C9" w:rsidP="00E322C9">
      <w:pPr>
        <w:widowControl w:val="0"/>
        <w:spacing w:after="0" w:line="360" w:lineRule="auto"/>
        <w:ind w:right="23"/>
        <w:jc w:val="both"/>
        <w:rPr>
          <w:rFonts w:ascii="Times New Roman" w:eastAsia="Times New Roman" w:hAnsi="Times New Roman"/>
          <w:sz w:val="24"/>
          <w:szCs w:val="24"/>
        </w:rPr>
      </w:pPr>
      <w:r w:rsidRPr="006A4BA7">
        <w:rPr>
          <w:rFonts w:ascii="Times New Roman" w:eastAsia="Times New Roman" w:hAnsi="Times New Roman"/>
          <w:sz w:val="24"/>
          <w:szCs w:val="24"/>
        </w:rPr>
        <w:t>Η μέθοδος DXA θεωρείται ως μέθοδος αναφοράς για την εκτίμηση άλιπης και λιπώδους μάζα σώματος λόγω της μεγάλης ακρίβειας της. Ωστόσο έχει αναφερθεί ότι η εγκυρότητα των αποτελεσμάτων σε μεμονωμένες περιοχές του σώματος δεν μπορεί να θεωρηθεί βέλτιστη (Laskey, M.A., 1996) . Η επαναληψιμότητα της μεθόδου είναι πολύ υψηλή και ποικίλει από 0,5 % για τη μέτρηση οστικής πυκνότητας έως περίπου 2 % για την ολική σύσταση του σώματος (Michael J Gibney, H.H.V., Frans J Kok, 2007) .</w:t>
      </w:r>
    </w:p>
    <w:p w:rsidR="00E322C9" w:rsidRPr="004E77AF" w:rsidRDefault="00E322C9" w:rsidP="00E322C9">
      <w:pPr>
        <w:widowControl w:val="0"/>
        <w:spacing w:after="0" w:line="360" w:lineRule="auto"/>
        <w:ind w:right="23"/>
        <w:jc w:val="both"/>
        <w:rPr>
          <w:rFonts w:ascii="Times New Roman" w:eastAsia="Times New Roman" w:hAnsi="Times New Roman"/>
          <w:sz w:val="24"/>
          <w:szCs w:val="24"/>
        </w:rPr>
      </w:pPr>
    </w:p>
    <w:p w:rsidR="00E322C9" w:rsidRPr="006A4BA7" w:rsidRDefault="00E322C9" w:rsidP="00E322C9">
      <w:pPr>
        <w:rPr>
          <w:rFonts w:ascii="Times New Roman" w:eastAsia="Times New Roman" w:hAnsi="Times New Roman"/>
          <w:b/>
          <w:sz w:val="24"/>
          <w:szCs w:val="24"/>
          <w:lang w:eastAsia="el-GR"/>
        </w:rPr>
      </w:pPr>
      <w:r w:rsidRPr="006A4BA7">
        <w:rPr>
          <w:rFonts w:ascii="Times New Roman" w:eastAsia="Times New Roman" w:hAnsi="Times New Roman"/>
          <w:b/>
          <w:sz w:val="24"/>
          <w:szCs w:val="24"/>
        </w:rPr>
        <w:t xml:space="preserve">γ) </w:t>
      </w:r>
      <w:r w:rsidRPr="006A4BA7">
        <w:rPr>
          <w:rFonts w:ascii="Times New Roman" w:eastAsia="Times New Roman" w:hAnsi="Times New Roman"/>
          <w:b/>
          <w:sz w:val="24"/>
          <w:szCs w:val="24"/>
          <w:u w:val="single"/>
          <w:lang w:eastAsia="el-GR"/>
        </w:rPr>
        <w:t>Μέθοδος βιοηλεκτρικής εμπέδησης (ΒΙΑ)</w:t>
      </w:r>
    </w:p>
    <w:p w:rsidR="00E322C9" w:rsidRPr="00CA540A" w:rsidRDefault="00E322C9" w:rsidP="00E322C9">
      <w:pPr>
        <w:widowControl w:val="0"/>
        <w:spacing w:after="0" w:line="360" w:lineRule="auto"/>
        <w:ind w:right="23"/>
        <w:jc w:val="both"/>
        <w:rPr>
          <w:rFonts w:ascii="Times New Roman" w:eastAsia="Times New Roman" w:hAnsi="Times New Roman"/>
          <w:sz w:val="24"/>
          <w:szCs w:val="24"/>
        </w:rPr>
      </w:pPr>
      <w:r w:rsidRPr="006A4BA7">
        <w:rPr>
          <w:rFonts w:ascii="Times New Roman" w:eastAsia="Times New Roman" w:hAnsi="Times New Roman"/>
          <w:sz w:val="24"/>
          <w:szCs w:val="24"/>
        </w:rPr>
        <w:t xml:space="preserve">Κατά τη μέθοδο της βιοηλεκτρικής εμπέδησης εφαρμόζεται μικρής έντασης εναλλασσόμενο ρεύμα στο ανθρώπινο σώμα και μετράται η αγωγιμότητά του στα άκρα και όχι σε ολόκληρο το σώμα. Η μέθοδος ανάλυσης βασίζεται στο γεγονός ότι </w:t>
      </w:r>
      <w:r w:rsidRPr="006A4BA7">
        <w:rPr>
          <w:rFonts w:ascii="Times New Roman" w:eastAsia="Times New Roman" w:hAnsi="Times New Roman"/>
          <w:sz w:val="24"/>
          <w:szCs w:val="24"/>
        </w:rPr>
        <w:lastRenderedPageBreak/>
        <w:t xml:space="preserve">όταν εφαρμοστεί εναλλασσόμενο ρεύμα σε ένα κύκλωμα, η αντίσταση στη διέλευση του ρεύματος εκφράζεται από τη σύνθετη αντίσταση (εμπέδηση Ζ) η οποία συνίσταται από την αντίσταση R (πραγματική αντίσταση) και από τη μη ωμική αντίσταση Xc που οφείλεται στην ύπαρξη πυκνωτών στο κύκλωμα. Το εφαρμοζόμενο ρεύμα ακολουθεί πάντα την οδό με τη μικρότερη αντίσταση. Όσον αφορά το ανθρώπινο σώμα, οι ιστοί αυτού που είναι πλούσιοι σε νερό και ηλεκτρολύτες είναι αγώγιμοι, ενώ ο λιπώδης ιστός έχει μικρή αγωγιμότητα εξαιτίας της μικρής συγκέντρωσης νερού. Όταν λοιπόν το ρεύμα εφαρμοστεί στο ανθρώπινο σώμα, η συνολική αγωγιμότητα συνδέεται με την άλιπη μάζα σώματος και η μετρούμενη αντίσταση σχετίζεται με την λιπώδη μάζα σώματος. Το τυπικό σφάλμα της μεθόδου υπολογίζεται περίπου στο 2-3% που αφορά μία απόκλιση της τάξης 1,9- </w:t>
      </w:r>
      <w:smartTag w:uri="urn:schemas-microsoft-com:office:smarttags" w:element="metricconverter">
        <w:smartTagPr>
          <w:attr w:name="ProductID" w:val="4 κιλά"/>
        </w:smartTagPr>
        <w:r w:rsidRPr="006A4BA7">
          <w:rPr>
            <w:rFonts w:ascii="Times New Roman" w:eastAsia="Times New Roman" w:hAnsi="Times New Roman"/>
            <w:sz w:val="24"/>
            <w:szCs w:val="24"/>
          </w:rPr>
          <w:t>4 κιλά</w:t>
        </w:r>
      </w:smartTag>
      <w:r w:rsidRPr="006A4BA7">
        <w:rPr>
          <w:rFonts w:ascii="Times New Roman" w:eastAsia="Times New Roman" w:hAnsi="Times New Roman"/>
          <w:sz w:val="24"/>
          <w:szCs w:val="24"/>
        </w:rPr>
        <w:t xml:space="preserve"> επί της άλιπης μάζας (Brodie, D., V. Moscrip, and R. Hutcheon, 1998).</w:t>
      </w:r>
    </w:p>
    <w:p w:rsidR="00CA540A" w:rsidRPr="004E77AF" w:rsidRDefault="00CA540A" w:rsidP="00E322C9">
      <w:pPr>
        <w:widowControl w:val="0"/>
        <w:spacing w:after="0" w:line="360" w:lineRule="auto"/>
        <w:ind w:right="23"/>
        <w:jc w:val="both"/>
        <w:rPr>
          <w:rFonts w:ascii="Times New Roman" w:eastAsia="Times New Roman" w:hAnsi="Times New Roman"/>
          <w:sz w:val="24"/>
          <w:szCs w:val="24"/>
        </w:rPr>
      </w:pPr>
    </w:p>
    <w:p w:rsidR="00E322C9" w:rsidRPr="006A4BA7" w:rsidRDefault="00E322C9" w:rsidP="00E322C9">
      <w:pPr>
        <w:widowControl w:val="0"/>
        <w:spacing w:after="0" w:line="360" w:lineRule="auto"/>
        <w:ind w:right="23"/>
        <w:jc w:val="both"/>
        <w:rPr>
          <w:rFonts w:ascii="Times New Roman" w:eastAsia="Times New Roman" w:hAnsi="Times New Roman"/>
          <w:sz w:val="24"/>
          <w:szCs w:val="24"/>
        </w:rPr>
      </w:pPr>
      <w:r w:rsidRPr="006A4BA7">
        <w:rPr>
          <w:rFonts w:ascii="Times New Roman" w:eastAsia="Times New Roman" w:hAnsi="Times New Roman"/>
          <w:b/>
          <w:sz w:val="24"/>
          <w:szCs w:val="24"/>
        </w:rPr>
        <w:t xml:space="preserve">δ) </w:t>
      </w:r>
      <w:r w:rsidRPr="006A4BA7">
        <w:rPr>
          <w:rFonts w:ascii="Times New Roman" w:eastAsia="Times New Roman" w:hAnsi="Times New Roman"/>
          <w:b/>
          <w:sz w:val="24"/>
          <w:szCs w:val="24"/>
          <w:u w:val="single"/>
        </w:rPr>
        <w:t>Ανθρωπομετρία</w:t>
      </w:r>
      <w:r w:rsidRPr="006A4BA7">
        <w:rPr>
          <w:rFonts w:ascii="Times New Roman" w:eastAsia="Times New Roman" w:hAnsi="Times New Roman"/>
          <w:sz w:val="24"/>
          <w:szCs w:val="24"/>
        </w:rPr>
        <w:t xml:space="preserve"> </w:t>
      </w:r>
    </w:p>
    <w:p w:rsidR="00E322C9" w:rsidRPr="006A4BA7" w:rsidRDefault="00E322C9" w:rsidP="00E322C9">
      <w:pPr>
        <w:widowControl w:val="0"/>
        <w:spacing w:after="0" w:line="360" w:lineRule="auto"/>
        <w:ind w:right="23"/>
        <w:jc w:val="both"/>
        <w:rPr>
          <w:rFonts w:ascii="Times New Roman" w:eastAsia="Times New Roman" w:hAnsi="Times New Roman"/>
          <w:sz w:val="24"/>
          <w:szCs w:val="24"/>
        </w:rPr>
      </w:pPr>
      <w:r w:rsidRPr="006A4BA7">
        <w:rPr>
          <w:rFonts w:ascii="Times New Roman" w:eastAsia="Times New Roman" w:hAnsi="Times New Roman"/>
          <w:sz w:val="24"/>
          <w:szCs w:val="24"/>
        </w:rPr>
        <w:t>Θεωρείται ως η πιο πρακτική μέθοδος προσδιορισμού σύστασης σώματος. Οι σωματικές μετρήσεις περιλαμβάνουν υπολογισμό ύψους, βάρους, περιφερειών, όπως είναι του τραχήλου, της κοιλιάς και οστικές διαμέτρους, όπως ισχύων, ώμων, αγκώνα και καρπού. Οι μετρήσεις των περιφερειών, αλλά και των οστικών διαμέτρων μπορούν να εισαχθούν σε διάφορους μαθηματικούς τύπους για τον υπολογισμό του σωματικού λίπους και της ισχνής μάζας σώματος.</w:t>
      </w:r>
    </w:p>
    <w:p w:rsidR="00E322C9" w:rsidRPr="006A4BA7" w:rsidRDefault="00E322C9" w:rsidP="00E322C9">
      <w:pPr>
        <w:widowControl w:val="0"/>
        <w:spacing w:after="0" w:line="360" w:lineRule="auto"/>
        <w:ind w:right="23"/>
        <w:jc w:val="both"/>
        <w:rPr>
          <w:rFonts w:ascii="Times New Roman" w:eastAsia="Times New Roman" w:hAnsi="Times New Roman"/>
          <w:sz w:val="24"/>
          <w:szCs w:val="24"/>
        </w:rPr>
      </w:pPr>
    </w:p>
    <w:p w:rsidR="00E322C9" w:rsidRPr="006A4BA7" w:rsidRDefault="00E322C9" w:rsidP="00E322C9">
      <w:pPr>
        <w:widowControl w:val="0"/>
        <w:spacing w:after="0" w:line="360" w:lineRule="auto"/>
        <w:ind w:right="23"/>
        <w:jc w:val="both"/>
        <w:rPr>
          <w:rFonts w:ascii="Times New Roman" w:eastAsia="Times New Roman" w:hAnsi="Times New Roman"/>
          <w:sz w:val="24"/>
          <w:szCs w:val="24"/>
        </w:rPr>
      </w:pPr>
      <w:r w:rsidRPr="006A4BA7">
        <w:rPr>
          <w:rFonts w:ascii="Times New Roman" w:eastAsia="Times New Roman" w:hAnsi="Times New Roman"/>
          <w:sz w:val="24"/>
          <w:szCs w:val="24"/>
        </w:rPr>
        <w:t>Οι μετρήσεις των διαμέτρων της κοιλιάς, των γλουτών, των μηρών και άλλων τμημάτων του σώματος μπορεί να αποδειχθούν σημαντικοί δείκτες τοπικής κατανομής λίπους, η οποία είναι μια παράμετρος αξιολόγησης της ανατομικής κατανομής του λίπους σε όλο το σώμα (Τ.G Logman, A.F Roche &amp; R. Martorell, 1988). Συνηθισμένο είναι το φαινόμενο συσσώρευσης λίπους γύρω από τη περιοχή της κοιλιάς (ιδιαίτερα στους άνδρες), το οποίο σχετίζεται με καρδιαγγειακά προβλήματα.</w:t>
      </w:r>
    </w:p>
    <w:p w:rsidR="00E322C9" w:rsidRPr="006A4BA7" w:rsidRDefault="00E322C9" w:rsidP="00E322C9">
      <w:pPr>
        <w:widowControl w:val="0"/>
        <w:spacing w:after="0" w:line="360" w:lineRule="auto"/>
        <w:ind w:right="23"/>
        <w:jc w:val="both"/>
        <w:rPr>
          <w:rFonts w:ascii="Times New Roman" w:eastAsia="Times New Roman" w:hAnsi="Times New Roman"/>
          <w:sz w:val="24"/>
          <w:szCs w:val="24"/>
        </w:rPr>
      </w:pPr>
    </w:p>
    <w:p w:rsidR="00E322C9" w:rsidRPr="006A4BA7" w:rsidRDefault="00E322C9" w:rsidP="00E322C9">
      <w:pPr>
        <w:widowControl w:val="0"/>
        <w:spacing w:after="0" w:line="360" w:lineRule="auto"/>
        <w:ind w:right="23"/>
        <w:jc w:val="both"/>
        <w:rPr>
          <w:rFonts w:ascii="Times New Roman" w:eastAsia="Times New Roman" w:hAnsi="Times New Roman"/>
          <w:sz w:val="24"/>
          <w:szCs w:val="24"/>
        </w:rPr>
      </w:pPr>
      <w:r w:rsidRPr="006A4BA7">
        <w:rPr>
          <w:rFonts w:ascii="Times New Roman" w:eastAsia="Times New Roman" w:hAnsi="Times New Roman"/>
          <w:sz w:val="24"/>
          <w:szCs w:val="24"/>
        </w:rPr>
        <w:t>Η περιφέρεια μέσης είναι μια απλή μέθοδος για την εξακρίβωση της συσσώρευσης λίπους και γι’ αυτό θεωρείται καλό μέτρο για τον υπολογισμό του «κεντρικού» και κοιλιακού λίπους στους ενήλικες. (Μoreno et al, 2000; de Ridder et al, 1992).</w:t>
      </w:r>
    </w:p>
    <w:p w:rsidR="00E322C9" w:rsidRPr="006A4BA7" w:rsidRDefault="00E322C9" w:rsidP="00E322C9">
      <w:pPr>
        <w:widowControl w:val="0"/>
        <w:spacing w:after="0" w:line="360" w:lineRule="auto"/>
        <w:ind w:right="23"/>
        <w:jc w:val="both"/>
        <w:rPr>
          <w:rFonts w:ascii="Times New Roman" w:eastAsia="Times New Roman" w:hAnsi="Times New Roman"/>
          <w:sz w:val="24"/>
          <w:szCs w:val="24"/>
        </w:rPr>
      </w:pPr>
    </w:p>
    <w:p w:rsidR="00E322C9" w:rsidRPr="006A4BA7" w:rsidRDefault="00E322C9" w:rsidP="00E322C9">
      <w:pPr>
        <w:widowControl w:val="0"/>
        <w:spacing w:after="0" w:line="360" w:lineRule="auto"/>
        <w:ind w:right="23"/>
        <w:jc w:val="both"/>
        <w:rPr>
          <w:rFonts w:ascii="Times New Roman" w:eastAsia="Times New Roman" w:hAnsi="Times New Roman"/>
          <w:sz w:val="24"/>
          <w:szCs w:val="24"/>
        </w:rPr>
      </w:pPr>
      <w:r w:rsidRPr="006A4BA7">
        <w:rPr>
          <w:rFonts w:ascii="Times New Roman" w:eastAsia="Times New Roman" w:hAnsi="Times New Roman"/>
          <w:sz w:val="24"/>
          <w:szCs w:val="24"/>
        </w:rPr>
        <w:t xml:space="preserve">Στους ενήλικες, σύμφωνα με τις οδηγίες των National Institutes of Health, άνδρες με </w:t>
      </w:r>
      <w:r w:rsidRPr="006A4BA7">
        <w:rPr>
          <w:rFonts w:ascii="Times New Roman" w:eastAsia="Times New Roman" w:hAnsi="Times New Roman"/>
          <w:sz w:val="24"/>
          <w:szCs w:val="24"/>
        </w:rPr>
        <w:lastRenderedPageBreak/>
        <w:t xml:space="preserve">περιφέρεια μέσης &gt; </w:t>
      </w:r>
      <w:smartTag w:uri="urn:schemas-microsoft-com:office:smarttags" w:element="metricconverter">
        <w:smartTagPr>
          <w:attr w:name="ProductID" w:val="102 cm"/>
        </w:smartTagPr>
        <w:r w:rsidRPr="006A4BA7">
          <w:rPr>
            <w:rFonts w:ascii="Times New Roman" w:eastAsia="Times New Roman" w:hAnsi="Times New Roman"/>
            <w:sz w:val="24"/>
            <w:szCs w:val="24"/>
          </w:rPr>
          <w:t>102 cm</w:t>
        </w:r>
      </w:smartTag>
      <w:r w:rsidRPr="006A4BA7">
        <w:rPr>
          <w:rFonts w:ascii="Times New Roman" w:eastAsia="Times New Roman" w:hAnsi="Times New Roman"/>
          <w:sz w:val="24"/>
          <w:szCs w:val="24"/>
        </w:rPr>
        <w:t xml:space="preserve"> και γυναίκες με &gt; </w:t>
      </w:r>
      <w:smartTag w:uri="urn:schemas-microsoft-com:office:smarttags" w:element="metricconverter">
        <w:smartTagPr>
          <w:attr w:name="ProductID" w:val="88 cm"/>
        </w:smartTagPr>
        <w:r w:rsidRPr="006A4BA7">
          <w:rPr>
            <w:rFonts w:ascii="Times New Roman" w:eastAsia="Times New Roman" w:hAnsi="Times New Roman"/>
            <w:sz w:val="24"/>
            <w:szCs w:val="24"/>
          </w:rPr>
          <w:t>88 cm</w:t>
        </w:r>
      </w:smartTag>
      <w:r w:rsidRPr="006A4BA7">
        <w:rPr>
          <w:rFonts w:ascii="Times New Roman" w:eastAsia="Times New Roman" w:hAnsi="Times New Roman"/>
          <w:sz w:val="24"/>
          <w:szCs w:val="24"/>
        </w:rPr>
        <w:t xml:space="preserve"> έχουν αυξημένο κίνδυνο ασθενειών που σχετίζονται με την παχυσαρκία σε σχέση με τα άτομα που έχουν χαμηλότερες τιμές (Katzmarzyk et al, 2004). Πολλές έρευνες μάλιστα επιβεβαιώνουν την ωφέλεια αυτών των τιμών για την πρόβλεψη κινδύνου μεταβολικού συνδρόμου σε άνδρες και γυναίκες.</w:t>
      </w:r>
    </w:p>
    <w:p w:rsidR="00E322C9" w:rsidRPr="006A4BA7" w:rsidRDefault="00E322C9" w:rsidP="00E322C9">
      <w:pPr>
        <w:widowControl w:val="0"/>
        <w:spacing w:after="0" w:line="360" w:lineRule="auto"/>
        <w:ind w:right="23"/>
        <w:jc w:val="both"/>
        <w:rPr>
          <w:rFonts w:ascii="Times New Roman" w:eastAsia="Times New Roman" w:hAnsi="Times New Roman"/>
          <w:sz w:val="24"/>
          <w:szCs w:val="24"/>
        </w:rPr>
      </w:pPr>
    </w:p>
    <w:p w:rsidR="00E322C9" w:rsidRPr="006A4BA7" w:rsidRDefault="00E322C9" w:rsidP="00E322C9">
      <w:pPr>
        <w:widowControl w:val="0"/>
        <w:spacing w:after="0" w:line="360" w:lineRule="auto"/>
        <w:ind w:right="23"/>
        <w:jc w:val="both"/>
        <w:rPr>
          <w:rFonts w:ascii="Times New Roman" w:eastAsia="Times New Roman" w:hAnsi="Times New Roman"/>
          <w:sz w:val="24"/>
          <w:szCs w:val="24"/>
        </w:rPr>
      </w:pPr>
      <w:r w:rsidRPr="006A4BA7">
        <w:rPr>
          <w:rFonts w:ascii="Times New Roman" w:eastAsia="Times New Roman" w:hAnsi="Times New Roman"/>
          <w:sz w:val="24"/>
          <w:szCs w:val="24"/>
        </w:rPr>
        <w:t>Ο λόγος WHR που μερικές φορές αναφέρεται και ως πηλίκο μέσης/ ισχύων, αποτελεί μια καλή τεχνική ελέγχου της τοπικής κατανομής λίπους, αλλά βέβαια δε προσφέρει κάποια ακριβή μέτρηση του εν τω βάθει περιτοναϊκού λίπους.</w:t>
      </w:r>
    </w:p>
    <w:p w:rsidR="00E322C9" w:rsidRPr="006A4BA7" w:rsidRDefault="00E322C9" w:rsidP="00E322C9">
      <w:pPr>
        <w:widowControl w:val="0"/>
        <w:spacing w:after="0" w:line="360" w:lineRule="auto"/>
        <w:ind w:right="23"/>
        <w:jc w:val="both"/>
        <w:rPr>
          <w:rFonts w:ascii="Times New Roman" w:eastAsia="Times New Roman" w:hAnsi="Times New Roman"/>
          <w:sz w:val="24"/>
          <w:szCs w:val="24"/>
        </w:rPr>
      </w:pPr>
    </w:p>
    <w:p w:rsidR="00E322C9" w:rsidRPr="006A4BA7" w:rsidRDefault="007D5086" w:rsidP="00E322C9">
      <w:pPr>
        <w:widowControl w:val="0"/>
        <w:spacing w:after="0" w:line="360" w:lineRule="auto"/>
        <w:ind w:left="20" w:right="20"/>
        <w:jc w:val="both"/>
        <w:rPr>
          <w:rFonts w:ascii="Times New Roman" w:eastAsia="Times New Roman" w:hAnsi="Times New Roman"/>
          <w:sz w:val="24"/>
          <w:szCs w:val="24"/>
        </w:rPr>
      </w:pPr>
      <w:r>
        <w:rPr>
          <w:rFonts w:ascii="Times New Roman" w:eastAsia="Times New Roman" w:hAnsi="Times New Roman"/>
          <w:noProof/>
          <w:sz w:val="24"/>
          <w:szCs w:val="24"/>
          <w:lang w:eastAsia="el-GR"/>
        </w:rPr>
        <w:drawing>
          <wp:inline distT="0" distB="0" distL="0" distR="0">
            <wp:extent cx="5114925" cy="2533650"/>
            <wp:effectExtent l="19050" t="0" r="9525" b="0"/>
            <wp:docPr id="13" name="Picture 1" descr="C:\Users\Administrator\Desktop\ergasia K\Untitled.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dministrator\Desktop\ergasia K\Untitled.png"/>
                    <pic:cNvPicPr>
                      <a:picLocks noChangeAspect="1" noChangeArrowheads="1"/>
                    </pic:cNvPicPr>
                  </pic:nvPicPr>
                  <pic:blipFill>
                    <a:blip r:embed="rId14" cstate="print"/>
                    <a:srcRect/>
                    <a:stretch>
                      <a:fillRect/>
                    </a:stretch>
                  </pic:blipFill>
                  <pic:spPr bwMode="auto">
                    <a:xfrm>
                      <a:off x="0" y="0"/>
                      <a:ext cx="5114925" cy="2533650"/>
                    </a:xfrm>
                    <a:prstGeom prst="rect">
                      <a:avLst/>
                    </a:prstGeom>
                    <a:noFill/>
                    <a:ln w="9525">
                      <a:noFill/>
                      <a:miter lim="800000"/>
                      <a:headEnd/>
                      <a:tailEnd/>
                    </a:ln>
                  </pic:spPr>
                </pic:pic>
              </a:graphicData>
            </a:graphic>
          </wp:inline>
        </w:drawing>
      </w:r>
    </w:p>
    <w:p w:rsidR="00E322C9" w:rsidRPr="006A4BA7" w:rsidRDefault="00E322C9" w:rsidP="00E322C9">
      <w:pPr>
        <w:pStyle w:val="a7"/>
        <w:rPr>
          <w:i w:val="0"/>
          <w:szCs w:val="24"/>
        </w:rPr>
      </w:pPr>
      <w:bookmarkStart w:id="136" w:name="_Toc348547812"/>
      <w:bookmarkStart w:id="137" w:name="_Toc348556568"/>
      <w:r w:rsidRPr="006A4BA7">
        <w:rPr>
          <w:i w:val="0"/>
          <w:szCs w:val="24"/>
        </w:rPr>
        <w:t xml:space="preserve">Πίνακας </w:t>
      </w:r>
      <w:bookmarkEnd w:id="136"/>
      <w:r w:rsidR="00F156FD">
        <w:rPr>
          <w:i w:val="0"/>
          <w:szCs w:val="24"/>
        </w:rPr>
        <w:t>3</w:t>
      </w:r>
      <w:bookmarkEnd w:id="137"/>
    </w:p>
    <w:p w:rsidR="00E322C9" w:rsidRPr="006A4BA7" w:rsidRDefault="00E322C9" w:rsidP="00E322C9">
      <w:pPr>
        <w:widowControl w:val="0"/>
        <w:spacing w:after="0" w:line="360" w:lineRule="auto"/>
        <w:ind w:right="20"/>
        <w:jc w:val="both"/>
        <w:rPr>
          <w:rFonts w:ascii="Times New Roman" w:eastAsia="Times New Roman" w:hAnsi="Times New Roman"/>
          <w:sz w:val="24"/>
          <w:szCs w:val="24"/>
        </w:rPr>
      </w:pPr>
    </w:p>
    <w:p w:rsidR="00E322C9" w:rsidRPr="006A4BA7" w:rsidRDefault="00E322C9" w:rsidP="00E322C9">
      <w:pPr>
        <w:widowControl w:val="0"/>
        <w:spacing w:after="0" w:line="360" w:lineRule="auto"/>
        <w:ind w:left="20" w:right="20"/>
        <w:jc w:val="both"/>
        <w:rPr>
          <w:rFonts w:ascii="Times New Roman" w:eastAsia="Times New Roman" w:hAnsi="Times New Roman"/>
          <w:b/>
          <w:sz w:val="24"/>
          <w:szCs w:val="24"/>
        </w:rPr>
      </w:pPr>
      <w:r w:rsidRPr="006A4BA7">
        <w:rPr>
          <w:rFonts w:ascii="Times New Roman" w:eastAsia="Times New Roman" w:hAnsi="Times New Roman"/>
          <w:b/>
          <w:sz w:val="24"/>
          <w:szCs w:val="24"/>
        </w:rPr>
        <w:t xml:space="preserve">ε) </w:t>
      </w:r>
      <w:r w:rsidRPr="006A4BA7">
        <w:rPr>
          <w:rFonts w:ascii="Times New Roman" w:eastAsia="Times New Roman" w:hAnsi="Times New Roman"/>
          <w:b/>
          <w:sz w:val="24"/>
          <w:szCs w:val="24"/>
          <w:u w:val="single"/>
        </w:rPr>
        <w:t>Δείκτη Μάζας Σώματος (</w:t>
      </w:r>
      <w:r w:rsidRPr="006A4BA7">
        <w:rPr>
          <w:rFonts w:ascii="Times New Roman" w:eastAsia="Times New Roman" w:hAnsi="Times New Roman"/>
          <w:b/>
          <w:sz w:val="24"/>
          <w:szCs w:val="24"/>
          <w:u w:val="single"/>
          <w:lang w:val="en-US"/>
        </w:rPr>
        <w:t>BMI</w:t>
      </w:r>
      <w:r w:rsidRPr="006A4BA7">
        <w:rPr>
          <w:rFonts w:ascii="Times New Roman" w:eastAsia="Times New Roman" w:hAnsi="Times New Roman"/>
          <w:b/>
          <w:sz w:val="24"/>
          <w:szCs w:val="24"/>
          <w:u w:val="single"/>
        </w:rPr>
        <w:t xml:space="preserve"> ή ΔΜΣ)</w:t>
      </w:r>
      <w:r w:rsidRPr="006A4BA7">
        <w:rPr>
          <w:rFonts w:ascii="Times New Roman" w:eastAsia="Times New Roman" w:hAnsi="Times New Roman"/>
          <w:b/>
          <w:sz w:val="24"/>
          <w:szCs w:val="24"/>
        </w:rPr>
        <w:t xml:space="preserve"> </w:t>
      </w:r>
    </w:p>
    <w:p w:rsidR="00E322C9" w:rsidRPr="006A4BA7" w:rsidRDefault="00E322C9" w:rsidP="00E322C9">
      <w:pPr>
        <w:widowControl w:val="0"/>
        <w:spacing w:after="0" w:line="360" w:lineRule="auto"/>
        <w:ind w:left="20" w:right="20"/>
        <w:jc w:val="both"/>
        <w:rPr>
          <w:rFonts w:ascii="Times New Roman" w:eastAsia="Times New Roman" w:hAnsi="Times New Roman"/>
          <w:sz w:val="24"/>
          <w:szCs w:val="24"/>
        </w:rPr>
      </w:pPr>
      <w:r w:rsidRPr="006A4BA7">
        <w:rPr>
          <w:rFonts w:ascii="Times New Roman" w:eastAsia="Times New Roman" w:hAnsi="Times New Roman"/>
          <w:sz w:val="24"/>
          <w:szCs w:val="24"/>
        </w:rPr>
        <w:t>Ο δείκτης μάζας σώματος αποτελεί τον πιο ευρέως χρησιμοποιούμενο τρόπο προσδιορισμού της παχυσαρκίας, που είναι ιδιαίτερα εύχρηστος τόσο στην καθημερινή κλινική πρακτική υπέρβαρων ατόμων όσο και στις επιδημιολογικές μελέτες. Το μέτρο αυτό ανακαλύφθηκε από το μαθηματικό Lambert Adolphe Jaques Quetelet στην προσπάθειά του να περιγράψει τη σχέση ανάμεσα στο σωματικό βάρος και το ύψος του ανθρώπου. (Daniels et al, 1997).</w:t>
      </w:r>
    </w:p>
    <w:p w:rsidR="00E322C9" w:rsidRPr="006A4BA7" w:rsidRDefault="00E322C9" w:rsidP="00E322C9">
      <w:pPr>
        <w:widowControl w:val="0"/>
        <w:spacing w:after="0" w:line="360" w:lineRule="auto"/>
        <w:ind w:right="23"/>
        <w:jc w:val="both"/>
        <w:rPr>
          <w:rFonts w:ascii="Times New Roman" w:eastAsia="Times New Roman" w:hAnsi="Times New Roman"/>
          <w:sz w:val="24"/>
          <w:szCs w:val="24"/>
        </w:rPr>
      </w:pPr>
    </w:p>
    <w:p w:rsidR="00E322C9" w:rsidRPr="006A4BA7" w:rsidRDefault="00E322C9" w:rsidP="00E322C9">
      <w:pPr>
        <w:widowControl w:val="0"/>
        <w:spacing w:after="0" w:line="360" w:lineRule="auto"/>
        <w:ind w:left="20" w:right="20"/>
        <w:jc w:val="both"/>
        <w:rPr>
          <w:rFonts w:ascii="Times New Roman" w:eastAsia="Times New Roman" w:hAnsi="Times New Roman"/>
          <w:i/>
          <w:sz w:val="24"/>
          <w:szCs w:val="24"/>
        </w:rPr>
      </w:pPr>
      <w:r w:rsidRPr="006A4BA7">
        <w:rPr>
          <w:rFonts w:ascii="Times New Roman" w:eastAsia="Times New Roman" w:hAnsi="Times New Roman"/>
          <w:b/>
          <w:i/>
          <w:sz w:val="24"/>
          <w:szCs w:val="24"/>
        </w:rPr>
        <w:t xml:space="preserve">Υπολογίζεται </w:t>
      </w:r>
      <w:r w:rsidRPr="006A4BA7">
        <w:rPr>
          <w:rFonts w:ascii="Times New Roman" w:eastAsia="Times New Roman" w:hAnsi="Times New Roman"/>
          <w:i/>
          <w:sz w:val="24"/>
          <w:szCs w:val="24"/>
        </w:rPr>
        <w:t>από το λόγο του σωματικού βάρους δια του τετραγώνου του ύψους.</w:t>
      </w:r>
    </w:p>
    <w:p w:rsidR="00E322C9" w:rsidRPr="006A4BA7" w:rsidRDefault="00E322C9" w:rsidP="00E322C9">
      <w:pPr>
        <w:widowControl w:val="0"/>
        <w:spacing w:after="0" w:line="360" w:lineRule="auto"/>
        <w:ind w:left="20" w:right="20"/>
        <w:jc w:val="both"/>
        <w:rPr>
          <w:rFonts w:ascii="Times New Roman" w:eastAsia="Times New Roman" w:hAnsi="Times New Roman"/>
          <w:b/>
          <w:i/>
          <w:sz w:val="24"/>
          <w:szCs w:val="24"/>
        </w:rPr>
      </w:pPr>
    </w:p>
    <w:p w:rsidR="00E322C9" w:rsidRPr="006A4BA7" w:rsidRDefault="00E322C9" w:rsidP="00E322C9">
      <w:pPr>
        <w:widowControl w:val="0"/>
        <w:spacing w:after="0" w:line="360" w:lineRule="auto"/>
        <w:ind w:left="20" w:right="20"/>
        <w:jc w:val="both"/>
        <w:rPr>
          <w:rFonts w:ascii="Times New Roman" w:eastAsia="Times New Roman" w:hAnsi="Times New Roman"/>
          <w:i/>
          <w:sz w:val="24"/>
          <w:szCs w:val="24"/>
        </w:rPr>
      </w:pPr>
      <w:r w:rsidRPr="006A4BA7">
        <w:rPr>
          <w:rFonts w:ascii="Times New Roman" w:eastAsia="Times New Roman" w:hAnsi="Times New Roman"/>
          <w:b/>
          <w:i/>
          <w:sz w:val="24"/>
          <w:szCs w:val="24"/>
        </w:rPr>
        <w:t>ΒΜΙ = ΒΑΡΟΣ / ΥΨΟΣ² Κg/ m²</w:t>
      </w:r>
    </w:p>
    <w:p w:rsidR="00E322C9" w:rsidRPr="006A4BA7" w:rsidRDefault="00E322C9" w:rsidP="00E322C9">
      <w:pPr>
        <w:widowControl w:val="0"/>
        <w:spacing w:after="0" w:line="360" w:lineRule="auto"/>
        <w:ind w:left="20" w:right="20"/>
        <w:jc w:val="both"/>
        <w:rPr>
          <w:rFonts w:ascii="Times New Roman" w:eastAsia="Times New Roman" w:hAnsi="Times New Roman"/>
          <w:sz w:val="24"/>
          <w:szCs w:val="24"/>
        </w:rPr>
      </w:pPr>
    </w:p>
    <w:p w:rsidR="00E322C9" w:rsidRPr="006A4BA7" w:rsidRDefault="00E322C9" w:rsidP="00E322C9">
      <w:pPr>
        <w:widowControl w:val="0"/>
        <w:spacing w:after="0" w:line="360" w:lineRule="auto"/>
        <w:ind w:right="23"/>
        <w:jc w:val="both"/>
        <w:rPr>
          <w:rFonts w:ascii="Times New Roman" w:eastAsia="Times New Roman" w:hAnsi="Times New Roman"/>
          <w:sz w:val="24"/>
          <w:szCs w:val="24"/>
        </w:rPr>
      </w:pPr>
      <w:r w:rsidRPr="006A4BA7">
        <w:rPr>
          <w:rFonts w:ascii="Times New Roman" w:eastAsia="Times New Roman" w:hAnsi="Times New Roman"/>
          <w:sz w:val="24"/>
          <w:szCs w:val="24"/>
        </w:rPr>
        <w:lastRenderedPageBreak/>
        <w:t>Ο WHO έχει χρησιμοποιήσει το δείκτη μάζας σώματος για να κατηγοριοποιήσει τα υπέρβαρα και τα παχύσαρκα άτομα. Συγκεκριμένα, άτομα με BMI ≥ 25Kg/m² θεωρούνται υπέρβαρα, ενώ όταν έχουν BMI ≥ 30Kg/m² θεωρούνται παχύσαρκα. Τα προτεινόμενα αυτά όρια έχουν βασιστεί σε διεθνείς μελέτες στην Ευρώπη και την Αμερική και ισχύουν για τα ενήλικα άτομα (WHO, 1998).</w:t>
      </w:r>
    </w:p>
    <w:p w:rsidR="00E322C9" w:rsidRPr="006A4BA7" w:rsidRDefault="00E322C9" w:rsidP="00E322C9">
      <w:pPr>
        <w:widowControl w:val="0"/>
        <w:spacing w:after="0" w:line="360" w:lineRule="auto"/>
        <w:ind w:right="23"/>
        <w:jc w:val="both"/>
        <w:rPr>
          <w:rFonts w:ascii="Times New Roman" w:eastAsia="Times New Roman" w:hAnsi="Times New Roman"/>
          <w:sz w:val="24"/>
          <w:szCs w:val="24"/>
        </w:rPr>
      </w:pPr>
    </w:p>
    <w:p w:rsidR="00E322C9" w:rsidRPr="006A4BA7" w:rsidRDefault="00E322C9" w:rsidP="00E322C9">
      <w:pPr>
        <w:widowControl w:val="0"/>
        <w:spacing w:after="0" w:line="360" w:lineRule="auto"/>
        <w:ind w:right="23"/>
        <w:jc w:val="both"/>
        <w:rPr>
          <w:rFonts w:ascii="Times New Roman" w:eastAsia="Times New Roman" w:hAnsi="Times New Roman"/>
          <w:sz w:val="24"/>
          <w:szCs w:val="24"/>
        </w:rPr>
      </w:pPr>
      <w:r w:rsidRPr="006A4BA7">
        <w:rPr>
          <w:rFonts w:ascii="Times New Roman" w:eastAsia="Times New Roman" w:hAnsi="Times New Roman"/>
          <w:sz w:val="24"/>
          <w:szCs w:val="24"/>
        </w:rPr>
        <w:t>Από τη μέθοδο αυτή προβλεψιμότητας του σωματικού λίπους εξαιρούνται ομάδες ατόμων που βρίσκονται σε μια ιδιάζουσα κατάσταση, όπως είναι οι έγκυες, οι θηλάζουσες γυναίκες, αθλητές υψηλού επιπέδου (π.χ body builders) οι οποίοι έχουν υψηλό ποσοστό ΔΜΣ λόγω εξαιρετικά αυξημένης μυϊκής μάζας.</w:t>
      </w:r>
    </w:p>
    <w:p w:rsidR="00E322C9" w:rsidRPr="006A4BA7" w:rsidRDefault="00E322C9" w:rsidP="00E322C9">
      <w:pPr>
        <w:widowControl w:val="0"/>
        <w:spacing w:after="0" w:line="360" w:lineRule="auto"/>
        <w:ind w:right="23"/>
        <w:jc w:val="both"/>
        <w:rPr>
          <w:rFonts w:ascii="Times New Roman" w:eastAsia="Times New Roman" w:hAnsi="Times New Roman"/>
          <w:sz w:val="24"/>
          <w:szCs w:val="24"/>
        </w:rPr>
      </w:pPr>
    </w:p>
    <w:p w:rsidR="00E322C9" w:rsidRPr="006A4BA7" w:rsidRDefault="00E322C9" w:rsidP="00E322C9">
      <w:pPr>
        <w:widowControl w:val="0"/>
        <w:spacing w:after="0" w:line="360" w:lineRule="auto"/>
        <w:ind w:right="23"/>
        <w:jc w:val="center"/>
        <w:rPr>
          <w:rFonts w:ascii="Times New Roman" w:eastAsia="Times New Roman" w:hAnsi="Times New Roman"/>
          <w:i/>
          <w:sz w:val="24"/>
          <w:szCs w:val="24"/>
          <w:u w:val="single"/>
        </w:rPr>
      </w:pPr>
      <w:r w:rsidRPr="006A4BA7">
        <w:rPr>
          <w:rFonts w:ascii="Times New Roman" w:eastAsia="Times New Roman" w:hAnsi="Times New Roman"/>
          <w:i/>
          <w:sz w:val="24"/>
          <w:szCs w:val="24"/>
          <w:u w:val="single"/>
        </w:rPr>
        <w:t>Κατηγοριοποίηση του βάρους σε ενήλικες σύμφωνα με το ΒΜΙ και σχέση με τη θνησιμότητα από συγγενείς ασθένειες. (</w:t>
      </w:r>
      <w:r w:rsidRPr="006A4BA7">
        <w:rPr>
          <w:rFonts w:ascii="Times New Roman" w:eastAsia="Times New Roman" w:hAnsi="Times New Roman"/>
          <w:i/>
          <w:sz w:val="24"/>
          <w:szCs w:val="24"/>
          <w:u w:val="single"/>
          <w:lang w:val="en-US"/>
        </w:rPr>
        <w:t>WHO</w:t>
      </w:r>
      <w:r w:rsidRPr="006A4BA7">
        <w:rPr>
          <w:rFonts w:ascii="Times New Roman" w:eastAsia="Times New Roman" w:hAnsi="Times New Roman"/>
          <w:i/>
          <w:sz w:val="24"/>
          <w:szCs w:val="24"/>
          <w:u w:val="single"/>
        </w:rPr>
        <w:t>)</w:t>
      </w:r>
    </w:p>
    <w:p w:rsidR="00E322C9" w:rsidRPr="006A4BA7" w:rsidRDefault="007D5086" w:rsidP="00E322C9">
      <w:pPr>
        <w:widowControl w:val="0"/>
        <w:spacing w:after="0" w:line="360" w:lineRule="auto"/>
        <w:ind w:right="23"/>
        <w:jc w:val="both"/>
        <w:rPr>
          <w:rFonts w:ascii="Times New Roman" w:eastAsia="Times New Roman" w:hAnsi="Times New Roman"/>
          <w:sz w:val="24"/>
          <w:szCs w:val="24"/>
        </w:rPr>
      </w:pPr>
      <w:r>
        <w:rPr>
          <w:rFonts w:ascii="Times New Roman" w:eastAsia="Times New Roman" w:hAnsi="Times New Roman"/>
          <w:noProof/>
          <w:sz w:val="24"/>
          <w:szCs w:val="24"/>
          <w:lang w:eastAsia="el-GR"/>
        </w:rPr>
        <w:drawing>
          <wp:inline distT="0" distB="0" distL="0" distR="0">
            <wp:extent cx="5267325" cy="2495550"/>
            <wp:effectExtent l="19050" t="0" r="9525" b="0"/>
            <wp:docPr id="14"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5" cstate="print"/>
                    <a:srcRect/>
                    <a:stretch>
                      <a:fillRect/>
                    </a:stretch>
                  </pic:blipFill>
                  <pic:spPr bwMode="auto">
                    <a:xfrm>
                      <a:off x="0" y="0"/>
                      <a:ext cx="5267325" cy="2495550"/>
                    </a:xfrm>
                    <a:prstGeom prst="rect">
                      <a:avLst/>
                    </a:prstGeom>
                    <a:noFill/>
                    <a:ln w="9525">
                      <a:noFill/>
                      <a:miter lim="800000"/>
                      <a:headEnd/>
                      <a:tailEnd/>
                    </a:ln>
                  </pic:spPr>
                </pic:pic>
              </a:graphicData>
            </a:graphic>
          </wp:inline>
        </w:drawing>
      </w:r>
    </w:p>
    <w:p w:rsidR="00E322C9" w:rsidRPr="006A4BA7" w:rsidRDefault="00E322C9" w:rsidP="00D1216A">
      <w:pPr>
        <w:pStyle w:val="a7"/>
      </w:pPr>
      <w:bookmarkStart w:id="138" w:name="_Toc348556569"/>
      <w:r w:rsidRPr="006A4BA7">
        <w:t xml:space="preserve">Πίνακας </w:t>
      </w:r>
      <w:r w:rsidR="00F156FD">
        <w:t>4</w:t>
      </w:r>
      <w:bookmarkEnd w:id="138"/>
    </w:p>
    <w:p w:rsidR="00E322C9" w:rsidRPr="006A4BA7" w:rsidRDefault="00E322C9" w:rsidP="00E322C9">
      <w:pPr>
        <w:widowControl w:val="0"/>
        <w:spacing w:after="0" w:line="360" w:lineRule="auto"/>
        <w:ind w:right="23"/>
        <w:jc w:val="both"/>
        <w:rPr>
          <w:rFonts w:ascii="Times New Roman" w:eastAsia="Times New Roman" w:hAnsi="Times New Roman"/>
          <w:sz w:val="24"/>
          <w:szCs w:val="24"/>
        </w:rPr>
      </w:pPr>
    </w:p>
    <w:p w:rsidR="00E322C9" w:rsidRPr="006A4BA7" w:rsidRDefault="00E322C9" w:rsidP="00E322C9">
      <w:pPr>
        <w:widowControl w:val="0"/>
        <w:spacing w:after="0" w:line="360" w:lineRule="auto"/>
        <w:ind w:right="23"/>
        <w:jc w:val="both"/>
        <w:rPr>
          <w:rFonts w:ascii="Times New Roman" w:eastAsia="Times New Roman" w:hAnsi="Times New Roman"/>
          <w:sz w:val="24"/>
          <w:szCs w:val="24"/>
        </w:rPr>
      </w:pPr>
      <w:r w:rsidRPr="006A4BA7">
        <w:rPr>
          <w:rFonts w:ascii="Times New Roman" w:eastAsia="Times New Roman" w:hAnsi="Times New Roman"/>
          <w:sz w:val="24"/>
          <w:szCs w:val="24"/>
        </w:rPr>
        <w:t xml:space="preserve">Είναι μια μέθοδος αρκετά εύκολη δεν απαιτεί μεγάλο χρονικό διάστημα για την μέτρηση της. Το κόστος της είναι χαμηλό και έχει χρησιμοποιηθεί ευρύτατα από κλινικούς και ερευνητές. Η σημασία του εύκολου αυτού στον υπολογισμό δείκτη , είναι η εκθετική του σχέση με το γενικό δείκτη θνησιμότητας από όλες τις αιτίες: όσο μεγαλώνει ο δείκτης μάζας σώματος τόσο αυξάνει ο βαθμός κινδύνου. </w:t>
      </w:r>
    </w:p>
    <w:p w:rsidR="00E322C9" w:rsidRPr="006A4BA7" w:rsidRDefault="00E322C9" w:rsidP="00E322C9">
      <w:pPr>
        <w:widowControl w:val="0"/>
        <w:spacing w:after="0" w:line="360" w:lineRule="auto"/>
        <w:ind w:right="23"/>
        <w:jc w:val="both"/>
        <w:rPr>
          <w:rFonts w:ascii="Times New Roman" w:eastAsia="Times New Roman" w:hAnsi="Times New Roman"/>
          <w:sz w:val="24"/>
          <w:szCs w:val="24"/>
        </w:rPr>
      </w:pPr>
    </w:p>
    <w:p w:rsidR="00E322C9" w:rsidRPr="006A4BA7" w:rsidRDefault="00E322C9" w:rsidP="00E322C9">
      <w:pPr>
        <w:widowControl w:val="0"/>
        <w:spacing w:after="0" w:line="360" w:lineRule="auto"/>
        <w:ind w:right="23"/>
        <w:jc w:val="both"/>
        <w:rPr>
          <w:rFonts w:ascii="Times New Roman" w:eastAsia="Times New Roman" w:hAnsi="Times New Roman"/>
          <w:b/>
          <w:bCs/>
          <w:sz w:val="24"/>
          <w:szCs w:val="24"/>
        </w:rPr>
      </w:pPr>
      <w:r w:rsidRPr="006A4BA7">
        <w:rPr>
          <w:rFonts w:ascii="Times New Roman" w:eastAsia="Times New Roman" w:hAnsi="Times New Roman"/>
          <w:b/>
          <w:sz w:val="24"/>
          <w:szCs w:val="24"/>
        </w:rPr>
        <w:t xml:space="preserve">στ) </w:t>
      </w:r>
      <w:r w:rsidRPr="006A4BA7">
        <w:rPr>
          <w:rFonts w:ascii="Times New Roman" w:eastAsia="Times New Roman" w:hAnsi="Times New Roman"/>
          <w:b/>
          <w:bCs/>
          <w:sz w:val="24"/>
          <w:szCs w:val="24"/>
        </w:rPr>
        <w:t>Αέρια πληθυσμογραφία</w:t>
      </w:r>
    </w:p>
    <w:p w:rsidR="00E322C9" w:rsidRPr="006A4BA7" w:rsidRDefault="00E322C9" w:rsidP="00E322C9">
      <w:pPr>
        <w:widowControl w:val="0"/>
        <w:spacing w:after="0" w:line="360" w:lineRule="auto"/>
        <w:ind w:right="23"/>
        <w:jc w:val="both"/>
        <w:rPr>
          <w:rFonts w:ascii="Times New Roman" w:eastAsia="Times New Roman" w:hAnsi="Times New Roman"/>
          <w:sz w:val="24"/>
          <w:szCs w:val="24"/>
        </w:rPr>
      </w:pPr>
      <w:r w:rsidRPr="006A4BA7">
        <w:rPr>
          <w:rFonts w:ascii="Times New Roman" w:eastAsia="Times New Roman" w:hAnsi="Times New Roman"/>
          <w:sz w:val="24"/>
          <w:szCs w:val="24"/>
        </w:rPr>
        <w:t xml:space="preserve">Πρόκειται για μία νέα μέθοδο μέτρησης του όγκου και της πυκνότητας του σώματος. Η αρχή της μεθόδου στηρίζεται στην εφαρμογή του νόμου των αερίων, σύμφωνα με </w:t>
      </w:r>
      <w:r w:rsidRPr="006A4BA7">
        <w:rPr>
          <w:rFonts w:ascii="Times New Roman" w:eastAsia="Times New Roman" w:hAnsi="Times New Roman"/>
          <w:sz w:val="24"/>
          <w:szCs w:val="24"/>
        </w:rPr>
        <w:lastRenderedPageBreak/>
        <w:t>τον οποίο ο όγκος ενός αερίου που συμπιέζεται σε σταθερές συνθήκες θερμοκρασίας μειώνεται ανάλογα με την αύξηση της πίεσης.</w:t>
      </w:r>
    </w:p>
    <w:p w:rsidR="00E322C9" w:rsidRPr="006A4BA7" w:rsidRDefault="00E322C9" w:rsidP="00E322C9">
      <w:pPr>
        <w:widowControl w:val="0"/>
        <w:spacing w:after="0" w:line="360" w:lineRule="auto"/>
        <w:ind w:right="23"/>
        <w:jc w:val="both"/>
        <w:rPr>
          <w:rFonts w:ascii="Times New Roman" w:eastAsia="Times New Roman" w:hAnsi="Times New Roman"/>
          <w:sz w:val="24"/>
          <w:szCs w:val="24"/>
        </w:rPr>
      </w:pPr>
    </w:p>
    <w:p w:rsidR="00E322C9" w:rsidRPr="006A4BA7" w:rsidRDefault="00E322C9" w:rsidP="00E322C9">
      <w:pPr>
        <w:widowControl w:val="0"/>
        <w:spacing w:after="0" w:line="360" w:lineRule="auto"/>
        <w:ind w:right="23"/>
        <w:jc w:val="both"/>
        <w:rPr>
          <w:rFonts w:ascii="Times New Roman" w:eastAsia="Times New Roman" w:hAnsi="Times New Roman"/>
          <w:sz w:val="24"/>
          <w:szCs w:val="24"/>
        </w:rPr>
      </w:pPr>
      <w:r w:rsidRPr="006A4BA7">
        <w:rPr>
          <w:rFonts w:ascii="Times New Roman" w:eastAsia="Times New Roman" w:hAnsi="Times New Roman"/>
          <w:sz w:val="24"/>
          <w:szCs w:val="24"/>
        </w:rPr>
        <w:t>Το σύστημα αποτελείται από δύο ξεχωριστούς θαλάμους γνωστού όγκου, τον πρόσθιο που κάθεται ο εξεταζόμενος και τον οπίσθιο (θάλαμο αναφοράς) και μεταξύ αυτών υπάρχει ένα κινούμενο διάφραγμα (</w:t>
      </w:r>
      <w:r w:rsidRPr="006A4BA7">
        <w:rPr>
          <w:rFonts w:ascii="Times New Roman" w:eastAsia="Times New Roman" w:hAnsi="Times New Roman"/>
          <w:sz w:val="24"/>
          <w:szCs w:val="24"/>
          <w:lang w:val="en-US"/>
        </w:rPr>
        <w:t>Ellis</w:t>
      </w:r>
      <w:r w:rsidRPr="006A4BA7">
        <w:rPr>
          <w:rFonts w:ascii="Times New Roman" w:eastAsia="Times New Roman" w:hAnsi="Times New Roman"/>
          <w:sz w:val="24"/>
          <w:szCs w:val="24"/>
        </w:rPr>
        <w:t xml:space="preserve">, </w:t>
      </w:r>
      <w:r w:rsidRPr="006A4BA7">
        <w:rPr>
          <w:rFonts w:ascii="Times New Roman" w:eastAsia="Times New Roman" w:hAnsi="Times New Roman"/>
          <w:sz w:val="24"/>
          <w:szCs w:val="24"/>
          <w:lang w:val="en-US"/>
        </w:rPr>
        <w:t>K</w:t>
      </w:r>
      <w:r w:rsidRPr="006A4BA7">
        <w:rPr>
          <w:rFonts w:ascii="Times New Roman" w:eastAsia="Times New Roman" w:hAnsi="Times New Roman"/>
          <w:sz w:val="24"/>
          <w:szCs w:val="24"/>
        </w:rPr>
        <w:t>.</w:t>
      </w:r>
      <w:r w:rsidRPr="006A4BA7">
        <w:rPr>
          <w:rFonts w:ascii="Times New Roman" w:eastAsia="Times New Roman" w:hAnsi="Times New Roman"/>
          <w:sz w:val="24"/>
          <w:szCs w:val="24"/>
          <w:lang w:val="en-US"/>
        </w:rPr>
        <w:t>J</w:t>
      </w:r>
      <w:r w:rsidRPr="006A4BA7">
        <w:rPr>
          <w:rFonts w:ascii="Times New Roman" w:eastAsia="Times New Roman" w:hAnsi="Times New Roman"/>
          <w:sz w:val="24"/>
          <w:szCs w:val="24"/>
        </w:rPr>
        <w:t>., 2000). Όταν ο εξεταζόμενος καθίσει στον πρόσθιο θάλαμο και σφραγιστεί η πόρτα, η πίεση στον πρόσθιο θάλαμο αυξάνεται και ένα μέρος του αέρα μετατοπίζεται προς το θάλαμο αναφοράς, καθώς η διαφορά πίεσης μεταξύ των θαλάμων κινεί το διάφραγμα. Η μείωση του όγκου του αέρα στον πρόσθιο θάλαμο ισούται με τον όγκο του σώματος του εξεταζόμενου. Για τον υπολογισμό του πραγματικού όγκου του σώματος υπολογίζεται και αφαιρείται ο υπολειπόμενος όγκος αέρα στους πνεύμονες. Οι εξισώσεις που χρησιμοποιούνται για τη μετατροπή της πυκνότητας σώματος σε ποσοστό λίπους είναι ίδιες με της υδροπυκνομετρίας (</w:t>
      </w:r>
      <w:r w:rsidRPr="006A4BA7">
        <w:rPr>
          <w:rFonts w:ascii="Times New Roman" w:eastAsia="Times New Roman" w:hAnsi="Times New Roman"/>
          <w:sz w:val="24"/>
          <w:szCs w:val="24"/>
          <w:lang w:val="en-US"/>
        </w:rPr>
        <w:t>Brozek</w:t>
      </w:r>
      <w:r w:rsidRPr="006A4BA7">
        <w:rPr>
          <w:rFonts w:ascii="Times New Roman" w:eastAsia="Times New Roman" w:hAnsi="Times New Roman"/>
          <w:sz w:val="24"/>
          <w:szCs w:val="24"/>
        </w:rPr>
        <w:t xml:space="preserve">, </w:t>
      </w:r>
      <w:r w:rsidRPr="006A4BA7">
        <w:rPr>
          <w:rFonts w:ascii="Times New Roman" w:eastAsia="Times New Roman" w:hAnsi="Times New Roman"/>
          <w:sz w:val="24"/>
          <w:szCs w:val="24"/>
          <w:lang w:val="en-US"/>
        </w:rPr>
        <w:t>J</w:t>
      </w:r>
      <w:r w:rsidRPr="006A4BA7">
        <w:rPr>
          <w:rFonts w:ascii="Times New Roman" w:eastAsia="Times New Roman" w:hAnsi="Times New Roman"/>
          <w:sz w:val="24"/>
          <w:szCs w:val="24"/>
        </w:rPr>
        <w:t xml:space="preserve">., </w:t>
      </w:r>
      <w:r w:rsidRPr="006A4BA7">
        <w:rPr>
          <w:rFonts w:ascii="Times New Roman" w:eastAsia="Times New Roman" w:hAnsi="Times New Roman"/>
          <w:sz w:val="24"/>
          <w:szCs w:val="24"/>
          <w:lang w:val="en-US"/>
        </w:rPr>
        <w:t>et</w:t>
      </w:r>
      <w:r w:rsidRPr="006A4BA7">
        <w:rPr>
          <w:rFonts w:ascii="Times New Roman" w:eastAsia="Times New Roman" w:hAnsi="Times New Roman"/>
          <w:sz w:val="24"/>
          <w:szCs w:val="24"/>
        </w:rPr>
        <w:t xml:space="preserve"> </w:t>
      </w:r>
      <w:r w:rsidRPr="006A4BA7">
        <w:rPr>
          <w:rFonts w:ascii="Times New Roman" w:eastAsia="Times New Roman" w:hAnsi="Times New Roman"/>
          <w:sz w:val="24"/>
          <w:szCs w:val="24"/>
          <w:lang w:val="en-US"/>
        </w:rPr>
        <w:t>al</w:t>
      </w:r>
      <w:r w:rsidRPr="006A4BA7">
        <w:rPr>
          <w:rFonts w:ascii="Times New Roman" w:eastAsia="Times New Roman" w:hAnsi="Times New Roman"/>
          <w:sz w:val="24"/>
          <w:szCs w:val="24"/>
        </w:rPr>
        <w:t xml:space="preserve">., 1963, </w:t>
      </w:r>
      <w:r w:rsidRPr="006A4BA7">
        <w:rPr>
          <w:rFonts w:ascii="Times New Roman" w:eastAsia="Times New Roman" w:hAnsi="Times New Roman"/>
          <w:sz w:val="24"/>
          <w:szCs w:val="24"/>
          <w:lang w:val="en-US"/>
        </w:rPr>
        <w:t>WE</w:t>
      </w:r>
      <w:r w:rsidRPr="006A4BA7">
        <w:rPr>
          <w:rFonts w:ascii="Times New Roman" w:eastAsia="Times New Roman" w:hAnsi="Times New Roman"/>
          <w:sz w:val="24"/>
          <w:szCs w:val="24"/>
        </w:rPr>
        <w:t xml:space="preserve">, </w:t>
      </w:r>
      <w:r w:rsidRPr="006A4BA7">
        <w:rPr>
          <w:rFonts w:ascii="Times New Roman" w:eastAsia="Times New Roman" w:hAnsi="Times New Roman"/>
          <w:sz w:val="24"/>
          <w:szCs w:val="24"/>
          <w:lang w:val="en-US"/>
        </w:rPr>
        <w:t>S</w:t>
      </w:r>
      <w:r w:rsidRPr="006A4BA7">
        <w:rPr>
          <w:rFonts w:ascii="Times New Roman" w:eastAsia="Times New Roman" w:hAnsi="Times New Roman"/>
          <w:sz w:val="24"/>
          <w:szCs w:val="24"/>
        </w:rPr>
        <w:t>., 1961).</w:t>
      </w:r>
    </w:p>
    <w:p w:rsidR="00E322C9" w:rsidRPr="006A4BA7" w:rsidRDefault="00E322C9" w:rsidP="00E322C9">
      <w:pPr>
        <w:widowControl w:val="0"/>
        <w:spacing w:after="0" w:line="360" w:lineRule="auto"/>
        <w:ind w:right="23"/>
        <w:jc w:val="both"/>
        <w:rPr>
          <w:rFonts w:ascii="Times New Roman" w:eastAsia="Times New Roman" w:hAnsi="Times New Roman"/>
          <w:sz w:val="24"/>
          <w:szCs w:val="24"/>
        </w:rPr>
      </w:pPr>
    </w:p>
    <w:p w:rsidR="00E322C9" w:rsidRDefault="00E322C9" w:rsidP="00181475">
      <w:pPr>
        <w:widowControl w:val="0"/>
        <w:spacing w:after="0" w:line="360" w:lineRule="auto"/>
        <w:ind w:right="23"/>
        <w:jc w:val="both"/>
        <w:rPr>
          <w:rFonts w:ascii="Times New Roman" w:eastAsia="Times New Roman" w:hAnsi="Times New Roman"/>
          <w:sz w:val="24"/>
          <w:szCs w:val="24"/>
        </w:rPr>
      </w:pPr>
      <w:r w:rsidRPr="006A4BA7">
        <w:rPr>
          <w:rFonts w:ascii="Times New Roman" w:eastAsia="Times New Roman" w:hAnsi="Times New Roman"/>
          <w:sz w:val="24"/>
          <w:szCs w:val="24"/>
        </w:rPr>
        <w:t>Πλεονεκτήματα της μεθόδου είναι η γρήγορη μέτρηση, η απλή χρήση του μηχανήματος, η μη καταβύθιση στο νερό και το ότι είναι κατάλληλη για ομάδες πληθυσμού όπως οι έγκυες, οι υπερήλικες, τα παιδιά και άτομα με σωματικ</w:t>
      </w:r>
      <w:r w:rsidR="00181475">
        <w:rPr>
          <w:rFonts w:ascii="Times New Roman" w:eastAsia="Times New Roman" w:hAnsi="Times New Roman"/>
          <w:sz w:val="24"/>
          <w:szCs w:val="24"/>
        </w:rPr>
        <w:t>ές αναπηρίες (Μανιός, Ι., 2006)</w:t>
      </w:r>
    </w:p>
    <w:p w:rsidR="00F156FD" w:rsidRPr="006A4BA7" w:rsidRDefault="00F156FD" w:rsidP="00181475">
      <w:pPr>
        <w:widowControl w:val="0"/>
        <w:spacing w:after="0" w:line="360" w:lineRule="auto"/>
        <w:ind w:right="23"/>
        <w:jc w:val="both"/>
        <w:rPr>
          <w:rFonts w:ascii="Times New Roman" w:eastAsia="Times New Roman" w:hAnsi="Times New Roman"/>
          <w:sz w:val="24"/>
          <w:szCs w:val="24"/>
        </w:rPr>
      </w:pPr>
    </w:p>
    <w:p w:rsidR="00E322C9" w:rsidRPr="00FA68EF" w:rsidRDefault="00E322C9" w:rsidP="00363F94">
      <w:pPr>
        <w:pStyle w:val="2"/>
        <w:numPr>
          <w:ilvl w:val="1"/>
          <w:numId w:val="30"/>
        </w:numPr>
        <w:ind w:left="709" w:hanging="425"/>
        <w:rPr>
          <w:rFonts w:ascii="Times New Roman" w:hAnsi="Times New Roman"/>
          <w:color w:val="auto"/>
        </w:rPr>
      </w:pPr>
      <w:bookmarkStart w:id="139" w:name="_Toc348555359"/>
      <w:bookmarkStart w:id="140" w:name="bookmark7"/>
      <w:r w:rsidRPr="00FA68EF">
        <w:rPr>
          <w:rFonts w:ascii="Times New Roman" w:hAnsi="Times New Roman"/>
          <w:color w:val="auto"/>
        </w:rPr>
        <w:t>Παχυσαρκία και επιπτώσεις</w:t>
      </w:r>
      <w:bookmarkEnd w:id="139"/>
    </w:p>
    <w:p w:rsidR="00F156FD" w:rsidRPr="00F156FD" w:rsidRDefault="00F156FD" w:rsidP="00F156FD"/>
    <w:p w:rsidR="00E322C9" w:rsidRPr="006A4BA7" w:rsidRDefault="00E322C9" w:rsidP="00363F94">
      <w:pPr>
        <w:pStyle w:val="3"/>
        <w:numPr>
          <w:ilvl w:val="0"/>
          <w:numId w:val="8"/>
        </w:numPr>
        <w:ind w:left="851" w:hanging="425"/>
        <w:rPr>
          <w:rFonts w:ascii="Times New Roman" w:hAnsi="Times New Roman"/>
          <w:color w:val="auto"/>
          <w:sz w:val="24"/>
          <w:szCs w:val="24"/>
        </w:rPr>
      </w:pPr>
      <w:bookmarkStart w:id="141" w:name="_Toc348555360"/>
      <w:r w:rsidRPr="006A4BA7">
        <w:rPr>
          <w:rFonts w:ascii="Times New Roman" w:hAnsi="Times New Roman"/>
          <w:color w:val="auto"/>
          <w:sz w:val="24"/>
          <w:szCs w:val="24"/>
        </w:rPr>
        <w:t>Σακχαρώδης διαβήτης τύπου Ι &amp; II</w:t>
      </w:r>
      <w:bookmarkEnd w:id="140"/>
      <w:bookmarkEnd w:id="141"/>
    </w:p>
    <w:p w:rsidR="00E322C9" w:rsidRPr="006A4BA7" w:rsidRDefault="00E322C9" w:rsidP="00E322C9">
      <w:pPr>
        <w:widowControl w:val="0"/>
        <w:spacing w:after="0" w:line="360" w:lineRule="auto"/>
        <w:ind w:left="20" w:right="20"/>
        <w:jc w:val="both"/>
        <w:rPr>
          <w:rFonts w:ascii="Times New Roman" w:eastAsia="Times New Roman" w:hAnsi="Times New Roman"/>
          <w:sz w:val="24"/>
          <w:szCs w:val="24"/>
        </w:rPr>
      </w:pPr>
    </w:p>
    <w:p w:rsidR="00E322C9" w:rsidRPr="006A4BA7" w:rsidRDefault="00E322C9" w:rsidP="00E322C9">
      <w:pPr>
        <w:widowControl w:val="0"/>
        <w:spacing w:after="0" w:line="360" w:lineRule="auto"/>
        <w:ind w:right="23"/>
        <w:jc w:val="both"/>
        <w:rPr>
          <w:rFonts w:ascii="Times New Roman" w:eastAsia="Times New Roman" w:hAnsi="Times New Roman"/>
          <w:sz w:val="24"/>
          <w:szCs w:val="24"/>
        </w:rPr>
      </w:pPr>
      <w:r w:rsidRPr="006A4BA7">
        <w:rPr>
          <w:rFonts w:ascii="Times New Roman" w:eastAsia="Times New Roman" w:hAnsi="Times New Roman"/>
          <w:sz w:val="24"/>
          <w:szCs w:val="24"/>
        </w:rPr>
        <w:t xml:space="preserve">Είναι γνωστό ότι ο Δυτικός τρόπος ζωής με αφθονία τροφών πλούσιων σε λιπαρά, η καθιστική ζωή, το κάπνισμα και η ολοένα περιορισμένη σωματική δραστηριότητα καθιστά το ζαχαρώδη διαβήτη επιδημία της εποχής μας. </w:t>
      </w:r>
      <w:r w:rsidR="0062245D" w:rsidRPr="0062245D">
        <w:rPr>
          <w:rFonts w:ascii="Times New Roman" w:eastAsia="Times New Roman" w:hAnsi="Times New Roman"/>
          <w:sz w:val="24"/>
          <w:szCs w:val="24"/>
        </w:rPr>
        <w:t xml:space="preserve"> </w:t>
      </w:r>
      <w:r w:rsidRPr="006A4BA7">
        <w:rPr>
          <w:rFonts w:ascii="Times New Roman" w:eastAsia="Times New Roman" w:hAnsi="Times New Roman"/>
          <w:sz w:val="24"/>
          <w:szCs w:val="24"/>
        </w:rPr>
        <w:t xml:space="preserve"> Η παχυσαρκία, παίζει σπουδαίο ρόλο στην εμφάνιση του διαβήτη τόσο σε ενήλικα άτομα όσο και σε παιδιά. Δεν είναι απόλυτα σαφές ότι η παχυσαρκία από μόνη της προκαλεί διαβήτη αν δεν υπάρχει κληρονομική προδιάθεση. Μελέτες σε δίδυμους έδειξαν ότι αν ο ένας εμφανίσει διαβήτη τότε σίγουρα και ο άλλος θα εμφανίσει τη νόσο. Φαίνεται λοιπόν ότι η αιτιολογία όσο αφορά το θέμα του διαβήτη είναι κυρίως η κληρονομικότητα. Παρόλα αυτά πολλοί ερευνητές υποστηρίζουν ότι η παχυσαρκία διαδραματίζει </w:t>
      </w:r>
      <w:r w:rsidRPr="006A4BA7">
        <w:rPr>
          <w:rFonts w:ascii="Times New Roman" w:eastAsia="Times New Roman" w:hAnsi="Times New Roman"/>
          <w:sz w:val="24"/>
          <w:szCs w:val="24"/>
        </w:rPr>
        <w:lastRenderedPageBreak/>
        <w:t>σπουδαιότατο ρόλο στην έναρξη του διαβήτη, σε άτομα βέβαια με προδιάθεση.</w:t>
      </w:r>
    </w:p>
    <w:p w:rsidR="00E322C9" w:rsidRPr="006A4BA7" w:rsidRDefault="00E322C9" w:rsidP="00E322C9">
      <w:pPr>
        <w:widowControl w:val="0"/>
        <w:spacing w:after="0" w:line="360" w:lineRule="auto"/>
        <w:ind w:right="23"/>
        <w:jc w:val="both"/>
        <w:rPr>
          <w:rFonts w:ascii="Times New Roman" w:eastAsia="Times New Roman" w:hAnsi="Times New Roman"/>
          <w:sz w:val="24"/>
          <w:szCs w:val="24"/>
        </w:rPr>
      </w:pPr>
    </w:p>
    <w:p w:rsidR="00E322C9" w:rsidRPr="006A4BA7" w:rsidRDefault="00E322C9" w:rsidP="00E322C9">
      <w:pPr>
        <w:widowControl w:val="0"/>
        <w:spacing w:after="0" w:line="360" w:lineRule="auto"/>
        <w:ind w:right="23"/>
        <w:jc w:val="both"/>
        <w:rPr>
          <w:rFonts w:ascii="Times New Roman" w:eastAsia="Times New Roman" w:hAnsi="Times New Roman"/>
          <w:sz w:val="24"/>
          <w:szCs w:val="24"/>
        </w:rPr>
      </w:pPr>
      <w:r w:rsidRPr="006A4BA7">
        <w:rPr>
          <w:rFonts w:ascii="Times New Roman" w:eastAsia="Times New Roman" w:hAnsi="Times New Roman"/>
          <w:sz w:val="24"/>
          <w:szCs w:val="24"/>
        </w:rPr>
        <w:t xml:space="preserve">Ο σακχαρώδης διαβήτης είναι μια ασθένεια, η οποία βρίσκεται τα τελευταία χρόνια σε ανοδική πορεία όχι μόνο σε Ευρωπαϊκό αλλά και σε παγκόσμιο επίπεδο (Rubins et al,1998). Στην Ελλάδα το ποσοστό των νοσούντων ανέρχεται στο 7%-8%, δηλαδή περίπου 700.000 διαβητικούς, εκ των οποίων μόνο το 20% παρακολουθείται με ικανοποιητικό τρόπο ενώ ένα ποσοστό 5% αγνοεί το πρόβλημα. Παγκοσμίως εκτιμάται ότι υπάρχουν περίπου 280 εκατομμύρια διαβητικοί και μέχρι το 2030 θα αυξηθούν στα 430 εκατομμύρια.  </w:t>
      </w:r>
    </w:p>
    <w:p w:rsidR="00E322C9" w:rsidRPr="006A4BA7" w:rsidRDefault="007D5086" w:rsidP="00E322C9">
      <w:pPr>
        <w:widowControl w:val="0"/>
        <w:spacing w:after="0" w:line="360" w:lineRule="auto"/>
        <w:ind w:right="1418"/>
        <w:jc w:val="both"/>
        <w:rPr>
          <w:rFonts w:ascii="Times New Roman" w:eastAsia="Times New Roman" w:hAnsi="Times New Roman"/>
          <w:sz w:val="24"/>
          <w:szCs w:val="24"/>
        </w:rPr>
      </w:pPr>
      <w:r>
        <w:rPr>
          <w:rFonts w:ascii="Times New Roman" w:eastAsia="Times New Roman" w:hAnsi="Times New Roman"/>
          <w:noProof/>
          <w:sz w:val="24"/>
          <w:szCs w:val="24"/>
          <w:lang w:eastAsia="el-GR"/>
        </w:rPr>
        <w:drawing>
          <wp:inline distT="0" distB="0" distL="0" distR="0">
            <wp:extent cx="5276850" cy="3095625"/>
            <wp:effectExtent l="19050" t="0" r="0" b="0"/>
            <wp:docPr id="15" name="Picture 3" descr="C:\Users\Administrator\Desktop\ergasia K\Untitled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Administrator\Desktop\ergasia K\Untitled3.png"/>
                    <pic:cNvPicPr>
                      <a:picLocks noChangeAspect="1" noChangeArrowheads="1"/>
                    </pic:cNvPicPr>
                  </pic:nvPicPr>
                  <pic:blipFill>
                    <a:blip r:embed="rId16" cstate="print"/>
                    <a:srcRect/>
                    <a:stretch>
                      <a:fillRect/>
                    </a:stretch>
                  </pic:blipFill>
                  <pic:spPr bwMode="auto">
                    <a:xfrm>
                      <a:off x="0" y="0"/>
                      <a:ext cx="5276850" cy="3095625"/>
                    </a:xfrm>
                    <a:prstGeom prst="rect">
                      <a:avLst/>
                    </a:prstGeom>
                    <a:noFill/>
                    <a:ln w="9525">
                      <a:noFill/>
                      <a:miter lim="800000"/>
                      <a:headEnd/>
                      <a:tailEnd/>
                    </a:ln>
                  </pic:spPr>
                </pic:pic>
              </a:graphicData>
            </a:graphic>
          </wp:inline>
        </w:drawing>
      </w:r>
    </w:p>
    <w:p w:rsidR="00E322C9" w:rsidRPr="006A4BA7" w:rsidRDefault="00E322C9" w:rsidP="00E322C9">
      <w:pPr>
        <w:pStyle w:val="a8"/>
        <w:rPr>
          <w:u w:val="single"/>
        </w:rPr>
      </w:pPr>
      <w:bookmarkStart w:id="142" w:name="_Toc348553315"/>
      <w:r w:rsidRPr="006A4BA7">
        <w:rPr>
          <w:u w:val="single"/>
        </w:rPr>
        <w:t xml:space="preserve">Γράφημα </w:t>
      </w:r>
      <w:r w:rsidR="00F156FD">
        <w:rPr>
          <w:u w:val="single"/>
        </w:rPr>
        <w:t>5</w:t>
      </w:r>
      <w:bookmarkEnd w:id="142"/>
    </w:p>
    <w:p w:rsidR="00E322C9" w:rsidRPr="006A4BA7" w:rsidRDefault="00E322C9" w:rsidP="00E322C9">
      <w:pPr>
        <w:widowControl w:val="0"/>
        <w:spacing w:after="0" w:line="360" w:lineRule="auto"/>
        <w:ind w:right="1418"/>
        <w:jc w:val="both"/>
        <w:rPr>
          <w:rFonts w:ascii="Times New Roman" w:eastAsia="Times New Roman" w:hAnsi="Times New Roman"/>
          <w:sz w:val="24"/>
          <w:szCs w:val="24"/>
        </w:rPr>
      </w:pPr>
    </w:p>
    <w:p w:rsidR="00E322C9" w:rsidRPr="006A4BA7" w:rsidRDefault="00E322C9" w:rsidP="00E322C9">
      <w:pPr>
        <w:widowControl w:val="0"/>
        <w:spacing w:after="0" w:line="360" w:lineRule="auto"/>
        <w:ind w:right="23"/>
        <w:jc w:val="both"/>
        <w:rPr>
          <w:rFonts w:ascii="Times New Roman" w:eastAsia="Times New Roman" w:hAnsi="Times New Roman"/>
          <w:sz w:val="24"/>
          <w:szCs w:val="24"/>
        </w:rPr>
      </w:pPr>
      <w:r w:rsidRPr="006A4BA7">
        <w:rPr>
          <w:rFonts w:ascii="Times New Roman" w:eastAsia="Times New Roman" w:hAnsi="Times New Roman"/>
          <w:sz w:val="24"/>
          <w:szCs w:val="24"/>
        </w:rPr>
        <w:t>Το χρηματικό κόστος των προβλημάτων που σχετίζονται με τη διατροφή και ιδιαίτερα του σακχαρώδη διαβήτη αυξάνει σταδιακά χρόνο με το χρόνο. Σύμφωνα με τη Μονάδα Οικονομικών ερευνών USDA,1996 το κόστος σε εκατομμύρια δολάρια ανέρχεται στα 40.000 κατέχοντας την Τρίτη κιόλας θέση έπειτα από το καρκίνο και τη στεφανιαία νόσο (Μονάδα Οικονομικών ερευνών USDA,1996).</w:t>
      </w:r>
    </w:p>
    <w:p w:rsidR="00181475" w:rsidRPr="006A4BA7" w:rsidRDefault="007D5086" w:rsidP="00181475">
      <w:pPr>
        <w:pStyle w:val="a7"/>
        <w:rPr>
          <w:szCs w:val="24"/>
        </w:rPr>
      </w:pPr>
      <w:r>
        <w:rPr>
          <w:rFonts w:eastAsia="Times New Roman"/>
          <w:noProof/>
          <w:szCs w:val="24"/>
          <w:lang w:eastAsia="el-GR"/>
        </w:rPr>
        <w:lastRenderedPageBreak/>
        <w:drawing>
          <wp:inline distT="0" distB="0" distL="0" distR="0">
            <wp:extent cx="5276850" cy="2295525"/>
            <wp:effectExtent l="19050" t="0" r="0" b="0"/>
            <wp:docPr id="16" name="Picture 4" descr="C:\Users\Administrator\Desktop\ergasia K\Untitled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Administrator\Desktop\ergasia K\Untitled4.png"/>
                    <pic:cNvPicPr>
                      <a:picLocks noChangeAspect="1" noChangeArrowheads="1"/>
                    </pic:cNvPicPr>
                  </pic:nvPicPr>
                  <pic:blipFill>
                    <a:blip r:embed="rId17" cstate="print"/>
                    <a:srcRect/>
                    <a:stretch>
                      <a:fillRect/>
                    </a:stretch>
                  </pic:blipFill>
                  <pic:spPr bwMode="auto">
                    <a:xfrm>
                      <a:off x="0" y="0"/>
                      <a:ext cx="5276850" cy="2295525"/>
                    </a:xfrm>
                    <a:prstGeom prst="rect">
                      <a:avLst/>
                    </a:prstGeom>
                    <a:noFill/>
                    <a:ln w="9525">
                      <a:noFill/>
                      <a:miter lim="800000"/>
                      <a:headEnd/>
                      <a:tailEnd/>
                    </a:ln>
                  </pic:spPr>
                </pic:pic>
              </a:graphicData>
            </a:graphic>
          </wp:inline>
        </w:drawing>
      </w:r>
      <w:r w:rsidR="00181475" w:rsidRPr="00181475">
        <w:rPr>
          <w:szCs w:val="24"/>
        </w:rPr>
        <w:t xml:space="preserve"> </w:t>
      </w:r>
      <w:bookmarkStart w:id="143" w:name="_Toc348547813"/>
      <w:bookmarkStart w:id="144" w:name="_Toc348556570"/>
      <w:r w:rsidR="00181475" w:rsidRPr="006A4BA7">
        <w:rPr>
          <w:szCs w:val="24"/>
        </w:rPr>
        <w:t>Πίνακας 5</w:t>
      </w:r>
      <w:bookmarkEnd w:id="143"/>
      <w:bookmarkEnd w:id="144"/>
    </w:p>
    <w:p w:rsidR="00181475" w:rsidRDefault="00181475" w:rsidP="00E322C9">
      <w:pPr>
        <w:widowControl w:val="0"/>
        <w:spacing w:after="0" w:line="360" w:lineRule="auto"/>
        <w:ind w:right="23"/>
        <w:jc w:val="both"/>
        <w:rPr>
          <w:rFonts w:ascii="Times New Roman" w:hAnsi="Times New Roman"/>
          <w:sz w:val="24"/>
          <w:szCs w:val="24"/>
        </w:rPr>
      </w:pPr>
    </w:p>
    <w:p w:rsidR="00E322C9" w:rsidRPr="006A4BA7" w:rsidRDefault="00E322C9" w:rsidP="00E322C9">
      <w:pPr>
        <w:widowControl w:val="0"/>
        <w:spacing w:after="0" w:line="360" w:lineRule="auto"/>
        <w:ind w:right="23"/>
        <w:jc w:val="both"/>
        <w:rPr>
          <w:rFonts w:ascii="Times New Roman" w:eastAsia="Times New Roman" w:hAnsi="Times New Roman"/>
          <w:sz w:val="24"/>
          <w:szCs w:val="24"/>
        </w:rPr>
      </w:pPr>
      <w:r w:rsidRPr="006A4BA7">
        <w:rPr>
          <w:rFonts w:ascii="Times New Roman" w:eastAsia="Times New Roman" w:hAnsi="Times New Roman"/>
          <w:sz w:val="24"/>
          <w:szCs w:val="24"/>
        </w:rPr>
        <w:t>Αιτιολογική σχέση παχυσαρκίας και νεανικού διαβήτη δεν υπάρχει, αλλά και οι δύο μορφές της νόσου επιβαρύνονται από την αύξηση του σωματικού βάρους, ενώ αντίθετα μειώνονται οι ανάγκες των διαβητικών σε ινσουλίνη καθώς το βάρος τους πλησιάζει το ιδανικό.</w:t>
      </w:r>
    </w:p>
    <w:p w:rsidR="00E322C9" w:rsidRPr="006A4BA7" w:rsidRDefault="00E322C9" w:rsidP="00E322C9">
      <w:pPr>
        <w:widowControl w:val="0"/>
        <w:spacing w:before="28" w:after="0" w:line="360" w:lineRule="auto"/>
        <w:ind w:right="220"/>
        <w:jc w:val="both"/>
        <w:rPr>
          <w:rFonts w:ascii="Times New Roman" w:eastAsia="Arial" w:hAnsi="Times New Roman"/>
          <w:sz w:val="24"/>
          <w:szCs w:val="24"/>
          <w:lang w:eastAsia="el-GR"/>
        </w:rPr>
      </w:pPr>
    </w:p>
    <w:p w:rsidR="00E322C9" w:rsidRPr="006A4BA7" w:rsidRDefault="007D5086" w:rsidP="00E322C9">
      <w:pPr>
        <w:widowControl w:val="0"/>
        <w:spacing w:before="28" w:after="0" w:line="360" w:lineRule="auto"/>
        <w:ind w:right="220"/>
        <w:jc w:val="both"/>
        <w:rPr>
          <w:rFonts w:ascii="Times New Roman" w:eastAsia="Times New Roman" w:hAnsi="Times New Roman"/>
          <w:sz w:val="24"/>
          <w:szCs w:val="24"/>
          <w:lang w:eastAsia="el-GR"/>
        </w:rPr>
      </w:pPr>
      <w:r>
        <w:rPr>
          <w:rFonts w:ascii="Times New Roman" w:eastAsia="Times New Roman" w:hAnsi="Times New Roman"/>
          <w:noProof/>
          <w:sz w:val="24"/>
          <w:szCs w:val="24"/>
          <w:lang w:eastAsia="el-GR"/>
        </w:rPr>
        <w:drawing>
          <wp:inline distT="0" distB="0" distL="0" distR="0">
            <wp:extent cx="5276850" cy="3781425"/>
            <wp:effectExtent l="19050" t="0" r="0" b="0"/>
            <wp:docPr id="17" name="Picture 5" descr="C:\Users\Administrator\Desktop\ergasia K\Untitled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Administrator\Desktop\ergasia K\Untitled5.png"/>
                    <pic:cNvPicPr>
                      <a:picLocks noChangeAspect="1" noChangeArrowheads="1"/>
                    </pic:cNvPicPr>
                  </pic:nvPicPr>
                  <pic:blipFill>
                    <a:blip r:embed="rId18" cstate="print"/>
                    <a:srcRect/>
                    <a:stretch>
                      <a:fillRect/>
                    </a:stretch>
                  </pic:blipFill>
                  <pic:spPr bwMode="auto">
                    <a:xfrm>
                      <a:off x="0" y="0"/>
                      <a:ext cx="5276850" cy="3781425"/>
                    </a:xfrm>
                    <a:prstGeom prst="rect">
                      <a:avLst/>
                    </a:prstGeom>
                    <a:noFill/>
                    <a:ln w="9525">
                      <a:noFill/>
                      <a:miter lim="800000"/>
                      <a:headEnd/>
                      <a:tailEnd/>
                    </a:ln>
                  </pic:spPr>
                </pic:pic>
              </a:graphicData>
            </a:graphic>
          </wp:inline>
        </w:drawing>
      </w:r>
    </w:p>
    <w:p w:rsidR="00E322C9" w:rsidRDefault="00E322C9" w:rsidP="00E322C9">
      <w:pPr>
        <w:pStyle w:val="a7"/>
        <w:rPr>
          <w:szCs w:val="24"/>
          <w:lang w:eastAsia="el-GR"/>
        </w:rPr>
      </w:pPr>
      <w:bookmarkStart w:id="145" w:name="_Toc348547814"/>
      <w:bookmarkStart w:id="146" w:name="_Toc348556571"/>
      <w:r w:rsidRPr="006A4BA7">
        <w:rPr>
          <w:szCs w:val="24"/>
          <w:lang w:eastAsia="el-GR"/>
        </w:rPr>
        <w:t>Πίνακας 6</w:t>
      </w:r>
      <w:bookmarkEnd w:id="145"/>
      <w:bookmarkEnd w:id="146"/>
    </w:p>
    <w:p w:rsidR="00181475" w:rsidRPr="00181475" w:rsidRDefault="00181475" w:rsidP="00181475">
      <w:pPr>
        <w:rPr>
          <w:lang w:eastAsia="el-GR"/>
        </w:rPr>
      </w:pPr>
    </w:p>
    <w:p w:rsidR="00E322C9" w:rsidRPr="006A4BA7" w:rsidRDefault="00E322C9" w:rsidP="00363F94">
      <w:pPr>
        <w:pStyle w:val="3"/>
        <w:numPr>
          <w:ilvl w:val="0"/>
          <w:numId w:val="8"/>
        </w:numPr>
        <w:ind w:left="851" w:hanging="425"/>
        <w:rPr>
          <w:rFonts w:ascii="Times New Roman" w:hAnsi="Times New Roman"/>
          <w:color w:val="auto"/>
          <w:sz w:val="24"/>
          <w:szCs w:val="24"/>
        </w:rPr>
      </w:pPr>
      <w:bookmarkStart w:id="147" w:name="_Toc348555361"/>
      <w:r w:rsidRPr="006A4BA7">
        <w:rPr>
          <w:rFonts w:ascii="Times New Roman" w:hAnsi="Times New Roman"/>
          <w:color w:val="auto"/>
          <w:sz w:val="24"/>
          <w:szCs w:val="24"/>
        </w:rPr>
        <w:lastRenderedPageBreak/>
        <w:t>Σακχαρώδης διαβήτης τύπου Ι</w:t>
      </w:r>
      <w:bookmarkEnd w:id="147"/>
    </w:p>
    <w:p w:rsidR="00E322C9" w:rsidRPr="006A4BA7" w:rsidRDefault="00E322C9" w:rsidP="00E322C9">
      <w:pPr>
        <w:rPr>
          <w:rFonts w:ascii="Times New Roman" w:hAnsi="Times New Roman"/>
          <w:sz w:val="24"/>
          <w:szCs w:val="24"/>
        </w:rPr>
      </w:pPr>
    </w:p>
    <w:p w:rsidR="00E322C9" w:rsidRPr="006A4BA7" w:rsidRDefault="00E322C9" w:rsidP="00E322C9">
      <w:pPr>
        <w:widowControl w:val="0"/>
        <w:spacing w:after="0" w:line="360" w:lineRule="auto"/>
        <w:ind w:right="23"/>
        <w:jc w:val="both"/>
        <w:rPr>
          <w:rFonts w:ascii="Times New Roman" w:eastAsia="Times New Roman" w:hAnsi="Times New Roman"/>
          <w:sz w:val="24"/>
          <w:szCs w:val="24"/>
        </w:rPr>
      </w:pPr>
      <w:r w:rsidRPr="006A4BA7">
        <w:rPr>
          <w:rFonts w:ascii="Times New Roman" w:eastAsia="Times New Roman" w:hAnsi="Times New Roman"/>
          <w:sz w:val="24"/>
          <w:szCs w:val="24"/>
        </w:rPr>
        <w:t>Αυτός ο τύπος διαβήτη χαρακτηρίζεται από πολύ χαμηλά επίπεδα έως και την πλήρη απουσία ινσουλίνης στα νησίδια του Langerhans και του πλάσματος, η θεραπεία του οποίου απαιτεί ενέσιμη έγχυση ινσουλίνης. Ο IDDM είναι αποτέλεσμα της ολοκληρωτικής ή σχεδόν ολοκληρωτικής καταστροφής των β-κυττάρων του παγκρέατος από τη δράση των λευκών αιμοσφ</w:t>
      </w:r>
      <w:r w:rsidR="0062245D">
        <w:rPr>
          <w:rFonts w:ascii="Times New Roman" w:eastAsia="Times New Roman" w:hAnsi="Times New Roman"/>
          <w:sz w:val="24"/>
          <w:szCs w:val="24"/>
        </w:rPr>
        <w:t>αιρίων του ιδίου του οργανισμού</w:t>
      </w:r>
      <w:r w:rsidR="0062245D" w:rsidRPr="0062245D">
        <w:rPr>
          <w:rFonts w:ascii="Times New Roman" w:eastAsia="Times New Roman" w:hAnsi="Times New Roman"/>
          <w:sz w:val="24"/>
          <w:szCs w:val="24"/>
        </w:rPr>
        <w:t xml:space="preserve">. </w:t>
      </w:r>
      <w:r w:rsidRPr="006A4BA7">
        <w:rPr>
          <w:rFonts w:ascii="Times New Roman" w:eastAsia="Times New Roman" w:hAnsi="Times New Roman"/>
          <w:sz w:val="24"/>
          <w:szCs w:val="24"/>
        </w:rPr>
        <w:t>Λόγω της ανεπάρκειας της ινσουλίνης, οι ασθενείς που δε λαμβάνουν θεραπεία για την καταπολέμηση του IDDM παρουσιάζουν πάντοτε αυξημένα επίπεδα γλυκόζης στο πλάσμα. Αυτό συμβαίνει επειδή η γλυκόζη αδυνατεί να εισέλθει στα κύτταρα-στόχους με αποτέλεσμα η συνεχής παραγωγή γλυκόζης από το ήπαρ (μέσω γλυκογονόλυσης και γλυκονεογένεσης) και η εν συνεχεία απελευθέρωσή της να αυξάνει τα επίπεδά της στο αίμα και ταυτοχρόνως την κυτταρική αποστέρησή της. Ένα άλλο αποτέλεσμα της ανεπάρκειας ινσουλίνης είναι η αυξημένη λιπόλυση, μία κατάσταση η οποία επιφέρει αύξηση των επιπέδων γλυκερόλης και λιπαρών οξέων στο πλάσμα. Τέλος, σε συνθήκες ανεπάρκειας ινσουλίνης, το ήπαρ παράγει αυξημένες ποσότητες κετονών.</w:t>
      </w:r>
    </w:p>
    <w:p w:rsidR="0062245D" w:rsidRPr="004E77AF" w:rsidRDefault="0062245D" w:rsidP="00E322C9">
      <w:pPr>
        <w:widowControl w:val="0"/>
        <w:spacing w:after="0" w:line="360" w:lineRule="auto"/>
        <w:ind w:right="23"/>
        <w:jc w:val="both"/>
        <w:rPr>
          <w:rFonts w:ascii="Times New Roman" w:eastAsia="Times New Roman" w:hAnsi="Times New Roman"/>
          <w:sz w:val="24"/>
          <w:szCs w:val="24"/>
        </w:rPr>
      </w:pPr>
    </w:p>
    <w:p w:rsidR="00E322C9" w:rsidRPr="006A4BA7" w:rsidRDefault="00E322C9" w:rsidP="00E322C9">
      <w:pPr>
        <w:widowControl w:val="0"/>
        <w:spacing w:after="0" w:line="360" w:lineRule="auto"/>
        <w:ind w:right="23"/>
        <w:jc w:val="both"/>
        <w:rPr>
          <w:rFonts w:ascii="Times New Roman" w:eastAsia="Times New Roman" w:hAnsi="Times New Roman"/>
          <w:sz w:val="24"/>
          <w:szCs w:val="24"/>
        </w:rPr>
      </w:pPr>
      <w:r w:rsidRPr="006A4BA7">
        <w:rPr>
          <w:rFonts w:ascii="Times New Roman" w:eastAsia="Times New Roman" w:hAnsi="Times New Roman"/>
          <w:sz w:val="24"/>
          <w:szCs w:val="24"/>
        </w:rPr>
        <w:t>Ωστόσο, σε σπάνιες βέβαια περιπτώσεις, γενετικές ανωμαλίες στη σύνθεση και στην έκκριση της ινσουλίνης προκαλείται μία πιο ήπια μορφή σακχαρώδους διαβήτη. Αυτή οφείλεται σε μεταλλαγμένες μορφές ινσουλίνης με μειωμένη βιολογική δραστηριότητα, μεταλλαγμένες μορφές προϊνσουλίνης που παρουσιάζουν εμπόδια κατά την επεξεργασία τους καθώς και σε μεταλλαγμένες μορφές μεταφορέων της γλυκόζης ή των γλυκοκινασών, που εμποδίζουν τις ταχείες εκκριτικές αποκρίσεις στη γλυκόζη. [1]  (Vander M.D., Sherman Ph.D, Luciano Ph.D. 2001).</w:t>
      </w:r>
    </w:p>
    <w:p w:rsidR="00E322C9" w:rsidRPr="006A4BA7" w:rsidRDefault="00E322C9" w:rsidP="00E322C9">
      <w:pPr>
        <w:widowControl w:val="0"/>
        <w:spacing w:after="0" w:line="360" w:lineRule="auto"/>
        <w:ind w:right="23"/>
        <w:jc w:val="both"/>
        <w:rPr>
          <w:rFonts w:ascii="Times New Roman" w:eastAsia="Times New Roman" w:hAnsi="Times New Roman"/>
          <w:sz w:val="24"/>
          <w:szCs w:val="24"/>
        </w:rPr>
      </w:pPr>
    </w:p>
    <w:p w:rsidR="00E322C9" w:rsidRPr="006A4BA7" w:rsidRDefault="00E322C9" w:rsidP="00E322C9">
      <w:pPr>
        <w:widowControl w:val="0"/>
        <w:spacing w:after="0" w:line="360" w:lineRule="auto"/>
        <w:ind w:right="23"/>
        <w:jc w:val="both"/>
        <w:rPr>
          <w:rFonts w:ascii="Times New Roman" w:eastAsia="Times New Roman" w:hAnsi="Times New Roman"/>
          <w:sz w:val="24"/>
          <w:szCs w:val="24"/>
          <w:lang w:val="en-US"/>
        </w:rPr>
      </w:pPr>
      <w:r w:rsidRPr="006A4BA7">
        <w:rPr>
          <w:rFonts w:ascii="Times New Roman" w:eastAsia="Times New Roman" w:hAnsi="Times New Roman"/>
          <w:sz w:val="24"/>
          <w:szCs w:val="24"/>
        </w:rPr>
        <w:t>Ο IDDM εμφανίζεται λιγότερο συχνά αφού συναντάται μόνο στο 15% των διαβητικών ασθενών. Συχνότερη εμφάνισή της νόσου έχουμε κατά την παιδική-εφηβική ηλικία χωρίς βέβαια να είναι σπάνια η περίπτωση εμφάνισής της σε οποιαδήποτε ηλικία. [4]  (Berne M. Robert, Levy N. Matthew. 2004).</w:t>
      </w:r>
    </w:p>
    <w:p w:rsidR="00E322C9" w:rsidRPr="006A4BA7" w:rsidRDefault="00E322C9" w:rsidP="00E322C9">
      <w:pPr>
        <w:widowControl w:val="0"/>
        <w:spacing w:after="0" w:line="360" w:lineRule="auto"/>
        <w:ind w:right="23"/>
        <w:jc w:val="both"/>
        <w:rPr>
          <w:rFonts w:ascii="Times New Roman" w:eastAsia="Times New Roman" w:hAnsi="Times New Roman"/>
          <w:sz w:val="24"/>
          <w:szCs w:val="24"/>
          <w:lang w:val="en-US"/>
        </w:rPr>
      </w:pPr>
    </w:p>
    <w:p w:rsidR="00E322C9" w:rsidRPr="006A4BA7" w:rsidRDefault="00E322C9" w:rsidP="00E322C9">
      <w:pPr>
        <w:widowControl w:val="0"/>
        <w:spacing w:after="0" w:line="360" w:lineRule="auto"/>
        <w:ind w:right="20"/>
        <w:jc w:val="both"/>
        <w:rPr>
          <w:rFonts w:ascii="Times New Roman" w:eastAsia="Times New Roman" w:hAnsi="Times New Roman"/>
          <w:sz w:val="24"/>
          <w:szCs w:val="24"/>
          <w:lang w:val="en-US"/>
        </w:rPr>
      </w:pPr>
    </w:p>
    <w:p w:rsidR="00E322C9" w:rsidRPr="006A4BA7" w:rsidRDefault="00E322C9" w:rsidP="00363F94">
      <w:pPr>
        <w:pStyle w:val="3"/>
        <w:numPr>
          <w:ilvl w:val="0"/>
          <w:numId w:val="8"/>
        </w:numPr>
        <w:ind w:left="851" w:hanging="425"/>
        <w:rPr>
          <w:rFonts w:ascii="Times New Roman" w:hAnsi="Times New Roman"/>
          <w:color w:val="auto"/>
          <w:sz w:val="24"/>
          <w:szCs w:val="24"/>
          <w:lang w:val="en-US"/>
        </w:rPr>
      </w:pPr>
      <w:bookmarkStart w:id="148" w:name="_Toc348555362"/>
      <w:r w:rsidRPr="006A4BA7">
        <w:rPr>
          <w:rFonts w:ascii="Times New Roman" w:hAnsi="Times New Roman"/>
          <w:color w:val="auto"/>
          <w:sz w:val="24"/>
          <w:szCs w:val="24"/>
        </w:rPr>
        <w:lastRenderedPageBreak/>
        <w:t>Σακχαρώδης</w:t>
      </w:r>
      <w:r w:rsidRPr="006A4BA7">
        <w:rPr>
          <w:rFonts w:ascii="Times New Roman" w:hAnsi="Times New Roman"/>
          <w:color w:val="auto"/>
          <w:sz w:val="24"/>
          <w:szCs w:val="24"/>
          <w:lang w:val="en-US"/>
        </w:rPr>
        <w:t xml:space="preserve"> </w:t>
      </w:r>
      <w:r w:rsidRPr="006A4BA7">
        <w:rPr>
          <w:rFonts w:ascii="Times New Roman" w:hAnsi="Times New Roman"/>
          <w:color w:val="auto"/>
          <w:sz w:val="24"/>
          <w:szCs w:val="24"/>
        </w:rPr>
        <w:t>διαβήτης</w:t>
      </w:r>
      <w:r w:rsidRPr="006A4BA7">
        <w:rPr>
          <w:rFonts w:ascii="Times New Roman" w:hAnsi="Times New Roman"/>
          <w:color w:val="auto"/>
          <w:sz w:val="24"/>
          <w:szCs w:val="24"/>
          <w:lang w:val="en-US"/>
        </w:rPr>
        <w:t xml:space="preserve"> </w:t>
      </w:r>
      <w:r w:rsidRPr="006A4BA7">
        <w:rPr>
          <w:rFonts w:ascii="Times New Roman" w:hAnsi="Times New Roman"/>
          <w:color w:val="auto"/>
          <w:sz w:val="24"/>
          <w:szCs w:val="24"/>
        </w:rPr>
        <w:t>τύπου</w:t>
      </w:r>
      <w:r w:rsidRPr="006A4BA7">
        <w:rPr>
          <w:rFonts w:ascii="Times New Roman" w:hAnsi="Times New Roman"/>
          <w:color w:val="auto"/>
          <w:sz w:val="24"/>
          <w:szCs w:val="24"/>
          <w:lang w:val="en-US"/>
        </w:rPr>
        <w:t xml:space="preserve"> </w:t>
      </w:r>
      <w:r w:rsidRPr="006A4BA7">
        <w:rPr>
          <w:rFonts w:ascii="Times New Roman" w:hAnsi="Times New Roman"/>
          <w:color w:val="auto"/>
          <w:sz w:val="24"/>
          <w:szCs w:val="24"/>
        </w:rPr>
        <w:t>ΙΙ</w:t>
      </w:r>
      <w:bookmarkEnd w:id="148"/>
    </w:p>
    <w:p w:rsidR="00E322C9" w:rsidRPr="006A4BA7" w:rsidRDefault="00E322C9" w:rsidP="00E322C9">
      <w:pPr>
        <w:widowControl w:val="0"/>
        <w:spacing w:after="0" w:line="360" w:lineRule="auto"/>
        <w:ind w:left="20" w:right="20"/>
        <w:jc w:val="both"/>
        <w:rPr>
          <w:rFonts w:ascii="Times New Roman" w:eastAsia="Times New Roman" w:hAnsi="Times New Roman"/>
          <w:sz w:val="24"/>
          <w:szCs w:val="24"/>
          <w:lang w:val="en-US"/>
        </w:rPr>
      </w:pPr>
    </w:p>
    <w:p w:rsidR="00E322C9" w:rsidRPr="006A4BA7" w:rsidRDefault="00E322C9" w:rsidP="00E322C9">
      <w:pPr>
        <w:widowControl w:val="0"/>
        <w:spacing w:after="0" w:line="360" w:lineRule="auto"/>
        <w:ind w:right="23"/>
        <w:jc w:val="both"/>
        <w:rPr>
          <w:rFonts w:ascii="Times New Roman" w:eastAsia="Times New Roman" w:hAnsi="Times New Roman"/>
          <w:sz w:val="24"/>
          <w:szCs w:val="24"/>
        </w:rPr>
      </w:pPr>
      <w:bookmarkStart w:id="149" w:name="bookmark9"/>
      <w:r w:rsidRPr="006A4BA7">
        <w:rPr>
          <w:rFonts w:ascii="Times New Roman" w:eastAsia="Times New Roman" w:hAnsi="Times New Roman"/>
          <w:sz w:val="24"/>
          <w:szCs w:val="24"/>
        </w:rPr>
        <w:t>Σε αυτό τον τύπο διαβήτη, η συγκέντρωση ινσουλίνης στο πλάσμα είναι φυσιολογική ή και ελαφρά αυξημένη και κατ’ επέκταση η θεραπεία του δεν απαιτεί τη χ</w:t>
      </w:r>
      <w:r w:rsidR="0062245D">
        <w:rPr>
          <w:rFonts w:ascii="Times New Roman" w:eastAsia="Times New Roman" w:hAnsi="Times New Roman"/>
          <w:sz w:val="24"/>
          <w:szCs w:val="24"/>
        </w:rPr>
        <w:t>ορήγηση ινσουλίνης</w:t>
      </w:r>
      <w:r w:rsidRPr="006A4BA7">
        <w:rPr>
          <w:rFonts w:ascii="Times New Roman" w:eastAsia="Times New Roman" w:hAnsi="Times New Roman"/>
          <w:sz w:val="24"/>
          <w:szCs w:val="24"/>
        </w:rPr>
        <w:t>. Ο διαβήτης NIDDM προκαλείται από συνδυασμό αρκετών παραγόντων. Ένα μεγάλο πρόβλημα είναι η μειωμένη ικανότητα απόκρισης των κυττάρων στην ινσουλίνη, ένα φαινόμενο που περιγράφεται με τον όρο αντίσταση στην ινσουλίνη. Σε ένα μεγάλο βαθμό η αντίσταση στην ινσουλίνη οφείλεται στην παχυσαρκία , καθώς ορισμένα παχύσαρκα άτομα, διαβητικά ή μη, μπορεί να παρουσιάσουν  κάποιου βαθμού αντίσταση στην ινσουλίνη κυρίως στα κύτταρα του λιπώδους ιστού. Η διαταραχή αυτή του NIDDM έχει χαρακτηριστικές μεταβολές στον κύκλο έκκρισης  της ινσουλίνης και ελαττωμένη συχνότητα εκκριτικών ώσεων. Επίσης χαρακτηρίζεται από καθυστερούμενη απόκριση στα αυξανόμενα επίπεδα γλυκόζης καθώς και από απώλεια αναγνώρισης της γλυκόζης ως διεγέρτη.</w:t>
      </w:r>
    </w:p>
    <w:p w:rsidR="00E322C9" w:rsidRPr="006A4BA7" w:rsidRDefault="00E322C9" w:rsidP="00E322C9">
      <w:pPr>
        <w:widowControl w:val="0"/>
        <w:spacing w:after="0" w:line="360" w:lineRule="auto"/>
        <w:ind w:right="23"/>
        <w:jc w:val="both"/>
        <w:rPr>
          <w:rFonts w:ascii="Times New Roman" w:eastAsia="Times New Roman" w:hAnsi="Times New Roman"/>
          <w:sz w:val="24"/>
          <w:szCs w:val="24"/>
        </w:rPr>
      </w:pPr>
    </w:p>
    <w:p w:rsidR="00E322C9" w:rsidRPr="006A4BA7" w:rsidRDefault="00E322C9" w:rsidP="00E322C9">
      <w:pPr>
        <w:widowControl w:val="0"/>
        <w:spacing w:after="0" w:line="360" w:lineRule="auto"/>
        <w:ind w:right="23"/>
        <w:jc w:val="both"/>
        <w:rPr>
          <w:rFonts w:ascii="Times New Roman" w:eastAsia="Times New Roman" w:hAnsi="Times New Roman"/>
          <w:sz w:val="24"/>
          <w:szCs w:val="24"/>
        </w:rPr>
      </w:pPr>
      <w:r w:rsidRPr="006A4BA7">
        <w:rPr>
          <w:rFonts w:ascii="Times New Roman" w:eastAsia="Times New Roman" w:hAnsi="Times New Roman"/>
          <w:sz w:val="24"/>
          <w:szCs w:val="24"/>
        </w:rPr>
        <w:t>Οι περισσότεροι άνθρωποι με NIDDM δεν παρουσιάζουν μόνο αντίσταση στην ινσουλίνη, αλλά και μειωμένη ικανότητα των β-κυττάρων να αυξήσουν την έκκριση ινσουλίνης, όταν αυξάνεται η συγκέντρωση της γλυκόζης στο πλάσμα. Αν και δηλαδή ο κύριος παράγοντας πρόκλησης υπεργλυκαιμίας είναι η αντίσταση στην ινσουλίνη, κάποια βλάβη εμποδίζει τα β-κύτταρα να αποκριθούν φυσιολογικά σε συνθήκες υπεργλυκαιμίας.</w:t>
      </w:r>
    </w:p>
    <w:p w:rsidR="00E322C9" w:rsidRPr="006A4BA7" w:rsidRDefault="00E322C9" w:rsidP="00E322C9">
      <w:pPr>
        <w:widowControl w:val="0"/>
        <w:spacing w:after="0" w:line="360" w:lineRule="auto"/>
        <w:ind w:right="23"/>
        <w:jc w:val="both"/>
        <w:rPr>
          <w:rFonts w:ascii="Times New Roman" w:eastAsia="Times New Roman" w:hAnsi="Times New Roman"/>
          <w:sz w:val="24"/>
          <w:szCs w:val="24"/>
        </w:rPr>
      </w:pPr>
    </w:p>
    <w:p w:rsidR="00E322C9" w:rsidRDefault="00E322C9" w:rsidP="00E322C9">
      <w:pPr>
        <w:widowControl w:val="0"/>
        <w:spacing w:after="0" w:line="360" w:lineRule="auto"/>
        <w:ind w:right="23"/>
        <w:jc w:val="both"/>
        <w:rPr>
          <w:rFonts w:ascii="Times New Roman" w:eastAsia="Times New Roman" w:hAnsi="Times New Roman"/>
          <w:sz w:val="24"/>
          <w:szCs w:val="24"/>
        </w:rPr>
      </w:pPr>
      <w:r w:rsidRPr="006A4BA7">
        <w:rPr>
          <w:rFonts w:ascii="Times New Roman" w:eastAsia="Times New Roman" w:hAnsi="Times New Roman"/>
          <w:sz w:val="24"/>
          <w:szCs w:val="24"/>
        </w:rPr>
        <w:t>Η κυριότερη θεραπεία για τους παχύσαρκους με NIDDM είναι η απώλεια βάρους, δεδομένου ότι η παχυσαρκία διαδραματίζει ένα σημαντικό ρόλο στην αντίσταση ινσουλίνης. Πέραν όμως την απώλεια βάρους, φάρμακα όπως οι σουλφονυλουρίες μπορούν να μειώσουν τη γλυκόζη του πλάσματος διεγείροντας την παραγωγή ινσουλίνης από τα β-κύτταρα. Επίσης χρήση θειαζολιδινεδιόνων προάγουν μία αυξημένη ευαισθησία των ιστών στην ινσουλίνη [1]  (Vander M.D., Sherman Ph.D, Luciano Ph.D. 2001).</w:t>
      </w:r>
    </w:p>
    <w:p w:rsidR="00181475" w:rsidRPr="006A4BA7" w:rsidRDefault="00181475" w:rsidP="00E322C9">
      <w:pPr>
        <w:widowControl w:val="0"/>
        <w:spacing w:after="0" w:line="360" w:lineRule="auto"/>
        <w:ind w:right="23"/>
        <w:jc w:val="both"/>
        <w:rPr>
          <w:rFonts w:ascii="Times New Roman" w:eastAsia="Times New Roman" w:hAnsi="Times New Roman"/>
          <w:sz w:val="24"/>
          <w:szCs w:val="24"/>
        </w:rPr>
      </w:pPr>
    </w:p>
    <w:p w:rsidR="00E322C9" w:rsidRPr="006A4BA7" w:rsidRDefault="00E322C9" w:rsidP="00E322C9">
      <w:pPr>
        <w:widowControl w:val="0"/>
        <w:spacing w:after="0" w:line="360" w:lineRule="auto"/>
        <w:ind w:right="23"/>
        <w:jc w:val="both"/>
        <w:rPr>
          <w:rFonts w:ascii="Times New Roman" w:eastAsia="Times New Roman" w:hAnsi="Times New Roman"/>
          <w:sz w:val="24"/>
          <w:szCs w:val="24"/>
        </w:rPr>
      </w:pPr>
      <w:r w:rsidRPr="006A4BA7">
        <w:rPr>
          <w:rFonts w:ascii="Times New Roman" w:eastAsia="Times New Roman" w:hAnsi="Times New Roman"/>
          <w:sz w:val="24"/>
          <w:szCs w:val="24"/>
        </w:rPr>
        <w:t xml:space="preserve">Ο NIDDM εμφανίζεται στο 85% των διαβητικών ασθενών. Συχνότερη εμφάνισή του έχουμε κατά τη μέση ηλικία καθώς και σε πολύ λίγες περιπτώσεις σε μικρότερες ηλικίες. Οικογενειακό ιστορικό εμφάνισης διαβήτη καθώς και διαταραγμένη ανοχή γλυκόζης αυξάνει τις πιθανότητες εμφάνισής του. </w:t>
      </w:r>
    </w:p>
    <w:p w:rsidR="00E322C9" w:rsidRPr="006A4BA7" w:rsidRDefault="00E322C9" w:rsidP="00E322C9">
      <w:pPr>
        <w:widowControl w:val="0"/>
        <w:spacing w:after="0" w:line="360" w:lineRule="auto"/>
        <w:ind w:right="23"/>
        <w:jc w:val="both"/>
        <w:rPr>
          <w:rFonts w:ascii="Times New Roman" w:eastAsia="Times New Roman" w:hAnsi="Times New Roman"/>
          <w:sz w:val="24"/>
          <w:szCs w:val="24"/>
        </w:rPr>
      </w:pPr>
    </w:p>
    <w:p w:rsidR="00E322C9" w:rsidRPr="00181475" w:rsidRDefault="00E322C9" w:rsidP="00181475">
      <w:pPr>
        <w:widowControl w:val="0"/>
        <w:spacing w:after="0" w:line="360" w:lineRule="auto"/>
        <w:ind w:right="23"/>
        <w:jc w:val="both"/>
        <w:rPr>
          <w:rFonts w:ascii="Times New Roman" w:eastAsia="Times New Roman" w:hAnsi="Times New Roman"/>
          <w:sz w:val="24"/>
          <w:szCs w:val="24"/>
        </w:rPr>
      </w:pPr>
      <w:r w:rsidRPr="006A4BA7">
        <w:rPr>
          <w:rFonts w:ascii="Times New Roman" w:eastAsia="Times New Roman" w:hAnsi="Times New Roman"/>
          <w:sz w:val="24"/>
          <w:szCs w:val="24"/>
        </w:rPr>
        <w:t>Τα περισσότερα άτομα με IDDM &amp; NIDDM τείνουν να αποκτήσουν πολλές χρόνιες βλάβες όπως η αθηροσκλήρωση, εγκεφαλικά επεισόδια , νόσος των μικρών αγγείων, νευροπάθειες, ευπάθεια στις λοιμώξεις, νεφρική ανεπάρκεια και η τύφλωση. Σε αρκετές από αυτές τις διαταραχές έχουν σημαντικό ρόλο τα αυξημένα επίπεδα γλυκόζης, καθώς προκαλούν υπερσυσσώρευση ορισμένων τοξικών μεταβολιτών της γλυκόζης στο εσωτερικό των κυττάρων ή επιτρέπουν τη σύνδεση της περίσσειας γλυκόζης με πρωτεΐνες, επηρεάζοντας έτσι τη λειτουργία τους. (Vander M.D., Sher</w:t>
      </w:r>
      <w:r w:rsidR="00181475">
        <w:rPr>
          <w:rFonts w:ascii="Times New Roman" w:eastAsia="Times New Roman" w:hAnsi="Times New Roman"/>
          <w:sz w:val="24"/>
          <w:szCs w:val="24"/>
        </w:rPr>
        <w:t xml:space="preserve">man PhD, Luciano Ph.D. (2001). </w:t>
      </w:r>
    </w:p>
    <w:p w:rsidR="00E322C9" w:rsidRPr="006A4BA7" w:rsidRDefault="00E322C9" w:rsidP="00363F94">
      <w:pPr>
        <w:pStyle w:val="3"/>
        <w:numPr>
          <w:ilvl w:val="0"/>
          <w:numId w:val="8"/>
        </w:numPr>
        <w:ind w:left="851" w:hanging="425"/>
        <w:rPr>
          <w:rFonts w:ascii="Times New Roman" w:hAnsi="Times New Roman"/>
          <w:color w:val="auto"/>
          <w:sz w:val="24"/>
          <w:szCs w:val="24"/>
        </w:rPr>
      </w:pPr>
      <w:bookmarkStart w:id="150" w:name="_Toc348555363"/>
      <w:r w:rsidRPr="006A4BA7">
        <w:rPr>
          <w:rFonts w:ascii="Times New Roman" w:hAnsi="Times New Roman"/>
          <w:color w:val="auto"/>
          <w:sz w:val="24"/>
          <w:szCs w:val="24"/>
        </w:rPr>
        <w:t>Υπερλιπιδαιμία.</w:t>
      </w:r>
      <w:bookmarkEnd w:id="149"/>
      <w:bookmarkEnd w:id="150"/>
    </w:p>
    <w:p w:rsidR="00E322C9" w:rsidRPr="006A4BA7" w:rsidRDefault="00E322C9" w:rsidP="00E322C9">
      <w:pPr>
        <w:widowControl w:val="0"/>
        <w:spacing w:after="0" w:line="360" w:lineRule="auto"/>
        <w:ind w:left="20" w:right="20"/>
        <w:jc w:val="both"/>
        <w:rPr>
          <w:rFonts w:ascii="Times New Roman" w:eastAsia="Times New Roman" w:hAnsi="Times New Roman"/>
          <w:sz w:val="24"/>
          <w:szCs w:val="24"/>
        </w:rPr>
      </w:pPr>
    </w:p>
    <w:p w:rsidR="00E322C9" w:rsidRPr="006A4BA7" w:rsidRDefault="00E322C9" w:rsidP="00E322C9">
      <w:pPr>
        <w:widowControl w:val="0"/>
        <w:spacing w:after="0" w:line="360" w:lineRule="auto"/>
        <w:ind w:right="23"/>
        <w:jc w:val="both"/>
        <w:rPr>
          <w:rFonts w:ascii="Times New Roman" w:eastAsia="Times New Roman" w:hAnsi="Times New Roman"/>
          <w:sz w:val="24"/>
          <w:szCs w:val="24"/>
        </w:rPr>
      </w:pPr>
      <w:bookmarkStart w:id="151" w:name="bookmark10"/>
      <w:r w:rsidRPr="006A4BA7">
        <w:rPr>
          <w:rFonts w:ascii="Times New Roman" w:eastAsia="Times New Roman" w:hAnsi="Times New Roman"/>
          <w:sz w:val="24"/>
          <w:szCs w:val="24"/>
        </w:rPr>
        <w:t>Αναμφισβήτητα αποτελεί άλλη μια βασική συνέπεια της παχυσαρκίας, συνοδευόμενη από αύξηση των τριγλυκεριδίων και μείωση της HDL. Ακόμη και μια μικρή αύξηση του σωματικού βάρους συνοδεύεται από πολλαπλάσια αύξηση της χοληστερίνης σε όλες τις ηλικίες και στα δύο φύλα. Αν π.χ μέσα σε διάστημα 15 ετών το βάρος αυξηθεί κατά 2-10% αναφέρεται μέση αύξηση της χοληστερίνης κατά 40mg, ενώ αν μειωθεί κατά 10%, η αύξηση της χοληστερίνης στο ίδιο αυτό χρονικό διάστημα θα είναι της τάξης του 2mg. Σε έρευνα που πραγματοποιήθηκε από τον Μόρτογλου και τους συνεργάτες του, το 1994 σε 1436 παχύσαρκα άτομα όλων των ηλικιών παρατηρήθηκε ότι το ποσοστό των παχύσαρκων ατόμων αυξάνεται καθώς αυξάνεται και η ηλικία. Σε ηλικίες άνω 50 ετών, το ποσοστό με παθολογικά επίπεδα χοληστερίνης ξεπερνάει το 60%. Ανάλογα ευρήματα έδειξαν και τα τριγλυκερίδια στο αίμα των υπέρβαρων αυτών ατόμων.</w:t>
      </w:r>
    </w:p>
    <w:p w:rsidR="00E322C9" w:rsidRPr="006A4BA7" w:rsidRDefault="00E322C9" w:rsidP="00E322C9">
      <w:pPr>
        <w:widowControl w:val="0"/>
        <w:spacing w:after="0" w:line="360" w:lineRule="auto"/>
        <w:ind w:right="23"/>
        <w:jc w:val="both"/>
        <w:rPr>
          <w:rFonts w:ascii="Times New Roman" w:eastAsia="Times New Roman" w:hAnsi="Times New Roman"/>
          <w:sz w:val="24"/>
          <w:szCs w:val="24"/>
        </w:rPr>
      </w:pPr>
    </w:p>
    <w:p w:rsidR="00E322C9" w:rsidRPr="006A4BA7" w:rsidRDefault="00E322C9" w:rsidP="00E322C9">
      <w:pPr>
        <w:widowControl w:val="0"/>
        <w:spacing w:after="0" w:line="360" w:lineRule="auto"/>
        <w:ind w:right="23"/>
        <w:jc w:val="both"/>
        <w:rPr>
          <w:rFonts w:ascii="Times New Roman" w:eastAsia="Times New Roman" w:hAnsi="Times New Roman"/>
          <w:sz w:val="24"/>
          <w:szCs w:val="24"/>
        </w:rPr>
      </w:pPr>
      <w:r w:rsidRPr="006A4BA7">
        <w:rPr>
          <w:rFonts w:ascii="Times New Roman" w:eastAsia="Times New Roman" w:hAnsi="Times New Roman"/>
          <w:sz w:val="24"/>
          <w:szCs w:val="24"/>
        </w:rPr>
        <w:t xml:space="preserve">Περίπου 60-75%  της χοληστερόλης μεταφέρεται στο αίμα με την χαμηλή πυκνότητας λιποπρωτείνη (LDL-Low Density Lipoprotein), την καλούμενη και "κακή" χοληστερόλη. Η αύξηση της LDL χοληστερόλης οδηγεί σε αυξημένη εναπόθεση χοληστερόλης στα αγγεία και την ανάπτυξη της αθηροματικής πλάκας, με αποτέλεσμα στένωση των αγγείων και αυξημένο κίνδυνο εμφάνισης καρδιαγγειακών νοσημάτων. Η LDL χοληστερόλη θεωρείται ως ο ισχυρότερος ανεξάρτητος παράγοντας κινδύνου για την εμφάνιση στεφανιαίας νόσου. Επίπεδα κάτω από 100 mg/dL αποτελούν την ιδανική τιμή, ενώ στόχος όλων των θεραπευτικών παρεμβάσεων είναι η ελάττωσή της σε επίπεδα κάτω από 130 mg/dL. Σε ασθενείς, </w:t>
      </w:r>
      <w:r w:rsidRPr="006A4BA7">
        <w:rPr>
          <w:rFonts w:ascii="Times New Roman" w:eastAsia="Times New Roman" w:hAnsi="Times New Roman"/>
          <w:sz w:val="24"/>
          <w:szCs w:val="24"/>
        </w:rPr>
        <w:lastRenderedPageBreak/>
        <w:t xml:space="preserve">που ήδη πάσχουν από στεφανιαία νόσο, αποφρακτική αρτηριοπάθεια ή σακχαρώδη διαβήτη η LDL χοληστερόλη πρέπει να είναι χαμηλότερη από 100 mg/dL. Επίπεδα LDL χοληστερόλης μεγαλύτερα από 160 mg/dL ή μεγαλύτερα από 130 mg/dL σε συνδυασμό με 2 ακόμη παράγοντες κινδύνου (πχ κάπνισμα, σακχαρώδης διαβήτης) αυξάνουν δραματικά τον κίνδυνο εμφάνισης στεφανιαίας νόσου. </w:t>
      </w:r>
    </w:p>
    <w:p w:rsidR="00E322C9" w:rsidRPr="006A4BA7" w:rsidRDefault="00E322C9" w:rsidP="00E322C9">
      <w:pPr>
        <w:widowControl w:val="0"/>
        <w:spacing w:after="0" w:line="360" w:lineRule="auto"/>
        <w:ind w:right="23"/>
        <w:jc w:val="both"/>
        <w:rPr>
          <w:rFonts w:ascii="Times New Roman" w:eastAsia="Times New Roman" w:hAnsi="Times New Roman"/>
          <w:sz w:val="24"/>
          <w:szCs w:val="24"/>
        </w:rPr>
      </w:pPr>
    </w:p>
    <w:p w:rsidR="00E322C9" w:rsidRPr="006A4BA7" w:rsidRDefault="00E322C9" w:rsidP="00E322C9">
      <w:pPr>
        <w:widowControl w:val="0"/>
        <w:spacing w:after="0" w:line="360" w:lineRule="auto"/>
        <w:ind w:right="23"/>
        <w:jc w:val="both"/>
        <w:rPr>
          <w:rFonts w:ascii="Times New Roman" w:eastAsia="Times New Roman" w:hAnsi="Times New Roman"/>
          <w:sz w:val="24"/>
          <w:szCs w:val="24"/>
        </w:rPr>
      </w:pPr>
      <w:r w:rsidRPr="006A4BA7">
        <w:rPr>
          <w:rFonts w:ascii="Times New Roman" w:eastAsia="Times New Roman" w:hAnsi="Times New Roman"/>
          <w:sz w:val="24"/>
          <w:szCs w:val="24"/>
        </w:rPr>
        <w:t xml:space="preserve">Περίπου 20-25% της χοληστερόλης μεταφέρεται στο αίμα με την υψηλή πυκνότητας λιποπρωτείνη (ΗDL - High Density Lipoprotein), την καλούμενη και "καλή" χοληστερόλη. Η HDL χοληστερόλη θεωρείται ανεξάρτητος παράγοντας που σχετίζεται με μείωση του κινδύνου για εμφάνιση στεφανιαίας νόσου. </w:t>
      </w:r>
    </w:p>
    <w:p w:rsidR="00E322C9" w:rsidRPr="006A4BA7" w:rsidRDefault="00E322C9" w:rsidP="00E322C9">
      <w:pPr>
        <w:widowControl w:val="0"/>
        <w:spacing w:after="0" w:line="360" w:lineRule="auto"/>
        <w:ind w:right="23"/>
        <w:jc w:val="both"/>
        <w:rPr>
          <w:rFonts w:ascii="Times New Roman" w:eastAsia="Times New Roman" w:hAnsi="Times New Roman"/>
          <w:sz w:val="24"/>
          <w:szCs w:val="24"/>
        </w:rPr>
      </w:pPr>
    </w:p>
    <w:p w:rsidR="00E322C9" w:rsidRPr="006A4BA7" w:rsidRDefault="00E322C9" w:rsidP="00E322C9">
      <w:pPr>
        <w:widowControl w:val="0"/>
        <w:spacing w:after="0" w:line="360" w:lineRule="auto"/>
        <w:ind w:right="23"/>
        <w:jc w:val="both"/>
        <w:rPr>
          <w:rFonts w:ascii="Times New Roman" w:eastAsia="Times New Roman" w:hAnsi="Times New Roman"/>
          <w:sz w:val="24"/>
          <w:szCs w:val="24"/>
        </w:rPr>
      </w:pPr>
      <w:r w:rsidRPr="006A4BA7">
        <w:rPr>
          <w:rFonts w:ascii="Times New Roman" w:eastAsia="Times New Roman" w:hAnsi="Times New Roman"/>
          <w:sz w:val="24"/>
          <w:szCs w:val="24"/>
        </w:rPr>
        <w:t xml:space="preserve"> Μελέτες έχουν δείξει ότι ασθενείς με επίπεδα HDL χοληστερόλης στα 30 mg/dL διατρέχουν διπλάσιο κίνδυνο εμφάνισης στεφανιαίας νόσου έναντι αυτών με επίπεδα στα 60 mg/dL. Οι γυναίκες έχουν κατά κανόνα υψηλότερες τιμές HDL χοληστερόλης σε σχέση με τους άνδρες, επειδή τα οιστρογόνα τείνουν να αυξάνουν την HDL χοληστερόλη. Αυτό μπορεί να εξηγήσει εν μέρει την μικρότερη συχνότητα εμφάνισης στεφανιαίας νόσου στις γυναίκες στην αναπαραγωγική ηλικία, διαφορά η οποία εξαφανίζεται μετά την εμμηνόπαυση. </w:t>
      </w:r>
    </w:p>
    <w:p w:rsidR="00E322C9" w:rsidRPr="006A4BA7" w:rsidRDefault="00E322C9" w:rsidP="00E322C9">
      <w:pPr>
        <w:widowControl w:val="0"/>
        <w:spacing w:after="0" w:line="360" w:lineRule="auto"/>
        <w:ind w:right="20"/>
        <w:jc w:val="both"/>
        <w:rPr>
          <w:rFonts w:ascii="Times New Roman" w:eastAsia="Times New Roman" w:hAnsi="Times New Roman"/>
          <w:sz w:val="24"/>
          <w:szCs w:val="24"/>
        </w:rPr>
      </w:pPr>
    </w:p>
    <w:p w:rsidR="00E322C9" w:rsidRDefault="00E322C9" w:rsidP="00E322C9">
      <w:pPr>
        <w:widowControl w:val="0"/>
        <w:spacing w:after="0" w:line="360" w:lineRule="auto"/>
        <w:ind w:right="20"/>
        <w:jc w:val="both"/>
        <w:rPr>
          <w:rFonts w:ascii="Times New Roman" w:eastAsia="Times New Roman" w:hAnsi="Times New Roman"/>
          <w:sz w:val="24"/>
          <w:szCs w:val="24"/>
        </w:rPr>
      </w:pPr>
      <w:r w:rsidRPr="006A4BA7">
        <w:rPr>
          <w:rFonts w:ascii="Times New Roman" w:eastAsia="Times New Roman" w:hAnsi="Times New Roman"/>
          <w:sz w:val="24"/>
          <w:szCs w:val="24"/>
        </w:rPr>
        <w:t>Τα τριγλυκερίδια είναι η πιο κοινή μορφή λίπους στον οργανισμό και προέρχονται κυρίως από την διατροφή. Τα εξωγενή τριγλυκερίδια μεταφέρονται στο αίμα με τα χυλομικρά, ενώ τα ενδογενή με την πολύ χαμηλή πυκνότητας λιποπρωτείνη (VLDL - Very Low Density Lipoprotein) και χρησιμεύουν κυρίως για την παραγωγή ενέργειας. Υψηλές τιμές τριγλυκεριδίων απαντώνται σε διαβητικούς και παχύσαρκους, ενώ οι γυναίκες έχουν κατά κανόνα υψηλότερες τιμές σε σχέση με τους άνδρες. Τιμές μικρότερες των 150 mg/dL θεωρούνται φυσιολογικές, τιμές 150-199 mg/dL θεωρούνται οριακά υψηλές, ενώ τιμές μεγαλύτερες των 200 mg/dL θεωρούνται υψηλές και σε ορισμένες περιπτώσεις απαιτούν θεραπεία. Σε αντίθεση με την χοληστερόλη, δεν έχει διευκρινιστεί πλήρως κατά πόσο τα τριγλυκερίδια αποτελούν ανεξάρτητο παράγοντα κινδύνου αθηροσκλήρυνσης και εμφάνισης στεφανιαίας νόσου (</w:t>
      </w:r>
      <w:r w:rsidRPr="006A4BA7">
        <w:rPr>
          <w:rFonts w:ascii="Times New Roman" w:eastAsia="Times New Roman" w:hAnsi="Times New Roman"/>
          <w:sz w:val="24"/>
          <w:szCs w:val="24"/>
          <w:lang w:val="en-US"/>
        </w:rPr>
        <w:t>Assmann</w:t>
      </w:r>
      <w:r w:rsidRPr="006A4BA7">
        <w:rPr>
          <w:rFonts w:ascii="Times New Roman" w:eastAsia="Times New Roman" w:hAnsi="Times New Roman"/>
          <w:sz w:val="24"/>
          <w:szCs w:val="24"/>
        </w:rPr>
        <w:t xml:space="preserve"> </w:t>
      </w:r>
      <w:r w:rsidRPr="006A4BA7">
        <w:rPr>
          <w:rFonts w:ascii="Times New Roman" w:eastAsia="Times New Roman" w:hAnsi="Times New Roman"/>
          <w:sz w:val="24"/>
          <w:szCs w:val="24"/>
          <w:lang w:val="en-US"/>
        </w:rPr>
        <w:t>G</w:t>
      </w:r>
      <w:r w:rsidRPr="006A4BA7">
        <w:rPr>
          <w:rFonts w:ascii="Times New Roman" w:eastAsia="Times New Roman" w:hAnsi="Times New Roman"/>
          <w:sz w:val="24"/>
          <w:szCs w:val="24"/>
        </w:rPr>
        <w:t xml:space="preserve">, </w:t>
      </w:r>
      <w:r w:rsidRPr="006A4BA7">
        <w:rPr>
          <w:rFonts w:ascii="Times New Roman" w:eastAsia="Times New Roman" w:hAnsi="Times New Roman"/>
          <w:sz w:val="24"/>
          <w:szCs w:val="24"/>
          <w:lang w:val="en-US"/>
        </w:rPr>
        <w:t>Schulte</w:t>
      </w:r>
      <w:r w:rsidRPr="006A4BA7">
        <w:rPr>
          <w:rFonts w:ascii="Times New Roman" w:eastAsia="Times New Roman" w:hAnsi="Times New Roman"/>
          <w:sz w:val="24"/>
          <w:szCs w:val="24"/>
        </w:rPr>
        <w:t xml:space="preserve"> </w:t>
      </w:r>
      <w:r w:rsidRPr="006A4BA7">
        <w:rPr>
          <w:rFonts w:ascii="Times New Roman" w:eastAsia="Times New Roman" w:hAnsi="Times New Roman"/>
          <w:sz w:val="24"/>
          <w:szCs w:val="24"/>
          <w:lang w:val="en-US"/>
        </w:rPr>
        <w:t>H</w:t>
      </w:r>
      <w:r w:rsidRPr="006A4BA7">
        <w:rPr>
          <w:rFonts w:ascii="Times New Roman" w:eastAsia="Times New Roman" w:hAnsi="Times New Roman"/>
          <w:sz w:val="24"/>
          <w:szCs w:val="24"/>
        </w:rPr>
        <w:t>. 1992).</w:t>
      </w:r>
    </w:p>
    <w:p w:rsidR="00181475" w:rsidRPr="006A4BA7" w:rsidRDefault="00181475" w:rsidP="00E322C9">
      <w:pPr>
        <w:widowControl w:val="0"/>
        <w:spacing w:after="0" w:line="360" w:lineRule="auto"/>
        <w:ind w:right="20"/>
        <w:jc w:val="both"/>
        <w:rPr>
          <w:rFonts w:ascii="Times New Roman" w:eastAsia="Times New Roman" w:hAnsi="Times New Roman"/>
          <w:sz w:val="24"/>
          <w:szCs w:val="24"/>
        </w:rPr>
      </w:pPr>
    </w:p>
    <w:p w:rsidR="00E322C9" w:rsidRDefault="00E322C9" w:rsidP="00363F94">
      <w:pPr>
        <w:pStyle w:val="3"/>
        <w:numPr>
          <w:ilvl w:val="0"/>
          <w:numId w:val="8"/>
        </w:numPr>
        <w:ind w:left="851" w:hanging="425"/>
        <w:rPr>
          <w:rFonts w:ascii="Times New Roman" w:hAnsi="Times New Roman"/>
          <w:color w:val="auto"/>
          <w:sz w:val="24"/>
          <w:szCs w:val="24"/>
        </w:rPr>
      </w:pPr>
      <w:bookmarkStart w:id="152" w:name="_Toc348555364"/>
      <w:r w:rsidRPr="006A4BA7">
        <w:rPr>
          <w:rFonts w:ascii="Times New Roman" w:hAnsi="Times New Roman"/>
          <w:color w:val="auto"/>
          <w:sz w:val="24"/>
          <w:szCs w:val="24"/>
        </w:rPr>
        <w:lastRenderedPageBreak/>
        <w:t>Υπέρταση.</w:t>
      </w:r>
      <w:bookmarkEnd w:id="151"/>
      <w:bookmarkEnd w:id="152"/>
    </w:p>
    <w:p w:rsidR="00181475" w:rsidRPr="00181475" w:rsidRDefault="00181475" w:rsidP="00181475"/>
    <w:p w:rsidR="00E322C9" w:rsidRPr="006A4BA7" w:rsidRDefault="00E322C9" w:rsidP="00E322C9">
      <w:pPr>
        <w:widowControl w:val="0"/>
        <w:spacing w:after="0" w:line="360" w:lineRule="auto"/>
        <w:ind w:right="20"/>
        <w:jc w:val="both"/>
        <w:rPr>
          <w:rFonts w:ascii="Times New Roman" w:eastAsia="Times New Roman" w:hAnsi="Times New Roman"/>
          <w:b/>
          <w:i/>
          <w:sz w:val="24"/>
          <w:szCs w:val="24"/>
        </w:rPr>
      </w:pPr>
      <w:bookmarkStart w:id="153" w:name="bookmark11"/>
      <w:r w:rsidRPr="006A4BA7">
        <w:rPr>
          <w:rFonts w:ascii="Times New Roman" w:eastAsia="Times New Roman" w:hAnsi="Times New Roman"/>
          <w:sz w:val="24"/>
          <w:szCs w:val="24"/>
        </w:rPr>
        <w:t xml:space="preserve">Επιδημιολογικές μελέτες αποδεικνύουν ότι η συχνότητα της υπέρτασης του πληθυσμού αυξάνει καθώς αυξάνει το σωματικό βάρος. </w:t>
      </w:r>
      <w:r w:rsidR="0062245D" w:rsidRPr="0062245D">
        <w:rPr>
          <w:rFonts w:ascii="Times New Roman" w:eastAsia="Times New Roman" w:hAnsi="Times New Roman"/>
          <w:sz w:val="24"/>
          <w:szCs w:val="24"/>
        </w:rPr>
        <w:t xml:space="preserve"> </w:t>
      </w:r>
      <w:r w:rsidRPr="006A4BA7">
        <w:rPr>
          <w:rFonts w:ascii="Times New Roman" w:eastAsia="Times New Roman" w:hAnsi="Times New Roman"/>
          <w:sz w:val="24"/>
          <w:szCs w:val="24"/>
        </w:rPr>
        <w:t xml:space="preserve"> Ωστόσο στη περίπτωση που ένας παχύσαρκος χάσει έστω και το μισό από το παραπανίσιο του βάρος, η αρτηριακή πίεση του θα επανέλθει οπωσδήποτε στα φυσιολογικά επίπεδα. Τα μέτρα που θα ληφθούν από τη παιδική ηλικία θα μπορέσουν να αποτρέψουν σημαντικούς κινδύνους όταν τα παιδιά θα είναι πλέον ενήλικες (American Heart Association, 2006).</w:t>
      </w:r>
    </w:p>
    <w:p w:rsidR="00E322C9" w:rsidRPr="006A4BA7" w:rsidRDefault="00E322C9" w:rsidP="00E322C9">
      <w:pPr>
        <w:widowControl w:val="0"/>
        <w:spacing w:after="0" w:line="360" w:lineRule="auto"/>
        <w:ind w:right="20"/>
        <w:jc w:val="both"/>
        <w:rPr>
          <w:rFonts w:ascii="Times New Roman" w:eastAsia="Times New Roman" w:hAnsi="Times New Roman"/>
          <w:sz w:val="24"/>
          <w:szCs w:val="24"/>
        </w:rPr>
      </w:pPr>
    </w:p>
    <w:p w:rsidR="00E322C9" w:rsidRPr="00181475" w:rsidRDefault="00E322C9" w:rsidP="00E322C9">
      <w:pPr>
        <w:widowControl w:val="0"/>
        <w:spacing w:after="0" w:line="360" w:lineRule="auto"/>
        <w:ind w:right="20"/>
        <w:jc w:val="both"/>
        <w:rPr>
          <w:rFonts w:ascii="Times New Roman" w:eastAsia="Times New Roman" w:hAnsi="Times New Roman"/>
          <w:b/>
          <w:i/>
          <w:sz w:val="24"/>
          <w:szCs w:val="24"/>
        </w:rPr>
      </w:pPr>
      <w:r w:rsidRPr="006A4BA7">
        <w:rPr>
          <w:rFonts w:ascii="Times New Roman" w:eastAsia="Times New Roman" w:hAnsi="Times New Roman"/>
          <w:sz w:val="24"/>
          <w:szCs w:val="24"/>
        </w:rPr>
        <w:t>Οι καρδιακές παθήσεις μπορεί να αρχίσουν από τη παιδική ηλικία. Ακόμη και στην ηλικία των 3 ετών μπορεί να εμφανιστούν εναποθέσεις λίπους στην αορτή. Σε μερικά παιδιά ήδη από την ηλικία των δέκα ετών, μπορεί να υπάρξει στεφανιαία νόσος με προσβολή των αγγείων που τροφοδοτούν με αίμα τη καρδιά (American Heart Association, 2006).</w:t>
      </w:r>
    </w:p>
    <w:p w:rsidR="00E322C9" w:rsidRPr="006A4BA7" w:rsidRDefault="00E322C9" w:rsidP="00363F94">
      <w:pPr>
        <w:pStyle w:val="3"/>
        <w:numPr>
          <w:ilvl w:val="0"/>
          <w:numId w:val="8"/>
        </w:numPr>
        <w:ind w:left="851" w:hanging="425"/>
        <w:rPr>
          <w:rFonts w:ascii="Times New Roman" w:hAnsi="Times New Roman"/>
          <w:color w:val="auto"/>
          <w:sz w:val="24"/>
          <w:szCs w:val="24"/>
        </w:rPr>
      </w:pPr>
      <w:bookmarkStart w:id="154" w:name="_Toc348555365"/>
      <w:r w:rsidRPr="006A4BA7">
        <w:rPr>
          <w:rFonts w:ascii="Times New Roman" w:hAnsi="Times New Roman"/>
          <w:color w:val="auto"/>
          <w:sz w:val="24"/>
          <w:szCs w:val="24"/>
        </w:rPr>
        <w:t>Αναπνευστική λειτουργία.</w:t>
      </w:r>
      <w:bookmarkEnd w:id="153"/>
      <w:bookmarkEnd w:id="154"/>
    </w:p>
    <w:p w:rsidR="00E322C9" w:rsidRPr="006A4BA7" w:rsidRDefault="00E322C9" w:rsidP="00E322C9">
      <w:pPr>
        <w:widowControl w:val="0"/>
        <w:spacing w:after="0" w:line="360" w:lineRule="auto"/>
        <w:ind w:left="20" w:right="20"/>
        <w:jc w:val="both"/>
        <w:rPr>
          <w:rFonts w:ascii="Times New Roman" w:eastAsia="Times New Roman" w:hAnsi="Times New Roman"/>
          <w:sz w:val="24"/>
          <w:szCs w:val="24"/>
        </w:rPr>
      </w:pPr>
    </w:p>
    <w:p w:rsidR="00E322C9" w:rsidRPr="00181475" w:rsidRDefault="00E322C9" w:rsidP="00181475">
      <w:pPr>
        <w:widowControl w:val="0"/>
        <w:spacing w:after="0" w:line="360" w:lineRule="auto"/>
        <w:ind w:right="23"/>
        <w:jc w:val="both"/>
        <w:rPr>
          <w:rFonts w:ascii="Times New Roman" w:eastAsia="Times New Roman" w:hAnsi="Times New Roman"/>
          <w:sz w:val="24"/>
          <w:szCs w:val="24"/>
        </w:rPr>
      </w:pPr>
      <w:bookmarkStart w:id="155" w:name="bookmark12"/>
      <w:r w:rsidRPr="006A4BA7">
        <w:rPr>
          <w:rFonts w:ascii="Times New Roman" w:eastAsia="Times New Roman" w:hAnsi="Times New Roman"/>
          <w:sz w:val="24"/>
          <w:szCs w:val="24"/>
        </w:rPr>
        <w:t>Η παχυσαρκία επιδεινώνει όλα τα πνευμονικά νοσήματα γιατί δυσχεραίνει τη μηχανική της αναπνοής και την κυκλοφορία του αίματος στους πνεύμονες. Έχει βρεθεί ότι η αναπνευστική προσπάθεια αυξάνεται όταν το άτομο είναι υπέρβαρο. Επί πλέον και ο συνολικός όγκος αίματος είναι αυξημένος αλλά η ποσότητα του οξυγόνου που περιέχεται σε αυτό είναι μειωμένη. Ακόμη πιο επικίνδυνη όμως είναι η επίπτωση της παχυσαρκίας στο αναπνευστικό που εκφράζεται με «αποφρακτική άπνοια του ύπνου». Πρόκειται για ένα είδος παροδικής ασφυξίας κατά τη διάρκεια του ύπνου. Εκδηλώνεται με έντονο ροχαλητό, διακοπή της αναπνοής κατά τη διάρκεια της νύχτας, κακή ποιότητα ύπνου, πρωινή υπνηλία, αρρυθμίες</w:t>
      </w:r>
      <w:r w:rsidR="00181475">
        <w:rPr>
          <w:rFonts w:ascii="Times New Roman" w:eastAsia="Times New Roman" w:hAnsi="Times New Roman"/>
          <w:sz w:val="24"/>
          <w:szCs w:val="24"/>
        </w:rPr>
        <w:t>, υπέρταση (Vingolo M., 2005) .</w:t>
      </w:r>
    </w:p>
    <w:p w:rsidR="00E322C9" w:rsidRPr="006A4BA7" w:rsidRDefault="00E322C9" w:rsidP="00363F94">
      <w:pPr>
        <w:pStyle w:val="3"/>
        <w:numPr>
          <w:ilvl w:val="0"/>
          <w:numId w:val="8"/>
        </w:numPr>
        <w:ind w:left="851" w:hanging="425"/>
        <w:rPr>
          <w:rFonts w:ascii="Times New Roman" w:hAnsi="Times New Roman"/>
          <w:color w:val="auto"/>
          <w:sz w:val="24"/>
          <w:szCs w:val="24"/>
        </w:rPr>
      </w:pPr>
      <w:bookmarkStart w:id="156" w:name="_Toc348555366"/>
      <w:r w:rsidRPr="006A4BA7">
        <w:rPr>
          <w:rFonts w:ascii="Times New Roman" w:hAnsi="Times New Roman"/>
          <w:color w:val="auto"/>
          <w:sz w:val="24"/>
          <w:szCs w:val="24"/>
        </w:rPr>
        <w:t>Ηπατοπάθειες.</w:t>
      </w:r>
      <w:bookmarkEnd w:id="155"/>
      <w:bookmarkEnd w:id="156"/>
    </w:p>
    <w:p w:rsidR="00E322C9" w:rsidRPr="006A4BA7" w:rsidRDefault="00E322C9" w:rsidP="00E322C9">
      <w:pPr>
        <w:widowControl w:val="0"/>
        <w:spacing w:after="0" w:line="360" w:lineRule="auto"/>
        <w:ind w:left="20" w:right="20"/>
        <w:jc w:val="both"/>
        <w:rPr>
          <w:rFonts w:ascii="Times New Roman" w:eastAsia="Times New Roman" w:hAnsi="Times New Roman"/>
          <w:sz w:val="24"/>
          <w:szCs w:val="24"/>
        </w:rPr>
      </w:pPr>
    </w:p>
    <w:p w:rsidR="00E322C9" w:rsidRPr="006A4BA7" w:rsidRDefault="00E322C9" w:rsidP="00E322C9">
      <w:pPr>
        <w:widowControl w:val="0"/>
        <w:spacing w:after="0" w:line="360" w:lineRule="auto"/>
        <w:ind w:right="20"/>
        <w:jc w:val="both"/>
        <w:rPr>
          <w:rFonts w:ascii="Times New Roman" w:eastAsia="Times New Roman" w:hAnsi="Times New Roman"/>
          <w:b/>
          <w:i/>
          <w:sz w:val="24"/>
          <w:szCs w:val="24"/>
        </w:rPr>
      </w:pPr>
      <w:bookmarkStart w:id="157" w:name="bookmark13"/>
      <w:r w:rsidRPr="006A4BA7">
        <w:rPr>
          <w:rFonts w:ascii="Times New Roman" w:eastAsia="Times New Roman" w:hAnsi="Times New Roman"/>
          <w:sz w:val="24"/>
          <w:szCs w:val="24"/>
        </w:rPr>
        <w:t xml:space="preserve">Είναι πολύ συχνή η λιπώδης διήθηση του ήπατος στην παχυσαρκία με πιο σοβαρή εκδήλωση την «μη αλκοολική Στεατονέκρωση» που μοιάζει πολύ με την αλκοολική ηπατίτιδα. Το ενδιαφέρον βέβαια σε αυτή τη περίπτωση είναι ότι καθώς το σωματικό βάρος επανέρχεται στο φυσιολογικό, το ήπαρ αποκαθίσταται εντελώς, κάτι που δεν </w:t>
      </w:r>
      <w:r w:rsidRPr="006A4BA7">
        <w:rPr>
          <w:rFonts w:ascii="Times New Roman" w:eastAsia="Times New Roman" w:hAnsi="Times New Roman"/>
          <w:sz w:val="24"/>
          <w:szCs w:val="24"/>
        </w:rPr>
        <w:lastRenderedPageBreak/>
        <w:t>συμβαίνει με άλλες ηπατοπάθειες. (American Heart Association, 200</w:t>
      </w:r>
      <w:r w:rsidRPr="006A4BA7">
        <w:rPr>
          <w:rFonts w:ascii="Times New Roman" w:eastAsia="Times New Roman" w:hAnsi="Times New Roman"/>
          <w:sz w:val="24"/>
          <w:szCs w:val="24"/>
          <w:lang w:val="en-US"/>
        </w:rPr>
        <w:t>6</w:t>
      </w:r>
      <w:r w:rsidRPr="006A4BA7">
        <w:rPr>
          <w:rFonts w:ascii="Times New Roman" w:eastAsia="Times New Roman" w:hAnsi="Times New Roman"/>
          <w:sz w:val="24"/>
          <w:szCs w:val="24"/>
        </w:rPr>
        <w:t>)</w:t>
      </w:r>
      <w:bookmarkStart w:id="158" w:name="bookmark14"/>
      <w:bookmarkEnd w:id="157"/>
    </w:p>
    <w:p w:rsidR="00E322C9" w:rsidRPr="00E9516A" w:rsidRDefault="00E322C9" w:rsidP="00363F94">
      <w:pPr>
        <w:pStyle w:val="3"/>
        <w:numPr>
          <w:ilvl w:val="0"/>
          <w:numId w:val="8"/>
        </w:numPr>
        <w:ind w:left="851" w:hanging="425"/>
        <w:rPr>
          <w:rFonts w:ascii="Times New Roman" w:hAnsi="Times New Roman"/>
          <w:color w:val="auto"/>
          <w:sz w:val="24"/>
          <w:szCs w:val="24"/>
        </w:rPr>
      </w:pPr>
      <w:bookmarkStart w:id="159" w:name="_Toc348555367"/>
      <w:r w:rsidRPr="00E9516A">
        <w:rPr>
          <w:rFonts w:ascii="Times New Roman" w:hAnsi="Times New Roman"/>
          <w:color w:val="auto"/>
          <w:sz w:val="24"/>
          <w:szCs w:val="24"/>
        </w:rPr>
        <w:t>Αθηροσκλήρωση</w:t>
      </w:r>
      <w:bookmarkEnd w:id="158"/>
      <w:bookmarkEnd w:id="159"/>
    </w:p>
    <w:p w:rsidR="00E322C9" w:rsidRPr="006A4BA7" w:rsidRDefault="00E322C9" w:rsidP="00E322C9">
      <w:pPr>
        <w:widowControl w:val="0"/>
        <w:spacing w:after="0" w:line="360" w:lineRule="auto"/>
        <w:ind w:left="20" w:right="20"/>
        <w:jc w:val="both"/>
        <w:rPr>
          <w:rFonts w:ascii="Times New Roman" w:eastAsia="Times New Roman" w:hAnsi="Times New Roman"/>
          <w:sz w:val="24"/>
          <w:szCs w:val="24"/>
        </w:rPr>
      </w:pPr>
    </w:p>
    <w:p w:rsidR="00E322C9" w:rsidRPr="006A4BA7" w:rsidRDefault="00E322C9" w:rsidP="00E322C9">
      <w:pPr>
        <w:widowControl w:val="0"/>
        <w:spacing w:after="0" w:line="360" w:lineRule="auto"/>
        <w:ind w:right="23"/>
        <w:jc w:val="both"/>
        <w:rPr>
          <w:rFonts w:ascii="Times New Roman" w:eastAsia="Times New Roman" w:hAnsi="Times New Roman"/>
          <w:sz w:val="24"/>
          <w:szCs w:val="24"/>
        </w:rPr>
      </w:pPr>
      <w:bookmarkStart w:id="160" w:name="bookmark15"/>
      <w:r w:rsidRPr="006A4BA7">
        <w:rPr>
          <w:rFonts w:ascii="Times New Roman" w:eastAsia="Times New Roman" w:hAnsi="Times New Roman"/>
          <w:sz w:val="24"/>
          <w:szCs w:val="24"/>
        </w:rPr>
        <w:t>Κύριοι προδιαθεσικοί παράγοντες αθηροσκλήρωσης καθώς και των επακόλουθων καρδιαγγειακών νοσημάτων είναι η παχυσαρκία, το οικογενειακό ιστορικό, η καθιστική ζωή και τα αυξημένα επίπεδα λιπιδίων στο αίμα. Είναι πλέον γνωστό ότι αυξημένα επίπεδα λιπιδίων στο αίμα παρατηρούνται από πολύ μικρές ηλικίες, ενώ στοιχεία από το πανεπιστήμιο της Κρήτης και από το Χαροκόπειο Πανεπιστήμιο συνηγορούν υπέρ αυτής της άποψης (Ζαμπέλας, 2003).</w:t>
      </w:r>
    </w:p>
    <w:p w:rsidR="00E322C9" w:rsidRPr="006A4BA7" w:rsidRDefault="00E322C9" w:rsidP="00E322C9">
      <w:pPr>
        <w:widowControl w:val="0"/>
        <w:spacing w:after="0" w:line="360" w:lineRule="auto"/>
        <w:ind w:right="23"/>
        <w:jc w:val="both"/>
        <w:rPr>
          <w:rFonts w:ascii="Times New Roman" w:eastAsia="Times New Roman" w:hAnsi="Times New Roman"/>
          <w:sz w:val="24"/>
          <w:szCs w:val="24"/>
        </w:rPr>
      </w:pPr>
    </w:p>
    <w:p w:rsidR="00E322C9" w:rsidRPr="006A4BA7" w:rsidRDefault="00E322C9" w:rsidP="00E322C9">
      <w:pPr>
        <w:widowControl w:val="0"/>
        <w:spacing w:after="0" w:line="360" w:lineRule="auto"/>
        <w:ind w:left="20" w:right="20"/>
        <w:jc w:val="both"/>
        <w:rPr>
          <w:rFonts w:ascii="Times New Roman" w:eastAsia="Times New Roman" w:hAnsi="Times New Roman"/>
          <w:sz w:val="24"/>
          <w:szCs w:val="24"/>
        </w:rPr>
      </w:pPr>
      <w:r w:rsidRPr="006A4BA7">
        <w:rPr>
          <w:rFonts w:ascii="Times New Roman" w:eastAsia="Times New Roman" w:hAnsi="Times New Roman"/>
          <w:sz w:val="24"/>
          <w:szCs w:val="24"/>
        </w:rPr>
        <w:t>Τα βασικά συστατικά της αθηρωματικής πλάκας είναι ο λιπώδης πυρήνας και η ινώδης κάψα. Σύμφωνα με τη θεωρία της αθηρωματικής πλάκας υπάρχουν τα εξής στάδια από τη δημιουργία μέχρι τη διάβρωση και την τελική ρήξη, η οποία με την επακόλουθη θρομβωτική απόφραξη προκαλεί το οξύ στεφανιαίο σύνδρομο.</w:t>
      </w:r>
      <w:r w:rsidR="007D5086">
        <w:rPr>
          <w:rFonts w:ascii="Times New Roman" w:eastAsia="Times New Roman" w:hAnsi="Times New Roman"/>
          <w:noProof/>
          <w:sz w:val="24"/>
          <w:szCs w:val="24"/>
          <w:lang w:eastAsia="el-GR"/>
        </w:rPr>
        <w:drawing>
          <wp:inline distT="0" distB="0" distL="0" distR="0">
            <wp:extent cx="4829175" cy="4076700"/>
            <wp:effectExtent l="19050" t="0" r="9525" b="0"/>
            <wp:docPr id="18" name="Picture 4" descr="http://x.pstatic.gr/cman_img_f/923716062563341226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x.pstatic.gr/cman_img_f/9237160625633412262.jpg"/>
                    <pic:cNvPicPr>
                      <a:picLocks noChangeAspect="1" noChangeArrowheads="1"/>
                    </pic:cNvPicPr>
                  </pic:nvPicPr>
                  <pic:blipFill>
                    <a:blip r:embed="rId19" cstate="print"/>
                    <a:srcRect/>
                    <a:stretch>
                      <a:fillRect/>
                    </a:stretch>
                  </pic:blipFill>
                  <pic:spPr bwMode="auto">
                    <a:xfrm>
                      <a:off x="0" y="0"/>
                      <a:ext cx="4829175" cy="4076700"/>
                    </a:xfrm>
                    <a:prstGeom prst="rect">
                      <a:avLst/>
                    </a:prstGeom>
                    <a:noFill/>
                    <a:ln w="9525">
                      <a:noFill/>
                      <a:miter lim="800000"/>
                      <a:headEnd/>
                      <a:tailEnd/>
                    </a:ln>
                  </pic:spPr>
                </pic:pic>
              </a:graphicData>
            </a:graphic>
          </wp:inline>
        </w:drawing>
      </w:r>
    </w:p>
    <w:p w:rsidR="00E322C9" w:rsidRPr="006A4BA7" w:rsidRDefault="00E322C9" w:rsidP="00E322C9">
      <w:pPr>
        <w:pStyle w:val="a8"/>
        <w:rPr>
          <w:u w:val="single"/>
        </w:rPr>
      </w:pPr>
      <w:bookmarkStart w:id="161" w:name="_Toc348553316"/>
      <w:r w:rsidRPr="006A4BA7">
        <w:rPr>
          <w:u w:val="single"/>
        </w:rPr>
        <w:t>Γράφημα 2</w:t>
      </w:r>
      <w:bookmarkEnd w:id="161"/>
    </w:p>
    <w:p w:rsidR="00E322C9" w:rsidRPr="006A4BA7" w:rsidRDefault="00E322C9" w:rsidP="00E322C9">
      <w:pPr>
        <w:widowControl w:val="0"/>
        <w:spacing w:after="0" w:line="360" w:lineRule="auto"/>
        <w:ind w:left="20" w:right="20"/>
        <w:jc w:val="both"/>
        <w:rPr>
          <w:rFonts w:ascii="Times New Roman" w:eastAsia="Times New Roman" w:hAnsi="Times New Roman"/>
          <w:sz w:val="24"/>
          <w:szCs w:val="24"/>
        </w:rPr>
      </w:pPr>
    </w:p>
    <w:p w:rsidR="00E322C9" w:rsidRPr="00181475" w:rsidRDefault="00E322C9" w:rsidP="00E322C9">
      <w:pPr>
        <w:widowControl w:val="0"/>
        <w:spacing w:after="0" w:line="360" w:lineRule="auto"/>
        <w:ind w:right="20"/>
        <w:jc w:val="both"/>
        <w:rPr>
          <w:rFonts w:ascii="Times New Roman" w:eastAsia="Times New Roman" w:hAnsi="Times New Roman"/>
          <w:sz w:val="24"/>
          <w:szCs w:val="24"/>
        </w:rPr>
      </w:pPr>
      <w:r w:rsidRPr="006A4BA7">
        <w:rPr>
          <w:rFonts w:ascii="Times New Roman" w:eastAsia="Times New Roman" w:hAnsi="Times New Roman"/>
          <w:sz w:val="24"/>
          <w:szCs w:val="24"/>
        </w:rPr>
        <w:t xml:space="preserve">Το πρώτο στάδιο χαρακτηρίζεται από την τοπική συσσώρευση, διαφοροποίηση και </w:t>
      </w:r>
      <w:r w:rsidRPr="006A4BA7">
        <w:rPr>
          <w:rFonts w:ascii="Times New Roman" w:eastAsia="Times New Roman" w:hAnsi="Times New Roman"/>
          <w:sz w:val="24"/>
          <w:szCs w:val="24"/>
        </w:rPr>
        <w:lastRenderedPageBreak/>
        <w:t>οξείδωση των μορίων LDL-χοληστερόλης στο ενδοθήλιο ως «απάντηση» σε διαφόρων ειδών τραυματισμούς (μηχανικούς, ανοσολογικούς, τοξικούς, ιογενείς ) Στη συνέχεια το οξειδωτικό stress προκαλεί τοπική έκλυση κυτοκινών. (στάδιο 2). Οι κυτοκίνες ευνοούν τη συσσώρευση μονοκυττάρων στον έξω χιτώνα του αγγειακού τοιχώματος (στάδιο 3). Η είσοδος των μονοκυττάρων στο αγγειακό τοίχωμα ευνοείται κυρίως από τη δράση της κυτοκίνης MCP-1,προκαλώντας την ενεργοποίηση του παράγοντα MCSF που συνδέεται με τη λειτουργία των υποδοχέων Scavenger (στάδιο 4). Οι υποδοχείς αυτοί συμβάλλουν στην πρόσληψη των τροποποιημένων μορίων LDL χοληστερόλης και στο σχηματισμό του λιπώδη πυρήνα της αθηρωματικής πλάκας (στάδιο 5).Το έκτο στάδιο χαρακτηρίζεται από τη μετανάστευση των λείων μυϊκών κυττάρων στον έσω χιτώνα των αρτηριών. Με το σχηματισμό της ινώδους κάψας η πλάκα λαμβάνει την τελική της μορφή (στάδιο 7). Στο τελευταίο στάδιο είναι δυνατόν να αναπτυχθούν διαδικασίες ασβέστωσης, ίνωσης και τε</w:t>
      </w:r>
      <w:r w:rsidR="00181475">
        <w:rPr>
          <w:rFonts w:ascii="Times New Roman" w:eastAsia="Times New Roman" w:hAnsi="Times New Roman"/>
          <w:sz w:val="24"/>
          <w:szCs w:val="24"/>
        </w:rPr>
        <w:t>λικά απόπτωσης.(Ζαμπέλας, 2003)</w:t>
      </w:r>
    </w:p>
    <w:p w:rsidR="00E322C9" w:rsidRPr="006A4BA7" w:rsidRDefault="00E322C9" w:rsidP="00363F94">
      <w:pPr>
        <w:pStyle w:val="3"/>
        <w:numPr>
          <w:ilvl w:val="0"/>
          <w:numId w:val="8"/>
        </w:numPr>
        <w:ind w:left="851" w:hanging="425"/>
        <w:rPr>
          <w:rFonts w:ascii="Times New Roman" w:hAnsi="Times New Roman"/>
          <w:color w:val="auto"/>
          <w:sz w:val="24"/>
          <w:szCs w:val="24"/>
        </w:rPr>
      </w:pPr>
      <w:bookmarkStart w:id="162" w:name="_Toc348555368"/>
      <w:r w:rsidRPr="006A4BA7">
        <w:rPr>
          <w:rFonts w:ascii="Times New Roman" w:hAnsi="Times New Roman"/>
          <w:color w:val="auto"/>
          <w:sz w:val="24"/>
          <w:szCs w:val="24"/>
        </w:rPr>
        <w:t>Ψυχολογικές επιπτώσεις παχυσαρκίας</w:t>
      </w:r>
      <w:bookmarkEnd w:id="162"/>
    </w:p>
    <w:p w:rsidR="00E322C9" w:rsidRPr="006A4BA7" w:rsidRDefault="00E322C9" w:rsidP="00E322C9">
      <w:pPr>
        <w:rPr>
          <w:rFonts w:ascii="Times New Roman" w:hAnsi="Times New Roman"/>
          <w:sz w:val="24"/>
          <w:szCs w:val="24"/>
        </w:rPr>
      </w:pPr>
    </w:p>
    <w:p w:rsidR="00E322C9" w:rsidRPr="006A4BA7" w:rsidRDefault="00E322C9" w:rsidP="00E322C9">
      <w:pPr>
        <w:widowControl w:val="0"/>
        <w:spacing w:after="0" w:line="360" w:lineRule="auto"/>
        <w:ind w:right="23"/>
        <w:jc w:val="both"/>
        <w:rPr>
          <w:rFonts w:ascii="Times New Roman" w:eastAsia="Times New Roman" w:hAnsi="Times New Roman"/>
          <w:sz w:val="24"/>
          <w:szCs w:val="24"/>
        </w:rPr>
      </w:pPr>
      <w:r w:rsidRPr="006A4BA7">
        <w:rPr>
          <w:rFonts w:ascii="Times New Roman" w:eastAsia="Times New Roman" w:hAnsi="Times New Roman"/>
          <w:sz w:val="24"/>
          <w:szCs w:val="24"/>
        </w:rPr>
        <w:t>Όλες οι σύγχρονες μελέτες δείχνουν ότι τα παχύσαρκα άτομα παρουσιάζουν σημαντικά αυξημένο ποσοστό ψυχολογικών προβλημάτων, τα οποία συνήθως εγκλωβίζουν αυτούς τους ασθενείς σε ένα φαύλο κύκλο: οι ψυχολογικές δυσκολίες επιδεινώνουν την παχυσαρκία, η οποία με την σειρά της επιβαρύνει ψυχολογικά τον ασθενή.</w:t>
      </w:r>
    </w:p>
    <w:p w:rsidR="00E322C9" w:rsidRPr="006A4BA7" w:rsidRDefault="00E322C9" w:rsidP="00E322C9">
      <w:pPr>
        <w:widowControl w:val="0"/>
        <w:spacing w:after="0" w:line="360" w:lineRule="auto"/>
        <w:ind w:right="20"/>
        <w:jc w:val="both"/>
        <w:rPr>
          <w:rFonts w:ascii="Times New Roman" w:eastAsia="Times New Roman" w:hAnsi="Times New Roman"/>
          <w:sz w:val="24"/>
          <w:szCs w:val="24"/>
        </w:rPr>
      </w:pPr>
    </w:p>
    <w:p w:rsidR="00E322C9" w:rsidRPr="006A4BA7" w:rsidRDefault="00E322C9" w:rsidP="00E322C9">
      <w:pPr>
        <w:widowControl w:val="0"/>
        <w:spacing w:after="0" w:line="360" w:lineRule="auto"/>
        <w:ind w:right="20"/>
        <w:jc w:val="both"/>
        <w:rPr>
          <w:rFonts w:ascii="Times New Roman" w:eastAsia="Times New Roman" w:hAnsi="Times New Roman"/>
          <w:sz w:val="24"/>
          <w:szCs w:val="24"/>
        </w:rPr>
      </w:pPr>
      <w:r w:rsidRPr="006A4BA7">
        <w:rPr>
          <w:rFonts w:ascii="Times New Roman" w:eastAsia="Times New Roman" w:hAnsi="Times New Roman"/>
          <w:sz w:val="24"/>
          <w:szCs w:val="24"/>
        </w:rPr>
        <w:t>Οι πιο συχνές επιπτώσεις είναι:</w:t>
      </w:r>
    </w:p>
    <w:p w:rsidR="00E322C9" w:rsidRPr="006A4BA7" w:rsidRDefault="00E322C9" w:rsidP="00363F94">
      <w:pPr>
        <w:pStyle w:val="ListParagraph"/>
        <w:widowControl w:val="0"/>
        <w:numPr>
          <w:ilvl w:val="0"/>
          <w:numId w:val="6"/>
        </w:numPr>
        <w:spacing w:after="0" w:line="360" w:lineRule="auto"/>
        <w:ind w:right="20"/>
        <w:jc w:val="both"/>
        <w:rPr>
          <w:rFonts w:ascii="Times New Roman" w:eastAsia="Times New Roman" w:hAnsi="Times New Roman"/>
          <w:b/>
          <w:sz w:val="24"/>
          <w:szCs w:val="24"/>
        </w:rPr>
      </w:pPr>
      <w:r w:rsidRPr="006A4BA7">
        <w:rPr>
          <w:rFonts w:ascii="Times New Roman" w:eastAsia="Times New Roman" w:hAnsi="Times New Roman"/>
          <w:b/>
          <w:sz w:val="24"/>
          <w:szCs w:val="24"/>
        </w:rPr>
        <w:t>Στιγματισμός από το περιβάλλον</w:t>
      </w:r>
    </w:p>
    <w:p w:rsidR="00E322C9" w:rsidRPr="006A4BA7" w:rsidRDefault="00E322C9" w:rsidP="00363F94">
      <w:pPr>
        <w:pStyle w:val="ListParagraph"/>
        <w:widowControl w:val="0"/>
        <w:numPr>
          <w:ilvl w:val="0"/>
          <w:numId w:val="6"/>
        </w:numPr>
        <w:spacing w:after="0" w:line="360" w:lineRule="auto"/>
        <w:ind w:right="20"/>
        <w:jc w:val="both"/>
        <w:rPr>
          <w:rFonts w:ascii="Times New Roman" w:eastAsia="Times New Roman" w:hAnsi="Times New Roman"/>
          <w:b/>
          <w:sz w:val="24"/>
          <w:szCs w:val="24"/>
        </w:rPr>
      </w:pPr>
      <w:r w:rsidRPr="006A4BA7">
        <w:rPr>
          <w:rFonts w:ascii="Times New Roman" w:eastAsia="Times New Roman" w:hAnsi="Times New Roman"/>
          <w:b/>
          <w:sz w:val="24"/>
          <w:szCs w:val="24"/>
        </w:rPr>
        <w:t>Χαμηλή αυτοεκτίμηση/ενοχές</w:t>
      </w:r>
    </w:p>
    <w:p w:rsidR="00E322C9" w:rsidRPr="006A4BA7" w:rsidRDefault="00E322C9" w:rsidP="00363F94">
      <w:pPr>
        <w:pStyle w:val="ListParagraph"/>
        <w:widowControl w:val="0"/>
        <w:numPr>
          <w:ilvl w:val="0"/>
          <w:numId w:val="6"/>
        </w:numPr>
        <w:spacing w:after="0" w:line="360" w:lineRule="auto"/>
        <w:ind w:right="20"/>
        <w:jc w:val="both"/>
        <w:rPr>
          <w:rFonts w:ascii="Times New Roman" w:eastAsia="Times New Roman" w:hAnsi="Times New Roman"/>
          <w:b/>
          <w:sz w:val="24"/>
          <w:szCs w:val="24"/>
        </w:rPr>
      </w:pPr>
      <w:r w:rsidRPr="006A4BA7">
        <w:rPr>
          <w:rFonts w:ascii="Times New Roman" w:eastAsia="Times New Roman" w:hAnsi="Times New Roman"/>
          <w:b/>
          <w:sz w:val="24"/>
          <w:szCs w:val="24"/>
        </w:rPr>
        <w:t>Αυτο-απομονωτική συμπεριφορά</w:t>
      </w:r>
    </w:p>
    <w:p w:rsidR="00E322C9" w:rsidRPr="006A4BA7" w:rsidRDefault="00E322C9" w:rsidP="00363F94">
      <w:pPr>
        <w:pStyle w:val="ListParagraph"/>
        <w:widowControl w:val="0"/>
        <w:numPr>
          <w:ilvl w:val="0"/>
          <w:numId w:val="6"/>
        </w:numPr>
        <w:spacing w:after="0" w:line="360" w:lineRule="auto"/>
        <w:ind w:right="20"/>
        <w:jc w:val="both"/>
        <w:rPr>
          <w:rFonts w:ascii="Times New Roman" w:eastAsia="Times New Roman" w:hAnsi="Times New Roman"/>
          <w:b/>
          <w:sz w:val="24"/>
          <w:szCs w:val="24"/>
        </w:rPr>
      </w:pPr>
      <w:r w:rsidRPr="006A4BA7">
        <w:rPr>
          <w:rFonts w:ascii="Times New Roman" w:eastAsia="Times New Roman" w:hAnsi="Times New Roman"/>
          <w:b/>
          <w:sz w:val="24"/>
          <w:szCs w:val="24"/>
        </w:rPr>
        <w:t>Συμβιβασμός στις σχέσεις</w:t>
      </w:r>
    </w:p>
    <w:p w:rsidR="00E322C9" w:rsidRPr="006A4BA7" w:rsidRDefault="00E322C9" w:rsidP="00363F94">
      <w:pPr>
        <w:pStyle w:val="ListParagraph"/>
        <w:widowControl w:val="0"/>
        <w:numPr>
          <w:ilvl w:val="0"/>
          <w:numId w:val="6"/>
        </w:numPr>
        <w:spacing w:after="0" w:line="360" w:lineRule="auto"/>
        <w:ind w:right="20"/>
        <w:jc w:val="both"/>
        <w:rPr>
          <w:rFonts w:ascii="Times New Roman" w:eastAsia="Times New Roman" w:hAnsi="Times New Roman"/>
          <w:b/>
          <w:sz w:val="24"/>
          <w:szCs w:val="24"/>
        </w:rPr>
      </w:pPr>
      <w:r w:rsidRPr="006A4BA7">
        <w:rPr>
          <w:rFonts w:ascii="Times New Roman" w:eastAsia="Times New Roman" w:hAnsi="Times New Roman"/>
          <w:b/>
          <w:sz w:val="24"/>
          <w:szCs w:val="24"/>
        </w:rPr>
        <w:t>Επαγγελματικές δυσκολίες</w:t>
      </w:r>
    </w:p>
    <w:p w:rsidR="00E322C9" w:rsidRPr="006A4BA7" w:rsidRDefault="00E322C9" w:rsidP="00E322C9">
      <w:pPr>
        <w:widowControl w:val="0"/>
        <w:spacing w:after="0" w:line="360" w:lineRule="auto"/>
        <w:ind w:left="20" w:right="20"/>
        <w:jc w:val="both"/>
        <w:rPr>
          <w:rFonts w:ascii="Times New Roman" w:eastAsia="Times New Roman" w:hAnsi="Times New Roman"/>
          <w:sz w:val="24"/>
          <w:szCs w:val="24"/>
        </w:rPr>
      </w:pPr>
    </w:p>
    <w:p w:rsidR="00E322C9" w:rsidRPr="006A4BA7" w:rsidRDefault="00E322C9" w:rsidP="00E322C9">
      <w:pPr>
        <w:widowControl w:val="0"/>
        <w:spacing w:after="0" w:line="360" w:lineRule="auto"/>
        <w:ind w:right="23"/>
        <w:jc w:val="both"/>
        <w:rPr>
          <w:rFonts w:ascii="Times New Roman" w:eastAsia="Times New Roman" w:hAnsi="Times New Roman"/>
          <w:sz w:val="24"/>
          <w:szCs w:val="24"/>
        </w:rPr>
      </w:pPr>
      <w:r w:rsidRPr="006A4BA7">
        <w:rPr>
          <w:rFonts w:ascii="Times New Roman" w:eastAsia="Times New Roman" w:hAnsi="Times New Roman"/>
          <w:sz w:val="24"/>
          <w:szCs w:val="24"/>
        </w:rPr>
        <w:t xml:space="preserve">Η παχυσαρκία συνδέεται και με παθολογικές ψυχιατρικές καταστάσεις. Σύμφωνα με πρόσφατη αμερικανική μελέτη, η κατάθλιψη εμφανίζεται 5 φορές συχνότερα σε παχύσαρκα άτομα σε σχέση με άτομα φυσιολογικού βάρους. Ορισμένες γαλλικές μελέτες έχουν εκτιμήσει την δεκαετία του '90 ότι ακόμα και το ποσοστό αυτοκτονίας </w:t>
      </w:r>
      <w:r w:rsidRPr="006A4BA7">
        <w:rPr>
          <w:rFonts w:ascii="Times New Roman" w:eastAsia="Times New Roman" w:hAnsi="Times New Roman"/>
          <w:sz w:val="24"/>
          <w:szCs w:val="24"/>
        </w:rPr>
        <w:lastRenderedPageBreak/>
        <w:t>σε παχύσαρκα άτομα είναι αυξημένο κατά περίπου 50%. Πιο πρόσφατη μελέτη που διεξήχθη στο Πανεπιστήμιο της Πενσυλβάνιας (ΗΠΑ, 2006) σε δείγμα άνω των 40.000 περιστατικών έδειξε ότι οι απόπειρες αυτοκτονίας είναι κατά 87% συχνότερες σε άτομα με ΔΜΣ μεταξύ 40 και 50 (παχύσαρκοι), και κατά 122% συχνότερες σε άτομα με ΔΜΣ&gt;50 (υπέρ-παχύσαρκοι).</w:t>
      </w:r>
    </w:p>
    <w:p w:rsidR="00E322C9" w:rsidRPr="006A4BA7" w:rsidRDefault="00E322C9" w:rsidP="00E322C9">
      <w:pPr>
        <w:widowControl w:val="0"/>
        <w:spacing w:after="0" w:line="360" w:lineRule="auto"/>
        <w:ind w:right="23"/>
        <w:jc w:val="both"/>
        <w:rPr>
          <w:rFonts w:ascii="Times New Roman" w:eastAsia="Times New Roman" w:hAnsi="Times New Roman"/>
          <w:sz w:val="24"/>
          <w:szCs w:val="24"/>
        </w:rPr>
      </w:pPr>
    </w:p>
    <w:p w:rsidR="00E322C9" w:rsidRPr="006A4BA7" w:rsidRDefault="00E322C9" w:rsidP="00E322C9">
      <w:pPr>
        <w:widowControl w:val="0"/>
        <w:spacing w:after="0" w:line="360" w:lineRule="auto"/>
        <w:ind w:right="20"/>
        <w:jc w:val="both"/>
        <w:rPr>
          <w:rFonts w:ascii="Times New Roman" w:eastAsia="Times New Roman" w:hAnsi="Times New Roman"/>
          <w:sz w:val="24"/>
          <w:szCs w:val="24"/>
          <w:lang w:val="en-US"/>
        </w:rPr>
      </w:pPr>
      <w:r w:rsidRPr="006A4BA7">
        <w:rPr>
          <w:rFonts w:ascii="Times New Roman" w:eastAsia="Times New Roman" w:hAnsi="Times New Roman"/>
          <w:sz w:val="24"/>
          <w:szCs w:val="24"/>
        </w:rPr>
        <w:t>Βασικό πρόβλημα αποτελεί το γεγονός ότι σπανίως το παχύσαρκο άτομο αντιλαμβάνεται την παχυσαρκία του ως ασθένεια, αλλά συνήθως ως ένα ιδιαίτερο χαρακτηριστικό για το οποίο συχνά το διακατέχει μια συνειδητή ή μια υποσυνείδητη ενοχή. (Μάνος Ν., 1988)</w:t>
      </w:r>
    </w:p>
    <w:p w:rsidR="00E322C9" w:rsidRPr="00FA68EF" w:rsidRDefault="00E322C9" w:rsidP="00363F94">
      <w:pPr>
        <w:pStyle w:val="2"/>
        <w:numPr>
          <w:ilvl w:val="1"/>
          <w:numId w:val="30"/>
        </w:numPr>
        <w:ind w:left="709" w:hanging="425"/>
        <w:rPr>
          <w:rFonts w:ascii="Times New Roman" w:hAnsi="Times New Roman"/>
          <w:color w:val="auto"/>
        </w:rPr>
      </w:pPr>
      <w:bookmarkStart w:id="163" w:name="_Toc348555369"/>
      <w:r w:rsidRPr="00FA68EF">
        <w:rPr>
          <w:rFonts w:ascii="Times New Roman" w:hAnsi="Times New Roman"/>
          <w:color w:val="auto"/>
        </w:rPr>
        <w:t>Σύνδεση παχυσαρκίας με νοσηρότητα και θνησιμότητα</w:t>
      </w:r>
      <w:bookmarkEnd w:id="163"/>
    </w:p>
    <w:p w:rsidR="00E322C9" w:rsidRPr="006A4BA7" w:rsidRDefault="00E322C9" w:rsidP="00E322C9">
      <w:pPr>
        <w:widowControl w:val="0"/>
        <w:spacing w:after="0" w:line="360" w:lineRule="auto"/>
        <w:ind w:left="20" w:right="20"/>
        <w:jc w:val="both"/>
        <w:rPr>
          <w:rFonts w:ascii="Times New Roman" w:eastAsia="Times New Roman" w:hAnsi="Times New Roman"/>
          <w:sz w:val="24"/>
          <w:szCs w:val="24"/>
        </w:rPr>
      </w:pPr>
    </w:p>
    <w:p w:rsidR="00E322C9" w:rsidRPr="006A4BA7" w:rsidRDefault="00E322C9" w:rsidP="00E322C9">
      <w:pPr>
        <w:widowControl w:val="0"/>
        <w:spacing w:after="0" w:line="360" w:lineRule="auto"/>
        <w:ind w:right="23"/>
        <w:jc w:val="both"/>
        <w:rPr>
          <w:rFonts w:ascii="Times New Roman" w:eastAsia="Times New Roman" w:hAnsi="Times New Roman"/>
          <w:sz w:val="24"/>
          <w:szCs w:val="24"/>
        </w:rPr>
      </w:pPr>
      <w:r w:rsidRPr="006A4BA7">
        <w:rPr>
          <w:rFonts w:ascii="Times New Roman" w:eastAsia="Times New Roman" w:hAnsi="Times New Roman"/>
          <w:sz w:val="24"/>
          <w:szCs w:val="24"/>
        </w:rPr>
        <w:t>Όσον αφορά στις επιπτώσεις υγείας λόγω υπερβάλλοντος σωματικού βάρους, αξίζει να αναφερθεί ότι η παχυσαρκία είναι ένας ανεξάρτητος παράγοντας κινδύνου για αυξημένη θνησι</w:t>
      </w:r>
      <w:r w:rsidRPr="006A4BA7">
        <w:rPr>
          <w:rFonts w:ascii="Times New Roman" w:eastAsia="Times New Roman" w:hAnsi="Times New Roman"/>
          <w:sz w:val="24"/>
          <w:szCs w:val="24"/>
        </w:rPr>
        <w:softHyphen/>
        <w:t>μότητα και νοσηρότητα. Συγκεκριμένα η συνολική θνησιμότητα αυξάνεται όταν ο BMI &gt;25 kg/m</w:t>
      </w:r>
      <w:r w:rsidRPr="006A4BA7">
        <w:rPr>
          <w:rFonts w:ascii="Times New Roman" w:eastAsia="Times New Roman" w:hAnsi="Times New Roman"/>
          <w:sz w:val="24"/>
          <w:szCs w:val="24"/>
          <w:vertAlign w:val="superscript"/>
        </w:rPr>
        <w:t>2</w:t>
      </w:r>
      <w:r w:rsidRPr="006A4BA7">
        <w:rPr>
          <w:rFonts w:ascii="Times New Roman" w:eastAsia="Times New Roman" w:hAnsi="Times New Roman"/>
          <w:sz w:val="24"/>
          <w:szCs w:val="24"/>
        </w:rPr>
        <w:t xml:space="preserve"> (σχετικός κίνδυνος 1,1) και αυξάνεται δραματικά όταν BMI &gt;30 kg/m</w:t>
      </w:r>
      <w:r w:rsidRPr="006A4BA7">
        <w:rPr>
          <w:rFonts w:ascii="Times New Roman" w:eastAsia="Times New Roman" w:hAnsi="Times New Roman"/>
          <w:sz w:val="24"/>
          <w:szCs w:val="24"/>
          <w:vertAlign w:val="superscript"/>
        </w:rPr>
        <w:t>2</w:t>
      </w:r>
      <w:r w:rsidRPr="006A4BA7">
        <w:rPr>
          <w:rFonts w:ascii="Times New Roman" w:eastAsia="Times New Roman" w:hAnsi="Times New Roman"/>
          <w:sz w:val="24"/>
          <w:szCs w:val="24"/>
        </w:rPr>
        <w:t xml:space="preserve"> (σχετικός κίνδυ</w:t>
      </w:r>
      <w:r w:rsidRPr="006A4BA7">
        <w:rPr>
          <w:rFonts w:ascii="Times New Roman" w:eastAsia="Times New Roman" w:hAnsi="Times New Roman"/>
          <w:sz w:val="24"/>
          <w:szCs w:val="24"/>
        </w:rPr>
        <w:softHyphen/>
        <w:t xml:space="preserve">νος 1,5) (Lyznicki,  J.M.,  et  al., 2001, Orzano, A.J. and J.G. Scott, 2004). </w:t>
      </w:r>
    </w:p>
    <w:p w:rsidR="00E322C9" w:rsidRPr="006A4BA7" w:rsidRDefault="00E322C9" w:rsidP="00E322C9">
      <w:pPr>
        <w:widowControl w:val="0"/>
        <w:spacing w:after="0" w:line="360" w:lineRule="auto"/>
        <w:ind w:right="23"/>
        <w:jc w:val="both"/>
        <w:rPr>
          <w:rFonts w:ascii="Times New Roman" w:eastAsia="Times New Roman" w:hAnsi="Times New Roman"/>
          <w:sz w:val="24"/>
          <w:szCs w:val="24"/>
        </w:rPr>
      </w:pPr>
    </w:p>
    <w:p w:rsidR="00E322C9" w:rsidRPr="006A4BA7" w:rsidRDefault="00E322C9" w:rsidP="00E322C9">
      <w:pPr>
        <w:widowControl w:val="0"/>
        <w:spacing w:after="0" w:line="360" w:lineRule="auto"/>
        <w:ind w:right="23"/>
        <w:jc w:val="both"/>
        <w:rPr>
          <w:rFonts w:ascii="Times New Roman" w:eastAsia="Times New Roman" w:hAnsi="Times New Roman"/>
          <w:sz w:val="24"/>
          <w:szCs w:val="24"/>
        </w:rPr>
      </w:pPr>
      <w:r w:rsidRPr="006A4BA7">
        <w:rPr>
          <w:rFonts w:ascii="Times New Roman" w:eastAsia="Times New Roman" w:hAnsi="Times New Roman"/>
          <w:sz w:val="24"/>
          <w:szCs w:val="24"/>
        </w:rPr>
        <w:t>Ο παρακάτω πίνακας υποδηλώνει την πιθανότητα νοσηρότη</w:t>
      </w:r>
      <w:r w:rsidRPr="006A4BA7">
        <w:rPr>
          <w:rFonts w:ascii="Times New Roman" w:eastAsia="Times New Roman" w:hAnsi="Times New Roman"/>
          <w:sz w:val="24"/>
          <w:szCs w:val="24"/>
        </w:rPr>
        <w:softHyphen/>
        <w:t>τας (δηλαδή αυξημένου κινδύνου για διαβήτη τύπου ΙΙ, υπέρταση και καρδιαγγειακά νοσήματα) με κριτήριο την τιμή του ΔΜΣ και την περιφέρειας μέσης (Clinical Guidelines on the Identification, Evaluation, and Treatment of Overweight and Obesity in Adults, 1998):</w:t>
      </w:r>
    </w:p>
    <w:p w:rsidR="00E322C9" w:rsidRPr="006A4BA7" w:rsidRDefault="00E322C9" w:rsidP="00E322C9">
      <w:pPr>
        <w:widowControl w:val="0"/>
        <w:spacing w:after="0" w:line="360" w:lineRule="auto"/>
        <w:ind w:left="1418" w:right="1418"/>
        <w:jc w:val="both"/>
        <w:rPr>
          <w:rFonts w:ascii="Times New Roman" w:eastAsia="Times New Roman" w:hAnsi="Times New Roman"/>
          <w:sz w:val="24"/>
          <w:szCs w:val="24"/>
        </w:rPr>
      </w:pPr>
    </w:p>
    <w:p w:rsidR="00E322C9" w:rsidRPr="006A4BA7" w:rsidRDefault="007D5086" w:rsidP="00E322C9">
      <w:pPr>
        <w:widowControl w:val="0"/>
        <w:spacing w:after="0" w:line="360" w:lineRule="auto"/>
        <w:ind w:right="1418"/>
        <w:jc w:val="both"/>
        <w:rPr>
          <w:rFonts w:ascii="Times New Roman" w:eastAsia="Times New Roman" w:hAnsi="Times New Roman"/>
          <w:sz w:val="24"/>
          <w:szCs w:val="24"/>
          <w:lang w:val="en-US"/>
        </w:rPr>
      </w:pPr>
      <w:r>
        <w:rPr>
          <w:rFonts w:ascii="Times New Roman" w:eastAsia="Times New Roman" w:hAnsi="Times New Roman"/>
          <w:noProof/>
          <w:sz w:val="24"/>
          <w:szCs w:val="24"/>
          <w:lang w:eastAsia="el-GR"/>
        </w:rPr>
        <w:lastRenderedPageBreak/>
        <w:drawing>
          <wp:inline distT="0" distB="0" distL="0" distR="0">
            <wp:extent cx="5476875" cy="2828925"/>
            <wp:effectExtent l="19050" t="0" r="9525" b="0"/>
            <wp:docPr id="19"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0" cstate="print"/>
                    <a:srcRect/>
                    <a:stretch>
                      <a:fillRect/>
                    </a:stretch>
                  </pic:blipFill>
                  <pic:spPr bwMode="auto">
                    <a:xfrm>
                      <a:off x="0" y="0"/>
                      <a:ext cx="5476875" cy="2828925"/>
                    </a:xfrm>
                    <a:prstGeom prst="rect">
                      <a:avLst/>
                    </a:prstGeom>
                    <a:noFill/>
                    <a:ln w="9525">
                      <a:noFill/>
                      <a:miter lim="800000"/>
                      <a:headEnd/>
                      <a:tailEnd/>
                    </a:ln>
                  </pic:spPr>
                </pic:pic>
              </a:graphicData>
            </a:graphic>
          </wp:inline>
        </w:drawing>
      </w:r>
    </w:p>
    <w:p w:rsidR="00E322C9" w:rsidRPr="00575220" w:rsidRDefault="00E322C9" w:rsidP="00575220">
      <w:pPr>
        <w:pStyle w:val="a7"/>
      </w:pPr>
      <w:bookmarkStart w:id="164" w:name="_Toc348547815"/>
      <w:bookmarkStart w:id="165" w:name="_Toc348556572"/>
      <w:bookmarkStart w:id="166" w:name="bookmark6"/>
      <w:r w:rsidRPr="00575220">
        <w:t xml:space="preserve">Πίνακας </w:t>
      </w:r>
      <w:bookmarkEnd w:id="164"/>
      <w:r w:rsidR="00575220" w:rsidRPr="00575220">
        <w:t>7</w:t>
      </w:r>
      <w:bookmarkEnd w:id="165"/>
    </w:p>
    <w:bookmarkEnd w:id="166"/>
    <w:p w:rsidR="00E322C9" w:rsidRPr="00F35E99" w:rsidRDefault="00E322C9" w:rsidP="00E322C9">
      <w:pPr>
        <w:widowControl w:val="0"/>
        <w:spacing w:after="0" w:line="360" w:lineRule="auto"/>
        <w:ind w:right="20"/>
        <w:jc w:val="both"/>
        <w:rPr>
          <w:rFonts w:ascii="Times New Roman" w:eastAsia="Times New Roman" w:hAnsi="Times New Roman"/>
          <w:sz w:val="24"/>
          <w:szCs w:val="24"/>
        </w:rPr>
      </w:pPr>
    </w:p>
    <w:p w:rsidR="00E322C9" w:rsidRPr="00FA68EF" w:rsidRDefault="00E322C9" w:rsidP="00363F94">
      <w:pPr>
        <w:pStyle w:val="2"/>
        <w:numPr>
          <w:ilvl w:val="1"/>
          <w:numId w:val="30"/>
        </w:numPr>
        <w:ind w:left="709" w:hanging="425"/>
        <w:rPr>
          <w:rFonts w:ascii="Times New Roman" w:hAnsi="Times New Roman"/>
          <w:color w:val="auto"/>
        </w:rPr>
      </w:pPr>
      <w:bookmarkStart w:id="167" w:name="_Toc348555370"/>
      <w:bookmarkEnd w:id="160"/>
      <w:r w:rsidRPr="00FA68EF">
        <w:rPr>
          <w:rFonts w:ascii="Times New Roman" w:hAnsi="Times New Roman"/>
          <w:color w:val="auto"/>
        </w:rPr>
        <w:t>Στρατηγικές αντιμετώπισης της παχυσαρκίας</w:t>
      </w:r>
      <w:bookmarkEnd w:id="167"/>
      <w:r w:rsidRPr="00FA68EF">
        <w:rPr>
          <w:rFonts w:ascii="Times New Roman" w:hAnsi="Times New Roman"/>
          <w:color w:val="auto"/>
        </w:rPr>
        <w:t xml:space="preserve"> </w:t>
      </w:r>
      <w:r w:rsidRPr="00FA68EF">
        <w:rPr>
          <w:rFonts w:ascii="Times New Roman" w:hAnsi="Times New Roman"/>
          <w:color w:val="auto"/>
          <w:lang w:val="en-US"/>
        </w:rPr>
        <w:t xml:space="preserve"> </w:t>
      </w:r>
    </w:p>
    <w:p w:rsidR="00E322C9" w:rsidRPr="006A4BA7" w:rsidRDefault="00E322C9" w:rsidP="00E322C9">
      <w:pPr>
        <w:widowControl w:val="0"/>
        <w:spacing w:after="0" w:line="360" w:lineRule="auto"/>
        <w:ind w:left="20" w:right="20"/>
        <w:jc w:val="both"/>
        <w:rPr>
          <w:rFonts w:ascii="Times New Roman" w:eastAsia="Times New Roman" w:hAnsi="Times New Roman"/>
          <w:sz w:val="24"/>
          <w:szCs w:val="24"/>
        </w:rPr>
      </w:pPr>
    </w:p>
    <w:p w:rsidR="00E322C9" w:rsidRPr="006A4BA7" w:rsidRDefault="00E322C9" w:rsidP="00E322C9">
      <w:pPr>
        <w:widowControl w:val="0"/>
        <w:spacing w:after="0" w:line="360" w:lineRule="auto"/>
        <w:ind w:right="23"/>
        <w:jc w:val="both"/>
        <w:rPr>
          <w:rFonts w:ascii="Times New Roman" w:eastAsia="Times New Roman" w:hAnsi="Times New Roman"/>
          <w:sz w:val="24"/>
          <w:szCs w:val="24"/>
        </w:rPr>
      </w:pPr>
      <w:r w:rsidRPr="006A4BA7">
        <w:rPr>
          <w:rFonts w:ascii="Times New Roman" w:eastAsia="Times New Roman" w:hAnsi="Times New Roman"/>
          <w:sz w:val="24"/>
          <w:szCs w:val="24"/>
        </w:rPr>
        <w:t>Ωστόσο σύμφωνα με συστάσεις του NHLBI (Palinkas,  L.A.,  D.L.  Wingard,  and  E.  Barrett-Connor, 1996) υπάρχει μια ομάδα πιθανών αποτελεσμα</w:t>
      </w:r>
      <w:r w:rsidRPr="006A4BA7">
        <w:rPr>
          <w:rFonts w:ascii="Times New Roman" w:eastAsia="Times New Roman" w:hAnsi="Times New Roman"/>
          <w:sz w:val="24"/>
          <w:szCs w:val="24"/>
        </w:rPr>
        <w:softHyphen/>
        <w:t>τικών μεθόδων παρέμβασης με σκοπό την απώλεια βάρους, οι οποίες παρουσιάζονται παρακά</w:t>
      </w:r>
      <w:r w:rsidRPr="006A4BA7">
        <w:rPr>
          <w:rFonts w:ascii="Times New Roman" w:eastAsia="Times New Roman" w:hAnsi="Times New Roman"/>
          <w:sz w:val="24"/>
          <w:szCs w:val="24"/>
        </w:rPr>
        <w:softHyphen/>
        <w:t>τω:</w:t>
      </w:r>
    </w:p>
    <w:p w:rsidR="00E322C9" w:rsidRPr="006A4BA7" w:rsidRDefault="00E322C9" w:rsidP="00E322C9">
      <w:pPr>
        <w:widowControl w:val="0"/>
        <w:spacing w:after="0" w:line="360" w:lineRule="auto"/>
        <w:ind w:left="20" w:right="20"/>
        <w:jc w:val="both"/>
        <w:rPr>
          <w:rFonts w:ascii="Times New Roman" w:eastAsia="Times New Roman" w:hAnsi="Times New Roman"/>
          <w:sz w:val="24"/>
          <w:szCs w:val="24"/>
        </w:rPr>
      </w:pPr>
    </w:p>
    <w:p w:rsidR="00E322C9" w:rsidRPr="006A4BA7" w:rsidRDefault="00E322C9" w:rsidP="00363F94">
      <w:pPr>
        <w:pStyle w:val="ListParagraph"/>
        <w:widowControl w:val="0"/>
        <w:numPr>
          <w:ilvl w:val="0"/>
          <w:numId w:val="5"/>
        </w:numPr>
        <w:spacing w:after="0" w:line="360" w:lineRule="auto"/>
        <w:ind w:left="737" w:right="23" w:hanging="357"/>
        <w:jc w:val="both"/>
        <w:rPr>
          <w:rFonts w:ascii="Times New Roman" w:eastAsia="Times New Roman" w:hAnsi="Times New Roman"/>
          <w:sz w:val="24"/>
          <w:szCs w:val="24"/>
        </w:rPr>
      </w:pPr>
      <w:r w:rsidRPr="006A4BA7">
        <w:rPr>
          <w:rFonts w:ascii="Times New Roman" w:eastAsia="Times New Roman" w:hAnsi="Times New Roman"/>
          <w:b/>
          <w:sz w:val="24"/>
          <w:szCs w:val="24"/>
          <w:u w:val="single"/>
        </w:rPr>
        <w:t>Διατροφική παρέμβαση</w:t>
      </w:r>
      <w:r w:rsidRPr="006A4BA7">
        <w:rPr>
          <w:rFonts w:ascii="Times New Roman" w:eastAsia="Times New Roman" w:hAnsi="Times New Roman"/>
          <w:sz w:val="24"/>
          <w:szCs w:val="24"/>
        </w:rPr>
        <w:t>: Η διατροφική παρέμβαση αφορά την εφαρμογή υποθερμιδικών διαιτών (800-1500 kcal) χαμηλού λίπους, με σκοπό την απώλεια 0,5-</w:t>
      </w:r>
      <w:smartTag w:uri="urn:schemas-microsoft-com:office:smarttags" w:element="metricconverter">
        <w:smartTagPr>
          <w:attr w:name="ProductID" w:val="1 κιλό"/>
        </w:smartTagPr>
        <w:r w:rsidRPr="006A4BA7">
          <w:rPr>
            <w:rFonts w:ascii="Times New Roman" w:eastAsia="Times New Roman" w:hAnsi="Times New Roman"/>
            <w:sz w:val="24"/>
            <w:szCs w:val="24"/>
          </w:rPr>
          <w:t>1 κιλό</w:t>
        </w:r>
      </w:smartTag>
      <w:r w:rsidRPr="006A4BA7">
        <w:rPr>
          <w:rFonts w:ascii="Times New Roman" w:eastAsia="Times New Roman" w:hAnsi="Times New Roman"/>
          <w:sz w:val="24"/>
          <w:szCs w:val="24"/>
        </w:rPr>
        <w:t xml:space="preserve"> ανά εβδομάδα. Μάλιστα ενεργειακό έλλειμμα της τάξεως των 500-1000 kcal φαίνεται να είναι το πλέον αποτε</w:t>
      </w:r>
      <w:r w:rsidRPr="006A4BA7">
        <w:rPr>
          <w:rFonts w:ascii="Times New Roman" w:eastAsia="Times New Roman" w:hAnsi="Times New Roman"/>
          <w:sz w:val="24"/>
          <w:szCs w:val="24"/>
        </w:rPr>
        <w:softHyphen/>
        <w:t>λεσματικό στην παρακολούθηση ενός διατροφικού προγράμματος. Αξίζει να σημειωθεί ότι η εφαρμογή διαιτών πολύ χαμηλής ενεργειακής πρόσληψης &lt;800 kcal/ημέρα δε φαίνεται να είναι αποτελεσματικές ύστερα από ένα έτος και μάλιστα απαιτούν συστηματική παρακολούθηση και παρουσιάζουν υψηλά ποσοστά υποτροπών (Clinical Guidelines on the Identification, Evaluation, and Treatment of Overweight and Obesity in Adults, 1998).</w:t>
      </w:r>
    </w:p>
    <w:p w:rsidR="00E322C9" w:rsidRPr="006A4BA7" w:rsidRDefault="00E322C9" w:rsidP="00E322C9">
      <w:pPr>
        <w:widowControl w:val="0"/>
        <w:spacing w:after="0" w:line="360" w:lineRule="auto"/>
        <w:ind w:left="20" w:right="20"/>
        <w:jc w:val="both"/>
        <w:rPr>
          <w:rFonts w:ascii="Times New Roman" w:eastAsia="Times New Roman" w:hAnsi="Times New Roman"/>
          <w:sz w:val="24"/>
          <w:szCs w:val="24"/>
        </w:rPr>
      </w:pPr>
    </w:p>
    <w:p w:rsidR="00E322C9" w:rsidRPr="006A4BA7" w:rsidRDefault="00E322C9" w:rsidP="00363F94">
      <w:pPr>
        <w:pStyle w:val="ListParagraph"/>
        <w:widowControl w:val="0"/>
        <w:numPr>
          <w:ilvl w:val="0"/>
          <w:numId w:val="5"/>
        </w:numPr>
        <w:spacing w:after="0" w:line="360" w:lineRule="auto"/>
        <w:ind w:right="20"/>
        <w:jc w:val="both"/>
        <w:rPr>
          <w:rFonts w:ascii="Times New Roman" w:eastAsia="Times New Roman" w:hAnsi="Times New Roman"/>
          <w:sz w:val="24"/>
          <w:szCs w:val="24"/>
        </w:rPr>
      </w:pPr>
      <w:r w:rsidRPr="006A4BA7">
        <w:rPr>
          <w:rFonts w:ascii="Times New Roman" w:eastAsia="Times New Roman" w:hAnsi="Times New Roman"/>
          <w:b/>
          <w:sz w:val="24"/>
          <w:szCs w:val="24"/>
          <w:u w:val="single"/>
        </w:rPr>
        <w:t>Φυσική δραστηριότητα</w:t>
      </w:r>
      <w:r w:rsidRPr="006A4BA7">
        <w:rPr>
          <w:rFonts w:ascii="Times New Roman" w:eastAsia="Times New Roman" w:hAnsi="Times New Roman"/>
          <w:sz w:val="24"/>
          <w:szCs w:val="24"/>
        </w:rPr>
        <w:t xml:space="preserve">: Συμβάλλει στη διευκόλυνση δημιουργίας αρνητικού ισοζυγίου, ωστόσο θα πρέπει να συστήνεται κατόπιν ιατρικής έγκρισης στην περίπτωση παχύσαρκων και υπέρβαρων ασθενών (  Lyznicki,  </w:t>
      </w:r>
      <w:r w:rsidRPr="006A4BA7">
        <w:rPr>
          <w:rFonts w:ascii="Times New Roman" w:eastAsia="Times New Roman" w:hAnsi="Times New Roman"/>
          <w:sz w:val="24"/>
          <w:szCs w:val="24"/>
        </w:rPr>
        <w:lastRenderedPageBreak/>
        <w:t>J.M.,  et  al.,  2001).</w:t>
      </w:r>
    </w:p>
    <w:p w:rsidR="00E322C9" w:rsidRPr="006A4BA7" w:rsidRDefault="00E322C9" w:rsidP="00E322C9">
      <w:pPr>
        <w:widowControl w:val="0"/>
        <w:spacing w:after="0" w:line="360" w:lineRule="auto"/>
        <w:ind w:left="20" w:right="20"/>
        <w:jc w:val="both"/>
        <w:rPr>
          <w:rFonts w:ascii="Times New Roman" w:eastAsia="Times New Roman" w:hAnsi="Times New Roman"/>
          <w:sz w:val="24"/>
          <w:szCs w:val="24"/>
        </w:rPr>
      </w:pPr>
    </w:p>
    <w:p w:rsidR="00E322C9" w:rsidRPr="006A4BA7" w:rsidRDefault="00E322C9" w:rsidP="00363F94">
      <w:pPr>
        <w:pStyle w:val="ListParagraph"/>
        <w:widowControl w:val="0"/>
        <w:numPr>
          <w:ilvl w:val="0"/>
          <w:numId w:val="5"/>
        </w:numPr>
        <w:spacing w:after="0" w:line="360" w:lineRule="auto"/>
        <w:ind w:right="20"/>
        <w:jc w:val="both"/>
        <w:rPr>
          <w:rFonts w:ascii="Times New Roman" w:eastAsia="Times New Roman" w:hAnsi="Times New Roman"/>
          <w:sz w:val="24"/>
          <w:szCs w:val="24"/>
        </w:rPr>
      </w:pPr>
      <w:r w:rsidRPr="006A4BA7">
        <w:rPr>
          <w:rFonts w:ascii="Times New Roman" w:eastAsia="Times New Roman" w:hAnsi="Times New Roman"/>
          <w:b/>
          <w:sz w:val="24"/>
          <w:szCs w:val="24"/>
          <w:u w:val="single"/>
        </w:rPr>
        <w:t>Συνδυασμό διατροφής και φυσικής δραστηριότητας</w:t>
      </w:r>
      <w:r w:rsidRPr="006A4BA7">
        <w:rPr>
          <w:rFonts w:ascii="Times New Roman" w:eastAsia="Times New Roman" w:hAnsi="Times New Roman"/>
          <w:b/>
          <w:sz w:val="24"/>
          <w:szCs w:val="24"/>
        </w:rPr>
        <w:t>:</w:t>
      </w:r>
      <w:r w:rsidRPr="006A4BA7">
        <w:rPr>
          <w:rFonts w:ascii="Times New Roman" w:eastAsia="Times New Roman" w:hAnsi="Times New Roman"/>
          <w:sz w:val="24"/>
          <w:szCs w:val="24"/>
        </w:rPr>
        <w:t xml:space="preserve"> Οδηγεί σε μεγαλύτερη απώλεια βά</w:t>
      </w:r>
      <w:r w:rsidRPr="006A4BA7">
        <w:rPr>
          <w:rFonts w:ascii="Times New Roman" w:eastAsia="Times New Roman" w:hAnsi="Times New Roman"/>
          <w:sz w:val="24"/>
          <w:szCs w:val="24"/>
        </w:rPr>
        <w:softHyphen/>
        <w:t>ρους, η οποία διατηρείται λόγω συνδυασμού με φυσική δραστηριότητα (Skender, M.L., et al., 1996).</w:t>
      </w:r>
    </w:p>
    <w:p w:rsidR="00E322C9" w:rsidRPr="006A4BA7" w:rsidRDefault="00E322C9" w:rsidP="00E322C9">
      <w:pPr>
        <w:widowControl w:val="0"/>
        <w:spacing w:after="0" w:line="360" w:lineRule="auto"/>
        <w:ind w:left="20" w:right="20"/>
        <w:jc w:val="both"/>
        <w:rPr>
          <w:rFonts w:ascii="Times New Roman" w:eastAsia="Times New Roman" w:hAnsi="Times New Roman"/>
          <w:sz w:val="24"/>
          <w:szCs w:val="24"/>
        </w:rPr>
      </w:pPr>
    </w:p>
    <w:p w:rsidR="00E322C9" w:rsidRPr="006A4BA7" w:rsidRDefault="00E322C9" w:rsidP="00363F94">
      <w:pPr>
        <w:pStyle w:val="ListParagraph"/>
        <w:widowControl w:val="0"/>
        <w:numPr>
          <w:ilvl w:val="0"/>
          <w:numId w:val="5"/>
        </w:numPr>
        <w:spacing w:after="0" w:line="360" w:lineRule="auto"/>
        <w:ind w:right="20"/>
        <w:jc w:val="both"/>
        <w:rPr>
          <w:rFonts w:ascii="Times New Roman" w:eastAsia="Times New Roman" w:hAnsi="Times New Roman"/>
          <w:sz w:val="24"/>
          <w:szCs w:val="24"/>
        </w:rPr>
      </w:pPr>
      <w:r w:rsidRPr="006A4BA7">
        <w:rPr>
          <w:rFonts w:ascii="Times New Roman" w:eastAsia="Times New Roman" w:hAnsi="Times New Roman"/>
          <w:b/>
          <w:sz w:val="24"/>
          <w:szCs w:val="24"/>
          <w:u w:val="single"/>
        </w:rPr>
        <w:t>Αλλαγή συμπεριφοράς και αποκατάσταση υγιούς σχέσης μεταξύ ατόμου και φαγητού</w:t>
      </w:r>
      <w:r w:rsidRPr="006A4BA7">
        <w:rPr>
          <w:rFonts w:ascii="Times New Roman" w:eastAsia="Times New Roman" w:hAnsi="Times New Roman"/>
          <w:sz w:val="24"/>
          <w:szCs w:val="24"/>
        </w:rPr>
        <w:t>: Η συμβουλευτική από ειδικούς σε θέματα υγείας (διαιτολόγοι, νοσηλευτές) που πραγματοποιεί</w:t>
      </w:r>
      <w:r w:rsidRPr="006A4BA7">
        <w:rPr>
          <w:rFonts w:ascii="Times New Roman" w:eastAsia="Times New Roman" w:hAnsi="Times New Roman"/>
          <w:sz w:val="24"/>
          <w:szCs w:val="24"/>
        </w:rPr>
        <w:softHyphen/>
        <w:t>ται σε τακτά χρονικά διαστήματα (κάθε εβδομάδα αρχικά και κάθε δύο μήνες εν συνεχεία), συμβάλλει στην σταδιακή αλλαγή στάσης απέναντι στη διατροφή και τη φυσική δραστηριότητα μέσω γνωσιακής αναδόμησης και εγκατάλειψης γνωσιακών δυσλειτουργιών (McTigue, K.M., et al., 2003 &amp;  Pignone, M.P., et al., 2003).</w:t>
      </w:r>
    </w:p>
    <w:p w:rsidR="00E322C9" w:rsidRPr="006A4BA7" w:rsidRDefault="00E322C9" w:rsidP="00E322C9">
      <w:pPr>
        <w:widowControl w:val="0"/>
        <w:spacing w:after="0" w:line="360" w:lineRule="auto"/>
        <w:ind w:left="20" w:right="20"/>
        <w:jc w:val="both"/>
        <w:rPr>
          <w:rFonts w:ascii="Times New Roman" w:eastAsia="Times New Roman" w:hAnsi="Times New Roman"/>
          <w:sz w:val="24"/>
          <w:szCs w:val="24"/>
        </w:rPr>
      </w:pPr>
    </w:p>
    <w:p w:rsidR="00E322C9" w:rsidRPr="006A4BA7" w:rsidRDefault="00E322C9" w:rsidP="00363F94">
      <w:pPr>
        <w:pStyle w:val="ListParagraph"/>
        <w:widowControl w:val="0"/>
        <w:numPr>
          <w:ilvl w:val="0"/>
          <w:numId w:val="5"/>
        </w:numPr>
        <w:spacing w:after="0" w:line="360" w:lineRule="auto"/>
        <w:ind w:right="20"/>
        <w:jc w:val="both"/>
        <w:rPr>
          <w:rFonts w:ascii="Times New Roman" w:eastAsia="Times New Roman" w:hAnsi="Times New Roman"/>
          <w:sz w:val="24"/>
          <w:szCs w:val="24"/>
        </w:rPr>
      </w:pPr>
      <w:r w:rsidRPr="006A4BA7">
        <w:rPr>
          <w:rFonts w:ascii="Times New Roman" w:eastAsia="Times New Roman" w:hAnsi="Times New Roman"/>
          <w:b/>
          <w:sz w:val="24"/>
          <w:szCs w:val="24"/>
          <w:u w:val="single"/>
        </w:rPr>
        <w:t>Φαρμακοθεραπεία</w:t>
      </w:r>
      <w:r w:rsidRPr="006A4BA7">
        <w:rPr>
          <w:rFonts w:ascii="Times New Roman" w:eastAsia="Times New Roman" w:hAnsi="Times New Roman"/>
          <w:sz w:val="24"/>
          <w:szCs w:val="24"/>
        </w:rPr>
        <w:t>: Η σιβουτραμίνη (καταστολέας όρεξης-σύμφωνα με FDA απαγορεύεται η χρήση του φαρμάκου σε άτομα με υπέρταση, καρδιακή νόσο, αρρυθμία ή εγκεφαλικό επεισό</w:t>
      </w:r>
      <w:r w:rsidRPr="006A4BA7">
        <w:rPr>
          <w:rFonts w:ascii="Times New Roman" w:eastAsia="Times New Roman" w:hAnsi="Times New Roman"/>
          <w:sz w:val="24"/>
          <w:szCs w:val="24"/>
        </w:rPr>
        <w:softHyphen/>
        <w:t>διο) και η ορλιστάτη (αλλαγή μεταβολισμού-αναστολή παγκρεατικής λιπάσης και παρεπόμενη παρεμπόδιση απορρόφησης περίπου 30% των προσλαμβανόμενων θερμίδων) συνιστούν τα πιο ευρέως χρησιμοποιούμενα φάρμακα, σε συνδυασμό με διατροφή, άσκηση και συμβουλευτική σε άτομα παχύσαρκα ή υπέρβαρα (Lyznicki,  J.M.,  et  al., 2001).</w:t>
      </w:r>
    </w:p>
    <w:p w:rsidR="00E322C9" w:rsidRPr="006A4BA7" w:rsidRDefault="00E322C9" w:rsidP="00E322C9">
      <w:pPr>
        <w:widowControl w:val="0"/>
        <w:spacing w:after="0" w:line="360" w:lineRule="auto"/>
        <w:ind w:left="20" w:right="20"/>
        <w:jc w:val="both"/>
        <w:rPr>
          <w:rFonts w:ascii="Times New Roman" w:eastAsia="Times New Roman" w:hAnsi="Times New Roman"/>
          <w:sz w:val="24"/>
          <w:szCs w:val="24"/>
        </w:rPr>
      </w:pPr>
    </w:p>
    <w:p w:rsidR="00E322C9" w:rsidRPr="006A4BA7" w:rsidRDefault="00E322C9" w:rsidP="00363F94">
      <w:pPr>
        <w:pStyle w:val="ListParagraph"/>
        <w:widowControl w:val="0"/>
        <w:numPr>
          <w:ilvl w:val="0"/>
          <w:numId w:val="5"/>
        </w:numPr>
        <w:spacing w:after="0" w:line="360" w:lineRule="auto"/>
        <w:ind w:right="20"/>
        <w:jc w:val="both"/>
        <w:rPr>
          <w:rFonts w:ascii="Times New Roman" w:eastAsia="Times New Roman" w:hAnsi="Times New Roman"/>
          <w:sz w:val="24"/>
          <w:szCs w:val="24"/>
        </w:rPr>
      </w:pPr>
      <w:r w:rsidRPr="006A4BA7">
        <w:rPr>
          <w:rFonts w:ascii="Times New Roman" w:eastAsia="Times New Roman" w:hAnsi="Times New Roman"/>
          <w:b/>
          <w:sz w:val="24"/>
          <w:szCs w:val="24"/>
          <w:u w:val="single"/>
        </w:rPr>
        <w:t>Χειρουργικές παρεμβάσεις</w:t>
      </w:r>
      <w:r w:rsidRPr="006A4BA7">
        <w:rPr>
          <w:rFonts w:ascii="Times New Roman" w:eastAsia="Times New Roman" w:hAnsi="Times New Roman"/>
          <w:sz w:val="24"/>
          <w:szCs w:val="24"/>
        </w:rPr>
        <w:t>: Η γαστρική παράκαμψη και η γαστροπλαστική συνιστούν τις πιο διαδεδομένες μεθόδους για σοβαρή παχυσαρκία (όταν ο ΔΜΣ υπερβαίνει την τιμή 35 kg/m2 (με συνυπάρχουσες ασθένειες λόγω παχυσαρκίας) ή 40 kg/m2 (Orzano, A.J. and J.G. Scott, 2004).</w:t>
      </w:r>
    </w:p>
    <w:p w:rsidR="00E322C9" w:rsidRPr="006A4BA7" w:rsidRDefault="00E322C9" w:rsidP="00E322C9">
      <w:pPr>
        <w:widowControl w:val="0"/>
        <w:spacing w:after="0" w:line="360" w:lineRule="auto"/>
        <w:ind w:left="20" w:right="20"/>
        <w:jc w:val="both"/>
        <w:rPr>
          <w:rFonts w:ascii="Times New Roman" w:eastAsia="Times New Roman" w:hAnsi="Times New Roman"/>
          <w:sz w:val="24"/>
          <w:szCs w:val="24"/>
        </w:rPr>
      </w:pPr>
    </w:p>
    <w:p w:rsidR="00E322C9" w:rsidRPr="006A4BA7" w:rsidRDefault="00E322C9" w:rsidP="00E322C9">
      <w:pPr>
        <w:widowControl w:val="0"/>
        <w:spacing w:after="0" w:line="360" w:lineRule="auto"/>
        <w:ind w:right="23"/>
        <w:jc w:val="both"/>
        <w:rPr>
          <w:rFonts w:ascii="Times New Roman" w:eastAsia="Times New Roman" w:hAnsi="Times New Roman"/>
          <w:sz w:val="24"/>
          <w:szCs w:val="24"/>
        </w:rPr>
      </w:pPr>
      <w:r w:rsidRPr="006A4BA7">
        <w:rPr>
          <w:rFonts w:ascii="Times New Roman" w:eastAsia="Times New Roman" w:hAnsi="Times New Roman"/>
          <w:sz w:val="24"/>
          <w:szCs w:val="24"/>
        </w:rPr>
        <w:t>Όσον αφορά στους τρεις πρώτους τρόπους σύμφωνα με συστάσεις του NHLBI, η επιτυχία των προγραμμάτων εξαρτάται από την εφαρμογή διατροφικής συμβουλευτικής, με σκοπό την ανίχνευση πιθανών δυσλειτουργικών απόψεων σχετικά με τη διατροφή και σταδιακή δημιουργία μιας υγιούς σχέσης μεταξύ του ατόμου και της διατροφής. Μάλιστα μετά το πέρας του προ</w:t>
      </w:r>
      <w:r w:rsidRPr="006A4BA7">
        <w:rPr>
          <w:rFonts w:ascii="Times New Roman" w:eastAsia="Times New Roman" w:hAnsi="Times New Roman"/>
          <w:sz w:val="24"/>
          <w:szCs w:val="24"/>
        </w:rPr>
        <w:softHyphen/>
        <w:t xml:space="preserve">γράμματος, η τακτική παρακολούθηση του ατόμου και η  επικοινωνία με το θεράποντα συμβάλλει στη </w:t>
      </w:r>
      <w:r w:rsidRPr="006A4BA7">
        <w:rPr>
          <w:rFonts w:ascii="Times New Roman" w:eastAsia="Times New Roman" w:hAnsi="Times New Roman"/>
          <w:sz w:val="24"/>
          <w:szCs w:val="24"/>
        </w:rPr>
        <w:lastRenderedPageBreak/>
        <w:t>μακροχρόνια διατήρηση του απολεσθέντος σωματικού βάρους (Lyznicki,  J.M.,  et  al., 2001).</w:t>
      </w:r>
    </w:p>
    <w:p w:rsidR="00E322C9" w:rsidRPr="006A4BA7" w:rsidRDefault="00E322C9" w:rsidP="00E322C9">
      <w:pPr>
        <w:widowControl w:val="0"/>
        <w:spacing w:after="0" w:line="360" w:lineRule="auto"/>
        <w:ind w:right="23"/>
        <w:jc w:val="both"/>
        <w:rPr>
          <w:rFonts w:ascii="Times New Roman" w:eastAsia="Times New Roman" w:hAnsi="Times New Roman"/>
          <w:sz w:val="24"/>
          <w:szCs w:val="24"/>
        </w:rPr>
      </w:pPr>
    </w:p>
    <w:p w:rsidR="00E322C9" w:rsidRPr="006A4BA7" w:rsidRDefault="00E322C9" w:rsidP="00E322C9">
      <w:pPr>
        <w:widowControl w:val="0"/>
        <w:spacing w:after="0" w:line="360" w:lineRule="auto"/>
        <w:ind w:right="23"/>
        <w:jc w:val="both"/>
        <w:rPr>
          <w:rFonts w:ascii="Times New Roman" w:eastAsia="Times New Roman" w:hAnsi="Times New Roman"/>
          <w:sz w:val="24"/>
          <w:szCs w:val="24"/>
        </w:rPr>
      </w:pPr>
      <w:r w:rsidRPr="006A4BA7">
        <w:rPr>
          <w:rFonts w:ascii="Times New Roman" w:eastAsia="Times New Roman" w:hAnsi="Times New Roman"/>
          <w:sz w:val="24"/>
          <w:szCs w:val="24"/>
        </w:rPr>
        <w:t xml:space="preserve">Σημειώνεται ότι η απώλεια 10% του αρχικού σωματικού βάρους, δηλαδή ήπια απώλεια, συμβάλλει στη βελτίωση του γλυκαιμικού προφίλ (Wing,  R.R.,  et  al., 1987), στη μείωση των επιπέδων αρτηριακής πίεσης (συστολικής και διαστολικής ανεξάρτητα από τον περιορισμό του νατρίου) (Pi-Sunyer, F.X., 1993 &amp;  Reisin, E., et al., 1978) και χοληστερόλης (LDL χοληστερόλης) ορού (Wood, P.D., et al., 1988). </w:t>
      </w:r>
    </w:p>
    <w:p w:rsidR="00E322C9" w:rsidRPr="006A4BA7" w:rsidRDefault="00E322C9" w:rsidP="00E322C9">
      <w:pPr>
        <w:widowControl w:val="0"/>
        <w:spacing w:after="0" w:line="360" w:lineRule="auto"/>
        <w:ind w:right="23"/>
        <w:jc w:val="both"/>
        <w:rPr>
          <w:rFonts w:ascii="Times New Roman" w:eastAsia="Times New Roman" w:hAnsi="Times New Roman"/>
          <w:sz w:val="24"/>
          <w:szCs w:val="24"/>
        </w:rPr>
      </w:pPr>
    </w:p>
    <w:p w:rsidR="00E322C9" w:rsidRPr="006A4BA7" w:rsidRDefault="00E322C9" w:rsidP="00E322C9">
      <w:pPr>
        <w:widowControl w:val="0"/>
        <w:spacing w:after="0" w:line="360" w:lineRule="auto"/>
        <w:ind w:right="23"/>
        <w:jc w:val="both"/>
        <w:rPr>
          <w:rFonts w:ascii="Times New Roman" w:eastAsia="Times New Roman" w:hAnsi="Times New Roman"/>
          <w:sz w:val="24"/>
          <w:szCs w:val="24"/>
        </w:rPr>
      </w:pPr>
      <w:r w:rsidRPr="006A4BA7">
        <w:rPr>
          <w:rFonts w:ascii="Times New Roman" w:eastAsia="Times New Roman" w:hAnsi="Times New Roman"/>
          <w:sz w:val="24"/>
          <w:szCs w:val="24"/>
        </w:rPr>
        <w:t>Αξίζει να ενταχθούν στα ευεργετικά αποτελέ</w:t>
      </w:r>
      <w:r w:rsidRPr="006A4BA7">
        <w:rPr>
          <w:rFonts w:ascii="Times New Roman" w:eastAsia="Times New Roman" w:hAnsi="Times New Roman"/>
          <w:sz w:val="24"/>
          <w:szCs w:val="24"/>
        </w:rPr>
        <w:softHyphen/>
        <w:t>σματα της απώλειας βάρους η βελτίωση της ποιότητας ζωής (Karlsson, J., L. Sjostrom, and M. Sullivan, 1998) και η ανακούφιση από συ</w:t>
      </w:r>
      <w:r w:rsidRPr="006A4BA7">
        <w:rPr>
          <w:rFonts w:ascii="Times New Roman" w:eastAsia="Times New Roman" w:hAnsi="Times New Roman"/>
          <w:sz w:val="24"/>
          <w:szCs w:val="24"/>
        </w:rPr>
        <w:softHyphen/>
        <w:t>μπτώματα όπως η δύσπνοια και ο πόνος στο στήθος (Karason, K., et al., 2000). Τα διατροφικά σχήματα πρέπει να εί</w:t>
      </w:r>
      <w:r w:rsidRPr="006A4BA7">
        <w:rPr>
          <w:rFonts w:ascii="Times New Roman" w:eastAsia="Times New Roman" w:hAnsi="Times New Roman"/>
          <w:sz w:val="24"/>
          <w:szCs w:val="24"/>
        </w:rPr>
        <w:softHyphen/>
        <w:t>ναι κατάλληλα διαμορφωμένα έτσι ώστε να μην προκαλούν υπερβολική απώλεια μυϊκής μάζας, αφυδάτωση, ανισορροπία ηλεκτρολυτών και παθήσεις της χοληδόχου κύστεως, γι’ αυτό άλλω</w:t>
      </w:r>
      <w:r w:rsidRPr="006A4BA7">
        <w:rPr>
          <w:rFonts w:ascii="Times New Roman" w:eastAsia="Times New Roman" w:hAnsi="Times New Roman"/>
          <w:sz w:val="24"/>
          <w:szCs w:val="24"/>
        </w:rPr>
        <w:softHyphen/>
        <w:t>στε συστήνεται η ήπια απώλεια βάρους και όχι η επικέντρωση στο ιδανικό σωματικό βάρος (Barlow, S.E. and W.H. Dietz, 1998 &amp; Pi-Sunyer, F.X., 1993).</w:t>
      </w:r>
    </w:p>
    <w:p w:rsidR="00E322C9" w:rsidRPr="006A4BA7" w:rsidRDefault="00E322C9" w:rsidP="00E322C9">
      <w:pPr>
        <w:widowControl w:val="0"/>
        <w:spacing w:after="0" w:line="360" w:lineRule="auto"/>
        <w:ind w:right="23"/>
        <w:jc w:val="both"/>
        <w:rPr>
          <w:rFonts w:ascii="Times New Roman" w:eastAsia="Times New Roman" w:hAnsi="Times New Roman"/>
          <w:sz w:val="24"/>
          <w:szCs w:val="24"/>
        </w:rPr>
      </w:pPr>
    </w:p>
    <w:p w:rsidR="00E322C9" w:rsidRPr="006A4BA7" w:rsidRDefault="00E322C9" w:rsidP="00E322C9">
      <w:pPr>
        <w:widowControl w:val="0"/>
        <w:spacing w:after="0" w:line="360" w:lineRule="auto"/>
        <w:ind w:right="23"/>
        <w:jc w:val="both"/>
        <w:rPr>
          <w:rFonts w:ascii="Times New Roman" w:eastAsia="Times New Roman" w:hAnsi="Times New Roman"/>
          <w:sz w:val="24"/>
          <w:szCs w:val="24"/>
        </w:rPr>
      </w:pPr>
      <w:r w:rsidRPr="006A4BA7">
        <w:rPr>
          <w:rFonts w:ascii="Times New Roman" w:eastAsia="Times New Roman" w:hAnsi="Times New Roman"/>
          <w:sz w:val="24"/>
          <w:szCs w:val="24"/>
        </w:rPr>
        <w:t xml:space="preserve"> Επιπλέον η συνεργιστική επίδραση δίαιτας και άσκησης συμβάλλει στη μεγαλύτερη απώ</w:t>
      </w:r>
      <w:r w:rsidRPr="006A4BA7">
        <w:rPr>
          <w:rFonts w:ascii="Times New Roman" w:eastAsia="Times New Roman" w:hAnsi="Times New Roman"/>
          <w:sz w:val="24"/>
          <w:szCs w:val="24"/>
        </w:rPr>
        <w:softHyphen/>
        <w:t>λεια σωματικού βάρους, καθώς οδηγεί σε μεγαλύτερη ενεργειακή κατανάλωση. Με αυτόν τον τρόπο δίδεται το περιθώριο στο θεράποντα να μην προβεί σε δραστική μείωση της συνολικής ενεργειακής πρόσληψης σε συνδυασμό με την αυξημένη καρδιοαναπνευστική ικανότητα (βελ</w:t>
      </w:r>
      <w:r w:rsidRPr="006A4BA7">
        <w:rPr>
          <w:rFonts w:ascii="Times New Roman" w:eastAsia="Times New Roman" w:hAnsi="Times New Roman"/>
          <w:sz w:val="24"/>
          <w:szCs w:val="24"/>
        </w:rPr>
        <w:softHyphen/>
        <w:t>τίωση καρδιαγγειακής λειτουργίας) και ινσουλινοευαισθησία (στην περίπτωση των διαβητικών ιδιαίτερα επωφελές) που προκαλεί η φυσική δραστηριότητα (Lyznicki,  J.M.,  et  al., 2001).</w:t>
      </w:r>
    </w:p>
    <w:p w:rsidR="00E322C9" w:rsidRPr="006A4BA7" w:rsidRDefault="00E322C9" w:rsidP="00E322C9">
      <w:pPr>
        <w:widowControl w:val="0"/>
        <w:spacing w:after="0" w:line="360" w:lineRule="auto"/>
        <w:ind w:right="23"/>
        <w:jc w:val="both"/>
        <w:rPr>
          <w:rFonts w:ascii="Times New Roman" w:eastAsia="Times New Roman" w:hAnsi="Times New Roman"/>
          <w:sz w:val="24"/>
          <w:szCs w:val="24"/>
        </w:rPr>
      </w:pPr>
    </w:p>
    <w:p w:rsidR="00E322C9" w:rsidRPr="006A4BA7" w:rsidRDefault="00E322C9" w:rsidP="00E322C9">
      <w:pPr>
        <w:widowControl w:val="0"/>
        <w:spacing w:after="0" w:line="360" w:lineRule="auto"/>
        <w:ind w:right="23"/>
        <w:jc w:val="both"/>
        <w:rPr>
          <w:rFonts w:ascii="Times New Roman" w:eastAsia="Times New Roman" w:hAnsi="Times New Roman"/>
          <w:sz w:val="24"/>
          <w:szCs w:val="24"/>
        </w:rPr>
      </w:pPr>
      <w:r w:rsidRPr="006A4BA7">
        <w:rPr>
          <w:rFonts w:ascii="Times New Roman" w:eastAsia="Times New Roman" w:hAnsi="Times New Roman"/>
          <w:sz w:val="24"/>
          <w:szCs w:val="24"/>
        </w:rPr>
        <w:t>Εκτός από τα παραπάνω ευεργετικά αποτελέσματα της απώλειας βάρους, ο σχετικός κίνδυνος χολοκυστεκτομής ή σχηματισμού χολολίθων αυξήθηκε στην ομάδα που έχασε σωματι</w:t>
      </w:r>
      <w:r w:rsidRPr="006A4BA7">
        <w:rPr>
          <w:rFonts w:ascii="Times New Roman" w:eastAsia="Times New Roman" w:hAnsi="Times New Roman"/>
          <w:sz w:val="24"/>
          <w:szCs w:val="24"/>
        </w:rPr>
        <w:softHyphen/>
        <w:t>κό βάρος στη μελέτη Nurses Health Study, 1997 (Manson,  J.E.,  et  al., 1995). Ακόμη ο κίνδυνος κατάγματος του ισχίου αυξήθηκε σε λευκές γυναίκες, όταν η απώλεια βάρους άρχισε στην ηλικία περίπου των 50 ετών, υποδηλώνοντας ότι η αυξημένη οστική πυκνότητα μειώνεται σε παχύσαρκα άτομα μετά την α</w:t>
      </w:r>
      <w:r w:rsidRPr="006A4BA7">
        <w:rPr>
          <w:rFonts w:ascii="Times New Roman" w:eastAsia="Times New Roman" w:hAnsi="Times New Roman"/>
          <w:sz w:val="24"/>
          <w:szCs w:val="24"/>
        </w:rPr>
        <w:softHyphen/>
        <w:t>πώλεια βάρους (Langlois, J.A., et al., 1996). Ωστόσο στην περίπτωση των γυναικών θα μπορούσε να αποδοθεί στην εμ</w:t>
      </w:r>
      <w:r w:rsidRPr="006A4BA7">
        <w:rPr>
          <w:rFonts w:ascii="Times New Roman" w:eastAsia="Times New Roman" w:hAnsi="Times New Roman"/>
          <w:sz w:val="24"/>
          <w:szCs w:val="24"/>
        </w:rPr>
        <w:softHyphen/>
        <w:t xml:space="preserve">μηνόπαυση που πιθανότατα έχει επέλθει και </w:t>
      </w:r>
      <w:r w:rsidRPr="006A4BA7">
        <w:rPr>
          <w:rFonts w:ascii="Times New Roman" w:eastAsia="Times New Roman" w:hAnsi="Times New Roman"/>
          <w:sz w:val="24"/>
          <w:szCs w:val="24"/>
        </w:rPr>
        <w:lastRenderedPageBreak/>
        <w:t>συνοδεύεται από απώλεια οστικής μάζας. Επιπλέον η ανακύκλωση του σωματικού βάρους (weight cycling) συνδέεται με αρνητικές επιπτώσεις για την υγεία και καθιστά τη μελλοντική απώλεια βάρους πιο δύσκολη (Jama, 1994).</w:t>
      </w:r>
    </w:p>
    <w:p w:rsidR="00E322C9" w:rsidRPr="006A4BA7" w:rsidRDefault="00E322C9" w:rsidP="00E322C9">
      <w:pPr>
        <w:widowControl w:val="0"/>
        <w:spacing w:after="0" w:line="360" w:lineRule="auto"/>
        <w:ind w:right="23"/>
        <w:jc w:val="both"/>
        <w:rPr>
          <w:rFonts w:ascii="Times New Roman" w:eastAsia="Times New Roman" w:hAnsi="Times New Roman"/>
          <w:sz w:val="24"/>
          <w:szCs w:val="24"/>
        </w:rPr>
      </w:pPr>
    </w:p>
    <w:p w:rsidR="00E322C9" w:rsidRPr="006A4BA7" w:rsidRDefault="00E322C9" w:rsidP="00E322C9">
      <w:pPr>
        <w:widowControl w:val="0"/>
        <w:spacing w:after="0" w:line="360" w:lineRule="auto"/>
        <w:ind w:right="23"/>
        <w:jc w:val="both"/>
        <w:rPr>
          <w:rFonts w:ascii="Times New Roman" w:eastAsia="Times New Roman" w:hAnsi="Times New Roman"/>
          <w:sz w:val="24"/>
          <w:szCs w:val="24"/>
        </w:rPr>
      </w:pPr>
      <w:r w:rsidRPr="006A4BA7">
        <w:rPr>
          <w:rFonts w:ascii="Times New Roman" w:eastAsia="Times New Roman" w:hAnsi="Times New Roman"/>
          <w:sz w:val="24"/>
          <w:szCs w:val="24"/>
        </w:rPr>
        <w:t xml:space="preserve">Καθοριστικός και κρίσιμος τόσο στην πρωτογενή όσο και στη δευτερογενή πρόληψη κρίνεται ο ρόλος του ιατρού. Το ιατρικό προσωπικό έχει τη δυνατότητα να έρχεται σε επαφή ενδεικτικά με το 11,3% του πληθυσμού μηνιαίως (Green, L.A., et al., 2001) όταν μάλιστα το μεγαλύτερο ποσοστό αυτών είναι υπέρβαρο (Noel, M., et al., 1998). </w:t>
      </w:r>
    </w:p>
    <w:p w:rsidR="00E322C9" w:rsidRPr="006A4BA7" w:rsidRDefault="00E322C9" w:rsidP="00E322C9">
      <w:pPr>
        <w:widowControl w:val="0"/>
        <w:spacing w:after="0" w:line="360" w:lineRule="auto"/>
        <w:ind w:right="23"/>
        <w:jc w:val="both"/>
        <w:rPr>
          <w:rFonts w:ascii="Times New Roman" w:eastAsia="Times New Roman" w:hAnsi="Times New Roman"/>
          <w:sz w:val="24"/>
          <w:szCs w:val="24"/>
        </w:rPr>
      </w:pPr>
    </w:p>
    <w:p w:rsidR="00E322C9" w:rsidRPr="006A4BA7" w:rsidRDefault="00E322C9" w:rsidP="00E322C9">
      <w:pPr>
        <w:widowControl w:val="0"/>
        <w:spacing w:after="0" w:line="360" w:lineRule="auto"/>
        <w:ind w:right="23"/>
        <w:jc w:val="both"/>
        <w:rPr>
          <w:rFonts w:ascii="Times New Roman" w:eastAsia="Times New Roman" w:hAnsi="Times New Roman"/>
          <w:sz w:val="24"/>
          <w:szCs w:val="24"/>
        </w:rPr>
      </w:pPr>
      <w:r w:rsidRPr="006A4BA7">
        <w:rPr>
          <w:rFonts w:ascii="Times New Roman" w:eastAsia="Times New Roman" w:hAnsi="Times New Roman"/>
          <w:sz w:val="24"/>
          <w:szCs w:val="24"/>
        </w:rPr>
        <w:t>Εξαιτίας της ύπαρξης ποικίλλων άρθρων σχετικά με τις συστάσεις για πα</w:t>
      </w:r>
      <w:r w:rsidRPr="006A4BA7">
        <w:rPr>
          <w:rFonts w:ascii="Times New Roman" w:eastAsia="Times New Roman" w:hAnsi="Times New Roman"/>
          <w:sz w:val="24"/>
          <w:szCs w:val="24"/>
        </w:rPr>
        <w:softHyphen/>
        <w:t>χυσαρκία (</w:t>
      </w:r>
      <w:r w:rsidRPr="006A4BA7">
        <w:rPr>
          <w:rFonts w:ascii="Times New Roman" w:eastAsia="Times New Roman" w:hAnsi="Times New Roman"/>
          <w:sz w:val="24"/>
          <w:szCs w:val="24"/>
          <w:lang w:val="en-US"/>
        </w:rPr>
        <w:t>Clinical</w:t>
      </w:r>
      <w:r w:rsidRPr="006A4BA7">
        <w:rPr>
          <w:rFonts w:ascii="Times New Roman" w:eastAsia="Times New Roman" w:hAnsi="Times New Roman"/>
          <w:sz w:val="24"/>
          <w:szCs w:val="24"/>
        </w:rPr>
        <w:t xml:space="preserve"> </w:t>
      </w:r>
      <w:r w:rsidRPr="006A4BA7">
        <w:rPr>
          <w:rFonts w:ascii="Times New Roman" w:eastAsia="Times New Roman" w:hAnsi="Times New Roman"/>
          <w:sz w:val="24"/>
          <w:szCs w:val="24"/>
          <w:lang w:val="en-US"/>
        </w:rPr>
        <w:t>Guidelines</w:t>
      </w:r>
      <w:r w:rsidRPr="006A4BA7">
        <w:rPr>
          <w:rFonts w:ascii="Times New Roman" w:eastAsia="Times New Roman" w:hAnsi="Times New Roman"/>
          <w:sz w:val="24"/>
          <w:szCs w:val="24"/>
        </w:rPr>
        <w:t xml:space="preserve"> </w:t>
      </w:r>
      <w:r w:rsidRPr="006A4BA7">
        <w:rPr>
          <w:rFonts w:ascii="Times New Roman" w:eastAsia="Times New Roman" w:hAnsi="Times New Roman"/>
          <w:sz w:val="24"/>
          <w:szCs w:val="24"/>
          <w:lang w:val="en-US"/>
        </w:rPr>
        <w:t>on</w:t>
      </w:r>
      <w:r w:rsidRPr="006A4BA7">
        <w:rPr>
          <w:rFonts w:ascii="Times New Roman" w:eastAsia="Times New Roman" w:hAnsi="Times New Roman"/>
          <w:sz w:val="24"/>
          <w:szCs w:val="24"/>
        </w:rPr>
        <w:t xml:space="preserve"> </w:t>
      </w:r>
      <w:r w:rsidRPr="006A4BA7">
        <w:rPr>
          <w:rFonts w:ascii="Times New Roman" w:eastAsia="Times New Roman" w:hAnsi="Times New Roman"/>
          <w:sz w:val="24"/>
          <w:szCs w:val="24"/>
          <w:lang w:val="en-US"/>
        </w:rPr>
        <w:t>the</w:t>
      </w:r>
      <w:r w:rsidRPr="006A4BA7">
        <w:rPr>
          <w:rFonts w:ascii="Times New Roman" w:eastAsia="Times New Roman" w:hAnsi="Times New Roman"/>
          <w:sz w:val="24"/>
          <w:szCs w:val="24"/>
        </w:rPr>
        <w:t xml:space="preserve"> </w:t>
      </w:r>
      <w:r w:rsidRPr="006A4BA7">
        <w:rPr>
          <w:rFonts w:ascii="Times New Roman" w:eastAsia="Times New Roman" w:hAnsi="Times New Roman"/>
          <w:sz w:val="24"/>
          <w:szCs w:val="24"/>
          <w:lang w:val="en-US"/>
        </w:rPr>
        <w:t>Identification</w:t>
      </w:r>
      <w:r w:rsidRPr="006A4BA7">
        <w:rPr>
          <w:rFonts w:ascii="Times New Roman" w:eastAsia="Times New Roman" w:hAnsi="Times New Roman"/>
          <w:sz w:val="24"/>
          <w:szCs w:val="24"/>
        </w:rPr>
        <w:t xml:space="preserve">, </w:t>
      </w:r>
      <w:r w:rsidRPr="006A4BA7">
        <w:rPr>
          <w:rFonts w:ascii="Times New Roman" w:eastAsia="Times New Roman" w:hAnsi="Times New Roman"/>
          <w:sz w:val="24"/>
          <w:szCs w:val="24"/>
          <w:lang w:val="en-US"/>
        </w:rPr>
        <w:t>Evaluation</w:t>
      </w:r>
      <w:r w:rsidRPr="006A4BA7">
        <w:rPr>
          <w:rFonts w:ascii="Times New Roman" w:eastAsia="Times New Roman" w:hAnsi="Times New Roman"/>
          <w:sz w:val="24"/>
          <w:szCs w:val="24"/>
        </w:rPr>
        <w:t xml:space="preserve">, </w:t>
      </w:r>
      <w:r w:rsidRPr="006A4BA7">
        <w:rPr>
          <w:rFonts w:ascii="Times New Roman" w:eastAsia="Times New Roman" w:hAnsi="Times New Roman"/>
          <w:sz w:val="24"/>
          <w:szCs w:val="24"/>
          <w:lang w:val="en-US"/>
        </w:rPr>
        <w:t>and</w:t>
      </w:r>
      <w:r w:rsidRPr="006A4BA7">
        <w:rPr>
          <w:rFonts w:ascii="Times New Roman" w:eastAsia="Times New Roman" w:hAnsi="Times New Roman"/>
          <w:sz w:val="24"/>
          <w:szCs w:val="24"/>
        </w:rPr>
        <w:t xml:space="preserve"> </w:t>
      </w:r>
      <w:r w:rsidRPr="006A4BA7">
        <w:rPr>
          <w:rFonts w:ascii="Times New Roman" w:eastAsia="Times New Roman" w:hAnsi="Times New Roman"/>
          <w:sz w:val="24"/>
          <w:szCs w:val="24"/>
          <w:lang w:val="en-US"/>
        </w:rPr>
        <w:t>Treatment</w:t>
      </w:r>
      <w:r w:rsidRPr="006A4BA7">
        <w:rPr>
          <w:rFonts w:ascii="Times New Roman" w:eastAsia="Times New Roman" w:hAnsi="Times New Roman"/>
          <w:sz w:val="24"/>
          <w:szCs w:val="24"/>
        </w:rPr>
        <w:t xml:space="preserve"> </w:t>
      </w:r>
      <w:r w:rsidRPr="006A4BA7">
        <w:rPr>
          <w:rFonts w:ascii="Times New Roman" w:eastAsia="Times New Roman" w:hAnsi="Times New Roman"/>
          <w:sz w:val="24"/>
          <w:szCs w:val="24"/>
          <w:lang w:val="en-US"/>
        </w:rPr>
        <w:t>of</w:t>
      </w:r>
      <w:r w:rsidRPr="006A4BA7">
        <w:rPr>
          <w:rFonts w:ascii="Times New Roman" w:eastAsia="Times New Roman" w:hAnsi="Times New Roman"/>
          <w:sz w:val="24"/>
          <w:szCs w:val="24"/>
        </w:rPr>
        <w:t xml:space="preserve"> </w:t>
      </w:r>
      <w:r w:rsidRPr="006A4BA7">
        <w:rPr>
          <w:rFonts w:ascii="Times New Roman" w:eastAsia="Times New Roman" w:hAnsi="Times New Roman"/>
          <w:sz w:val="24"/>
          <w:szCs w:val="24"/>
          <w:lang w:val="en-US"/>
        </w:rPr>
        <w:t>Overweight</w:t>
      </w:r>
      <w:r w:rsidRPr="006A4BA7">
        <w:rPr>
          <w:rFonts w:ascii="Times New Roman" w:eastAsia="Times New Roman" w:hAnsi="Times New Roman"/>
          <w:sz w:val="24"/>
          <w:szCs w:val="24"/>
        </w:rPr>
        <w:t xml:space="preserve"> </w:t>
      </w:r>
      <w:r w:rsidRPr="006A4BA7">
        <w:rPr>
          <w:rFonts w:ascii="Times New Roman" w:eastAsia="Times New Roman" w:hAnsi="Times New Roman"/>
          <w:sz w:val="24"/>
          <w:szCs w:val="24"/>
          <w:lang w:val="en-US"/>
        </w:rPr>
        <w:t>and</w:t>
      </w:r>
      <w:r w:rsidRPr="006A4BA7">
        <w:rPr>
          <w:rFonts w:ascii="Times New Roman" w:eastAsia="Times New Roman" w:hAnsi="Times New Roman"/>
          <w:sz w:val="24"/>
          <w:szCs w:val="24"/>
        </w:rPr>
        <w:t xml:space="preserve"> Obesity in Adults, 1998 &amp; McTigue, K.M., et al., 2003 &amp;  Harvey, E.L., et al., 2001 &amp;Harvey, E.L., et al., 2002), οι ιατροί θα μπορούσαν να τις ενσωματώσουν στην περίπτωση παχύ</w:t>
      </w:r>
      <w:r w:rsidRPr="006A4BA7">
        <w:rPr>
          <w:rFonts w:ascii="Times New Roman" w:eastAsia="Times New Roman" w:hAnsi="Times New Roman"/>
          <w:sz w:val="24"/>
          <w:szCs w:val="24"/>
        </w:rPr>
        <w:softHyphen/>
        <w:t>σαρκων σε συνδυασμό με διαβήτη ή υπέρταση ή υπερλιπιδαιμία (Green, L.A., et al., 2001). Εξαιτίας των επιδημικών διαστάσεων της παχυσαρκίας, κρίνεται απαραίτητη η κινητοποίηση των επαγγελματιών υγείας, οι οποίοι θα μπορούσαν να λειτουργήσουν ως υποστηρικτές κοινωνικών πολιτικών προωθώντας τη σωστή διατροφή και την αύξηση φυσικής δραστηριότητας.</w:t>
      </w:r>
    </w:p>
    <w:p w:rsidR="00E322C9" w:rsidRPr="006A4BA7" w:rsidRDefault="00E322C9" w:rsidP="00E322C9">
      <w:pPr>
        <w:rPr>
          <w:rFonts w:ascii="Times New Roman" w:eastAsia="Times New Roman" w:hAnsi="Times New Roman"/>
          <w:sz w:val="24"/>
          <w:szCs w:val="24"/>
        </w:rPr>
      </w:pPr>
      <w:r w:rsidRPr="006A4BA7">
        <w:rPr>
          <w:rFonts w:ascii="Times New Roman" w:eastAsia="Times New Roman" w:hAnsi="Times New Roman"/>
          <w:sz w:val="24"/>
          <w:szCs w:val="24"/>
        </w:rPr>
        <w:br w:type="page"/>
      </w:r>
    </w:p>
    <w:p w:rsidR="00E322C9" w:rsidRPr="00FA68EF" w:rsidRDefault="00E322C9" w:rsidP="00363F94">
      <w:pPr>
        <w:pStyle w:val="1"/>
        <w:numPr>
          <w:ilvl w:val="0"/>
          <w:numId w:val="30"/>
        </w:numPr>
        <w:ind w:left="426" w:hanging="426"/>
        <w:rPr>
          <w:rFonts w:ascii="Times New Roman" w:hAnsi="Times New Roman"/>
          <w:color w:val="auto"/>
        </w:rPr>
      </w:pPr>
      <w:bookmarkStart w:id="168" w:name="_Toc348555371"/>
      <w:r w:rsidRPr="00FA68EF">
        <w:rPr>
          <w:rFonts w:ascii="Times New Roman" w:hAnsi="Times New Roman"/>
          <w:color w:val="auto"/>
        </w:rPr>
        <w:lastRenderedPageBreak/>
        <w:t>ΜΕΤΑΒΟΛΙΚΟ ΣΥΝΔΡΟΜΟ</w:t>
      </w:r>
      <w:bookmarkEnd w:id="168"/>
    </w:p>
    <w:p w:rsidR="00E322C9" w:rsidRPr="006A4BA7" w:rsidRDefault="00E322C9" w:rsidP="00E322C9">
      <w:pPr>
        <w:widowControl w:val="0"/>
        <w:spacing w:after="0" w:line="360" w:lineRule="auto"/>
        <w:ind w:left="20" w:right="20"/>
        <w:jc w:val="both"/>
        <w:rPr>
          <w:rFonts w:ascii="Times New Roman" w:eastAsia="Times New Roman" w:hAnsi="Times New Roman"/>
          <w:sz w:val="24"/>
          <w:szCs w:val="24"/>
        </w:rPr>
      </w:pPr>
    </w:p>
    <w:p w:rsidR="00E322C9" w:rsidRPr="00FA68EF" w:rsidRDefault="00E322C9" w:rsidP="00363F94">
      <w:pPr>
        <w:pStyle w:val="2"/>
        <w:numPr>
          <w:ilvl w:val="1"/>
          <w:numId w:val="30"/>
        </w:numPr>
        <w:ind w:left="709" w:hanging="425"/>
        <w:rPr>
          <w:rFonts w:ascii="Times New Roman" w:hAnsi="Times New Roman"/>
          <w:color w:val="auto"/>
        </w:rPr>
      </w:pPr>
      <w:r w:rsidRPr="00FA68EF">
        <w:rPr>
          <w:rFonts w:ascii="Times New Roman" w:hAnsi="Times New Roman"/>
          <w:color w:val="auto"/>
        </w:rPr>
        <w:t xml:space="preserve"> </w:t>
      </w:r>
      <w:bookmarkStart w:id="169" w:name="_Toc348555372"/>
      <w:r w:rsidRPr="00FA68EF">
        <w:rPr>
          <w:rFonts w:ascii="Times New Roman" w:hAnsi="Times New Roman"/>
          <w:color w:val="auto"/>
        </w:rPr>
        <w:t>Ορισμός μεταβολικού συνδρόμου</w:t>
      </w:r>
      <w:bookmarkEnd w:id="169"/>
    </w:p>
    <w:p w:rsidR="00E322C9" w:rsidRPr="006A4BA7" w:rsidRDefault="00E322C9" w:rsidP="00E322C9">
      <w:pPr>
        <w:widowControl w:val="0"/>
        <w:spacing w:after="0" w:line="360" w:lineRule="auto"/>
        <w:ind w:left="20" w:right="20"/>
        <w:jc w:val="both"/>
        <w:rPr>
          <w:rFonts w:ascii="Times New Roman" w:eastAsia="Times New Roman" w:hAnsi="Times New Roman"/>
          <w:sz w:val="24"/>
          <w:szCs w:val="24"/>
        </w:rPr>
      </w:pPr>
    </w:p>
    <w:p w:rsidR="00E322C9" w:rsidRPr="006A4BA7" w:rsidRDefault="00E322C9" w:rsidP="00E322C9">
      <w:pPr>
        <w:widowControl w:val="0"/>
        <w:spacing w:after="0" w:line="360" w:lineRule="auto"/>
        <w:ind w:right="23"/>
        <w:jc w:val="both"/>
        <w:rPr>
          <w:rFonts w:ascii="Times New Roman" w:eastAsia="Times New Roman" w:hAnsi="Times New Roman"/>
          <w:sz w:val="24"/>
          <w:szCs w:val="24"/>
        </w:rPr>
      </w:pPr>
      <w:r w:rsidRPr="006A4BA7">
        <w:rPr>
          <w:rFonts w:ascii="Times New Roman" w:eastAsia="Times New Roman" w:hAnsi="Times New Roman"/>
          <w:sz w:val="24"/>
          <w:szCs w:val="24"/>
        </w:rPr>
        <w:t xml:space="preserve">Το 1988, ο Reaven παρατήρησε ότι πολλοί παράγοντες κινδύνου για εμφάνιση καρδιαγγειακών νοσημάτων και σακχαρώδους διαβήτη ΙΙ συχνά συνυπήρχαν κάτω από μια διαταραγμένη κατάσταση, την οποία ο ίδιος ονόμασε τότε σύνδρομο Χ. Το σύνδρομο αυτό χαρακτηρίστηκε τότε από τη συνύπαρξη υπέρτασης, κάποιου βαθμού ανοχή στην ινσουλίνη, υψηλά επίπεδα τριγλυκεριδίων και χαμηλά επίπεδα HDL χοληστερόλης. Η βασική και θεμελιώδης διαταραχή του συνδρόμου Χ, έχει παρουσιαστεί ότι είναι η ινσουλινο-αντίσταση που οδηγεί στην απορύθμιση της γλυκόζης. Εξαιτίας αυτής της θεμελιώδους αρχής που αφορούσε στο σύνδρομο, πολλοί ερευνητές χρησιμοποίησαν την έκφραση της «ινσουλινο-αντίστασης» (Stern MP 1994), για να ορίσουν το συνάθροισμα αυτών παραγόντων κινδύνου. </w:t>
      </w:r>
    </w:p>
    <w:p w:rsidR="00E322C9" w:rsidRPr="006A4BA7" w:rsidRDefault="00E322C9" w:rsidP="00E322C9">
      <w:pPr>
        <w:widowControl w:val="0"/>
        <w:spacing w:after="0" w:line="360" w:lineRule="auto"/>
        <w:ind w:right="23"/>
        <w:jc w:val="both"/>
        <w:rPr>
          <w:rFonts w:ascii="Times New Roman" w:eastAsia="Times New Roman" w:hAnsi="Times New Roman"/>
          <w:sz w:val="24"/>
          <w:szCs w:val="24"/>
        </w:rPr>
      </w:pPr>
    </w:p>
    <w:p w:rsidR="00E322C9" w:rsidRPr="006A4BA7" w:rsidRDefault="00E322C9" w:rsidP="00E322C9">
      <w:pPr>
        <w:widowControl w:val="0"/>
        <w:spacing w:after="0" w:line="360" w:lineRule="auto"/>
        <w:ind w:right="23"/>
        <w:jc w:val="both"/>
        <w:rPr>
          <w:rFonts w:ascii="Times New Roman" w:eastAsia="Times New Roman" w:hAnsi="Times New Roman"/>
          <w:sz w:val="24"/>
          <w:szCs w:val="24"/>
        </w:rPr>
      </w:pPr>
      <w:r w:rsidRPr="006A4BA7">
        <w:rPr>
          <w:rFonts w:ascii="Times New Roman" w:eastAsia="Times New Roman" w:hAnsi="Times New Roman"/>
          <w:sz w:val="24"/>
          <w:szCs w:val="24"/>
        </w:rPr>
        <w:t xml:space="preserve">Στο σύνδρομο έχουν δοθεί κατά καιρούς και άλλα ονόματα, συμπεριλαμβανομένων των «το «θανατηφόρο κουαρτέτο» (Kaplan 1989) και «υπέρτριγλυκεριδαιμική μέση» (Lemieux et al,2000). Μετέπειτα το National Cholesterol Education Program's Adult Treatment Panel III report (NCEP ATP III) αναγνώρισε τη σημασία του συνδρόμου στην πρόληψη της στεφανιαίας νόσου (Executive Summary of The Third Report of NCEP Expert Panel on Detection,2001) και ονομάζει αυτό το σύμπλεγμα των μεταβολικών παραγόντων κινδύνου ως «μεταβολικό σύνδρομο». </w:t>
      </w:r>
    </w:p>
    <w:p w:rsidR="00E322C9" w:rsidRPr="006A4BA7" w:rsidRDefault="00E322C9" w:rsidP="00E322C9">
      <w:pPr>
        <w:widowControl w:val="0"/>
        <w:spacing w:after="0" w:line="360" w:lineRule="auto"/>
        <w:ind w:right="23"/>
        <w:jc w:val="both"/>
        <w:rPr>
          <w:rFonts w:ascii="Times New Roman" w:eastAsia="Times New Roman" w:hAnsi="Times New Roman"/>
          <w:sz w:val="24"/>
          <w:szCs w:val="24"/>
        </w:rPr>
      </w:pPr>
    </w:p>
    <w:p w:rsidR="00E322C9" w:rsidRPr="006A4BA7" w:rsidRDefault="00E322C9" w:rsidP="00E322C9">
      <w:pPr>
        <w:widowControl w:val="0"/>
        <w:spacing w:after="0" w:line="360" w:lineRule="auto"/>
        <w:ind w:right="23"/>
        <w:jc w:val="both"/>
        <w:rPr>
          <w:rFonts w:ascii="Times New Roman" w:eastAsia="Times New Roman" w:hAnsi="Times New Roman"/>
          <w:sz w:val="24"/>
          <w:szCs w:val="24"/>
        </w:rPr>
      </w:pPr>
      <w:r w:rsidRPr="006A4BA7">
        <w:rPr>
          <w:rFonts w:ascii="Times New Roman" w:eastAsia="Times New Roman" w:hAnsi="Times New Roman"/>
          <w:sz w:val="24"/>
          <w:szCs w:val="24"/>
        </w:rPr>
        <w:t>Με αυτή την ονομασία αποφεύγεται η σύγχυση, πως η ινσουλινο-αντίσταση είναι η πρωταρχική ή /και η μοναδική αιτία που σχετίζεται με τους παράγοντες κινδύνου. Από τότε που έγινε η περιγραφή του συνδρόμου από τον Reaven (1988), πολλές άλλες διαταραχές έχουν συσχετισθεί με αυτό, συμπεριλαμβανομένης και της παχυσαρκίας, και ιδιαιτέρως η κεντρικού τύπου παχυσαρκία, τα υψηλά επίπεδα αποπρωτείνης β,τα μικρά και πυκνά σωματίδια LDL -χοληστερόλης καθώς και διαταραχές στην πήξη και τη θρομβώλυση με ένζυμα (Poirier, Despres , 2003).</w:t>
      </w:r>
    </w:p>
    <w:p w:rsidR="00E322C9" w:rsidRPr="006A4BA7" w:rsidRDefault="00E322C9" w:rsidP="00E322C9">
      <w:pPr>
        <w:widowControl w:val="0"/>
        <w:spacing w:after="0" w:line="360" w:lineRule="auto"/>
        <w:ind w:right="23"/>
        <w:jc w:val="both"/>
        <w:rPr>
          <w:rFonts w:ascii="Times New Roman" w:eastAsia="Times New Roman" w:hAnsi="Times New Roman"/>
          <w:sz w:val="24"/>
          <w:szCs w:val="24"/>
        </w:rPr>
      </w:pPr>
    </w:p>
    <w:p w:rsidR="00E322C9" w:rsidRPr="006A4BA7" w:rsidRDefault="00E322C9" w:rsidP="00575220">
      <w:pPr>
        <w:widowControl w:val="0"/>
        <w:spacing w:after="0" w:line="360" w:lineRule="auto"/>
        <w:ind w:right="23"/>
        <w:jc w:val="both"/>
        <w:rPr>
          <w:rFonts w:ascii="Times New Roman" w:eastAsia="Times New Roman" w:hAnsi="Times New Roman"/>
          <w:sz w:val="24"/>
          <w:szCs w:val="24"/>
        </w:rPr>
      </w:pPr>
      <w:r w:rsidRPr="006A4BA7">
        <w:rPr>
          <w:rFonts w:ascii="Times New Roman" w:eastAsia="Times New Roman" w:hAnsi="Times New Roman"/>
          <w:sz w:val="24"/>
          <w:szCs w:val="24"/>
        </w:rPr>
        <w:t xml:space="preserve">Σήμερα, το μεταβολικό σύνδρομο ορίζεται, σύμφωνα με το AHA /NHLBI (Grundy et al, 2005), ως ένα σύνολο από αλληλοσχετιζόμενους παράγοντες κινδύνου, οι οποίοι </w:t>
      </w:r>
      <w:r w:rsidRPr="006A4BA7">
        <w:rPr>
          <w:rFonts w:ascii="Times New Roman" w:eastAsia="Times New Roman" w:hAnsi="Times New Roman"/>
          <w:sz w:val="24"/>
          <w:szCs w:val="24"/>
        </w:rPr>
        <w:lastRenderedPageBreak/>
        <w:t>έχουν μεταβολική προέλευση - μεταβολικοί παράγοντες κινδύνου - και οι οποίοι φαίνεται ότι προωθούν άμεσα τόσο την ανάπτυξη καρδιαγγειακής νόσου όσο και τον αυξημένο κίνδυνο για την εμφάνιση διαβήτη τύπου ΙΙ. Ο ίδιος οργανισμός αναγνωρίζει έναν ακόμη συνδυασμό καταστάσεων, τους θεμελιώδεις παράγοντες κινδύνου, οι οποίοι θεωρούνται οι κινητήριες δυνάμεις που προκαλούν τους μεταβολικούς παράγοντες κινδύνου. Πιο συγκεκριμένα, οι θεμελιώδεις παράγοντες κινδύνου πιστεύεται πως είναι η κεντρική παχυσαρκία (Lemieux et al,2000- Park et AL, 2003- Carr et al, 2004), η ινσουλινο-αντίσταση (Reaven 1988 - Ferrannini, et al, 1991) και άμεσα συσχετιζόμενες καταστάσεις μπορεί να είναι η καθιστική ζωή (Park et AL, 2003 - Gustat et al, 2002), το γήρας (Ford et al, 2002) και ορμονικές ανωμαλίες (Apridonidze et al, 2004). Ενώ με τον όρο μεταβολικοί παράγοντες κινδύνου, εννοούνται οι παράγοντες που επηρεάζουν άμεσα την εμφάνιση αθηρoσκληρωτικής νόσου, όπως η υπέρταση, η αυξημένη γλυκόζη πλάσματος και η δυσλιπιδαιμία.</w:t>
      </w:r>
    </w:p>
    <w:p w:rsidR="00E322C9" w:rsidRPr="006A4BA7" w:rsidRDefault="00E322C9" w:rsidP="00E322C9">
      <w:pPr>
        <w:widowControl w:val="0"/>
        <w:spacing w:after="0" w:line="360" w:lineRule="auto"/>
        <w:ind w:right="20"/>
        <w:jc w:val="both"/>
        <w:rPr>
          <w:rFonts w:ascii="Times New Roman" w:eastAsia="Times New Roman" w:hAnsi="Times New Roman"/>
          <w:sz w:val="24"/>
          <w:szCs w:val="24"/>
        </w:rPr>
      </w:pPr>
    </w:p>
    <w:p w:rsidR="00E322C9" w:rsidRPr="00FA68EF" w:rsidRDefault="00E322C9" w:rsidP="00363F94">
      <w:pPr>
        <w:pStyle w:val="2"/>
        <w:numPr>
          <w:ilvl w:val="1"/>
          <w:numId w:val="30"/>
        </w:numPr>
        <w:ind w:left="709" w:hanging="425"/>
        <w:rPr>
          <w:rFonts w:ascii="Times New Roman" w:hAnsi="Times New Roman"/>
          <w:color w:val="auto"/>
        </w:rPr>
      </w:pPr>
      <w:r w:rsidRPr="00FA68EF">
        <w:rPr>
          <w:rFonts w:ascii="Times New Roman" w:hAnsi="Times New Roman"/>
          <w:color w:val="auto"/>
        </w:rPr>
        <w:t xml:space="preserve"> </w:t>
      </w:r>
      <w:bookmarkStart w:id="170" w:name="_Toc348555373"/>
      <w:r w:rsidRPr="00FA68EF">
        <w:rPr>
          <w:rFonts w:ascii="Times New Roman" w:hAnsi="Times New Roman"/>
          <w:color w:val="auto"/>
        </w:rPr>
        <w:t>Επιπολασμός μεταβολικού συνδρόμου</w:t>
      </w:r>
      <w:bookmarkEnd w:id="170"/>
    </w:p>
    <w:p w:rsidR="00E322C9" w:rsidRPr="006A4BA7" w:rsidRDefault="00E322C9" w:rsidP="00E322C9">
      <w:pPr>
        <w:widowControl w:val="0"/>
        <w:spacing w:after="0" w:line="360" w:lineRule="auto"/>
        <w:ind w:left="20" w:right="20"/>
        <w:jc w:val="both"/>
        <w:rPr>
          <w:rFonts w:ascii="Times New Roman" w:eastAsia="Times New Roman" w:hAnsi="Times New Roman"/>
          <w:sz w:val="24"/>
          <w:szCs w:val="24"/>
        </w:rPr>
      </w:pPr>
    </w:p>
    <w:p w:rsidR="00E322C9" w:rsidRPr="006A4BA7" w:rsidRDefault="00E322C9" w:rsidP="00E322C9">
      <w:pPr>
        <w:widowControl w:val="0"/>
        <w:spacing w:after="0" w:line="360" w:lineRule="auto"/>
        <w:ind w:right="23"/>
        <w:jc w:val="both"/>
        <w:rPr>
          <w:rFonts w:ascii="Times New Roman" w:eastAsia="Times New Roman" w:hAnsi="Times New Roman"/>
          <w:sz w:val="24"/>
          <w:szCs w:val="24"/>
        </w:rPr>
      </w:pPr>
      <w:r w:rsidRPr="006A4BA7">
        <w:rPr>
          <w:rFonts w:ascii="Times New Roman" w:eastAsia="Times New Roman" w:hAnsi="Times New Roman"/>
          <w:sz w:val="24"/>
          <w:szCs w:val="24"/>
        </w:rPr>
        <w:t>Η αυξημένη εμφάνιση της παχυσαρκίας (Roth J et al, 2004) έχει συσχετισθεί από μια παράλληλη αύξηση στην εμφάνιση του μεταβολικού συνδρόμου (James PT et al ,2004 - Shirai K et al, 2004). Μια διασταυρούμενη έρευνα (Ford et al, 2002) με αντιπροσωπευτικό δείγμα από αμερικάνικο πληθυσμό, έδειξε ότι το μεταβολικό σύνδρομο, όπως ορίζεται από τα κριτήρια του NCEP ATP III, επηρεάζει περίπου το 1Α του πληθυσμού. Ο συνολικός επιπολασμός του συνδρόμου ανέρχεται στο 25%, ωστόσο είναι αυξημένος στο ανδρικό φύλο, που φαίνεται να είναι πιο επιρρεπές σε κάποιες μεταβολικές δυσλειτουργίες (υπερτριγλυκεριδαιμία, υπέρταση, αυξημένα επίπεδα γλυκόζης).</w:t>
      </w:r>
    </w:p>
    <w:p w:rsidR="00E322C9" w:rsidRPr="006A4BA7" w:rsidRDefault="00E322C9" w:rsidP="00E322C9">
      <w:pPr>
        <w:widowControl w:val="0"/>
        <w:spacing w:after="0" w:line="360" w:lineRule="auto"/>
        <w:ind w:right="23"/>
        <w:jc w:val="both"/>
        <w:rPr>
          <w:rFonts w:ascii="Times New Roman" w:eastAsia="Times New Roman" w:hAnsi="Times New Roman"/>
          <w:sz w:val="24"/>
          <w:szCs w:val="24"/>
        </w:rPr>
      </w:pPr>
    </w:p>
    <w:p w:rsidR="00E322C9" w:rsidRPr="006A4BA7" w:rsidRDefault="00E322C9" w:rsidP="00E322C9">
      <w:pPr>
        <w:widowControl w:val="0"/>
        <w:spacing w:after="0" w:line="360" w:lineRule="auto"/>
        <w:ind w:right="23"/>
        <w:jc w:val="both"/>
        <w:rPr>
          <w:rFonts w:ascii="Times New Roman" w:eastAsia="Times New Roman" w:hAnsi="Times New Roman"/>
          <w:sz w:val="24"/>
          <w:szCs w:val="24"/>
        </w:rPr>
      </w:pPr>
      <w:r w:rsidRPr="006A4BA7">
        <w:rPr>
          <w:rFonts w:ascii="Times New Roman" w:eastAsia="Times New Roman" w:hAnsi="Times New Roman"/>
          <w:sz w:val="24"/>
          <w:szCs w:val="24"/>
        </w:rPr>
        <w:t>Ωστόσο έρευνες έχουν δείξει ότι κάποιες πληθυσμιακές ομάδες δείχνουν να είναι πιο επιρρεπείς, όπως οι λευκοί (Grundy et al, 2005), οι άνδρες, οι υπέρβαροι ή παχύσαρκοι (Ford et al, 2002) και οι ισπανικής ή νότιο- ασιατικής εθνικότητας (Tillin T et al, 2005).</w:t>
      </w:r>
    </w:p>
    <w:p w:rsidR="00E322C9" w:rsidRPr="006A4BA7" w:rsidRDefault="00E322C9" w:rsidP="00E322C9">
      <w:pPr>
        <w:widowControl w:val="0"/>
        <w:spacing w:after="0" w:line="360" w:lineRule="auto"/>
        <w:ind w:right="23"/>
        <w:jc w:val="both"/>
        <w:rPr>
          <w:rFonts w:ascii="Times New Roman" w:eastAsia="Times New Roman" w:hAnsi="Times New Roman"/>
          <w:sz w:val="24"/>
          <w:szCs w:val="24"/>
        </w:rPr>
      </w:pPr>
    </w:p>
    <w:p w:rsidR="00E322C9" w:rsidRPr="006A4BA7" w:rsidRDefault="00E322C9" w:rsidP="00E322C9">
      <w:pPr>
        <w:widowControl w:val="0"/>
        <w:spacing w:after="0" w:line="360" w:lineRule="auto"/>
        <w:ind w:right="23"/>
        <w:jc w:val="both"/>
        <w:rPr>
          <w:rFonts w:ascii="Times New Roman" w:eastAsia="Times New Roman" w:hAnsi="Times New Roman"/>
          <w:sz w:val="24"/>
          <w:szCs w:val="24"/>
        </w:rPr>
      </w:pPr>
    </w:p>
    <w:p w:rsidR="00E322C9" w:rsidRPr="006A4BA7" w:rsidRDefault="00E322C9" w:rsidP="00E322C9">
      <w:pPr>
        <w:widowControl w:val="0"/>
        <w:spacing w:after="0" w:line="360" w:lineRule="auto"/>
        <w:ind w:right="23"/>
        <w:jc w:val="both"/>
        <w:rPr>
          <w:rFonts w:ascii="Times New Roman" w:eastAsia="Times New Roman" w:hAnsi="Times New Roman"/>
          <w:sz w:val="24"/>
          <w:szCs w:val="24"/>
        </w:rPr>
      </w:pPr>
      <w:r w:rsidRPr="006A4BA7">
        <w:rPr>
          <w:rFonts w:ascii="Times New Roman" w:eastAsia="Times New Roman" w:hAnsi="Times New Roman"/>
          <w:sz w:val="24"/>
          <w:szCs w:val="24"/>
        </w:rPr>
        <w:lastRenderedPageBreak/>
        <w:t>Επιπροσθέτως η επίπτωση του μεταβολικού συνδρόμου αυξάνεται ραγδαία με την ηλικία, επηρεάζοντας παραπάνω από το 40% των ηλικιωμένων πάνω από 60 ετών στις ΗΠΑ (Ford et al, 2002).</w:t>
      </w:r>
    </w:p>
    <w:p w:rsidR="00E322C9" w:rsidRPr="006A4BA7" w:rsidRDefault="00E322C9" w:rsidP="00E322C9">
      <w:pPr>
        <w:widowControl w:val="0"/>
        <w:spacing w:after="0" w:line="360" w:lineRule="auto"/>
        <w:ind w:right="23"/>
        <w:jc w:val="both"/>
        <w:rPr>
          <w:rFonts w:ascii="Times New Roman" w:eastAsia="Times New Roman" w:hAnsi="Times New Roman"/>
          <w:sz w:val="24"/>
          <w:szCs w:val="24"/>
        </w:rPr>
      </w:pPr>
    </w:p>
    <w:p w:rsidR="00E322C9" w:rsidRPr="006A4BA7" w:rsidRDefault="00E322C9" w:rsidP="00E322C9">
      <w:pPr>
        <w:widowControl w:val="0"/>
        <w:spacing w:after="0" w:line="360" w:lineRule="auto"/>
        <w:ind w:right="23"/>
        <w:jc w:val="both"/>
        <w:rPr>
          <w:rFonts w:ascii="Times New Roman" w:eastAsia="Times New Roman" w:hAnsi="Times New Roman"/>
          <w:sz w:val="24"/>
          <w:szCs w:val="24"/>
        </w:rPr>
      </w:pPr>
      <w:r w:rsidRPr="006A4BA7">
        <w:rPr>
          <w:rFonts w:ascii="Times New Roman" w:eastAsia="Times New Roman" w:hAnsi="Times New Roman"/>
          <w:sz w:val="24"/>
          <w:szCs w:val="24"/>
        </w:rPr>
        <w:t>Φαίνεται επίσης ότι η εθνικότητα επηρεάζει την κατανομή των χαρακτηριστικών του μεταβολικού συνδρόμου: το υψηλότερο μέρος του επιπολασμού στους Αφρό-Αμερικάνους οφείλεται στην ύπαρξη υπέρτασης ενώ οι Μεξικάνο-Αμερικάνοι έχουν αυξημένο επιπολασμό λόγω υπεργλυκαιμίας (Fort et al, 2002). Γενικότερα, ο επιπολασμός του μεταβολικού συνδρόμου είναι μεγαλύτερος στους Μεξικανό-Αμερικάνους (32%) από ότι στις άλλες εθνικότητες και ειδικότερα στις γυναίκες (Ford et al, 2002).</w:t>
      </w:r>
    </w:p>
    <w:p w:rsidR="00E322C9" w:rsidRPr="006A4BA7" w:rsidRDefault="00E322C9" w:rsidP="00E322C9">
      <w:pPr>
        <w:widowControl w:val="0"/>
        <w:spacing w:after="0" w:line="360" w:lineRule="auto"/>
        <w:ind w:right="23"/>
        <w:jc w:val="both"/>
        <w:rPr>
          <w:rFonts w:ascii="Times New Roman" w:eastAsia="Times New Roman" w:hAnsi="Times New Roman"/>
          <w:sz w:val="24"/>
          <w:szCs w:val="24"/>
        </w:rPr>
      </w:pPr>
    </w:p>
    <w:p w:rsidR="00E322C9" w:rsidRPr="006A4BA7" w:rsidRDefault="00E322C9" w:rsidP="00E322C9">
      <w:pPr>
        <w:widowControl w:val="0"/>
        <w:spacing w:after="0" w:line="360" w:lineRule="auto"/>
        <w:ind w:right="23"/>
        <w:jc w:val="both"/>
        <w:rPr>
          <w:rFonts w:ascii="Times New Roman" w:eastAsia="Times New Roman" w:hAnsi="Times New Roman"/>
          <w:sz w:val="24"/>
          <w:szCs w:val="24"/>
        </w:rPr>
      </w:pPr>
      <w:r w:rsidRPr="006A4BA7">
        <w:rPr>
          <w:rFonts w:ascii="Times New Roman" w:eastAsia="Times New Roman" w:hAnsi="Times New Roman"/>
          <w:sz w:val="24"/>
          <w:szCs w:val="24"/>
        </w:rPr>
        <w:t>Επιδημιολογικά στοιχεία φανερώνουν ότι στην νοτιοανατολική Ασία ο επιπολασμός του μεταβολικού συνδρόμου και του διαβήτη τύπου ΙΙ είναι ιδιαίτερα έκδηλος σε χαμηλότερα επίπεδα ΒΜΙ από ότι στον δυτικό πληθυσμό. Μάλιστα, ένα μεγάλο ποσοστό των νοτιοανατολικό-Ασιατών έχουν χαμηλή HDL-χοληστερόλη και γενετική προδιάθεση για ινσουλινο-αντίσταση, συνεισφέροντας έτσι στην στατιστικά υψηλή συχνότητα εμφάνισης μεταβολικού συνδρόμου και διαβήτη τύπου ΙΙ, σε αυτό το κομμάτι του πληθυσμού (Meigs 2002). Ωστόσο, η έρευνα αυτή μάλλον υποεκτιμά τον επιπολασμό του μεταβολικού συνδρόμου όταν συνυπολογιστεί ο ανησυχητικός βαθμός επιπολασμού της παχυσαρκίας (Mokdad et al,2001).</w:t>
      </w:r>
    </w:p>
    <w:p w:rsidR="00E322C9" w:rsidRPr="006A4BA7" w:rsidRDefault="00E322C9" w:rsidP="00E322C9">
      <w:pPr>
        <w:widowControl w:val="0"/>
        <w:spacing w:after="0" w:line="360" w:lineRule="auto"/>
        <w:ind w:right="23"/>
        <w:jc w:val="both"/>
        <w:rPr>
          <w:rFonts w:ascii="Times New Roman" w:eastAsia="Times New Roman" w:hAnsi="Times New Roman"/>
          <w:sz w:val="24"/>
          <w:szCs w:val="24"/>
        </w:rPr>
      </w:pPr>
    </w:p>
    <w:p w:rsidR="00E322C9" w:rsidRPr="006A4BA7" w:rsidRDefault="00E322C9" w:rsidP="00E322C9">
      <w:pPr>
        <w:widowControl w:val="0"/>
        <w:spacing w:after="0" w:line="360" w:lineRule="auto"/>
        <w:ind w:right="23"/>
        <w:jc w:val="both"/>
        <w:rPr>
          <w:rFonts w:ascii="Times New Roman" w:eastAsia="Times New Roman" w:hAnsi="Times New Roman"/>
          <w:sz w:val="24"/>
          <w:szCs w:val="24"/>
        </w:rPr>
      </w:pPr>
      <w:r w:rsidRPr="006A4BA7">
        <w:rPr>
          <w:rFonts w:ascii="Times New Roman" w:eastAsia="Times New Roman" w:hAnsi="Times New Roman"/>
          <w:sz w:val="24"/>
          <w:szCs w:val="24"/>
        </w:rPr>
        <w:t xml:space="preserve">Στοιχεία από την έρευνα ATTICA και την METS-GREECE παρουσίασαν παρόμοια αποτελέσματα για το μεσογειακό πληθυσμό. Πιο συγκεκριμένα, στην έρευνα ATTICA (Panagiotakos et al, 2004), που έγινε στην ευρύτερη περιοχή της Αττικής το 2001-2002 σε δείγμα 2282 ενήλικων ατόμων, διαγνώσθηκε με μεταβολικό σύνδρομο το 20% του δείγματος σύμφωνα με τα κριτήρια του NCEP ATP III, με τον επιπολασμό να είναι μεγαλύτερος στους άνδρες (25%) απ' ότι στις γυναίκες (15%). Παρόμοια αποτελέσματα έδειξαν και τα αποτελέσματα της METS- GREECE (Athyros et al 2004). Η έρευνα που έγινε σε 4153 άτομα από όλη την Ελλάδα, έδειξε ότι ο επιπολασμός ξεπερνάει το 23% και όσον αφορά στα δυο φύλα και εδώ οι άνδρες φαίνεται να έχουν ένα μικρό προβάδισμα σε σχέση με τις γυναίκες. Και σε αυτήν την έρευνα φάνηκε η έντονη θετική συσχέτιση της ηλικίας με την ύπαρξη του μεταβολικού συνδρόμου, Τέλος κυρίως η παχυσαρκία και δευτερευόντως η υπέρταση </w:t>
      </w:r>
      <w:r w:rsidRPr="006A4BA7">
        <w:rPr>
          <w:rFonts w:ascii="Times New Roman" w:eastAsia="Times New Roman" w:hAnsi="Times New Roman"/>
          <w:sz w:val="24"/>
          <w:szCs w:val="24"/>
        </w:rPr>
        <w:lastRenderedPageBreak/>
        <w:t>ήταν οι δυο πιο συνήθεις διαταραχές (κατά ~80%).</w:t>
      </w:r>
    </w:p>
    <w:p w:rsidR="00E322C9" w:rsidRPr="006A4BA7" w:rsidRDefault="00E322C9" w:rsidP="00E322C9">
      <w:pPr>
        <w:widowControl w:val="0"/>
        <w:spacing w:after="0" w:line="360" w:lineRule="auto"/>
        <w:ind w:right="23"/>
        <w:jc w:val="both"/>
        <w:rPr>
          <w:rFonts w:ascii="Times New Roman" w:eastAsia="Times New Roman" w:hAnsi="Times New Roman"/>
          <w:sz w:val="24"/>
          <w:szCs w:val="24"/>
        </w:rPr>
      </w:pPr>
    </w:p>
    <w:p w:rsidR="00E322C9" w:rsidRPr="006A4BA7" w:rsidRDefault="00E322C9" w:rsidP="00E322C9">
      <w:pPr>
        <w:widowControl w:val="0"/>
        <w:spacing w:after="0" w:line="360" w:lineRule="auto"/>
        <w:ind w:right="23"/>
        <w:jc w:val="both"/>
        <w:rPr>
          <w:rFonts w:ascii="Times New Roman" w:eastAsia="Times New Roman" w:hAnsi="Times New Roman"/>
          <w:sz w:val="24"/>
          <w:szCs w:val="24"/>
        </w:rPr>
      </w:pPr>
      <w:r w:rsidRPr="006A4BA7">
        <w:rPr>
          <w:rFonts w:ascii="Times New Roman" w:eastAsia="Times New Roman" w:hAnsi="Times New Roman"/>
          <w:sz w:val="24"/>
          <w:szCs w:val="24"/>
        </w:rPr>
        <w:t>Εκτός όμως από τους ενήλικες το μεταβολικό σύνδρομο επηρεάζει και τις μικρότερες ηλικίες. Τις τελευταίες 2-3 δεκαετίες το ποσοστό των υπέρβαρων - παχύσαρκων παιδιών και εφήβων έχει διπλασιαστεί. Σύμφωνα με μετρήσεις βάρους σε πληθυσμό πάνω από 2,000,000, έφηβοι αμερικάνοι παρουσίασαν τελευταία μεταβολικό σύνδρομο (Duncan et al, 2004).</w:t>
      </w:r>
    </w:p>
    <w:p w:rsidR="00E322C9" w:rsidRPr="006A4BA7" w:rsidRDefault="00E322C9" w:rsidP="00E322C9">
      <w:pPr>
        <w:widowControl w:val="0"/>
        <w:spacing w:after="0" w:line="360" w:lineRule="auto"/>
        <w:ind w:right="23"/>
        <w:jc w:val="both"/>
        <w:rPr>
          <w:rFonts w:ascii="Times New Roman" w:eastAsia="Times New Roman" w:hAnsi="Times New Roman"/>
          <w:sz w:val="24"/>
          <w:szCs w:val="24"/>
        </w:rPr>
      </w:pPr>
    </w:p>
    <w:p w:rsidR="00E322C9" w:rsidRPr="00FA68EF" w:rsidRDefault="00E322C9" w:rsidP="00363F94">
      <w:pPr>
        <w:pStyle w:val="2"/>
        <w:numPr>
          <w:ilvl w:val="1"/>
          <w:numId w:val="30"/>
        </w:numPr>
        <w:ind w:left="709" w:hanging="425"/>
        <w:rPr>
          <w:rFonts w:ascii="Times New Roman" w:hAnsi="Times New Roman"/>
          <w:color w:val="auto"/>
        </w:rPr>
      </w:pPr>
      <w:r w:rsidRPr="00FA68EF">
        <w:rPr>
          <w:rFonts w:ascii="Times New Roman" w:hAnsi="Times New Roman"/>
          <w:color w:val="auto"/>
        </w:rPr>
        <w:t xml:space="preserve"> </w:t>
      </w:r>
      <w:bookmarkStart w:id="171" w:name="_Toc348555374"/>
      <w:r w:rsidRPr="00FA68EF">
        <w:rPr>
          <w:rFonts w:ascii="Times New Roman" w:hAnsi="Times New Roman"/>
          <w:color w:val="auto"/>
        </w:rPr>
        <w:t>Παθογένεση του μεταβολικού συνδρόμου</w:t>
      </w:r>
      <w:bookmarkEnd w:id="171"/>
    </w:p>
    <w:p w:rsidR="00E322C9" w:rsidRPr="006A4BA7" w:rsidRDefault="00E322C9" w:rsidP="00E322C9">
      <w:pPr>
        <w:widowControl w:val="0"/>
        <w:spacing w:after="0" w:line="360" w:lineRule="auto"/>
        <w:ind w:left="20" w:right="20"/>
        <w:jc w:val="both"/>
        <w:rPr>
          <w:rFonts w:ascii="Times New Roman" w:eastAsia="Times New Roman" w:hAnsi="Times New Roman"/>
          <w:sz w:val="24"/>
          <w:szCs w:val="24"/>
        </w:rPr>
      </w:pPr>
    </w:p>
    <w:p w:rsidR="00E322C9" w:rsidRPr="006A4BA7" w:rsidRDefault="00E322C9" w:rsidP="00E322C9">
      <w:pPr>
        <w:widowControl w:val="0"/>
        <w:spacing w:after="0" w:line="360" w:lineRule="auto"/>
        <w:ind w:right="23"/>
        <w:jc w:val="both"/>
        <w:rPr>
          <w:rFonts w:ascii="Times New Roman" w:eastAsia="Times New Roman" w:hAnsi="Times New Roman"/>
          <w:sz w:val="24"/>
          <w:szCs w:val="24"/>
        </w:rPr>
      </w:pPr>
      <w:r w:rsidRPr="006A4BA7">
        <w:rPr>
          <w:rFonts w:ascii="Times New Roman" w:eastAsia="Times New Roman" w:hAnsi="Times New Roman"/>
          <w:sz w:val="24"/>
          <w:szCs w:val="24"/>
        </w:rPr>
        <w:t>Η παθογένεση του μεταβολικού συνδρόμου είναι πολύπλοκη και προκύπτει σαν αποτέλεσμα της αλληλεπίδρασης ανάμεσα στην αλληλεξάρτηση πολλών γονιδίων και περιβαλλοντικών παραγόντων. Για να γίνει κατανοητή η πολυπλοκότητα αυτή, αρκεί μόνον να λεχθεί ότι κάθε χαρακτηριστικό συστατικό του μεταβολικού συνδρόμου υπόκειται στη δική του ρύθμιση, η οποία βεβαίως επηρεάζεται τόσο από τα γονίδια όσο και από το περιβάλλον. Αλλαγές που παρατηρούνται στον τρόπο ζωής τις τελευταίες δεκαετίες είναι υπεύθυνες για την αύξηση στην εμφάνιση του μεταβολικού συνδρόμου. Στην πραγματικότητα, η μείωση της φυσικής δραστηριότητας σε συνδυασμό με μια αθηρογενή δίαιτα (πλούσια σε κορεσμένο λίπος, trans λιπαρά οξέα και επεξεργασμένα σάκχαρα) συνιστούν τον κατάλληλο συνδυασμό για την αύξηση του μεταβολικού συνδρόμου. Τέτοιες αλλαγές στον τρόπο ζωής και ειδικότερα η μειωμένη φυσική δραστηριότητα, η παχυσαρκία ή η ινσουλινο</w:t>
      </w:r>
      <w:r w:rsidRPr="006A4BA7">
        <w:rPr>
          <w:rFonts w:ascii="Times New Roman" w:eastAsia="Times New Roman" w:hAnsi="Times New Roman"/>
          <w:sz w:val="24"/>
          <w:szCs w:val="24"/>
        </w:rPr>
        <w:softHyphen/>
        <w:t>αντίσταση, διαταράσσουν την μεταβολική ομοιόσταση οδηγώντας σε πολλαπλούς παράγοντες κινδύνου.</w:t>
      </w:r>
    </w:p>
    <w:p w:rsidR="00E322C9" w:rsidRPr="006A4BA7" w:rsidRDefault="00E322C9" w:rsidP="00E322C9">
      <w:pPr>
        <w:widowControl w:val="0"/>
        <w:spacing w:after="0" w:line="360" w:lineRule="auto"/>
        <w:ind w:right="23"/>
        <w:jc w:val="both"/>
        <w:rPr>
          <w:rFonts w:ascii="Times New Roman" w:eastAsia="Times New Roman" w:hAnsi="Times New Roman"/>
          <w:sz w:val="24"/>
          <w:szCs w:val="24"/>
        </w:rPr>
      </w:pPr>
    </w:p>
    <w:p w:rsidR="00E322C9" w:rsidRPr="006A4BA7" w:rsidRDefault="00E322C9" w:rsidP="00E322C9">
      <w:pPr>
        <w:widowControl w:val="0"/>
        <w:spacing w:after="0" w:line="360" w:lineRule="auto"/>
        <w:ind w:right="23"/>
        <w:jc w:val="both"/>
        <w:rPr>
          <w:rFonts w:ascii="Times New Roman" w:eastAsia="Times New Roman" w:hAnsi="Times New Roman"/>
          <w:sz w:val="24"/>
          <w:szCs w:val="24"/>
        </w:rPr>
      </w:pPr>
      <w:r w:rsidRPr="006A4BA7">
        <w:rPr>
          <w:rFonts w:ascii="Times New Roman" w:eastAsia="Times New Roman" w:hAnsi="Times New Roman"/>
          <w:sz w:val="24"/>
          <w:szCs w:val="24"/>
        </w:rPr>
        <w:t>Το National Heart, Lung, και το Blood Institute (NHLBI), σε συνεργασία με το American Heart Association (AHA), αναγνωρίζουν τρεις ενδεχόμενες αιτιολογικές κατηγορίες του μεταβολικού συνδρόμου: 1) παχυσαρκία και δυσλειτουργία του λιπώδους ιστού 2) ινσουλινο-αντίσταση 3) συνδυασμό ανεξάρτητων παραγόντων (αγγειακής και ανοσολογικής προέλευσης), που μεσολαβούν σε συγκεκριμένα χαρακτηριστικά του (Grundy et al, 2005).</w:t>
      </w:r>
    </w:p>
    <w:p w:rsidR="00E322C9" w:rsidRPr="006A4BA7" w:rsidRDefault="00E322C9" w:rsidP="00E322C9">
      <w:pPr>
        <w:widowControl w:val="0"/>
        <w:spacing w:after="0" w:line="360" w:lineRule="auto"/>
        <w:ind w:right="23"/>
        <w:jc w:val="both"/>
        <w:rPr>
          <w:rFonts w:ascii="Times New Roman" w:eastAsia="Times New Roman" w:hAnsi="Times New Roman"/>
          <w:sz w:val="24"/>
          <w:szCs w:val="24"/>
        </w:rPr>
      </w:pPr>
    </w:p>
    <w:p w:rsidR="00E322C9" w:rsidRPr="006A4BA7" w:rsidRDefault="00E322C9" w:rsidP="00E322C9">
      <w:pPr>
        <w:widowControl w:val="0"/>
        <w:spacing w:after="0" w:line="360" w:lineRule="auto"/>
        <w:ind w:right="23"/>
        <w:jc w:val="both"/>
        <w:rPr>
          <w:rFonts w:ascii="Times New Roman" w:eastAsia="Times New Roman" w:hAnsi="Times New Roman"/>
          <w:sz w:val="24"/>
          <w:szCs w:val="24"/>
        </w:rPr>
      </w:pPr>
      <w:r w:rsidRPr="006A4BA7">
        <w:rPr>
          <w:rFonts w:ascii="Times New Roman" w:eastAsia="Times New Roman" w:hAnsi="Times New Roman"/>
          <w:sz w:val="24"/>
          <w:szCs w:val="24"/>
        </w:rPr>
        <w:t xml:space="preserve">Κάποιοι ερευνητές αποδίδουν μεγαλύτερη σημαντικότητα στην παχυσαρκία, και πιο </w:t>
      </w:r>
      <w:r w:rsidRPr="006A4BA7">
        <w:rPr>
          <w:rFonts w:ascii="Times New Roman" w:eastAsia="Times New Roman" w:hAnsi="Times New Roman"/>
          <w:sz w:val="24"/>
          <w:szCs w:val="24"/>
        </w:rPr>
        <w:lastRenderedPageBreak/>
        <w:t>συγκεκριμένα στην κεντρική παχυσαρκία για να εξηγήσουν αυτό το σύμπλεγμα των παραγόντων κινδύνου. Αυτή η άποψη στηρίζεται στο γεγονός ότι η παχυσαρκία, σχετίζεται ισχυρά με όλους τους καρδιαγγειακούς παράγοντες κινδύνου (Pouliot et al ,1992 - Despris et al ,2001). Και όντως, με την τόσο ισχυρή σύνδεση ανάμεσα στην κεντρική παχυσαρκία και τους παράγοντες κινδύνου, είναι πολύ πιθανόν να ερμηνεύσουμε το μεταβολικό σύνδρομο σαν ένα σύμπλεγμα από μεταβολικές διαταραχές που συνδέονται με την παχυσαρκία. Ο λιπώδης ιστός, αναγνωρίζεται πλέον σαν ένα ενδοκρινές όργανο που απελευθερώνει πληθώρα πρωτεϊνών με πολλές επιδράσεις (Jazet et ai ,2001). Στην πραγματικότητα η υπερτροφία και υπερπλασία των λιποκυττάρων που συμβαίνει στην παχυσαρκία, οδηγεί σε μια αυξημένη παραγωγή λεπτίνης, σε νέκρωση του παράγοντα-α, της ιντερλευκίνης-6, της C-αντιδρώσας πρωτεΐνης και πολλές άλλες πρωτεΐνες.. Το σπλαχνικό λίπος είναι ίσως ενεργό στην παραγωγή πολλών τέτοιων ουσιών. Μέσα από αυτούς τους μηχανισμούς φαίνεται ξεκάθαρα πως η παχυσαρκία παίζει έναν σημαντικότατο ρόλο στην παθογένεση του μεταβολικού συνδρόμου, που αναδεικνύεται ακόμη περισσότερο από την θετική επίδραση, που έχει έστω και η μικρή απώλεια βάρους, σε όλα τα χαρακτηριστικά του (πίνακας 7) (Despris et al ,2001). Πράγματι, υπάρχουν ισχυρά στοιχεία ότι η απώλεια βάρους, και ειδικότερα η κινητοποίηση του λιπώδους ιστού, οδηγεί σε ταυτόχρονη βελτίωση του λιπιδαιμικού προφίλ. Έτσι σύμφωνα με τα παραπάνω, θα μπορούσε να ειπωθεί ότι η κεντρικού τύπου παχυσαρκία είναι η «καρδία» του μεταβολικού συνδρόμου.</w:t>
      </w:r>
    </w:p>
    <w:p w:rsidR="00E322C9" w:rsidRPr="006A4BA7" w:rsidRDefault="00E322C9" w:rsidP="00E322C9">
      <w:pPr>
        <w:widowControl w:val="0"/>
        <w:spacing w:after="0" w:line="360" w:lineRule="auto"/>
        <w:ind w:right="23"/>
        <w:jc w:val="both"/>
        <w:rPr>
          <w:rFonts w:ascii="Times New Roman" w:eastAsia="Times New Roman" w:hAnsi="Times New Roman"/>
          <w:sz w:val="24"/>
          <w:szCs w:val="24"/>
        </w:rPr>
      </w:pPr>
    </w:p>
    <w:p w:rsidR="00E322C9" w:rsidRPr="006A4BA7" w:rsidRDefault="00E322C9" w:rsidP="00E322C9">
      <w:pPr>
        <w:rPr>
          <w:rFonts w:ascii="Times New Roman" w:eastAsia="Times New Roman" w:hAnsi="Times New Roman"/>
          <w:sz w:val="24"/>
          <w:szCs w:val="24"/>
        </w:rPr>
      </w:pPr>
      <w:r w:rsidRPr="006A4BA7">
        <w:rPr>
          <w:rFonts w:ascii="Times New Roman" w:eastAsia="Times New Roman" w:hAnsi="Times New Roman"/>
          <w:sz w:val="24"/>
          <w:szCs w:val="24"/>
        </w:rPr>
        <w:br w:type="page"/>
      </w:r>
    </w:p>
    <w:p w:rsidR="00E322C9" w:rsidRPr="006A4BA7" w:rsidRDefault="00E322C9" w:rsidP="00E322C9">
      <w:pPr>
        <w:widowControl w:val="0"/>
        <w:spacing w:after="0" w:line="360" w:lineRule="auto"/>
        <w:ind w:right="23"/>
        <w:jc w:val="both"/>
        <w:rPr>
          <w:rFonts w:ascii="Times New Roman" w:eastAsia="Times New Roman" w:hAnsi="Times New Roman"/>
          <w:sz w:val="24"/>
          <w:szCs w:val="24"/>
        </w:rPr>
      </w:pPr>
      <w:r w:rsidRPr="006A4BA7">
        <w:rPr>
          <w:rFonts w:ascii="Times New Roman" w:eastAsia="Verdana" w:hAnsi="Times New Roman"/>
          <w:b/>
          <w:color w:val="000000"/>
          <w:sz w:val="24"/>
          <w:szCs w:val="24"/>
          <w:lang w:eastAsia="el-GR"/>
        </w:rPr>
        <w:lastRenderedPageBreak/>
        <w:t xml:space="preserve">Ενδεχόμενα οφέλη από μια μέτρια (5-10%)απώλεια βάρους σε υψηλού κινδύνου ασθενείς με αθηρογένεση, προ-φλεγμονώδης μεταβολικές ανωμαλίες σχετιζόμενες με υπερτριγλυκεριδαιμική μέση, </w:t>
      </w:r>
      <w:r w:rsidRPr="006A4BA7">
        <w:rPr>
          <w:rFonts w:ascii="Times New Roman" w:eastAsia="Verdana" w:hAnsi="Times New Roman"/>
          <w:b/>
          <w:color w:val="000000"/>
          <w:sz w:val="24"/>
          <w:szCs w:val="24"/>
          <w:lang w:val="en-US" w:eastAsia="el-GR"/>
        </w:rPr>
        <w:t>Despris</w:t>
      </w:r>
      <w:r w:rsidRPr="006A4BA7">
        <w:rPr>
          <w:rFonts w:ascii="Times New Roman" w:eastAsia="Verdana" w:hAnsi="Times New Roman"/>
          <w:b/>
          <w:color w:val="000000"/>
          <w:sz w:val="24"/>
          <w:szCs w:val="24"/>
          <w:lang w:eastAsia="el-GR"/>
        </w:rPr>
        <w:t xml:space="preserve"> </w:t>
      </w:r>
      <w:r w:rsidRPr="006A4BA7">
        <w:rPr>
          <w:rFonts w:ascii="Times New Roman" w:eastAsia="Verdana" w:hAnsi="Times New Roman"/>
          <w:b/>
          <w:color w:val="000000"/>
          <w:sz w:val="24"/>
          <w:szCs w:val="24"/>
          <w:lang w:val="en-US" w:eastAsia="el-GR"/>
        </w:rPr>
        <w:t>et</w:t>
      </w:r>
      <w:r w:rsidRPr="006A4BA7">
        <w:rPr>
          <w:rFonts w:ascii="Times New Roman" w:eastAsia="Verdana" w:hAnsi="Times New Roman"/>
          <w:b/>
          <w:color w:val="000000"/>
          <w:sz w:val="24"/>
          <w:szCs w:val="24"/>
          <w:lang w:eastAsia="el-GR"/>
        </w:rPr>
        <w:t xml:space="preserve"> </w:t>
      </w:r>
      <w:r w:rsidRPr="006A4BA7">
        <w:rPr>
          <w:rFonts w:ascii="Times New Roman" w:eastAsia="Verdana" w:hAnsi="Times New Roman"/>
          <w:b/>
          <w:color w:val="000000"/>
          <w:sz w:val="24"/>
          <w:szCs w:val="24"/>
          <w:lang w:val="en-US" w:eastAsia="el-GR"/>
        </w:rPr>
        <w:t>al</w:t>
      </w:r>
      <w:r w:rsidRPr="006A4BA7">
        <w:rPr>
          <w:rFonts w:ascii="Times New Roman" w:eastAsia="Verdana" w:hAnsi="Times New Roman"/>
          <w:b/>
          <w:color w:val="000000"/>
          <w:sz w:val="24"/>
          <w:szCs w:val="24"/>
          <w:lang w:eastAsia="el-GR"/>
        </w:rPr>
        <w:t xml:space="preserve"> ,2001</w:t>
      </w:r>
      <w:r w:rsidRPr="006A4BA7">
        <w:rPr>
          <w:rFonts w:ascii="Times New Roman" w:eastAsia="Verdana" w:hAnsi="Times New Roman"/>
          <w:color w:val="000000"/>
          <w:sz w:val="24"/>
          <w:szCs w:val="24"/>
          <w:lang w:eastAsia="el-GR"/>
        </w:rPr>
        <w:t>.</w:t>
      </w:r>
      <w:r w:rsidRPr="006A4BA7">
        <w:rPr>
          <w:rFonts w:ascii="Times New Roman" w:eastAsia="Times New Roman" w:hAnsi="Times New Roman"/>
          <w:sz w:val="24"/>
          <w:szCs w:val="24"/>
        </w:rPr>
        <w:t xml:space="preserve"> </w:t>
      </w:r>
    </w:p>
    <w:p w:rsidR="00E322C9" w:rsidRPr="006A4BA7" w:rsidRDefault="007D5086" w:rsidP="00E322C9">
      <w:pPr>
        <w:framePr w:h="4973" w:wrap="notBeside" w:vAnchor="text" w:hAnchor="text" w:xAlign="center" w:y="1"/>
        <w:widowControl w:val="0"/>
        <w:spacing w:after="0" w:line="360" w:lineRule="auto"/>
        <w:jc w:val="both"/>
        <w:rPr>
          <w:rFonts w:ascii="Times New Roman" w:eastAsia="Courier New" w:hAnsi="Times New Roman"/>
          <w:color w:val="000000"/>
          <w:sz w:val="24"/>
          <w:szCs w:val="24"/>
          <w:lang w:eastAsia="el-GR"/>
        </w:rPr>
      </w:pPr>
      <w:r>
        <w:rPr>
          <w:rFonts w:ascii="Times New Roman" w:eastAsia="Courier New" w:hAnsi="Times New Roman"/>
          <w:noProof/>
          <w:color w:val="000000"/>
          <w:sz w:val="24"/>
          <w:szCs w:val="24"/>
          <w:lang w:eastAsia="el-GR"/>
        </w:rPr>
        <w:drawing>
          <wp:inline distT="0" distB="0" distL="0" distR="0">
            <wp:extent cx="5267325" cy="3162300"/>
            <wp:effectExtent l="19050" t="0" r="9525" b="0"/>
            <wp:docPr id="20" name="Picture 2" descr="C:\Users\BLACKP~1\AppData\Local\Temp\FineReader11\media\image2.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BLACKP~1\AppData\Local\Temp\FineReader11\media\image2.jpeg"/>
                    <pic:cNvPicPr>
                      <a:picLocks noChangeAspect="1" noChangeArrowheads="1"/>
                    </pic:cNvPicPr>
                  </pic:nvPicPr>
                  <pic:blipFill>
                    <a:blip r:embed="rId21" cstate="print"/>
                    <a:srcRect/>
                    <a:stretch>
                      <a:fillRect/>
                    </a:stretch>
                  </pic:blipFill>
                  <pic:spPr bwMode="auto">
                    <a:xfrm>
                      <a:off x="0" y="0"/>
                      <a:ext cx="5267325" cy="3162300"/>
                    </a:xfrm>
                    <a:prstGeom prst="rect">
                      <a:avLst/>
                    </a:prstGeom>
                    <a:noFill/>
                    <a:ln w="9525">
                      <a:noFill/>
                      <a:miter lim="800000"/>
                      <a:headEnd/>
                      <a:tailEnd/>
                    </a:ln>
                  </pic:spPr>
                </pic:pic>
              </a:graphicData>
            </a:graphic>
          </wp:inline>
        </w:drawing>
      </w:r>
    </w:p>
    <w:p w:rsidR="00E322C9" w:rsidRPr="006A4BA7" w:rsidRDefault="00575220" w:rsidP="00E322C9">
      <w:pPr>
        <w:pStyle w:val="a8"/>
      </w:pPr>
      <w:bookmarkStart w:id="172" w:name="_Toc348553317"/>
      <w:r>
        <w:t>Γράφημα 6</w:t>
      </w:r>
      <w:bookmarkEnd w:id="172"/>
    </w:p>
    <w:p w:rsidR="00E322C9" w:rsidRPr="006A4BA7" w:rsidRDefault="00E322C9" w:rsidP="00E322C9">
      <w:pPr>
        <w:widowControl w:val="0"/>
        <w:spacing w:after="0" w:line="360" w:lineRule="auto"/>
        <w:ind w:right="20"/>
        <w:jc w:val="both"/>
        <w:rPr>
          <w:rFonts w:ascii="Times New Roman" w:eastAsia="Times New Roman" w:hAnsi="Times New Roman"/>
          <w:sz w:val="24"/>
          <w:szCs w:val="24"/>
        </w:rPr>
      </w:pPr>
    </w:p>
    <w:p w:rsidR="00E322C9" w:rsidRPr="006A4BA7" w:rsidRDefault="00E322C9" w:rsidP="00E322C9">
      <w:pPr>
        <w:widowControl w:val="0"/>
        <w:spacing w:after="0" w:line="360" w:lineRule="auto"/>
        <w:ind w:right="23"/>
        <w:jc w:val="both"/>
        <w:rPr>
          <w:rFonts w:ascii="Times New Roman" w:eastAsia="Times New Roman" w:hAnsi="Times New Roman"/>
          <w:sz w:val="24"/>
          <w:szCs w:val="24"/>
        </w:rPr>
      </w:pPr>
      <w:r w:rsidRPr="006A4BA7">
        <w:rPr>
          <w:rFonts w:ascii="Times New Roman" w:eastAsia="Times New Roman" w:hAnsi="Times New Roman"/>
          <w:sz w:val="24"/>
          <w:szCs w:val="24"/>
        </w:rPr>
        <w:t>Παρόλα αυτά υπάρχει ακόμη μια διαφωνία για το αν η ινσουλινο</w:t>
      </w:r>
      <w:r w:rsidRPr="006A4BA7">
        <w:rPr>
          <w:rFonts w:ascii="Times New Roman" w:eastAsia="Times New Roman" w:hAnsi="Times New Roman"/>
          <w:sz w:val="24"/>
          <w:szCs w:val="24"/>
        </w:rPr>
        <w:softHyphen/>
        <w:t>αντίσταση ή η κεντρικού τύπου παχυσαρκία, είναι ο πρωταρχικός συντελεστής του μεταβολικού συνδρόμου. Είναι αλήθεια ότι υπάρχει μεγάλο εύρος στη διακύμανση της ινσουλινο-ευαισθησίας σε κάποια επίπεδα σωματικού λίπους και ένα μεγάλο φάσμα παχυσαρκίας σε κάποιο επίπεδο ινσουλινο-ευαισθησίας (Abbasi al ,2002 - Ferrannini et al 1997). Με άλλα λόγια, δεν είναι όλα τα άτομα με ινσουλινο-αντίσταση υπέρβαροι και όλοι οι υπέρβαροι δεν έχουν ινσουλινο- αντίσταση.</w:t>
      </w:r>
    </w:p>
    <w:p w:rsidR="00E322C9" w:rsidRPr="006A4BA7" w:rsidRDefault="00E322C9" w:rsidP="00E322C9">
      <w:pPr>
        <w:widowControl w:val="0"/>
        <w:spacing w:after="0" w:line="360" w:lineRule="auto"/>
        <w:ind w:right="23"/>
        <w:jc w:val="both"/>
        <w:rPr>
          <w:rFonts w:ascii="Times New Roman" w:eastAsia="Times New Roman" w:hAnsi="Times New Roman"/>
          <w:sz w:val="24"/>
          <w:szCs w:val="24"/>
        </w:rPr>
      </w:pPr>
    </w:p>
    <w:p w:rsidR="00E322C9" w:rsidRPr="006A4BA7" w:rsidRDefault="00E322C9" w:rsidP="00E322C9">
      <w:pPr>
        <w:widowControl w:val="0"/>
        <w:spacing w:after="0" w:line="360" w:lineRule="auto"/>
        <w:ind w:right="23"/>
        <w:jc w:val="both"/>
        <w:rPr>
          <w:rFonts w:ascii="Times New Roman" w:eastAsia="Times New Roman" w:hAnsi="Times New Roman"/>
          <w:sz w:val="24"/>
          <w:szCs w:val="24"/>
        </w:rPr>
      </w:pPr>
      <w:r w:rsidRPr="006A4BA7">
        <w:rPr>
          <w:rFonts w:ascii="Times New Roman" w:eastAsia="Times New Roman" w:hAnsi="Times New Roman"/>
          <w:sz w:val="24"/>
          <w:szCs w:val="24"/>
        </w:rPr>
        <w:t xml:space="preserve">Κάποιοι ερευνητές δίνουν προτεραιότητα στην ινσουλινο-αντίσταση, στηριζόμενοι στο γεγονός ότι η ινσουλινο-αντίσταση ή/ και άτομα με υπερινσουλιναιμία, με ή χωρίς παχυσαρκία είναι πιο πιθανόν να εμφανίσουν συχνότερα τις διαταραχές του μεταβολικού συνδρόμου (Reaven et al, 2003). Πιστεύουν ότι η ινσουλινο-αντίσταση ή υπερινσουλιναιμία προκαλεί άμεσα τους υπόλοιπους μεταβολικούς παράγοντες κινδύνου. Το ένα σημείο της άποψης αυτής υποστηρίζει ότι η ινσουλινο-αντίσταση γενικά αυξάνεται με το ποσό του σωματικού λίπους (Ferrannini et al, 1997). Από αυτήν την οπτική γωνία, η παχυσαρκία θα πρέπει να εκτιμηθεί σαν μια μεταβλητή </w:t>
      </w:r>
      <w:r w:rsidRPr="006A4BA7">
        <w:rPr>
          <w:rFonts w:ascii="Times New Roman" w:eastAsia="Times New Roman" w:hAnsi="Times New Roman"/>
          <w:sz w:val="24"/>
          <w:szCs w:val="24"/>
        </w:rPr>
        <w:lastRenderedPageBreak/>
        <w:t>του τρόπου ζωής, η οποία έχει αρνητικό αποτέλεσμα στην ινσουλίνη, μεσολαβώντας στην ρύθμιση της γλυκόζης, έτσι ώστε να αυξηθεί η πιθανότητα να αναπτυχθούν διαταραχές σχετικές με το μεταβολικό σύνδρομο (Reaven et al, 2003). Ωστόσο, σε αντίθεση με την απώλεια βάρους υπάρχουν λίγα στοιχεία που να υποστηρίζουν πως η μείωση της ινσουλινο-αντίστασης θα βελτιώσει τα άλλα συστατικά του μεταβολικού συνδρόμου, εκτός από αυτό της ανοχής της γλυκόζης.</w:t>
      </w:r>
    </w:p>
    <w:p w:rsidR="00E322C9" w:rsidRPr="006A4BA7" w:rsidRDefault="00E322C9" w:rsidP="00E322C9">
      <w:pPr>
        <w:widowControl w:val="0"/>
        <w:spacing w:after="0" w:line="360" w:lineRule="auto"/>
        <w:ind w:right="23"/>
        <w:jc w:val="both"/>
        <w:rPr>
          <w:rFonts w:ascii="Times New Roman" w:eastAsia="Times New Roman" w:hAnsi="Times New Roman"/>
          <w:sz w:val="24"/>
          <w:szCs w:val="24"/>
        </w:rPr>
      </w:pPr>
    </w:p>
    <w:p w:rsidR="00E322C9" w:rsidRPr="006A4BA7" w:rsidRDefault="00E322C9" w:rsidP="00E322C9">
      <w:pPr>
        <w:widowControl w:val="0"/>
        <w:spacing w:after="0" w:line="360" w:lineRule="auto"/>
        <w:ind w:right="23"/>
        <w:jc w:val="both"/>
        <w:rPr>
          <w:rFonts w:ascii="Times New Roman" w:eastAsia="Times New Roman" w:hAnsi="Times New Roman"/>
          <w:sz w:val="24"/>
          <w:szCs w:val="24"/>
        </w:rPr>
      </w:pPr>
      <w:r w:rsidRPr="006A4BA7">
        <w:rPr>
          <w:rFonts w:ascii="Times New Roman" w:eastAsia="Times New Roman" w:hAnsi="Times New Roman"/>
          <w:sz w:val="24"/>
          <w:szCs w:val="24"/>
        </w:rPr>
        <w:t>Αυτό που είναι ξεκάθαρο, είναι ότι διαχωρισμός μεταξύ της παχυσαρκίας και της ινσουλινο-αντίστασης είναι δύσκολο να γίνει, μιας και οι δύο καταστάσεις σχετίζονται με μεταβολικές διαταραχές. Και είναι επίσης φανερό, πως και οι δυο παράγοντες πιθανώς να παίζουν έναν ανεξάρτητο ρόλο στο σύνδρομο, προκαλώντας ανεξάρτητα αποτελέσματα στους παράγοντες κινδύνου για καρδιαγγειακά (McLaughlin et al,2002) και στεφανιαία νόσο (Abbasi al ,2002).</w:t>
      </w:r>
    </w:p>
    <w:p w:rsidR="00E322C9" w:rsidRPr="006A4BA7" w:rsidRDefault="00E322C9" w:rsidP="00E322C9">
      <w:pPr>
        <w:widowControl w:val="0"/>
        <w:tabs>
          <w:tab w:val="left" w:pos="990"/>
        </w:tabs>
        <w:spacing w:after="0" w:line="360" w:lineRule="auto"/>
        <w:ind w:right="23"/>
        <w:jc w:val="both"/>
        <w:rPr>
          <w:rFonts w:ascii="Times New Roman" w:eastAsia="Times New Roman" w:hAnsi="Times New Roman"/>
          <w:sz w:val="24"/>
          <w:szCs w:val="24"/>
        </w:rPr>
      </w:pPr>
    </w:p>
    <w:p w:rsidR="00E322C9" w:rsidRPr="006A4BA7" w:rsidRDefault="00E322C9" w:rsidP="00E322C9">
      <w:pPr>
        <w:widowControl w:val="0"/>
        <w:spacing w:after="0" w:line="360" w:lineRule="auto"/>
        <w:ind w:right="23"/>
        <w:jc w:val="both"/>
        <w:rPr>
          <w:rFonts w:ascii="Times New Roman" w:eastAsia="Times New Roman" w:hAnsi="Times New Roman"/>
          <w:sz w:val="24"/>
          <w:szCs w:val="24"/>
        </w:rPr>
      </w:pPr>
      <w:r w:rsidRPr="006A4BA7">
        <w:rPr>
          <w:rFonts w:ascii="Times New Roman" w:eastAsia="Times New Roman" w:hAnsi="Times New Roman"/>
          <w:sz w:val="24"/>
          <w:szCs w:val="24"/>
        </w:rPr>
        <w:t>Το μεταβολικό σύνδρομο όλο και περισσότερο αναγνωρίζεται σαν αποτέλεσμα της χρήσης πολύ κοινών φαρμάκων, κυρίως γιατί τα φάρμακα αυτά (π,χ κορτικοστεροειδή, αντιισταμινικά) προκαλούν αύξηση βάρους, το οποίο προδιαθέτει σε 2 από τα τρία στοιχεία του μεταβολικού συνδρόμου :την παχυσαρκία και την δυσανοχή στην γλυκόζη. Μια άλλη περίπτωση είναι οι υποδοχείς πρωτεάσης, που χρησιμοποιούνται στην θεραπεία του HIV, πολύ συχνά προκαλούν μεταβολικό σύνδρομο σαν συνέπεια της λιποδυστροφίας και της ινσουλινο- αντίστασης (Grundy et al, 2005).</w:t>
      </w:r>
    </w:p>
    <w:p w:rsidR="00E322C9" w:rsidRPr="006A4BA7" w:rsidRDefault="00E322C9" w:rsidP="00E322C9">
      <w:pPr>
        <w:widowControl w:val="0"/>
        <w:spacing w:after="0" w:line="360" w:lineRule="auto"/>
        <w:ind w:left="20" w:right="20"/>
        <w:jc w:val="both"/>
        <w:rPr>
          <w:rFonts w:ascii="Times New Roman" w:eastAsia="Times New Roman" w:hAnsi="Times New Roman"/>
          <w:sz w:val="24"/>
          <w:szCs w:val="24"/>
          <w:u w:val="single"/>
        </w:rPr>
      </w:pPr>
    </w:p>
    <w:p w:rsidR="00E322C9" w:rsidRPr="00FA68EF" w:rsidRDefault="00E322C9" w:rsidP="00363F94">
      <w:pPr>
        <w:pStyle w:val="2"/>
        <w:numPr>
          <w:ilvl w:val="1"/>
          <w:numId w:val="30"/>
        </w:numPr>
        <w:ind w:left="709" w:hanging="425"/>
        <w:rPr>
          <w:rFonts w:ascii="Times New Roman" w:hAnsi="Times New Roman"/>
          <w:color w:val="auto"/>
        </w:rPr>
      </w:pPr>
      <w:r w:rsidRPr="00FA68EF">
        <w:rPr>
          <w:rFonts w:ascii="Times New Roman" w:hAnsi="Times New Roman"/>
          <w:color w:val="auto"/>
        </w:rPr>
        <w:t xml:space="preserve"> </w:t>
      </w:r>
      <w:bookmarkStart w:id="173" w:name="_Toc348555375"/>
      <w:r w:rsidRPr="00FA68EF">
        <w:rPr>
          <w:rFonts w:ascii="Times New Roman" w:hAnsi="Times New Roman"/>
          <w:color w:val="auto"/>
        </w:rPr>
        <w:t>Διαγνωστικά κριτήρια για το μεταβολικό σύνδρομο</w:t>
      </w:r>
      <w:bookmarkEnd w:id="173"/>
    </w:p>
    <w:p w:rsidR="00E322C9" w:rsidRPr="006A4BA7" w:rsidRDefault="00E322C9" w:rsidP="00E322C9">
      <w:pPr>
        <w:widowControl w:val="0"/>
        <w:spacing w:after="0" w:line="360" w:lineRule="auto"/>
        <w:ind w:left="20" w:right="20"/>
        <w:jc w:val="both"/>
        <w:rPr>
          <w:rFonts w:ascii="Times New Roman" w:eastAsia="Times New Roman" w:hAnsi="Times New Roman"/>
          <w:sz w:val="24"/>
          <w:szCs w:val="24"/>
        </w:rPr>
      </w:pPr>
    </w:p>
    <w:p w:rsidR="00E322C9" w:rsidRPr="006A4BA7" w:rsidRDefault="00E322C9" w:rsidP="00E322C9">
      <w:pPr>
        <w:widowControl w:val="0"/>
        <w:spacing w:after="0" w:line="360" w:lineRule="auto"/>
        <w:ind w:right="23"/>
        <w:jc w:val="both"/>
        <w:rPr>
          <w:rFonts w:ascii="Times New Roman" w:eastAsia="Times New Roman" w:hAnsi="Times New Roman"/>
          <w:sz w:val="24"/>
          <w:szCs w:val="24"/>
        </w:rPr>
      </w:pPr>
      <w:r w:rsidRPr="006A4BA7">
        <w:rPr>
          <w:rFonts w:ascii="Times New Roman" w:eastAsia="Times New Roman" w:hAnsi="Times New Roman"/>
          <w:sz w:val="24"/>
          <w:szCs w:val="24"/>
        </w:rPr>
        <w:t>Πολλοί οργανισμοί υγείας έχουν προτείνει πρακτικά εργαλεία για να αναγνωρίζουν ασθενείς με μεταβολικό σύνδρομο (Πίνακας 1.4.). Ωστόσο τα κλινικά κριτήρια διαφέρουν ανάμεσα στους οργανισμούς. Στον πίνακα συγκεντρώνονται τα κριτήρια, που έχουν θέσει οι εξής οργανισμοί: ο World Health Organization (WHO), η European Group of Insulin Resistance (EGIR), NCEP ATP III, ο American Association of Clinical Endocrinologists (AACE) και International Diabetes Foundation (IDF), για να γίνεται η διάγνωση του μεταβολικού συνδρόμου.</w:t>
      </w:r>
    </w:p>
    <w:p w:rsidR="00E322C9" w:rsidRPr="006A4BA7" w:rsidRDefault="00E322C9" w:rsidP="00E322C9">
      <w:pPr>
        <w:widowControl w:val="0"/>
        <w:spacing w:after="0" w:line="360" w:lineRule="auto"/>
        <w:ind w:right="23"/>
        <w:jc w:val="both"/>
        <w:rPr>
          <w:rFonts w:ascii="Times New Roman" w:eastAsia="Times New Roman" w:hAnsi="Times New Roman"/>
          <w:sz w:val="24"/>
          <w:szCs w:val="24"/>
        </w:rPr>
      </w:pPr>
    </w:p>
    <w:p w:rsidR="00E322C9" w:rsidRPr="006A4BA7" w:rsidRDefault="00E322C9" w:rsidP="00E322C9">
      <w:pPr>
        <w:widowControl w:val="0"/>
        <w:spacing w:after="0" w:line="360" w:lineRule="auto"/>
        <w:ind w:right="23"/>
        <w:jc w:val="both"/>
        <w:rPr>
          <w:rFonts w:ascii="Times New Roman" w:eastAsia="Times New Roman" w:hAnsi="Times New Roman"/>
          <w:sz w:val="24"/>
          <w:szCs w:val="24"/>
        </w:rPr>
      </w:pPr>
      <w:r w:rsidRPr="006A4BA7">
        <w:rPr>
          <w:rFonts w:ascii="Times New Roman" w:eastAsia="Times New Roman" w:hAnsi="Times New Roman"/>
          <w:sz w:val="24"/>
          <w:szCs w:val="24"/>
        </w:rPr>
        <w:lastRenderedPageBreak/>
        <w:t>Η πρώτη πρόταση ήρθε το 1998 από το WHO (Alberti et al, 1998) και έδωσε έμφαση στην ινσουλινο-αντίσταση, αφού τη θεώρησε σαν το θεμελιώδη παράγοντα κινδύνου και απαιτούσε υποχρεωτική ύπαρξη ινσουλινο- αντίστασης για να γίνει η διάγνωση του συνδρόμου. Έτσι σύμφωνα με τα κριτήρια του οργανισμού αυτού, χρειάζονταν για την διάγνωση του μεταβολικού συνδρόμου μια αυξημένη τιμή ινσουλινο -αντίστασης (επίπονη εργαστηριακή μέτρηση) και άλλους δυο παράγοντες κινδύνου. Επιπλέον οι ασθενείς που είχαν ήδη διαβήτη ΙΙ, και 2 από τους υπόλοιπους παράγοντες, επίσης θεωρούνταν πως έχουν το σύνδρομο. Τέλος, αποτέλεσε επιπρόσθετο κριτήριο η μικροαλβουμινουρία.</w:t>
      </w:r>
    </w:p>
    <w:p w:rsidR="00E322C9" w:rsidRPr="006A4BA7" w:rsidRDefault="00E322C9" w:rsidP="00E322C9">
      <w:pPr>
        <w:widowControl w:val="0"/>
        <w:spacing w:after="0" w:line="360" w:lineRule="auto"/>
        <w:ind w:right="23"/>
        <w:jc w:val="both"/>
        <w:rPr>
          <w:rFonts w:ascii="Times New Roman" w:eastAsia="Times New Roman" w:hAnsi="Times New Roman"/>
          <w:sz w:val="24"/>
          <w:szCs w:val="24"/>
        </w:rPr>
      </w:pPr>
    </w:p>
    <w:p w:rsidR="00E322C9" w:rsidRPr="006A4BA7" w:rsidRDefault="00E322C9" w:rsidP="00E322C9">
      <w:pPr>
        <w:widowControl w:val="0"/>
        <w:spacing w:after="0" w:line="360" w:lineRule="auto"/>
        <w:ind w:right="23"/>
        <w:jc w:val="both"/>
        <w:rPr>
          <w:rFonts w:ascii="Times New Roman" w:eastAsia="Times New Roman" w:hAnsi="Times New Roman"/>
          <w:sz w:val="24"/>
          <w:szCs w:val="24"/>
        </w:rPr>
      </w:pPr>
      <w:r w:rsidRPr="006A4BA7">
        <w:rPr>
          <w:rFonts w:ascii="Times New Roman" w:eastAsia="Times New Roman" w:hAnsi="Times New Roman"/>
          <w:sz w:val="24"/>
          <w:szCs w:val="24"/>
        </w:rPr>
        <w:t>Το 1999, το EGIR πρότεινε μια τροποποίηση του ορισμού του WHO (Balkau et al, 1999). Η ομάδα χρησιμοποιούσε την έκφραση «σύνδρομο ινσουλινο-αντίστασης», θεώρησε και αυτή την ινσουλινο-αντίσταση σαν βασική αιτία και προαπαιτούμενο στοιχείο. Ωστόσο, οι βασικές διαφορές της από το WHO ήταν ότι: εστίασε στην κεντρικού τύπου παχυσαρκία και απέκλεισε τον διαγνωσμένο διαβήτη 2 από τα κριτήρια διάγνωσης.</w:t>
      </w:r>
    </w:p>
    <w:p w:rsidR="00E322C9" w:rsidRPr="006A4BA7" w:rsidRDefault="00E322C9" w:rsidP="00E322C9">
      <w:pPr>
        <w:widowControl w:val="0"/>
        <w:spacing w:after="0" w:line="360" w:lineRule="auto"/>
        <w:ind w:right="23"/>
        <w:jc w:val="both"/>
        <w:rPr>
          <w:rFonts w:ascii="Times New Roman" w:eastAsia="Times New Roman" w:hAnsi="Times New Roman"/>
          <w:sz w:val="24"/>
          <w:szCs w:val="24"/>
        </w:rPr>
      </w:pPr>
    </w:p>
    <w:p w:rsidR="00E322C9" w:rsidRPr="006A4BA7" w:rsidRDefault="00E322C9" w:rsidP="00E322C9">
      <w:pPr>
        <w:widowControl w:val="0"/>
        <w:spacing w:after="0" w:line="360" w:lineRule="auto"/>
        <w:ind w:right="23"/>
        <w:jc w:val="both"/>
        <w:rPr>
          <w:rFonts w:ascii="Times New Roman" w:eastAsia="Times New Roman" w:hAnsi="Times New Roman"/>
          <w:sz w:val="24"/>
          <w:szCs w:val="24"/>
        </w:rPr>
      </w:pPr>
      <w:r w:rsidRPr="006A4BA7">
        <w:rPr>
          <w:rFonts w:ascii="Times New Roman" w:eastAsia="Times New Roman" w:hAnsi="Times New Roman"/>
          <w:sz w:val="24"/>
          <w:szCs w:val="24"/>
        </w:rPr>
        <w:t xml:space="preserve">Το 2001, το </w:t>
      </w:r>
      <w:r w:rsidRPr="006A4BA7">
        <w:rPr>
          <w:rFonts w:ascii="Times New Roman" w:eastAsia="Times New Roman" w:hAnsi="Times New Roman"/>
          <w:sz w:val="24"/>
          <w:szCs w:val="24"/>
          <w:lang w:val="en-US"/>
        </w:rPr>
        <w:t>ATP</w:t>
      </w:r>
      <w:r w:rsidRPr="006A4BA7">
        <w:rPr>
          <w:rFonts w:ascii="Times New Roman" w:eastAsia="Times New Roman" w:hAnsi="Times New Roman"/>
          <w:sz w:val="24"/>
          <w:szCs w:val="24"/>
        </w:rPr>
        <w:t xml:space="preserve"> </w:t>
      </w:r>
      <w:r w:rsidRPr="006A4BA7">
        <w:rPr>
          <w:rFonts w:ascii="Times New Roman" w:eastAsia="Times New Roman" w:hAnsi="Times New Roman"/>
          <w:sz w:val="24"/>
          <w:szCs w:val="24"/>
          <w:lang w:val="en-US"/>
        </w:rPr>
        <w:t>III</w:t>
      </w:r>
      <w:r w:rsidRPr="006A4BA7">
        <w:rPr>
          <w:rFonts w:ascii="Times New Roman" w:eastAsia="Times New Roman" w:hAnsi="Times New Roman"/>
          <w:sz w:val="24"/>
          <w:szCs w:val="24"/>
        </w:rPr>
        <w:t xml:space="preserve"> (</w:t>
      </w:r>
      <w:r w:rsidRPr="006A4BA7">
        <w:rPr>
          <w:rFonts w:ascii="Times New Roman" w:eastAsia="Times New Roman" w:hAnsi="Times New Roman"/>
          <w:sz w:val="24"/>
          <w:szCs w:val="24"/>
          <w:lang w:val="en-US"/>
        </w:rPr>
        <w:t>Executive</w:t>
      </w:r>
      <w:r w:rsidRPr="006A4BA7">
        <w:rPr>
          <w:rFonts w:ascii="Times New Roman" w:eastAsia="Times New Roman" w:hAnsi="Times New Roman"/>
          <w:sz w:val="24"/>
          <w:szCs w:val="24"/>
        </w:rPr>
        <w:t xml:space="preserve"> </w:t>
      </w:r>
      <w:r w:rsidRPr="006A4BA7">
        <w:rPr>
          <w:rFonts w:ascii="Times New Roman" w:eastAsia="Times New Roman" w:hAnsi="Times New Roman"/>
          <w:sz w:val="24"/>
          <w:szCs w:val="24"/>
          <w:lang w:val="en-US"/>
        </w:rPr>
        <w:t>Summary</w:t>
      </w:r>
      <w:r w:rsidRPr="006A4BA7">
        <w:rPr>
          <w:rFonts w:ascii="Times New Roman" w:eastAsia="Times New Roman" w:hAnsi="Times New Roman"/>
          <w:sz w:val="24"/>
          <w:szCs w:val="24"/>
        </w:rPr>
        <w:t xml:space="preserve"> </w:t>
      </w:r>
      <w:r w:rsidRPr="006A4BA7">
        <w:rPr>
          <w:rFonts w:ascii="Times New Roman" w:eastAsia="Times New Roman" w:hAnsi="Times New Roman"/>
          <w:sz w:val="24"/>
          <w:szCs w:val="24"/>
          <w:lang w:val="en-US"/>
        </w:rPr>
        <w:t>of</w:t>
      </w:r>
      <w:r w:rsidRPr="006A4BA7">
        <w:rPr>
          <w:rFonts w:ascii="Times New Roman" w:eastAsia="Times New Roman" w:hAnsi="Times New Roman"/>
          <w:sz w:val="24"/>
          <w:szCs w:val="24"/>
        </w:rPr>
        <w:t xml:space="preserve"> </w:t>
      </w:r>
      <w:r w:rsidRPr="006A4BA7">
        <w:rPr>
          <w:rFonts w:ascii="Times New Roman" w:eastAsia="Times New Roman" w:hAnsi="Times New Roman"/>
          <w:sz w:val="24"/>
          <w:szCs w:val="24"/>
          <w:lang w:val="en-US"/>
        </w:rPr>
        <w:t>The</w:t>
      </w:r>
      <w:r w:rsidRPr="006A4BA7">
        <w:rPr>
          <w:rFonts w:ascii="Times New Roman" w:eastAsia="Times New Roman" w:hAnsi="Times New Roman"/>
          <w:sz w:val="24"/>
          <w:szCs w:val="24"/>
        </w:rPr>
        <w:t xml:space="preserve"> </w:t>
      </w:r>
      <w:r w:rsidRPr="006A4BA7">
        <w:rPr>
          <w:rFonts w:ascii="Times New Roman" w:eastAsia="Times New Roman" w:hAnsi="Times New Roman"/>
          <w:sz w:val="24"/>
          <w:szCs w:val="24"/>
          <w:lang w:val="en-US"/>
        </w:rPr>
        <w:t>Third</w:t>
      </w:r>
      <w:r w:rsidRPr="006A4BA7">
        <w:rPr>
          <w:rFonts w:ascii="Times New Roman" w:eastAsia="Times New Roman" w:hAnsi="Times New Roman"/>
          <w:sz w:val="24"/>
          <w:szCs w:val="24"/>
        </w:rPr>
        <w:t xml:space="preserve"> </w:t>
      </w:r>
      <w:r w:rsidRPr="006A4BA7">
        <w:rPr>
          <w:rFonts w:ascii="Times New Roman" w:eastAsia="Times New Roman" w:hAnsi="Times New Roman"/>
          <w:sz w:val="24"/>
          <w:szCs w:val="24"/>
          <w:lang w:val="en-US"/>
        </w:rPr>
        <w:t>Report</w:t>
      </w:r>
      <w:r w:rsidRPr="006A4BA7">
        <w:rPr>
          <w:rFonts w:ascii="Times New Roman" w:eastAsia="Times New Roman" w:hAnsi="Times New Roman"/>
          <w:sz w:val="24"/>
          <w:szCs w:val="24"/>
        </w:rPr>
        <w:t xml:space="preserve"> </w:t>
      </w:r>
      <w:r w:rsidRPr="006A4BA7">
        <w:rPr>
          <w:rFonts w:ascii="Times New Roman" w:eastAsia="Times New Roman" w:hAnsi="Times New Roman"/>
          <w:sz w:val="24"/>
          <w:szCs w:val="24"/>
          <w:lang w:val="en-US"/>
        </w:rPr>
        <w:t>of</w:t>
      </w:r>
      <w:r w:rsidRPr="006A4BA7">
        <w:rPr>
          <w:rFonts w:ascii="Times New Roman" w:eastAsia="Times New Roman" w:hAnsi="Times New Roman"/>
          <w:sz w:val="24"/>
          <w:szCs w:val="24"/>
        </w:rPr>
        <w:t xml:space="preserve"> </w:t>
      </w:r>
      <w:r w:rsidRPr="006A4BA7">
        <w:rPr>
          <w:rFonts w:ascii="Times New Roman" w:eastAsia="Times New Roman" w:hAnsi="Times New Roman"/>
          <w:sz w:val="24"/>
          <w:szCs w:val="24"/>
          <w:lang w:val="en-US"/>
        </w:rPr>
        <w:t>NCEP</w:t>
      </w:r>
      <w:r w:rsidRPr="006A4BA7">
        <w:rPr>
          <w:rFonts w:ascii="Times New Roman" w:eastAsia="Times New Roman" w:hAnsi="Times New Roman"/>
          <w:sz w:val="24"/>
          <w:szCs w:val="24"/>
        </w:rPr>
        <w:t xml:space="preserve"> </w:t>
      </w:r>
      <w:r w:rsidRPr="006A4BA7">
        <w:rPr>
          <w:rFonts w:ascii="Times New Roman" w:eastAsia="Times New Roman" w:hAnsi="Times New Roman"/>
          <w:sz w:val="24"/>
          <w:szCs w:val="24"/>
          <w:lang w:val="en-US"/>
        </w:rPr>
        <w:t>Expert</w:t>
      </w:r>
      <w:r w:rsidRPr="006A4BA7">
        <w:rPr>
          <w:rFonts w:ascii="Times New Roman" w:eastAsia="Times New Roman" w:hAnsi="Times New Roman"/>
          <w:sz w:val="24"/>
          <w:szCs w:val="24"/>
        </w:rPr>
        <w:t xml:space="preserve"> </w:t>
      </w:r>
      <w:r w:rsidRPr="006A4BA7">
        <w:rPr>
          <w:rFonts w:ascii="Times New Roman" w:eastAsia="Times New Roman" w:hAnsi="Times New Roman"/>
          <w:sz w:val="24"/>
          <w:szCs w:val="24"/>
          <w:lang w:val="en-US"/>
        </w:rPr>
        <w:t>Panel</w:t>
      </w:r>
      <w:r w:rsidRPr="006A4BA7">
        <w:rPr>
          <w:rFonts w:ascii="Times New Roman" w:eastAsia="Times New Roman" w:hAnsi="Times New Roman"/>
          <w:sz w:val="24"/>
          <w:szCs w:val="24"/>
        </w:rPr>
        <w:t xml:space="preserve"> </w:t>
      </w:r>
      <w:r w:rsidRPr="006A4BA7">
        <w:rPr>
          <w:rFonts w:ascii="Times New Roman" w:eastAsia="Times New Roman" w:hAnsi="Times New Roman"/>
          <w:sz w:val="24"/>
          <w:szCs w:val="24"/>
          <w:lang w:val="en-US"/>
        </w:rPr>
        <w:t>on</w:t>
      </w:r>
      <w:r w:rsidRPr="006A4BA7">
        <w:rPr>
          <w:rFonts w:ascii="Times New Roman" w:eastAsia="Times New Roman" w:hAnsi="Times New Roman"/>
          <w:sz w:val="24"/>
          <w:szCs w:val="24"/>
        </w:rPr>
        <w:t xml:space="preserve"> </w:t>
      </w:r>
      <w:r w:rsidRPr="006A4BA7">
        <w:rPr>
          <w:rFonts w:ascii="Times New Roman" w:eastAsia="Times New Roman" w:hAnsi="Times New Roman"/>
          <w:sz w:val="24"/>
          <w:szCs w:val="24"/>
          <w:lang w:val="en-US"/>
        </w:rPr>
        <w:t>Detection</w:t>
      </w:r>
      <w:r w:rsidRPr="006A4BA7">
        <w:rPr>
          <w:rFonts w:ascii="Times New Roman" w:eastAsia="Times New Roman" w:hAnsi="Times New Roman"/>
          <w:sz w:val="24"/>
          <w:szCs w:val="24"/>
        </w:rPr>
        <w:t xml:space="preserve">, </w:t>
      </w:r>
      <w:r w:rsidRPr="006A4BA7">
        <w:rPr>
          <w:rFonts w:ascii="Times New Roman" w:eastAsia="Times New Roman" w:hAnsi="Times New Roman"/>
          <w:sz w:val="24"/>
          <w:szCs w:val="24"/>
          <w:lang w:val="en-US"/>
        </w:rPr>
        <w:t>Evaluation</w:t>
      </w:r>
      <w:r w:rsidRPr="006A4BA7">
        <w:rPr>
          <w:rFonts w:ascii="Times New Roman" w:eastAsia="Times New Roman" w:hAnsi="Times New Roman"/>
          <w:sz w:val="24"/>
          <w:szCs w:val="24"/>
        </w:rPr>
        <w:t xml:space="preserve">, </w:t>
      </w:r>
      <w:r w:rsidRPr="006A4BA7">
        <w:rPr>
          <w:rFonts w:ascii="Times New Roman" w:eastAsia="Times New Roman" w:hAnsi="Times New Roman"/>
          <w:sz w:val="24"/>
          <w:szCs w:val="24"/>
          <w:lang w:val="en-US"/>
        </w:rPr>
        <w:t>And</w:t>
      </w:r>
      <w:r w:rsidRPr="006A4BA7">
        <w:rPr>
          <w:rFonts w:ascii="Times New Roman" w:eastAsia="Times New Roman" w:hAnsi="Times New Roman"/>
          <w:sz w:val="24"/>
          <w:szCs w:val="24"/>
        </w:rPr>
        <w:t xml:space="preserve"> </w:t>
      </w:r>
      <w:r w:rsidRPr="006A4BA7">
        <w:rPr>
          <w:rFonts w:ascii="Times New Roman" w:eastAsia="Times New Roman" w:hAnsi="Times New Roman"/>
          <w:sz w:val="24"/>
          <w:szCs w:val="24"/>
          <w:lang w:val="en-US"/>
        </w:rPr>
        <w:t>Treatment</w:t>
      </w:r>
      <w:r w:rsidRPr="006A4BA7">
        <w:rPr>
          <w:rFonts w:ascii="Times New Roman" w:eastAsia="Times New Roman" w:hAnsi="Times New Roman"/>
          <w:sz w:val="24"/>
          <w:szCs w:val="24"/>
        </w:rPr>
        <w:t xml:space="preserve"> </w:t>
      </w:r>
      <w:r w:rsidRPr="006A4BA7">
        <w:rPr>
          <w:rFonts w:ascii="Times New Roman" w:eastAsia="Times New Roman" w:hAnsi="Times New Roman"/>
          <w:sz w:val="24"/>
          <w:szCs w:val="24"/>
          <w:lang w:val="en-US"/>
        </w:rPr>
        <w:t>of</w:t>
      </w:r>
      <w:r w:rsidRPr="006A4BA7">
        <w:rPr>
          <w:rFonts w:ascii="Times New Roman" w:eastAsia="Times New Roman" w:hAnsi="Times New Roman"/>
          <w:sz w:val="24"/>
          <w:szCs w:val="24"/>
        </w:rPr>
        <w:t xml:space="preserve"> </w:t>
      </w:r>
      <w:r w:rsidRPr="006A4BA7">
        <w:rPr>
          <w:rFonts w:ascii="Times New Roman" w:eastAsia="Times New Roman" w:hAnsi="Times New Roman"/>
          <w:sz w:val="24"/>
          <w:szCs w:val="24"/>
          <w:lang w:val="en-US"/>
        </w:rPr>
        <w:t>High</w:t>
      </w:r>
      <w:r w:rsidRPr="006A4BA7">
        <w:rPr>
          <w:rFonts w:ascii="Times New Roman" w:eastAsia="Times New Roman" w:hAnsi="Times New Roman"/>
          <w:sz w:val="24"/>
          <w:szCs w:val="24"/>
        </w:rPr>
        <w:t xml:space="preserve"> </w:t>
      </w:r>
      <w:r w:rsidRPr="006A4BA7">
        <w:rPr>
          <w:rFonts w:ascii="Times New Roman" w:eastAsia="Times New Roman" w:hAnsi="Times New Roman"/>
          <w:sz w:val="24"/>
          <w:szCs w:val="24"/>
          <w:lang w:val="en-US"/>
        </w:rPr>
        <w:t>Blood</w:t>
      </w:r>
      <w:r w:rsidRPr="006A4BA7">
        <w:rPr>
          <w:rFonts w:ascii="Times New Roman" w:eastAsia="Times New Roman" w:hAnsi="Times New Roman"/>
          <w:sz w:val="24"/>
          <w:szCs w:val="24"/>
        </w:rPr>
        <w:t xml:space="preserve"> </w:t>
      </w:r>
      <w:r w:rsidRPr="006A4BA7">
        <w:rPr>
          <w:rFonts w:ascii="Times New Roman" w:eastAsia="Times New Roman" w:hAnsi="Times New Roman"/>
          <w:sz w:val="24"/>
          <w:szCs w:val="24"/>
          <w:lang w:val="en-US"/>
        </w:rPr>
        <w:t>Cholesterol</w:t>
      </w:r>
      <w:r w:rsidRPr="006A4BA7">
        <w:rPr>
          <w:rFonts w:ascii="Times New Roman" w:eastAsia="Times New Roman" w:hAnsi="Times New Roman"/>
          <w:sz w:val="24"/>
          <w:szCs w:val="24"/>
        </w:rPr>
        <w:t xml:space="preserve"> </w:t>
      </w:r>
      <w:r w:rsidRPr="006A4BA7">
        <w:rPr>
          <w:rFonts w:ascii="Times New Roman" w:eastAsia="Times New Roman" w:hAnsi="Times New Roman"/>
          <w:sz w:val="24"/>
          <w:szCs w:val="24"/>
          <w:lang w:val="en-US"/>
        </w:rPr>
        <w:t>In</w:t>
      </w:r>
      <w:r w:rsidRPr="006A4BA7">
        <w:rPr>
          <w:rFonts w:ascii="Times New Roman" w:eastAsia="Times New Roman" w:hAnsi="Times New Roman"/>
          <w:sz w:val="24"/>
          <w:szCs w:val="24"/>
        </w:rPr>
        <w:t xml:space="preserve"> </w:t>
      </w:r>
      <w:r w:rsidRPr="006A4BA7">
        <w:rPr>
          <w:rFonts w:ascii="Times New Roman" w:eastAsia="Times New Roman" w:hAnsi="Times New Roman"/>
          <w:sz w:val="24"/>
          <w:szCs w:val="24"/>
          <w:lang w:val="en-US"/>
        </w:rPr>
        <w:t>Adults</w:t>
      </w:r>
      <w:r w:rsidRPr="006A4BA7">
        <w:rPr>
          <w:rFonts w:ascii="Times New Roman" w:eastAsia="Times New Roman" w:hAnsi="Times New Roman"/>
          <w:sz w:val="24"/>
          <w:szCs w:val="24"/>
        </w:rPr>
        <w:t>, 2001) εισάγει νέα κριτήρια για την διάγνωση του συνδρόμου με σκοπό, την εύκολη αναγνώριση ανθρώπων που βρίσκονται σε υψηλό μακροπρόθεσμο κίνδυνο για καρδιαγγειακά. Οι βασικές αλλαγές που έγιναν ήταν: να γίνει διάγνωση δεν υπήρχε προαπαιτούμενο χαρακτηριστικό αλλά, συνύπαρξη οποιονδήποτε 3 από τους 5 παράγοντες κινδύνου. Το ATP III ενστερνίζεται την άποψη ότι η κεντρικού τύπου παχυσαρκία είναι η κινητήριος δύναμη, απορρίπτει το προαπαιτούμενο της ινσουλινο- αντίστασης και όπως ο WHO επιτρέπει την διάγνωση του συνδρόμου παρουσία διαβήτη ΙΙ.</w:t>
      </w:r>
    </w:p>
    <w:p w:rsidR="00E322C9" w:rsidRPr="006A4BA7" w:rsidRDefault="00E322C9" w:rsidP="00E322C9">
      <w:pPr>
        <w:widowControl w:val="0"/>
        <w:spacing w:after="0" w:line="360" w:lineRule="auto"/>
        <w:ind w:right="23"/>
        <w:jc w:val="both"/>
        <w:rPr>
          <w:rFonts w:ascii="Times New Roman" w:eastAsia="Times New Roman" w:hAnsi="Times New Roman"/>
          <w:sz w:val="24"/>
          <w:szCs w:val="24"/>
        </w:rPr>
      </w:pPr>
    </w:p>
    <w:p w:rsidR="00E322C9" w:rsidRPr="006A4BA7" w:rsidRDefault="00E322C9" w:rsidP="00E322C9">
      <w:pPr>
        <w:widowControl w:val="0"/>
        <w:spacing w:after="0" w:line="360" w:lineRule="auto"/>
        <w:ind w:right="23"/>
        <w:jc w:val="both"/>
        <w:rPr>
          <w:rFonts w:ascii="Times New Roman" w:eastAsia="Times New Roman" w:hAnsi="Times New Roman"/>
          <w:sz w:val="24"/>
          <w:szCs w:val="24"/>
        </w:rPr>
      </w:pPr>
      <w:r w:rsidRPr="006A4BA7">
        <w:rPr>
          <w:rFonts w:ascii="Times New Roman" w:eastAsia="Times New Roman" w:hAnsi="Times New Roman"/>
          <w:sz w:val="24"/>
          <w:szCs w:val="24"/>
        </w:rPr>
        <w:t>Το 2003, ο AACE επικεντρώνεται πάλι στο θέμα της ινσουλινο</w:t>
      </w:r>
      <w:r w:rsidRPr="006A4BA7">
        <w:rPr>
          <w:rFonts w:ascii="Times New Roman" w:eastAsia="Times New Roman" w:hAnsi="Times New Roman"/>
          <w:sz w:val="24"/>
          <w:szCs w:val="24"/>
        </w:rPr>
        <w:softHyphen/>
        <w:t>αντίστασης, το οποίο το θεωρεί σαν πρωταρχική αιτία του μεταβολικού συνδρόμου (Einhorh et al, 2003).</w:t>
      </w:r>
    </w:p>
    <w:p w:rsidR="00E322C9" w:rsidRPr="006A4BA7" w:rsidRDefault="00E322C9" w:rsidP="00E322C9">
      <w:pPr>
        <w:widowControl w:val="0"/>
        <w:spacing w:after="0" w:line="360" w:lineRule="auto"/>
        <w:ind w:right="23"/>
        <w:jc w:val="both"/>
        <w:rPr>
          <w:rFonts w:ascii="Times New Roman" w:eastAsia="Times New Roman" w:hAnsi="Times New Roman"/>
          <w:sz w:val="24"/>
          <w:szCs w:val="24"/>
        </w:rPr>
      </w:pPr>
    </w:p>
    <w:p w:rsidR="00E322C9" w:rsidRPr="006A4BA7" w:rsidRDefault="00E322C9" w:rsidP="00E322C9">
      <w:pPr>
        <w:widowControl w:val="0"/>
        <w:spacing w:after="0" w:line="360" w:lineRule="auto"/>
        <w:ind w:right="23"/>
        <w:jc w:val="both"/>
        <w:rPr>
          <w:rFonts w:ascii="Times New Roman" w:eastAsia="Times New Roman" w:hAnsi="Times New Roman"/>
          <w:sz w:val="24"/>
          <w:szCs w:val="24"/>
        </w:rPr>
      </w:pPr>
      <w:r w:rsidRPr="006A4BA7">
        <w:rPr>
          <w:rFonts w:ascii="Times New Roman" w:eastAsia="Times New Roman" w:hAnsi="Times New Roman"/>
          <w:sz w:val="24"/>
          <w:szCs w:val="24"/>
        </w:rPr>
        <w:t xml:space="preserve">Το 2005, το </w:t>
      </w:r>
      <w:r w:rsidRPr="006A4BA7">
        <w:rPr>
          <w:rFonts w:ascii="Times New Roman" w:eastAsia="Times New Roman" w:hAnsi="Times New Roman"/>
          <w:sz w:val="24"/>
          <w:szCs w:val="24"/>
          <w:lang w:val="en-US"/>
        </w:rPr>
        <w:t>IFD</w:t>
      </w:r>
      <w:r w:rsidRPr="006A4BA7">
        <w:rPr>
          <w:rFonts w:ascii="Times New Roman" w:eastAsia="Times New Roman" w:hAnsi="Times New Roman"/>
          <w:sz w:val="24"/>
          <w:szCs w:val="24"/>
        </w:rPr>
        <w:t xml:space="preserve"> (</w:t>
      </w:r>
      <w:r w:rsidRPr="006A4BA7">
        <w:rPr>
          <w:rFonts w:ascii="Times New Roman" w:eastAsia="Times New Roman" w:hAnsi="Times New Roman"/>
          <w:sz w:val="24"/>
          <w:szCs w:val="24"/>
          <w:lang w:val="en-US"/>
        </w:rPr>
        <w:t>IDF</w:t>
      </w:r>
      <w:r w:rsidRPr="006A4BA7">
        <w:rPr>
          <w:rFonts w:ascii="Times New Roman" w:eastAsia="Times New Roman" w:hAnsi="Times New Roman"/>
          <w:sz w:val="24"/>
          <w:szCs w:val="24"/>
        </w:rPr>
        <w:t xml:space="preserve">, </w:t>
      </w:r>
      <w:r w:rsidRPr="006A4BA7">
        <w:rPr>
          <w:rFonts w:ascii="Times New Roman" w:eastAsia="Times New Roman" w:hAnsi="Times New Roman"/>
          <w:sz w:val="24"/>
          <w:szCs w:val="24"/>
          <w:lang w:val="en-US"/>
        </w:rPr>
        <w:t>WORLDWIDE</w:t>
      </w:r>
      <w:r w:rsidRPr="006A4BA7">
        <w:rPr>
          <w:rFonts w:ascii="Times New Roman" w:eastAsia="Times New Roman" w:hAnsi="Times New Roman"/>
          <w:sz w:val="24"/>
          <w:szCs w:val="24"/>
        </w:rPr>
        <w:t xml:space="preserve"> </w:t>
      </w:r>
      <w:r w:rsidRPr="006A4BA7">
        <w:rPr>
          <w:rFonts w:ascii="Times New Roman" w:eastAsia="Times New Roman" w:hAnsi="Times New Roman"/>
          <w:sz w:val="24"/>
          <w:szCs w:val="24"/>
          <w:lang w:val="en-US"/>
        </w:rPr>
        <w:t>DEFINITION</w:t>
      </w:r>
      <w:r w:rsidRPr="006A4BA7">
        <w:rPr>
          <w:rFonts w:ascii="Times New Roman" w:eastAsia="Times New Roman" w:hAnsi="Times New Roman"/>
          <w:sz w:val="24"/>
          <w:szCs w:val="24"/>
        </w:rPr>
        <w:t xml:space="preserve"> </w:t>
      </w:r>
      <w:r w:rsidRPr="006A4BA7">
        <w:rPr>
          <w:rFonts w:ascii="Times New Roman" w:eastAsia="Times New Roman" w:hAnsi="Times New Roman"/>
          <w:sz w:val="24"/>
          <w:szCs w:val="24"/>
          <w:lang w:val="en-US"/>
        </w:rPr>
        <w:t>OF</w:t>
      </w:r>
      <w:r w:rsidRPr="006A4BA7">
        <w:rPr>
          <w:rFonts w:ascii="Times New Roman" w:eastAsia="Times New Roman" w:hAnsi="Times New Roman"/>
          <w:sz w:val="24"/>
          <w:szCs w:val="24"/>
        </w:rPr>
        <w:t xml:space="preserve"> </w:t>
      </w:r>
      <w:r w:rsidRPr="006A4BA7">
        <w:rPr>
          <w:rFonts w:ascii="Times New Roman" w:eastAsia="Times New Roman" w:hAnsi="Times New Roman"/>
          <w:sz w:val="24"/>
          <w:szCs w:val="24"/>
          <w:lang w:val="en-US"/>
        </w:rPr>
        <w:t>THE</w:t>
      </w:r>
      <w:r w:rsidRPr="006A4BA7">
        <w:rPr>
          <w:rFonts w:ascii="Times New Roman" w:eastAsia="Times New Roman" w:hAnsi="Times New Roman"/>
          <w:sz w:val="24"/>
          <w:szCs w:val="24"/>
        </w:rPr>
        <w:t xml:space="preserve"> </w:t>
      </w:r>
      <w:r w:rsidRPr="006A4BA7">
        <w:rPr>
          <w:rFonts w:ascii="Times New Roman" w:eastAsia="Times New Roman" w:hAnsi="Times New Roman"/>
          <w:sz w:val="24"/>
          <w:szCs w:val="24"/>
          <w:lang w:val="en-US"/>
        </w:rPr>
        <w:t>METABOLIC</w:t>
      </w:r>
      <w:r w:rsidRPr="006A4BA7">
        <w:rPr>
          <w:rFonts w:ascii="Times New Roman" w:eastAsia="Times New Roman" w:hAnsi="Times New Roman"/>
          <w:sz w:val="24"/>
          <w:szCs w:val="24"/>
        </w:rPr>
        <w:t xml:space="preserve"> </w:t>
      </w:r>
      <w:r w:rsidRPr="006A4BA7">
        <w:rPr>
          <w:rFonts w:ascii="Times New Roman" w:eastAsia="Times New Roman" w:hAnsi="Times New Roman"/>
          <w:sz w:val="24"/>
          <w:szCs w:val="24"/>
          <w:lang w:val="en-US"/>
        </w:rPr>
        <w:t>SYNDROME</w:t>
      </w:r>
      <w:r w:rsidRPr="006A4BA7">
        <w:rPr>
          <w:rFonts w:ascii="Times New Roman" w:eastAsia="Times New Roman" w:hAnsi="Times New Roman"/>
          <w:sz w:val="24"/>
          <w:szCs w:val="24"/>
        </w:rPr>
        <w:t xml:space="preserve">, 2005) ανακοινώνει νέα κριτήρια, βασισμένα πάνω σ' αυτά του </w:t>
      </w:r>
      <w:r w:rsidRPr="006A4BA7">
        <w:rPr>
          <w:rFonts w:ascii="Times New Roman" w:eastAsia="Times New Roman" w:hAnsi="Times New Roman"/>
          <w:sz w:val="24"/>
          <w:szCs w:val="24"/>
          <w:lang w:val="en-US"/>
        </w:rPr>
        <w:t>ATP</w:t>
      </w:r>
      <w:r w:rsidRPr="006A4BA7">
        <w:rPr>
          <w:rFonts w:ascii="Times New Roman" w:eastAsia="Times New Roman" w:hAnsi="Times New Roman"/>
          <w:sz w:val="24"/>
          <w:szCs w:val="24"/>
        </w:rPr>
        <w:t xml:space="preserve"> </w:t>
      </w:r>
      <w:r w:rsidRPr="006A4BA7">
        <w:rPr>
          <w:rFonts w:ascii="Times New Roman" w:eastAsia="Times New Roman" w:hAnsi="Times New Roman"/>
          <w:sz w:val="24"/>
          <w:szCs w:val="24"/>
          <w:lang w:val="en-US"/>
        </w:rPr>
        <w:t>III</w:t>
      </w:r>
      <w:r w:rsidRPr="006A4BA7">
        <w:rPr>
          <w:rFonts w:ascii="Times New Roman" w:eastAsia="Times New Roman" w:hAnsi="Times New Roman"/>
          <w:sz w:val="24"/>
          <w:szCs w:val="24"/>
        </w:rPr>
        <w:t xml:space="preserve">. Τα κριτήρια αυτά κάνουν την παρουσία της κεντρικής παχυσαρκίας απαραίτητη </w:t>
      </w:r>
      <w:r w:rsidRPr="006A4BA7">
        <w:rPr>
          <w:rFonts w:ascii="Times New Roman" w:eastAsia="Times New Roman" w:hAnsi="Times New Roman"/>
          <w:sz w:val="24"/>
          <w:szCs w:val="24"/>
        </w:rPr>
        <w:lastRenderedPageBreak/>
        <w:t>για την διάγνωση, θέτει αυστηρότερο όριο για τη γλυκόζη αίματος (&gt;100mg/dl), τονίζουν τις εθνικές διαφορές στην συσχέτιση της κεντρικής παχυσαρκίας και άλλων παραγόντων κινδύνου για το σύνδρομο και απορρίπτει την μέτρηση της ινσουλινο-αντίστασης για την διάγνωση του.</w:t>
      </w:r>
    </w:p>
    <w:p w:rsidR="00E322C9" w:rsidRPr="006A4BA7" w:rsidRDefault="00E322C9" w:rsidP="00E322C9">
      <w:pPr>
        <w:widowControl w:val="0"/>
        <w:spacing w:after="11" w:line="245" w:lineRule="exact"/>
        <w:ind w:right="660"/>
        <w:rPr>
          <w:rFonts w:ascii="Times New Roman" w:eastAsia="Verdana" w:hAnsi="Times New Roman"/>
          <w:b/>
          <w:color w:val="000000"/>
          <w:sz w:val="24"/>
          <w:szCs w:val="24"/>
          <w:lang w:eastAsia="el-GR"/>
        </w:rPr>
      </w:pPr>
    </w:p>
    <w:p w:rsidR="00E322C9" w:rsidRPr="006A4BA7" w:rsidRDefault="00E322C9" w:rsidP="00E322C9">
      <w:pPr>
        <w:widowControl w:val="0"/>
        <w:spacing w:after="11" w:line="245" w:lineRule="exact"/>
        <w:ind w:right="660"/>
        <w:rPr>
          <w:rFonts w:ascii="Times New Roman" w:eastAsia="Verdana" w:hAnsi="Times New Roman"/>
          <w:b/>
          <w:color w:val="000000"/>
          <w:sz w:val="24"/>
          <w:szCs w:val="24"/>
          <w:lang w:eastAsia="el-GR"/>
        </w:rPr>
      </w:pPr>
    </w:p>
    <w:p w:rsidR="00E322C9" w:rsidRPr="006A4BA7" w:rsidRDefault="00E322C9" w:rsidP="00E322C9">
      <w:pPr>
        <w:widowControl w:val="0"/>
        <w:spacing w:after="11" w:line="245" w:lineRule="exact"/>
        <w:ind w:right="660"/>
        <w:rPr>
          <w:rFonts w:ascii="Times New Roman" w:eastAsia="Verdana" w:hAnsi="Times New Roman"/>
          <w:color w:val="000000"/>
          <w:sz w:val="24"/>
          <w:szCs w:val="24"/>
          <w:lang w:eastAsia="el-GR"/>
        </w:rPr>
      </w:pPr>
      <w:r w:rsidRPr="006A4BA7">
        <w:rPr>
          <w:rFonts w:ascii="Times New Roman" w:eastAsia="Verdana" w:hAnsi="Times New Roman"/>
          <w:b/>
          <w:color w:val="000000"/>
          <w:sz w:val="24"/>
          <w:szCs w:val="24"/>
          <w:lang w:eastAsia="el-GR"/>
        </w:rPr>
        <w:t>Συγκεντρωτικά τα διαγνωστικά κριτήρια για το μεταβολικό σύνδρομο (</w:t>
      </w:r>
      <w:r w:rsidRPr="006A4BA7">
        <w:rPr>
          <w:rFonts w:ascii="Times New Roman" w:eastAsia="Verdana" w:hAnsi="Times New Roman"/>
          <w:b/>
          <w:color w:val="000000"/>
          <w:sz w:val="24"/>
          <w:szCs w:val="24"/>
          <w:lang w:val="en-US" w:eastAsia="el-GR"/>
        </w:rPr>
        <w:t>WHO</w:t>
      </w:r>
      <w:r w:rsidRPr="006A4BA7">
        <w:rPr>
          <w:rFonts w:ascii="Times New Roman" w:eastAsia="Verdana" w:hAnsi="Times New Roman"/>
          <w:b/>
          <w:color w:val="000000"/>
          <w:sz w:val="24"/>
          <w:szCs w:val="24"/>
          <w:lang w:eastAsia="el-GR"/>
        </w:rPr>
        <w:t xml:space="preserve">, </w:t>
      </w:r>
      <w:r w:rsidRPr="006A4BA7">
        <w:rPr>
          <w:rFonts w:ascii="Times New Roman" w:eastAsia="Verdana" w:hAnsi="Times New Roman"/>
          <w:b/>
          <w:color w:val="000000"/>
          <w:sz w:val="24"/>
          <w:szCs w:val="24"/>
          <w:lang w:val="en-US" w:eastAsia="el-GR"/>
        </w:rPr>
        <w:t>EGIR</w:t>
      </w:r>
      <w:r w:rsidRPr="006A4BA7">
        <w:rPr>
          <w:rFonts w:ascii="Times New Roman" w:eastAsia="Verdana" w:hAnsi="Times New Roman"/>
          <w:b/>
          <w:color w:val="000000"/>
          <w:sz w:val="24"/>
          <w:szCs w:val="24"/>
          <w:lang w:eastAsia="el-GR"/>
        </w:rPr>
        <w:t xml:space="preserve">, </w:t>
      </w:r>
      <w:r w:rsidRPr="006A4BA7">
        <w:rPr>
          <w:rFonts w:ascii="Times New Roman" w:eastAsia="Verdana" w:hAnsi="Times New Roman"/>
          <w:b/>
          <w:color w:val="000000"/>
          <w:sz w:val="24"/>
          <w:szCs w:val="24"/>
          <w:lang w:val="en-US" w:eastAsia="el-GR"/>
        </w:rPr>
        <w:t>ATP</w:t>
      </w:r>
      <w:r w:rsidRPr="006A4BA7">
        <w:rPr>
          <w:rFonts w:ascii="Times New Roman" w:eastAsia="Verdana" w:hAnsi="Times New Roman"/>
          <w:b/>
          <w:color w:val="000000"/>
          <w:sz w:val="24"/>
          <w:szCs w:val="24"/>
          <w:lang w:eastAsia="el-GR"/>
        </w:rPr>
        <w:t xml:space="preserve"> III, </w:t>
      </w:r>
      <w:r w:rsidRPr="006A4BA7">
        <w:rPr>
          <w:rFonts w:ascii="Times New Roman" w:eastAsia="Verdana" w:hAnsi="Times New Roman"/>
          <w:b/>
          <w:color w:val="000000"/>
          <w:sz w:val="24"/>
          <w:szCs w:val="24"/>
          <w:lang w:val="en-US" w:eastAsia="el-GR"/>
        </w:rPr>
        <w:t>AACE</w:t>
      </w:r>
      <w:r w:rsidRPr="006A4BA7">
        <w:rPr>
          <w:rFonts w:ascii="Times New Roman" w:eastAsia="Verdana" w:hAnsi="Times New Roman"/>
          <w:b/>
          <w:color w:val="000000"/>
          <w:sz w:val="24"/>
          <w:szCs w:val="24"/>
          <w:lang w:eastAsia="el-GR"/>
        </w:rPr>
        <w:t xml:space="preserve">, </w:t>
      </w:r>
      <w:r w:rsidRPr="006A4BA7">
        <w:rPr>
          <w:rFonts w:ascii="Times New Roman" w:eastAsia="Verdana" w:hAnsi="Times New Roman"/>
          <w:b/>
          <w:color w:val="000000"/>
          <w:sz w:val="24"/>
          <w:szCs w:val="24"/>
          <w:lang w:val="en-US" w:eastAsia="el-GR"/>
        </w:rPr>
        <w:t>IDF</w:t>
      </w:r>
      <w:r w:rsidRPr="006A4BA7">
        <w:rPr>
          <w:rFonts w:ascii="Times New Roman" w:eastAsia="Verdana" w:hAnsi="Times New Roman"/>
          <w:b/>
          <w:color w:val="000000"/>
          <w:sz w:val="24"/>
          <w:szCs w:val="24"/>
          <w:lang w:eastAsia="el-GR"/>
        </w:rPr>
        <w:t xml:space="preserve">, </w:t>
      </w:r>
      <w:r w:rsidRPr="006A4BA7">
        <w:rPr>
          <w:rFonts w:ascii="Times New Roman" w:eastAsia="Verdana" w:hAnsi="Times New Roman"/>
          <w:b/>
          <w:color w:val="000000"/>
          <w:sz w:val="24"/>
          <w:szCs w:val="24"/>
          <w:lang w:val="en-US" w:eastAsia="el-GR"/>
        </w:rPr>
        <w:t>AHA</w:t>
      </w:r>
      <w:r w:rsidRPr="006A4BA7">
        <w:rPr>
          <w:rFonts w:ascii="Times New Roman" w:eastAsia="Verdana" w:hAnsi="Times New Roman"/>
          <w:b/>
          <w:color w:val="000000"/>
          <w:sz w:val="24"/>
          <w:szCs w:val="24"/>
          <w:lang w:eastAsia="el-GR"/>
        </w:rPr>
        <w:t>)</w:t>
      </w:r>
    </w:p>
    <w:p w:rsidR="00E322C9" w:rsidRPr="006A4BA7" w:rsidRDefault="007D5086" w:rsidP="00E322C9">
      <w:pPr>
        <w:widowControl w:val="0"/>
        <w:spacing w:after="0" w:line="360" w:lineRule="auto"/>
        <w:jc w:val="both"/>
        <w:rPr>
          <w:rFonts w:ascii="Times New Roman" w:eastAsia="Courier New" w:hAnsi="Times New Roman"/>
          <w:noProof/>
          <w:color w:val="000000"/>
          <w:sz w:val="24"/>
          <w:szCs w:val="24"/>
          <w:lang w:eastAsia="el-GR"/>
        </w:rPr>
      </w:pPr>
      <w:r>
        <w:rPr>
          <w:rFonts w:ascii="Times New Roman" w:eastAsia="Courier New" w:hAnsi="Times New Roman"/>
          <w:noProof/>
          <w:color w:val="000000"/>
          <w:sz w:val="24"/>
          <w:szCs w:val="24"/>
          <w:lang w:eastAsia="el-GR"/>
        </w:rPr>
        <w:drawing>
          <wp:inline distT="0" distB="0" distL="0" distR="0">
            <wp:extent cx="3104769" cy="3197733"/>
            <wp:effectExtent l="38100" t="19050" r="19431" b="21717"/>
            <wp:docPr id="21" name="Picture 1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2" cstate="print"/>
                    <a:srcRect b="-1231"/>
                    <a:stretch>
                      <a:fillRect/>
                    </a:stretch>
                  </pic:blipFill>
                  <pic:spPr>
                    <a:xfrm>
                      <a:off x="0" y="0"/>
                      <a:ext cx="3104769" cy="3197733"/>
                    </a:xfrm>
                    <a:prstGeom prst="rect">
                      <a:avLst/>
                    </a:prstGeom>
                    <a:noFill/>
                    <a:ln w="3175">
                      <a:gradFill>
                        <a:gsLst>
                          <a:gs pos="0">
                            <a:schemeClr val="accent1">
                              <a:tint val="66000"/>
                              <a:satMod val="160000"/>
                            </a:schemeClr>
                          </a:gs>
                          <a:gs pos="50000">
                            <a:schemeClr val="accent1">
                              <a:tint val="44500"/>
                              <a:satMod val="160000"/>
                            </a:schemeClr>
                          </a:gs>
                          <a:gs pos="100000">
                            <a:schemeClr val="accent1">
                              <a:tint val="23500"/>
                              <a:satMod val="160000"/>
                            </a:schemeClr>
                          </a:gs>
                        </a:gsLst>
                        <a:lin ang="5400000" scaled="0"/>
                      </a:gradFill>
                    </a:ln>
                  </pic:spPr>
                </pic:pic>
              </a:graphicData>
            </a:graphic>
          </wp:inline>
        </w:drawing>
      </w:r>
      <w:r w:rsidR="00E322C9" w:rsidRPr="006A4BA7">
        <w:rPr>
          <w:rFonts w:ascii="Times New Roman" w:eastAsia="Courier New" w:hAnsi="Times New Roman"/>
          <w:noProof/>
          <w:color w:val="000000"/>
          <w:sz w:val="24"/>
          <w:szCs w:val="24"/>
          <w:lang w:eastAsia="el-GR"/>
        </w:rPr>
        <w:t xml:space="preserve"> </w:t>
      </w:r>
      <w:r>
        <w:rPr>
          <w:rFonts w:ascii="Times New Roman" w:eastAsia="Courier New" w:hAnsi="Times New Roman"/>
          <w:noProof/>
          <w:color w:val="000000"/>
          <w:sz w:val="24"/>
          <w:szCs w:val="24"/>
          <w:lang w:eastAsia="el-GR"/>
        </w:rPr>
        <w:drawing>
          <wp:inline distT="0" distB="0" distL="0" distR="0">
            <wp:extent cx="1909572" cy="3220974"/>
            <wp:effectExtent l="38100" t="19050" r="14478" b="17526"/>
            <wp:docPr id="22" name="Picture 1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3" cstate="print"/>
                    <a:stretch>
                      <a:fillRect/>
                    </a:stretch>
                  </pic:blipFill>
                  <pic:spPr>
                    <a:xfrm>
                      <a:off x="0" y="0"/>
                      <a:ext cx="1909572" cy="3220974"/>
                    </a:xfrm>
                    <a:prstGeom prst="rect">
                      <a:avLst/>
                    </a:prstGeom>
                    <a:ln>
                      <a:gradFill>
                        <a:gsLst>
                          <a:gs pos="0">
                            <a:schemeClr val="accent1">
                              <a:tint val="66000"/>
                              <a:satMod val="160000"/>
                            </a:schemeClr>
                          </a:gs>
                          <a:gs pos="50000">
                            <a:schemeClr val="accent1">
                              <a:tint val="44500"/>
                              <a:satMod val="160000"/>
                            </a:schemeClr>
                          </a:gs>
                          <a:gs pos="100000">
                            <a:schemeClr val="accent1">
                              <a:tint val="23500"/>
                              <a:satMod val="160000"/>
                            </a:schemeClr>
                          </a:gs>
                        </a:gsLst>
                        <a:lin ang="5400000" scaled="0"/>
                      </a:gradFill>
                    </a:ln>
                  </pic:spPr>
                </pic:pic>
              </a:graphicData>
            </a:graphic>
          </wp:inline>
        </w:drawing>
      </w:r>
      <w:r>
        <w:rPr>
          <w:rFonts w:ascii="Times New Roman" w:eastAsia="Courier New" w:hAnsi="Times New Roman"/>
          <w:noProof/>
          <w:color w:val="000000"/>
          <w:sz w:val="24"/>
          <w:szCs w:val="24"/>
          <w:lang w:eastAsia="el-GR"/>
        </w:rPr>
        <w:drawing>
          <wp:inline distT="0" distB="0" distL="0" distR="0">
            <wp:extent cx="5267325" cy="628650"/>
            <wp:effectExtent l="19050" t="0" r="9525" b="0"/>
            <wp:docPr id="23"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24" cstate="print"/>
                    <a:srcRect/>
                    <a:stretch>
                      <a:fillRect/>
                    </a:stretch>
                  </pic:blipFill>
                  <pic:spPr bwMode="auto">
                    <a:xfrm>
                      <a:off x="0" y="0"/>
                      <a:ext cx="5267325" cy="628650"/>
                    </a:xfrm>
                    <a:prstGeom prst="rect">
                      <a:avLst/>
                    </a:prstGeom>
                    <a:noFill/>
                    <a:ln w="9525">
                      <a:noFill/>
                      <a:miter lim="800000"/>
                      <a:headEnd/>
                      <a:tailEnd/>
                    </a:ln>
                  </pic:spPr>
                </pic:pic>
              </a:graphicData>
            </a:graphic>
          </wp:inline>
        </w:drawing>
      </w:r>
      <w:r w:rsidR="00E322C9" w:rsidRPr="006A4BA7">
        <w:rPr>
          <w:rFonts w:ascii="Times New Roman" w:eastAsia="Courier New" w:hAnsi="Times New Roman"/>
          <w:noProof/>
          <w:color w:val="000000"/>
          <w:sz w:val="24"/>
          <w:szCs w:val="24"/>
          <w:lang w:eastAsia="el-GR"/>
        </w:rPr>
        <w:t xml:space="preserve"> </w:t>
      </w:r>
    </w:p>
    <w:p w:rsidR="00E322C9" w:rsidRPr="006A4BA7" w:rsidRDefault="00E322C9" w:rsidP="00E322C9">
      <w:pPr>
        <w:pStyle w:val="a7"/>
        <w:rPr>
          <w:noProof/>
          <w:szCs w:val="24"/>
          <w:lang w:eastAsia="el-GR"/>
        </w:rPr>
      </w:pPr>
      <w:bookmarkStart w:id="174" w:name="_Toc348547816"/>
      <w:bookmarkStart w:id="175" w:name="_Toc348556573"/>
      <w:r w:rsidRPr="006A4BA7">
        <w:rPr>
          <w:noProof/>
          <w:szCs w:val="24"/>
          <w:lang w:eastAsia="el-GR"/>
        </w:rPr>
        <w:t xml:space="preserve">Πίνακας </w:t>
      </w:r>
      <w:bookmarkEnd w:id="174"/>
      <w:r w:rsidR="00575220">
        <w:rPr>
          <w:noProof/>
          <w:szCs w:val="24"/>
          <w:lang w:eastAsia="el-GR"/>
        </w:rPr>
        <w:t>8</w:t>
      </w:r>
      <w:bookmarkEnd w:id="175"/>
    </w:p>
    <w:p w:rsidR="00E322C9" w:rsidRPr="006A4BA7" w:rsidRDefault="00E322C9" w:rsidP="00E322C9">
      <w:pPr>
        <w:widowControl w:val="0"/>
        <w:spacing w:after="0" w:line="360" w:lineRule="auto"/>
        <w:jc w:val="both"/>
        <w:rPr>
          <w:rFonts w:ascii="Times New Roman" w:eastAsia="Courier New" w:hAnsi="Times New Roman"/>
          <w:color w:val="000000"/>
          <w:sz w:val="24"/>
          <w:szCs w:val="24"/>
          <w:lang w:eastAsia="el-GR"/>
        </w:rPr>
      </w:pPr>
    </w:p>
    <w:p w:rsidR="00E322C9" w:rsidRPr="006A4BA7" w:rsidRDefault="00E322C9" w:rsidP="00E322C9">
      <w:pPr>
        <w:widowControl w:val="0"/>
        <w:spacing w:after="0" w:line="360" w:lineRule="auto"/>
        <w:ind w:right="20"/>
        <w:jc w:val="both"/>
        <w:rPr>
          <w:rFonts w:ascii="Times New Roman" w:eastAsia="Times New Roman" w:hAnsi="Times New Roman"/>
          <w:sz w:val="24"/>
          <w:szCs w:val="24"/>
        </w:rPr>
      </w:pPr>
      <w:r w:rsidRPr="006A4BA7">
        <w:rPr>
          <w:rFonts w:ascii="Times New Roman" w:eastAsia="Times New Roman" w:hAnsi="Times New Roman"/>
          <w:sz w:val="24"/>
          <w:szCs w:val="24"/>
        </w:rPr>
        <w:t>Τέλος το 2005 το AHA/NHLBI, σε αντίθεση με το IFG , διατηρεί τα κριτήρια του ATP III με μικρές αλλαγές (&gt;100mg/dl) (πίνακας 8) (Grundy et al, 2005). H απόφαση αυτή βασίστηκε στο συμπέρασμα ότι τα κριτήρια του ATP III είναι εύκολα στη χρήση σε κλινικό περιβάλλον και έχουν το πλεονέκτημα πως δε δίνουν έμφαση σε έναν παράγοντα. Επιπλέον, ένας μεγάλος αριθμός ερευνών που έγιναν για την αξιολόγηση των κριτηρίων αυτών (YOU et al, 2005 - Ford et al, 2003 - Hunt 2004), εξήγαγαν υποστηρικτικά αποτελέσματα.</w:t>
      </w:r>
    </w:p>
    <w:p w:rsidR="00E322C9" w:rsidRPr="006A4BA7" w:rsidRDefault="00E322C9" w:rsidP="00E322C9">
      <w:pPr>
        <w:widowControl w:val="0"/>
        <w:spacing w:after="0" w:line="360" w:lineRule="auto"/>
        <w:ind w:left="20" w:right="20"/>
        <w:jc w:val="both"/>
        <w:rPr>
          <w:rFonts w:ascii="Times New Roman" w:eastAsia="Times New Roman" w:hAnsi="Times New Roman"/>
          <w:sz w:val="24"/>
          <w:szCs w:val="24"/>
        </w:rPr>
      </w:pPr>
    </w:p>
    <w:p w:rsidR="00E322C9" w:rsidRPr="006A4BA7" w:rsidRDefault="007D5086" w:rsidP="00E322C9">
      <w:pPr>
        <w:widowControl w:val="0"/>
        <w:spacing w:after="0" w:line="360" w:lineRule="auto"/>
        <w:jc w:val="both"/>
        <w:rPr>
          <w:rFonts w:ascii="Times New Roman" w:eastAsia="Courier New" w:hAnsi="Times New Roman"/>
          <w:color w:val="000000"/>
          <w:sz w:val="24"/>
          <w:szCs w:val="24"/>
          <w:lang w:eastAsia="el-GR"/>
        </w:rPr>
      </w:pPr>
      <w:r>
        <w:rPr>
          <w:rFonts w:ascii="Times New Roman" w:eastAsia="Courier New" w:hAnsi="Times New Roman"/>
          <w:noProof/>
          <w:color w:val="000000"/>
          <w:sz w:val="24"/>
          <w:szCs w:val="24"/>
          <w:lang w:eastAsia="el-GR"/>
        </w:rPr>
        <w:lastRenderedPageBreak/>
        <w:drawing>
          <wp:inline distT="0" distB="0" distL="0" distR="0">
            <wp:extent cx="5276850" cy="2333625"/>
            <wp:effectExtent l="19050" t="0" r="0" b="0"/>
            <wp:docPr id="24" name="Picture 3" descr="C:\Users\Administrator\Desktop\ergasia K\Untitled1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Administrator\Desktop\ergasia K\Untitled11.png"/>
                    <pic:cNvPicPr>
                      <a:picLocks noChangeAspect="1" noChangeArrowheads="1"/>
                    </pic:cNvPicPr>
                  </pic:nvPicPr>
                  <pic:blipFill>
                    <a:blip r:embed="rId25" cstate="print"/>
                    <a:srcRect/>
                    <a:stretch>
                      <a:fillRect/>
                    </a:stretch>
                  </pic:blipFill>
                  <pic:spPr bwMode="auto">
                    <a:xfrm>
                      <a:off x="0" y="0"/>
                      <a:ext cx="5276850" cy="2333625"/>
                    </a:xfrm>
                    <a:prstGeom prst="rect">
                      <a:avLst/>
                    </a:prstGeom>
                    <a:noFill/>
                    <a:ln w="9525">
                      <a:noFill/>
                      <a:miter lim="800000"/>
                      <a:headEnd/>
                      <a:tailEnd/>
                    </a:ln>
                  </pic:spPr>
                </pic:pic>
              </a:graphicData>
            </a:graphic>
          </wp:inline>
        </w:drawing>
      </w:r>
    </w:p>
    <w:p w:rsidR="00E322C9" w:rsidRPr="006A4BA7" w:rsidRDefault="00E322C9" w:rsidP="00E322C9">
      <w:pPr>
        <w:pStyle w:val="a7"/>
        <w:rPr>
          <w:szCs w:val="24"/>
          <w:lang w:eastAsia="el-GR"/>
        </w:rPr>
      </w:pPr>
      <w:bookmarkStart w:id="176" w:name="_Toc348547817"/>
      <w:bookmarkStart w:id="177" w:name="_Toc348556574"/>
      <w:r w:rsidRPr="006A4BA7">
        <w:rPr>
          <w:szCs w:val="24"/>
          <w:lang w:eastAsia="el-GR"/>
        </w:rPr>
        <w:t xml:space="preserve">Πίνακας </w:t>
      </w:r>
      <w:bookmarkEnd w:id="176"/>
      <w:r w:rsidR="00575220">
        <w:rPr>
          <w:szCs w:val="24"/>
          <w:lang w:eastAsia="el-GR"/>
        </w:rPr>
        <w:t>9</w:t>
      </w:r>
      <w:bookmarkEnd w:id="177"/>
    </w:p>
    <w:p w:rsidR="00E322C9" w:rsidRPr="006A4BA7" w:rsidRDefault="00E322C9" w:rsidP="00E322C9">
      <w:pPr>
        <w:rPr>
          <w:rFonts w:ascii="Times New Roman" w:eastAsia="Times New Roman" w:hAnsi="Times New Roman"/>
          <w:b/>
          <w:caps/>
          <w:sz w:val="24"/>
          <w:szCs w:val="24"/>
          <w:u w:val="single"/>
        </w:rPr>
      </w:pPr>
      <w:r w:rsidRPr="006A4BA7">
        <w:rPr>
          <w:rFonts w:ascii="Times New Roman" w:eastAsia="Times New Roman" w:hAnsi="Times New Roman"/>
          <w:b/>
          <w:caps/>
          <w:sz w:val="24"/>
          <w:szCs w:val="24"/>
          <w:u w:val="single"/>
        </w:rPr>
        <w:br w:type="page"/>
      </w:r>
    </w:p>
    <w:p w:rsidR="00E322C9" w:rsidRPr="00FA68EF" w:rsidRDefault="00E322C9" w:rsidP="00363F94">
      <w:pPr>
        <w:pStyle w:val="1"/>
        <w:numPr>
          <w:ilvl w:val="0"/>
          <w:numId w:val="30"/>
        </w:numPr>
        <w:ind w:left="426" w:hanging="426"/>
        <w:rPr>
          <w:rFonts w:ascii="Times New Roman" w:hAnsi="Times New Roman"/>
          <w:caps/>
          <w:color w:val="auto"/>
        </w:rPr>
      </w:pPr>
      <w:bookmarkStart w:id="178" w:name="_Toc348555376"/>
      <w:r w:rsidRPr="00FA68EF">
        <w:rPr>
          <w:rFonts w:ascii="Times New Roman" w:hAnsi="Times New Roman"/>
          <w:caps/>
          <w:color w:val="auto"/>
        </w:rPr>
        <w:lastRenderedPageBreak/>
        <w:t>Φλεγμονή</w:t>
      </w:r>
      <w:bookmarkEnd w:id="178"/>
    </w:p>
    <w:p w:rsidR="00E322C9" w:rsidRPr="006A4BA7" w:rsidRDefault="00E322C9" w:rsidP="00E322C9">
      <w:pPr>
        <w:widowControl w:val="0"/>
        <w:spacing w:after="0" w:line="360" w:lineRule="auto"/>
        <w:ind w:left="20" w:right="20"/>
        <w:jc w:val="both"/>
        <w:rPr>
          <w:rFonts w:ascii="Times New Roman" w:eastAsia="Times New Roman" w:hAnsi="Times New Roman"/>
          <w:sz w:val="24"/>
          <w:szCs w:val="24"/>
        </w:rPr>
      </w:pPr>
    </w:p>
    <w:p w:rsidR="00E322C9" w:rsidRPr="00FA68EF" w:rsidRDefault="00E322C9" w:rsidP="00363F94">
      <w:pPr>
        <w:pStyle w:val="2"/>
        <w:numPr>
          <w:ilvl w:val="1"/>
          <w:numId w:val="30"/>
        </w:numPr>
        <w:ind w:left="709" w:hanging="425"/>
        <w:rPr>
          <w:rFonts w:ascii="Times New Roman" w:hAnsi="Times New Roman"/>
          <w:color w:val="auto"/>
        </w:rPr>
      </w:pPr>
      <w:r w:rsidRPr="00FA68EF">
        <w:rPr>
          <w:rFonts w:ascii="Times New Roman" w:hAnsi="Times New Roman"/>
          <w:color w:val="auto"/>
        </w:rPr>
        <w:t xml:space="preserve"> </w:t>
      </w:r>
      <w:bookmarkStart w:id="179" w:name="_Toc348555377"/>
      <w:r w:rsidRPr="00FA68EF">
        <w:rPr>
          <w:rFonts w:ascii="Times New Roman" w:hAnsi="Times New Roman"/>
          <w:color w:val="auto"/>
        </w:rPr>
        <w:t>Ο ρόλος της φλεγμονής στα χρόνια νοσήματα</w:t>
      </w:r>
      <w:bookmarkEnd w:id="179"/>
    </w:p>
    <w:p w:rsidR="00E322C9" w:rsidRPr="006A4BA7" w:rsidRDefault="00E322C9" w:rsidP="00E322C9">
      <w:pPr>
        <w:widowControl w:val="0"/>
        <w:spacing w:after="0" w:line="360" w:lineRule="auto"/>
        <w:ind w:left="20" w:right="20"/>
        <w:jc w:val="both"/>
        <w:rPr>
          <w:rFonts w:ascii="Times New Roman" w:eastAsia="Times New Roman" w:hAnsi="Times New Roman"/>
          <w:sz w:val="24"/>
          <w:szCs w:val="24"/>
        </w:rPr>
      </w:pPr>
    </w:p>
    <w:p w:rsidR="00E322C9" w:rsidRPr="006A4BA7" w:rsidRDefault="00E322C9" w:rsidP="00E322C9">
      <w:pPr>
        <w:widowControl w:val="0"/>
        <w:spacing w:after="0" w:line="360" w:lineRule="auto"/>
        <w:ind w:right="23"/>
        <w:jc w:val="both"/>
        <w:rPr>
          <w:rFonts w:ascii="Times New Roman" w:eastAsia="Times New Roman" w:hAnsi="Times New Roman"/>
          <w:sz w:val="24"/>
          <w:szCs w:val="24"/>
        </w:rPr>
      </w:pPr>
      <w:r w:rsidRPr="006A4BA7">
        <w:rPr>
          <w:rFonts w:ascii="Times New Roman" w:eastAsia="Times New Roman" w:hAnsi="Times New Roman"/>
          <w:sz w:val="24"/>
          <w:szCs w:val="24"/>
        </w:rPr>
        <w:t>Σε μια απόπειρα κατανόησης της παθοφυσιολογίας αυτών των νοσημάτων πολλοί ερευνητές βρέθηκαν απέναντι σε πρωτότυπες ανακαλύψεις. Τα τρία κυριότερα προβλήματα δημόσιας υγείας, αθηροσκλήρωση, σακχαρώδης διαβήτης και παχυσαρκία, έχουν ένα κοινό φλεγμονώδες υπόβαθρο. Ειδικότερα οι παρατηρήσεις αναδείκνυαν στενή συσχέτιση φλεγμονωδών κυτταροκινών όπως ο παράγοντας νέκρωσης όγκων-α (TNF-α), οι ιντερλευκίνες 1 και 6(IL-1,IL- 6), πρωτεϊνών οξείας φάσης όπως η C αντιδρώσα πρωτεΐνη (CRP) και ορμονών του λιπώδους ιστού (αδιπονεκτίνη) με την εκδήλωση των νοσημάτων(Hotamisligil, Shargill et al. 1993; Wellen and Hotamisligil 2005).</w:t>
      </w:r>
    </w:p>
    <w:p w:rsidR="00E322C9" w:rsidRPr="006A4BA7" w:rsidRDefault="00E322C9" w:rsidP="00E322C9">
      <w:pPr>
        <w:widowControl w:val="0"/>
        <w:spacing w:after="0" w:line="360" w:lineRule="auto"/>
        <w:ind w:right="23"/>
        <w:jc w:val="both"/>
        <w:rPr>
          <w:rFonts w:ascii="Times New Roman" w:eastAsia="Times New Roman" w:hAnsi="Times New Roman"/>
          <w:sz w:val="24"/>
          <w:szCs w:val="24"/>
        </w:rPr>
      </w:pPr>
    </w:p>
    <w:p w:rsidR="00E322C9" w:rsidRPr="006A4BA7" w:rsidRDefault="00E322C9" w:rsidP="00E322C9">
      <w:pPr>
        <w:widowControl w:val="0"/>
        <w:spacing w:after="0" w:line="360" w:lineRule="auto"/>
        <w:ind w:right="23"/>
        <w:jc w:val="both"/>
        <w:rPr>
          <w:rFonts w:ascii="Times New Roman" w:eastAsia="Times New Roman" w:hAnsi="Times New Roman"/>
          <w:sz w:val="24"/>
          <w:szCs w:val="24"/>
        </w:rPr>
      </w:pPr>
      <w:r w:rsidRPr="006A4BA7">
        <w:rPr>
          <w:rFonts w:ascii="Times New Roman" w:eastAsia="Times New Roman" w:hAnsi="Times New Roman"/>
          <w:sz w:val="24"/>
          <w:szCs w:val="24"/>
        </w:rPr>
        <w:t>Η φλεγμονώδης αυτή απόκριση που σχετίζεται κυρίως με την αύξηση του σωματικού βάρους, κοινό στοιχείο και των τριών νοσημάτων, δεν ακολουθεί τα χαρακτηριστικά της κλασσικής φλεγμονής όπως αυτή παρουσιάζεται σε περιπτώσεις ιστικής αναδιαμόρφωσης και αντίδρασης σε ξενιστή αλλά έχει μια χρόνια, υποκλινική μορφή. Η γενική εικόνα που παρατηρείται είναι αυξημένη συγκέντρωση κυτταροκινών (εκτός του TNF-α, του οποίου η δράση είναι κυρίως παρακρινής) και πρωτεϊνών οξείας φάσης στο αίμα ατόμων που πάσχουν από αυτές τις ασθένειες σε συνδυασμό με μειωμένη συγκέντρωση αδιπονεκτίνης.(Hotamisligil, Shargill et al. 1993; Wellen and Hotamisligil 2005) Τα μόρια αυτά έχουν δράσεις που τροποποιούν τον ενεργειακό μεταβολισμό και οι οποίες παρουσιάζονται παρακάτω :</w:t>
      </w:r>
    </w:p>
    <w:p w:rsidR="00E322C9" w:rsidRPr="006A4BA7" w:rsidRDefault="00E322C9" w:rsidP="00E322C9">
      <w:pPr>
        <w:widowControl w:val="0"/>
        <w:spacing w:after="0" w:line="360" w:lineRule="auto"/>
        <w:ind w:right="20"/>
        <w:jc w:val="both"/>
        <w:rPr>
          <w:rFonts w:ascii="Times New Roman" w:eastAsia="Times New Roman" w:hAnsi="Times New Roman"/>
          <w:sz w:val="24"/>
          <w:szCs w:val="24"/>
        </w:rPr>
      </w:pPr>
    </w:p>
    <w:p w:rsidR="00E322C9" w:rsidRPr="006A4BA7" w:rsidRDefault="007D5086" w:rsidP="00E322C9">
      <w:pPr>
        <w:spacing w:line="360" w:lineRule="auto"/>
        <w:jc w:val="both"/>
        <w:rPr>
          <w:rFonts w:ascii="Times New Roman" w:hAnsi="Times New Roman"/>
          <w:sz w:val="24"/>
          <w:szCs w:val="24"/>
          <w:lang w:val="en-US"/>
        </w:rPr>
      </w:pPr>
      <w:r>
        <w:rPr>
          <w:rFonts w:ascii="Times New Roman" w:hAnsi="Times New Roman"/>
          <w:noProof/>
          <w:sz w:val="24"/>
          <w:szCs w:val="24"/>
          <w:lang w:eastAsia="el-GR"/>
        </w:rPr>
        <w:lastRenderedPageBreak/>
        <w:drawing>
          <wp:inline distT="0" distB="0" distL="0" distR="0">
            <wp:extent cx="4943475" cy="4391025"/>
            <wp:effectExtent l="19050" t="0" r="9525" b="0"/>
            <wp:docPr id="25"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26" cstate="print"/>
                    <a:srcRect/>
                    <a:stretch>
                      <a:fillRect/>
                    </a:stretch>
                  </pic:blipFill>
                  <pic:spPr bwMode="auto">
                    <a:xfrm>
                      <a:off x="0" y="0"/>
                      <a:ext cx="4943475" cy="4391025"/>
                    </a:xfrm>
                    <a:prstGeom prst="rect">
                      <a:avLst/>
                    </a:prstGeom>
                    <a:noFill/>
                    <a:ln w="9525">
                      <a:noFill/>
                      <a:miter lim="800000"/>
                      <a:headEnd/>
                      <a:tailEnd/>
                    </a:ln>
                  </pic:spPr>
                </pic:pic>
              </a:graphicData>
            </a:graphic>
          </wp:inline>
        </w:drawing>
      </w:r>
    </w:p>
    <w:p w:rsidR="00E322C9" w:rsidRPr="006A4BA7" w:rsidRDefault="00E322C9" w:rsidP="00E322C9">
      <w:pPr>
        <w:pStyle w:val="a7"/>
        <w:rPr>
          <w:szCs w:val="24"/>
          <w:lang w:eastAsia="el-GR"/>
        </w:rPr>
      </w:pPr>
      <w:bookmarkStart w:id="180" w:name="_Toc348547818"/>
      <w:bookmarkStart w:id="181" w:name="_Toc348556575"/>
      <w:r w:rsidRPr="006A4BA7">
        <w:rPr>
          <w:szCs w:val="24"/>
          <w:lang w:eastAsia="el-GR"/>
        </w:rPr>
        <w:t>Πίνακας 1</w:t>
      </w:r>
      <w:bookmarkEnd w:id="180"/>
      <w:r w:rsidR="008A5AB9">
        <w:rPr>
          <w:szCs w:val="24"/>
          <w:lang w:eastAsia="el-GR"/>
        </w:rPr>
        <w:t>0</w:t>
      </w:r>
      <w:bookmarkEnd w:id="181"/>
    </w:p>
    <w:p w:rsidR="00E322C9" w:rsidRPr="006A4BA7" w:rsidRDefault="00E322C9" w:rsidP="00E322C9">
      <w:pPr>
        <w:widowControl w:val="0"/>
        <w:spacing w:after="0" w:line="360" w:lineRule="auto"/>
        <w:ind w:right="20"/>
        <w:jc w:val="both"/>
        <w:rPr>
          <w:rFonts w:ascii="Times New Roman" w:eastAsia="Bookman Old Style" w:hAnsi="Times New Roman"/>
          <w:color w:val="000000"/>
          <w:sz w:val="24"/>
          <w:szCs w:val="24"/>
          <w:lang w:eastAsia="el-GR"/>
        </w:rPr>
      </w:pPr>
    </w:p>
    <w:p w:rsidR="00E322C9" w:rsidRPr="006A4BA7" w:rsidRDefault="00E322C9" w:rsidP="00E322C9">
      <w:pPr>
        <w:widowControl w:val="0"/>
        <w:spacing w:after="0" w:line="360" w:lineRule="auto"/>
        <w:ind w:right="23"/>
        <w:jc w:val="both"/>
        <w:rPr>
          <w:rFonts w:ascii="Times New Roman" w:eastAsia="Times New Roman" w:hAnsi="Times New Roman"/>
          <w:sz w:val="24"/>
          <w:szCs w:val="24"/>
        </w:rPr>
      </w:pPr>
      <w:r w:rsidRPr="006A4BA7">
        <w:rPr>
          <w:rFonts w:ascii="Times New Roman" w:eastAsia="Times New Roman" w:hAnsi="Times New Roman"/>
          <w:sz w:val="24"/>
          <w:szCs w:val="24"/>
        </w:rPr>
        <w:t>Από τις παραπάνω παρατηρήσεις έχουν αναπτυχθεί πολλές θεωρίες που στοχεύουν στην εξήγηση του φαινομένου και στην απάντηση του ερωτήματος αν η φλεγμονή προηγείται ή έπεται της εκδήλωσης των νοσημάτων φθοράς. Το δεύτερο αν και δεν είναι ακόμη εύκολο να απαντηθεί με σαφήνεια παρότι αυξημένα επίπεδα IL-6 &amp; TNF-α έχουν συσχετιστεί με την εμφάνιση ΣΔΙΙ, αθηροσκλήρωσης και παχυσαρκίας, ο λειτουργικός ρόλος της φλεγμονής στα νοσήματα αυτά μάλλον έχει εξηγηθεί.</w:t>
      </w:r>
    </w:p>
    <w:p w:rsidR="00E322C9" w:rsidRPr="006A4BA7" w:rsidRDefault="00E322C9" w:rsidP="00E322C9">
      <w:pPr>
        <w:widowControl w:val="0"/>
        <w:spacing w:after="0" w:line="360" w:lineRule="auto"/>
        <w:ind w:right="23"/>
        <w:jc w:val="both"/>
        <w:rPr>
          <w:rFonts w:ascii="Times New Roman" w:eastAsia="Times New Roman" w:hAnsi="Times New Roman"/>
          <w:sz w:val="24"/>
          <w:szCs w:val="24"/>
        </w:rPr>
      </w:pPr>
    </w:p>
    <w:p w:rsidR="00E322C9" w:rsidRPr="006A4BA7" w:rsidRDefault="00E322C9" w:rsidP="00E322C9">
      <w:pPr>
        <w:widowControl w:val="0"/>
        <w:spacing w:after="0" w:line="360" w:lineRule="auto"/>
        <w:ind w:right="23"/>
        <w:jc w:val="both"/>
        <w:rPr>
          <w:rFonts w:ascii="Times New Roman" w:eastAsia="Times New Roman" w:hAnsi="Times New Roman"/>
          <w:sz w:val="24"/>
          <w:szCs w:val="24"/>
        </w:rPr>
      </w:pPr>
      <w:r w:rsidRPr="006A4BA7">
        <w:rPr>
          <w:rFonts w:ascii="Times New Roman" w:eastAsia="Times New Roman" w:hAnsi="Times New Roman"/>
          <w:sz w:val="24"/>
          <w:szCs w:val="24"/>
        </w:rPr>
        <w:t xml:space="preserve">Βασική παρατήρηση είναι η στενή ανατομική και λειτουργική αλληλεξάρτηση του μεταβολισμού και του λιπώδους ιστού με το ανοσοποιητικό σύστημα. Κατά την παρουσία φλεγμονής, η ίδια η φλεγμονώδης απάντηση αναστέλλει τα αναβολικά μονοπάτια και προάγει τον καταβολισμό. Λειτουργικά αυτό συμβαίνει για να υποστηρίξει μεταβολικά την καταπολέμηση μιας λοίμωξης (Hotamisligil 2006). Σήμερα σε περιόδους υπερφόρτωσης του οργανισμού με ενέργεια μπορούμε να εντοπίσουμε άλλες δράσεις αυτής της αλληλεπίδρασης. Κατά την παχυσαρκία η </w:t>
      </w:r>
      <w:r w:rsidRPr="006A4BA7">
        <w:rPr>
          <w:rFonts w:ascii="Times New Roman" w:eastAsia="Times New Roman" w:hAnsi="Times New Roman"/>
          <w:sz w:val="24"/>
          <w:szCs w:val="24"/>
        </w:rPr>
        <w:lastRenderedPageBreak/>
        <w:t>ανατομική αυτή αλληλεξάρτηση μεταβολισμού και ανοσοποιητικού συστήματος γίνεται ακόμα εντονότερη και παρατηρείται ένα φαινόμενο κατά το οποίο ο λιπώδης ιστός φλεγμαίνει (Weisberg, McCann et al. 2003; Xu, Barnes et al. 2003). Αυτό είναι κοινό αποτέλεσμα τόσο της διήθησής του από μακροφάγα όσο και της παραγωγής φλεγμονωδών αδιποκυτταροκινών από τα λιποκύτταρα. Το γεγονός αυτό θεωρείται ότι δρα ως ομοιοστατικός μηχανισμός που τείνει να εξισορροπήσει την πρόσληψη βάρους, χωρίς όμως η υπόθεση αυτή να έχει αποδεχθεί πλήρως εργαστηριακά (Wellen and Hotamisligil 2005).</w:t>
      </w:r>
    </w:p>
    <w:p w:rsidR="00E322C9" w:rsidRPr="006A4BA7" w:rsidRDefault="00E322C9" w:rsidP="00E322C9">
      <w:pPr>
        <w:widowControl w:val="0"/>
        <w:spacing w:after="0" w:line="360" w:lineRule="auto"/>
        <w:ind w:right="23"/>
        <w:jc w:val="both"/>
        <w:rPr>
          <w:rFonts w:ascii="Times New Roman" w:eastAsia="Times New Roman" w:hAnsi="Times New Roman"/>
          <w:sz w:val="24"/>
          <w:szCs w:val="24"/>
        </w:rPr>
      </w:pPr>
    </w:p>
    <w:p w:rsidR="00E322C9" w:rsidRPr="006A4BA7" w:rsidRDefault="00E322C9" w:rsidP="00E322C9">
      <w:pPr>
        <w:widowControl w:val="0"/>
        <w:spacing w:after="0" w:line="360" w:lineRule="auto"/>
        <w:ind w:right="23"/>
        <w:jc w:val="both"/>
        <w:rPr>
          <w:rFonts w:ascii="Times New Roman" w:eastAsia="Times New Roman" w:hAnsi="Times New Roman"/>
          <w:sz w:val="24"/>
          <w:szCs w:val="24"/>
        </w:rPr>
      </w:pPr>
      <w:r w:rsidRPr="006A4BA7">
        <w:rPr>
          <w:rFonts w:ascii="Times New Roman" w:eastAsia="Times New Roman" w:hAnsi="Times New Roman"/>
          <w:sz w:val="24"/>
          <w:szCs w:val="24"/>
        </w:rPr>
        <w:t>Μια διαφορετική άποψη δεν εμπλέκει την αύξηση του σωματικού βάρους αλλά την αλληλεπίδραση γονότυπου-περιβάλλοντος. Σύμφωνα με την προσέγγιση αυτή το διαιτητικό περιβάλλον του ανθρώπου έχει αλλάξει ραγδαία τις τελευταίες δεκαετίες και η αλλαγή αυτή είναι που ευθύνεται για την αυξημένη επίπτωση των νοσημάτων φθοράς.</w:t>
      </w:r>
    </w:p>
    <w:p w:rsidR="00E322C9" w:rsidRPr="006A4BA7" w:rsidRDefault="00E322C9" w:rsidP="00E322C9">
      <w:pPr>
        <w:widowControl w:val="0"/>
        <w:spacing w:after="0" w:line="360" w:lineRule="auto"/>
        <w:ind w:right="23"/>
        <w:jc w:val="both"/>
        <w:rPr>
          <w:rFonts w:ascii="Times New Roman" w:eastAsia="Times New Roman" w:hAnsi="Times New Roman"/>
          <w:sz w:val="24"/>
          <w:szCs w:val="24"/>
        </w:rPr>
      </w:pPr>
    </w:p>
    <w:p w:rsidR="00E322C9" w:rsidRPr="006A4BA7" w:rsidRDefault="00E322C9" w:rsidP="00E322C9">
      <w:pPr>
        <w:widowControl w:val="0"/>
        <w:spacing w:after="0" w:line="360" w:lineRule="auto"/>
        <w:ind w:right="23"/>
        <w:jc w:val="both"/>
        <w:rPr>
          <w:rFonts w:ascii="Times New Roman" w:eastAsia="Times New Roman" w:hAnsi="Times New Roman"/>
          <w:sz w:val="24"/>
          <w:szCs w:val="24"/>
        </w:rPr>
      </w:pPr>
      <w:r w:rsidRPr="006A4BA7">
        <w:rPr>
          <w:rFonts w:ascii="Times New Roman" w:eastAsia="Times New Roman" w:hAnsi="Times New Roman"/>
          <w:sz w:val="24"/>
          <w:szCs w:val="24"/>
        </w:rPr>
        <w:t>Η καλά τεκμηριωμένη σχέση της διατροφής με την αθηροσκλήρωση και γενικότερα τα νοσήματα φθοράς σε συνδυασμό με τα ευρήματα που συνδέουν τα νοσήματα αυτά με την φλεγμονή εγκαινίασαν έναν νέο ερευνητικό τομέα στο χώρο της διατροφής, γύρω από το πόσο μπορεί η διατροφή να επηρεάσει τα επίπεδα συστηματικής φλεγμονής και ποιες είναι οι επιδράσεις της στην φλεγμονώδη διαδικασία.</w:t>
      </w:r>
    </w:p>
    <w:p w:rsidR="00E322C9" w:rsidRPr="006A4BA7" w:rsidRDefault="00E322C9" w:rsidP="00E322C9">
      <w:pPr>
        <w:widowControl w:val="0"/>
        <w:spacing w:after="0" w:line="360" w:lineRule="auto"/>
        <w:ind w:left="20" w:right="20"/>
        <w:jc w:val="both"/>
        <w:rPr>
          <w:rFonts w:ascii="Times New Roman" w:eastAsia="Times New Roman" w:hAnsi="Times New Roman"/>
          <w:sz w:val="24"/>
          <w:szCs w:val="24"/>
        </w:rPr>
      </w:pPr>
    </w:p>
    <w:p w:rsidR="00E322C9" w:rsidRPr="00FA68EF" w:rsidRDefault="00E322C9" w:rsidP="00363F94">
      <w:pPr>
        <w:pStyle w:val="2"/>
        <w:numPr>
          <w:ilvl w:val="1"/>
          <w:numId w:val="30"/>
        </w:numPr>
        <w:ind w:left="709" w:hanging="425"/>
        <w:rPr>
          <w:rFonts w:ascii="Times New Roman" w:hAnsi="Times New Roman"/>
          <w:color w:val="auto"/>
        </w:rPr>
      </w:pPr>
      <w:r w:rsidRPr="00FA68EF">
        <w:rPr>
          <w:rFonts w:ascii="Times New Roman" w:hAnsi="Times New Roman"/>
          <w:color w:val="auto"/>
        </w:rPr>
        <w:t xml:space="preserve"> </w:t>
      </w:r>
      <w:bookmarkStart w:id="182" w:name="_Toc348555378"/>
      <w:r w:rsidRPr="00FA68EF">
        <w:rPr>
          <w:rFonts w:ascii="Times New Roman" w:hAnsi="Times New Roman"/>
          <w:color w:val="auto"/>
        </w:rPr>
        <w:t>Κυριότεροι δείκτες φλεγμονής</w:t>
      </w:r>
      <w:bookmarkEnd w:id="182"/>
    </w:p>
    <w:p w:rsidR="00E322C9" w:rsidRPr="006A4BA7" w:rsidRDefault="00E322C9" w:rsidP="00E322C9">
      <w:pPr>
        <w:widowControl w:val="0"/>
        <w:spacing w:after="0" w:line="360" w:lineRule="auto"/>
        <w:ind w:left="20" w:right="20"/>
        <w:jc w:val="both"/>
        <w:rPr>
          <w:rFonts w:ascii="Times New Roman" w:eastAsia="Times New Roman" w:hAnsi="Times New Roman"/>
          <w:sz w:val="24"/>
          <w:szCs w:val="24"/>
        </w:rPr>
      </w:pPr>
    </w:p>
    <w:p w:rsidR="00E322C9" w:rsidRPr="006A4BA7" w:rsidRDefault="00E322C9" w:rsidP="00E322C9">
      <w:pPr>
        <w:widowControl w:val="0"/>
        <w:spacing w:after="0" w:line="360" w:lineRule="auto"/>
        <w:ind w:right="23"/>
        <w:jc w:val="both"/>
        <w:rPr>
          <w:rFonts w:ascii="Times New Roman" w:eastAsia="Times New Roman" w:hAnsi="Times New Roman"/>
          <w:sz w:val="24"/>
          <w:szCs w:val="24"/>
        </w:rPr>
      </w:pPr>
      <w:r w:rsidRPr="006A4BA7">
        <w:rPr>
          <w:rFonts w:ascii="Times New Roman" w:eastAsia="Times New Roman" w:hAnsi="Times New Roman"/>
          <w:sz w:val="24"/>
          <w:szCs w:val="24"/>
        </w:rPr>
        <w:t>Όπως φάνηκε και από τα προηγούμενα η φλεγμονή αναδεικνύεται σε σημαντικό παράγοντα για την δημόσια υγεία. Το ερώτημα λοιπόν είναι ποια από τα μόρια που εμπλέκονται στις φλεγμονώδεις διαδικασίες εμφανίζουν την μεγαλύτερη συσχέτιση με τα νοσήματα φθοράς και άρα έχουν την μεγαλύτερη αξία για την δημόσια υγεία και επιπλέον υπάρχει δυνατότητα τροποποίησης των δεικτών αυτών μέσω φαρμακευτικής αγωγής ή/και αλλαγών στον τρόπο ζωής;</w:t>
      </w:r>
    </w:p>
    <w:p w:rsidR="00E322C9" w:rsidRPr="006A4BA7" w:rsidRDefault="00E322C9" w:rsidP="00E322C9">
      <w:pPr>
        <w:widowControl w:val="0"/>
        <w:spacing w:after="0" w:line="360" w:lineRule="auto"/>
        <w:ind w:right="23"/>
        <w:jc w:val="both"/>
        <w:rPr>
          <w:rFonts w:ascii="Times New Roman" w:eastAsia="Times New Roman" w:hAnsi="Times New Roman"/>
          <w:sz w:val="24"/>
          <w:szCs w:val="24"/>
        </w:rPr>
      </w:pPr>
    </w:p>
    <w:p w:rsidR="00E322C9" w:rsidRPr="006A4BA7" w:rsidRDefault="00E322C9" w:rsidP="00E322C9">
      <w:pPr>
        <w:widowControl w:val="0"/>
        <w:spacing w:after="0" w:line="360" w:lineRule="auto"/>
        <w:ind w:right="23"/>
        <w:jc w:val="both"/>
        <w:rPr>
          <w:rFonts w:ascii="Times New Roman" w:eastAsia="Times New Roman" w:hAnsi="Times New Roman"/>
          <w:sz w:val="24"/>
          <w:szCs w:val="24"/>
        </w:rPr>
      </w:pPr>
      <w:r w:rsidRPr="006A4BA7">
        <w:rPr>
          <w:rFonts w:ascii="Times New Roman" w:eastAsia="Times New Roman" w:hAnsi="Times New Roman"/>
          <w:sz w:val="24"/>
          <w:szCs w:val="24"/>
        </w:rPr>
        <w:t xml:space="preserve">Στο σημείο αυτό θα παρουσιαστούν οι δείκτες φλεγμονής που πληρούν τα παραπάνω κριτήρια και τροποποιούνται μέσω της διατροφής. Δεδομένων αυτών των χαρακτηριστικών τους τα μόρια αυτά θεωρούνται υψηλής αξίας για την υγεία και </w:t>
      </w:r>
      <w:r w:rsidRPr="006A4BA7">
        <w:rPr>
          <w:rFonts w:ascii="Times New Roman" w:eastAsia="Times New Roman" w:hAnsi="Times New Roman"/>
          <w:sz w:val="24"/>
          <w:szCs w:val="24"/>
        </w:rPr>
        <w:lastRenderedPageBreak/>
        <w:t>πλήθος ερευνητικών μελετών τα χρησιμοποιούν για να αναδείξουν τα οφέλη της δίαιτας στην διαχείριση της χρόνιας φλεγμονής.</w:t>
      </w:r>
    </w:p>
    <w:p w:rsidR="00E322C9" w:rsidRPr="006A4BA7" w:rsidRDefault="00E322C9" w:rsidP="00E322C9">
      <w:pPr>
        <w:widowControl w:val="0"/>
        <w:spacing w:after="0" w:line="360" w:lineRule="auto"/>
        <w:ind w:right="23"/>
        <w:jc w:val="both"/>
        <w:rPr>
          <w:rFonts w:ascii="Times New Roman" w:eastAsia="Times New Roman" w:hAnsi="Times New Roman"/>
          <w:sz w:val="24"/>
          <w:szCs w:val="24"/>
        </w:rPr>
      </w:pPr>
      <w:r w:rsidRPr="006A4BA7">
        <w:rPr>
          <w:rFonts w:ascii="Times New Roman" w:eastAsia="Times New Roman" w:hAnsi="Times New Roman"/>
          <w:sz w:val="24"/>
          <w:szCs w:val="24"/>
        </w:rPr>
        <w:t>Οι δείκτες αυτοί μπορούν να χωριστούν σε 3 κατηγορίες:</w:t>
      </w:r>
    </w:p>
    <w:p w:rsidR="00E322C9" w:rsidRPr="006A4BA7" w:rsidRDefault="00E322C9" w:rsidP="00E322C9">
      <w:pPr>
        <w:widowControl w:val="0"/>
        <w:spacing w:after="0" w:line="360" w:lineRule="auto"/>
        <w:ind w:left="20" w:right="20"/>
        <w:jc w:val="both"/>
        <w:rPr>
          <w:rFonts w:ascii="Times New Roman" w:eastAsia="Times New Roman" w:hAnsi="Times New Roman"/>
          <w:sz w:val="24"/>
          <w:szCs w:val="24"/>
        </w:rPr>
      </w:pPr>
    </w:p>
    <w:p w:rsidR="00E322C9" w:rsidRPr="006A4BA7" w:rsidRDefault="00E322C9" w:rsidP="00363F94">
      <w:pPr>
        <w:widowControl w:val="0"/>
        <w:numPr>
          <w:ilvl w:val="0"/>
          <w:numId w:val="1"/>
        </w:numPr>
        <w:spacing w:after="0" w:line="360" w:lineRule="auto"/>
        <w:ind w:right="20"/>
        <w:jc w:val="both"/>
        <w:rPr>
          <w:rFonts w:ascii="Times New Roman" w:eastAsia="Times New Roman" w:hAnsi="Times New Roman"/>
          <w:b/>
          <w:sz w:val="24"/>
          <w:szCs w:val="24"/>
          <w:u w:val="single"/>
        </w:rPr>
      </w:pPr>
      <w:r w:rsidRPr="006A4BA7">
        <w:rPr>
          <w:rFonts w:ascii="Times New Roman" w:eastAsia="Times New Roman" w:hAnsi="Times New Roman"/>
          <w:b/>
          <w:sz w:val="24"/>
          <w:szCs w:val="24"/>
          <w:u w:val="single"/>
        </w:rPr>
        <w:t>Πρωτεΐνες οξείας φάσης</w:t>
      </w:r>
    </w:p>
    <w:p w:rsidR="00E322C9" w:rsidRPr="006A4BA7" w:rsidRDefault="00E322C9" w:rsidP="00363F94">
      <w:pPr>
        <w:widowControl w:val="0"/>
        <w:numPr>
          <w:ilvl w:val="0"/>
          <w:numId w:val="2"/>
        </w:numPr>
        <w:spacing w:after="0" w:line="360" w:lineRule="auto"/>
        <w:ind w:right="20"/>
        <w:jc w:val="both"/>
        <w:rPr>
          <w:rFonts w:ascii="Times New Roman" w:eastAsia="Times New Roman" w:hAnsi="Times New Roman"/>
          <w:sz w:val="24"/>
          <w:szCs w:val="24"/>
        </w:rPr>
      </w:pPr>
      <w:r w:rsidRPr="006A4BA7">
        <w:rPr>
          <w:rFonts w:ascii="Times New Roman" w:eastAsia="Times New Roman" w:hAnsi="Times New Roman"/>
          <w:sz w:val="24"/>
          <w:szCs w:val="24"/>
        </w:rPr>
        <w:t>παραγόμενες σε υψηλές συγκεντρώσεις ( CRP, Αμυλοειδές ορού A)</w:t>
      </w:r>
    </w:p>
    <w:p w:rsidR="00E322C9" w:rsidRPr="006A4BA7" w:rsidRDefault="00E322C9" w:rsidP="00363F94">
      <w:pPr>
        <w:widowControl w:val="0"/>
        <w:numPr>
          <w:ilvl w:val="0"/>
          <w:numId w:val="2"/>
        </w:numPr>
        <w:spacing w:after="0" w:line="360" w:lineRule="auto"/>
        <w:ind w:right="20"/>
        <w:jc w:val="both"/>
        <w:rPr>
          <w:rFonts w:ascii="Times New Roman" w:eastAsia="Times New Roman" w:hAnsi="Times New Roman"/>
          <w:sz w:val="24"/>
          <w:szCs w:val="24"/>
        </w:rPr>
      </w:pPr>
      <w:r w:rsidRPr="006A4BA7">
        <w:rPr>
          <w:rFonts w:ascii="Times New Roman" w:eastAsia="Times New Roman" w:hAnsi="Times New Roman"/>
          <w:sz w:val="24"/>
          <w:szCs w:val="24"/>
        </w:rPr>
        <w:t>παραγόμενες σε χαμηλές συγκεντρώσεις ( ινωδογόνο)</w:t>
      </w:r>
    </w:p>
    <w:p w:rsidR="00E322C9" w:rsidRPr="006A4BA7" w:rsidRDefault="00E322C9" w:rsidP="00E322C9">
      <w:pPr>
        <w:widowControl w:val="0"/>
        <w:spacing w:after="0" w:line="360" w:lineRule="auto"/>
        <w:ind w:left="20" w:right="20"/>
        <w:jc w:val="both"/>
        <w:rPr>
          <w:rFonts w:ascii="Times New Roman" w:eastAsia="Times New Roman" w:hAnsi="Times New Roman"/>
          <w:sz w:val="24"/>
          <w:szCs w:val="24"/>
        </w:rPr>
      </w:pPr>
    </w:p>
    <w:p w:rsidR="00E322C9" w:rsidRPr="006A4BA7" w:rsidRDefault="00E322C9" w:rsidP="00363F94">
      <w:pPr>
        <w:widowControl w:val="0"/>
        <w:numPr>
          <w:ilvl w:val="0"/>
          <w:numId w:val="1"/>
        </w:numPr>
        <w:spacing w:after="0" w:line="360" w:lineRule="auto"/>
        <w:ind w:right="20"/>
        <w:jc w:val="both"/>
        <w:rPr>
          <w:rFonts w:ascii="Times New Roman" w:eastAsia="Times New Roman" w:hAnsi="Times New Roman"/>
          <w:b/>
          <w:sz w:val="24"/>
          <w:szCs w:val="24"/>
          <w:u w:val="single"/>
        </w:rPr>
      </w:pPr>
      <w:r w:rsidRPr="006A4BA7">
        <w:rPr>
          <w:rFonts w:ascii="Times New Roman" w:eastAsia="Times New Roman" w:hAnsi="Times New Roman"/>
          <w:b/>
          <w:sz w:val="24"/>
          <w:szCs w:val="24"/>
          <w:u w:val="single"/>
        </w:rPr>
        <w:t>Κυτταροκίνες</w:t>
      </w:r>
    </w:p>
    <w:p w:rsidR="00E322C9" w:rsidRPr="006A4BA7" w:rsidRDefault="00E322C9" w:rsidP="00363F94">
      <w:pPr>
        <w:widowControl w:val="0"/>
        <w:numPr>
          <w:ilvl w:val="0"/>
          <w:numId w:val="2"/>
        </w:numPr>
        <w:spacing w:after="0" w:line="360" w:lineRule="auto"/>
        <w:ind w:right="20"/>
        <w:jc w:val="both"/>
        <w:rPr>
          <w:rFonts w:ascii="Times New Roman" w:eastAsia="Times New Roman" w:hAnsi="Times New Roman"/>
          <w:sz w:val="24"/>
          <w:szCs w:val="24"/>
        </w:rPr>
      </w:pPr>
      <w:r w:rsidRPr="006A4BA7">
        <w:rPr>
          <w:rFonts w:ascii="Times New Roman" w:eastAsia="Times New Roman" w:hAnsi="Times New Roman"/>
          <w:sz w:val="24"/>
          <w:szCs w:val="24"/>
        </w:rPr>
        <w:t>πρωτογενείς προφλεγμονώδεις κυτταροκίνες (IL-1,TNF)</w:t>
      </w:r>
    </w:p>
    <w:p w:rsidR="00E322C9" w:rsidRPr="006A4BA7" w:rsidRDefault="00E322C9" w:rsidP="00363F94">
      <w:pPr>
        <w:widowControl w:val="0"/>
        <w:numPr>
          <w:ilvl w:val="0"/>
          <w:numId w:val="2"/>
        </w:numPr>
        <w:spacing w:after="0" w:line="360" w:lineRule="auto"/>
        <w:ind w:right="20"/>
        <w:jc w:val="both"/>
        <w:rPr>
          <w:rFonts w:ascii="Times New Roman" w:eastAsia="Times New Roman" w:hAnsi="Times New Roman"/>
          <w:sz w:val="24"/>
          <w:szCs w:val="24"/>
        </w:rPr>
      </w:pPr>
      <w:r w:rsidRPr="006A4BA7">
        <w:rPr>
          <w:rFonts w:ascii="Times New Roman" w:eastAsia="Times New Roman" w:hAnsi="Times New Roman"/>
          <w:sz w:val="24"/>
          <w:szCs w:val="24"/>
        </w:rPr>
        <w:t>δευτερογενείς προφλεγμονώδεις κυτταροκίνες (IL-6)</w:t>
      </w:r>
    </w:p>
    <w:p w:rsidR="00E322C9" w:rsidRPr="006A4BA7" w:rsidRDefault="00E322C9" w:rsidP="00363F94">
      <w:pPr>
        <w:widowControl w:val="0"/>
        <w:numPr>
          <w:ilvl w:val="0"/>
          <w:numId w:val="2"/>
        </w:numPr>
        <w:spacing w:after="0" w:line="360" w:lineRule="auto"/>
        <w:ind w:right="20"/>
        <w:jc w:val="both"/>
        <w:rPr>
          <w:rFonts w:ascii="Times New Roman" w:eastAsia="Times New Roman" w:hAnsi="Times New Roman"/>
          <w:sz w:val="24"/>
          <w:szCs w:val="24"/>
        </w:rPr>
      </w:pPr>
      <w:r w:rsidRPr="006A4BA7">
        <w:rPr>
          <w:rFonts w:ascii="Times New Roman" w:eastAsia="Times New Roman" w:hAnsi="Times New Roman"/>
          <w:sz w:val="24"/>
          <w:szCs w:val="24"/>
        </w:rPr>
        <w:t>χημειοτακτικές κυτταροκίνες (IL-8, MCP1)</w:t>
      </w:r>
    </w:p>
    <w:p w:rsidR="00E322C9" w:rsidRPr="006A4BA7" w:rsidRDefault="00E322C9" w:rsidP="00E322C9">
      <w:pPr>
        <w:widowControl w:val="0"/>
        <w:spacing w:after="0" w:line="360" w:lineRule="auto"/>
        <w:ind w:left="20" w:right="20"/>
        <w:jc w:val="both"/>
        <w:rPr>
          <w:rFonts w:ascii="Times New Roman" w:eastAsia="Times New Roman" w:hAnsi="Times New Roman"/>
          <w:b/>
          <w:sz w:val="24"/>
          <w:szCs w:val="24"/>
        </w:rPr>
      </w:pPr>
    </w:p>
    <w:p w:rsidR="00E322C9" w:rsidRPr="006A4BA7" w:rsidRDefault="00E322C9" w:rsidP="00363F94">
      <w:pPr>
        <w:widowControl w:val="0"/>
        <w:numPr>
          <w:ilvl w:val="0"/>
          <w:numId w:val="1"/>
        </w:numPr>
        <w:spacing w:after="0" w:line="360" w:lineRule="auto"/>
        <w:ind w:right="20"/>
        <w:jc w:val="both"/>
        <w:rPr>
          <w:rFonts w:ascii="Times New Roman" w:eastAsia="Times New Roman" w:hAnsi="Times New Roman"/>
          <w:b/>
          <w:sz w:val="24"/>
          <w:szCs w:val="24"/>
          <w:u w:val="single"/>
        </w:rPr>
      </w:pPr>
      <w:r w:rsidRPr="006A4BA7">
        <w:rPr>
          <w:rFonts w:ascii="Times New Roman" w:eastAsia="Times New Roman" w:hAnsi="Times New Roman"/>
          <w:b/>
          <w:sz w:val="24"/>
          <w:szCs w:val="24"/>
          <w:u w:val="single"/>
        </w:rPr>
        <w:t>Μόρια προσκόλλησης</w:t>
      </w:r>
    </w:p>
    <w:p w:rsidR="00E322C9" w:rsidRPr="006A4BA7" w:rsidRDefault="00E322C9" w:rsidP="00363F94">
      <w:pPr>
        <w:widowControl w:val="0"/>
        <w:numPr>
          <w:ilvl w:val="0"/>
          <w:numId w:val="2"/>
        </w:numPr>
        <w:spacing w:after="0" w:line="360" w:lineRule="auto"/>
        <w:ind w:right="20"/>
        <w:jc w:val="both"/>
        <w:rPr>
          <w:rFonts w:ascii="Times New Roman" w:eastAsia="Times New Roman" w:hAnsi="Times New Roman"/>
          <w:sz w:val="24"/>
          <w:szCs w:val="24"/>
        </w:rPr>
      </w:pPr>
      <w:r w:rsidRPr="006A4BA7">
        <w:rPr>
          <w:rFonts w:ascii="Times New Roman" w:eastAsia="Times New Roman" w:hAnsi="Times New Roman"/>
          <w:sz w:val="24"/>
          <w:szCs w:val="24"/>
        </w:rPr>
        <w:t>σελεκτίνες ( P-,E-,L- σελεκτίνη)</w:t>
      </w:r>
    </w:p>
    <w:p w:rsidR="00E322C9" w:rsidRDefault="00E322C9" w:rsidP="00363F94">
      <w:pPr>
        <w:widowControl w:val="0"/>
        <w:numPr>
          <w:ilvl w:val="0"/>
          <w:numId w:val="2"/>
        </w:numPr>
        <w:spacing w:after="0" w:line="360" w:lineRule="auto"/>
        <w:ind w:right="20"/>
        <w:jc w:val="both"/>
        <w:rPr>
          <w:rFonts w:ascii="Times New Roman" w:eastAsia="Times New Roman" w:hAnsi="Times New Roman"/>
          <w:sz w:val="24"/>
          <w:szCs w:val="24"/>
        </w:rPr>
      </w:pPr>
      <w:r w:rsidRPr="006A4BA7">
        <w:rPr>
          <w:rFonts w:ascii="Times New Roman" w:eastAsia="Times New Roman" w:hAnsi="Times New Roman"/>
          <w:sz w:val="24"/>
          <w:szCs w:val="24"/>
        </w:rPr>
        <w:t>μόρια προσκόλλησης κυττάρων (ICAM-1,VCAM-1)</w:t>
      </w:r>
    </w:p>
    <w:p w:rsidR="00181475" w:rsidRPr="006A4BA7" w:rsidRDefault="00181475" w:rsidP="00181475">
      <w:pPr>
        <w:widowControl w:val="0"/>
        <w:spacing w:after="0" w:line="360" w:lineRule="auto"/>
        <w:ind w:left="740" w:right="20"/>
        <w:jc w:val="both"/>
        <w:rPr>
          <w:rFonts w:ascii="Times New Roman" w:eastAsia="Times New Roman" w:hAnsi="Times New Roman"/>
          <w:sz w:val="24"/>
          <w:szCs w:val="24"/>
        </w:rPr>
      </w:pPr>
    </w:p>
    <w:p w:rsidR="00E322C9" w:rsidRPr="006A4BA7" w:rsidRDefault="00E322C9" w:rsidP="00E322C9">
      <w:pPr>
        <w:widowControl w:val="0"/>
        <w:spacing w:after="0" w:line="360" w:lineRule="auto"/>
        <w:ind w:right="23"/>
        <w:jc w:val="both"/>
        <w:rPr>
          <w:rFonts w:ascii="Times New Roman" w:eastAsia="Times New Roman" w:hAnsi="Times New Roman"/>
          <w:sz w:val="24"/>
          <w:szCs w:val="24"/>
        </w:rPr>
      </w:pPr>
      <w:r w:rsidRPr="006A4BA7">
        <w:rPr>
          <w:rFonts w:ascii="Times New Roman" w:eastAsia="Times New Roman" w:hAnsi="Times New Roman"/>
          <w:sz w:val="24"/>
          <w:szCs w:val="24"/>
        </w:rPr>
        <w:t>Τέλος οι ορμόνες του λιπώδους ιστού, λεπτίνη και αδιπονεκτίνη εμπλέκονται άμεσα με την φλεγμονώδη αντίδραση και έτσι αν και δεν κατηγοριοποιούνται στους δείκτες φλεγμονής συνήθως συνυπολογίζονται όταν περιγράφονται φαινόμενα χρόνιας φλεγμονής. Εξάλλου η αντιφλεγμονώδης δράση της αδιπονεκτίνης στον ανθρώπινο οργανισμό και η προφλεγμονώδης δράση της λεπτίνης αποτελούν δυο φαινόμενα που έχουν ερευνηθεί ενδελεχώς και αποτελούν πλέον κοινό τόπο.</w:t>
      </w:r>
    </w:p>
    <w:p w:rsidR="00E322C9" w:rsidRPr="006A4BA7" w:rsidRDefault="00E322C9" w:rsidP="00E322C9">
      <w:pPr>
        <w:widowControl w:val="0"/>
        <w:spacing w:after="0" w:line="360" w:lineRule="auto"/>
        <w:ind w:left="20" w:right="20"/>
        <w:jc w:val="both"/>
        <w:rPr>
          <w:rFonts w:ascii="Times New Roman" w:eastAsia="Times New Roman" w:hAnsi="Times New Roman"/>
          <w:sz w:val="24"/>
          <w:szCs w:val="24"/>
        </w:rPr>
      </w:pPr>
    </w:p>
    <w:p w:rsidR="00E322C9" w:rsidRPr="006A4BA7" w:rsidRDefault="00E322C9" w:rsidP="00E322C9">
      <w:pPr>
        <w:widowControl w:val="0"/>
        <w:spacing w:after="0" w:line="360" w:lineRule="auto"/>
        <w:ind w:left="20" w:right="20"/>
        <w:jc w:val="both"/>
        <w:rPr>
          <w:rFonts w:ascii="Times New Roman" w:eastAsia="Times New Roman" w:hAnsi="Times New Roman"/>
          <w:b/>
          <w:caps/>
          <w:sz w:val="24"/>
          <w:szCs w:val="24"/>
          <w:u w:val="single"/>
        </w:rPr>
      </w:pPr>
      <w:r w:rsidRPr="006A4BA7">
        <w:rPr>
          <w:rFonts w:ascii="Times New Roman" w:eastAsia="Times New Roman" w:hAnsi="Times New Roman"/>
          <w:b/>
          <w:caps/>
          <w:sz w:val="24"/>
          <w:szCs w:val="24"/>
          <w:u w:val="single"/>
        </w:rPr>
        <w:t>Η C-αντιδρΩσα πρωτεΪνη</w:t>
      </w:r>
    </w:p>
    <w:p w:rsidR="00E322C9" w:rsidRPr="006A4BA7" w:rsidRDefault="00E322C9" w:rsidP="00E322C9">
      <w:pPr>
        <w:widowControl w:val="0"/>
        <w:spacing w:after="0" w:line="360" w:lineRule="auto"/>
        <w:ind w:left="20" w:right="20"/>
        <w:jc w:val="both"/>
        <w:rPr>
          <w:rFonts w:ascii="Times New Roman" w:eastAsia="Times New Roman" w:hAnsi="Times New Roman"/>
          <w:sz w:val="24"/>
          <w:szCs w:val="24"/>
        </w:rPr>
      </w:pPr>
    </w:p>
    <w:p w:rsidR="00E322C9" w:rsidRPr="008A5AB9" w:rsidRDefault="00E322C9" w:rsidP="00E322C9">
      <w:pPr>
        <w:widowControl w:val="0"/>
        <w:spacing w:after="0" w:line="360" w:lineRule="auto"/>
        <w:ind w:left="20" w:right="20"/>
        <w:jc w:val="both"/>
        <w:rPr>
          <w:rFonts w:ascii="Times New Roman" w:eastAsia="Times New Roman" w:hAnsi="Times New Roman"/>
          <w:b/>
          <w:sz w:val="24"/>
          <w:szCs w:val="24"/>
        </w:rPr>
      </w:pPr>
      <w:r w:rsidRPr="008A5AB9">
        <w:rPr>
          <w:rFonts w:ascii="Times New Roman" w:eastAsia="Times New Roman" w:hAnsi="Times New Roman"/>
          <w:b/>
          <w:sz w:val="24"/>
          <w:szCs w:val="24"/>
        </w:rPr>
        <w:t xml:space="preserve">1. </w:t>
      </w:r>
      <w:r w:rsidRPr="006A4BA7">
        <w:rPr>
          <w:rFonts w:ascii="Times New Roman" w:eastAsia="Times New Roman" w:hAnsi="Times New Roman"/>
          <w:b/>
          <w:sz w:val="24"/>
          <w:szCs w:val="24"/>
        </w:rPr>
        <w:t>Δομή Και Μηχανισμός Δράσης</w:t>
      </w:r>
    </w:p>
    <w:p w:rsidR="00E322C9" w:rsidRPr="006A4BA7" w:rsidRDefault="00E322C9" w:rsidP="00E322C9">
      <w:pPr>
        <w:widowControl w:val="0"/>
        <w:spacing w:after="0" w:line="360" w:lineRule="auto"/>
        <w:ind w:right="23"/>
        <w:jc w:val="both"/>
        <w:rPr>
          <w:rFonts w:ascii="Times New Roman" w:eastAsia="Times New Roman" w:hAnsi="Times New Roman"/>
          <w:sz w:val="24"/>
          <w:szCs w:val="24"/>
        </w:rPr>
      </w:pPr>
      <w:r w:rsidRPr="006A4BA7">
        <w:rPr>
          <w:rFonts w:ascii="Times New Roman" w:eastAsia="Times New Roman" w:hAnsi="Times New Roman"/>
          <w:sz w:val="24"/>
          <w:szCs w:val="24"/>
        </w:rPr>
        <w:t>Η CRP είναι πρωτεΐνη (β-σφαιρίνη) που ανήκει στην οικογένεια των πεντραξινών. Διακρίνεται για τη φυλογενετική σταθερότητά της, καθώς και γιατί εμφανίζει ελάχιστες διαφορές μεταξύ των διαφόρων ζωικών ειδών (Robey FA, Liu T-Y. Limulin 1981). Αποτελείται από πέντε υπομονάδες (πολυπεπτίδια) των 206 αμινοξέων που διατάσσονται συμμετρικά γύρω από ένα κεντρικό άξονα (Thompson D, Pepys MB, Wood SP 1999) (εικόνα) και η δράση της διακρίνεται σε ευοδωτική και ανασταλτική.</w:t>
      </w:r>
    </w:p>
    <w:p w:rsidR="00E322C9" w:rsidRPr="006A4BA7" w:rsidRDefault="00E322C9" w:rsidP="00E322C9">
      <w:pPr>
        <w:widowControl w:val="0"/>
        <w:spacing w:after="0" w:line="360" w:lineRule="auto"/>
        <w:ind w:right="23"/>
        <w:jc w:val="both"/>
        <w:rPr>
          <w:rFonts w:ascii="Times New Roman" w:eastAsia="Times New Roman" w:hAnsi="Times New Roman"/>
          <w:sz w:val="24"/>
          <w:szCs w:val="24"/>
        </w:rPr>
      </w:pPr>
    </w:p>
    <w:p w:rsidR="00E322C9" w:rsidRPr="006A4BA7" w:rsidRDefault="00E322C9" w:rsidP="00E322C9">
      <w:pPr>
        <w:widowControl w:val="0"/>
        <w:spacing w:after="0" w:line="360" w:lineRule="auto"/>
        <w:ind w:left="20" w:right="20"/>
        <w:jc w:val="both"/>
        <w:rPr>
          <w:rFonts w:ascii="Times New Roman" w:eastAsia="Times New Roman" w:hAnsi="Times New Roman"/>
          <w:b/>
          <w:sz w:val="24"/>
          <w:szCs w:val="24"/>
        </w:rPr>
      </w:pPr>
      <w:r w:rsidRPr="006A4BA7">
        <w:rPr>
          <w:rFonts w:ascii="Times New Roman" w:eastAsia="Times New Roman" w:hAnsi="Times New Roman"/>
          <w:b/>
          <w:sz w:val="24"/>
          <w:szCs w:val="24"/>
        </w:rPr>
        <w:t>Α. Ευοδωτική δράση</w:t>
      </w:r>
    </w:p>
    <w:p w:rsidR="00E322C9" w:rsidRDefault="00E322C9" w:rsidP="00E322C9">
      <w:pPr>
        <w:widowControl w:val="0"/>
        <w:spacing w:after="0" w:line="360" w:lineRule="auto"/>
        <w:ind w:right="23"/>
        <w:jc w:val="both"/>
        <w:rPr>
          <w:rFonts w:ascii="Times New Roman" w:eastAsia="Times New Roman" w:hAnsi="Times New Roman"/>
          <w:sz w:val="24"/>
          <w:szCs w:val="24"/>
        </w:rPr>
      </w:pPr>
      <w:r w:rsidRPr="006A4BA7">
        <w:rPr>
          <w:rFonts w:ascii="Times New Roman" w:eastAsia="Times New Roman" w:hAnsi="Times New Roman"/>
          <w:sz w:val="24"/>
          <w:szCs w:val="24"/>
        </w:rPr>
        <w:t>Κάθε υπομονάδα πολυπεπτιδίων συνδέεται με ιόντα ασβεστίου (Ca++) τα οποία βοηθούν στην ένωση του μορίου με τη φωσφοχολίνη και τα φωσφολιπίδια της κυτταρικής μεμβράνης, που έχει ως αποτέλεσμα την ενεργοποίηση του συμπληρώματος (Volanakis JE, Mold C, Gewurz H and Du Clos TW 1999) και τη φαγοκυττάρωση των συνδεδεμένων με τη CRP υποστρωμάτων. Mε παρόμοια διαδικασία βοηθά την οψωνοποίηση και την καταστροφή των μικροβίων. Η CRP έχει ακόμη τη δυνατότητα σύνδεσης με το πυρηνικό υλικό (χρωματίνη, ιστόνες, RNA)( Du Clos TW, 1989) που προκύπτει από την ιστική καταστροφή, διευκολύνοντας με τον τρόπο αυτό την κάθαρσή του. Τέλος, η CRP μπορεί να συνδεθεί απουσία ιόντων Ca++ με τον C1q υποδοχέα, τους Fc υποδοχείς των ουδετεροφίλων και των μακροφάγων (Salmon JE and Pricop L. 2001) και κυρίως με κατιονικά πολυμερή, όπως οι πρωτεΐνες.</w:t>
      </w:r>
    </w:p>
    <w:p w:rsidR="00181475" w:rsidRPr="006A4BA7" w:rsidRDefault="00181475" w:rsidP="00E322C9">
      <w:pPr>
        <w:widowControl w:val="0"/>
        <w:spacing w:after="0" w:line="360" w:lineRule="auto"/>
        <w:ind w:right="23"/>
        <w:jc w:val="both"/>
        <w:rPr>
          <w:rFonts w:ascii="Times New Roman" w:eastAsia="Times New Roman" w:hAnsi="Times New Roman"/>
          <w:sz w:val="24"/>
          <w:szCs w:val="24"/>
        </w:rPr>
      </w:pPr>
    </w:p>
    <w:p w:rsidR="00E322C9" w:rsidRPr="006A4BA7" w:rsidRDefault="00E322C9" w:rsidP="00E322C9">
      <w:pPr>
        <w:widowControl w:val="0"/>
        <w:spacing w:after="0" w:line="360" w:lineRule="auto"/>
        <w:ind w:left="20" w:right="20"/>
        <w:jc w:val="both"/>
        <w:rPr>
          <w:rFonts w:ascii="Times New Roman" w:eastAsia="Times New Roman" w:hAnsi="Times New Roman"/>
          <w:b/>
          <w:sz w:val="24"/>
          <w:szCs w:val="24"/>
        </w:rPr>
      </w:pPr>
      <w:r w:rsidRPr="006A4BA7">
        <w:rPr>
          <w:rFonts w:ascii="Times New Roman" w:eastAsia="Times New Roman" w:hAnsi="Times New Roman"/>
          <w:b/>
          <w:sz w:val="24"/>
          <w:szCs w:val="24"/>
        </w:rPr>
        <w:t>Β. Κατασταλτική δράση</w:t>
      </w:r>
    </w:p>
    <w:p w:rsidR="00E322C9" w:rsidRPr="006A4BA7" w:rsidRDefault="00E322C9" w:rsidP="00E322C9">
      <w:pPr>
        <w:widowControl w:val="0"/>
        <w:spacing w:after="0" w:line="360" w:lineRule="auto"/>
        <w:ind w:left="20" w:right="20"/>
        <w:jc w:val="both"/>
        <w:rPr>
          <w:rFonts w:ascii="Times New Roman" w:eastAsia="Times New Roman" w:hAnsi="Times New Roman"/>
          <w:sz w:val="24"/>
          <w:szCs w:val="24"/>
        </w:rPr>
      </w:pPr>
      <w:r w:rsidRPr="006A4BA7">
        <w:rPr>
          <w:rFonts w:ascii="Times New Roman" w:eastAsia="Times New Roman" w:hAnsi="Times New Roman"/>
          <w:sz w:val="24"/>
          <w:szCs w:val="24"/>
        </w:rPr>
        <w:t>α) Ελαττώνει την παραγωγή υπεροξειδίου από τα ουδετερόφιλα.</w:t>
      </w:r>
    </w:p>
    <w:p w:rsidR="00E322C9" w:rsidRPr="006A4BA7" w:rsidRDefault="00E322C9" w:rsidP="00E322C9">
      <w:pPr>
        <w:widowControl w:val="0"/>
        <w:spacing w:after="0" w:line="360" w:lineRule="auto"/>
        <w:ind w:left="20" w:right="20"/>
        <w:jc w:val="both"/>
        <w:rPr>
          <w:rFonts w:ascii="Times New Roman" w:eastAsia="Times New Roman" w:hAnsi="Times New Roman"/>
          <w:sz w:val="24"/>
          <w:szCs w:val="24"/>
        </w:rPr>
      </w:pPr>
      <w:r w:rsidRPr="006A4BA7">
        <w:rPr>
          <w:rFonts w:ascii="Times New Roman" w:eastAsia="Times New Roman" w:hAnsi="Times New Roman"/>
          <w:sz w:val="24"/>
          <w:szCs w:val="24"/>
        </w:rPr>
        <w:t>β) Μειώνει την έκφραση της L-σελεκτίνης και, κατά συνέπεια, και την ικανότητα προσκόλλησης των ουδετεροφίλων στο ενδοθήλιο των αγγείων.</w:t>
      </w:r>
    </w:p>
    <w:p w:rsidR="00E322C9" w:rsidRPr="006A4BA7" w:rsidRDefault="00E322C9" w:rsidP="00E322C9">
      <w:pPr>
        <w:widowControl w:val="0"/>
        <w:spacing w:after="0" w:line="360" w:lineRule="auto"/>
        <w:ind w:left="20" w:right="20"/>
        <w:jc w:val="both"/>
        <w:rPr>
          <w:rFonts w:ascii="Times New Roman" w:eastAsia="Times New Roman" w:hAnsi="Times New Roman"/>
          <w:sz w:val="24"/>
          <w:szCs w:val="24"/>
        </w:rPr>
      </w:pPr>
      <w:r w:rsidRPr="006A4BA7">
        <w:rPr>
          <w:rFonts w:ascii="Times New Roman" w:eastAsia="Times New Roman" w:hAnsi="Times New Roman"/>
          <w:sz w:val="24"/>
          <w:szCs w:val="24"/>
        </w:rPr>
        <w:t>γ) Διεγείρει τη σύνθεση του ανταγωνιστή του υποδοχέα της ιντερλευκίνης-1 (IL-1Ra) ( Tilg H, Vannier E, Vachino G, Dinarrelo CA, MierJW 1993).</w:t>
      </w:r>
    </w:p>
    <w:p w:rsidR="00E322C9" w:rsidRPr="006A4BA7" w:rsidRDefault="007D5086" w:rsidP="00E322C9">
      <w:pPr>
        <w:widowControl w:val="0"/>
        <w:spacing w:after="0" w:line="360" w:lineRule="auto"/>
        <w:ind w:left="20" w:right="20"/>
        <w:jc w:val="both"/>
        <w:rPr>
          <w:rFonts w:ascii="Times New Roman" w:eastAsia="Times New Roman" w:hAnsi="Times New Roman"/>
          <w:sz w:val="24"/>
          <w:szCs w:val="24"/>
        </w:rPr>
      </w:pPr>
      <w:r>
        <w:rPr>
          <w:rFonts w:ascii="Times New Roman" w:eastAsia="Times New Roman" w:hAnsi="Times New Roman"/>
          <w:noProof/>
          <w:sz w:val="24"/>
          <w:szCs w:val="24"/>
          <w:lang w:eastAsia="el-GR"/>
        </w:rPr>
        <w:drawing>
          <wp:inline distT="0" distB="0" distL="0" distR="0">
            <wp:extent cx="3181350" cy="2266950"/>
            <wp:effectExtent l="19050" t="0" r="0" b="0"/>
            <wp:docPr id="26" name="Εικόνα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Εικόνα 7"/>
                    <pic:cNvPicPr>
                      <a:picLocks noChangeAspect="1" noChangeArrowheads="1"/>
                    </pic:cNvPicPr>
                  </pic:nvPicPr>
                  <pic:blipFill>
                    <a:blip r:embed="rId27" cstate="print"/>
                    <a:srcRect/>
                    <a:stretch>
                      <a:fillRect/>
                    </a:stretch>
                  </pic:blipFill>
                  <pic:spPr bwMode="auto">
                    <a:xfrm>
                      <a:off x="0" y="0"/>
                      <a:ext cx="3181350" cy="2266950"/>
                    </a:xfrm>
                    <a:prstGeom prst="rect">
                      <a:avLst/>
                    </a:prstGeom>
                    <a:noFill/>
                    <a:ln w="9525">
                      <a:noFill/>
                      <a:miter lim="800000"/>
                      <a:headEnd/>
                      <a:tailEnd/>
                    </a:ln>
                  </pic:spPr>
                </pic:pic>
              </a:graphicData>
            </a:graphic>
          </wp:inline>
        </w:drawing>
      </w:r>
    </w:p>
    <w:p w:rsidR="00E322C9" w:rsidRPr="008A5AB9" w:rsidRDefault="00E322C9" w:rsidP="00E322C9">
      <w:pPr>
        <w:widowControl w:val="0"/>
        <w:spacing w:after="0" w:line="360" w:lineRule="auto"/>
        <w:ind w:left="20" w:right="20"/>
        <w:jc w:val="both"/>
        <w:rPr>
          <w:rFonts w:ascii="Times New Roman" w:eastAsia="Times New Roman" w:hAnsi="Times New Roman"/>
          <w:i/>
          <w:sz w:val="20"/>
          <w:szCs w:val="20"/>
        </w:rPr>
      </w:pPr>
      <w:r w:rsidRPr="006A4BA7">
        <w:rPr>
          <w:rFonts w:ascii="Times New Roman" w:eastAsia="Times New Roman" w:hAnsi="Times New Roman"/>
          <w:sz w:val="24"/>
          <w:szCs w:val="24"/>
        </w:rPr>
        <w:t xml:space="preserve"> </w:t>
      </w:r>
      <w:r w:rsidRPr="008A5AB9">
        <w:rPr>
          <w:rFonts w:ascii="Times New Roman" w:eastAsia="Times New Roman" w:hAnsi="Times New Roman"/>
          <w:i/>
          <w:sz w:val="20"/>
          <w:szCs w:val="20"/>
        </w:rPr>
        <w:t>Η πενταμερής δομή της CRP με τη σύνδεση δύο ατόμων ασβεστίου (άσπρα σφαιρίδια) στη θέση σύνδεσης λιγαντίνης κάθε υπομονάδας. Τα μαύρα σφαιρίδια είναι μόρια φωσφοχολίνης.</w:t>
      </w:r>
    </w:p>
    <w:p w:rsidR="00E322C9" w:rsidRPr="006A4BA7" w:rsidRDefault="00E322C9" w:rsidP="00E322C9">
      <w:pPr>
        <w:pStyle w:val="a8"/>
      </w:pPr>
      <w:bookmarkStart w:id="183" w:name="_Toc348553318"/>
      <w:r w:rsidRPr="006A4BA7">
        <w:t xml:space="preserve">Γράφημα </w:t>
      </w:r>
      <w:r w:rsidR="008A5AB9">
        <w:t>7</w:t>
      </w:r>
      <w:bookmarkEnd w:id="183"/>
    </w:p>
    <w:p w:rsidR="00E322C9" w:rsidRPr="006A4BA7" w:rsidRDefault="00E322C9" w:rsidP="00E322C9">
      <w:pPr>
        <w:pStyle w:val="a8"/>
      </w:pPr>
    </w:p>
    <w:p w:rsidR="00E322C9" w:rsidRPr="006A4BA7" w:rsidRDefault="00E322C9" w:rsidP="00E322C9">
      <w:pPr>
        <w:widowControl w:val="0"/>
        <w:spacing w:after="0" w:line="360" w:lineRule="auto"/>
        <w:ind w:left="20" w:right="20"/>
        <w:jc w:val="both"/>
        <w:rPr>
          <w:rFonts w:ascii="Times New Roman" w:eastAsia="Times New Roman" w:hAnsi="Times New Roman"/>
          <w:b/>
          <w:sz w:val="24"/>
          <w:szCs w:val="24"/>
        </w:rPr>
      </w:pPr>
      <w:r w:rsidRPr="006A4BA7">
        <w:rPr>
          <w:rFonts w:ascii="Times New Roman" w:eastAsia="Times New Roman" w:hAnsi="Times New Roman"/>
          <w:b/>
          <w:sz w:val="24"/>
          <w:szCs w:val="24"/>
        </w:rPr>
        <w:lastRenderedPageBreak/>
        <w:t>2. Γενετική</w:t>
      </w:r>
    </w:p>
    <w:p w:rsidR="00E322C9" w:rsidRPr="006A4BA7" w:rsidRDefault="00E322C9" w:rsidP="00E322C9">
      <w:pPr>
        <w:widowControl w:val="0"/>
        <w:spacing w:after="0" w:line="360" w:lineRule="auto"/>
        <w:ind w:left="20" w:right="20"/>
        <w:jc w:val="both"/>
        <w:rPr>
          <w:rFonts w:ascii="Times New Roman" w:eastAsia="Times New Roman" w:hAnsi="Times New Roman"/>
          <w:sz w:val="24"/>
          <w:szCs w:val="24"/>
        </w:rPr>
      </w:pPr>
      <w:r w:rsidRPr="006A4BA7">
        <w:rPr>
          <w:rFonts w:ascii="Times New Roman" w:eastAsia="Times New Roman" w:hAnsi="Times New Roman"/>
          <w:sz w:val="24"/>
          <w:szCs w:val="24"/>
        </w:rPr>
        <w:t>Το υπεύθυνο γονίδιο για την παραγωγή και τη σύνθεση της CRP βρίσκεται στο μακρύ σκέλος του χρωματοσώματος 1(Whitehead AS,1983 et Mantzouranis EC, Dowton SB, 1985). Διάφοροι παράγοντες, κυρίως οι ιντερλευκίνες 1 και 6 ( ΙL-1, IL-6), ο παράγοντας νέκρωσης των όγκων (TNFα), αυξητικοί παράγοντες, όπως της ινσουλίνης, ο ηπατικός, των ινοβλαστών κ.ά., επιδρούν απευθείας ή έμμεσα αυξάνοντας τη γονιδιακή μεταγραφή και την παραγωγή από το ήπαρ των πρωτεϊνών οξείας φάσης (Mackiewicz A, Speroff T, Ganapathi MK, Kushner I. 1991). Το όλο σύστημα είναι αρκετά πολύπλοκο, ενώ δεν είναι γνωστή η εξωηπατική σύνθεση και ο μηχανισμός παραγωγής της CRP στο σύνολό του.</w:t>
      </w:r>
    </w:p>
    <w:p w:rsidR="00E322C9" w:rsidRPr="006A4BA7" w:rsidRDefault="00E322C9" w:rsidP="00E322C9">
      <w:pPr>
        <w:widowControl w:val="0"/>
        <w:spacing w:after="0" w:line="360" w:lineRule="auto"/>
        <w:ind w:left="20" w:right="20"/>
        <w:jc w:val="both"/>
        <w:rPr>
          <w:rFonts w:ascii="Times New Roman" w:eastAsia="Times New Roman" w:hAnsi="Times New Roman"/>
          <w:b/>
          <w:bCs/>
          <w:i/>
          <w:iCs/>
          <w:sz w:val="24"/>
          <w:szCs w:val="24"/>
        </w:rPr>
      </w:pPr>
    </w:p>
    <w:p w:rsidR="00E322C9" w:rsidRPr="006A4BA7" w:rsidRDefault="00E322C9" w:rsidP="00E322C9">
      <w:pPr>
        <w:widowControl w:val="0"/>
        <w:spacing w:after="0" w:line="360" w:lineRule="auto"/>
        <w:ind w:left="20" w:right="20"/>
        <w:jc w:val="both"/>
        <w:rPr>
          <w:rFonts w:ascii="Times New Roman" w:eastAsia="Times New Roman" w:hAnsi="Times New Roman"/>
          <w:b/>
          <w:bCs/>
          <w:i/>
          <w:iCs/>
          <w:sz w:val="24"/>
          <w:szCs w:val="24"/>
        </w:rPr>
      </w:pPr>
      <w:r w:rsidRPr="006A4BA7">
        <w:rPr>
          <w:rFonts w:ascii="Times New Roman" w:eastAsia="Times New Roman" w:hAnsi="Times New Roman"/>
          <w:b/>
          <w:bCs/>
          <w:i/>
          <w:iCs/>
          <w:sz w:val="24"/>
          <w:szCs w:val="24"/>
        </w:rPr>
        <w:t>Η CRP στα Καρδιαγγειακά Νοσήματα και στο Σακχαρώδη Διαβήτη</w:t>
      </w:r>
    </w:p>
    <w:p w:rsidR="00E322C9" w:rsidRPr="006A4BA7" w:rsidRDefault="00E322C9" w:rsidP="00E322C9">
      <w:pPr>
        <w:widowControl w:val="0"/>
        <w:spacing w:after="0" w:line="360" w:lineRule="auto"/>
        <w:ind w:left="20" w:right="20"/>
        <w:jc w:val="both"/>
        <w:rPr>
          <w:rFonts w:ascii="Times New Roman" w:eastAsia="Times New Roman" w:hAnsi="Times New Roman"/>
          <w:sz w:val="24"/>
          <w:szCs w:val="24"/>
        </w:rPr>
      </w:pPr>
    </w:p>
    <w:p w:rsidR="00E322C9" w:rsidRPr="006A4BA7" w:rsidRDefault="00E322C9" w:rsidP="00E322C9">
      <w:pPr>
        <w:widowControl w:val="0"/>
        <w:spacing w:after="0" w:line="360" w:lineRule="auto"/>
        <w:ind w:left="20" w:right="20"/>
        <w:jc w:val="both"/>
        <w:rPr>
          <w:rFonts w:ascii="Times New Roman" w:eastAsia="Times New Roman" w:hAnsi="Times New Roman"/>
          <w:sz w:val="24"/>
          <w:szCs w:val="24"/>
        </w:rPr>
      </w:pPr>
      <w:r w:rsidRPr="006A4BA7">
        <w:rPr>
          <w:rFonts w:ascii="Times New Roman" w:eastAsia="Times New Roman" w:hAnsi="Times New Roman"/>
          <w:sz w:val="24"/>
          <w:szCs w:val="24"/>
        </w:rPr>
        <w:t>Η ιστική νέκρωση που ακολουθεί το έμφραγμα του μυοκαρδίου προκαλεί μια μείζoνα ανταπόκριση όσον αφορά στην παραγωγή της CRP, το μέγεθος της οποίας συνδέεται με την έκταση της μυοκαρδιακής νέκρωσης (Kushner I, Broder ML, Karp D. 1978 et De Beer FC, Hind CRK, Fox KM, Allan R, Maseri A, Pepys MB. 1982). Η υψηλότερη τιμή παρατηρείται περίπου στις 48 ώρες και σχετίζεται με την πρόγνωση (Pietilä KO, Harmoinen AP, 1996). Σε σοβαρή ασταθή στηθάγχη (Liuzzo G, Biasucci LM, 1994 et Rebuzzi AG, Quaranta G, 1998) ή μετά από αγγειοπλαστική, η τιμή της CRP επίσης σχετίζεται με την πρόγνωση των ασθενών, ενώ στο γενικό πληθυσμό έχει ισχυρή προγνωστική συσχέτιση, ως ανεξάρτητος παράγοντας, με το μελλοντικό κίνδυνο εμφάνισης στεφανιαίων επεισοδίων (Ridker PM. 2003 et  Koenig W, Sund M, 1999).</w:t>
      </w:r>
    </w:p>
    <w:p w:rsidR="00E322C9" w:rsidRPr="006A4BA7" w:rsidRDefault="00E322C9" w:rsidP="00E322C9">
      <w:pPr>
        <w:widowControl w:val="0"/>
        <w:spacing w:after="0" w:line="360" w:lineRule="auto"/>
        <w:ind w:left="20" w:right="20"/>
        <w:jc w:val="both"/>
        <w:rPr>
          <w:rFonts w:ascii="Times New Roman" w:eastAsia="Times New Roman" w:hAnsi="Times New Roman"/>
          <w:sz w:val="24"/>
          <w:szCs w:val="24"/>
        </w:rPr>
      </w:pPr>
    </w:p>
    <w:p w:rsidR="00E322C9" w:rsidRPr="006A4BA7" w:rsidRDefault="00E322C9" w:rsidP="00E322C9">
      <w:pPr>
        <w:widowControl w:val="0"/>
        <w:spacing w:after="0" w:line="360" w:lineRule="auto"/>
        <w:ind w:left="20" w:right="20"/>
        <w:jc w:val="both"/>
        <w:rPr>
          <w:rFonts w:ascii="Times New Roman" w:eastAsia="Times New Roman" w:hAnsi="Times New Roman"/>
          <w:sz w:val="24"/>
          <w:szCs w:val="24"/>
        </w:rPr>
      </w:pPr>
      <w:r w:rsidRPr="006A4BA7">
        <w:rPr>
          <w:rFonts w:ascii="Times New Roman" w:eastAsia="Times New Roman" w:hAnsi="Times New Roman"/>
          <w:sz w:val="24"/>
          <w:szCs w:val="24"/>
        </w:rPr>
        <w:t xml:space="preserve">Υψηλότερες τιμές CRP σχετίζονται με αυξημένο δείκτη σωματικής μάζας (Visser M, Bouter LM, 1999), με την ινσουλινοαντοχή και με το μεταβολικό σύνδρομο (Fröhlich M, 2000 et Chambers JC, 2001 et Ridker PM, 2003). Η τιμή της CRP είναι προγνωστική, ως ανεξάρτητος παράγοντας, για την ανάπτυξη σακχαρώδους διαβήτη τύπου 2 (Freeman DJ, 2002), ενώ μειώνεται με τη βελτίωση της ινσουλινοαντοχής, την απώλεια βάρους και τη σωματική άσκηση (Heilbronn LK, 2001 et Ford ES. 2002 et Ridker PM, 1999). Οι στατίνες ελαττώνουν την τιμή της CRP, ανεξαρτήτως της επίδρασής τους στο λιπιδαιμικό προφίλ (Albert MA, 2001 et Jialal I, Stein D,2001), γεγονός που πιθανώς να εξηγεί την καρδιοπροστατευτική δράση τους σε άτομα με </w:t>
      </w:r>
      <w:r w:rsidRPr="006A4BA7">
        <w:rPr>
          <w:rFonts w:ascii="Times New Roman" w:eastAsia="Times New Roman" w:hAnsi="Times New Roman"/>
          <w:sz w:val="24"/>
          <w:szCs w:val="24"/>
        </w:rPr>
        <w:lastRenderedPageBreak/>
        <w:t>φυσιολογικές τιμές LDL αλλά υψηλές τιμές CRP (Ridker PM, Rifai N, 2001 et     Ridker PM. 2001).</w:t>
      </w:r>
    </w:p>
    <w:p w:rsidR="00E322C9" w:rsidRPr="006A4BA7" w:rsidRDefault="00E322C9" w:rsidP="00E322C9">
      <w:pPr>
        <w:widowControl w:val="0"/>
        <w:spacing w:after="0" w:line="360" w:lineRule="auto"/>
        <w:ind w:left="20" w:right="20"/>
        <w:jc w:val="both"/>
        <w:rPr>
          <w:rFonts w:ascii="Times New Roman" w:eastAsia="Times New Roman" w:hAnsi="Times New Roman"/>
          <w:sz w:val="24"/>
          <w:szCs w:val="24"/>
        </w:rPr>
      </w:pPr>
    </w:p>
    <w:p w:rsidR="008A5AB9" w:rsidRDefault="00E322C9" w:rsidP="00E322C9">
      <w:pPr>
        <w:widowControl w:val="0"/>
        <w:spacing w:after="0" w:line="360" w:lineRule="auto"/>
        <w:ind w:left="20" w:right="20"/>
        <w:jc w:val="both"/>
        <w:rPr>
          <w:rFonts w:ascii="Times New Roman" w:eastAsia="Times New Roman" w:hAnsi="Times New Roman"/>
          <w:sz w:val="24"/>
          <w:szCs w:val="24"/>
        </w:rPr>
      </w:pPr>
      <w:r w:rsidRPr="006A4BA7">
        <w:rPr>
          <w:rFonts w:ascii="Times New Roman" w:eastAsia="Times New Roman" w:hAnsi="Times New Roman"/>
          <w:sz w:val="24"/>
          <w:szCs w:val="24"/>
        </w:rPr>
        <w:t>Η πρόοδος στη γνώση της τρισδιάστατης δομής της CRP και της λειτουργίας της καθώς και η ανάπτυξη φαρμάκων που θα δεσμεύουν εκλεκτικά τη CRP, αναμένεται να βοηθήσει στην καλύτερη κατανόηση του παθοφυσιολογικού ρόλου της στη φλεγμονή και στην αθηροσκλήρυνση καθώς και στην ανάπτυξη νέων κλινικών εφαρμογών.</w:t>
      </w:r>
    </w:p>
    <w:p w:rsidR="008A5AB9" w:rsidRDefault="008A5AB9">
      <w:pPr>
        <w:spacing w:after="0" w:line="240" w:lineRule="auto"/>
        <w:jc w:val="center"/>
        <w:rPr>
          <w:rFonts w:ascii="Times New Roman" w:eastAsia="Times New Roman" w:hAnsi="Times New Roman"/>
          <w:sz w:val="24"/>
          <w:szCs w:val="24"/>
        </w:rPr>
      </w:pPr>
      <w:r>
        <w:rPr>
          <w:rFonts w:ascii="Times New Roman" w:eastAsia="Times New Roman" w:hAnsi="Times New Roman"/>
          <w:sz w:val="24"/>
          <w:szCs w:val="24"/>
        </w:rPr>
        <w:br w:type="page"/>
      </w:r>
    </w:p>
    <w:p w:rsidR="00E91619" w:rsidRPr="00FA68EF" w:rsidRDefault="00E91619" w:rsidP="00ED2E68">
      <w:pPr>
        <w:pStyle w:val="1"/>
        <w:ind w:left="426" w:hanging="426"/>
        <w:rPr>
          <w:rFonts w:ascii="Times New Roman" w:hAnsi="Times New Roman"/>
          <w:color w:val="auto"/>
          <w:lang w:val="en-US"/>
        </w:rPr>
      </w:pPr>
      <w:bookmarkStart w:id="184" w:name="_Toc348555379"/>
      <w:r w:rsidRPr="00FA68EF">
        <w:rPr>
          <w:rFonts w:ascii="Times New Roman" w:hAnsi="Times New Roman"/>
          <w:color w:val="auto"/>
          <w:lang w:val="en-US"/>
        </w:rPr>
        <w:lastRenderedPageBreak/>
        <w:t xml:space="preserve">6. </w:t>
      </w:r>
      <w:r w:rsidRPr="00FA68EF">
        <w:rPr>
          <w:rFonts w:ascii="Times New Roman" w:hAnsi="Times New Roman"/>
          <w:color w:val="auto"/>
        </w:rPr>
        <w:t>ΕΙΔΙΚΟ</w:t>
      </w:r>
      <w:r w:rsidRPr="00FA68EF">
        <w:rPr>
          <w:rFonts w:ascii="Times New Roman" w:hAnsi="Times New Roman"/>
          <w:color w:val="auto"/>
          <w:lang w:val="en-US"/>
        </w:rPr>
        <w:t xml:space="preserve"> </w:t>
      </w:r>
      <w:r w:rsidRPr="00FA68EF">
        <w:rPr>
          <w:rFonts w:ascii="Times New Roman" w:hAnsi="Times New Roman"/>
          <w:color w:val="auto"/>
        </w:rPr>
        <w:t>ΜΕΡΟΣ</w:t>
      </w:r>
      <w:bookmarkEnd w:id="184"/>
    </w:p>
    <w:p w:rsidR="00E91619" w:rsidRPr="00FA68EF" w:rsidRDefault="00E91619" w:rsidP="00363F94">
      <w:pPr>
        <w:pStyle w:val="2"/>
        <w:numPr>
          <w:ilvl w:val="1"/>
          <w:numId w:val="9"/>
        </w:numPr>
        <w:ind w:left="709" w:hanging="425"/>
        <w:rPr>
          <w:rFonts w:ascii="Times New Roman" w:hAnsi="Times New Roman"/>
          <w:color w:val="auto"/>
        </w:rPr>
      </w:pPr>
      <w:r w:rsidRPr="00FA68EF">
        <w:rPr>
          <w:rFonts w:ascii="Times New Roman" w:hAnsi="Times New Roman"/>
          <w:color w:val="auto"/>
          <w:lang w:val="en-US"/>
        </w:rPr>
        <w:t xml:space="preserve"> </w:t>
      </w:r>
      <w:bookmarkStart w:id="185" w:name="_Toc348555380"/>
      <w:r w:rsidRPr="00FA68EF">
        <w:rPr>
          <w:rFonts w:ascii="Times New Roman" w:hAnsi="Times New Roman"/>
          <w:color w:val="auto"/>
        </w:rPr>
        <w:t>Σκοπός</w:t>
      </w:r>
      <w:bookmarkEnd w:id="185"/>
    </w:p>
    <w:p w:rsidR="00E91619" w:rsidRPr="006A4BA7" w:rsidRDefault="00E91619" w:rsidP="00E91619">
      <w:pPr>
        <w:rPr>
          <w:rFonts w:ascii="Times New Roman" w:hAnsi="Times New Roman"/>
          <w:sz w:val="24"/>
          <w:szCs w:val="24"/>
        </w:rPr>
      </w:pPr>
    </w:p>
    <w:p w:rsidR="00E91619" w:rsidRPr="006A4BA7" w:rsidRDefault="00E91619" w:rsidP="00E91619">
      <w:pPr>
        <w:widowControl w:val="0"/>
        <w:spacing w:after="0" w:line="360" w:lineRule="auto"/>
        <w:ind w:left="20" w:right="20"/>
        <w:jc w:val="both"/>
        <w:rPr>
          <w:rFonts w:ascii="Times New Roman" w:eastAsia="Times New Roman" w:hAnsi="Times New Roman"/>
          <w:sz w:val="24"/>
          <w:szCs w:val="24"/>
        </w:rPr>
      </w:pPr>
      <w:r w:rsidRPr="006A4BA7">
        <w:rPr>
          <w:rFonts w:ascii="Times New Roman" w:eastAsia="Times New Roman" w:hAnsi="Times New Roman"/>
          <w:sz w:val="24"/>
          <w:szCs w:val="24"/>
        </w:rPr>
        <w:t xml:space="preserve">Σκοπός της έρευνας είναι η διεύρυνση της συσχέτισης της νεανικής παχυσαρκίας με τον τρόπο ζωής, την φλεγμονή και την πρώιμη εμφάνιση μεταβολικού συνδρόμου. </w:t>
      </w:r>
    </w:p>
    <w:p w:rsidR="00E91619" w:rsidRPr="006A4BA7" w:rsidRDefault="00E91619" w:rsidP="008A5AB9">
      <w:pPr>
        <w:spacing w:after="240" w:line="360" w:lineRule="auto"/>
        <w:rPr>
          <w:rFonts w:ascii="Times New Roman" w:eastAsia="Times New Roman" w:hAnsi="Times New Roman"/>
          <w:sz w:val="24"/>
          <w:szCs w:val="24"/>
        </w:rPr>
      </w:pPr>
      <w:r w:rsidRPr="006A4BA7">
        <w:rPr>
          <w:rFonts w:ascii="Times New Roman" w:hAnsi="Times New Roman"/>
          <w:sz w:val="24"/>
          <w:szCs w:val="24"/>
        </w:rPr>
        <w:t>Για την πραγματοποίηση του σκοπού  μας είναι ανάγκη να τεθούν εκ των προτέρων μια σειρά από ερευνητικά ερωτήματα τα οποία θα μας βοηθήσουν στην ανάλυση των ζητημάτων μελέτης μας και θα κατευθύνουν την έρευνα μας.  Έτσι ουσιαστικά η παρακάτω έρευνα θέλει:</w:t>
      </w:r>
    </w:p>
    <w:p w:rsidR="00E91619" w:rsidRPr="006A4BA7" w:rsidRDefault="00E91619" w:rsidP="00363F94">
      <w:pPr>
        <w:pStyle w:val="ListParagraph"/>
        <w:widowControl w:val="0"/>
        <w:numPr>
          <w:ilvl w:val="0"/>
          <w:numId w:val="27"/>
        </w:numPr>
        <w:spacing w:after="0" w:line="360" w:lineRule="auto"/>
        <w:ind w:right="20"/>
        <w:jc w:val="both"/>
        <w:rPr>
          <w:rFonts w:ascii="Times New Roman" w:eastAsia="Times New Roman" w:hAnsi="Times New Roman"/>
          <w:sz w:val="24"/>
          <w:szCs w:val="24"/>
        </w:rPr>
      </w:pPr>
      <w:r w:rsidRPr="006A4BA7">
        <w:rPr>
          <w:rFonts w:ascii="Times New Roman" w:eastAsia="Times New Roman" w:hAnsi="Times New Roman"/>
          <w:sz w:val="24"/>
          <w:szCs w:val="24"/>
        </w:rPr>
        <w:t>Να  εξεταστεί και το ποσοστό της παχυσαρκίας στον εξεταζόμενο πληθυσμό καθώς και οι διατροφικές τους συνήθειες, που στην ουσία αποτελούν τον ακρογωνιαίο λίθο για την ανάπτυξη της πολυπαραγωγικής νόσου.</w:t>
      </w:r>
    </w:p>
    <w:p w:rsidR="00E91619" w:rsidRPr="006A4BA7" w:rsidRDefault="00E91619" w:rsidP="00363F94">
      <w:pPr>
        <w:pStyle w:val="ListParagraph"/>
        <w:widowControl w:val="0"/>
        <w:numPr>
          <w:ilvl w:val="0"/>
          <w:numId w:val="27"/>
        </w:numPr>
        <w:spacing w:after="0" w:line="360" w:lineRule="auto"/>
        <w:ind w:right="20"/>
        <w:jc w:val="both"/>
        <w:rPr>
          <w:rFonts w:ascii="Times New Roman" w:eastAsia="Times New Roman" w:hAnsi="Times New Roman"/>
          <w:sz w:val="24"/>
          <w:szCs w:val="24"/>
        </w:rPr>
      </w:pPr>
      <w:r w:rsidRPr="006A4BA7">
        <w:rPr>
          <w:rFonts w:ascii="Times New Roman" w:eastAsia="Times New Roman" w:hAnsi="Times New Roman"/>
          <w:sz w:val="24"/>
          <w:szCs w:val="24"/>
        </w:rPr>
        <w:t xml:space="preserve">Να γίνει </w:t>
      </w:r>
      <w:r w:rsidRPr="006A4BA7">
        <w:rPr>
          <w:rFonts w:ascii="Times New Roman" w:hAnsi="Times New Roman"/>
          <w:bCs/>
          <w:sz w:val="24"/>
          <w:szCs w:val="24"/>
        </w:rPr>
        <w:t>συσχέτιση των διατροφικών συνηθειών των   ενηλίκων υπό μελέτη με τον τρόπο ζωής, και τους  παράγοντες που προδιαθέτουν για μεταβολικό σύνδρομο  και φλεγμονή</w:t>
      </w:r>
    </w:p>
    <w:p w:rsidR="00E91619" w:rsidRPr="006A4BA7" w:rsidRDefault="00E91619" w:rsidP="00E91619">
      <w:pPr>
        <w:widowControl w:val="0"/>
        <w:spacing w:after="0" w:line="360" w:lineRule="auto"/>
        <w:ind w:left="20" w:right="20"/>
        <w:jc w:val="both"/>
        <w:rPr>
          <w:rFonts w:ascii="Times New Roman" w:eastAsia="Times New Roman" w:hAnsi="Times New Roman"/>
          <w:sz w:val="24"/>
          <w:szCs w:val="24"/>
        </w:rPr>
      </w:pPr>
    </w:p>
    <w:p w:rsidR="00E91619" w:rsidRPr="006A4BA7" w:rsidRDefault="00E91619" w:rsidP="00363F94">
      <w:pPr>
        <w:pStyle w:val="ListParagraph"/>
        <w:keepNext/>
        <w:keepLines/>
        <w:numPr>
          <w:ilvl w:val="0"/>
          <w:numId w:val="11"/>
        </w:numPr>
        <w:spacing w:before="200" w:after="0"/>
        <w:contextualSpacing w:val="0"/>
        <w:outlineLvl w:val="1"/>
        <w:rPr>
          <w:rFonts w:ascii="Times New Roman" w:eastAsia="Times New Roman" w:hAnsi="Times New Roman"/>
          <w:b/>
          <w:bCs/>
          <w:vanish/>
          <w:sz w:val="24"/>
          <w:szCs w:val="24"/>
        </w:rPr>
      </w:pPr>
      <w:bookmarkStart w:id="186" w:name="_Toc346644215"/>
      <w:bookmarkStart w:id="187" w:name="_Toc346644355"/>
      <w:bookmarkStart w:id="188" w:name="_Toc346648144"/>
      <w:bookmarkStart w:id="189" w:name="_Toc346648363"/>
      <w:bookmarkStart w:id="190" w:name="_Toc346664611"/>
      <w:bookmarkStart w:id="191" w:name="_Toc346667138"/>
      <w:bookmarkStart w:id="192" w:name="_Toc346742674"/>
      <w:bookmarkStart w:id="193" w:name="_Toc346745677"/>
      <w:bookmarkStart w:id="194" w:name="_Toc346750528"/>
      <w:bookmarkStart w:id="195" w:name="_Toc346829028"/>
      <w:bookmarkStart w:id="196" w:name="_Toc346832359"/>
      <w:bookmarkStart w:id="197" w:name="_Toc346833727"/>
      <w:bookmarkStart w:id="198" w:name="_Toc346837071"/>
      <w:bookmarkStart w:id="199" w:name="_Toc346837478"/>
      <w:bookmarkStart w:id="200" w:name="_Toc348547108"/>
      <w:bookmarkStart w:id="201" w:name="_Toc348550139"/>
      <w:bookmarkStart w:id="202" w:name="_Toc348555194"/>
      <w:bookmarkStart w:id="203" w:name="_Toc348555381"/>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bookmarkEnd w:id="202"/>
      <w:bookmarkEnd w:id="203"/>
    </w:p>
    <w:p w:rsidR="00E91619" w:rsidRPr="006A4BA7" w:rsidRDefault="00E91619" w:rsidP="00363F94">
      <w:pPr>
        <w:pStyle w:val="ListParagraph"/>
        <w:keepNext/>
        <w:keepLines/>
        <w:numPr>
          <w:ilvl w:val="1"/>
          <w:numId w:val="11"/>
        </w:numPr>
        <w:spacing w:before="200" w:after="0"/>
        <w:contextualSpacing w:val="0"/>
        <w:outlineLvl w:val="1"/>
        <w:rPr>
          <w:rFonts w:ascii="Times New Roman" w:eastAsia="Times New Roman" w:hAnsi="Times New Roman"/>
          <w:b/>
          <w:bCs/>
          <w:vanish/>
          <w:sz w:val="24"/>
          <w:szCs w:val="24"/>
        </w:rPr>
      </w:pPr>
      <w:bookmarkStart w:id="204" w:name="_Toc346644216"/>
      <w:bookmarkStart w:id="205" w:name="_Toc346644356"/>
      <w:bookmarkStart w:id="206" w:name="_Toc346648145"/>
      <w:bookmarkStart w:id="207" w:name="_Toc346648364"/>
      <w:bookmarkStart w:id="208" w:name="_Toc346664612"/>
      <w:bookmarkStart w:id="209" w:name="_Toc346667139"/>
      <w:bookmarkStart w:id="210" w:name="_Toc346742675"/>
      <w:bookmarkStart w:id="211" w:name="_Toc346745678"/>
      <w:bookmarkStart w:id="212" w:name="_Toc346750529"/>
      <w:bookmarkStart w:id="213" w:name="_Toc346829029"/>
      <w:bookmarkStart w:id="214" w:name="_Toc346832360"/>
      <w:bookmarkStart w:id="215" w:name="_Toc346833728"/>
      <w:bookmarkStart w:id="216" w:name="_Toc346837072"/>
      <w:bookmarkStart w:id="217" w:name="_Toc346837479"/>
      <w:bookmarkStart w:id="218" w:name="_Toc348547109"/>
      <w:bookmarkStart w:id="219" w:name="_Toc348550140"/>
      <w:bookmarkStart w:id="220" w:name="_Toc348555195"/>
      <w:bookmarkStart w:id="221" w:name="_Toc348555382"/>
      <w:bookmarkEnd w:id="204"/>
      <w:bookmarkEnd w:id="205"/>
      <w:bookmarkEnd w:id="206"/>
      <w:bookmarkEnd w:id="207"/>
      <w:bookmarkEnd w:id="208"/>
      <w:bookmarkEnd w:id="209"/>
      <w:bookmarkEnd w:id="210"/>
      <w:bookmarkEnd w:id="211"/>
      <w:bookmarkEnd w:id="212"/>
      <w:bookmarkEnd w:id="213"/>
      <w:bookmarkEnd w:id="214"/>
      <w:bookmarkEnd w:id="215"/>
      <w:bookmarkEnd w:id="216"/>
      <w:bookmarkEnd w:id="217"/>
      <w:bookmarkEnd w:id="218"/>
      <w:bookmarkEnd w:id="219"/>
      <w:bookmarkEnd w:id="220"/>
      <w:bookmarkEnd w:id="221"/>
    </w:p>
    <w:p w:rsidR="00E91619" w:rsidRPr="00FA68EF" w:rsidRDefault="00E91619" w:rsidP="00363F94">
      <w:pPr>
        <w:pStyle w:val="2"/>
        <w:numPr>
          <w:ilvl w:val="1"/>
          <w:numId w:val="11"/>
        </w:numPr>
        <w:ind w:left="709" w:hanging="425"/>
        <w:rPr>
          <w:rFonts w:ascii="Times New Roman" w:hAnsi="Times New Roman"/>
          <w:color w:val="auto"/>
        </w:rPr>
      </w:pPr>
      <w:r w:rsidRPr="00FA68EF">
        <w:rPr>
          <w:rFonts w:ascii="Times New Roman" w:hAnsi="Times New Roman"/>
          <w:color w:val="auto"/>
        </w:rPr>
        <w:t xml:space="preserve"> </w:t>
      </w:r>
      <w:bookmarkStart w:id="222" w:name="_Toc348555383"/>
      <w:r w:rsidRPr="00FA68EF">
        <w:rPr>
          <w:rFonts w:ascii="Times New Roman" w:hAnsi="Times New Roman"/>
          <w:color w:val="auto"/>
        </w:rPr>
        <w:t>Μεθοδολογία</w:t>
      </w:r>
      <w:bookmarkEnd w:id="222"/>
    </w:p>
    <w:p w:rsidR="00E91619" w:rsidRPr="006A4BA7" w:rsidRDefault="00E91619" w:rsidP="00E91619">
      <w:pPr>
        <w:rPr>
          <w:rFonts w:ascii="Times New Roman" w:hAnsi="Times New Roman"/>
          <w:sz w:val="24"/>
          <w:szCs w:val="24"/>
        </w:rPr>
      </w:pPr>
    </w:p>
    <w:p w:rsidR="00E91619" w:rsidRPr="006A4BA7" w:rsidRDefault="00E91619" w:rsidP="00E91619">
      <w:pPr>
        <w:widowControl w:val="0"/>
        <w:spacing w:after="0" w:line="360" w:lineRule="auto"/>
        <w:ind w:left="20" w:right="20"/>
        <w:jc w:val="both"/>
        <w:rPr>
          <w:rFonts w:ascii="Times New Roman" w:eastAsia="Times New Roman" w:hAnsi="Times New Roman"/>
          <w:sz w:val="24"/>
          <w:szCs w:val="24"/>
        </w:rPr>
      </w:pPr>
      <w:r w:rsidRPr="006A4BA7">
        <w:rPr>
          <w:rFonts w:ascii="Times New Roman" w:eastAsia="Times New Roman" w:hAnsi="Times New Roman"/>
          <w:sz w:val="24"/>
          <w:szCs w:val="24"/>
        </w:rPr>
        <w:t>Στην παρούσα μελέτη συμμετείχαν 133 φοιτητές του Τμήματος Νοσηλευτικής του Πανεπιστημίου Πελοποννήσου, εκ των οποίων 33 ήταν άνδρες (24.812%) και 100 γυναίκες (75.187%), ηλικίας 20.82ετών.</w:t>
      </w:r>
    </w:p>
    <w:p w:rsidR="00E91619" w:rsidRPr="006A4BA7" w:rsidRDefault="00E91619" w:rsidP="00E91619">
      <w:pPr>
        <w:widowControl w:val="0"/>
        <w:spacing w:after="0" w:line="360" w:lineRule="auto"/>
        <w:ind w:left="20" w:right="20"/>
        <w:jc w:val="both"/>
        <w:rPr>
          <w:rFonts w:ascii="Times New Roman" w:eastAsia="Times New Roman" w:hAnsi="Times New Roman"/>
          <w:sz w:val="24"/>
          <w:szCs w:val="24"/>
        </w:rPr>
      </w:pPr>
      <w:r w:rsidRPr="006A4BA7">
        <w:rPr>
          <w:rFonts w:ascii="Times New Roman" w:eastAsia="Times New Roman" w:hAnsi="Times New Roman"/>
          <w:sz w:val="24"/>
          <w:szCs w:val="24"/>
        </w:rPr>
        <w:t>Για τη συλλογή των στοιχείων χρησιμοποιήθηκε κατάλληλα δομημένο, ανώνυμο ερωτηματολόγιο αυτοαναφοράς με ερωτήσεις κλειστού τύπου, καθώς και αιμοληψία για διενέργεια των απαιτούμενων αιματολογικών εξετάσεων. Η μελέτη ήταν δειγματοληπτική και συγχρονική. Η συλλογή των δεδομένων της έρευνας έγινε στο διάστημα Σεπτεμβρίου-Μαΐου 2011/2012. Η συμπλήρωση των ερωτηματολογίων έγινε με εθελοντική συμμετοχή στις αίθουσες διδασκαλίας</w:t>
      </w:r>
      <w:r w:rsidR="006446E8">
        <w:rPr>
          <w:rFonts w:ascii="Times New Roman" w:eastAsia="Times New Roman" w:hAnsi="Times New Roman"/>
          <w:sz w:val="24"/>
          <w:szCs w:val="24"/>
        </w:rPr>
        <w:t xml:space="preserve"> του πανεπιστημίου Πελοποννήσου,και κατόπιν γραπτής συγκατάθεσης όλων των συμμετεχόντων που έλαβαν μέρος στην παρούσα έρευνα.</w:t>
      </w:r>
      <w:r w:rsidRPr="006A4BA7">
        <w:rPr>
          <w:rFonts w:ascii="Times New Roman" w:eastAsia="Times New Roman" w:hAnsi="Times New Roman"/>
          <w:sz w:val="24"/>
          <w:szCs w:val="24"/>
        </w:rPr>
        <w:t xml:space="preserve"> Δεν υπήρχε επικοινωνία των συμμετεχόντων κατά τη διάρκεια της συμπλήρωσης του ερωτηματολογίου και οι ίδιες γενικές οδηγίες δόθηκαν σε όλους. Τηρήθηκαν όλες οι δεοντολογικές αρχές που απαιτούνται για τη διεξαγωγή μιας κοινωνικής έρευνας.</w:t>
      </w:r>
    </w:p>
    <w:p w:rsidR="00E91619" w:rsidRPr="006A4BA7" w:rsidRDefault="00E91619" w:rsidP="00E91619">
      <w:pPr>
        <w:widowControl w:val="0"/>
        <w:spacing w:after="0" w:line="360" w:lineRule="auto"/>
        <w:ind w:left="20" w:right="20"/>
        <w:jc w:val="both"/>
        <w:rPr>
          <w:rFonts w:ascii="Times New Roman" w:eastAsia="Times New Roman" w:hAnsi="Times New Roman"/>
          <w:sz w:val="24"/>
          <w:szCs w:val="24"/>
        </w:rPr>
      </w:pPr>
      <w:r w:rsidRPr="006A4BA7">
        <w:rPr>
          <w:rFonts w:ascii="Times New Roman" w:eastAsia="Times New Roman" w:hAnsi="Times New Roman"/>
          <w:sz w:val="24"/>
          <w:szCs w:val="24"/>
        </w:rPr>
        <w:lastRenderedPageBreak/>
        <w:t>Το ερωτηματολόγιο περιελάμβανε ερωτήσεις σε θεματικές ενότητες που αφορούσαν παραμέτρους του τρόπου ζωής, τις διατροφικές συνήθειες, το κάπνισμα, τη χρήση αλκοόλ, τη φυσική δραστηριότητα, το άγχος καταστάσεως. Τα κοινωνικο-δημογραφικά και σωματομετρικά χαρακτηριστικά των φοιτητών ήταν η ηλικία, το φύλο, το αναφερόμενο ύψος και βάρος.</w:t>
      </w:r>
    </w:p>
    <w:p w:rsidR="00E91619" w:rsidRPr="006A4BA7" w:rsidRDefault="00E91619" w:rsidP="00E91619">
      <w:pPr>
        <w:widowControl w:val="0"/>
        <w:spacing w:after="0" w:line="360" w:lineRule="auto"/>
        <w:ind w:left="20" w:right="20"/>
        <w:jc w:val="both"/>
        <w:rPr>
          <w:rFonts w:ascii="Times New Roman" w:eastAsia="Times New Roman" w:hAnsi="Times New Roman"/>
          <w:sz w:val="24"/>
          <w:szCs w:val="24"/>
        </w:rPr>
      </w:pPr>
      <w:r w:rsidRPr="006A4BA7">
        <w:rPr>
          <w:rFonts w:ascii="Times New Roman" w:eastAsia="Times New Roman" w:hAnsi="Times New Roman"/>
          <w:sz w:val="24"/>
          <w:szCs w:val="24"/>
        </w:rPr>
        <w:t>Για την εκτίμηση του βαθμού παχυσαρκίας χρησιμοποιήθηκε ο Δείκτης Μάζας Σώματος (Δ.Μ.Σ., Body Mass Index - ΒΜΙ) ή δείκτης Quetelet και η κατάταξη έγινε σύμφωνα με τον Παγκόσμιο Οργανισμό Υγείας – Π.Ο.Υ (WHO). Ο ΔΜΣ του δείγματος υπολογίστηκε με βάση τα αυτοαναφερόμενα στοιχεία για το βάρος και το ύψος (Villanueva, 2001).</w:t>
      </w:r>
    </w:p>
    <w:p w:rsidR="00E91619" w:rsidRPr="006A4BA7" w:rsidRDefault="00E91619" w:rsidP="00E91619">
      <w:pPr>
        <w:widowControl w:val="0"/>
        <w:spacing w:after="0" w:line="360" w:lineRule="auto"/>
        <w:ind w:left="20" w:right="20"/>
        <w:jc w:val="both"/>
        <w:rPr>
          <w:rFonts w:ascii="Times New Roman" w:eastAsia="Times New Roman" w:hAnsi="Times New Roman"/>
          <w:sz w:val="24"/>
          <w:szCs w:val="24"/>
        </w:rPr>
      </w:pPr>
      <w:r w:rsidRPr="006A4BA7">
        <w:rPr>
          <w:rFonts w:ascii="Times New Roman" w:eastAsia="Times New Roman" w:hAnsi="Times New Roman"/>
          <w:sz w:val="24"/>
          <w:szCs w:val="24"/>
        </w:rPr>
        <w:t>Για την εκτίμηση των ανθρωπομετρικών παραμέτρων μετρήθηκαν οι εξής παράμετροι :</w:t>
      </w:r>
    </w:p>
    <w:p w:rsidR="00E91619" w:rsidRPr="006A4BA7" w:rsidRDefault="00E91619" w:rsidP="00363F94">
      <w:pPr>
        <w:pStyle w:val="ListParagraph"/>
        <w:widowControl w:val="0"/>
        <w:numPr>
          <w:ilvl w:val="0"/>
          <w:numId w:val="10"/>
        </w:numPr>
        <w:spacing w:after="0" w:line="360" w:lineRule="auto"/>
        <w:ind w:left="284" w:right="20" w:hanging="284"/>
        <w:jc w:val="both"/>
        <w:rPr>
          <w:rFonts w:ascii="Times New Roman" w:eastAsia="Times New Roman" w:hAnsi="Times New Roman"/>
          <w:sz w:val="24"/>
          <w:szCs w:val="24"/>
        </w:rPr>
      </w:pPr>
      <w:r w:rsidRPr="006A4BA7">
        <w:rPr>
          <w:rFonts w:ascii="Times New Roman" w:eastAsia="Times New Roman" w:hAnsi="Times New Roman"/>
          <w:sz w:val="24"/>
          <w:szCs w:val="24"/>
        </w:rPr>
        <w:t xml:space="preserve">Σωματικό βάρος: Τα άτομα ζυγίστηκαν χωρίς παπούτσια και με ελαφριά ένδυση, με ακρίβεια </w:t>
      </w:r>
      <w:smartTag w:uri="urn:schemas-microsoft-com:office:smarttags" w:element="metricconverter">
        <w:smartTagPr>
          <w:attr w:name="ProductID" w:val="0,5 kg"/>
        </w:smartTagPr>
        <w:r w:rsidRPr="006A4BA7">
          <w:rPr>
            <w:rFonts w:ascii="Times New Roman" w:eastAsia="Times New Roman" w:hAnsi="Times New Roman"/>
            <w:sz w:val="24"/>
            <w:szCs w:val="24"/>
          </w:rPr>
          <w:t>0,5 kg</w:t>
        </w:r>
      </w:smartTag>
      <w:r w:rsidRPr="006A4BA7">
        <w:rPr>
          <w:rFonts w:ascii="Times New Roman" w:eastAsia="Times New Roman" w:hAnsi="Times New Roman"/>
          <w:sz w:val="24"/>
          <w:szCs w:val="24"/>
        </w:rPr>
        <w:t xml:space="preserve">. Για τη μέτρηση χρησιμοποιήθηκε ζυγαριά </w:t>
      </w:r>
    </w:p>
    <w:p w:rsidR="00E91619" w:rsidRPr="006A4BA7" w:rsidRDefault="00E91619" w:rsidP="00363F94">
      <w:pPr>
        <w:pStyle w:val="ListParagraph"/>
        <w:widowControl w:val="0"/>
        <w:numPr>
          <w:ilvl w:val="0"/>
          <w:numId w:val="10"/>
        </w:numPr>
        <w:spacing w:after="0" w:line="360" w:lineRule="auto"/>
        <w:ind w:left="284" w:right="20" w:hanging="284"/>
        <w:jc w:val="both"/>
        <w:rPr>
          <w:rFonts w:ascii="Times New Roman" w:eastAsia="Times New Roman" w:hAnsi="Times New Roman"/>
          <w:sz w:val="24"/>
          <w:szCs w:val="24"/>
        </w:rPr>
      </w:pPr>
      <w:r w:rsidRPr="006A4BA7">
        <w:rPr>
          <w:rFonts w:ascii="Times New Roman" w:eastAsia="Times New Roman" w:hAnsi="Times New Roman"/>
          <w:sz w:val="24"/>
          <w:szCs w:val="24"/>
        </w:rPr>
        <w:t xml:space="preserve">Ύψος: Η μέτρηση του ύψους έγινε με ακρίβεια </w:t>
      </w:r>
      <w:smartTag w:uri="urn:schemas-microsoft-com:office:smarttags" w:element="metricconverter">
        <w:smartTagPr>
          <w:attr w:name="ProductID" w:val="0,5 cm"/>
        </w:smartTagPr>
        <w:r w:rsidRPr="006A4BA7">
          <w:rPr>
            <w:rFonts w:ascii="Times New Roman" w:eastAsia="Times New Roman" w:hAnsi="Times New Roman"/>
            <w:sz w:val="24"/>
            <w:szCs w:val="24"/>
          </w:rPr>
          <w:t>0,5 cm</w:t>
        </w:r>
      </w:smartTag>
      <w:r w:rsidRPr="006A4BA7">
        <w:rPr>
          <w:rFonts w:ascii="Times New Roman" w:eastAsia="Times New Roman" w:hAnsi="Times New Roman"/>
          <w:sz w:val="24"/>
          <w:szCs w:val="24"/>
        </w:rPr>
        <w:t>, με τη βοήθεια αναστημόμετρου. Τα άτομα μετρήθηκαν χωρίς παπούτσια με τα πόδια (πατούσες) ενωμένα, και το λεγόμενο “Frankfurt plane” του κεφαλιού (= η οριζόντια γραμμή που εκτείνεται από το κάτω άκρο της κόχης του ματιού και το μέσο της μύτης ως το μέσο περίπου του αυτιού) σε οριζόντια θέση παράλληλα με το έδαφος</w:t>
      </w:r>
    </w:p>
    <w:p w:rsidR="00E91619" w:rsidRPr="006A4BA7" w:rsidRDefault="00E91619" w:rsidP="00363F94">
      <w:pPr>
        <w:pStyle w:val="ListParagraph"/>
        <w:widowControl w:val="0"/>
        <w:numPr>
          <w:ilvl w:val="0"/>
          <w:numId w:val="10"/>
        </w:numPr>
        <w:spacing w:after="0" w:line="360" w:lineRule="auto"/>
        <w:ind w:left="284" w:right="20" w:hanging="284"/>
        <w:jc w:val="both"/>
        <w:rPr>
          <w:rFonts w:ascii="Times New Roman" w:eastAsia="Times New Roman" w:hAnsi="Times New Roman"/>
          <w:sz w:val="24"/>
          <w:szCs w:val="24"/>
        </w:rPr>
      </w:pPr>
      <w:r w:rsidRPr="006A4BA7">
        <w:rPr>
          <w:rFonts w:ascii="Times New Roman" w:eastAsia="Times New Roman" w:hAnsi="Times New Roman"/>
          <w:sz w:val="24"/>
          <w:szCs w:val="24"/>
        </w:rPr>
        <w:t xml:space="preserve">Περιφέρεια μέσης: Η περιφέρεια της μέσης μετρήθηκε με ακρίβεια </w:t>
      </w:r>
      <w:smartTag w:uri="urn:schemas-microsoft-com:office:smarttags" w:element="metricconverter">
        <w:smartTagPr>
          <w:attr w:name="ProductID" w:val="0,1 cm"/>
        </w:smartTagPr>
        <w:r w:rsidRPr="006A4BA7">
          <w:rPr>
            <w:rFonts w:ascii="Times New Roman" w:eastAsia="Times New Roman" w:hAnsi="Times New Roman"/>
            <w:sz w:val="24"/>
            <w:szCs w:val="24"/>
          </w:rPr>
          <w:t>0,1 cm</w:t>
        </w:r>
      </w:smartTag>
      <w:r w:rsidRPr="006A4BA7">
        <w:rPr>
          <w:rFonts w:ascii="Times New Roman" w:eastAsia="Times New Roman" w:hAnsi="Times New Roman"/>
          <w:sz w:val="24"/>
          <w:szCs w:val="24"/>
        </w:rPr>
        <w:t>, χρησιμοποιώντας πλαστική μεζούρα. Ως περιφέρεια μέσης μετρήθηκε η περιφέρεια στο μεσοδιάστημα της τελευταίας πλευράς και της λαγόνιας ακρολοφίας. Για τη μέτρηση της περιφέρειας, τα άτομα ήταν σε όρθια θέση, με το βάρος τους ισοκατανεμημένο, και στα δύο πόδια, τα οποία απείχαν μεταξύ τους 25-30cm, ενώ η εξετάστρια βρισκόταν μπροστά στον εξεταζόμενο.</w:t>
      </w:r>
    </w:p>
    <w:p w:rsidR="00E91619" w:rsidRPr="006A4BA7" w:rsidRDefault="00E91619" w:rsidP="00E91619">
      <w:pPr>
        <w:widowControl w:val="0"/>
        <w:spacing w:after="0" w:line="360" w:lineRule="auto"/>
        <w:ind w:left="20" w:right="20"/>
        <w:jc w:val="both"/>
        <w:rPr>
          <w:rFonts w:ascii="Times New Roman" w:eastAsia="Times New Roman" w:hAnsi="Times New Roman"/>
          <w:sz w:val="24"/>
          <w:szCs w:val="24"/>
        </w:rPr>
      </w:pPr>
      <w:r w:rsidRPr="006A4BA7">
        <w:rPr>
          <w:rFonts w:ascii="Times New Roman" w:eastAsia="Times New Roman" w:hAnsi="Times New Roman"/>
          <w:sz w:val="24"/>
          <w:szCs w:val="24"/>
        </w:rPr>
        <w:t>Η αξιολόγηση της φυσικής δραστηριότητας των εθελοντών έγινε με την συμπλήρωση του ερωτηματολογίου.</w:t>
      </w:r>
    </w:p>
    <w:p w:rsidR="00E91619" w:rsidRPr="006A4BA7" w:rsidRDefault="00E91619" w:rsidP="00E91619">
      <w:pPr>
        <w:widowControl w:val="0"/>
        <w:spacing w:after="0" w:line="360" w:lineRule="auto"/>
        <w:ind w:left="20" w:right="20"/>
        <w:jc w:val="both"/>
        <w:rPr>
          <w:rFonts w:ascii="Times New Roman" w:eastAsia="Times New Roman" w:hAnsi="Times New Roman"/>
          <w:sz w:val="24"/>
          <w:szCs w:val="24"/>
        </w:rPr>
      </w:pPr>
      <w:r w:rsidRPr="006A4BA7">
        <w:rPr>
          <w:rFonts w:ascii="Times New Roman" w:eastAsia="Times New Roman" w:hAnsi="Times New Roman"/>
          <w:sz w:val="24"/>
          <w:szCs w:val="24"/>
        </w:rPr>
        <w:t>Η αξιολόγηση των βιοχημικών δεικτών περιελάμβανε αξιολόγηση γενικής αίματος, σακχάρου αίματος, λιπιδίων αίματος (ολική χοληστερόλη, HDL – χοληστερόλη, LDL – χοληστερόλη, τριγλυκερίδια), γενική αίματος και δεικτών φλεγμονής (CRP).</w:t>
      </w:r>
    </w:p>
    <w:p w:rsidR="00E91619" w:rsidRPr="006A4BA7" w:rsidRDefault="00E91619" w:rsidP="00E91619">
      <w:pPr>
        <w:widowControl w:val="0"/>
        <w:spacing w:after="0" w:line="360" w:lineRule="auto"/>
        <w:ind w:left="20" w:right="20"/>
        <w:jc w:val="both"/>
        <w:rPr>
          <w:rFonts w:ascii="Times New Roman" w:eastAsia="Times New Roman" w:hAnsi="Times New Roman"/>
          <w:sz w:val="24"/>
          <w:szCs w:val="24"/>
        </w:rPr>
      </w:pPr>
      <w:r w:rsidRPr="006A4BA7">
        <w:rPr>
          <w:rFonts w:ascii="Times New Roman" w:eastAsia="Times New Roman" w:hAnsi="Times New Roman"/>
          <w:sz w:val="24"/>
          <w:szCs w:val="24"/>
        </w:rPr>
        <w:t>Για την αξιολόγηση των βιοχημικών παραμέτρων, έγινε συλλογή φλεβικού αίματος νηστείας στο ΓΝ Σπάρτης. Ζητήθηκε από τους συμμετέχοντες να μείνουν νηστικοί για 12 ώρες.</w:t>
      </w:r>
    </w:p>
    <w:p w:rsidR="00E91619" w:rsidRPr="006A4BA7" w:rsidRDefault="00E91619" w:rsidP="00E91619">
      <w:pPr>
        <w:widowControl w:val="0"/>
        <w:spacing w:after="0" w:line="360" w:lineRule="auto"/>
        <w:ind w:left="20" w:right="20"/>
        <w:jc w:val="both"/>
        <w:rPr>
          <w:rFonts w:ascii="Times New Roman" w:eastAsia="Times New Roman" w:hAnsi="Times New Roman"/>
          <w:sz w:val="24"/>
          <w:szCs w:val="24"/>
        </w:rPr>
      </w:pPr>
      <w:r w:rsidRPr="006A4BA7">
        <w:rPr>
          <w:rFonts w:ascii="Times New Roman" w:eastAsia="Times New Roman" w:hAnsi="Times New Roman"/>
          <w:sz w:val="24"/>
          <w:szCs w:val="24"/>
        </w:rPr>
        <w:t xml:space="preserve">Η ηλεκτρονική καταχώρηση και η στατιστική επεξεργασία των δεδομένων έγινε με </w:t>
      </w:r>
      <w:r w:rsidRPr="006A4BA7">
        <w:rPr>
          <w:rFonts w:ascii="Times New Roman" w:eastAsia="Times New Roman" w:hAnsi="Times New Roman"/>
          <w:sz w:val="24"/>
          <w:szCs w:val="24"/>
        </w:rPr>
        <w:lastRenderedPageBreak/>
        <w:t>το πακέτο SPSS (IBMver 20) και άλλα εργαλεία όπως το Excel 2007.</w:t>
      </w:r>
    </w:p>
    <w:p w:rsidR="00E91619" w:rsidRPr="006A4BA7" w:rsidRDefault="00E91619" w:rsidP="00E91619">
      <w:pPr>
        <w:widowControl w:val="0"/>
        <w:spacing w:after="0" w:line="360" w:lineRule="auto"/>
        <w:ind w:left="20" w:right="20"/>
        <w:jc w:val="both"/>
        <w:rPr>
          <w:rFonts w:ascii="Times New Roman" w:eastAsia="Times New Roman" w:hAnsi="Times New Roman"/>
          <w:sz w:val="24"/>
          <w:szCs w:val="24"/>
        </w:rPr>
      </w:pPr>
    </w:p>
    <w:p w:rsidR="00E91619" w:rsidRPr="006A4BA7" w:rsidRDefault="00E91619" w:rsidP="00363F94">
      <w:pPr>
        <w:pStyle w:val="ListParagraph"/>
        <w:keepNext/>
        <w:keepLines/>
        <w:numPr>
          <w:ilvl w:val="0"/>
          <w:numId w:val="12"/>
        </w:numPr>
        <w:spacing w:before="200" w:after="0"/>
        <w:contextualSpacing w:val="0"/>
        <w:outlineLvl w:val="1"/>
        <w:rPr>
          <w:rFonts w:ascii="Times New Roman" w:eastAsia="Times New Roman" w:hAnsi="Times New Roman"/>
          <w:b/>
          <w:bCs/>
          <w:vanish/>
          <w:sz w:val="24"/>
          <w:szCs w:val="24"/>
        </w:rPr>
      </w:pPr>
      <w:bookmarkStart w:id="223" w:name="_Toc346644218"/>
      <w:bookmarkStart w:id="224" w:name="_Toc346644358"/>
      <w:bookmarkStart w:id="225" w:name="_Toc346648147"/>
      <w:bookmarkStart w:id="226" w:name="_Toc346648366"/>
      <w:bookmarkStart w:id="227" w:name="_Toc346664614"/>
      <w:bookmarkStart w:id="228" w:name="_Toc346667141"/>
      <w:bookmarkStart w:id="229" w:name="_Toc346742677"/>
      <w:bookmarkStart w:id="230" w:name="_Toc346745680"/>
      <w:bookmarkStart w:id="231" w:name="_Toc346750531"/>
      <w:bookmarkStart w:id="232" w:name="_Toc346829031"/>
      <w:bookmarkStart w:id="233" w:name="_Toc346832362"/>
      <w:bookmarkStart w:id="234" w:name="_Toc346833730"/>
      <w:bookmarkStart w:id="235" w:name="_Toc346837074"/>
      <w:bookmarkStart w:id="236" w:name="_Toc346837481"/>
      <w:bookmarkStart w:id="237" w:name="_Toc348547111"/>
      <w:bookmarkStart w:id="238" w:name="_Toc348550142"/>
      <w:bookmarkStart w:id="239" w:name="_Toc348555197"/>
      <w:bookmarkStart w:id="240" w:name="_Toc348555384"/>
      <w:bookmarkEnd w:id="223"/>
      <w:bookmarkEnd w:id="224"/>
      <w:bookmarkEnd w:id="225"/>
      <w:bookmarkEnd w:id="226"/>
      <w:bookmarkEnd w:id="227"/>
      <w:bookmarkEnd w:id="228"/>
      <w:bookmarkEnd w:id="229"/>
      <w:bookmarkEnd w:id="230"/>
      <w:bookmarkEnd w:id="231"/>
      <w:bookmarkEnd w:id="232"/>
      <w:bookmarkEnd w:id="233"/>
      <w:bookmarkEnd w:id="234"/>
      <w:bookmarkEnd w:id="235"/>
      <w:bookmarkEnd w:id="236"/>
      <w:bookmarkEnd w:id="237"/>
      <w:bookmarkEnd w:id="238"/>
      <w:bookmarkEnd w:id="239"/>
      <w:bookmarkEnd w:id="240"/>
    </w:p>
    <w:p w:rsidR="00E91619" w:rsidRPr="006A4BA7" w:rsidRDefault="00E91619" w:rsidP="00363F94">
      <w:pPr>
        <w:pStyle w:val="ListParagraph"/>
        <w:keepNext/>
        <w:keepLines/>
        <w:numPr>
          <w:ilvl w:val="1"/>
          <w:numId w:val="12"/>
        </w:numPr>
        <w:spacing w:before="200" w:after="0"/>
        <w:contextualSpacing w:val="0"/>
        <w:outlineLvl w:val="1"/>
        <w:rPr>
          <w:rFonts w:ascii="Times New Roman" w:eastAsia="Times New Roman" w:hAnsi="Times New Roman"/>
          <w:b/>
          <w:bCs/>
          <w:vanish/>
          <w:sz w:val="24"/>
          <w:szCs w:val="24"/>
        </w:rPr>
      </w:pPr>
      <w:bookmarkStart w:id="241" w:name="_Toc346644219"/>
      <w:bookmarkStart w:id="242" w:name="_Toc346644359"/>
      <w:bookmarkStart w:id="243" w:name="_Toc346648148"/>
      <w:bookmarkStart w:id="244" w:name="_Toc346648367"/>
      <w:bookmarkStart w:id="245" w:name="_Toc346664615"/>
      <w:bookmarkStart w:id="246" w:name="_Toc346667142"/>
      <w:bookmarkStart w:id="247" w:name="_Toc346742678"/>
      <w:bookmarkStart w:id="248" w:name="_Toc346745681"/>
      <w:bookmarkStart w:id="249" w:name="_Toc346750532"/>
      <w:bookmarkStart w:id="250" w:name="_Toc346829032"/>
      <w:bookmarkStart w:id="251" w:name="_Toc346832363"/>
      <w:bookmarkStart w:id="252" w:name="_Toc346833731"/>
      <w:bookmarkStart w:id="253" w:name="_Toc346837075"/>
      <w:bookmarkStart w:id="254" w:name="_Toc346837482"/>
      <w:bookmarkStart w:id="255" w:name="_Toc348547112"/>
      <w:bookmarkStart w:id="256" w:name="_Toc348550143"/>
      <w:bookmarkStart w:id="257" w:name="_Toc348555198"/>
      <w:bookmarkStart w:id="258" w:name="_Toc348555385"/>
      <w:bookmarkEnd w:id="241"/>
      <w:bookmarkEnd w:id="242"/>
      <w:bookmarkEnd w:id="243"/>
      <w:bookmarkEnd w:id="244"/>
      <w:bookmarkEnd w:id="245"/>
      <w:bookmarkEnd w:id="246"/>
      <w:bookmarkEnd w:id="247"/>
      <w:bookmarkEnd w:id="248"/>
      <w:bookmarkEnd w:id="249"/>
      <w:bookmarkEnd w:id="250"/>
      <w:bookmarkEnd w:id="251"/>
      <w:bookmarkEnd w:id="252"/>
      <w:bookmarkEnd w:id="253"/>
      <w:bookmarkEnd w:id="254"/>
      <w:bookmarkEnd w:id="255"/>
      <w:bookmarkEnd w:id="256"/>
      <w:bookmarkEnd w:id="257"/>
      <w:bookmarkEnd w:id="258"/>
    </w:p>
    <w:p w:rsidR="00E91619" w:rsidRPr="006A4BA7" w:rsidRDefault="00E91619" w:rsidP="00363F94">
      <w:pPr>
        <w:pStyle w:val="ListParagraph"/>
        <w:keepNext/>
        <w:keepLines/>
        <w:numPr>
          <w:ilvl w:val="1"/>
          <w:numId w:val="12"/>
        </w:numPr>
        <w:spacing w:before="200" w:after="0"/>
        <w:contextualSpacing w:val="0"/>
        <w:outlineLvl w:val="1"/>
        <w:rPr>
          <w:rFonts w:ascii="Times New Roman" w:eastAsia="Times New Roman" w:hAnsi="Times New Roman"/>
          <w:b/>
          <w:bCs/>
          <w:vanish/>
          <w:sz w:val="24"/>
          <w:szCs w:val="24"/>
        </w:rPr>
      </w:pPr>
      <w:bookmarkStart w:id="259" w:name="_Toc346644220"/>
      <w:bookmarkStart w:id="260" w:name="_Toc346644360"/>
      <w:bookmarkStart w:id="261" w:name="_Toc346648149"/>
      <w:bookmarkStart w:id="262" w:name="_Toc346648368"/>
      <w:bookmarkStart w:id="263" w:name="_Toc346664616"/>
      <w:bookmarkStart w:id="264" w:name="_Toc346667143"/>
      <w:bookmarkStart w:id="265" w:name="_Toc346742679"/>
      <w:bookmarkStart w:id="266" w:name="_Toc346745682"/>
      <w:bookmarkStart w:id="267" w:name="_Toc346750533"/>
      <w:bookmarkStart w:id="268" w:name="_Toc346829033"/>
      <w:bookmarkStart w:id="269" w:name="_Toc346832364"/>
      <w:bookmarkStart w:id="270" w:name="_Toc346833732"/>
      <w:bookmarkStart w:id="271" w:name="_Toc346837076"/>
      <w:bookmarkStart w:id="272" w:name="_Toc346837483"/>
      <w:bookmarkStart w:id="273" w:name="_Toc348547113"/>
      <w:bookmarkStart w:id="274" w:name="_Toc348550144"/>
      <w:bookmarkStart w:id="275" w:name="_Toc348555199"/>
      <w:bookmarkStart w:id="276" w:name="_Toc348555386"/>
      <w:bookmarkEnd w:id="259"/>
      <w:bookmarkEnd w:id="260"/>
      <w:bookmarkEnd w:id="261"/>
      <w:bookmarkEnd w:id="262"/>
      <w:bookmarkEnd w:id="263"/>
      <w:bookmarkEnd w:id="264"/>
      <w:bookmarkEnd w:id="265"/>
      <w:bookmarkEnd w:id="266"/>
      <w:bookmarkEnd w:id="267"/>
      <w:bookmarkEnd w:id="268"/>
      <w:bookmarkEnd w:id="269"/>
      <w:bookmarkEnd w:id="270"/>
      <w:bookmarkEnd w:id="271"/>
      <w:bookmarkEnd w:id="272"/>
      <w:bookmarkEnd w:id="273"/>
      <w:bookmarkEnd w:id="274"/>
      <w:bookmarkEnd w:id="275"/>
      <w:bookmarkEnd w:id="276"/>
    </w:p>
    <w:p w:rsidR="00E91619" w:rsidRPr="00FA68EF" w:rsidRDefault="00E91619" w:rsidP="00363F94">
      <w:pPr>
        <w:pStyle w:val="2"/>
        <w:numPr>
          <w:ilvl w:val="1"/>
          <w:numId w:val="12"/>
        </w:numPr>
        <w:ind w:left="709" w:hanging="436"/>
        <w:rPr>
          <w:rFonts w:ascii="Times New Roman" w:hAnsi="Times New Roman"/>
          <w:color w:val="auto"/>
        </w:rPr>
      </w:pPr>
      <w:bookmarkStart w:id="277" w:name="_Toc348555387"/>
      <w:r w:rsidRPr="00FA68EF">
        <w:rPr>
          <w:rFonts w:ascii="Times New Roman" w:hAnsi="Times New Roman"/>
          <w:color w:val="auto"/>
        </w:rPr>
        <w:t>Στατιστική ανάλυση</w:t>
      </w:r>
      <w:bookmarkEnd w:id="277"/>
    </w:p>
    <w:p w:rsidR="00E91619" w:rsidRPr="006A4BA7" w:rsidRDefault="00E91619" w:rsidP="00E91619">
      <w:pPr>
        <w:widowControl w:val="0"/>
        <w:spacing w:after="0" w:line="360" w:lineRule="auto"/>
        <w:ind w:right="20"/>
        <w:jc w:val="both"/>
        <w:rPr>
          <w:rFonts w:ascii="Times New Roman" w:eastAsia="Times New Roman" w:hAnsi="Times New Roman"/>
          <w:b/>
          <w:sz w:val="24"/>
          <w:szCs w:val="24"/>
        </w:rPr>
      </w:pPr>
    </w:p>
    <w:p w:rsidR="00E91619" w:rsidRPr="006A4BA7" w:rsidRDefault="00E91619" w:rsidP="00E91619">
      <w:pPr>
        <w:rPr>
          <w:rFonts w:ascii="Times New Roman" w:hAnsi="Times New Roman"/>
          <w:b/>
          <w:sz w:val="24"/>
          <w:szCs w:val="24"/>
        </w:rPr>
      </w:pPr>
      <w:r w:rsidRPr="006A4BA7">
        <w:rPr>
          <w:rFonts w:ascii="Times New Roman" w:hAnsi="Times New Roman"/>
          <w:b/>
          <w:sz w:val="24"/>
          <w:szCs w:val="24"/>
        </w:rPr>
        <w:t>Επιλογή των ερευνητικών αξόνων</w:t>
      </w:r>
    </w:p>
    <w:p w:rsidR="00E91619" w:rsidRPr="006A4BA7" w:rsidRDefault="00E91619" w:rsidP="00363F94">
      <w:pPr>
        <w:pStyle w:val="ListParagraph"/>
        <w:numPr>
          <w:ilvl w:val="0"/>
          <w:numId w:val="13"/>
        </w:numPr>
        <w:ind w:left="426" w:hanging="426"/>
        <w:rPr>
          <w:rFonts w:ascii="Times New Roman" w:hAnsi="Times New Roman"/>
          <w:b/>
          <w:sz w:val="24"/>
          <w:szCs w:val="24"/>
        </w:rPr>
      </w:pPr>
      <w:r w:rsidRPr="006A4BA7">
        <w:rPr>
          <w:rFonts w:ascii="Times New Roman" w:hAnsi="Times New Roman"/>
          <w:b/>
          <w:sz w:val="24"/>
          <w:szCs w:val="24"/>
        </w:rPr>
        <w:t>1</w:t>
      </w:r>
      <w:r w:rsidRPr="006A4BA7">
        <w:rPr>
          <w:rFonts w:ascii="Times New Roman" w:hAnsi="Times New Roman"/>
          <w:b/>
          <w:sz w:val="24"/>
          <w:szCs w:val="24"/>
          <w:vertAlign w:val="superscript"/>
        </w:rPr>
        <w:t>ος</w:t>
      </w:r>
      <w:r w:rsidRPr="006A4BA7">
        <w:rPr>
          <w:rFonts w:ascii="Times New Roman" w:hAnsi="Times New Roman"/>
          <w:b/>
          <w:sz w:val="24"/>
          <w:szCs w:val="24"/>
        </w:rPr>
        <w:t xml:space="preserve"> άξονας – Ταυτότητα του δείγματος</w:t>
      </w:r>
    </w:p>
    <w:p w:rsidR="00E91619" w:rsidRPr="006A4BA7" w:rsidRDefault="00E91619" w:rsidP="00E91619">
      <w:pPr>
        <w:pStyle w:val="ListParagraph"/>
        <w:widowControl w:val="0"/>
        <w:spacing w:after="0" w:line="360" w:lineRule="auto"/>
        <w:ind w:left="426" w:right="20"/>
        <w:jc w:val="both"/>
        <w:rPr>
          <w:rFonts w:ascii="Times New Roman" w:eastAsia="Times New Roman" w:hAnsi="Times New Roman"/>
          <w:sz w:val="24"/>
          <w:szCs w:val="24"/>
        </w:rPr>
      </w:pPr>
      <w:r w:rsidRPr="006A4BA7">
        <w:rPr>
          <w:rFonts w:ascii="Times New Roman" w:eastAsia="Times New Roman" w:hAnsi="Times New Roman"/>
          <w:sz w:val="24"/>
          <w:szCs w:val="24"/>
        </w:rPr>
        <w:t>Περιλαμβάνει «ερωτήσεις» σχετικά με το Φύλο, την Ηλικία, τόπο Διαμονής, τόπο Γέννησης, τόπο Καταγωγής Πατέρα/Μητέρας κλπ</w:t>
      </w:r>
    </w:p>
    <w:p w:rsidR="00E91619" w:rsidRPr="006A4BA7" w:rsidRDefault="00E91619" w:rsidP="00E91619">
      <w:pPr>
        <w:pStyle w:val="ListParagraph"/>
        <w:widowControl w:val="0"/>
        <w:spacing w:after="0" w:line="360" w:lineRule="auto"/>
        <w:ind w:left="426" w:right="20"/>
        <w:jc w:val="both"/>
        <w:rPr>
          <w:rFonts w:ascii="Times New Roman" w:eastAsia="Times New Roman" w:hAnsi="Times New Roman"/>
          <w:sz w:val="24"/>
          <w:szCs w:val="24"/>
        </w:rPr>
      </w:pPr>
      <w:bookmarkStart w:id="278" w:name="OLE_LINK17"/>
      <w:bookmarkStart w:id="279" w:name="OLE_LINK18"/>
      <w:r w:rsidRPr="006A4BA7">
        <w:rPr>
          <w:rFonts w:ascii="Times New Roman" w:eastAsia="Times New Roman" w:hAnsi="Times New Roman"/>
          <w:sz w:val="24"/>
          <w:szCs w:val="24"/>
        </w:rPr>
        <w:t>Επίσης, για πρόωρη γέννηση, για το βάρος γέννησης και αν γνωρίζουν για το αν έχουν θηλάσει.</w:t>
      </w:r>
    </w:p>
    <w:p w:rsidR="00E91619" w:rsidRPr="006A4BA7" w:rsidRDefault="00E91619" w:rsidP="00363F94">
      <w:pPr>
        <w:pStyle w:val="ListParagraph"/>
        <w:numPr>
          <w:ilvl w:val="0"/>
          <w:numId w:val="13"/>
        </w:numPr>
        <w:ind w:left="426" w:hanging="426"/>
        <w:rPr>
          <w:rFonts w:ascii="Times New Roman" w:hAnsi="Times New Roman"/>
          <w:b/>
          <w:sz w:val="24"/>
          <w:szCs w:val="24"/>
        </w:rPr>
      </w:pPr>
      <w:bookmarkStart w:id="280" w:name="OLE_LINK19"/>
      <w:bookmarkStart w:id="281" w:name="OLE_LINK20"/>
      <w:bookmarkEnd w:id="278"/>
      <w:bookmarkEnd w:id="279"/>
      <w:r w:rsidRPr="006A4BA7">
        <w:rPr>
          <w:rFonts w:ascii="Times New Roman" w:hAnsi="Times New Roman"/>
          <w:b/>
          <w:sz w:val="24"/>
          <w:szCs w:val="24"/>
        </w:rPr>
        <w:t>2</w:t>
      </w:r>
      <w:r w:rsidRPr="006A4BA7">
        <w:rPr>
          <w:rFonts w:ascii="Times New Roman" w:hAnsi="Times New Roman"/>
          <w:b/>
          <w:sz w:val="24"/>
          <w:szCs w:val="24"/>
          <w:vertAlign w:val="superscript"/>
        </w:rPr>
        <w:t>ος</w:t>
      </w:r>
      <w:r w:rsidRPr="006A4BA7">
        <w:rPr>
          <w:rFonts w:ascii="Times New Roman" w:hAnsi="Times New Roman"/>
          <w:b/>
          <w:sz w:val="24"/>
          <w:szCs w:val="24"/>
        </w:rPr>
        <w:t>άξονας – Ανθρωπομετρία του δείγματος</w:t>
      </w:r>
    </w:p>
    <w:p w:rsidR="00E91619" w:rsidRPr="006A4BA7" w:rsidRDefault="00E91619" w:rsidP="00E91619">
      <w:pPr>
        <w:pStyle w:val="ListParagraph"/>
        <w:widowControl w:val="0"/>
        <w:spacing w:after="0" w:line="360" w:lineRule="auto"/>
        <w:ind w:left="426" w:right="20"/>
        <w:jc w:val="both"/>
        <w:rPr>
          <w:rFonts w:ascii="Times New Roman" w:eastAsia="Times New Roman" w:hAnsi="Times New Roman"/>
          <w:sz w:val="24"/>
          <w:szCs w:val="24"/>
        </w:rPr>
      </w:pPr>
      <w:bookmarkStart w:id="282" w:name="OLE_LINK3"/>
      <w:bookmarkStart w:id="283" w:name="OLE_LINK4"/>
      <w:r w:rsidRPr="006A4BA7">
        <w:rPr>
          <w:rFonts w:ascii="Times New Roman" w:eastAsia="Times New Roman" w:hAnsi="Times New Roman"/>
          <w:sz w:val="24"/>
          <w:szCs w:val="24"/>
        </w:rPr>
        <w:t>Περιλαμβάνει  ερωτήσεις για πληροφορίες που συγκεντρώθηκαν σχετικά</w:t>
      </w:r>
      <w:bookmarkEnd w:id="282"/>
      <w:bookmarkEnd w:id="283"/>
      <w:r w:rsidRPr="006A4BA7">
        <w:rPr>
          <w:rFonts w:ascii="Times New Roman" w:eastAsia="Times New Roman" w:hAnsi="Times New Roman"/>
          <w:sz w:val="24"/>
          <w:szCs w:val="24"/>
        </w:rPr>
        <w:t xml:space="preserve"> με το Ύψος, Βάρος, Περίμετρο Μέσης και Γοφών των ατόμων. Οι τιμές αυτές χρησιμοποιήθηκαν για να υπολογιστεί ο Δείκτης Μάζας Σώματος, το BMI.</w:t>
      </w:r>
    </w:p>
    <w:p w:rsidR="00E91619" w:rsidRPr="006A4BA7" w:rsidRDefault="00E91619" w:rsidP="00363F94">
      <w:pPr>
        <w:pStyle w:val="ListParagraph"/>
        <w:numPr>
          <w:ilvl w:val="0"/>
          <w:numId w:val="13"/>
        </w:numPr>
        <w:ind w:left="426" w:hanging="426"/>
        <w:rPr>
          <w:rFonts w:ascii="Times New Roman" w:hAnsi="Times New Roman"/>
          <w:b/>
          <w:sz w:val="24"/>
          <w:szCs w:val="24"/>
        </w:rPr>
      </w:pPr>
      <w:bookmarkStart w:id="284" w:name="OLE_LINK5"/>
      <w:bookmarkStart w:id="285" w:name="OLE_LINK6"/>
      <w:bookmarkStart w:id="286" w:name="OLE_LINK34"/>
      <w:bookmarkEnd w:id="280"/>
      <w:bookmarkEnd w:id="281"/>
      <w:r w:rsidRPr="006A4BA7">
        <w:rPr>
          <w:rFonts w:ascii="Times New Roman" w:hAnsi="Times New Roman"/>
          <w:b/>
          <w:sz w:val="24"/>
          <w:szCs w:val="24"/>
        </w:rPr>
        <w:t>3</w:t>
      </w:r>
      <w:r w:rsidRPr="006A4BA7">
        <w:rPr>
          <w:rFonts w:ascii="Times New Roman" w:hAnsi="Times New Roman"/>
          <w:b/>
          <w:sz w:val="24"/>
          <w:szCs w:val="24"/>
          <w:vertAlign w:val="superscript"/>
        </w:rPr>
        <w:t>ος</w:t>
      </w:r>
      <w:r w:rsidRPr="006A4BA7">
        <w:rPr>
          <w:rFonts w:ascii="Times New Roman" w:hAnsi="Times New Roman"/>
          <w:b/>
          <w:sz w:val="24"/>
          <w:szCs w:val="24"/>
        </w:rPr>
        <w:t>άξονας – Διατροφικές συνήθειες του δείγματος</w:t>
      </w:r>
    </w:p>
    <w:p w:rsidR="00E91619" w:rsidRPr="006A4BA7" w:rsidRDefault="00E91619" w:rsidP="00E91619">
      <w:pPr>
        <w:pStyle w:val="ListParagraph"/>
        <w:widowControl w:val="0"/>
        <w:spacing w:after="0" w:line="360" w:lineRule="auto"/>
        <w:ind w:left="426" w:right="20"/>
        <w:jc w:val="both"/>
        <w:rPr>
          <w:rFonts w:ascii="Times New Roman" w:eastAsia="Times New Roman" w:hAnsi="Times New Roman"/>
          <w:sz w:val="24"/>
          <w:szCs w:val="24"/>
        </w:rPr>
      </w:pPr>
      <w:bookmarkStart w:id="287" w:name="OLE_LINK7"/>
      <w:bookmarkStart w:id="288" w:name="OLE_LINK8"/>
      <w:bookmarkEnd w:id="284"/>
      <w:bookmarkEnd w:id="285"/>
      <w:bookmarkEnd w:id="286"/>
      <w:r w:rsidRPr="006A4BA7">
        <w:rPr>
          <w:rFonts w:ascii="Times New Roman" w:eastAsia="Times New Roman" w:hAnsi="Times New Roman"/>
          <w:sz w:val="24"/>
          <w:szCs w:val="24"/>
        </w:rPr>
        <w:t>Περιλαμβάνει  «ερωτήσεις» σχετικά με το αν</w:t>
      </w:r>
      <w:bookmarkEnd w:id="287"/>
      <w:bookmarkEnd w:id="288"/>
      <w:r w:rsidRPr="006A4BA7">
        <w:rPr>
          <w:rFonts w:ascii="Times New Roman" w:eastAsia="Times New Roman" w:hAnsi="Times New Roman"/>
          <w:sz w:val="24"/>
          <w:szCs w:val="24"/>
        </w:rPr>
        <w:t xml:space="preserve"> τρώνε πρωινό/τι περιλαμβάνει/τι ώρα τρώνε πρωινό κάθε μέρα, τι περιλαμβάνουν τα σνακ, τι προϊόντα διαθέτει το κυλικείο, προτιμήσεις από το κυλικείο, </w:t>
      </w:r>
      <w:bookmarkStart w:id="289" w:name="OLE_LINK189"/>
      <w:bookmarkStart w:id="290" w:name="OLE_LINK190"/>
      <w:r w:rsidRPr="006A4BA7">
        <w:rPr>
          <w:rFonts w:ascii="Times New Roman" w:eastAsia="Times New Roman" w:hAnsi="Times New Roman"/>
          <w:sz w:val="24"/>
          <w:szCs w:val="24"/>
        </w:rPr>
        <w:t>εβδομαδιαία κατανάλωση Φρουτων/Λαχανικων/Κρεατος,Ψαριων/Δημητριακων/Οσπριων/Γαλακτοκομικων/Ελαιολαδου, πόσο συχνά τρώνε έξω (σε ταβέρνες, εστιατόρια, σουβλατζίδικα κλπ) καθώς και πόσο συχνά τρώνε μπισκότα, σοκολάτες, γλυκά, παγωτά, που προμηθεύονται από περίπτερο, ζαχαροπλαστείο, καφετερία, σούπερ μάρκετ κα.</w:t>
      </w:r>
      <w:bookmarkEnd w:id="289"/>
      <w:bookmarkEnd w:id="290"/>
      <w:r w:rsidRPr="006A4BA7">
        <w:rPr>
          <w:rFonts w:ascii="Times New Roman" w:eastAsia="Times New Roman" w:hAnsi="Times New Roman"/>
          <w:sz w:val="24"/>
          <w:szCs w:val="24"/>
        </w:rPr>
        <w:t xml:space="preserve"> καθώς και αν και πόσο συχνά καταναλώνουν αλκοόλ κλπ.</w:t>
      </w:r>
    </w:p>
    <w:p w:rsidR="00E91619" w:rsidRPr="006A4BA7" w:rsidRDefault="00E91619" w:rsidP="00363F94">
      <w:pPr>
        <w:pStyle w:val="ListParagraph"/>
        <w:numPr>
          <w:ilvl w:val="0"/>
          <w:numId w:val="13"/>
        </w:numPr>
        <w:ind w:left="426" w:hanging="426"/>
        <w:rPr>
          <w:rFonts w:ascii="Times New Roman" w:hAnsi="Times New Roman"/>
          <w:b/>
          <w:sz w:val="24"/>
          <w:szCs w:val="24"/>
        </w:rPr>
      </w:pPr>
      <w:bookmarkStart w:id="291" w:name="OLE_LINK9"/>
      <w:bookmarkStart w:id="292" w:name="OLE_LINK10"/>
      <w:r w:rsidRPr="006A4BA7">
        <w:rPr>
          <w:rFonts w:ascii="Times New Roman" w:hAnsi="Times New Roman"/>
          <w:b/>
          <w:sz w:val="24"/>
          <w:szCs w:val="24"/>
        </w:rPr>
        <w:t>4</w:t>
      </w:r>
      <w:r w:rsidRPr="006A4BA7">
        <w:rPr>
          <w:rFonts w:ascii="Times New Roman" w:hAnsi="Times New Roman"/>
          <w:b/>
          <w:sz w:val="24"/>
          <w:szCs w:val="24"/>
          <w:vertAlign w:val="superscript"/>
        </w:rPr>
        <w:t>ος</w:t>
      </w:r>
      <w:r w:rsidRPr="006A4BA7">
        <w:rPr>
          <w:rFonts w:ascii="Times New Roman" w:hAnsi="Times New Roman"/>
          <w:b/>
          <w:sz w:val="24"/>
          <w:szCs w:val="24"/>
        </w:rPr>
        <w:t>άξονας – άλλες συνήθειες του δείγματος</w:t>
      </w:r>
    </w:p>
    <w:bookmarkEnd w:id="291"/>
    <w:bookmarkEnd w:id="292"/>
    <w:p w:rsidR="00E91619" w:rsidRPr="006A4BA7" w:rsidRDefault="00E91619" w:rsidP="00E91619">
      <w:pPr>
        <w:pStyle w:val="ListParagraph"/>
        <w:widowControl w:val="0"/>
        <w:spacing w:after="0" w:line="360" w:lineRule="auto"/>
        <w:ind w:left="426" w:right="20"/>
        <w:jc w:val="both"/>
        <w:rPr>
          <w:rFonts w:ascii="Times New Roman" w:eastAsia="Times New Roman" w:hAnsi="Times New Roman"/>
          <w:sz w:val="24"/>
          <w:szCs w:val="24"/>
        </w:rPr>
      </w:pPr>
      <w:r w:rsidRPr="006A4BA7">
        <w:rPr>
          <w:rFonts w:ascii="Times New Roman" w:eastAsia="Times New Roman" w:hAnsi="Times New Roman"/>
          <w:sz w:val="24"/>
          <w:szCs w:val="24"/>
        </w:rPr>
        <w:t>Περιλαμβάνει  «ερωτήσεις» σχετικά με το αν καπνίζουν, σχετικά με τον ύπνο (τι ώρες συνήθως και  πόσες ώρες ύπνου μεσημεριανού/βραδινού)</w:t>
      </w:r>
    </w:p>
    <w:p w:rsidR="00E91619" w:rsidRPr="006A4BA7" w:rsidRDefault="00E91619" w:rsidP="00363F94">
      <w:pPr>
        <w:pStyle w:val="ListParagraph"/>
        <w:numPr>
          <w:ilvl w:val="0"/>
          <w:numId w:val="13"/>
        </w:numPr>
        <w:ind w:left="426" w:hanging="426"/>
        <w:rPr>
          <w:rFonts w:ascii="Times New Roman" w:hAnsi="Times New Roman"/>
          <w:b/>
          <w:sz w:val="24"/>
          <w:szCs w:val="24"/>
        </w:rPr>
      </w:pPr>
      <w:r w:rsidRPr="006A4BA7">
        <w:rPr>
          <w:rFonts w:ascii="Times New Roman" w:hAnsi="Times New Roman"/>
          <w:b/>
          <w:sz w:val="24"/>
          <w:szCs w:val="24"/>
        </w:rPr>
        <w:t>5</w:t>
      </w:r>
      <w:r w:rsidRPr="006A4BA7">
        <w:rPr>
          <w:rFonts w:ascii="Times New Roman" w:hAnsi="Times New Roman"/>
          <w:b/>
          <w:sz w:val="24"/>
          <w:szCs w:val="24"/>
          <w:vertAlign w:val="superscript"/>
        </w:rPr>
        <w:t>ος</w:t>
      </w:r>
      <w:r w:rsidRPr="006A4BA7">
        <w:rPr>
          <w:rFonts w:ascii="Times New Roman" w:hAnsi="Times New Roman"/>
          <w:b/>
          <w:sz w:val="24"/>
          <w:szCs w:val="24"/>
        </w:rPr>
        <w:t>άξονας – Δραστηριότητες  του δείγματος</w:t>
      </w:r>
    </w:p>
    <w:p w:rsidR="00E91619" w:rsidRPr="006A4BA7" w:rsidRDefault="00E91619" w:rsidP="00E91619">
      <w:pPr>
        <w:pStyle w:val="ListParagraph"/>
        <w:widowControl w:val="0"/>
        <w:spacing w:after="0" w:line="360" w:lineRule="auto"/>
        <w:ind w:left="426" w:right="20"/>
        <w:jc w:val="both"/>
        <w:rPr>
          <w:rFonts w:ascii="Times New Roman" w:eastAsia="Times New Roman" w:hAnsi="Times New Roman"/>
          <w:sz w:val="24"/>
          <w:szCs w:val="24"/>
        </w:rPr>
      </w:pPr>
      <w:r w:rsidRPr="006A4BA7">
        <w:rPr>
          <w:rFonts w:ascii="Times New Roman" w:eastAsia="Times New Roman" w:hAnsi="Times New Roman"/>
          <w:sz w:val="24"/>
          <w:szCs w:val="24"/>
        </w:rPr>
        <w:t>Περιλαμβάνει  «ερωτήσεις» σχετικά με την άθληση, σε τι είδη αθλημάτων, πόσο συχνά εβδομαδιαίως, πόσο καιρό αθλούνται καθώς και πόσες ώρες την εβδομάδα βλέπουν τηλεόραση.</w:t>
      </w:r>
    </w:p>
    <w:p w:rsidR="00E91619" w:rsidRPr="006A4BA7" w:rsidRDefault="00E91619" w:rsidP="00363F94">
      <w:pPr>
        <w:pStyle w:val="ListParagraph"/>
        <w:numPr>
          <w:ilvl w:val="0"/>
          <w:numId w:val="13"/>
        </w:numPr>
        <w:ind w:left="426" w:hanging="426"/>
        <w:rPr>
          <w:rFonts w:ascii="Times New Roman" w:hAnsi="Times New Roman"/>
          <w:b/>
          <w:sz w:val="24"/>
          <w:szCs w:val="24"/>
        </w:rPr>
      </w:pPr>
      <w:r w:rsidRPr="006A4BA7">
        <w:rPr>
          <w:rFonts w:ascii="Times New Roman" w:hAnsi="Times New Roman"/>
          <w:b/>
          <w:sz w:val="24"/>
          <w:szCs w:val="24"/>
        </w:rPr>
        <w:t>6</w:t>
      </w:r>
      <w:r w:rsidRPr="006A4BA7">
        <w:rPr>
          <w:rFonts w:ascii="Times New Roman" w:hAnsi="Times New Roman"/>
          <w:b/>
          <w:sz w:val="24"/>
          <w:szCs w:val="24"/>
          <w:vertAlign w:val="superscript"/>
        </w:rPr>
        <w:t>ος</w:t>
      </w:r>
      <w:r w:rsidRPr="006A4BA7">
        <w:rPr>
          <w:rFonts w:ascii="Times New Roman" w:hAnsi="Times New Roman"/>
          <w:b/>
          <w:sz w:val="24"/>
          <w:szCs w:val="24"/>
        </w:rPr>
        <w:t>άξονας – Ιστορικό κληρονομικότητας  του δείγματος</w:t>
      </w:r>
    </w:p>
    <w:p w:rsidR="00E91619" w:rsidRPr="006A4BA7" w:rsidRDefault="00E91619" w:rsidP="00E91619">
      <w:pPr>
        <w:pStyle w:val="ListParagraph"/>
        <w:widowControl w:val="0"/>
        <w:spacing w:after="0" w:line="360" w:lineRule="auto"/>
        <w:ind w:left="426" w:right="20"/>
        <w:jc w:val="both"/>
        <w:rPr>
          <w:rFonts w:ascii="Times New Roman" w:eastAsia="Times New Roman" w:hAnsi="Times New Roman"/>
          <w:sz w:val="24"/>
          <w:szCs w:val="24"/>
        </w:rPr>
      </w:pPr>
      <w:r w:rsidRPr="006A4BA7">
        <w:rPr>
          <w:rFonts w:ascii="Times New Roman" w:eastAsia="Times New Roman" w:hAnsi="Times New Roman"/>
          <w:sz w:val="24"/>
          <w:szCs w:val="24"/>
        </w:rPr>
        <w:t xml:space="preserve">Περιλαμβάνει  «ερωτήσεις» σχετικά με το αν στην οικογένεια εμφανίζονται άτομα με Υπέρταση, Σακχαρώδη Διαβήτη (ΣΔ), Εγκεφαλικά,  Εμφράγματα, Καρκίνο, παχυσαρκία. Επίσης εάν πάσχουν οι ίδιοι/ες από ΣΔ, αν έχουν άγχος </w:t>
      </w:r>
      <w:r w:rsidRPr="006A4BA7">
        <w:rPr>
          <w:rFonts w:ascii="Times New Roman" w:eastAsia="Times New Roman" w:hAnsi="Times New Roman"/>
          <w:sz w:val="24"/>
          <w:szCs w:val="24"/>
        </w:rPr>
        <w:lastRenderedPageBreak/>
        <w:t>και αν νιώθουν όταν ξυπνούν το πρωί κουρασμένοι/ες</w:t>
      </w:r>
      <w:bookmarkStart w:id="293" w:name="OLE_LINK15"/>
      <w:bookmarkStart w:id="294" w:name="OLE_LINK16"/>
    </w:p>
    <w:p w:rsidR="00E91619" w:rsidRPr="006A4BA7" w:rsidRDefault="00E91619" w:rsidP="00363F94">
      <w:pPr>
        <w:pStyle w:val="ListParagraph"/>
        <w:numPr>
          <w:ilvl w:val="0"/>
          <w:numId w:val="13"/>
        </w:numPr>
        <w:ind w:left="426" w:hanging="426"/>
        <w:rPr>
          <w:rFonts w:ascii="Times New Roman" w:hAnsi="Times New Roman"/>
          <w:b/>
          <w:sz w:val="24"/>
          <w:szCs w:val="24"/>
        </w:rPr>
      </w:pPr>
      <w:r w:rsidRPr="006A4BA7">
        <w:rPr>
          <w:rFonts w:ascii="Times New Roman" w:hAnsi="Times New Roman"/>
          <w:b/>
          <w:sz w:val="24"/>
          <w:szCs w:val="24"/>
        </w:rPr>
        <w:t>7</w:t>
      </w:r>
      <w:r w:rsidRPr="006A4BA7">
        <w:rPr>
          <w:rFonts w:ascii="Times New Roman" w:hAnsi="Times New Roman"/>
          <w:b/>
          <w:sz w:val="24"/>
          <w:szCs w:val="24"/>
          <w:vertAlign w:val="superscript"/>
        </w:rPr>
        <w:t>ος</w:t>
      </w:r>
      <w:r w:rsidRPr="006A4BA7">
        <w:rPr>
          <w:rFonts w:ascii="Times New Roman" w:hAnsi="Times New Roman"/>
          <w:b/>
          <w:sz w:val="24"/>
          <w:szCs w:val="24"/>
        </w:rPr>
        <w:t>άξονας – Στοιχεία αιματολογικών αναλύσεων του δείγματος</w:t>
      </w:r>
    </w:p>
    <w:bookmarkEnd w:id="293"/>
    <w:bookmarkEnd w:id="294"/>
    <w:p w:rsidR="00E91619" w:rsidRPr="006A4BA7" w:rsidRDefault="00E91619" w:rsidP="00E91619">
      <w:pPr>
        <w:pStyle w:val="ListParagraph"/>
        <w:widowControl w:val="0"/>
        <w:spacing w:after="0" w:line="360" w:lineRule="auto"/>
        <w:ind w:left="426" w:right="20"/>
        <w:jc w:val="both"/>
        <w:rPr>
          <w:rFonts w:ascii="Times New Roman" w:eastAsia="Times New Roman" w:hAnsi="Times New Roman"/>
          <w:sz w:val="24"/>
          <w:szCs w:val="24"/>
        </w:rPr>
      </w:pPr>
      <w:r w:rsidRPr="006A4BA7">
        <w:rPr>
          <w:rFonts w:ascii="Times New Roman" w:eastAsia="Times New Roman" w:hAnsi="Times New Roman"/>
          <w:sz w:val="24"/>
          <w:szCs w:val="24"/>
        </w:rPr>
        <w:t>Περιλαμβάνει αποτελέσματα αιματολογικών εξετάσεων (Γενικών και Βιοχημικών εξετάσεων) ως προς τις παραμέτρους:</w:t>
      </w:r>
    </w:p>
    <w:p w:rsidR="00E91619" w:rsidRPr="006A4BA7" w:rsidRDefault="00E91619" w:rsidP="00E91619">
      <w:pPr>
        <w:pStyle w:val="ListParagraph"/>
        <w:widowControl w:val="0"/>
        <w:spacing w:after="0" w:line="360" w:lineRule="auto"/>
        <w:ind w:left="426" w:right="20"/>
        <w:jc w:val="both"/>
        <w:rPr>
          <w:rFonts w:ascii="Times New Roman" w:eastAsia="Times New Roman" w:hAnsi="Times New Roman"/>
          <w:sz w:val="24"/>
          <w:szCs w:val="24"/>
        </w:rPr>
      </w:pPr>
      <w:r w:rsidRPr="006A4BA7">
        <w:rPr>
          <w:rFonts w:ascii="Times New Roman" w:eastAsia="Times New Roman" w:hAnsi="Times New Roman"/>
          <w:sz w:val="24"/>
          <w:szCs w:val="24"/>
        </w:rPr>
        <w:t>Ζάχαρο, Χοληστερόλη, Τριγλυκερίδια, LDL, HDL καθώς και άλλες αιματολογικές εξετάσεις (HCT MCV MCH MCHC RDW PLT MPV PCT PDW LYM MON NEU EOS BAS ALY LIC IML IMM IMG)</w:t>
      </w:r>
    </w:p>
    <w:p w:rsidR="00E91619" w:rsidRPr="006A4BA7" w:rsidRDefault="00E91619" w:rsidP="00E91619">
      <w:pPr>
        <w:pStyle w:val="ListParagraph"/>
        <w:widowControl w:val="0"/>
        <w:spacing w:after="0" w:line="360" w:lineRule="auto"/>
        <w:ind w:left="426" w:right="20"/>
        <w:jc w:val="both"/>
        <w:rPr>
          <w:rFonts w:ascii="Times New Roman" w:eastAsia="Times New Roman" w:hAnsi="Times New Roman"/>
          <w:sz w:val="24"/>
          <w:szCs w:val="24"/>
        </w:rPr>
      </w:pPr>
    </w:p>
    <w:p w:rsidR="00E91619" w:rsidRPr="006A4BA7" w:rsidRDefault="00E91619" w:rsidP="00E91619">
      <w:pPr>
        <w:jc w:val="both"/>
        <w:rPr>
          <w:rFonts w:ascii="Times New Roman" w:hAnsi="Times New Roman"/>
          <w:b/>
          <w:sz w:val="24"/>
          <w:szCs w:val="24"/>
        </w:rPr>
      </w:pPr>
      <w:r w:rsidRPr="006A4BA7">
        <w:rPr>
          <w:rFonts w:ascii="Times New Roman" w:hAnsi="Times New Roman"/>
          <w:b/>
          <w:sz w:val="24"/>
          <w:szCs w:val="24"/>
        </w:rPr>
        <w:t>Ερευνητικά εργαλεία</w:t>
      </w:r>
    </w:p>
    <w:p w:rsidR="00E91619" w:rsidRPr="006A4BA7" w:rsidRDefault="00E91619" w:rsidP="00E91619">
      <w:pPr>
        <w:widowControl w:val="0"/>
        <w:spacing w:after="0" w:line="360" w:lineRule="auto"/>
        <w:ind w:left="20" w:right="20"/>
        <w:jc w:val="both"/>
        <w:rPr>
          <w:rFonts w:ascii="Times New Roman" w:eastAsia="Times New Roman" w:hAnsi="Times New Roman"/>
          <w:sz w:val="24"/>
          <w:szCs w:val="24"/>
        </w:rPr>
      </w:pPr>
      <w:r w:rsidRPr="006A4BA7">
        <w:rPr>
          <w:rFonts w:ascii="Times New Roman" w:eastAsia="Times New Roman" w:hAnsi="Times New Roman"/>
          <w:sz w:val="24"/>
          <w:szCs w:val="24"/>
        </w:rPr>
        <w:t>Δομημένο ερωτηματολόγιο, μετρήσεις που έγιναν για Βάρος, Ύψος, Περιμ. Μέσης/Γοφών, αιματολογικές εξετάσεις.</w:t>
      </w:r>
    </w:p>
    <w:p w:rsidR="00E91619" w:rsidRPr="006A4BA7" w:rsidRDefault="00E91619" w:rsidP="00E91619">
      <w:pPr>
        <w:jc w:val="both"/>
        <w:rPr>
          <w:rFonts w:ascii="Times New Roman" w:hAnsi="Times New Roman"/>
          <w:b/>
          <w:sz w:val="24"/>
          <w:szCs w:val="24"/>
        </w:rPr>
      </w:pPr>
    </w:p>
    <w:p w:rsidR="00E91619" w:rsidRPr="006A4BA7" w:rsidRDefault="00E91619" w:rsidP="00E91619">
      <w:pPr>
        <w:jc w:val="both"/>
        <w:rPr>
          <w:rFonts w:ascii="Times New Roman" w:hAnsi="Times New Roman"/>
          <w:b/>
          <w:sz w:val="24"/>
          <w:szCs w:val="24"/>
        </w:rPr>
      </w:pPr>
      <w:r w:rsidRPr="006A4BA7">
        <w:rPr>
          <w:rFonts w:ascii="Times New Roman" w:hAnsi="Times New Roman"/>
          <w:b/>
          <w:sz w:val="24"/>
          <w:szCs w:val="24"/>
        </w:rPr>
        <w:t>Δειγματοληψία</w:t>
      </w:r>
    </w:p>
    <w:p w:rsidR="00E91619" w:rsidRPr="006A4BA7" w:rsidRDefault="00E91619" w:rsidP="00E91619">
      <w:pPr>
        <w:widowControl w:val="0"/>
        <w:spacing w:after="0" w:line="360" w:lineRule="auto"/>
        <w:ind w:left="20" w:right="20"/>
        <w:jc w:val="both"/>
        <w:rPr>
          <w:rFonts w:ascii="Times New Roman" w:eastAsia="Times New Roman" w:hAnsi="Times New Roman"/>
          <w:sz w:val="24"/>
          <w:szCs w:val="24"/>
        </w:rPr>
      </w:pPr>
      <w:r w:rsidRPr="006A4BA7">
        <w:rPr>
          <w:rFonts w:ascii="Times New Roman" w:eastAsia="Times New Roman" w:hAnsi="Times New Roman"/>
          <w:sz w:val="24"/>
          <w:szCs w:val="24"/>
        </w:rPr>
        <w:t>Ποσοτική και ποιοτική διερεύνηση , διεξαγωγή της έρευνας σε δείγμα στο οποίο αντιπροσωπεύονται φοιτητές από το Πανεπιστήμιο της Σπάρτης. Τελικά το δείγμα, οριστικοποιήθηκε σε 133 άτομα που φοιτούν στα τμήματα Νοσηλευτικής με ηλικίες από 18 έως 45 ετών.</w:t>
      </w:r>
    </w:p>
    <w:p w:rsidR="00E91619" w:rsidRPr="006A4BA7" w:rsidRDefault="00E91619" w:rsidP="00E91619">
      <w:pPr>
        <w:widowControl w:val="0"/>
        <w:spacing w:after="0" w:line="360" w:lineRule="auto"/>
        <w:ind w:left="20" w:right="20"/>
        <w:jc w:val="both"/>
        <w:rPr>
          <w:rFonts w:ascii="Times New Roman" w:eastAsia="Times New Roman" w:hAnsi="Times New Roman"/>
          <w:sz w:val="24"/>
          <w:szCs w:val="24"/>
        </w:rPr>
      </w:pPr>
      <w:r w:rsidRPr="006A4BA7">
        <w:rPr>
          <w:rFonts w:ascii="Times New Roman" w:eastAsia="Times New Roman" w:hAnsi="Times New Roman"/>
          <w:sz w:val="24"/>
          <w:szCs w:val="24"/>
        </w:rPr>
        <w:t>Όλες οι αναλύσεις θα γίνουν:</w:t>
      </w:r>
    </w:p>
    <w:p w:rsidR="00E91619" w:rsidRPr="006A4BA7" w:rsidRDefault="00E91619" w:rsidP="00363F94">
      <w:pPr>
        <w:pStyle w:val="ListParagraph"/>
        <w:numPr>
          <w:ilvl w:val="0"/>
          <w:numId w:val="14"/>
        </w:numPr>
        <w:rPr>
          <w:rFonts w:ascii="Times New Roman" w:eastAsia="Times New Roman" w:hAnsi="Times New Roman"/>
          <w:sz w:val="24"/>
          <w:szCs w:val="24"/>
        </w:rPr>
      </w:pPr>
      <w:r w:rsidRPr="006A4BA7">
        <w:rPr>
          <w:rFonts w:ascii="Times New Roman" w:eastAsia="Times New Roman" w:hAnsi="Times New Roman"/>
          <w:sz w:val="24"/>
          <w:szCs w:val="24"/>
        </w:rPr>
        <w:t xml:space="preserve">σε όλο το δείγμα </w:t>
      </w:r>
    </w:p>
    <w:p w:rsidR="00E91619" w:rsidRPr="006A4BA7" w:rsidRDefault="00E91619" w:rsidP="00363F94">
      <w:pPr>
        <w:pStyle w:val="ListParagraph"/>
        <w:numPr>
          <w:ilvl w:val="0"/>
          <w:numId w:val="14"/>
        </w:numPr>
        <w:rPr>
          <w:rFonts w:ascii="Times New Roman" w:eastAsia="Times New Roman" w:hAnsi="Times New Roman"/>
          <w:sz w:val="24"/>
          <w:szCs w:val="24"/>
        </w:rPr>
      </w:pPr>
      <w:r w:rsidRPr="006A4BA7">
        <w:rPr>
          <w:rFonts w:ascii="Times New Roman" w:eastAsia="Times New Roman" w:hAnsi="Times New Roman"/>
          <w:sz w:val="24"/>
          <w:szCs w:val="24"/>
        </w:rPr>
        <w:t>ξεχωριστά σε άνδρες και γυναίκες</w:t>
      </w:r>
    </w:p>
    <w:p w:rsidR="00E91619" w:rsidRPr="006A4BA7" w:rsidRDefault="00E91619" w:rsidP="00363F94">
      <w:pPr>
        <w:pStyle w:val="ListParagraph"/>
        <w:numPr>
          <w:ilvl w:val="0"/>
          <w:numId w:val="14"/>
        </w:numPr>
        <w:rPr>
          <w:rFonts w:ascii="Times New Roman" w:eastAsia="Times New Roman" w:hAnsi="Times New Roman"/>
          <w:sz w:val="24"/>
          <w:szCs w:val="24"/>
        </w:rPr>
      </w:pPr>
      <w:r w:rsidRPr="006A4BA7">
        <w:rPr>
          <w:rFonts w:ascii="Times New Roman" w:eastAsia="Times New Roman" w:hAnsi="Times New Roman"/>
          <w:sz w:val="24"/>
          <w:szCs w:val="24"/>
        </w:rPr>
        <w:t xml:space="preserve">στο δείγμα με όλες τις μεταβλητές χωρίς κενά (που απάντησαν) </w:t>
      </w:r>
    </w:p>
    <w:p w:rsidR="00E91619" w:rsidRPr="006A4BA7" w:rsidRDefault="00E91619" w:rsidP="00E91619">
      <w:pPr>
        <w:rPr>
          <w:rFonts w:ascii="Times New Roman" w:hAnsi="Times New Roman"/>
          <w:sz w:val="24"/>
          <w:szCs w:val="24"/>
        </w:rPr>
      </w:pPr>
      <w:r w:rsidRPr="006A4BA7">
        <w:rPr>
          <w:rFonts w:ascii="Times New Roman" w:hAnsi="Times New Roman"/>
          <w:sz w:val="24"/>
          <w:szCs w:val="24"/>
        </w:rPr>
        <w:br w:type="page"/>
      </w:r>
    </w:p>
    <w:p w:rsidR="00E91619" w:rsidRDefault="00E91619" w:rsidP="00363F94">
      <w:pPr>
        <w:pStyle w:val="2"/>
        <w:numPr>
          <w:ilvl w:val="1"/>
          <w:numId w:val="16"/>
        </w:numPr>
        <w:ind w:left="709" w:hanging="425"/>
        <w:rPr>
          <w:rFonts w:ascii="Times New Roman" w:hAnsi="Times New Roman"/>
          <w:color w:val="auto"/>
        </w:rPr>
      </w:pPr>
      <w:r w:rsidRPr="00FA68EF">
        <w:rPr>
          <w:rFonts w:ascii="Times New Roman" w:hAnsi="Times New Roman"/>
          <w:color w:val="auto"/>
        </w:rPr>
        <w:lastRenderedPageBreak/>
        <w:t xml:space="preserve"> </w:t>
      </w:r>
      <w:bookmarkStart w:id="295" w:name="_Toc348555388"/>
      <w:r w:rsidRPr="00FA68EF">
        <w:rPr>
          <w:rFonts w:ascii="Times New Roman" w:hAnsi="Times New Roman"/>
          <w:color w:val="auto"/>
        </w:rPr>
        <w:t>Αποτελέσματα</w:t>
      </w:r>
      <w:bookmarkEnd w:id="295"/>
    </w:p>
    <w:p w:rsidR="00FA68EF" w:rsidRPr="00FA68EF" w:rsidRDefault="00FA68EF" w:rsidP="00FA68EF"/>
    <w:p w:rsidR="00E91619" w:rsidRPr="006A4BA7" w:rsidRDefault="00E91619" w:rsidP="00363F94">
      <w:pPr>
        <w:pStyle w:val="3"/>
        <w:numPr>
          <w:ilvl w:val="2"/>
          <w:numId w:val="17"/>
        </w:numPr>
        <w:ind w:left="709" w:hanging="283"/>
        <w:rPr>
          <w:rFonts w:ascii="Times New Roman" w:hAnsi="Times New Roman"/>
          <w:color w:val="auto"/>
          <w:sz w:val="24"/>
          <w:szCs w:val="24"/>
        </w:rPr>
      </w:pPr>
      <w:bookmarkStart w:id="296" w:name="_Toc348555389"/>
      <w:r w:rsidRPr="006A4BA7">
        <w:rPr>
          <w:rFonts w:ascii="Times New Roman" w:hAnsi="Times New Roman"/>
          <w:color w:val="auto"/>
          <w:sz w:val="24"/>
          <w:szCs w:val="24"/>
        </w:rPr>
        <w:t>1</w:t>
      </w:r>
      <w:r w:rsidRPr="006A4BA7">
        <w:rPr>
          <w:rFonts w:ascii="Times New Roman" w:hAnsi="Times New Roman"/>
          <w:color w:val="auto"/>
          <w:sz w:val="24"/>
          <w:szCs w:val="24"/>
          <w:vertAlign w:val="superscript"/>
        </w:rPr>
        <w:t>ος</w:t>
      </w:r>
      <w:r w:rsidRPr="006A4BA7">
        <w:rPr>
          <w:rFonts w:ascii="Times New Roman" w:hAnsi="Times New Roman"/>
          <w:color w:val="auto"/>
          <w:sz w:val="24"/>
          <w:szCs w:val="24"/>
        </w:rPr>
        <w:t xml:space="preserve"> άξονας - Ταυτότητα του δείγματος</w:t>
      </w:r>
      <w:bookmarkEnd w:id="296"/>
    </w:p>
    <w:p w:rsidR="00E91619" w:rsidRPr="006A4BA7" w:rsidRDefault="00E91619" w:rsidP="00E91619">
      <w:pPr>
        <w:rPr>
          <w:rFonts w:ascii="Times New Roman" w:hAnsi="Times New Roman"/>
          <w:sz w:val="24"/>
          <w:szCs w:val="24"/>
        </w:rPr>
      </w:pPr>
    </w:p>
    <w:p w:rsidR="00E91619" w:rsidRPr="006A4BA7" w:rsidRDefault="00E91619" w:rsidP="00E91619">
      <w:pPr>
        <w:widowControl w:val="0"/>
        <w:spacing w:after="0" w:line="360" w:lineRule="auto"/>
        <w:ind w:right="23"/>
        <w:jc w:val="both"/>
        <w:rPr>
          <w:rFonts w:ascii="Times New Roman" w:eastAsia="Times New Roman" w:hAnsi="Times New Roman"/>
          <w:sz w:val="24"/>
          <w:szCs w:val="24"/>
        </w:rPr>
      </w:pPr>
      <w:r w:rsidRPr="006A4BA7">
        <w:rPr>
          <w:rFonts w:ascii="Times New Roman" w:eastAsia="Times New Roman" w:hAnsi="Times New Roman"/>
          <w:sz w:val="24"/>
          <w:szCs w:val="24"/>
        </w:rPr>
        <w:t>Στο πλαίσιο του 1ου άξονα, με βάση τις απαντήσεις/μετρήσεις των 133 φοιτητών που ανταποκρίθηκαν στο ερωτηματολόγιο, παρουσιάζεται η ταυτότητα του δείγματος.</w:t>
      </w:r>
    </w:p>
    <w:p w:rsidR="00E91619" w:rsidRPr="006A4BA7" w:rsidRDefault="00E91619" w:rsidP="00E91619">
      <w:pPr>
        <w:widowControl w:val="0"/>
        <w:spacing w:after="0" w:line="360" w:lineRule="auto"/>
        <w:ind w:left="20" w:right="20"/>
        <w:jc w:val="both"/>
        <w:rPr>
          <w:rFonts w:ascii="Times New Roman" w:eastAsia="Times New Roman" w:hAnsi="Times New Roman"/>
          <w:b/>
          <w:i/>
          <w:sz w:val="24"/>
          <w:szCs w:val="24"/>
          <w:u w:val="single"/>
        </w:rPr>
      </w:pPr>
      <w:bookmarkStart w:id="297" w:name="OLE_LINK11"/>
      <w:bookmarkStart w:id="298" w:name="OLE_LINK12"/>
      <w:r w:rsidRPr="006A4BA7">
        <w:rPr>
          <w:rFonts w:ascii="Times New Roman" w:eastAsia="Times New Roman" w:hAnsi="Times New Roman"/>
          <w:b/>
          <w:i/>
          <w:sz w:val="24"/>
          <w:szCs w:val="24"/>
          <w:u w:val="single"/>
        </w:rPr>
        <w:t>Φύλο</w:t>
      </w:r>
    </w:p>
    <w:bookmarkEnd w:id="297"/>
    <w:bookmarkEnd w:id="298"/>
    <w:p w:rsidR="00E91619" w:rsidRPr="006A4BA7" w:rsidRDefault="00FA68EF" w:rsidP="00E91619">
      <w:pPr>
        <w:widowControl w:val="0"/>
        <w:spacing w:after="0" w:line="360" w:lineRule="auto"/>
        <w:ind w:right="23"/>
        <w:jc w:val="both"/>
        <w:rPr>
          <w:rFonts w:ascii="Times New Roman" w:eastAsia="Times New Roman" w:hAnsi="Times New Roman"/>
          <w:sz w:val="24"/>
          <w:szCs w:val="24"/>
        </w:rPr>
      </w:pPr>
      <w:r>
        <w:rPr>
          <w:rFonts w:ascii="Times New Roman" w:eastAsia="Times New Roman" w:hAnsi="Times New Roman"/>
          <w:sz w:val="24"/>
          <w:szCs w:val="24"/>
        </w:rPr>
        <w:t>Στον Πίνακα 11</w:t>
      </w:r>
      <w:r w:rsidR="00E91619" w:rsidRPr="006A4BA7">
        <w:rPr>
          <w:rFonts w:ascii="Times New Roman" w:eastAsia="Times New Roman" w:hAnsi="Times New Roman"/>
          <w:sz w:val="24"/>
          <w:szCs w:val="24"/>
        </w:rPr>
        <w:t xml:space="preserve"> (αντίστοιχα Γράφημα </w:t>
      </w:r>
      <w:r>
        <w:rPr>
          <w:rFonts w:ascii="Times New Roman" w:eastAsia="Times New Roman" w:hAnsi="Times New Roman"/>
          <w:sz w:val="24"/>
          <w:szCs w:val="24"/>
        </w:rPr>
        <w:t>8</w:t>
      </w:r>
      <w:r w:rsidR="00E91619" w:rsidRPr="006A4BA7">
        <w:rPr>
          <w:rFonts w:ascii="Times New Roman" w:eastAsia="Times New Roman" w:hAnsi="Times New Roman"/>
          <w:sz w:val="24"/>
          <w:szCs w:val="24"/>
        </w:rPr>
        <w:t>) εμφανίζεται η κατανομή κατά Φύλο. Βλέπουμε ότι τα άτομα που συμμετείχαν στην ποσοτική έρευνα ήταν 33 άνδρες (24,8%) και  100 γυναίκες (75,2%). Παρατηρούμε πως το ποσοστό των γυναικών είναι μεγαλύτερο, κάτι που ίσως συμβαίνει και στον συνολικό πληθυσμό των φοιτητών του Πανεπιστημίου της Σπάρτης.</w:t>
      </w:r>
    </w:p>
    <w:p w:rsidR="00E91619" w:rsidRPr="006A4BA7" w:rsidRDefault="00E91619" w:rsidP="00E91619">
      <w:pPr>
        <w:widowControl w:val="0"/>
        <w:spacing w:after="0" w:line="360" w:lineRule="auto"/>
        <w:ind w:left="20" w:right="20"/>
        <w:jc w:val="both"/>
        <w:rPr>
          <w:rFonts w:ascii="Times New Roman" w:eastAsia="Times New Roman" w:hAnsi="Times New Roman"/>
          <w:sz w:val="24"/>
          <w:szCs w:val="24"/>
        </w:rPr>
      </w:pPr>
    </w:p>
    <w:tbl>
      <w:tblPr>
        <w:tblW w:w="7670" w:type="dxa"/>
        <w:tblInd w:w="93" w:type="dxa"/>
        <w:tblLook w:val="04A0"/>
      </w:tblPr>
      <w:tblGrid>
        <w:gridCol w:w="1597"/>
        <w:gridCol w:w="839"/>
        <w:gridCol w:w="1832"/>
        <w:gridCol w:w="1559"/>
        <w:gridCol w:w="1843"/>
      </w:tblGrid>
      <w:tr w:rsidR="00E91619" w:rsidRPr="00122DBF">
        <w:trPr>
          <w:trHeight w:val="559"/>
        </w:trPr>
        <w:tc>
          <w:tcPr>
            <w:tcW w:w="2436" w:type="dxa"/>
            <w:gridSpan w:val="2"/>
            <w:tcBorders>
              <w:top w:val="single" w:sz="12" w:space="0" w:color="000000"/>
              <w:left w:val="single" w:sz="12" w:space="0" w:color="000000"/>
              <w:bottom w:val="single" w:sz="12" w:space="0" w:color="000000"/>
              <w:right w:val="single" w:sz="12" w:space="0" w:color="000000"/>
            </w:tcBorders>
            <w:shd w:val="clear" w:color="auto" w:fill="auto"/>
            <w:vAlign w:val="bottom"/>
          </w:tcPr>
          <w:p w:rsidR="00E91619" w:rsidRPr="006A4BA7" w:rsidRDefault="00E91619" w:rsidP="00E91619">
            <w:pPr>
              <w:spacing w:after="0" w:line="240" w:lineRule="auto"/>
              <w:rPr>
                <w:rFonts w:ascii="Times New Roman" w:eastAsia="Times New Roman" w:hAnsi="Times New Roman"/>
                <w:color w:val="000000"/>
                <w:sz w:val="24"/>
                <w:szCs w:val="24"/>
                <w:lang w:eastAsia="el-GR"/>
              </w:rPr>
            </w:pPr>
            <w:bookmarkStart w:id="299" w:name="OLE_LINK37"/>
            <w:bookmarkStart w:id="300" w:name="OLE_LINK38"/>
            <w:r w:rsidRPr="006A4BA7">
              <w:rPr>
                <w:rFonts w:ascii="Times New Roman" w:eastAsia="Times New Roman" w:hAnsi="Times New Roman"/>
                <w:color w:val="000000"/>
                <w:sz w:val="24"/>
                <w:szCs w:val="24"/>
                <w:lang w:eastAsia="el-GR"/>
              </w:rPr>
              <w:t> </w:t>
            </w:r>
          </w:p>
        </w:tc>
        <w:tc>
          <w:tcPr>
            <w:tcW w:w="1832" w:type="dxa"/>
            <w:tcBorders>
              <w:top w:val="single" w:sz="12" w:space="0" w:color="000000"/>
              <w:left w:val="nil"/>
              <w:bottom w:val="single" w:sz="12" w:space="0" w:color="000000"/>
              <w:right w:val="single" w:sz="4" w:space="0" w:color="000000"/>
            </w:tcBorders>
            <w:shd w:val="clear" w:color="auto" w:fill="auto"/>
            <w:vAlign w:val="bottom"/>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Frequency</w:t>
            </w:r>
          </w:p>
        </w:tc>
        <w:tc>
          <w:tcPr>
            <w:tcW w:w="1559" w:type="dxa"/>
            <w:tcBorders>
              <w:top w:val="single" w:sz="12" w:space="0" w:color="000000"/>
              <w:left w:val="nil"/>
              <w:bottom w:val="single" w:sz="12" w:space="0" w:color="000000"/>
              <w:right w:val="single" w:sz="4" w:space="0" w:color="000000"/>
            </w:tcBorders>
            <w:shd w:val="clear" w:color="auto" w:fill="auto"/>
            <w:vAlign w:val="bottom"/>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Percent</w:t>
            </w:r>
          </w:p>
        </w:tc>
        <w:tc>
          <w:tcPr>
            <w:tcW w:w="1843" w:type="dxa"/>
            <w:tcBorders>
              <w:top w:val="single" w:sz="12" w:space="0" w:color="000000"/>
              <w:left w:val="nil"/>
              <w:bottom w:val="single" w:sz="12" w:space="0" w:color="000000"/>
              <w:right w:val="single" w:sz="4" w:space="0" w:color="000000"/>
            </w:tcBorders>
            <w:shd w:val="clear" w:color="auto" w:fill="auto"/>
            <w:vAlign w:val="bottom"/>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Valid Percent</w:t>
            </w:r>
          </w:p>
        </w:tc>
      </w:tr>
      <w:tr w:rsidR="00E91619" w:rsidRPr="00122DBF">
        <w:trPr>
          <w:trHeight w:val="300"/>
        </w:trPr>
        <w:tc>
          <w:tcPr>
            <w:tcW w:w="1724" w:type="dxa"/>
            <w:vMerge w:val="restart"/>
            <w:tcBorders>
              <w:top w:val="nil"/>
              <w:left w:val="single" w:sz="12" w:space="0" w:color="000000"/>
              <w:bottom w:val="single" w:sz="12" w:space="0" w:color="000000"/>
              <w:right w:val="nil"/>
            </w:tcBorders>
            <w:shd w:val="clear" w:color="auto" w:fill="auto"/>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Valid</w:t>
            </w:r>
          </w:p>
        </w:tc>
        <w:tc>
          <w:tcPr>
            <w:tcW w:w="712" w:type="dxa"/>
            <w:tcBorders>
              <w:top w:val="nil"/>
              <w:left w:val="nil"/>
              <w:bottom w:val="nil"/>
              <w:right w:val="single" w:sz="12" w:space="0" w:color="000000"/>
            </w:tcBorders>
            <w:shd w:val="clear" w:color="auto" w:fill="auto"/>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Άρρεν</w:t>
            </w:r>
          </w:p>
        </w:tc>
        <w:tc>
          <w:tcPr>
            <w:tcW w:w="1832" w:type="dxa"/>
            <w:tcBorders>
              <w:top w:val="nil"/>
              <w:left w:val="nil"/>
              <w:bottom w:val="nil"/>
              <w:right w:val="single" w:sz="4" w:space="0" w:color="000000"/>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33</w:t>
            </w:r>
          </w:p>
        </w:tc>
        <w:tc>
          <w:tcPr>
            <w:tcW w:w="1559" w:type="dxa"/>
            <w:tcBorders>
              <w:top w:val="nil"/>
              <w:left w:val="nil"/>
              <w:bottom w:val="nil"/>
              <w:right w:val="single" w:sz="4" w:space="0" w:color="000000"/>
            </w:tcBorders>
            <w:shd w:val="clear" w:color="auto" w:fill="auto"/>
            <w:noWrap/>
          </w:tcPr>
          <w:p w:rsidR="00E91619" w:rsidRPr="006A4BA7" w:rsidRDefault="00122F9E" w:rsidP="00122F9E">
            <w:pPr>
              <w:tabs>
                <w:tab w:val="right" w:pos="1343"/>
              </w:tabs>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ab/>
            </w:r>
            <w:r w:rsidR="00E91619" w:rsidRPr="006A4BA7">
              <w:rPr>
                <w:rFonts w:ascii="Times New Roman" w:eastAsia="Times New Roman" w:hAnsi="Times New Roman"/>
                <w:color w:val="000000"/>
                <w:sz w:val="24"/>
                <w:szCs w:val="24"/>
                <w:lang w:eastAsia="el-GR"/>
              </w:rPr>
              <w:t>24,8</w:t>
            </w:r>
          </w:p>
        </w:tc>
        <w:tc>
          <w:tcPr>
            <w:tcW w:w="1843" w:type="dxa"/>
            <w:tcBorders>
              <w:top w:val="nil"/>
              <w:left w:val="nil"/>
              <w:bottom w:val="nil"/>
              <w:right w:val="single" w:sz="4" w:space="0" w:color="000000"/>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24,8</w:t>
            </w:r>
          </w:p>
        </w:tc>
      </w:tr>
      <w:tr w:rsidR="00E91619" w:rsidRPr="00122DBF">
        <w:trPr>
          <w:trHeight w:val="300"/>
        </w:trPr>
        <w:tc>
          <w:tcPr>
            <w:tcW w:w="1724" w:type="dxa"/>
            <w:vMerge/>
            <w:tcBorders>
              <w:top w:val="nil"/>
              <w:left w:val="single" w:sz="12" w:space="0" w:color="000000"/>
              <w:bottom w:val="single" w:sz="12" w:space="0" w:color="000000"/>
              <w:right w:val="nil"/>
            </w:tcBorders>
            <w:vAlign w:val="center"/>
          </w:tcPr>
          <w:p w:rsidR="00E91619" w:rsidRPr="006A4BA7" w:rsidRDefault="00E91619" w:rsidP="00E91619">
            <w:pPr>
              <w:spacing w:after="0" w:line="240" w:lineRule="auto"/>
              <w:rPr>
                <w:rFonts w:ascii="Times New Roman" w:eastAsia="Times New Roman" w:hAnsi="Times New Roman"/>
                <w:color w:val="000000"/>
                <w:sz w:val="24"/>
                <w:szCs w:val="24"/>
                <w:lang w:eastAsia="el-GR"/>
              </w:rPr>
            </w:pPr>
          </w:p>
        </w:tc>
        <w:tc>
          <w:tcPr>
            <w:tcW w:w="712" w:type="dxa"/>
            <w:tcBorders>
              <w:top w:val="nil"/>
              <w:left w:val="nil"/>
              <w:bottom w:val="nil"/>
              <w:right w:val="single" w:sz="12" w:space="0" w:color="000000"/>
            </w:tcBorders>
            <w:shd w:val="clear" w:color="auto" w:fill="auto"/>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Θήλυ</w:t>
            </w:r>
          </w:p>
        </w:tc>
        <w:tc>
          <w:tcPr>
            <w:tcW w:w="1832" w:type="dxa"/>
            <w:tcBorders>
              <w:top w:val="nil"/>
              <w:left w:val="nil"/>
              <w:bottom w:val="nil"/>
              <w:right w:val="single" w:sz="4" w:space="0" w:color="000000"/>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100</w:t>
            </w:r>
          </w:p>
        </w:tc>
        <w:tc>
          <w:tcPr>
            <w:tcW w:w="1559" w:type="dxa"/>
            <w:tcBorders>
              <w:top w:val="nil"/>
              <w:left w:val="nil"/>
              <w:bottom w:val="nil"/>
              <w:right w:val="single" w:sz="4" w:space="0" w:color="000000"/>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75,2</w:t>
            </w:r>
          </w:p>
        </w:tc>
        <w:tc>
          <w:tcPr>
            <w:tcW w:w="1843" w:type="dxa"/>
            <w:tcBorders>
              <w:top w:val="nil"/>
              <w:left w:val="nil"/>
              <w:bottom w:val="nil"/>
              <w:right w:val="single" w:sz="4" w:space="0" w:color="000000"/>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75,2</w:t>
            </w:r>
          </w:p>
        </w:tc>
      </w:tr>
      <w:tr w:rsidR="00E91619" w:rsidRPr="00122DBF">
        <w:trPr>
          <w:trHeight w:val="300"/>
        </w:trPr>
        <w:tc>
          <w:tcPr>
            <w:tcW w:w="1724" w:type="dxa"/>
            <w:vMerge/>
            <w:tcBorders>
              <w:top w:val="nil"/>
              <w:left w:val="single" w:sz="12" w:space="0" w:color="000000"/>
              <w:bottom w:val="single" w:sz="12" w:space="0" w:color="000000"/>
              <w:right w:val="nil"/>
            </w:tcBorders>
            <w:vAlign w:val="center"/>
          </w:tcPr>
          <w:p w:rsidR="00E91619" w:rsidRPr="006A4BA7" w:rsidRDefault="00E91619" w:rsidP="00E91619">
            <w:pPr>
              <w:spacing w:after="0" w:line="240" w:lineRule="auto"/>
              <w:rPr>
                <w:rFonts w:ascii="Times New Roman" w:eastAsia="Times New Roman" w:hAnsi="Times New Roman"/>
                <w:color w:val="000000"/>
                <w:sz w:val="24"/>
                <w:szCs w:val="24"/>
                <w:lang w:eastAsia="el-GR"/>
              </w:rPr>
            </w:pPr>
          </w:p>
        </w:tc>
        <w:tc>
          <w:tcPr>
            <w:tcW w:w="712" w:type="dxa"/>
            <w:tcBorders>
              <w:top w:val="nil"/>
              <w:left w:val="nil"/>
              <w:bottom w:val="single" w:sz="12" w:space="0" w:color="000000"/>
              <w:right w:val="single" w:sz="12" w:space="0" w:color="000000"/>
            </w:tcBorders>
            <w:shd w:val="clear" w:color="auto" w:fill="auto"/>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Total</w:t>
            </w:r>
          </w:p>
        </w:tc>
        <w:tc>
          <w:tcPr>
            <w:tcW w:w="1832" w:type="dxa"/>
            <w:tcBorders>
              <w:top w:val="nil"/>
              <w:left w:val="nil"/>
              <w:bottom w:val="single" w:sz="12" w:space="0" w:color="000000"/>
              <w:right w:val="single" w:sz="4" w:space="0" w:color="000000"/>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133</w:t>
            </w:r>
          </w:p>
        </w:tc>
        <w:tc>
          <w:tcPr>
            <w:tcW w:w="1559" w:type="dxa"/>
            <w:tcBorders>
              <w:top w:val="nil"/>
              <w:left w:val="nil"/>
              <w:bottom w:val="single" w:sz="12" w:space="0" w:color="000000"/>
              <w:right w:val="single" w:sz="4" w:space="0" w:color="000000"/>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100,0</w:t>
            </w:r>
          </w:p>
        </w:tc>
        <w:tc>
          <w:tcPr>
            <w:tcW w:w="1843" w:type="dxa"/>
            <w:tcBorders>
              <w:top w:val="nil"/>
              <w:left w:val="nil"/>
              <w:bottom w:val="single" w:sz="12" w:space="0" w:color="000000"/>
              <w:right w:val="single" w:sz="4" w:space="0" w:color="000000"/>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100,0</w:t>
            </w:r>
          </w:p>
        </w:tc>
      </w:tr>
      <w:bookmarkEnd w:id="299"/>
      <w:bookmarkEnd w:id="300"/>
    </w:tbl>
    <w:p w:rsidR="00E91619" w:rsidRPr="006A4BA7" w:rsidRDefault="00E91619" w:rsidP="00E91619">
      <w:pPr>
        <w:pStyle w:val="ListParagraph"/>
        <w:spacing w:line="240" w:lineRule="auto"/>
        <w:ind w:left="360"/>
        <w:rPr>
          <w:rFonts w:ascii="Times New Roman" w:hAnsi="Times New Roman"/>
          <w:b/>
          <w:sz w:val="24"/>
          <w:szCs w:val="24"/>
        </w:rPr>
      </w:pPr>
    </w:p>
    <w:p w:rsidR="00E91619" w:rsidRPr="006A4BA7" w:rsidRDefault="00E91619" w:rsidP="00E91619">
      <w:pPr>
        <w:pStyle w:val="a7"/>
        <w:rPr>
          <w:szCs w:val="24"/>
        </w:rPr>
      </w:pPr>
      <w:bookmarkStart w:id="301" w:name="_Toc348547819"/>
      <w:bookmarkStart w:id="302" w:name="_Toc348556576"/>
      <w:r w:rsidRPr="006A4BA7">
        <w:rPr>
          <w:szCs w:val="24"/>
        </w:rPr>
        <w:t xml:space="preserve">Πίνακας </w:t>
      </w:r>
      <w:bookmarkEnd w:id="301"/>
      <w:r w:rsidR="00FA68EF">
        <w:rPr>
          <w:szCs w:val="24"/>
        </w:rPr>
        <w:t>11</w:t>
      </w:r>
      <w:bookmarkEnd w:id="302"/>
    </w:p>
    <w:p w:rsidR="00E91619" w:rsidRPr="006A4BA7" w:rsidRDefault="00E91619" w:rsidP="00E91619">
      <w:pPr>
        <w:pStyle w:val="ListParagraph"/>
        <w:spacing w:line="240" w:lineRule="auto"/>
        <w:ind w:left="360"/>
        <w:jc w:val="center"/>
        <w:rPr>
          <w:rFonts w:ascii="Times New Roman" w:hAnsi="Times New Roman"/>
          <w:b/>
          <w:sz w:val="24"/>
          <w:szCs w:val="24"/>
        </w:rPr>
      </w:pPr>
    </w:p>
    <w:p w:rsidR="00E91619" w:rsidRPr="006A4BA7" w:rsidRDefault="007D5086" w:rsidP="00E91619">
      <w:pPr>
        <w:pStyle w:val="ListParagraph"/>
        <w:spacing w:line="240" w:lineRule="auto"/>
        <w:ind w:left="360"/>
        <w:jc w:val="center"/>
        <w:rPr>
          <w:rFonts w:ascii="Times New Roman" w:hAnsi="Times New Roman"/>
          <w:b/>
          <w:sz w:val="24"/>
          <w:szCs w:val="24"/>
        </w:rPr>
      </w:pPr>
      <w:r>
        <w:rPr>
          <w:rFonts w:ascii="Times New Roman" w:hAnsi="Times New Roman"/>
          <w:noProof/>
          <w:sz w:val="24"/>
          <w:szCs w:val="24"/>
          <w:lang w:eastAsia="el-GR"/>
        </w:rPr>
        <w:drawing>
          <wp:inline distT="0" distB="0" distL="0" distR="0">
            <wp:extent cx="3743325" cy="2990850"/>
            <wp:effectExtent l="19050" t="0" r="9525" b="0"/>
            <wp:docPr id="27" name="Εικόνα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Εικόνα 35"/>
                    <pic:cNvPicPr>
                      <a:picLocks noChangeAspect="1" noChangeArrowheads="1"/>
                    </pic:cNvPicPr>
                  </pic:nvPicPr>
                  <pic:blipFill>
                    <a:blip r:embed="rId28" cstate="print"/>
                    <a:srcRect/>
                    <a:stretch>
                      <a:fillRect/>
                    </a:stretch>
                  </pic:blipFill>
                  <pic:spPr bwMode="auto">
                    <a:xfrm>
                      <a:off x="0" y="0"/>
                      <a:ext cx="3743325" cy="2990850"/>
                    </a:xfrm>
                    <a:prstGeom prst="rect">
                      <a:avLst/>
                    </a:prstGeom>
                    <a:noFill/>
                    <a:ln w="9525">
                      <a:noFill/>
                      <a:miter lim="800000"/>
                      <a:headEnd/>
                      <a:tailEnd/>
                    </a:ln>
                  </pic:spPr>
                </pic:pic>
              </a:graphicData>
            </a:graphic>
          </wp:inline>
        </w:drawing>
      </w:r>
    </w:p>
    <w:p w:rsidR="00E91619" w:rsidRPr="006A4BA7" w:rsidRDefault="00E91619" w:rsidP="00E91619">
      <w:pPr>
        <w:pStyle w:val="ListParagraph"/>
        <w:spacing w:line="240" w:lineRule="auto"/>
        <w:ind w:left="360"/>
        <w:rPr>
          <w:rFonts w:ascii="Times New Roman" w:hAnsi="Times New Roman"/>
          <w:b/>
          <w:sz w:val="24"/>
          <w:szCs w:val="24"/>
        </w:rPr>
      </w:pPr>
    </w:p>
    <w:p w:rsidR="00E91619" w:rsidRPr="006A4BA7" w:rsidRDefault="00E91619" w:rsidP="00E91619">
      <w:pPr>
        <w:pStyle w:val="a8"/>
      </w:pPr>
      <w:bookmarkStart w:id="303" w:name="_Toc348553319"/>
      <w:r w:rsidRPr="006A4BA7">
        <w:t xml:space="preserve">Γράφημα </w:t>
      </w:r>
      <w:r w:rsidR="00FA68EF">
        <w:t>8</w:t>
      </w:r>
      <w:bookmarkEnd w:id="303"/>
    </w:p>
    <w:p w:rsidR="00E91619" w:rsidRPr="006A4BA7" w:rsidRDefault="00E91619" w:rsidP="00E91619">
      <w:pPr>
        <w:spacing w:line="360" w:lineRule="auto"/>
        <w:ind w:right="227"/>
        <w:rPr>
          <w:rFonts w:ascii="Times New Roman" w:hAnsi="Times New Roman"/>
          <w:b/>
          <w:i/>
          <w:sz w:val="24"/>
          <w:szCs w:val="24"/>
          <w:u w:val="single"/>
        </w:rPr>
      </w:pPr>
      <w:r w:rsidRPr="006A4BA7">
        <w:rPr>
          <w:rFonts w:ascii="Times New Roman" w:hAnsi="Times New Roman"/>
          <w:b/>
          <w:i/>
          <w:sz w:val="24"/>
          <w:szCs w:val="24"/>
          <w:u w:val="single"/>
        </w:rPr>
        <w:lastRenderedPageBreak/>
        <w:t>Ηλικία</w:t>
      </w:r>
    </w:p>
    <w:p w:rsidR="00E91619" w:rsidRPr="006A4BA7" w:rsidRDefault="00E91619" w:rsidP="006A7002">
      <w:pPr>
        <w:widowControl w:val="0"/>
        <w:spacing w:after="0" w:line="360" w:lineRule="auto"/>
        <w:ind w:right="23"/>
        <w:jc w:val="both"/>
        <w:rPr>
          <w:rFonts w:ascii="Times New Roman" w:eastAsia="Times New Roman" w:hAnsi="Times New Roman"/>
          <w:sz w:val="24"/>
          <w:szCs w:val="24"/>
        </w:rPr>
      </w:pPr>
      <w:r w:rsidRPr="006A4BA7">
        <w:rPr>
          <w:rFonts w:ascii="Times New Roman" w:eastAsia="Times New Roman" w:hAnsi="Times New Roman"/>
          <w:sz w:val="24"/>
          <w:szCs w:val="24"/>
        </w:rPr>
        <w:t xml:space="preserve">Από τους πίνακες </w:t>
      </w:r>
      <w:r w:rsidR="00FA68EF">
        <w:rPr>
          <w:rFonts w:ascii="Times New Roman" w:eastAsia="Times New Roman" w:hAnsi="Times New Roman"/>
          <w:sz w:val="24"/>
          <w:szCs w:val="24"/>
        </w:rPr>
        <w:t>12</w:t>
      </w:r>
      <w:r w:rsidRPr="006A4BA7">
        <w:rPr>
          <w:rFonts w:ascii="Times New Roman" w:eastAsia="Times New Roman" w:hAnsi="Times New Roman"/>
          <w:sz w:val="24"/>
          <w:szCs w:val="24"/>
        </w:rPr>
        <w:t xml:space="preserve"> και 1</w:t>
      </w:r>
      <w:r w:rsidR="00FA68EF">
        <w:rPr>
          <w:rFonts w:ascii="Times New Roman" w:eastAsia="Times New Roman" w:hAnsi="Times New Roman"/>
          <w:sz w:val="24"/>
          <w:szCs w:val="24"/>
        </w:rPr>
        <w:t>3</w:t>
      </w:r>
      <w:r w:rsidRPr="006A4BA7">
        <w:rPr>
          <w:rFonts w:ascii="Times New Roman" w:eastAsia="Times New Roman" w:hAnsi="Times New Roman"/>
          <w:sz w:val="24"/>
          <w:szCs w:val="24"/>
        </w:rPr>
        <w:t>a και 1</w:t>
      </w:r>
      <w:r w:rsidR="00FA68EF">
        <w:rPr>
          <w:rFonts w:ascii="Times New Roman" w:eastAsia="Times New Roman" w:hAnsi="Times New Roman"/>
          <w:sz w:val="24"/>
          <w:szCs w:val="24"/>
        </w:rPr>
        <w:t>3</w:t>
      </w:r>
      <w:r w:rsidRPr="006A4BA7">
        <w:rPr>
          <w:rFonts w:ascii="Times New Roman" w:eastAsia="Times New Roman" w:hAnsi="Times New Roman"/>
          <w:sz w:val="24"/>
          <w:szCs w:val="24"/>
        </w:rPr>
        <w:t>b, φαίνεται ότι στο συνολικό δείγμα της έρευνας, οι 5 δεν δήλωσαν την ηλικία τους και είναι γυναικείου φύλου. 92 άτομα, (το 69,2%) είχαν ηλικία από 18 έως 20 έτη εκ των οποίων 20 είναι άνδρες και 72 είναι γυναίκες, 29 άτομα (το 21,8%) είχαν από 20 έως 22 έτη, εκ των οποίων 11 άνδρες και 18 γυναίκες. Οι υπόλοιποι είναι:1 άτομο από 22 έως 24 και 1 άτομο από 24 έως 30, 3 άτομα από 30 έως 36, 2 άτομα από 36 και πάνω.</w:t>
      </w:r>
    </w:p>
    <w:p w:rsidR="006A7002" w:rsidRPr="006A4BA7" w:rsidRDefault="006A7002" w:rsidP="006A7002">
      <w:pPr>
        <w:widowControl w:val="0"/>
        <w:spacing w:after="0" w:line="360" w:lineRule="auto"/>
        <w:ind w:right="23"/>
        <w:jc w:val="both"/>
        <w:rPr>
          <w:rFonts w:ascii="Times New Roman" w:eastAsia="Times New Roman" w:hAnsi="Times New Roman"/>
          <w:sz w:val="24"/>
          <w:szCs w:val="24"/>
        </w:rPr>
      </w:pPr>
    </w:p>
    <w:p w:rsidR="00E91619" w:rsidRPr="006A4BA7" w:rsidRDefault="00E91619" w:rsidP="00E91619">
      <w:pPr>
        <w:spacing w:line="240" w:lineRule="auto"/>
        <w:ind w:left="2160" w:firstLine="720"/>
        <w:rPr>
          <w:rFonts w:ascii="Times New Roman" w:hAnsi="Times New Roman"/>
          <w:b/>
          <w:sz w:val="24"/>
          <w:szCs w:val="24"/>
          <w:lang w:val="en-US"/>
        </w:rPr>
      </w:pPr>
      <w:r w:rsidRPr="006A4BA7">
        <w:rPr>
          <w:rFonts w:ascii="Times New Roman" w:hAnsi="Times New Roman"/>
          <w:b/>
          <w:sz w:val="24"/>
          <w:szCs w:val="24"/>
        </w:rPr>
        <w:t xml:space="preserve">   Ηλικία</w:t>
      </w:r>
    </w:p>
    <w:tbl>
      <w:tblPr>
        <w:tblW w:w="7620" w:type="dxa"/>
        <w:tblInd w:w="93" w:type="dxa"/>
        <w:tblLook w:val="04A0"/>
      </w:tblPr>
      <w:tblGrid>
        <w:gridCol w:w="1000"/>
        <w:gridCol w:w="1360"/>
        <w:gridCol w:w="1500"/>
        <w:gridCol w:w="1000"/>
        <w:gridCol w:w="1340"/>
        <w:gridCol w:w="1420"/>
      </w:tblGrid>
      <w:tr w:rsidR="00E91619" w:rsidRPr="00122DBF">
        <w:trPr>
          <w:trHeight w:val="559"/>
        </w:trPr>
        <w:tc>
          <w:tcPr>
            <w:tcW w:w="2360" w:type="dxa"/>
            <w:gridSpan w:val="2"/>
            <w:tcBorders>
              <w:top w:val="single" w:sz="12" w:space="0" w:color="000000"/>
              <w:left w:val="single" w:sz="12" w:space="0" w:color="000000"/>
              <w:bottom w:val="single" w:sz="12" w:space="0" w:color="000000"/>
              <w:right w:val="single" w:sz="12" w:space="0" w:color="000000"/>
            </w:tcBorders>
            <w:shd w:val="clear" w:color="auto" w:fill="auto"/>
            <w:vAlign w:val="bottom"/>
          </w:tcPr>
          <w:p w:rsidR="00E91619" w:rsidRPr="006A4BA7" w:rsidRDefault="00E91619" w:rsidP="00E91619">
            <w:pPr>
              <w:spacing w:after="0" w:line="240" w:lineRule="auto"/>
              <w:rPr>
                <w:rFonts w:ascii="Times New Roman" w:eastAsia="Times New Roman" w:hAnsi="Times New Roman"/>
                <w:color w:val="000000"/>
                <w:sz w:val="24"/>
                <w:szCs w:val="24"/>
                <w:lang w:eastAsia="el-GR"/>
              </w:rPr>
            </w:pPr>
            <w:bookmarkStart w:id="304" w:name="OLE_LINK39"/>
            <w:bookmarkStart w:id="305" w:name="OLE_LINK40"/>
            <w:r w:rsidRPr="006A4BA7">
              <w:rPr>
                <w:rFonts w:ascii="Times New Roman" w:eastAsia="Times New Roman" w:hAnsi="Times New Roman"/>
                <w:color w:val="000000"/>
                <w:sz w:val="24"/>
                <w:szCs w:val="24"/>
                <w:lang w:eastAsia="el-GR"/>
              </w:rPr>
              <w:t> </w:t>
            </w:r>
          </w:p>
        </w:tc>
        <w:tc>
          <w:tcPr>
            <w:tcW w:w="1500" w:type="dxa"/>
            <w:tcBorders>
              <w:top w:val="single" w:sz="12" w:space="0" w:color="000000"/>
              <w:left w:val="nil"/>
              <w:bottom w:val="single" w:sz="12" w:space="0" w:color="000000"/>
              <w:right w:val="single" w:sz="4" w:space="0" w:color="000000"/>
            </w:tcBorders>
            <w:shd w:val="clear" w:color="auto" w:fill="auto"/>
            <w:vAlign w:val="bottom"/>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Frequency</w:t>
            </w:r>
          </w:p>
        </w:tc>
        <w:tc>
          <w:tcPr>
            <w:tcW w:w="1000" w:type="dxa"/>
            <w:tcBorders>
              <w:top w:val="single" w:sz="12" w:space="0" w:color="000000"/>
              <w:left w:val="nil"/>
              <w:bottom w:val="single" w:sz="12" w:space="0" w:color="000000"/>
              <w:right w:val="single" w:sz="4" w:space="0" w:color="000000"/>
            </w:tcBorders>
            <w:shd w:val="clear" w:color="auto" w:fill="auto"/>
            <w:vAlign w:val="bottom"/>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Percent</w:t>
            </w:r>
          </w:p>
        </w:tc>
        <w:tc>
          <w:tcPr>
            <w:tcW w:w="1340" w:type="dxa"/>
            <w:tcBorders>
              <w:top w:val="single" w:sz="12" w:space="0" w:color="000000"/>
              <w:left w:val="nil"/>
              <w:bottom w:val="single" w:sz="12" w:space="0" w:color="000000"/>
              <w:right w:val="single" w:sz="4" w:space="0" w:color="000000"/>
            </w:tcBorders>
            <w:shd w:val="clear" w:color="auto" w:fill="auto"/>
            <w:vAlign w:val="bottom"/>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Valid Percent</w:t>
            </w:r>
          </w:p>
        </w:tc>
        <w:tc>
          <w:tcPr>
            <w:tcW w:w="1420" w:type="dxa"/>
            <w:tcBorders>
              <w:top w:val="single" w:sz="12" w:space="0" w:color="000000"/>
              <w:left w:val="nil"/>
              <w:bottom w:val="single" w:sz="12" w:space="0" w:color="000000"/>
              <w:right w:val="single" w:sz="12" w:space="0" w:color="000000"/>
            </w:tcBorders>
            <w:shd w:val="clear" w:color="auto" w:fill="auto"/>
            <w:vAlign w:val="bottom"/>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Cumulative Percent</w:t>
            </w:r>
          </w:p>
        </w:tc>
      </w:tr>
      <w:tr w:rsidR="00E91619" w:rsidRPr="00122DBF">
        <w:trPr>
          <w:trHeight w:val="300"/>
        </w:trPr>
        <w:tc>
          <w:tcPr>
            <w:tcW w:w="1000" w:type="dxa"/>
            <w:vMerge w:val="restart"/>
            <w:tcBorders>
              <w:top w:val="nil"/>
              <w:left w:val="single" w:sz="12" w:space="0" w:color="000000"/>
              <w:bottom w:val="nil"/>
              <w:right w:val="nil"/>
            </w:tcBorders>
            <w:shd w:val="clear" w:color="auto" w:fill="auto"/>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Valid</w:t>
            </w:r>
          </w:p>
        </w:tc>
        <w:tc>
          <w:tcPr>
            <w:tcW w:w="1360" w:type="dxa"/>
            <w:tcBorders>
              <w:top w:val="nil"/>
              <w:left w:val="nil"/>
              <w:bottom w:val="nil"/>
              <w:right w:val="single" w:sz="12" w:space="0" w:color="000000"/>
            </w:tcBorders>
            <w:shd w:val="clear" w:color="auto" w:fill="auto"/>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18 - 20</w:t>
            </w:r>
          </w:p>
        </w:tc>
        <w:tc>
          <w:tcPr>
            <w:tcW w:w="1500" w:type="dxa"/>
            <w:tcBorders>
              <w:top w:val="nil"/>
              <w:left w:val="nil"/>
              <w:bottom w:val="nil"/>
              <w:right w:val="single" w:sz="4" w:space="0" w:color="000000"/>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92</w:t>
            </w:r>
          </w:p>
        </w:tc>
        <w:tc>
          <w:tcPr>
            <w:tcW w:w="1000" w:type="dxa"/>
            <w:tcBorders>
              <w:top w:val="nil"/>
              <w:left w:val="nil"/>
              <w:bottom w:val="nil"/>
              <w:right w:val="single" w:sz="4" w:space="0" w:color="000000"/>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69,2</w:t>
            </w:r>
          </w:p>
        </w:tc>
        <w:tc>
          <w:tcPr>
            <w:tcW w:w="1340" w:type="dxa"/>
            <w:tcBorders>
              <w:top w:val="nil"/>
              <w:left w:val="nil"/>
              <w:bottom w:val="nil"/>
              <w:right w:val="single" w:sz="4" w:space="0" w:color="000000"/>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71,9</w:t>
            </w:r>
          </w:p>
        </w:tc>
        <w:tc>
          <w:tcPr>
            <w:tcW w:w="1420" w:type="dxa"/>
            <w:tcBorders>
              <w:top w:val="nil"/>
              <w:left w:val="nil"/>
              <w:bottom w:val="nil"/>
              <w:right w:val="single" w:sz="12" w:space="0" w:color="000000"/>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71,9</w:t>
            </w:r>
          </w:p>
        </w:tc>
      </w:tr>
      <w:tr w:rsidR="00E91619" w:rsidRPr="00122DBF">
        <w:trPr>
          <w:trHeight w:val="300"/>
        </w:trPr>
        <w:tc>
          <w:tcPr>
            <w:tcW w:w="1000" w:type="dxa"/>
            <w:vMerge/>
            <w:tcBorders>
              <w:top w:val="nil"/>
              <w:left w:val="single" w:sz="12" w:space="0" w:color="000000"/>
              <w:bottom w:val="nil"/>
              <w:right w:val="nil"/>
            </w:tcBorders>
            <w:vAlign w:val="center"/>
          </w:tcPr>
          <w:p w:rsidR="00E91619" w:rsidRPr="006A4BA7" w:rsidRDefault="00E91619" w:rsidP="00E91619">
            <w:pPr>
              <w:spacing w:after="0" w:line="240" w:lineRule="auto"/>
              <w:rPr>
                <w:rFonts w:ascii="Times New Roman" w:eastAsia="Times New Roman" w:hAnsi="Times New Roman"/>
                <w:color w:val="000000"/>
                <w:sz w:val="24"/>
                <w:szCs w:val="24"/>
                <w:lang w:eastAsia="el-GR"/>
              </w:rPr>
            </w:pPr>
          </w:p>
        </w:tc>
        <w:tc>
          <w:tcPr>
            <w:tcW w:w="1360" w:type="dxa"/>
            <w:tcBorders>
              <w:top w:val="nil"/>
              <w:left w:val="nil"/>
              <w:bottom w:val="nil"/>
              <w:right w:val="single" w:sz="12" w:space="0" w:color="000000"/>
            </w:tcBorders>
            <w:shd w:val="clear" w:color="auto" w:fill="auto"/>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20 - 22</w:t>
            </w:r>
          </w:p>
        </w:tc>
        <w:tc>
          <w:tcPr>
            <w:tcW w:w="1500" w:type="dxa"/>
            <w:tcBorders>
              <w:top w:val="nil"/>
              <w:left w:val="nil"/>
              <w:bottom w:val="nil"/>
              <w:right w:val="single" w:sz="4" w:space="0" w:color="000000"/>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29</w:t>
            </w:r>
          </w:p>
        </w:tc>
        <w:tc>
          <w:tcPr>
            <w:tcW w:w="1000" w:type="dxa"/>
            <w:tcBorders>
              <w:top w:val="nil"/>
              <w:left w:val="nil"/>
              <w:bottom w:val="nil"/>
              <w:right w:val="single" w:sz="4" w:space="0" w:color="000000"/>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21,8</w:t>
            </w:r>
          </w:p>
        </w:tc>
        <w:tc>
          <w:tcPr>
            <w:tcW w:w="1340" w:type="dxa"/>
            <w:tcBorders>
              <w:top w:val="nil"/>
              <w:left w:val="nil"/>
              <w:bottom w:val="nil"/>
              <w:right w:val="single" w:sz="4" w:space="0" w:color="000000"/>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22,7</w:t>
            </w:r>
          </w:p>
        </w:tc>
        <w:tc>
          <w:tcPr>
            <w:tcW w:w="1420" w:type="dxa"/>
            <w:tcBorders>
              <w:top w:val="nil"/>
              <w:left w:val="nil"/>
              <w:bottom w:val="nil"/>
              <w:right w:val="single" w:sz="12" w:space="0" w:color="000000"/>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94,5</w:t>
            </w:r>
          </w:p>
        </w:tc>
      </w:tr>
      <w:tr w:rsidR="00E91619" w:rsidRPr="00122DBF">
        <w:trPr>
          <w:trHeight w:val="300"/>
        </w:trPr>
        <w:tc>
          <w:tcPr>
            <w:tcW w:w="1000" w:type="dxa"/>
            <w:vMerge/>
            <w:tcBorders>
              <w:top w:val="nil"/>
              <w:left w:val="single" w:sz="12" w:space="0" w:color="000000"/>
              <w:bottom w:val="nil"/>
              <w:right w:val="nil"/>
            </w:tcBorders>
            <w:vAlign w:val="center"/>
          </w:tcPr>
          <w:p w:rsidR="00E91619" w:rsidRPr="006A4BA7" w:rsidRDefault="00E91619" w:rsidP="00E91619">
            <w:pPr>
              <w:spacing w:after="0" w:line="240" w:lineRule="auto"/>
              <w:rPr>
                <w:rFonts w:ascii="Times New Roman" w:eastAsia="Times New Roman" w:hAnsi="Times New Roman"/>
                <w:color w:val="000000"/>
                <w:sz w:val="24"/>
                <w:szCs w:val="24"/>
                <w:lang w:eastAsia="el-GR"/>
              </w:rPr>
            </w:pPr>
          </w:p>
        </w:tc>
        <w:tc>
          <w:tcPr>
            <w:tcW w:w="1360" w:type="dxa"/>
            <w:tcBorders>
              <w:top w:val="nil"/>
              <w:left w:val="nil"/>
              <w:bottom w:val="nil"/>
              <w:right w:val="single" w:sz="12" w:space="0" w:color="000000"/>
            </w:tcBorders>
            <w:shd w:val="clear" w:color="auto" w:fill="auto"/>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22 - 24</w:t>
            </w:r>
          </w:p>
        </w:tc>
        <w:tc>
          <w:tcPr>
            <w:tcW w:w="1500" w:type="dxa"/>
            <w:tcBorders>
              <w:top w:val="nil"/>
              <w:left w:val="nil"/>
              <w:bottom w:val="nil"/>
              <w:right w:val="single" w:sz="4" w:space="0" w:color="000000"/>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1</w:t>
            </w:r>
          </w:p>
        </w:tc>
        <w:tc>
          <w:tcPr>
            <w:tcW w:w="1000" w:type="dxa"/>
            <w:tcBorders>
              <w:top w:val="nil"/>
              <w:left w:val="nil"/>
              <w:bottom w:val="nil"/>
              <w:right w:val="single" w:sz="4" w:space="0" w:color="000000"/>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,8</w:t>
            </w:r>
          </w:p>
        </w:tc>
        <w:tc>
          <w:tcPr>
            <w:tcW w:w="1340" w:type="dxa"/>
            <w:tcBorders>
              <w:top w:val="nil"/>
              <w:left w:val="nil"/>
              <w:bottom w:val="nil"/>
              <w:right w:val="single" w:sz="4" w:space="0" w:color="000000"/>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,8</w:t>
            </w:r>
          </w:p>
        </w:tc>
        <w:tc>
          <w:tcPr>
            <w:tcW w:w="1420" w:type="dxa"/>
            <w:tcBorders>
              <w:top w:val="nil"/>
              <w:left w:val="nil"/>
              <w:bottom w:val="nil"/>
              <w:right w:val="single" w:sz="12" w:space="0" w:color="000000"/>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95,3</w:t>
            </w:r>
          </w:p>
        </w:tc>
      </w:tr>
      <w:tr w:rsidR="00E91619" w:rsidRPr="00122DBF">
        <w:trPr>
          <w:trHeight w:val="300"/>
        </w:trPr>
        <w:tc>
          <w:tcPr>
            <w:tcW w:w="1000" w:type="dxa"/>
            <w:vMerge/>
            <w:tcBorders>
              <w:top w:val="nil"/>
              <w:left w:val="single" w:sz="12" w:space="0" w:color="000000"/>
              <w:bottom w:val="nil"/>
              <w:right w:val="nil"/>
            </w:tcBorders>
            <w:vAlign w:val="center"/>
          </w:tcPr>
          <w:p w:rsidR="00E91619" w:rsidRPr="006A4BA7" w:rsidRDefault="00E91619" w:rsidP="00E91619">
            <w:pPr>
              <w:spacing w:after="0" w:line="240" w:lineRule="auto"/>
              <w:rPr>
                <w:rFonts w:ascii="Times New Roman" w:eastAsia="Times New Roman" w:hAnsi="Times New Roman"/>
                <w:color w:val="000000"/>
                <w:sz w:val="24"/>
                <w:szCs w:val="24"/>
                <w:lang w:eastAsia="el-GR"/>
              </w:rPr>
            </w:pPr>
          </w:p>
        </w:tc>
        <w:tc>
          <w:tcPr>
            <w:tcW w:w="1360" w:type="dxa"/>
            <w:tcBorders>
              <w:top w:val="nil"/>
              <w:left w:val="nil"/>
              <w:bottom w:val="nil"/>
              <w:right w:val="single" w:sz="12" w:space="0" w:color="000000"/>
            </w:tcBorders>
            <w:shd w:val="clear" w:color="auto" w:fill="auto"/>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24 - 30</w:t>
            </w:r>
          </w:p>
        </w:tc>
        <w:tc>
          <w:tcPr>
            <w:tcW w:w="1500" w:type="dxa"/>
            <w:tcBorders>
              <w:top w:val="nil"/>
              <w:left w:val="nil"/>
              <w:bottom w:val="nil"/>
              <w:right w:val="single" w:sz="4" w:space="0" w:color="000000"/>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1</w:t>
            </w:r>
          </w:p>
        </w:tc>
        <w:tc>
          <w:tcPr>
            <w:tcW w:w="1000" w:type="dxa"/>
            <w:tcBorders>
              <w:top w:val="nil"/>
              <w:left w:val="nil"/>
              <w:bottom w:val="nil"/>
              <w:right w:val="single" w:sz="4" w:space="0" w:color="000000"/>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,8</w:t>
            </w:r>
          </w:p>
        </w:tc>
        <w:tc>
          <w:tcPr>
            <w:tcW w:w="1340" w:type="dxa"/>
            <w:tcBorders>
              <w:top w:val="nil"/>
              <w:left w:val="nil"/>
              <w:bottom w:val="nil"/>
              <w:right w:val="single" w:sz="4" w:space="0" w:color="000000"/>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,8</w:t>
            </w:r>
          </w:p>
        </w:tc>
        <w:tc>
          <w:tcPr>
            <w:tcW w:w="1420" w:type="dxa"/>
            <w:tcBorders>
              <w:top w:val="nil"/>
              <w:left w:val="nil"/>
              <w:bottom w:val="nil"/>
              <w:right w:val="single" w:sz="12" w:space="0" w:color="000000"/>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96,1</w:t>
            </w:r>
          </w:p>
        </w:tc>
      </w:tr>
      <w:tr w:rsidR="00E91619" w:rsidRPr="00122DBF">
        <w:trPr>
          <w:trHeight w:val="300"/>
        </w:trPr>
        <w:tc>
          <w:tcPr>
            <w:tcW w:w="1000" w:type="dxa"/>
            <w:vMerge/>
            <w:tcBorders>
              <w:top w:val="nil"/>
              <w:left w:val="single" w:sz="12" w:space="0" w:color="000000"/>
              <w:bottom w:val="nil"/>
              <w:right w:val="nil"/>
            </w:tcBorders>
            <w:vAlign w:val="center"/>
          </w:tcPr>
          <w:p w:rsidR="00E91619" w:rsidRPr="006A4BA7" w:rsidRDefault="00E91619" w:rsidP="00E91619">
            <w:pPr>
              <w:spacing w:after="0" w:line="240" w:lineRule="auto"/>
              <w:rPr>
                <w:rFonts w:ascii="Times New Roman" w:eastAsia="Times New Roman" w:hAnsi="Times New Roman"/>
                <w:color w:val="000000"/>
                <w:sz w:val="24"/>
                <w:szCs w:val="24"/>
                <w:lang w:eastAsia="el-GR"/>
              </w:rPr>
            </w:pPr>
          </w:p>
        </w:tc>
        <w:tc>
          <w:tcPr>
            <w:tcW w:w="1360" w:type="dxa"/>
            <w:tcBorders>
              <w:top w:val="nil"/>
              <w:left w:val="nil"/>
              <w:bottom w:val="nil"/>
              <w:right w:val="single" w:sz="12" w:space="0" w:color="000000"/>
            </w:tcBorders>
            <w:shd w:val="clear" w:color="auto" w:fill="auto"/>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30 - 36</w:t>
            </w:r>
          </w:p>
        </w:tc>
        <w:tc>
          <w:tcPr>
            <w:tcW w:w="1500" w:type="dxa"/>
            <w:tcBorders>
              <w:top w:val="nil"/>
              <w:left w:val="nil"/>
              <w:bottom w:val="nil"/>
              <w:right w:val="single" w:sz="4" w:space="0" w:color="000000"/>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3</w:t>
            </w:r>
          </w:p>
        </w:tc>
        <w:tc>
          <w:tcPr>
            <w:tcW w:w="1000" w:type="dxa"/>
            <w:tcBorders>
              <w:top w:val="nil"/>
              <w:left w:val="nil"/>
              <w:bottom w:val="nil"/>
              <w:right w:val="single" w:sz="4" w:space="0" w:color="000000"/>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2,3</w:t>
            </w:r>
          </w:p>
        </w:tc>
        <w:tc>
          <w:tcPr>
            <w:tcW w:w="1340" w:type="dxa"/>
            <w:tcBorders>
              <w:top w:val="nil"/>
              <w:left w:val="nil"/>
              <w:bottom w:val="nil"/>
              <w:right w:val="single" w:sz="4" w:space="0" w:color="000000"/>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2,3</w:t>
            </w:r>
          </w:p>
        </w:tc>
        <w:tc>
          <w:tcPr>
            <w:tcW w:w="1420" w:type="dxa"/>
            <w:tcBorders>
              <w:top w:val="nil"/>
              <w:left w:val="nil"/>
              <w:bottom w:val="nil"/>
              <w:right w:val="single" w:sz="12" w:space="0" w:color="000000"/>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98,4</w:t>
            </w:r>
          </w:p>
        </w:tc>
      </w:tr>
      <w:tr w:rsidR="00E91619" w:rsidRPr="00122DBF">
        <w:trPr>
          <w:trHeight w:val="300"/>
        </w:trPr>
        <w:tc>
          <w:tcPr>
            <w:tcW w:w="1000" w:type="dxa"/>
            <w:vMerge/>
            <w:tcBorders>
              <w:top w:val="nil"/>
              <w:left w:val="single" w:sz="12" w:space="0" w:color="000000"/>
              <w:bottom w:val="nil"/>
              <w:right w:val="nil"/>
            </w:tcBorders>
            <w:vAlign w:val="center"/>
          </w:tcPr>
          <w:p w:rsidR="00E91619" w:rsidRPr="006A4BA7" w:rsidRDefault="00E91619" w:rsidP="00E91619">
            <w:pPr>
              <w:spacing w:after="0" w:line="240" w:lineRule="auto"/>
              <w:rPr>
                <w:rFonts w:ascii="Times New Roman" w:eastAsia="Times New Roman" w:hAnsi="Times New Roman"/>
                <w:color w:val="000000"/>
                <w:sz w:val="24"/>
                <w:szCs w:val="24"/>
                <w:lang w:eastAsia="el-GR"/>
              </w:rPr>
            </w:pPr>
          </w:p>
        </w:tc>
        <w:tc>
          <w:tcPr>
            <w:tcW w:w="1360" w:type="dxa"/>
            <w:tcBorders>
              <w:top w:val="nil"/>
              <w:left w:val="nil"/>
              <w:bottom w:val="nil"/>
              <w:right w:val="single" w:sz="12" w:space="0" w:color="000000"/>
            </w:tcBorders>
            <w:shd w:val="clear" w:color="auto" w:fill="auto"/>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36 - above</w:t>
            </w:r>
          </w:p>
        </w:tc>
        <w:tc>
          <w:tcPr>
            <w:tcW w:w="1500" w:type="dxa"/>
            <w:tcBorders>
              <w:top w:val="nil"/>
              <w:left w:val="nil"/>
              <w:bottom w:val="nil"/>
              <w:right w:val="single" w:sz="4" w:space="0" w:color="000000"/>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2</w:t>
            </w:r>
          </w:p>
        </w:tc>
        <w:tc>
          <w:tcPr>
            <w:tcW w:w="1000" w:type="dxa"/>
            <w:tcBorders>
              <w:top w:val="nil"/>
              <w:left w:val="nil"/>
              <w:bottom w:val="nil"/>
              <w:right w:val="single" w:sz="4" w:space="0" w:color="000000"/>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1,5</w:t>
            </w:r>
          </w:p>
        </w:tc>
        <w:tc>
          <w:tcPr>
            <w:tcW w:w="1340" w:type="dxa"/>
            <w:tcBorders>
              <w:top w:val="nil"/>
              <w:left w:val="nil"/>
              <w:bottom w:val="nil"/>
              <w:right w:val="single" w:sz="4" w:space="0" w:color="000000"/>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1,6</w:t>
            </w:r>
          </w:p>
        </w:tc>
        <w:tc>
          <w:tcPr>
            <w:tcW w:w="1420" w:type="dxa"/>
            <w:tcBorders>
              <w:top w:val="nil"/>
              <w:left w:val="nil"/>
              <w:bottom w:val="nil"/>
              <w:right w:val="single" w:sz="12" w:space="0" w:color="000000"/>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100,0</w:t>
            </w:r>
          </w:p>
        </w:tc>
      </w:tr>
      <w:tr w:rsidR="00E91619" w:rsidRPr="00122DBF">
        <w:trPr>
          <w:trHeight w:val="300"/>
        </w:trPr>
        <w:tc>
          <w:tcPr>
            <w:tcW w:w="1000" w:type="dxa"/>
            <w:vMerge/>
            <w:tcBorders>
              <w:top w:val="nil"/>
              <w:left w:val="single" w:sz="12" w:space="0" w:color="000000"/>
              <w:bottom w:val="nil"/>
              <w:right w:val="nil"/>
            </w:tcBorders>
            <w:vAlign w:val="center"/>
          </w:tcPr>
          <w:p w:rsidR="00E91619" w:rsidRPr="006A4BA7" w:rsidRDefault="00E91619" w:rsidP="00E91619">
            <w:pPr>
              <w:spacing w:after="0" w:line="240" w:lineRule="auto"/>
              <w:rPr>
                <w:rFonts w:ascii="Times New Roman" w:eastAsia="Times New Roman" w:hAnsi="Times New Roman"/>
                <w:color w:val="000000"/>
                <w:sz w:val="24"/>
                <w:szCs w:val="24"/>
                <w:lang w:eastAsia="el-GR"/>
              </w:rPr>
            </w:pPr>
          </w:p>
        </w:tc>
        <w:tc>
          <w:tcPr>
            <w:tcW w:w="1360" w:type="dxa"/>
            <w:tcBorders>
              <w:top w:val="nil"/>
              <w:left w:val="nil"/>
              <w:bottom w:val="nil"/>
              <w:right w:val="single" w:sz="12" w:space="0" w:color="000000"/>
            </w:tcBorders>
            <w:shd w:val="clear" w:color="auto" w:fill="auto"/>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Total</w:t>
            </w:r>
          </w:p>
        </w:tc>
        <w:tc>
          <w:tcPr>
            <w:tcW w:w="1500" w:type="dxa"/>
            <w:tcBorders>
              <w:top w:val="nil"/>
              <w:left w:val="nil"/>
              <w:bottom w:val="nil"/>
              <w:right w:val="single" w:sz="4" w:space="0" w:color="000000"/>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128</w:t>
            </w:r>
          </w:p>
        </w:tc>
        <w:tc>
          <w:tcPr>
            <w:tcW w:w="1000" w:type="dxa"/>
            <w:tcBorders>
              <w:top w:val="nil"/>
              <w:left w:val="nil"/>
              <w:bottom w:val="nil"/>
              <w:right w:val="single" w:sz="4" w:space="0" w:color="000000"/>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96,2</w:t>
            </w:r>
          </w:p>
        </w:tc>
        <w:tc>
          <w:tcPr>
            <w:tcW w:w="1340" w:type="dxa"/>
            <w:tcBorders>
              <w:top w:val="nil"/>
              <w:left w:val="nil"/>
              <w:bottom w:val="nil"/>
              <w:right w:val="single" w:sz="4" w:space="0" w:color="000000"/>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100,0</w:t>
            </w:r>
          </w:p>
        </w:tc>
        <w:tc>
          <w:tcPr>
            <w:tcW w:w="1420" w:type="dxa"/>
            <w:tcBorders>
              <w:top w:val="nil"/>
              <w:left w:val="nil"/>
              <w:bottom w:val="nil"/>
              <w:right w:val="single" w:sz="12" w:space="0" w:color="000000"/>
            </w:tcBorders>
            <w:shd w:val="clear" w:color="auto" w:fill="auto"/>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 </w:t>
            </w:r>
          </w:p>
        </w:tc>
      </w:tr>
      <w:tr w:rsidR="00E91619" w:rsidRPr="00122DBF">
        <w:trPr>
          <w:trHeight w:val="300"/>
        </w:trPr>
        <w:tc>
          <w:tcPr>
            <w:tcW w:w="1000" w:type="dxa"/>
            <w:tcBorders>
              <w:top w:val="nil"/>
              <w:left w:val="single" w:sz="12" w:space="0" w:color="000000"/>
              <w:bottom w:val="nil"/>
              <w:right w:val="nil"/>
            </w:tcBorders>
            <w:shd w:val="clear" w:color="auto" w:fill="auto"/>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Missing</w:t>
            </w:r>
          </w:p>
        </w:tc>
        <w:tc>
          <w:tcPr>
            <w:tcW w:w="1360" w:type="dxa"/>
            <w:tcBorders>
              <w:top w:val="nil"/>
              <w:left w:val="nil"/>
              <w:bottom w:val="nil"/>
              <w:right w:val="single" w:sz="12" w:space="0" w:color="000000"/>
            </w:tcBorders>
            <w:shd w:val="clear" w:color="auto" w:fill="auto"/>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System</w:t>
            </w:r>
          </w:p>
        </w:tc>
        <w:tc>
          <w:tcPr>
            <w:tcW w:w="1500" w:type="dxa"/>
            <w:tcBorders>
              <w:top w:val="nil"/>
              <w:left w:val="nil"/>
              <w:bottom w:val="nil"/>
              <w:right w:val="single" w:sz="4" w:space="0" w:color="000000"/>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5</w:t>
            </w:r>
          </w:p>
        </w:tc>
        <w:tc>
          <w:tcPr>
            <w:tcW w:w="1000" w:type="dxa"/>
            <w:tcBorders>
              <w:top w:val="nil"/>
              <w:left w:val="nil"/>
              <w:bottom w:val="nil"/>
              <w:right w:val="single" w:sz="4" w:space="0" w:color="000000"/>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3,8</w:t>
            </w:r>
          </w:p>
        </w:tc>
        <w:tc>
          <w:tcPr>
            <w:tcW w:w="1340" w:type="dxa"/>
            <w:tcBorders>
              <w:top w:val="nil"/>
              <w:left w:val="nil"/>
              <w:bottom w:val="nil"/>
              <w:right w:val="single" w:sz="4" w:space="0" w:color="000000"/>
            </w:tcBorders>
            <w:shd w:val="clear" w:color="auto" w:fill="auto"/>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 </w:t>
            </w:r>
          </w:p>
        </w:tc>
        <w:tc>
          <w:tcPr>
            <w:tcW w:w="1420" w:type="dxa"/>
            <w:tcBorders>
              <w:top w:val="nil"/>
              <w:left w:val="nil"/>
              <w:bottom w:val="nil"/>
              <w:right w:val="single" w:sz="12" w:space="0" w:color="000000"/>
            </w:tcBorders>
            <w:shd w:val="clear" w:color="auto" w:fill="auto"/>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 </w:t>
            </w:r>
          </w:p>
        </w:tc>
      </w:tr>
      <w:tr w:rsidR="00E91619" w:rsidRPr="00122DBF">
        <w:trPr>
          <w:trHeight w:val="300"/>
        </w:trPr>
        <w:tc>
          <w:tcPr>
            <w:tcW w:w="2360" w:type="dxa"/>
            <w:gridSpan w:val="2"/>
            <w:tcBorders>
              <w:top w:val="nil"/>
              <w:left w:val="single" w:sz="12" w:space="0" w:color="000000"/>
              <w:bottom w:val="single" w:sz="12" w:space="0" w:color="000000"/>
              <w:right w:val="single" w:sz="12" w:space="0" w:color="000000"/>
            </w:tcBorders>
            <w:shd w:val="clear" w:color="auto" w:fill="auto"/>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Total</w:t>
            </w:r>
          </w:p>
        </w:tc>
        <w:tc>
          <w:tcPr>
            <w:tcW w:w="1500" w:type="dxa"/>
            <w:tcBorders>
              <w:top w:val="nil"/>
              <w:left w:val="nil"/>
              <w:bottom w:val="single" w:sz="12" w:space="0" w:color="000000"/>
              <w:right w:val="single" w:sz="4" w:space="0" w:color="000000"/>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133</w:t>
            </w:r>
          </w:p>
        </w:tc>
        <w:tc>
          <w:tcPr>
            <w:tcW w:w="1000" w:type="dxa"/>
            <w:tcBorders>
              <w:top w:val="nil"/>
              <w:left w:val="nil"/>
              <w:bottom w:val="single" w:sz="12" w:space="0" w:color="000000"/>
              <w:right w:val="single" w:sz="4" w:space="0" w:color="000000"/>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100,0</w:t>
            </w:r>
          </w:p>
        </w:tc>
        <w:tc>
          <w:tcPr>
            <w:tcW w:w="1340" w:type="dxa"/>
            <w:tcBorders>
              <w:top w:val="nil"/>
              <w:left w:val="nil"/>
              <w:bottom w:val="single" w:sz="12" w:space="0" w:color="000000"/>
              <w:right w:val="single" w:sz="4" w:space="0" w:color="000000"/>
            </w:tcBorders>
            <w:shd w:val="clear" w:color="auto" w:fill="auto"/>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 </w:t>
            </w:r>
          </w:p>
        </w:tc>
        <w:tc>
          <w:tcPr>
            <w:tcW w:w="1420" w:type="dxa"/>
            <w:tcBorders>
              <w:top w:val="nil"/>
              <w:left w:val="nil"/>
              <w:bottom w:val="single" w:sz="12" w:space="0" w:color="000000"/>
              <w:right w:val="single" w:sz="12" w:space="0" w:color="000000"/>
            </w:tcBorders>
            <w:shd w:val="clear" w:color="auto" w:fill="auto"/>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 </w:t>
            </w:r>
          </w:p>
        </w:tc>
      </w:tr>
    </w:tbl>
    <w:p w:rsidR="00E91619" w:rsidRPr="006A4BA7" w:rsidRDefault="00E91619" w:rsidP="00E91619">
      <w:pPr>
        <w:rPr>
          <w:rFonts w:ascii="Times New Roman" w:hAnsi="Times New Roman"/>
          <w:b/>
          <w:sz w:val="24"/>
          <w:szCs w:val="24"/>
        </w:rPr>
      </w:pPr>
      <w:bookmarkStart w:id="306" w:name="OLE_LINK47"/>
      <w:bookmarkStart w:id="307" w:name="OLE_LINK48"/>
      <w:bookmarkEnd w:id="304"/>
      <w:bookmarkEnd w:id="305"/>
    </w:p>
    <w:p w:rsidR="00E91619" w:rsidRPr="006A4BA7" w:rsidRDefault="00E91619" w:rsidP="00E91619">
      <w:pPr>
        <w:pStyle w:val="a7"/>
        <w:rPr>
          <w:szCs w:val="24"/>
        </w:rPr>
      </w:pPr>
      <w:bookmarkStart w:id="308" w:name="_Toc348547820"/>
      <w:bookmarkStart w:id="309" w:name="_Toc348556577"/>
      <w:r w:rsidRPr="006A4BA7">
        <w:rPr>
          <w:szCs w:val="24"/>
        </w:rPr>
        <w:t xml:space="preserve">Πίνακας </w:t>
      </w:r>
      <w:bookmarkEnd w:id="308"/>
      <w:r w:rsidR="00FA68EF">
        <w:rPr>
          <w:szCs w:val="24"/>
        </w:rPr>
        <w:t>12</w:t>
      </w:r>
      <w:bookmarkEnd w:id="309"/>
    </w:p>
    <w:p w:rsidR="00E91619" w:rsidRPr="006A4BA7" w:rsidRDefault="00E91619" w:rsidP="00E91619">
      <w:pPr>
        <w:rPr>
          <w:rFonts w:ascii="Times New Roman" w:hAnsi="Times New Roman"/>
          <w:b/>
          <w:sz w:val="24"/>
          <w:szCs w:val="24"/>
        </w:rPr>
      </w:pPr>
    </w:p>
    <w:p w:rsidR="00E91619" w:rsidRPr="006A4BA7" w:rsidRDefault="007D5086" w:rsidP="00E91619">
      <w:pPr>
        <w:jc w:val="center"/>
        <w:rPr>
          <w:rFonts w:ascii="Times New Roman" w:hAnsi="Times New Roman"/>
          <w:b/>
          <w:sz w:val="24"/>
          <w:szCs w:val="24"/>
        </w:rPr>
      </w:pPr>
      <w:r>
        <w:rPr>
          <w:rFonts w:ascii="Times New Roman" w:hAnsi="Times New Roman"/>
          <w:b/>
          <w:noProof/>
          <w:sz w:val="24"/>
          <w:szCs w:val="24"/>
          <w:lang w:eastAsia="el-GR"/>
        </w:rPr>
        <w:drawing>
          <wp:inline distT="0" distB="0" distL="0" distR="0">
            <wp:extent cx="3917725" cy="2695575"/>
            <wp:effectExtent l="6575" t="0" r="0" b="0"/>
            <wp:docPr id="28" name="Chart 3"/>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p>
    <w:p w:rsidR="00E91619" w:rsidRPr="006A4BA7" w:rsidRDefault="00E91619" w:rsidP="00E91619">
      <w:pPr>
        <w:pStyle w:val="a8"/>
      </w:pPr>
      <w:bookmarkStart w:id="310" w:name="_Toc348553320"/>
      <w:r w:rsidRPr="006A4BA7">
        <w:t xml:space="preserve">Γράφημα </w:t>
      </w:r>
      <w:r w:rsidR="00FA68EF">
        <w:t>9</w:t>
      </w:r>
      <w:bookmarkEnd w:id="310"/>
    </w:p>
    <w:tbl>
      <w:tblPr>
        <w:tblW w:w="7840" w:type="dxa"/>
        <w:tblInd w:w="108" w:type="dxa"/>
        <w:tblLook w:val="04A0"/>
      </w:tblPr>
      <w:tblGrid>
        <w:gridCol w:w="990"/>
        <w:gridCol w:w="377"/>
        <w:gridCol w:w="933"/>
        <w:gridCol w:w="40"/>
        <w:gridCol w:w="1740"/>
        <w:gridCol w:w="1000"/>
        <w:gridCol w:w="1340"/>
        <w:gridCol w:w="1420"/>
      </w:tblGrid>
      <w:tr w:rsidR="00E91619" w:rsidRPr="00122DBF">
        <w:trPr>
          <w:trHeight w:val="360"/>
        </w:trPr>
        <w:tc>
          <w:tcPr>
            <w:tcW w:w="7840" w:type="dxa"/>
            <w:gridSpan w:val="8"/>
            <w:tcBorders>
              <w:top w:val="nil"/>
              <w:left w:val="nil"/>
              <w:bottom w:val="nil"/>
              <w:right w:val="nil"/>
            </w:tcBorders>
            <w:shd w:val="clear" w:color="auto" w:fill="auto"/>
            <w:vAlign w:val="center"/>
          </w:tcPr>
          <w:p w:rsidR="00E91619" w:rsidRPr="006A4BA7" w:rsidRDefault="00E91619" w:rsidP="00E91619">
            <w:pPr>
              <w:spacing w:after="0" w:line="240" w:lineRule="auto"/>
              <w:rPr>
                <w:rFonts w:ascii="Times New Roman" w:eastAsia="Times New Roman" w:hAnsi="Times New Roman"/>
                <w:b/>
                <w:bCs/>
                <w:color w:val="000000"/>
                <w:sz w:val="24"/>
                <w:szCs w:val="24"/>
                <w:lang w:eastAsia="el-GR"/>
              </w:rPr>
            </w:pPr>
            <w:bookmarkStart w:id="311" w:name="OLE_LINK41"/>
            <w:bookmarkStart w:id="312" w:name="OLE_LINK42"/>
            <w:bookmarkEnd w:id="306"/>
            <w:bookmarkEnd w:id="307"/>
          </w:p>
          <w:p w:rsidR="00E91619" w:rsidRPr="006A4BA7" w:rsidRDefault="00E91619" w:rsidP="00E91619">
            <w:pPr>
              <w:spacing w:after="0" w:line="240" w:lineRule="auto"/>
              <w:rPr>
                <w:rFonts w:ascii="Times New Roman" w:eastAsia="Times New Roman" w:hAnsi="Times New Roman"/>
                <w:b/>
                <w:bCs/>
                <w:color w:val="000000"/>
                <w:sz w:val="24"/>
                <w:szCs w:val="24"/>
                <w:lang w:val="en-US" w:eastAsia="el-GR"/>
              </w:rPr>
            </w:pPr>
            <w:r w:rsidRPr="006A4BA7">
              <w:rPr>
                <w:rFonts w:ascii="Times New Roman" w:eastAsia="Times New Roman" w:hAnsi="Times New Roman"/>
                <w:b/>
                <w:bCs/>
                <w:color w:val="000000"/>
                <w:sz w:val="24"/>
                <w:szCs w:val="24"/>
                <w:lang w:eastAsia="el-GR"/>
              </w:rPr>
              <w:lastRenderedPageBreak/>
              <w:t>Ηλικία</w:t>
            </w:r>
            <w:r w:rsidRPr="006A4BA7">
              <w:rPr>
                <w:rFonts w:ascii="Times New Roman" w:eastAsia="Times New Roman" w:hAnsi="Times New Roman"/>
                <w:b/>
                <w:bCs/>
                <w:color w:val="000000"/>
                <w:sz w:val="24"/>
                <w:szCs w:val="24"/>
                <w:lang w:val="en-US" w:eastAsia="el-GR"/>
              </w:rPr>
              <w:t>– Males</w:t>
            </w:r>
          </w:p>
        </w:tc>
      </w:tr>
      <w:tr w:rsidR="00E91619" w:rsidRPr="00122DBF">
        <w:trPr>
          <w:trHeight w:val="559"/>
        </w:trPr>
        <w:tc>
          <w:tcPr>
            <w:tcW w:w="2340" w:type="dxa"/>
            <w:gridSpan w:val="4"/>
            <w:tcBorders>
              <w:top w:val="single" w:sz="12" w:space="0" w:color="000000"/>
              <w:left w:val="single" w:sz="12" w:space="0" w:color="000000"/>
              <w:bottom w:val="single" w:sz="12" w:space="0" w:color="000000"/>
              <w:right w:val="single" w:sz="12" w:space="0" w:color="000000"/>
            </w:tcBorders>
            <w:shd w:val="clear" w:color="auto" w:fill="auto"/>
            <w:vAlign w:val="bottom"/>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lastRenderedPageBreak/>
              <w:t> </w:t>
            </w:r>
          </w:p>
        </w:tc>
        <w:tc>
          <w:tcPr>
            <w:tcW w:w="1740" w:type="dxa"/>
            <w:tcBorders>
              <w:top w:val="single" w:sz="12" w:space="0" w:color="000000"/>
              <w:left w:val="nil"/>
              <w:bottom w:val="single" w:sz="12" w:space="0" w:color="000000"/>
              <w:right w:val="single" w:sz="4" w:space="0" w:color="000000"/>
            </w:tcBorders>
            <w:shd w:val="clear" w:color="auto" w:fill="auto"/>
            <w:vAlign w:val="bottom"/>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Frequency</w:t>
            </w:r>
          </w:p>
        </w:tc>
        <w:tc>
          <w:tcPr>
            <w:tcW w:w="1000" w:type="dxa"/>
            <w:tcBorders>
              <w:top w:val="single" w:sz="12" w:space="0" w:color="000000"/>
              <w:left w:val="nil"/>
              <w:bottom w:val="single" w:sz="12" w:space="0" w:color="000000"/>
              <w:right w:val="single" w:sz="4" w:space="0" w:color="000000"/>
            </w:tcBorders>
            <w:shd w:val="clear" w:color="auto" w:fill="auto"/>
            <w:vAlign w:val="bottom"/>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Percent</w:t>
            </w:r>
          </w:p>
        </w:tc>
        <w:tc>
          <w:tcPr>
            <w:tcW w:w="1340" w:type="dxa"/>
            <w:tcBorders>
              <w:top w:val="single" w:sz="12" w:space="0" w:color="000000"/>
              <w:left w:val="nil"/>
              <w:bottom w:val="single" w:sz="12" w:space="0" w:color="000000"/>
              <w:right w:val="single" w:sz="4" w:space="0" w:color="000000"/>
            </w:tcBorders>
            <w:shd w:val="clear" w:color="auto" w:fill="auto"/>
            <w:vAlign w:val="bottom"/>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Valid Percent</w:t>
            </w:r>
          </w:p>
        </w:tc>
        <w:tc>
          <w:tcPr>
            <w:tcW w:w="1420" w:type="dxa"/>
            <w:tcBorders>
              <w:top w:val="single" w:sz="12" w:space="0" w:color="000000"/>
              <w:left w:val="nil"/>
              <w:bottom w:val="single" w:sz="12" w:space="0" w:color="000000"/>
              <w:right w:val="single" w:sz="12" w:space="0" w:color="000000"/>
            </w:tcBorders>
            <w:shd w:val="clear" w:color="auto" w:fill="auto"/>
            <w:vAlign w:val="bottom"/>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Cumulative Percent</w:t>
            </w:r>
          </w:p>
        </w:tc>
      </w:tr>
      <w:tr w:rsidR="00E91619" w:rsidRPr="00122DBF">
        <w:trPr>
          <w:trHeight w:val="300"/>
        </w:trPr>
        <w:tc>
          <w:tcPr>
            <w:tcW w:w="1360" w:type="dxa"/>
            <w:gridSpan w:val="2"/>
            <w:vMerge w:val="restart"/>
            <w:tcBorders>
              <w:top w:val="nil"/>
              <w:left w:val="single" w:sz="12" w:space="0" w:color="000000"/>
              <w:bottom w:val="single" w:sz="12" w:space="0" w:color="000000"/>
              <w:right w:val="nil"/>
            </w:tcBorders>
            <w:shd w:val="clear" w:color="auto" w:fill="auto"/>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Valid</w:t>
            </w:r>
          </w:p>
        </w:tc>
        <w:tc>
          <w:tcPr>
            <w:tcW w:w="980" w:type="dxa"/>
            <w:gridSpan w:val="2"/>
            <w:tcBorders>
              <w:top w:val="nil"/>
              <w:left w:val="nil"/>
              <w:bottom w:val="nil"/>
              <w:right w:val="single" w:sz="12" w:space="0" w:color="000000"/>
            </w:tcBorders>
            <w:shd w:val="clear" w:color="auto" w:fill="auto"/>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18 - 20</w:t>
            </w:r>
          </w:p>
        </w:tc>
        <w:tc>
          <w:tcPr>
            <w:tcW w:w="1740" w:type="dxa"/>
            <w:tcBorders>
              <w:top w:val="nil"/>
              <w:left w:val="nil"/>
              <w:bottom w:val="nil"/>
              <w:right w:val="single" w:sz="4" w:space="0" w:color="000000"/>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20</w:t>
            </w:r>
          </w:p>
        </w:tc>
        <w:tc>
          <w:tcPr>
            <w:tcW w:w="1000" w:type="dxa"/>
            <w:tcBorders>
              <w:top w:val="nil"/>
              <w:left w:val="nil"/>
              <w:bottom w:val="nil"/>
              <w:right w:val="single" w:sz="4" w:space="0" w:color="000000"/>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60,6</w:t>
            </w:r>
          </w:p>
        </w:tc>
        <w:tc>
          <w:tcPr>
            <w:tcW w:w="1340" w:type="dxa"/>
            <w:tcBorders>
              <w:top w:val="nil"/>
              <w:left w:val="nil"/>
              <w:bottom w:val="nil"/>
              <w:right w:val="single" w:sz="4" w:space="0" w:color="000000"/>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60,6</w:t>
            </w:r>
          </w:p>
        </w:tc>
        <w:tc>
          <w:tcPr>
            <w:tcW w:w="1420" w:type="dxa"/>
            <w:tcBorders>
              <w:top w:val="nil"/>
              <w:left w:val="nil"/>
              <w:bottom w:val="nil"/>
              <w:right w:val="single" w:sz="12" w:space="0" w:color="000000"/>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60,6</w:t>
            </w:r>
          </w:p>
        </w:tc>
      </w:tr>
      <w:tr w:rsidR="00E91619" w:rsidRPr="00122DBF">
        <w:trPr>
          <w:trHeight w:val="300"/>
        </w:trPr>
        <w:tc>
          <w:tcPr>
            <w:tcW w:w="1360" w:type="dxa"/>
            <w:gridSpan w:val="2"/>
            <w:vMerge/>
            <w:tcBorders>
              <w:top w:val="nil"/>
              <w:left w:val="single" w:sz="12" w:space="0" w:color="000000"/>
              <w:bottom w:val="single" w:sz="12" w:space="0" w:color="000000"/>
              <w:right w:val="nil"/>
            </w:tcBorders>
            <w:vAlign w:val="center"/>
          </w:tcPr>
          <w:p w:rsidR="00E91619" w:rsidRPr="006A4BA7" w:rsidRDefault="00E91619" w:rsidP="00E91619">
            <w:pPr>
              <w:spacing w:after="0" w:line="240" w:lineRule="auto"/>
              <w:rPr>
                <w:rFonts w:ascii="Times New Roman" w:eastAsia="Times New Roman" w:hAnsi="Times New Roman"/>
                <w:color w:val="000000"/>
                <w:sz w:val="24"/>
                <w:szCs w:val="24"/>
                <w:lang w:eastAsia="el-GR"/>
              </w:rPr>
            </w:pPr>
          </w:p>
        </w:tc>
        <w:tc>
          <w:tcPr>
            <w:tcW w:w="980" w:type="dxa"/>
            <w:gridSpan w:val="2"/>
            <w:tcBorders>
              <w:top w:val="nil"/>
              <w:left w:val="nil"/>
              <w:bottom w:val="nil"/>
              <w:right w:val="single" w:sz="12" w:space="0" w:color="000000"/>
            </w:tcBorders>
            <w:shd w:val="clear" w:color="auto" w:fill="auto"/>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20 - 22</w:t>
            </w:r>
          </w:p>
        </w:tc>
        <w:tc>
          <w:tcPr>
            <w:tcW w:w="1740" w:type="dxa"/>
            <w:tcBorders>
              <w:top w:val="nil"/>
              <w:left w:val="nil"/>
              <w:bottom w:val="nil"/>
              <w:right w:val="single" w:sz="4" w:space="0" w:color="000000"/>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11</w:t>
            </w:r>
          </w:p>
        </w:tc>
        <w:tc>
          <w:tcPr>
            <w:tcW w:w="1000" w:type="dxa"/>
            <w:tcBorders>
              <w:top w:val="nil"/>
              <w:left w:val="nil"/>
              <w:bottom w:val="nil"/>
              <w:right w:val="single" w:sz="4" w:space="0" w:color="000000"/>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33,3</w:t>
            </w:r>
          </w:p>
        </w:tc>
        <w:tc>
          <w:tcPr>
            <w:tcW w:w="1340" w:type="dxa"/>
            <w:tcBorders>
              <w:top w:val="nil"/>
              <w:left w:val="nil"/>
              <w:bottom w:val="nil"/>
              <w:right w:val="single" w:sz="4" w:space="0" w:color="000000"/>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33,3</w:t>
            </w:r>
          </w:p>
        </w:tc>
        <w:tc>
          <w:tcPr>
            <w:tcW w:w="1420" w:type="dxa"/>
            <w:tcBorders>
              <w:top w:val="nil"/>
              <w:left w:val="nil"/>
              <w:bottom w:val="nil"/>
              <w:right w:val="single" w:sz="12" w:space="0" w:color="000000"/>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93,9</w:t>
            </w:r>
          </w:p>
        </w:tc>
      </w:tr>
      <w:tr w:rsidR="00E91619" w:rsidRPr="00122DBF">
        <w:trPr>
          <w:trHeight w:val="300"/>
        </w:trPr>
        <w:tc>
          <w:tcPr>
            <w:tcW w:w="1360" w:type="dxa"/>
            <w:gridSpan w:val="2"/>
            <w:vMerge/>
            <w:tcBorders>
              <w:top w:val="nil"/>
              <w:left w:val="single" w:sz="12" w:space="0" w:color="000000"/>
              <w:bottom w:val="single" w:sz="12" w:space="0" w:color="000000"/>
              <w:right w:val="nil"/>
            </w:tcBorders>
            <w:vAlign w:val="center"/>
          </w:tcPr>
          <w:p w:rsidR="00E91619" w:rsidRPr="006A4BA7" w:rsidRDefault="00E91619" w:rsidP="00E91619">
            <w:pPr>
              <w:spacing w:after="0" w:line="240" w:lineRule="auto"/>
              <w:rPr>
                <w:rFonts w:ascii="Times New Roman" w:eastAsia="Times New Roman" w:hAnsi="Times New Roman"/>
                <w:color w:val="000000"/>
                <w:sz w:val="24"/>
                <w:szCs w:val="24"/>
                <w:lang w:eastAsia="el-GR"/>
              </w:rPr>
            </w:pPr>
          </w:p>
        </w:tc>
        <w:tc>
          <w:tcPr>
            <w:tcW w:w="980" w:type="dxa"/>
            <w:gridSpan w:val="2"/>
            <w:tcBorders>
              <w:top w:val="nil"/>
              <w:left w:val="nil"/>
              <w:bottom w:val="nil"/>
              <w:right w:val="single" w:sz="12" w:space="0" w:color="000000"/>
            </w:tcBorders>
            <w:shd w:val="clear" w:color="auto" w:fill="auto"/>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24 - 30</w:t>
            </w:r>
          </w:p>
        </w:tc>
        <w:tc>
          <w:tcPr>
            <w:tcW w:w="1740" w:type="dxa"/>
            <w:tcBorders>
              <w:top w:val="nil"/>
              <w:left w:val="nil"/>
              <w:bottom w:val="nil"/>
              <w:right w:val="single" w:sz="4" w:space="0" w:color="000000"/>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1</w:t>
            </w:r>
          </w:p>
        </w:tc>
        <w:tc>
          <w:tcPr>
            <w:tcW w:w="1000" w:type="dxa"/>
            <w:tcBorders>
              <w:top w:val="nil"/>
              <w:left w:val="nil"/>
              <w:bottom w:val="nil"/>
              <w:right w:val="single" w:sz="4" w:space="0" w:color="000000"/>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3,0</w:t>
            </w:r>
          </w:p>
        </w:tc>
        <w:tc>
          <w:tcPr>
            <w:tcW w:w="1340" w:type="dxa"/>
            <w:tcBorders>
              <w:top w:val="nil"/>
              <w:left w:val="nil"/>
              <w:bottom w:val="nil"/>
              <w:right w:val="single" w:sz="4" w:space="0" w:color="000000"/>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3,0</w:t>
            </w:r>
          </w:p>
        </w:tc>
        <w:tc>
          <w:tcPr>
            <w:tcW w:w="1420" w:type="dxa"/>
            <w:tcBorders>
              <w:top w:val="nil"/>
              <w:left w:val="nil"/>
              <w:bottom w:val="nil"/>
              <w:right w:val="single" w:sz="12" w:space="0" w:color="000000"/>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97,0</w:t>
            </w:r>
          </w:p>
        </w:tc>
      </w:tr>
      <w:tr w:rsidR="00E91619" w:rsidRPr="00122DBF">
        <w:trPr>
          <w:trHeight w:val="300"/>
        </w:trPr>
        <w:tc>
          <w:tcPr>
            <w:tcW w:w="1360" w:type="dxa"/>
            <w:gridSpan w:val="2"/>
            <w:vMerge/>
            <w:tcBorders>
              <w:top w:val="nil"/>
              <w:left w:val="single" w:sz="12" w:space="0" w:color="000000"/>
              <w:bottom w:val="single" w:sz="12" w:space="0" w:color="000000"/>
              <w:right w:val="nil"/>
            </w:tcBorders>
            <w:vAlign w:val="center"/>
          </w:tcPr>
          <w:p w:rsidR="00E91619" w:rsidRPr="006A4BA7" w:rsidRDefault="00E91619" w:rsidP="00E91619">
            <w:pPr>
              <w:spacing w:after="0" w:line="240" w:lineRule="auto"/>
              <w:rPr>
                <w:rFonts w:ascii="Times New Roman" w:eastAsia="Times New Roman" w:hAnsi="Times New Roman"/>
                <w:color w:val="000000"/>
                <w:sz w:val="24"/>
                <w:szCs w:val="24"/>
                <w:lang w:eastAsia="el-GR"/>
              </w:rPr>
            </w:pPr>
          </w:p>
        </w:tc>
        <w:tc>
          <w:tcPr>
            <w:tcW w:w="980" w:type="dxa"/>
            <w:gridSpan w:val="2"/>
            <w:tcBorders>
              <w:top w:val="nil"/>
              <w:left w:val="nil"/>
              <w:bottom w:val="nil"/>
              <w:right w:val="single" w:sz="12" w:space="0" w:color="000000"/>
            </w:tcBorders>
            <w:shd w:val="clear" w:color="auto" w:fill="auto"/>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36 - above</w:t>
            </w:r>
          </w:p>
        </w:tc>
        <w:tc>
          <w:tcPr>
            <w:tcW w:w="1740" w:type="dxa"/>
            <w:tcBorders>
              <w:top w:val="nil"/>
              <w:left w:val="nil"/>
              <w:bottom w:val="nil"/>
              <w:right w:val="single" w:sz="4" w:space="0" w:color="000000"/>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1</w:t>
            </w:r>
          </w:p>
        </w:tc>
        <w:tc>
          <w:tcPr>
            <w:tcW w:w="1000" w:type="dxa"/>
            <w:tcBorders>
              <w:top w:val="nil"/>
              <w:left w:val="nil"/>
              <w:bottom w:val="nil"/>
              <w:right w:val="single" w:sz="4" w:space="0" w:color="000000"/>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3,0</w:t>
            </w:r>
          </w:p>
        </w:tc>
        <w:tc>
          <w:tcPr>
            <w:tcW w:w="1340" w:type="dxa"/>
            <w:tcBorders>
              <w:top w:val="nil"/>
              <w:left w:val="nil"/>
              <w:bottom w:val="nil"/>
              <w:right w:val="single" w:sz="4" w:space="0" w:color="000000"/>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3,0</w:t>
            </w:r>
          </w:p>
        </w:tc>
        <w:tc>
          <w:tcPr>
            <w:tcW w:w="1420" w:type="dxa"/>
            <w:tcBorders>
              <w:top w:val="nil"/>
              <w:left w:val="nil"/>
              <w:bottom w:val="nil"/>
              <w:right w:val="single" w:sz="12" w:space="0" w:color="000000"/>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100,0</w:t>
            </w:r>
          </w:p>
        </w:tc>
      </w:tr>
      <w:tr w:rsidR="00E91619" w:rsidRPr="00122DBF">
        <w:trPr>
          <w:trHeight w:val="300"/>
        </w:trPr>
        <w:tc>
          <w:tcPr>
            <w:tcW w:w="1360" w:type="dxa"/>
            <w:gridSpan w:val="2"/>
            <w:vMerge/>
            <w:tcBorders>
              <w:top w:val="nil"/>
              <w:left w:val="single" w:sz="12" w:space="0" w:color="000000"/>
              <w:bottom w:val="single" w:sz="12" w:space="0" w:color="000000"/>
              <w:right w:val="nil"/>
            </w:tcBorders>
            <w:vAlign w:val="center"/>
          </w:tcPr>
          <w:p w:rsidR="00E91619" w:rsidRPr="006A4BA7" w:rsidRDefault="00E91619" w:rsidP="00E91619">
            <w:pPr>
              <w:spacing w:after="0" w:line="240" w:lineRule="auto"/>
              <w:rPr>
                <w:rFonts w:ascii="Times New Roman" w:eastAsia="Times New Roman" w:hAnsi="Times New Roman"/>
                <w:color w:val="000000"/>
                <w:sz w:val="24"/>
                <w:szCs w:val="24"/>
                <w:lang w:eastAsia="el-GR"/>
              </w:rPr>
            </w:pPr>
          </w:p>
        </w:tc>
        <w:tc>
          <w:tcPr>
            <w:tcW w:w="980" w:type="dxa"/>
            <w:gridSpan w:val="2"/>
            <w:tcBorders>
              <w:top w:val="nil"/>
              <w:left w:val="nil"/>
              <w:bottom w:val="single" w:sz="12" w:space="0" w:color="000000"/>
              <w:right w:val="single" w:sz="12" w:space="0" w:color="000000"/>
            </w:tcBorders>
            <w:shd w:val="clear" w:color="auto" w:fill="auto"/>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Total</w:t>
            </w:r>
          </w:p>
        </w:tc>
        <w:tc>
          <w:tcPr>
            <w:tcW w:w="1740" w:type="dxa"/>
            <w:tcBorders>
              <w:top w:val="nil"/>
              <w:left w:val="nil"/>
              <w:bottom w:val="single" w:sz="12" w:space="0" w:color="000000"/>
              <w:right w:val="single" w:sz="4" w:space="0" w:color="000000"/>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33</w:t>
            </w:r>
          </w:p>
        </w:tc>
        <w:tc>
          <w:tcPr>
            <w:tcW w:w="1000" w:type="dxa"/>
            <w:tcBorders>
              <w:top w:val="nil"/>
              <w:left w:val="nil"/>
              <w:bottom w:val="single" w:sz="12" w:space="0" w:color="000000"/>
              <w:right w:val="single" w:sz="4" w:space="0" w:color="000000"/>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100,0</w:t>
            </w:r>
          </w:p>
        </w:tc>
        <w:tc>
          <w:tcPr>
            <w:tcW w:w="1340" w:type="dxa"/>
            <w:tcBorders>
              <w:top w:val="nil"/>
              <w:left w:val="nil"/>
              <w:bottom w:val="single" w:sz="12" w:space="0" w:color="000000"/>
              <w:right w:val="single" w:sz="4" w:space="0" w:color="000000"/>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100,0</w:t>
            </w:r>
          </w:p>
        </w:tc>
        <w:tc>
          <w:tcPr>
            <w:tcW w:w="1420" w:type="dxa"/>
            <w:tcBorders>
              <w:top w:val="nil"/>
              <w:left w:val="nil"/>
              <w:bottom w:val="single" w:sz="12" w:space="0" w:color="000000"/>
              <w:right w:val="single" w:sz="12" w:space="0" w:color="000000"/>
            </w:tcBorders>
            <w:shd w:val="clear" w:color="auto" w:fill="auto"/>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 </w:t>
            </w:r>
          </w:p>
        </w:tc>
      </w:tr>
      <w:tr w:rsidR="00E91619" w:rsidRPr="00122DBF">
        <w:trPr>
          <w:trHeight w:val="360"/>
        </w:trPr>
        <w:tc>
          <w:tcPr>
            <w:tcW w:w="7840" w:type="dxa"/>
            <w:gridSpan w:val="8"/>
            <w:tcBorders>
              <w:top w:val="nil"/>
              <w:left w:val="nil"/>
              <w:bottom w:val="nil"/>
              <w:right w:val="nil"/>
            </w:tcBorders>
            <w:shd w:val="clear" w:color="auto" w:fill="auto"/>
            <w:vAlign w:val="center"/>
          </w:tcPr>
          <w:p w:rsidR="00E91619" w:rsidRPr="00122DBF" w:rsidRDefault="00E91619" w:rsidP="00E91619">
            <w:pPr>
              <w:pStyle w:val="a7"/>
              <w:rPr>
                <w:szCs w:val="24"/>
                <w:lang w:eastAsia="el-GR"/>
              </w:rPr>
            </w:pPr>
          </w:p>
          <w:p w:rsidR="00E91619" w:rsidRPr="00122DBF" w:rsidRDefault="00E91619" w:rsidP="00E91619">
            <w:pPr>
              <w:pStyle w:val="a7"/>
              <w:rPr>
                <w:szCs w:val="24"/>
                <w:lang w:val="en-US" w:eastAsia="el-GR"/>
              </w:rPr>
            </w:pPr>
            <w:bookmarkStart w:id="313" w:name="_Toc348547821"/>
            <w:bookmarkStart w:id="314" w:name="_Toc348556578"/>
            <w:r w:rsidRPr="00122DBF">
              <w:rPr>
                <w:szCs w:val="24"/>
                <w:lang w:eastAsia="el-GR"/>
              </w:rPr>
              <w:t>Πίνακας</w:t>
            </w:r>
            <w:r w:rsidRPr="00122DBF">
              <w:rPr>
                <w:szCs w:val="24"/>
                <w:lang w:val="en-US" w:eastAsia="el-GR"/>
              </w:rPr>
              <w:t xml:space="preserve"> 1</w:t>
            </w:r>
            <w:r w:rsidR="00FA68EF" w:rsidRPr="00122DBF">
              <w:rPr>
                <w:szCs w:val="24"/>
                <w:lang w:eastAsia="el-GR"/>
              </w:rPr>
              <w:t>3</w:t>
            </w:r>
            <w:r w:rsidRPr="00122DBF">
              <w:rPr>
                <w:szCs w:val="24"/>
                <w:lang w:eastAsia="el-GR"/>
              </w:rPr>
              <w:t>α</w:t>
            </w:r>
            <w:bookmarkEnd w:id="313"/>
            <w:bookmarkEnd w:id="314"/>
          </w:p>
          <w:p w:rsidR="00E91619" w:rsidRPr="00122DBF" w:rsidRDefault="00E91619" w:rsidP="006A7002">
            <w:pPr>
              <w:pStyle w:val="a7"/>
              <w:rPr>
                <w:szCs w:val="24"/>
                <w:lang w:val="en-US" w:eastAsia="el-GR"/>
              </w:rPr>
            </w:pPr>
          </w:p>
          <w:p w:rsidR="00E91619" w:rsidRPr="00122DBF" w:rsidRDefault="00E91619" w:rsidP="00E91619">
            <w:pPr>
              <w:pStyle w:val="a7"/>
              <w:rPr>
                <w:szCs w:val="24"/>
                <w:lang w:val="en-US" w:eastAsia="el-GR"/>
              </w:rPr>
            </w:pPr>
          </w:p>
          <w:p w:rsidR="00E91619" w:rsidRPr="00122DBF" w:rsidRDefault="00E91619" w:rsidP="00E91619">
            <w:pPr>
              <w:rPr>
                <w:rFonts w:ascii="Times New Roman" w:hAnsi="Times New Roman"/>
                <w:b/>
                <w:sz w:val="24"/>
                <w:szCs w:val="24"/>
                <w:lang w:val="en-US" w:eastAsia="el-GR"/>
              </w:rPr>
            </w:pPr>
            <w:bookmarkStart w:id="315" w:name="_Toc346644246"/>
            <w:r w:rsidRPr="00122DBF">
              <w:rPr>
                <w:rFonts w:ascii="Times New Roman" w:hAnsi="Times New Roman"/>
                <w:b/>
                <w:sz w:val="24"/>
                <w:szCs w:val="24"/>
                <w:lang w:eastAsia="el-GR"/>
              </w:rPr>
              <w:t>Ηλικία – Females</w:t>
            </w:r>
            <w:bookmarkEnd w:id="315"/>
          </w:p>
        </w:tc>
      </w:tr>
      <w:tr w:rsidR="00E91619" w:rsidRPr="00122DBF">
        <w:trPr>
          <w:trHeight w:val="559"/>
        </w:trPr>
        <w:tc>
          <w:tcPr>
            <w:tcW w:w="2300" w:type="dxa"/>
            <w:gridSpan w:val="3"/>
            <w:tcBorders>
              <w:top w:val="single" w:sz="12" w:space="0" w:color="000000"/>
              <w:left w:val="single" w:sz="12" w:space="0" w:color="000000"/>
              <w:bottom w:val="single" w:sz="12" w:space="0" w:color="000000"/>
              <w:right w:val="single" w:sz="12" w:space="0" w:color="000000"/>
            </w:tcBorders>
            <w:shd w:val="clear" w:color="auto" w:fill="auto"/>
            <w:vAlign w:val="bottom"/>
          </w:tcPr>
          <w:p w:rsidR="00E91619" w:rsidRPr="006A4BA7" w:rsidRDefault="00E91619" w:rsidP="00E91619">
            <w:pPr>
              <w:spacing w:after="0" w:line="240" w:lineRule="auto"/>
              <w:rPr>
                <w:rFonts w:ascii="Times New Roman" w:eastAsia="Times New Roman" w:hAnsi="Times New Roman"/>
                <w:color w:val="000000"/>
                <w:sz w:val="24"/>
                <w:szCs w:val="24"/>
                <w:lang w:val="en-US" w:eastAsia="el-GR"/>
              </w:rPr>
            </w:pPr>
            <w:r w:rsidRPr="006A4BA7">
              <w:rPr>
                <w:rFonts w:ascii="Times New Roman" w:eastAsia="Times New Roman" w:hAnsi="Times New Roman"/>
                <w:color w:val="000000"/>
                <w:sz w:val="24"/>
                <w:szCs w:val="24"/>
                <w:lang w:val="en-US" w:eastAsia="el-GR"/>
              </w:rPr>
              <w:t> </w:t>
            </w:r>
          </w:p>
        </w:tc>
        <w:tc>
          <w:tcPr>
            <w:tcW w:w="1780" w:type="dxa"/>
            <w:gridSpan w:val="2"/>
            <w:tcBorders>
              <w:top w:val="single" w:sz="12" w:space="0" w:color="000000"/>
              <w:left w:val="nil"/>
              <w:bottom w:val="single" w:sz="12" w:space="0" w:color="000000"/>
              <w:right w:val="single" w:sz="4" w:space="0" w:color="000000"/>
            </w:tcBorders>
            <w:shd w:val="clear" w:color="auto" w:fill="auto"/>
            <w:vAlign w:val="bottom"/>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Frequency</w:t>
            </w:r>
          </w:p>
        </w:tc>
        <w:tc>
          <w:tcPr>
            <w:tcW w:w="1000" w:type="dxa"/>
            <w:tcBorders>
              <w:top w:val="single" w:sz="12" w:space="0" w:color="000000"/>
              <w:left w:val="nil"/>
              <w:bottom w:val="single" w:sz="12" w:space="0" w:color="000000"/>
              <w:right w:val="single" w:sz="4" w:space="0" w:color="000000"/>
            </w:tcBorders>
            <w:shd w:val="clear" w:color="auto" w:fill="auto"/>
            <w:vAlign w:val="bottom"/>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Percent</w:t>
            </w:r>
          </w:p>
        </w:tc>
        <w:tc>
          <w:tcPr>
            <w:tcW w:w="1340" w:type="dxa"/>
            <w:tcBorders>
              <w:top w:val="single" w:sz="12" w:space="0" w:color="000000"/>
              <w:left w:val="nil"/>
              <w:bottom w:val="single" w:sz="12" w:space="0" w:color="000000"/>
              <w:right w:val="single" w:sz="4" w:space="0" w:color="000000"/>
            </w:tcBorders>
            <w:shd w:val="clear" w:color="auto" w:fill="auto"/>
            <w:vAlign w:val="bottom"/>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Valid Percent</w:t>
            </w:r>
          </w:p>
        </w:tc>
        <w:tc>
          <w:tcPr>
            <w:tcW w:w="1420" w:type="dxa"/>
            <w:tcBorders>
              <w:top w:val="single" w:sz="12" w:space="0" w:color="000000"/>
              <w:left w:val="nil"/>
              <w:bottom w:val="single" w:sz="12" w:space="0" w:color="000000"/>
              <w:right w:val="single" w:sz="12" w:space="0" w:color="000000"/>
            </w:tcBorders>
            <w:shd w:val="clear" w:color="auto" w:fill="auto"/>
            <w:vAlign w:val="bottom"/>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Cumulative Percent</w:t>
            </w:r>
          </w:p>
        </w:tc>
      </w:tr>
      <w:tr w:rsidR="00E91619" w:rsidRPr="00122DBF">
        <w:trPr>
          <w:trHeight w:val="300"/>
        </w:trPr>
        <w:tc>
          <w:tcPr>
            <w:tcW w:w="940" w:type="dxa"/>
            <w:vMerge w:val="restart"/>
            <w:tcBorders>
              <w:top w:val="nil"/>
              <w:left w:val="single" w:sz="12" w:space="0" w:color="000000"/>
              <w:bottom w:val="nil"/>
              <w:right w:val="nil"/>
            </w:tcBorders>
            <w:shd w:val="clear" w:color="auto" w:fill="auto"/>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Valid</w:t>
            </w:r>
          </w:p>
        </w:tc>
        <w:tc>
          <w:tcPr>
            <w:tcW w:w="1360" w:type="dxa"/>
            <w:gridSpan w:val="2"/>
            <w:tcBorders>
              <w:top w:val="nil"/>
              <w:left w:val="nil"/>
              <w:bottom w:val="nil"/>
              <w:right w:val="single" w:sz="12" w:space="0" w:color="000000"/>
            </w:tcBorders>
            <w:shd w:val="clear" w:color="auto" w:fill="auto"/>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18 - 20</w:t>
            </w:r>
          </w:p>
        </w:tc>
        <w:tc>
          <w:tcPr>
            <w:tcW w:w="1780" w:type="dxa"/>
            <w:gridSpan w:val="2"/>
            <w:tcBorders>
              <w:top w:val="nil"/>
              <w:left w:val="nil"/>
              <w:bottom w:val="nil"/>
              <w:right w:val="single" w:sz="4" w:space="0" w:color="000000"/>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72</w:t>
            </w:r>
          </w:p>
        </w:tc>
        <w:tc>
          <w:tcPr>
            <w:tcW w:w="1000" w:type="dxa"/>
            <w:tcBorders>
              <w:top w:val="nil"/>
              <w:left w:val="nil"/>
              <w:bottom w:val="nil"/>
              <w:right w:val="single" w:sz="4" w:space="0" w:color="000000"/>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72,0</w:t>
            </w:r>
          </w:p>
        </w:tc>
        <w:tc>
          <w:tcPr>
            <w:tcW w:w="1340" w:type="dxa"/>
            <w:tcBorders>
              <w:top w:val="nil"/>
              <w:left w:val="nil"/>
              <w:bottom w:val="nil"/>
              <w:right w:val="single" w:sz="4" w:space="0" w:color="000000"/>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75,8</w:t>
            </w:r>
          </w:p>
        </w:tc>
        <w:tc>
          <w:tcPr>
            <w:tcW w:w="1420" w:type="dxa"/>
            <w:tcBorders>
              <w:top w:val="nil"/>
              <w:left w:val="nil"/>
              <w:bottom w:val="nil"/>
              <w:right w:val="single" w:sz="12" w:space="0" w:color="000000"/>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75,8</w:t>
            </w:r>
          </w:p>
        </w:tc>
      </w:tr>
      <w:tr w:rsidR="00E91619" w:rsidRPr="00122DBF">
        <w:trPr>
          <w:trHeight w:val="300"/>
        </w:trPr>
        <w:tc>
          <w:tcPr>
            <w:tcW w:w="940" w:type="dxa"/>
            <w:vMerge/>
            <w:tcBorders>
              <w:top w:val="nil"/>
              <w:left w:val="single" w:sz="12" w:space="0" w:color="000000"/>
              <w:bottom w:val="nil"/>
              <w:right w:val="nil"/>
            </w:tcBorders>
            <w:vAlign w:val="center"/>
          </w:tcPr>
          <w:p w:rsidR="00E91619" w:rsidRPr="006A4BA7" w:rsidRDefault="00E91619" w:rsidP="00E91619">
            <w:pPr>
              <w:spacing w:after="0" w:line="240" w:lineRule="auto"/>
              <w:rPr>
                <w:rFonts w:ascii="Times New Roman" w:eastAsia="Times New Roman" w:hAnsi="Times New Roman"/>
                <w:color w:val="000000"/>
                <w:sz w:val="24"/>
                <w:szCs w:val="24"/>
                <w:lang w:eastAsia="el-GR"/>
              </w:rPr>
            </w:pPr>
          </w:p>
        </w:tc>
        <w:tc>
          <w:tcPr>
            <w:tcW w:w="1360" w:type="dxa"/>
            <w:gridSpan w:val="2"/>
            <w:tcBorders>
              <w:top w:val="nil"/>
              <w:left w:val="nil"/>
              <w:bottom w:val="nil"/>
              <w:right w:val="single" w:sz="12" w:space="0" w:color="000000"/>
            </w:tcBorders>
            <w:shd w:val="clear" w:color="auto" w:fill="auto"/>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20 - 22</w:t>
            </w:r>
          </w:p>
        </w:tc>
        <w:tc>
          <w:tcPr>
            <w:tcW w:w="1780" w:type="dxa"/>
            <w:gridSpan w:val="2"/>
            <w:tcBorders>
              <w:top w:val="nil"/>
              <w:left w:val="nil"/>
              <w:bottom w:val="nil"/>
              <w:right w:val="single" w:sz="4" w:space="0" w:color="000000"/>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18</w:t>
            </w:r>
          </w:p>
        </w:tc>
        <w:tc>
          <w:tcPr>
            <w:tcW w:w="1000" w:type="dxa"/>
            <w:tcBorders>
              <w:top w:val="nil"/>
              <w:left w:val="nil"/>
              <w:bottom w:val="nil"/>
              <w:right w:val="single" w:sz="4" w:space="0" w:color="000000"/>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18,0</w:t>
            </w:r>
          </w:p>
        </w:tc>
        <w:tc>
          <w:tcPr>
            <w:tcW w:w="1340" w:type="dxa"/>
            <w:tcBorders>
              <w:top w:val="nil"/>
              <w:left w:val="nil"/>
              <w:bottom w:val="nil"/>
              <w:right w:val="single" w:sz="4" w:space="0" w:color="000000"/>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18,9</w:t>
            </w:r>
          </w:p>
        </w:tc>
        <w:tc>
          <w:tcPr>
            <w:tcW w:w="1420" w:type="dxa"/>
            <w:tcBorders>
              <w:top w:val="nil"/>
              <w:left w:val="nil"/>
              <w:bottom w:val="nil"/>
              <w:right w:val="single" w:sz="12" w:space="0" w:color="000000"/>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94,7</w:t>
            </w:r>
          </w:p>
        </w:tc>
      </w:tr>
      <w:tr w:rsidR="00E91619" w:rsidRPr="00122DBF">
        <w:trPr>
          <w:trHeight w:val="300"/>
        </w:trPr>
        <w:tc>
          <w:tcPr>
            <w:tcW w:w="940" w:type="dxa"/>
            <w:vMerge/>
            <w:tcBorders>
              <w:top w:val="nil"/>
              <w:left w:val="single" w:sz="12" w:space="0" w:color="000000"/>
              <w:bottom w:val="nil"/>
              <w:right w:val="nil"/>
            </w:tcBorders>
            <w:vAlign w:val="center"/>
          </w:tcPr>
          <w:p w:rsidR="00E91619" w:rsidRPr="006A4BA7" w:rsidRDefault="00E91619" w:rsidP="00E91619">
            <w:pPr>
              <w:spacing w:after="0" w:line="240" w:lineRule="auto"/>
              <w:rPr>
                <w:rFonts w:ascii="Times New Roman" w:eastAsia="Times New Roman" w:hAnsi="Times New Roman"/>
                <w:color w:val="000000"/>
                <w:sz w:val="24"/>
                <w:szCs w:val="24"/>
                <w:lang w:eastAsia="el-GR"/>
              </w:rPr>
            </w:pPr>
          </w:p>
        </w:tc>
        <w:tc>
          <w:tcPr>
            <w:tcW w:w="1360" w:type="dxa"/>
            <w:gridSpan w:val="2"/>
            <w:tcBorders>
              <w:top w:val="nil"/>
              <w:left w:val="nil"/>
              <w:bottom w:val="nil"/>
              <w:right w:val="single" w:sz="12" w:space="0" w:color="000000"/>
            </w:tcBorders>
            <w:shd w:val="clear" w:color="auto" w:fill="auto"/>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22 - 24</w:t>
            </w:r>
          </w:p>
        </w:tc>
        <w:tc>
          <w:tcPr>
            <w:tcW w:w="1780" w:type="dxa"/>
            <w:gridSpan w:val="2"/>
            <w:tcBorders>
              <w:top w:val="nil"/>
              <w:left w:val="nil"/>
              <w:bottom w:val="nil"/>
              <w:right w:val="single" w:sz="4" w:space="0" w:color="000000"/>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1</w:t>
            </w:r>
          </w:p>
        </w:tc>
        <w:tc>
          <w:tcPr>
            <w:tcW w:w="1000" w:type="dxa"/>
            <w:tcBorders>
              <w:top w:val="nil"/>
              <w:left w:val="nil"/>
              <w:bottom w:val="nil"/>
              <w:right w:val="single" w:sz="4" w:space="0" w:color="000000"/>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1,0</w:t>
            </w:r>
          </w:p>
        </w:tc>
        <w:tc>
          <w:tcPr>
            <w:tcW w:w="1340" w:type="dxa"/>
            <w:tcBorders>
              <w:top w:val="nil"/>
              <w:left w:val="nil"/>
              <w:bottom w:val="nil"/>
              <w:right w:val="single" w:sz="4" w:space="0" w:color="000000"/>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1,1</w:t>
            </w:r>
          </w:p>
        </w:tc>
        <w:tc>
          <w:tcPr>
            <w:tcW w:w="1420" w:type="dxa"/>
            <w:tcBorders>
              <w:top w:val="nil"/>
              <w:left w:val="nil"/>
              <w:bottom w:val="nil"/>
              <w:right w:val="single" w:sz="12" w:space="0" w:color="000000"/>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95,8</w:t>
            </w:r>
          </w:p>
        </w:tc>
      </w:tr>
      <w:tr w:rsidR="00E91619" w:rsidRPr="00122DBF">
        <w:trPr>
          <w:trHeight w:val="300"/>
        </w:trPr>
        <w:tc>
          <w:tcPr>
            <w:tcW w:w="940" w:type="dxa"/>
            <w:vMerge/>
            <w:tcBorders>
              <w:top w:val="nil"/>
              <w:left w:val="single" w:sz="12" w:space="0" w:color="000000"/>
              <w:bottom w:val="nil"/>
              <w:right w:val="nil"/>
            </w:tcBorders>
            <w:vAlign w:val="center"/>
          </w:tcPr>
          <w:p w:rsidR="00E91619" w:rsidRPr="006A4BA7" w:rsidRDefault="00E91619" w:rsidP="00E91619">
            <w:pPr>
              <w:spacing w:after="0" w:line="240" w:lineRule="auto"/>
              <w:rPr>
                <w:rFonts w:ascii="Times New Roman" w:eastAsia="Times New Roman" w:hAnsi="Times New Roman"/>
                <w:color w:val="000000"/>
                <w:sz w:val="24"/>
                <w:szCs w:val="24"/>
                <w:lang w:eastAsia="el-GR"/>
              </w:rPr>
            </w:pPr>
          </w:p>
        </w:tc>
        <w:tc>
          <w:tcPr>
            <w:tcW w:w="1360" w:type="dxa"/>
            <w:gridSpan w:val="2"/>
            <w:tcBorders>
              <w:top w:val="nil"/>
              <w:left w:val="nil"/>
              <w:bottom w:val="nil"/>
              <w:right w:val="single" w:sz="12" w:space="0" w:color="000000"/>
            </w:tcBorders>
            <w:shd w:val="clear" w:color="auto" w:fill="auto"/>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30 - 36</w:t>
            </w:r>
          </w:p>
        </w:tc>
        <w:tc>
          <w:tcPr>
            <w:tcW w:w="1780" w:type="dxa"/>
            <w:gridSpan w:val="2"/>
            <w:tcBorders>
              <w:top w:val="nil"/>
              <w:left w:val="nil"/>
              <w:bottom w:val="nil"/>
              <w:right w:val="single" w:sz="4" w:space="0" w:color="000000"/>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3</w:t>
            </w:r>
          </w:p>
        </w:tc>
        <w:tc>
          <w:tcPr>
            <w:tcW w:w="1000" w:type="dxa"/>
            <w:tcBorders>
              <w:top w:val="nil"/>
              <w:left w:val="nil"/>
              <w:bottom w:val="nil"/>
              <w:right w:val="single" w:sz="4" w:space="0" w:color="000000"/>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3,0</w:t>
            </w:r>
          </w:p>
        </w:tc>
        <w:tc>
          <w:tcPr>
            <w:tcW w:w="1340" w:type="dxa"/>
            <w:tcBorders>
              <w:top w:val="nil"/>
              <w:left w:val="nil"/>
              <w:bottom w:val="nil"/>
              <w:right w:val="single" w:sz="4" w:space="0" w:color="000000"/>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3,2</w:t>
            </w:r>
          </w:p>
        </w:tc>
        <w:tc>
          <w:tcPr>
            <w:tcW w:w="1420" w:type="dxa"/>
            <w:tcBorders>
              <w:top w:val="nil"/>
              <w:left w:val="nil"/>
              <w:bottom w:val="nil"/>
              <w:right w:val="single" w:sz="12" w:space="0" w:color="000000"/>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98,9</w:t>
            </w:r>
          </w:p>
        </w:tc>
      </w:tr>
      <w:tr w:rsidR="00E91619" w:rsidRPr="00122DBF">
        <w:trPr>
          <w:trHeight w:val="300"/>
        </w:trPr>
        <w:tc>
          <w:tcPr>
            <w:tcW w:w="940" w:type="dxa"/>
            <w:vMerge/>
            <w:tcBorders>
              <w:top w:val="nil"/>
              <w:left w:val="single" w:sz="12" w:space="0" w:color="000000"/>
              <w:bottom w:val="nil"/>
              <w:right w:val="nil"/>
            </w:tcBorders>
            <w:vAlign w:val="center"/>
          </w:tcPr>
          <w:p w:rsidR="00E91619" w:rsidRPr="006A4BA7" w:rsidRDefault="00E91619" w:rsidP="00E91619">
            <w:pPr>
              <w:spacing w:after="0" w:line="240" w:lineRule="auto"/>
              <w:rPr>
                <w:rFonts w:ascii="Times New Roman" w:eastAsia="Times New Roman" w:hAnsi="Times New Roman"/>
                <w:color w:val="000000"/>
                <w:sz w:val="24"/>
                <w:szCs w:val="24"/>
                <w:lang w:eastAsia="el-GR"/>
              </w:rPr>
            </w:pPr>
          </w:p>
        </w:tc>
        <w:tc>
          <w:tcPr>
            <w:tcW w:w="1360" w:type="dxa"/>
            <w:gridSpan w:val="2"/>
            <w:tcBorders>
              <w:top w:val="nil"/>
              <w:left w:val="nil"/>
              <w:bottom w:val="nil"/>
              <w:right w:val="single" w:sz="12" w:space="0" w:color="000000"/>
            </w:tcBorders>
            <w:shd w:val="clear" w:color="auto" w:fill="auto"/>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36 - above</w:t>
            </w:r>
          </w:p>
        </w:tc>
        <w:tc>
          <w:tcPr>
            <w:tcW w:w="1780" w:type="dxa"/>
            <w:gridSpan w:val="2"/>
            <w:tcBorders>
              <w:top w:val="nil"/>
              <w:left w:val="nil"/>
              <w:bottom w:val="nil"/>
              <w:right w:val="single" w:sz="4" w:space="0" w:color="000000"/>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1</w:t>
            </w:r>
          </w:p>
        </w:tc>
        <w:tc>
          <w:tcPr>
            <w:tcW w:w="1000" w:type="dxa"/>
            <w:tcBorders>
              <w:top w:val="nil"/>
              <w:left w:val="nil"/>
              <w:bottom w:val="nil"/>
              <w:right w:val="single" w:sz="4" w:space="0" w:color="000000"/>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1,0</w:t>
            </w:r>
          </w:p>
        </w:tc>
        <w:tc>
          <w:tcPr>
            <w:tcW w:w="1340" w:type="dxa"/>
            <w:tcBorders>
              <w:top w:val="nil"/>
              <w:left w:val="nil"/>
              <w:bottom w:val="nil"/>
              <w:right w:val="single" w:sz="4" w:space="0" w:color="000000"/>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1,1</w:t>
            </w:r>
          </w:p>
        </w:tc>
        <w:tc>
          <w:tcPr>
            <w:tcW w:w="1420" w:type="dxa"/>
            <w:tcBorders>
              <w:top w:val="nil"/>
              <w:left w:val="nil"/>
              <w:bottom w:val="nil"/>
              <w:right w:val="single" w:sz="12" w:space="0" w:color="000000"/>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100,0</w:t>
            </w:r>
          </w:p>
        </w:tc>
      </w:tr>
      <w:tr w:rsidR="00E91619" w:rsidRPr="00122DBF">
        <w:trPr>
          <w:trHeight w:val="300"/>
        </w:trPr>
        <w:tc>
          <w:tcPr>
            <w:tcW w:w="940" w:type="dxa"/>
            <w:vMerge/>
            <w:tcBorders>
              <w:top w:val="nil"/>
              <w:left w:val="single" w:sz="12" w:space="0" w:color="000000"/>
              <w:bottom w:val="nil"/>
              <w:right w:val="nil"/>
            </w:tcBorders>
            <w:vAlign w:val="center"/>
          </w:tcPr>
          <w:p w:rsidR="00E91619" w:rsidRPr="006A4BA7" w:rsidRDefault="00E91619" w:rsidP="00E91619">
            <w:pPr>
              <w:spacing w:after="0" w:line="240" w:lineRule="auto"/>
              <w:rPr>
                <w:rFonts w:ascii="Times New Roman" w:eastAsia="Times New Roman" w:hAnsi="Times New Roman"/>
                <w:color w:val="000000"/>
                <w:sz w:val="24"/>
                <w:szCs w:val="24"/>
                <w:lang w:eastAsia="el-GR"/>
              </w:rPr>
            </w:pPr>
          </w:p>
        </w:tc>
        <w:tc>
          <w:tcPr>
            <w:tcW w:w="1360" w:type="dxa"/>
            <w:gridSpan w:val="2"/>
            <w:tcBorders>
              <w:top w:val="nil"/>
              <w:left w:val="nil"/>
              <w:bottom w:val="nil"/>
              <w:right w:val="single" w:sz="12" w:space="0" w:color="000000"/>
            </w:tcBorders>
            <w:shd w:val="clear" w:color="auto" w:fill="auto"/>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Total</w:t>
            </w:r>
          </w:p>
        </w:tc>
        <w:tc>
          <w:tcPr>
            <w:tcW w:w="1780" w:type="dxa"/>
            <w:gridSpan w:val="2"/>
            <w:tcBorders>
              <w:top w:val="nil"/>
              <w:left w:val="nil"/>
              <w:bottom w:val="nil"/>
              <w:right w:val="single" w:sz="4" w:space="0" w:color="000000"/>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95</w:t>
            </w:r>
          </w:p>
        </w:tc>
        <w:tc>
          <w:tcPr>
            <w:tcW w:w="1000" w:type="dxa"/>
            <w:tcBorders>
              <w:top w:val="nil"/>
              <w:left w:val="nil"/>
              <w:bottom w:val="nil"/>
              <w:right w:val="single" w:sz="4" w:space="0" w:color="000000"/>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95,0</w:t>
            </w:r>
          </w:p>
        </w:tc>
        <w:tc>
          <w:tcPr>
            <w:tcW w:w="1340" w:type="dxa"/>
            <w:tcBorders>
              <w:top w:val="nil"/>
              <w:left w:val="nil"/>
              <w:bottom w:val="nil"/>
              <w:right w:val="single" w:sz="4" w:space="0" w:color="000000"/>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100,0</w:t>
            </w:r>
          </w:p>
        </w:tc>
        <w:tc>
          <w:tcPr>
            <w:tcW w:w="1420" w:type="dxa"/>
            <w:tcBorders>
              <w:top w:val="nil"/>
              <w:left w:val="nil"/>
              <w:bottom w:val="nil"/>
              <w:right w:val="single" w:sz="12" w:space="0" w:color="000000"/>
            </w:tcBorders>
            <w:shd w:val="clear" w:color="auto" w:fill="auto"/>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 </w:t>
            </w:r>
          </w:p>
        </w:tc>
      </w:tr>
      <w:tr w:rsidR="00E91619" w:rsidRPr="00122DBF">
        <w:trPr>
          <w:trHeight w:val="300"/>
        </w:trPr>
        <w:tc>
          <w:tcPr>
            <w:tcW w:w="940" w:type="dxa"/>
            <w:tcBorders>
              <w:top w:val="nil"/>
              <w:left w:val="single" w:sz="12" w:space="0" w:color="000000"/>
              <w:bottom w:val="nil"/>
              <w:right w:val="nil"/>
            </w:tcBorders>
            <w:shd w:val="clear" w:color="auto" w:fill="auto"/>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Missing</w:t>
            </w:r>
          </w:p>
        </w:tc>
        <w:tc>
          <w:tcPr>
            <w:tcW w:w="1360" w:type="dxa"/>
            <w:gridSpan w:val="2"/>
            <w:tcBorders>
              <w:top w:val="nil"/>
              <w:left w:val="nil"/>
              <w:bottom w:val="nil"/>
              <w:right w:val="single" w:sz="12" w:space="0" w:color="000000"/>
            </w:tcBorders>
            <w:shd w:val="clear" w:color="auto" w:fill="auto"/>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System</w:t>
            </w:r>
          </w:p>
        </w:tc>
        <w:tc>
          <w:tcPr>
            <w:tcW w:w="1780" w:type="dxa"/>
            <w:gridSpan w:val="2"/>
            <w:tcBorders>
              <w:top w:val="nil"/>
              <w:left w:val="nil"/>
              <w:bottom w:val="nil"/>
              <w:right w:val="single" w:sz="4" w:space="0" w:color="000000"/>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5</w:t>
            </w:r>
          </w:p>
        </w:tc>
        <w:tc>
          <w:tcPr>
            <w:tcW w:w="1000" w:type="dxa"/>
            <w:tcBorders>
              <w:top w:val="nil"/>
              <w:left w:val="nil"/>
              <w:bottom w:val="nil"/>
              <w:right w:val="single" w:sz="4" w:space="0" w:color="000000"/>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5,0</w:t>
            </w:r>
          </w:p>
        </w:tc>
        <w:tc>
          <w:tcPr>
            <w:tcW w:w="1340" w:type="dxa"/>
            <w:tcBorders>
              <w:top w:val="nil"/>
              <w:left w:val="nil"/>
              <w:bottom w:val="nil"/>
              <w:right w:val="single" w:sz="4" w:space="0" w:color="000000"/>
            </w:tcBorders>
            <w:shd w:val="clear" w:color="auto" w:fill="auto"/>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 </w:t>
            </w:r>
          </w:p>
        </w:tc>
        <w:tc>
          <w:tcPr>
            <w:tcW w:w="1420" w:type="dxa"/>
            <w:tcBorders>
              <w:top w:val="nil"/>
              <w:left w:val="nil"/>
              <w:bottom w:val="nil"/>
              <w:right w:val="single" w:sz="12" w:space="0" w:color="000000"/>
            </w:tcBorders>
            <w:shd w:val="clear" w:color="auto" w:fill="auto"/>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 </w:t>
            </w:r>
          </w:p>
        </w:tc>
      </w:tr>
      <w:tr w:rsidR="00E91619" w:rsidRPr="00122DBF">
        <w:trPr>
          <w:trHeight w:val="300"/>
        </w:trPr>
        <w:tc>
          <w:tcPr>
            <w:tcW w:w="2300" w:type="dxa"/>
            <w:gridSpan w:val="3"/>
            <w:tcBorders>
              <w:top w:val="nil"/>
              <w:left w:val="single" w:sz="12" w:space="0" w:color="000000"/>
              <w:bottom w:val="single" w:sz="12" w:space="0" w:color="000000"/>
              <w:right w:val="single" w:sz="12" w:space="0" w:color="000000"/>
            </w:tcBorders>
            <w:shd w:val="clear" w:color="auto" w:fill="auto"/>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Total</w:t>
            </w:r>
          </w:p>
        </w:tc>
        <w:tc>
          <w:tcPr>
            <w:tcW w:w="1780" w:type="dxa"/>
            <w:gridSpan w:val="2"/>
            <w:tcBorders>
              <w:top w:val="nil"/>
              <w:left w:val="nil"/>
              <w:bottom w:val="single" w:sz="12" w:space="0" w:color="000000"/>
              <w:right w:val="single" w:sz="4" w:space="0" w:color="000000"/>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100</w:t>
            </w:r>
          </w:p>
        </w:tc>
        <w:tc>
          <w:tcPr>
            <w:tcW w:w="1000" w:type="dxa"/>
            <w:tcBorders>
              <w:top w:val="nil"/>
              <w:left w:val="nil"/>
              <w:bottom w:val="single" w:sz="12" w:space="0" w:color="000000"/>
              <w:right w:val="single" w:sz="4" w:space="0" w:color="000000"/>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100,0</w:t>
            </w:r>
          </w:p>
        </w:tc>
        <w:tc>
          <w:tcPr>
            <w:tcW w:w="1340" w:type="dxa"/>
            <w:tcBorders>
              <w:top w:val="nil"/>
              <w:left w:val="nil"/>
              <w:bottom w:val="single" w:sz="12" w:space="0" w:color="000000"/>
              <w:right w:val="single" w:sz="4" w:space="0" w:color="000000"/>
            </w:tcBorders>
            <w:shd w:val="clear" w:color="auto" w:fill="auto"/>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 </w:t>
            </w:r>
          </w:p>
        </w:tc>
        <w:tc>
          <w:tcPr>
            <w:tcW w:w="1420" w:type="dxa"/>
            <w:tcBorders>
              <w:top w:val="nil"/>
              <w:left w:val="nil"/>
              <w:bottom w:val="single" w:sz="12" w:space="0" w:color="000000"/>
              <w:right w:val="single" w:sz="12" w:space="0" w:color="000000"/>
            </w:tcBorders>
            <w:shd w:val="clear" w:color="auto" w:fill="auto"/>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 </w:t>
            </w:r>
          </w:p>
        </w:tc>
      </w:tr>
      <w:bookmarkEnd w:id="311"/>
      <w:bookmarkEnd w:id="312"/>
    </w:tbl>
    <w:p w:rsidR="00E91619" w:rsidRPr="006A4BA7" w:rsidRDefault="00E91619" w:rsidP="00E91619">
      <w:pPr>
        <w:rPr>
          <w:rFonts w:ascii="Times New Roman" w:hAnsi="Times New Roman"/>
          <w:sz w:val="24"/>
          <w:szCs w:val="24"/>
        </w:rPr>
      </w:pPr>
    </w:p>
    <w:tbl>
      <w:tblPr>
        <w:tblW w:w="7840" w:type="dxa"/>
        <w:tblInd w:w="108" w:type="dxa"/>
        <w:tblLook w:val="04A0"/>
      </w:tblPr>
      <w:tblGrid>
        <w:gridCol w:w="7840"/>
      </w:tblGrid>
      <w:tr w:rsidR="00E91619" w:rsidRPr="00122DBF">
        <w:trPr>
          <w:trHeight w:val="360"/>
        </w:trPr>
        <w:tc>
          <w:tcPr>
            <w:tcW w:w="7840" w:type="dxa"/>
            <w:tcBorders>
              <w:top w:val="nil"/>
              <w:left w:val="nil"/>
              <w:bottom w:val="nil"/>
              <w:right w:val="nil"/>
            </w:tcBorders>
            <w:shd w:val="clear" w:color="auto" w:fill="auto"/>
            <w:vAlign w:val="center"/>
          </w:tcPr>
          <w:p w:rsidR="00E91619" w:rsidRPr="00122DBF" w:rsidRDefault="00E91619" w:rsidP="00E91619">
            <w:pPr>
              <w:pStyle w:val="a7"/>
              <w:rPr>
                <w:szCs w:val="24"/>
                <w:lang w:val="en-US" w:eastAsia="el-GR"/>
              </w:rPr>
            </w:pPr>
            <w:bookmarkStart w:id="316" w:name="_Toc348547822"/>
            <w:bookmarkStart w:id="317" w:name="_Toc348556579"/>
            <w:r w:rsidRPr="00122DBF">
              <w:rPr>
                <w:szCs w:val="24"/>
              </w:rPr>
              <w:t>Πίνακας 1</w:t>
            </w:r>
            <w:r w:rsidR="00FA68EF" w:rsidRPr="00122DBF">
              <w:rPr>
                <w:szCs w:val="24"/>
              </w:rPr>
              <w:t>3</w:t>
            </w:r>
            <w:r w:rsidRPr="00122DBF">
              <w:rPr>
                <w:szCs w:val="24"/>
              </w:rPr>
              <w:t>β</w:t>
            </w:r>
            <w:bookmarkEnd w:id="316"/>
            <w:bookmarkEnd w:id="317"/>
          </w:p>
        </w:tc>
      </w:tr>
    </w:tbl>
    <w:p w:rsidR="00E91619" w:rsidRPr="006A4BA7" w:rsidRDefault="00E91619" w:rsidP="00E91619">
      <w:pPr>
        <w:rPr>
          <w:rFonts w:ascii="Times New Roman" w:hAnsi="Times New Roman"/>
          <w:sz w:val="24"/>
          <w:szCs w:val="24"/>
          <w:lang w:val="en-US"/>
        </w:rPr>
      </w:pPr>
    </w:p>
    <w:p w:rsidR="00E91619" w:rsidRPr="006A4BA7" w:rsidRDefault="007D5086" w:rsidP="00E91619">
      <w:pPr>
        <w:rPr>
          <w:rFonts w:ascii="Times New Roman" w:hAnsi="Times New Roman"/>
          <w:sz w:val="24"/>
          <w:szCs w:val="24"/>
        </w:rPr>
      </w:pPr>
      <w:r>
        <w:rPr>
          <w:rFonts w:ascii="Times New Roman" w:hAnsi="Times New Roman"/>
          <w:noProof/>
          <w:sz w:val="24"/>
          <w:szCs w:val="24"/>
          <w:lang w:eastAsia="el-GR"/>
        </w:rPr>
        <w:drawing>
          <wp:inline distT="0" distB="0" distL="0" distR="0">
            <wp:extent cx="5392541" cy="2743200"/>
            <wp:effectExtent l="6096" t="0" r="2038" b="0"/>
            <wp:docPr id="29" name="Chart 23"/>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inline>
        </w:drawing>
      </w:r>
    </w:p>
    <w:p w:rsidR="00E91619" w:rsidRPr="006A4BA7" w:rsidRDefault="00E91619" w:rsidP="006A7002">
      <w:pPr>
        <w:pStyle w:val="a8"/>
      </w:pPr>
      <w:bookmarkStart w:id="318" w:name="_Toc348553321"/>
      <w:r w:rsidRPr="006A4BA7">
        <w:t xml:space="preserve">Γράφημα </w:t>
      </w:r>
      <w:r w:rsidR="00FA68EF">
        <w:t>10</w:t>
      </w:r>
      <w:bookmarkEnd w:id="318"/>
    </w:p>
    <w:p w:rsidR="00E91619" w:rsidRPr="006A4BA7" w:rsidRDefault="00E91619" w:rsidP="00E91619">
      <w:pPr>
        <w:spacing w:line="240" w:lineRule="auto"/>
        <w:rPr>
          <w:rFonts w:ascii="Times New Roman" w:hAnsi="Times New Roman"/>
          <w:b/>
          <w:i/>
          <w:sz w:val="24"/>
          <w:szCs w:val="24"/>
          <w:u w:val="single"/>
        </w:rPr>
      </w:pPr>
      <w:r w:rsidRPr="006A4BA7">
        <w:rPr>
          <w:rFonts w:ascii="Times New Roman" w:hAnsi="Times New Roman"/>
          <w:b/>
          <w:i/>
          <w:sz w:val="24"/>
          <w:szCs w:val="24"/>
          <w:u w:val="single"/>
        </w:rPr>
        <w:lastRenderedPageBreak/>
        <w:t xml:space="preserve">Πρόωρη γέννηση </w:t>
      </w:r>
    </w:p>
    <w:p w:rsidR="00E91619" w:rsidRPr="006A4BA7" w:rsidRDefault="00E91619" w:rsidP="00E91619">
      <w:pPr>
        <w:widowControl w:val="0"/>
        <w:spacing w:after="0" w:line="360" w:lineRule="auto"/>
        <w:ind w:right="23"/>
        <w:jc w:val="both"/>
        <w:rPr>
          <w:rFonts w:ascii="Times New Roman" w:eastAsia="Times New Roman" w:hAnsi="Times New Roman"/>
          <w:sz w:val="24"/>
          <w:szCs w:val="24"/>
        </w:rPr>
      </w:pPr>
      <w:r w:rsidRPr="006A4BA7">
        <w:rPr>
          <w:rFonts w:ascii="Times New Roman" w:eastAsia="Times New Roman" w:hAnsi="Times New Roman"/>
          <w:sz w:val="24"/>
          <w:szCs w:val="24"/>
        </w:rPr>
        <w:t xml:space="preserve">Βρέθηκε από τον πίνακα </w:t>
      </w:r>
      <w:r w:rsidR="00FA68EF">
        <w:rPr>
          <w:rFonts w:ascii="Times New Roman" w:eastAsia="Times New Roman" w:hAnsi="Times New Roman"/>
          <w:sz w:val="24"/>
          <w:szCs w:val="24"/>
        </w:rPr>
        <w:t>1</w:t>
      </w:r>
      <w:r w:rsidRPr="006A4BA7">
        <w:rPr>
          <w:rFonts w:ascii="Times New Roman" w:eastAsia="Times New Roman" w:hAnsi="Times New Roman"/>
          <w:sz w:val="24"/>
          <w:szCs w:val="24"/>
        </w:rPr>
        <w:t>4 ότι το 6,3% των αγοριών και το 5,1% των κοριτσιών δήλωσαν ότι γεννήθηκαν πρόωρα. Είναι γνωστό, από την βιβλιογραφία, ότι η πρόωρη γέννηση προδιαθέτει για παχυσαρκία και μεταβολικό σύνδρομο. Στο δείγμα που μελετάμε όλα τα άτομα που γεννήθηκαν πρόωρα έχουν φυσιολογικό ΒΜΙ και επίσης δεν είχαν αυξημένο κανέναν από τους δείκτες του μεταβολικού συνδρόμου.</w:t>
      </w:r>
    </w:p>
    <w:tbl>
      <w:tblPr>
        <w:tblW w:w="7640" w:type="dxa"/>
        <w:tblInd w:w="108" w:type="dxa"/>
        <w:tblLook w:val="04A0"/>
      </w:tblPr>
      <w:tblGrid>
        <w:gridCol w:w="1780"/>
        <w:gridCol w:w="960"/>
        <w:gridCol w:w="1540"/>
        <w:gridCol w:w="1120"/>
        <w:gridCol w:w="1120"/>
        <w:gridCol w:w="1120"/>
      </w:tblGrid>
      <w:tr w:rsidR="00E91619" w:rsidRPr="00122DBF">
        <w:trPr>
          <w:trHeight w:val="360"/>
        </w:trPr>
        <w:tc>
          <w:tcPr>
            <w:tcW w:w="7640" w:type="dxa"/>
            <w:gridSpan w:val="6"/>
            <w:tcBorders>
              <w:top w:val="nil"/>
              <w:left w:val="nil"/>
              <w:bottom w:val="nil"/>
              <w:right w:val="nil"/>
            </w:tcBorders>
            <w:shd w:val="clear" w:color="auto" w:fill="auto"/>
            <w:vAlign w:val="center"/>
          </w:tcPr>
          <w:p w:rsidR="00E91619" w:rsidRPr="006A4BA7" w:rsidRDefault="00E91619" w:rsidP="00E91619">
            <w:pPr>
              <w:spacing w:after="0" w:line="240" w:lineRule="auto"/>
              <w:rPr>
                <w:rFonts w:ascii="Times New Roman" w:eastAsia="Times New Roman" w:hAnsi="Times New Roman"/>
                <w:b/>
                <w:bCs/>
                <w:color w:val="000000"/>
                <w:sz w:val="24"/>
                <w:szCs w:val="24"/>
                <w:lang w:eastAsia="el-GR"/>
              </w:rPr>
            </w:pPr>
          </w:p>
        </w:tc>
      </w:tr>
      <w:tr w:rsidR="00E91619" w:rsidRPr="00122DBF">
        <w:trPr>
          <w:trHeight w:val="300"/>
        </w:trPr>
        <w:tc>
          <w:tcPr>
            <w:tcW w:w="4280" w:type="dxa"/>
            <w:gridSpan w:val="3"/>
            <w:vMerge w:val="restart"/>
            <w:tcBorders>
              <w:top w:val="single" w:sz="12" w:space="0" w:color="000000"/>
              <w:left w:val="single" w:sz="12" w:space="0" w:color="000000"/>
              <w:bottom w:val="single" w:sz="12" w:space="0" w:color="000000"/>
              <w:right w:val="single" w:sz="12" w:space="0" w:color="000000"/>
            </w:tcBorders>
            <w:shd w:val="clear" w:color="auto" w:fill="auto"/>
            <w:vAlign w:val="bottom"/>
          </w:tcPr>
          <w:p w:rsidR="00E91619" w:rsidRPr="006A4BA7" w:rsidRDefault="00E91619" w:rsidP="00E91619">
            <w:pPr>
              <w:spacing w:after="0" w:line="240" w:lineRule="auto"/>
              <w:rPr>
                <w:rFonts w:ascii="Times New Roman" w:eastAsia="Times New Roman" w:hAnsi="Times New Roman"/>
                <w:color w:val="000000"/>
                <w:sz w:val="24"/>
                <w:szCs w:val="24"/>
                <w:lang w:eastAsia="el-GR"/>
              </w:rPr>
            </w:pPr>
          </w:p>
        </w:tc>
        <w:tc>
          <w:tcPr>
            <w:tcW w:w="2240" w:type="dxa"/>
            <w:gridSpan w:val="2"/>
            <w:tcBorders>
              <w:top w:val="single" w:sz="12" w:space="0" w:color="000000"/>
              <w:left w:val="nil"/>
              <w:bottom w:val="single" w:sz="4" w:space="0" w:color="000000"/>
              <w:right w:val="single" w:sz="4" w:space="0" w:color="000000"/>
            </w:tcBorders>
            <w:shd w:val="clear" w:color="auto" w:fill="auto"/>
            <w:vAlign w:val="bottom"/>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Φύλο</w:t>
            </w:r>
          </w:p>
        </w:tc>
        <w:tc>
          <w:tcPr>
            <w:tcW w:w="1120" w:type="dxa"/>
            <w:vMerge w:val="restart"/>
            <w:tcBorders>
              <w:top w:val="single" w:sz="12" w:space="0" w:color="000000"/>
              <w:left w:val="single" w:sz="4" w:space="0" w:color="000000"/>
              <w:bottom w:val="single" w:sz="12" w:space="0" w:color="000000"/>
              <w:right w:val="single" w:sz="12" w:space="0" w:color="000000"/>
            </w:tcBorders>
            <w:shd w:val="clear" w:color="auto" w:fill="auto"/>
            <w:vAlign w:val="bottom"/>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Total</w:t>
            </w:r>
          </w:p>
        </w:tc>
      </w:tr>
      <w:tr w:rsidR="00E91619" w:rsidRPr="00122DBF">
        <w:trPr>
          <w:trHeight w:val="300"/>
        </w:trPr>
        <w:tc>
          <w:tcPr>
            <w:tcW w:w="4280" w:type="dxa"/>
            <w:gridSpan w:val="3"/>
            <w:vMerge/>
            <w:tcBorders>
              <w:top w:val="single" w:sz="12" w:space="0" w:color="000000"/>
              <w:left w:val="single" w:sz="12" w:space="0" w:color="000000"/>
              <w:bottom w:val="single" w:sz="12" w:space="0" w:color="000000"/>
              <w:right w:val="single" w:sz="12" w:space="0" w:color="000000"/>
            </w:tcBorders>
            <w:vAlign w:val="center"/>
          </w:tcPr>
          <w:p w:rsidR="00E91619" w:rsidRPr="006A4BA7" w:rsidRDefault="00E91619" w:rsidP="00E91619">
            <w:pPr>
              <w:spacing w:after="0" w:line="240" w:lineRule="auto"/>
              <w:rPr>
                <w:rFonts w:ascii="Times New Roman" w:eastAsia="Times New Roman" w:hAnsi="Times New Roman"/>
                <w:color w:val="000000"/>
                <w:sz w:val="24"/>
                <w:szCs w:val="24"/>
                <w:lang w:eastAsia="el-GR"/>
              </w:rPr>
            </w:pPr>
          </w:p>
        </w:tc>
        <w:tc>
          <w:tcPr>
            <w:tcW w:w="1120" w:type="dxa"/>
            <w:tcBorders>
              <w:top w:val="nil"/>
              <w:left w:val="nil"/>
              <w:bottom w:val="single" w:sz="12" w:space="0" w:color="000000"/>
              <w:right w:val="single" w:sz="4" w:space="0" w:color="000000"/>
            </w:tcBorders>
            <w:shd w:val="clear" w:color="auto" w:fill="auto"/>
            <w:vAlign w:val="bottom"/>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Άρρεν</w:t>
            </w:r>
          </w:p>
        </w:tc>
        <w:tc>
          <w:tcPr>
            <w:tcW w:w="1120" w:type="dxa"/>
            <w:tcBorders>
              <w:top w:val="nil"/>
              <w:left w:val="nil"/>
              <w:bottom w:val="single" w:sz="12" w:space="0" w:color="000000"/>
              <w:right w:val="single" w:sz="4" w:space="0" w:color="000000"/>
            </w:tcBorders>
            <w:shd w:val="clear" w:color="auto" w:fill="auto"/>
            <w:vAlign w:val="bottom"/>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Θήλυ</w:t>
            </w:r>
          </w:p>
        </w:tc>
        <w:tc>
          <w:tcPr>
            <w:tcW w:w="1120" w:type="dxa"/>
            <w:vMerge/>
            <w:tcBorders>
              <w:top w:val="single" w:sz="12" w:space="0" w:color="000000"/>
              <w:left w:val="single" w:sz="4" w:space="0" w:color="000000"/>
              <w:bottom w:val="single" w:sz="12" w:space="0" w:color="000000"/>
              <w:right w:val="single" w:sz="12" w:space="0" w:color="000000"/>
            </w:tcBorders>
            <w:vAlign w:val="center"/>
          </w:tcPr>
          <w:p w:rsidR="00E91619" w:rsidRPr="006A4BA7" w:rsidRDefault="00E91619" w:rsidP="00E91619">
            <w:pPr>
              <w:spacing w:after="0" w:line="240" w:lineRule="auto"/>
              <w:rPr>
                <w:rFonts w:ascii="Times New Roman" w:eastAsia="Times New Roman" w:hAnsi="Times New Roman"/>
                <w:color w:val="000000"/>
                <w:sz w:val="24"/>
                <w:szCs w:val="24"/>
                <w:lang w:eastAsia="el-GR"/>
              </w:rPr>
            </w:pPr>
          </w:p>
        </w:tc>
      </w:tr>
      <w:tr w:rsidR="00E91619" w:rsidRPr="00122DBF">
        <w:trPr>
          <w:trHeight w:val="300"/>
        </w:trPr>
        <w:tc>
          <w:tcPr>
            <w:tcW w:w="1780" w:type="dxa"/>
            <w:vMerge w:val="restart"/>
            <w:tcBorders>
              <w:top w:val="nil"/>
              <w:left w:val="single" w:sz="12" w:space="0" w:color="000000"/>
              <w:bottom w:val="single" w:sz="4" w:space="0" w:color="C0504D"/>
              <w:right w:val="single" w:sz="4" w:space="0" w:color="C0504D"/>
            </w:tcBorders>
            <w:shd w:val="clear" w:color="auto" w:fill="auto"/>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Γεννηθήκατε πρόωρα;</w:t>
            </w:r>
          </w:p>
        </w:tc>
        <w:tc>
          <w:tcPr>
            <w:tcW w:w="960" w:type="dxa"/>
            <w:vMerge w:val="restart"/>
            <w:tcBorders>
              <w:top w:val="nil"/>
              <w:left w:val="single" w:sz="4" w:space="0" w:color="C0504D"/>
              <w:bottom w:val="single" w:sz="4" w:space="0" w:color="C0504D"/>
              <w:right w:val="single" w:sz="4" w:space="0" w:color="C0504D"/>
            </w:tcBorders>
            <w:shd w:val="clear" w:color="auto" w:fill="auto"/>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Ναι</w:t>
            </w:r>
          </w:p>
        </w:tc>
        <w:tc>
          <w:tcPr>
            <w:tcW w:w="1540" w:type="dxa"/>
            <w:tcBorders>
              <w:top w:val="nil"/>
              <w:left w:val="nil"/>
              <w:bottom w:val="nil"/>
              <w:right w:val="single" w:sz="12" w:space="0" w:color="000000"/>
            </w:tcBorders>
            <w:shd w:val="clear" w:color="auto" w:fill="auto"/>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Count</w:t>
            </w:r>
          </w:p>
        </w:tc>
        <w:tc>
          <w:tcPr>
            <w:tcW w:w="1120" w:type="dxa"/>
            <w:tcBorders>
              <w:top w:val="nil"/>
              <w:left w:val="nil"/>
              <w:bottom w:val="nil"/>
              <w:right w:val="single" w:sz="4" w:space="0" w:color="000000"/>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2</w:t>
            </w:r>
          </w:p>
        </w:tc>
        <w:tc>
          <w:tcPr>
            <w:tcW w:w="1120" w:type="dxa"/>
            <w:tcBorders>
              <w:top w:val="nil"/>
              <w:left w:val="nil"/>
              <w:bottom w:val="nil"/>
              <w:right w:val="single" w:sz="4" w:space="0" w:color="000000"/>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5</w:t>
            </w:r>
          </w:p>
        </w:tc>
        <w:tc>
          <w:tcPr>
            <w:tcW w:w="1120" w:type="dxa"/>
            <w:tcBorders>
              <w:top w:val="nil"/>
              <w:left w:val="nil"/>
              <w:bottom w:val="nil"/>
              <w:right w:val="single" w:sz="12" w:space="0" w:color="000000"/>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7</w:t>
            </w:r>
          </w:p>
        </w:tc>
      </w:tr>
      <w:tr w:rsidR="00E91619" w:rsidRPr="00122DBF">
        <w:trPr>
          <w:trHeight w:val="300"/>
        </w:trPr>
        <w:tc>
          <w:tcPr>
            <w:tcW w:w="1780" w:type="dxa"/>
            <w:vMerge/>
            <w:tcBorders>
              <w:top w:val="nil"/>
              <w:left w:val="single" w:sz="12" w:space="0" w:color="000000"/>
              <w:bottom w:val="single" w:sz="4" w:space="0" w:color="C0504D"/>
              <w:right w:val="single" w:sz="4" w:space="0" w:color="C0504D"/>
            </w:tcBorders>
            <w:vAlign w:val="center"/>
          </w:tcPr>
          <w:p w:rsidR="00E91619" w:rsidRPr="006A4BA7" w:rsidRDefault="00E91619" w:rsidP="00E91619">
            <w:pPr>
              <w:spacing w:after="0" w:line="240" w:lineRule="auto"/>
              <w:rPr>
                <w:rFonts w:ascii="Times New Roman" w:eastAsia="Times New Roman" w:hAnsi="Times New Roman"/>
                <w:color w:val="000000"/>
                <w:sz w:val="24"/>
                <w:szCs w:val="24"/>
                <w:lang w:eastAsia="el-GR"/>
              </w:rPr>
            </w:pPr>
          </w:p>
        </w:tc>
        <w:tc>
          <w:tcPr>
            <w:tcW w:w="960" w:type="dxa"/>
            <w:vMerge/>
            <w:tcBorders>
              <w:top w:val="nil"/>
              <w:left w:val="single" w:sz="4" w:space="0" w:color="C0504D"/>
              <w:bottom w:val="single" w:sz="4" w:space="0" w:color="C0504D"/>
              <w:right w:val="single" w:sz="4" w:space="0" w:color="C0504D"/>
            </w:tcBorders>
            <w:vAlign w:val="center"/>
          </w:tcPr>
          <w:p w:rsidR="00E91619" w:rsidRPr="006A4BA7" w:rsidRDefault="00E91619" w:rsidP="00E91619">
            <w:pPr>
              <w:spacing w:after="0" w:line="240" w:lineRule="auto"/>
              <w:rPr>
                <w:rFonts w:ascii="Times New Roman" w:eastAsia="Times New Roman" w:hAnsi="Times New Roman"/>
                <w:color w:val="000000"/>
                <w:sz w:val="24"/>
                <w:szCs w:val="24"/>
                <w:lang w:eastAsia="el-GR"/>
              </w:rPr>
            </w:pPr>
          </w:p>
        </w:tc>
        <w:tc>
          <w:tcPr>
            <w:tcW w:w="1540" w:type="dxa"/>
            <w:tcBorders>
              <w:top w:val="nil"/>
              <w:left w:val="nil"/>
              <w:bottom w:val="nil"/>
              <w:right w:val="single" w:sz="12" w:space="0" w:color="000000"/>
            </w:tcBorders>
            <w:shd w:val="clear" w:color="auto" w:fill="auto"/>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 within Φύλο</w:t>
            </w:r>
          </w:p>
        </w:tc>
        <w:tc>
          <w:tcPr>
            <w:tcW w:w="1120" w:type="dxa"/>
            <w:tcBorders>
              <w:top w:val="nil"/>
              <w:left w:val="nil"/>
              <w:bottom w:val="nil"/>
              <w:right w:val="single" w:sz="4" w:space="0" w:color="000000"/>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6,3%</w:t>
            </w:r>
          </w:p>
        </w:tc>
        <w:tc>
          <w:tcPr>
            <w:tcW w:w="1120" w:type="dxa"/>
            <w:tcBorders>
              <w:top w:val="nil"/>
              <w:left w:val="nil"/>
              <w:bottom w:val="nil"/>
              <w:right w:val="single" w:sz="4" w:space="0" w:color="000000"/>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5,1%</w:t>
            </w:r>
          </w:p>
        </w:tc>
        <w:tc>
          <w:tcPr>
            <w:tcW w:w="1120" w:type="dxa"/>
            <w:tcBorders>
              <w:top w:val="nil"/>
              <w:left w:val="nil"/>
              <w:bottom w:val="nil"/>
              <w:right w:val="single" w:sz="12" w:space="0" w:color="000000"/>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5,3%</w:t>
            </w:r>
          </w:p>
        </w:tc>
      </w:tr>
      <w:tr w:rsidR="00E91619" w:rsidRPr="00122DBF">
        <w:trPr>
          <w:trHeight w:val="300"/>
        </w:trPr>
        <w:tc>
          <w:tcPr>
            <w:tcW w:w="1780" w:type="dxa"/>
            <w:vMerge/>
            <w:tcBorders>
              <w:top w:val="nil"/>
              <w:left w:val="single" w:sz="12" w:space="0" w:color="000000"/>
              <w:bottom w:val="single" w:sz="4" w:space="0" w:color="C0504D"/>
              <w:right w:val="single" w:sz="4" w:space="0" w:color="C0504D"/>
            </w:tcBorders>
            <w:vAlign w:val="center"/>
          </w:tcPr>
          <w:p w:rsidR="00E91619" w:rsidRPr="006A4BA7" w:rsidRDefault="00E91619" w:rsidP="00E91619">
            <w:pPr>
              <w:spacing w:after="0" w:line="240" w:lineRule="auto"/>
              <w:rPr>
                <w:rFonts w:ascii="Times New Roman" w:eastAsia="Times New Roman" w:hAnsi="Times New Roman"/>
                <w:color w:val="000000"/>
                <w:sz w:val="24"/>
                <w:szCs w:val="24"/>
                <w:lang w:eastAsia="el-GR"/>
              </w:rPr>
            </w:pPr>
          </w:p>
        </w:tc>
        <w:tc>
          <w:tcPr>
            <w:tcW w:w="960" w:type="dxa"/>
            <w:vMerge/>
            <w:tcBorders>
              <w:top w:val="nil"/>
              <w:left w:val="single" w:sz="4" w:space="0" w:color="C0504D"/>
              <w:bottom w:val="single" w:sz="4" w:space="0" w:color="C0504D"/>
              <w:right w:val="single" w:sz="4" w:space="0" w:color="C0504D"/>
            </w:tcBorders>
            <w:vAlign w:val="center"/>
          </w:tcPr>
          <w:p w:rsidR="00E91619" w:rsidRPr="006A4BA7" w:rsidRDefault="00E91619" w:rsidP="00E91619">
            <w:pPr>
              <w:spacing w:after="0" w:line="240" w:lineRule="auto"/>
              <w:rPr>
                <w:rFonts w:ascii="Times New Roman" w:eastAsia="Times New Roman" w:hAnsi="Times New Roman"/>
                <w:color w:val="000000"/>
                <w:sz w:val="24"/>
                <w:szCs w:val="24"/>
                <w:lang w:eastAsia="el-GR"/>
              </w:rPr>
            </w:pPr>
          </w:p>
        </w:tc>
        <w:tc>
          <w:tcPr>
            <w:tcW w:w="1540" w:type="dxa"/>
            <w:tcBorders>
              <w:top w:val="nil"/>
              <w:left w:val="nil"/>
              <w:bottom w:val="single" w:sz="4" w:space="0" w:color="C0504D"/>
              <w:right w:val="single" w:sz="12" w:space="0" w:color="000000"/>
            </w:tcBorders>
            <w:shd w:val="clear" w:color="auto" w:fill="auto"/>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 of Total</w:t>
            </w:r>
          </w:p>
        </w:tc>
        <w:tc>
          <w:tcPr>
            <w:tcW w:w="1120" w:type="dxa"/>
            <w:tcBorders>
              <w:top w:val="nil"/>
              <w:left w:val="nil"/>
              <w:bottom w:val="nil"/>
              <w:right w:val="single" w:sz="4" w:space="0" w:color="000000"/>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1,5%</w:t>
            </w:r>
          </w:p>
        </w:tc>
        <w:tc>
          <w:tcPr>
            <w:tcW w:w="1120" w:type="dxa"/>
            <w:tcBorders>
              <w:top w:val="nil"/>
              <w:left w:val="nil"/>
              <w:bottom w:val="nil"/>
              <w:right w:val="single" w:sz="4" w:space="0" w:color="000000"/>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3,8%</w:t>
            </w:r>
          </w:p>
        </w:tc>
        <w:tc>
          <w:tcPr>
            <w:tcW w:w="1120" w:type="dxa"/>
            <w:tcBorders>
              <w:top w:val="nil"/>
              <w:left w:val="nil"/>
              <w:bottom w:val="nil"/>
              <w:right w:val="single" w:sz="12" w:space="0" w:color="000000"/>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5,3%</w:t>
            </w:r>
          </w:p>
        </w:tc>
      </w:tr>
      <w:tr w:rsidR="00E91619" w:rsidRPr="00122DBF">
        <w:trPr>
          <w:trHeight w:val="300"/>
        </w:trPr>
        <w:tc>
          <w:tcPr>
            <w:tcW w:w="1780" w:type="dxa"/>
            <w:vMerge/>
            <w:tcBorders>
              <w:top w:val="nil"/>
              <w:left w:val="single" w:sz="12" w:space="0" w:color="000000"/>
              <w:bottom w:val="single" w:sz="4" w:space="0" w:color="C0504D"/>
              <w:right w:val="single" w:sz="4" w:space="0" w:color="C0504D"/>
            </w:tcBorders>
            <w:vAlign w:val="center"/>
          </w:tcPr>
          <w:p w:rsidR="00E91619" w:rsidRPr="006A4BA7" w:rsidRDefault="00E91619" w:rsidP="00E91619">
            <w:pPr>
              <w:spacing w:after="0" w:line="240" w:lineRule="auto"/>
              <w:rPr>
                <w:rFonts w:ascii="Times New Roman" w:eastAsia="Times New Roman" w:hAnsi="Times New Roman"/>
                <w:color w:val="000000"/>
                <w:sz w:val="24"/>
                <w:szCs w:val="24"/>
                <w:lang w:eastAsia="el-GR"/>
              </w:rPr>
            </w:pPr>
          </w:p>
        </w:tc>
        <w:tc>
          <w:tcPr>
            <w:tcW w:w="960" w:type="dxa"/>
            <w:vMerge w:val="restart"/>
            <w:tcBorders>
              <w:top w:val="nil"/>
              <w:left w:val="single" w:sz="4" w:space="0" w:color="C0504D"/>
              <w:bottom w:val="single" w:sz="4" w:space="0" w:color="C0504D"/>
              <w:right w:val="single" w:sz="4" w:space="0" w:color="C0504D"/>
            </w:tcBorders>
            <w:shd w:val="clear" w:color="auto" w:fill="auto"/>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Όχι</w:t>
            </w:r>
          </w:p>
        </w:tc>
        <w:tc>
          <w:tcPr>
            <w:tcW w:w="1540" w:type="dxa"/>
            <w:tcBorders>
              <w:top w:val="nil"/>
              <w:left w:val="nil"/>
              <w:bottom w:val="nil"/>
              <w:right w:val="single" w:sz="12" w:space="0" w:color="000000"/>
            </w:tcBorders>
            <w:shd w:val="clear" w:color="auto" w:fill="auto"/>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Count</w:t>
            </w:r>
          </w:p>
        </w:tc>
        <w:tc>
          <w:tcPr>
            <w:tcW w:w="1120" w:type="dxa"/>
            <w:tcBorders>
              <w:top w:val="nil"/>
              <w:left w:val="nil"/>
              <w:bottom w:val="nil"/>
              <w:right w:val="single" w:sz="4" w:space="0" w:color="000000"/>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30</w:t>
            </w:r>
          </w:p>
        </w:tc>
        <w:tc>
          <w:tcPr>
            <w:tcW w:w="1120" w:type="dxa"/>
            <w:tcBorders>
              <w:top w:val="nil"/>
              <w:left w:val="nil"/>
              <w:bottom w:val="nil"/>
              <w:right w:val="single" w:sz="4" w:space="0" w:color="000000"/>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94</w:t>
            </w:r>
          </w:p>
        </w:tc>
        <w:tc>
          <w:tcPr>
            <w:tcW w:w="1120" w:type="dxa"/>
            <w:tcBorders>
              <w:top w:val="nil"/>
              <w:left w:val="nil"/>
              <w:bottom w:val="nil"/>
              <w:right w:val="single" w:sz="12" w:space="0" w:color="000000"/>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124</w:t>
            </w:r>
          </w:p>
        </w:tc>
      </w:tr>
      <w:tr w:rsidR="00E91619" w:rsidRPr="00122DBF">
        <w:trPr>
          <w:trHeight w:val="300"/>
        </w:trPr>
        <w:tc>
          <w:tcPr>
            <w:tcW w:w="1780" w:type="dxa"/>
            <w:vMerge/>
            <w:tcBorders>
              <w:top w:val="nil"/>
              <w:left w:val="single" w:sz="12" w:space="0" w:color="000000"/>
              <w:bottom w:val="single" w:sz="4" w:space="0" w:color="C0504D"/>
              <w:right w:val="single" w:sz="4" w:space="0" w:color="C0504D"/>
            </w:tcBorders>
            <w:vAlign w:val="center"/>
          </w:tcPr>
          <w:p w:rsidR="00E91619" w:rsidRPr="006A4BA7" w:rsidRDefault="00E91619" w:rsidP="00E91619">
            <w:pPr>
              <w:spacing w:after="0" w:line="240" w:lineRule="auto"/>
              <w:rPr>
                <w:rFonts w:ascii="Times New Roman" w:eastAsia="Times New Roman" w:hAnsi="Times New Roman"/>
                <w:color w:val="000000"/>
                <w:sz w:val="24"/>
                <w:szCs w:val="24"/>
                <w:lang w:eastAsia="el-GR"/>
              </w:rPr>
            </w:pPr>
          </w:p>
        </w:tc>
        <w:tc>
          <w:tcPr>
            <w:tcW w:w="960" w:type="dxa"/>
            <w:vMerge/>
            <w:tcBorders>
              <w:top w:val="nil"/>
              <w:left w:val="single" w:sz="4" w:space="0" w:color="C0504D"/>
              <w:bottom w:val="single" w:sz="4" w:space="0" w:color="C0504D"/>
              <w:right w:val="single" w:sz="4" w:space="0" w:color="C0504D"/>
            </w:tcBorders>
            <w:vAlign w:val="center"/>
          </w:tcPr>
          <w:p w:rsidR="00E91619" w:rsidRPr="006A4BA7" w:rsidRDefault="00E91619" w:rsidP="00E91619">
            <w:pPr>
              <w:spacing w:after="0" w:line="240" w:lineRule="auto"/>
              <w:rPr>
                <w:rFonts w:ascii="Times New Roman" w:eastAsia="Times New Roman" w:hAnsi="Times New Roman"/>
                <w:color w:val="000000"/>
                <w:sz w:val="24"/>
                <w:szCs w:val="24"/>
                <w:lang w:eastAsia="el-GR"/>
              </w:rPr>
            </w:pPr>
          </w:p>
        </w:tc>
        <w:tc>
          <w:tcPr>
            <w:tcW w:w="1540" w:type="dxa"/>
            <w:tcBorders>
              <w:top w:val="nil"/>
              <w:left w:val="nil"/>
              <w:bottom w:val="nil"/>
              <w:right w:val="single" w:sz="12" w:space="0" w:color="000000"/>
            </w:tcBorders>
            <w:shd w:val="clear" w:color="auto" w:fill="auto"/>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 within Φύλο</w:t>
            </w:r>
          </w:p>
        </w:tc>
        <w:tc>
          <w:tcPr>
            <w:tcW w:w="1120" w:type="dxa"/>
            <w:tcBorders>
              <w:top w:val="nil"/>
              <w:left w:val="nil"/>
              <w:bottom w:val="nil"/>
              <w:right w:val="single" w:sz="4" w:space="0" w:color="000000"/>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93,8%</w:t>
            </w:r>
          </w:p>
        </w:tc>
        <w:tc>
          <w:tcPr>
            <w:tcW w:w="1120" w:type="dxa"/>
            <w:tcBorders>
              <w:top w:val="nil"/>
              <w:left w:val="nil"/>
              <w:bottom w:val="nil"/>
              <w:right w:val="single" w:sz="4" w:space="0" w:color="000000"/>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94,9%</w:t>
            </w:r>
          </w:p>
        </w:tc>
        <w:tc>
          <w:tcPr>
            <w:tcW w:w="1120" w:type="dxa"/>
            <w:tcBorders>
              <w:top w:val="nil"/>
              <w:left w:val="nil"/>
              <w:bottom w:val="nil"/>
              <w:right w:val="single" w:sz="12" w:space="0" w:color="000000"/>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94,7%</w:t>
            </w:r>
          </w:p>
        </w:tc>
      </w:tr>
      <w:tr w:rsidR="00E91619" w:rsidRPr="00122DBF">
        <w:trPr>
          <w:trHeight w:val="300"/>
        </w:trPr>
        <w:tc>
          <w:tcPr>
            <w:tcW w:w="1780" w:type="dxa"/>
            <w:vMerge/>
            <w:tcBorders>
              <w:top w:val="nil"/>
              <w:left w:val="single" w:sz="12" w:space="0" w:color="000000"/>
              <w:bottom w:val="single" w:sz="4" w:space="0" w:color="C0504D"/>
              <w:right w:val="single" w:sz="4" w:space="0" w:color="C0504D"/>
            </w:tcBorders>
            <w:vAlign w:val="center"/>
          </w:tcPr>
          <w:p w:rsidR="00E91619" w:rsidRPr="006A4BA7" w:rsidRDefault="00E91619" w:rsidP="00E91619">
            <w:pPr>
              <w:spacing w:after="0" w:line="240" w:lineRule="auto"/>
              <w:rPr>
                <w:rFonts w:ascii="Times New Roman" w:eastAsia="Times New Roman" w:hAnsi="Times New Roman"/>
                <w:color w:val="000000"/>
                <w:sz w:val="24"/>
                <w:szCs w:val="24"/>
                <w:lang w:eastAsia="el-GR"/>
              </w:rPr>
            </w:pPr>
          </w:p>
        </w:tc>
        <w:tc>
          <w:tcPr>
            <w:tcW w:w="960" w:type="dxa"/>
            <w:vMerge/>
            <w:tcBorders>
              <w:top w:val="nil"/>
              <w:left w:val="single" w:sz="4" w:space="0" w:color="C0504D"/>
              <w:bottom w:val="single" w:sz="4" w:space="0" w:color="C0504D"/>
              <w:right w:val="single" w:sz="4" w:space="0" w:color="C0504D"/>
            </w:tcBorders>
            <w:vAlign w:val="center"/>
          </w:tcPr>
          <w:p w:rsidR="00E91619" w:rsidRPr="006A4BA7" w:rsidRDefault="00E91619" w:rsidP="00E91619">
            <w:pPr>
              <w:spacing w:after="0" w:line="240" w:lineRule="auto"/>
              <w:rPr>
                <w:rFonts w:ascii="Times New Roman" w:eastAsia="Times New Roman" w:hAnsi="Times New Roman"/>
                <w:color w:val="000000"/>
                <w:sz w:val="24"/>
                <w:szCs w:val="24"/>
                <w:lang w:eastAsia="el-GR"/>
              </w:rPr>
            </w:pPr>
          </w:p>
        </w:tc>
        <w:tc>
          <w:tcPr>
            <w:tcW w:w="1540" w:type="dxa"/>
            <w:tcBorders>
              <w:top w:val="nil"/>
              <w:left w:val="nil"/>
              <w:bottom w:val="single" w:sz="4" w:space="0" w:color="C0504D"/>
              <w:right w:val="single" w:sz="12" w:space="0" w:color="000000"/>
            </w:tcBorders>
            <w:shd w:val="clear" w:color="auto" w:fill="auto"/>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 of Total</w:t>
            </w:r>
          </w:p>
        </w:tc>
        <w:tc>
          <w:tcPr>
            <w:tcW w:w="1120" w:type="dxa"/>
            <w:tcBorders>
              <w:top w:val="nil"/>
              <w:left w:val="nil"/>
              <w:bottom w:val="nil"/>
              <w:right w:val="single" w:sz="4" w:space="0" w:color="000000"/>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22,9%</w:t>
            </w:r>
          </w:p>
        </w:tc>
        <w:tc>
          <w:tcPr>
            <w:tcW w:w="1120" w:type="dxa"/>
            <w:tcBorders>
              <w:top w:val="nil"/>
              <w:left w:val="nil"/>
              <w:bottom w:val="nil"/>
              <w:right w:val="single" w:sz="4" w:space="0" w:color="000000"/>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71,8%</w:t>
            </w:r>
          </w:p>
        </w:tc>
        <w:tc>
          <w:tcPr>
            <w:tcW w:w="1120" w:type="dxa"/>
            <w:tcBorders>
              <w:top w:val="nil"/>
              <w:left w:val="nil"/>
              <w:bottom w:val="nil"/>
              <w:right w:val="single" w:sz="12" w:space="0" w:color="000000"/>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94,7%</w:t>
            </w:r>
          </w:p>
        </w:tc>
      </w:tr>
      <w:tr w:rsidR="00E91619" w:rsidRPr="00122DBF">
        <w:trPr>
          <w:trHeight w:val="300"/>
        </w:trPr>
        <w:tc>
          <w:tcPr>
            <w:tcW w:w="2740" w:type="dxa"/>
            <w:gridSpan w:val="2"/>
            <w:vMerge w:val="restart"/>
            <w:tcBorders>
              <w:top w:val="single" w:sz="4" w:space="0" w:color="C0504D"/>
              <w:left w:val="single" w:sz="12" w:space="0" w:color="000000"/>
              <w:bottom w:val="single" w:sz="12" w:space="0" w:color="000000"/>
              <w:right w:val="single" w:sz="4" w:space="0" w:color="C0504D"/>
            </w:tcBorders>
            <w:shd w:val="clear" w:color="auto" w:fill="auto"/>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Total</w:t>
            </w:r>
          </w:p>
        </w:tc>
        <w:tc>
          <w:tcPr>
            <w:tcW w:w="1540" w:type="dxa"/>
            <w:tcBorders>
              <w:top w:val="nil"/>
              <w:left w:val="nil"/>
              <w:bottom w:val="nil"/>
              <w:right w:val="single" w:sz="12" w:space="0" w:color="000000"/>
            </w:tcBorders>
            <w:shd w:val="clear" w:color="auto" w:fill="auto"/>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Count</w:t>
            </w:r>
          </w:p>
        </w:tc>
        <w:tc>
          <w:tcPr>
            <w:tcW w:w="1120" w:type="dxa"/>
            <w:tcBorders>
              <w:top w:val="nil"/>
              <w:left w:val="nil"/>
              <w:bottom w:val="nil"/>
              <w:right w:val="single" w:sz="4" w:space="0" w:color="000000"/>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32</w:t>
            </w:r>
          </w:p>
        </w:tc>
        <w:tc>
          <w:tcPr>
            <w:tcW w:w="1120" w:type="dxa"/>
            <w:tcBorders>
              <w:top w:val="nil"/>
              <w:left w:val="nil"/>
              <w:bottom w:val="nil"/>
              <w:right w:val="single" w:sz="4" w:space="0" w:color="000000"/>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99</w:t>
            </w:r>
          </w:p>
        </w:tc>
        <w:tc>
          <w:tcPr>
            <w:tcW w:w="1120" w:type="dxa"/>
            <w:tcBorders>
              <w:top w:val="nil"/>
              <w:left w:val="nil"/>
              <w:bottom w:val="nil"/>
              <w:right w:val="single" w:sz="12" w:space="0" w:color="000000"/>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131</w:t>
            </w:r>
          </w:p>
        </w:tc>
      </w:tr>
      <w:tr w:rsidR="00E91619" w:rsidRPr="00122DBF">
        <w:trPr>
          <w:trHeight w:val="300"/>
        </w:trPr>
        <w:tc>
          <w:tcPr>
            <w:tcW w:w="2740" w:type="dxa"/>
            <w:gridSpan w:val="2"/>
            <w:vMerge/>
            <w:tcBorders>
              <w:top w:val="single" w:sz="4" w:space="0" w:color="C0504D"/>
              <w:left w:val="single" w:sz="12" w:space="0" w:color="000000"/>
              <w:bottom w:val="single" w:sz="12" w:space="0" w:color="000000"/>
              <w:right w:val="single" w:sz="4" w:space="0" w:color="C0504D"/>
            </w:tcBorders>
            <w:vAlign w:val="center"/>
          </w:tcPr>
          <w:p w:rsidR="00E91619" w:rsidRPr="006A4BA7" w:rsidRDefault="00E91619" w:rsidP="00E91619">
            <w:pPr>
              <w:spacing w:after="0" w:line="240" w:lineRule="auto"/>
              <w:rPr>
                <w:rFonts w:ascii="Times New Roman" w:eastAsia="Times New Roman" w:hAnsi="Times New Roman"/>
                <w:color w:val="000000"/>
                <w:sz w:val="24"/>
                <w:szCs w:val="24"/>
                <w:lang w:eastAsia="el-GR"/>
              </w:rPr>
            </w:pPr>
          </w:p>
        </w:tc>
        <w:tc>
          <w:tcPr>
            <w:tcW w:w="1540" w:type="dxa"/>
            <w:tcBorders>
              <w:top w:val="nil"/>
              <w:left w:val="nil"/>
              <w:bottom w:val="nil"/>
              <w:right w:val="single" w:sz="12" w:space="0" w:color="000000"/>
            </w:tcBorders>
            <w:shd w:val="clear" w:color="auto" w:fill="auto"/>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 within Φύλο</w:t>
            </w:r>
          </w:p>
        </w:tc>
        <w:tc>
          <w:tcPr>
            <w:tcW w:w="1120" w:type="dxa"/>
            <w:tcBorders>
              <w:top w:val="nil"/>
              <w:left w:val="nil"/>
              <w:bottom w:val="nil"/>
              <w:right w:val="single" w:sz="4" w:space="0" w:color="000000"/>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100,0%</w:t>
            </w:r>
          </w:p>
        </w:tc>
        <w:tc>
          <w:tcPr>
            <w:tcW w:w="1120" w:type="dxa"/>
            <w:tcBorders>
              <w:top w:val="nil"/>
              <w:left w:val="nil"/>
              <w:bottom w:val="nil"/>
              <w:right w:val="single" w:sz="4" w:space="0" w:color="000000"/>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100,0%</w:t>
            </w:r>
          </w:p>
        </w:tc>
        <w:tc>
          <w:tcPr>
            <w:tcW w:w="1120" w:type="dxa"/>
            <w:tcBorders>
              <w:top w:val="nil"/>
              <w:left w:val="nil"/>
              <w:bottom w:val="nil"/>
              <w:right w:val="single" w:sz="12" w:space="0" w:color="000000"/>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100,0%</w:t>
            </w:r>
          </w:p>
        </w:tc>
      </w:tr>
      <w:tr w:rsidR="00E91619" w:rsidRPr="00122DBF">
        <w:trPr>
          <w:trHeight w:val="300"/>
        </w:trPr>
        <w:tc>
          <w:tcPr>
            <w:tcW w:w="2740" w:type="dxa"/>
            <w:gridSpan w:val="2"/>
            <w:vMerge/>
            <w:tcBorders>
              <w:top w:val="single" w:sz="4" w:space="0" w:color="C0504D"/>
              <w:left w:val="single" w:sz="12" w:space="0" w:color="000000"/>
              <w:bottom w:val="single" w:sz="12" w:space="0" w:color="000000"/>
              <w:right w:val="single" w:sz="4" w:space="0" w:color="C0504D"/>
            </w:tcBorders>
            <w:vAlign w:val="center"/>
          </w:tcPr>
          <w:p w:rsidR="00E91619" w:rsidRPr="006A4BA7" w:rsidRDefault="00E91619" w:rsidP="00E91619">
            <w:pPr>
              <w:spacing w:after="0" w:line="240" w:lineRule="auto"/>
              <w:rPr>
                <w:rFonts w:ascii="Times New Roman" w:eastAsia="Times New Roman" w:hAnsi="Times New Roman"/>
                <w:color w:val="000000"/>
                <w:sz w:val="24"/>
                <w:szCs w:val="24"/>
                <w:lang w:eastAsia="el-GR"/>
              </w:rPr>
            </w:pPr>
          </w:p>
        </w:tc>
        <w:tc>
          <w:tcPr>
            <w:tcW w:w="1540" w:type="dxa"/>
            <w:tcBorders>
              <w:top w:val="nil"/>
              <w:left w:val="nil"/>
              <w:bottom w:val="single" w:sz="12" w:space="0" w:color="000000"/>
              <w:right w:val="single" w:sz="12" w:space="0" w:color="000000"/>
            </w:tcBorders>
            <w:shd w:val="clear" w:color="auto" w:fill="auto"/>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 of Total</w:t>
            </w:r>
          </w:p>
        </w:tc>
        <w:tc>
          <w:tcPr>
            <w:tcW w:w="1120" w:type="dxa"/>
            <w:tcBorders>
              <w:top w:val="nil"/>
              <w:left w:val="nil"/>
              <w:bottom w:val="single" w:sz="12" w:space="0" w:color="000000"/>
              <w:right w:val="single" w:sz="4" w:space="0" w:color="000000"/>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24,4%</w:t>
            </w:r>
          </w:p>
        </w:tc>
        <w:tc>
          <w:tcPr>
            <w:tcW w:w="1120" w:type="dxa"/>
            <w:tcBorders>
              <w:top w:val="nil"/>
              <w:left w:val="nil"/>
              <w:bottom w:val="single" w:sz="12" w:space="0" w:color="000000"/>
              <w:right w:val="single" w:sz="4" w:space="0" w:color="000000"/>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75,6%</w:t>
            </w:r>
          </w:p>
        </w:tc>
        <w:tc>
          <w:tcPr>
            <w:tcW w:w="1120" w:type="dxa"/>
            <w:tcBorders>
              <w:top w:val="nil"/>
              <w:left w:val="nil"/>
              <w:bottom w:val="single" w:sz="12" w:space="0" w:color="000000"/>
              <w:right w:val="single" w:sz="12" w:space="0" w:color="000000"/>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100,0%</w:t>
            </w:r>
          </w:p>
        </w:tc>
      </w:tr>
    </w:tbl>
    <w:p w:rsidR="00E91619" w:rsidRPr="006A4BA7" w:rsidRDefault="00E91619" w:rsidP="00E91619">
      <w:pPr>
        <w:rPr>
          <w:rFonts w:ascii="Times New Roman" w:hAnsi="Times New Roman"/>
          <w:sz w:val="24"/>
          <w:szCs w:val="24"/>
        </w:rPr>
      </w:pPr>
    </w:p>
    <w:p w:rsidR="00E91619" w:rsidRPr="006A4BA7" w:rsidRDefault="00E91619" w:rsidP="00E91619">
      <w:pPr>
        <w:pStyle w:val="a7"/>
        <w:rPr>
          <w:szCs w:val="24"/>
        </w:rPr>
      </w:pPr>
      <w:bookmarkStart w:id="319" w:name="_Toc348547823"/>
      <w:bookmarkStart w:id="320" w:name="_Toc348556580"/>
      <w:r w:rsidRPr="006A4BA7">
        <w:rPr>
          <w:szCs w:val="24"/>
        </w:rPr>
        <w:t>Πίνακας 1</w:t>
      </w:r>
      <w:bookmarkEnd w:id="319"/>
      <w:r w:rsidR="00FA68EF">
        <w:rPr>
          <w:szCs w:val="24"/>
        </w:rPr>
        <w:t>4</w:t>
      </w:r>
      <w:bookmarkEnd w:id="320"/>
    </w:p>
    <w:p w:rsidR="00E91619" w:rsidRPr="006A4BA7" w:rsidRDefault="00E91619" w:rsidP="00E91619">
      <w:pPr>
        <w:rPr>
          <w:rFonts w:ascii="Times New Roman" w:hAnsi="Times New Roman"/>
          <w:sz w:val="24"/>
          <w:szCs w:val="24"/>
        </w:rPr>
      </w:pPr>
    </w:p>
    <w:p w:rsidR="00E91619" w:rsidRDefault="00E91619" w:rsidP="006A7002">
      <w:pPr>
        <w:widowControl w:val="0"/>
        <w:spacing w:after="0" w:line="360" w:lineRule="auto"/>
        <w:ind w:right="23"/>
        <w:jc w:val="both"/>
        <w:rPr>
          <w:rFonts w:ascii="Times New Roman" w:eastAsia="Times New Roman" w:hAnsi="Times New Roman"/>
          <w:sz w:val="24"/>
          <w:szCs w:val="24"/>
        </w:rPr>
      </w:pPr>
      <w:r w:rsidRPr="006A4BA7">
        <w:rPr>
          <w:rFonts w:ascii="Times New Roman" w:eastAsia="Times New Roman" w:hAnsi="Times New Roman"/>
          <w:sz w:val="24"/>
          <w:szCs w:val="24"/>
        </w:rPr>
        <w:t>Στον πίνακα 1</w:t>
      </w:r>
      <w:r w:rsidR="00FA68EF">
        <w:rPr>
          <w:rFonts w:ascii="Times New Roman" w:eastAsia="Times New Roman" w:hAnsi="Times New Roman"/>
          <w:sz w:val="24"/>
          <w:szCs w:val="24"/>
        </w:rPr>
        <w:t>5</w:t>
      </w:r>
      <w:r w:rsidRPr="006A4BA7">
        <w:rPr>
          <w:rFonts w:ascii="Times New Roman" w:eastAsia="Times New Roman" w:hAnsi="Times New Roman"/>
          <w:sz w:val="24"/>
          <w:szCs w:val="24"/>
        </w:rPr>
        <w:t xml:space="preserve"> παρουσιάζονται τα στοιχεία των ατόμων που γεννήθηκαν πρόωρα και επιβεβαιώνουν την παραπάνω παρατήρησή μας για φυσιολογικό ΒΜΙ και κανέναν αυξημένο δείκτη μεταβολικού συνδρόμου.</w:t>
      </w:r>
    </w:p>
    <w:p w:rsidR="00FA68EF" w:rsidRDefault="00FA68EF" w:rsidP="006A7002">
      <w:pPr>
        <w:widowControl w:val="0"/>
        <w:spacing w:after="0" w:line="360" w:lineRule="auto"/>
        <w:ind w:right="23"/>
        <w:jc w:val="both"/>
        <w:rPr>
          <w:rFonts w:ascii="Times New Roman" w:eastAsia="Times New Roman" w:hAnsi="Times New Roman"/>
          <w:sz w:val="24"/>
          <w:szCs w:val="24"/>
        </w:rPr>
      </w:pPr>
    </w:p>
    <w:tbl>
      <w:tblPr>
        <w:tblW w:w="8089" w:type="dxa"/>
        <w:tblInd w:w="93" w:type="dxa"/>
        <w:tblLook w:val="04A0"/>
      </w:tblPr>
      <w:tblGrid>
        <w:gridCol w:w="630"/>
        <w:gridCol w:w="839"/>
        <w:gridCol w:w="767"/>
        <w:gridCol w:w="1561"/>
        <w:gridCol w:w="1706"/>
        <w:gridCol w:w="710"/>
        <w:gridCol w:w="737"/>
        <w:gridCol w:w="1139"/>
      </w:tblGrid>
      <w:tr w:rsidR="00E91619" w:rsidRPr="00122DBF">
        <w:trPr>
          <w:trHeight w:val="315"/>
        </w:trPr>
        <w:tc>
          <w:tcPr>
            <w:tcW w:w="630" w:type="dxa"/>
            <w:tcBorders>
              <w:top w:val="single" w:sz="4" w:space="0" w:color="auto"/>
              <w:left w:val="single" w:sz="4" w:space="0" w:color="auto"/>
              <w:bottom w:val="single" w:sz="8" w:space="0" w:color="auto"/>
              <w:right w:val="single" w:sz="4" w:space="0" w:color="auto"/>
            </w:tcBorders>
            <w:shd w:val="clear" w:color="auto" w:fill="auto"/>
            <w:noWrap/>
            <w:vAlign w:val="bottom"/>
          </w:tcPr>
          <w:p w:rsidR="00E91619" w:rsidRPr="006A4BA7" w:rsidRDefault="00E91619" w:rsidP="00E91619">
            <w:pPr>
              <w:spacing w:after="0" w:line="240" w:lineRule="auto"/>
              <w:rPr>
                <w:rFonts w:ascii="Times New Roman" w:eastAsia="Times New Roman" w:hAnsi="Times New Roman"/>
                <w:b/>
                <w:bCs/>
                <w:color w:val="000000"/>
                <w:sz w:val="24"/>
                <w:szCs w:val="24"/>
                <w:lang w:eastAsia="el-GR"/>
              </w:rPr>
            </w:pPr>
            <w:r w:rsidRPr="006A4BA7">
              <w:rPr>
                <w:rFonts w:ascii="Times New Roman" w:eastAsia="Times New Roman" w:hAnsi="Times New Roman"/>
                <w:b/>
                <w:bCs/>
                <w:color w:val="000000"/>
                <w:sz w:val="24"/>
                <w:szCs w:val="24"/>
                <w:lang w:eastAsia="el-GR"/>
              </w:rPr>
              <w:t>A/A</w:t>
            </w:r>
          </w:p>
        </w:tc>
        <w:tc>
          <w:tcPr>
            <w:tcW w:w="839" w:type="dxa"/>
            <w:tcBorders>
              <w:top w:val="single" w:sz="4" w:space="0" w:color="auto"/>
              <w:left w:val="nil"/>
              <w:bottom w:val="single" w:sz="8" w:space="0" w:color="auto"/>
              <w:right w:val="single" w:sz="4" w:space="0" w:color="auto"/>
            </w:tcBorders>
            <w:shd w:val="clear" w:color="auto" w:fill="auto"/>
            <w:noWrap/>
            <w:vAlign w:val="bottom"/>
          </w:tcPr>
          <w:p w:rsidR="00E91619" w:rsidRPr="006A4BA7" w:rsidRDefault="00E91619" w:rsidP="00E91619">
            <w:pPr>
              <w:spacing w:after="0" w:line="240" w:lineRule="auto"/>
              <w:rPr>
                <w:rFonts w:ascii="Times New Roman" w:eastAsia="Times New Roman" w:hAnsi="Times New Roman"/>
                <w:b/>
                <w:bCs/>
                <w:color w:val="000000"/>
                <w:sz w:val="24"/>
                <w:szCs w:val="24"/>
                <w:lang w:eastAsia="el-GR"/>
              </w:rPr>
            </w:pPr>
            <w:r w:rsidRPr="006A4BA7">
              <w:rPr>
                <w:rFonts w:ascii="Times New Roman" w:eastAsia="Times New Roman" w:hAnsi="Times New Roman"/>
                <w:b/>
                <w:bCs/>
                <w:color w:val="000000"/>
                <w:sz w:val="24"/>
                <w:szCs w:val="24"/>
                <w:lang w:eastAsia="el-GR"/>
              </w:rPr>
              <w:t>Φύλο</w:t>
            </w:r>
          </w:p>
        </w:tc>
        <w:tc>
          <w:tcPr>
            <w:tcW w:w="767" w:type="dxa"/>
            <w:tcBorders>
              <w:top w:val="single" w:sz="4" w:space="0" w:color="auto"/>
              <w:left w:val="nil"/>
              <w:bottom w:val="single" w:sz="8" w:space="0" w:color="auto"/>
              <w:right w:val="single" w:sz="4" w:space="0" w:color="auto"/>
            </w:tcBorders>
            <w:shd w:val="clear" w:color="auto" w:fill="auto"/>
            <w:noWrap/>
            <w:vAlign w:val="bottom"/>
          </w:tcPr>
          <w:p w:rsidR="00E91619" w:rsidRPr="006A4BA7" w:rsidRDefault="00E91619" w:rsidP="00E91619">
            <w:pPr>
              <w:spacing w:after="0" w:line="240" w:lineRule="auto"/>
              <w:rPr>
                <w:rFonts w:ascii="Times New Roman" w:eastAsia="Times New Roman" w:hAnsi="Times New Roman"/>
                <w:b/>
                <w:bCs/>
                <w:color w:val="000000"/>
                <w:sz w:val="24"/>
                <w:szCs w:val="24"/>
                <w:lang w:eastAsia="el-GR"/>
              </w:rPr>
            </w:pPr>
            <w:r w:rsidRPr="006A4BA7">
              <w:rPr>
                <w:rFonts w:ascii="Times New Roman" w:eastAsia="Times New Roman" w:hAnsi="Times New Roman"/>
                <w:b/>
                <w:bCs/>
                <w:color w:val="000000"/>
                <w:sz w:val="24"/>
                <w:szCs w:val="24"/>
                <w:lang w:eastAsia="el-GR"/>
              </w:rPr>
              <w:t>BMI</w:t>
            </w:r>
          </w:p>
        </w:tc>
        <w:tc>
          <w:tcPr>
            <w:tcW w:w="1561" w:type="dxa"/>
            <w:tcBorders>
              <w:top w:val="single" w:sz="4" w:space="0" w:color="auto"/>
              <w:left w:val="nil"/>
              <w:bottom w:val="single" w:sz="8" w:space="0" w:color="auto"/>
              <w:right w:val="single" w:sz="4" w:space="0" w:color="auto"/>
            </w:tcBorders>
            <w:shd w:val="clear" w:color="auto" w:fill="auto"/>
            <w:noWrap/>
            <w:vAlign w:val="bottom"/>
          </w:tcPr>
          <w:p w:rsidR="00E91619" w:rsidRPr="006A4BA7" w:rsidRDefault="00E91619" w:rsidP="00E91619">
            <w:pPr>
              <w:spacing w:after="0" w:line="240" w:lineRule="auto"/>
              <w:rPr>
                <w:rFonts w:ascii="Times New Roman" w:eastAsia="Times New Roman" w:hAnsi="Times New Roman"/>
                <w:b/>
                <w:bCs/>
                <w:color w:val="000000"/>
                <w:sz w:val="24"/>
                <w:szCs w:val="24"/>
                <w:lang w:eastAsia="el-GR"/>
              </w:rPr>
            </w:pPr>
            <w:r w:rsidRPr="006A4BA7">
              <w:rPr>
                <w:rFonts w:ascii="Times New Roman" w:eastAsia="Times New Roman" w:hAnsi="Times New Roman"/>
                <w:b/>
                <w:bCs/>
                <w:color w:val="000000"/>
                <w:sz w:val="24"/>
                <w:szCs w:val="24"/>
                <w:lang w:eastAsia="el-GR"/>
              </w:rPr>
              <w:t>Χοληστερίνη</w:t>
            </w:r>
          </w:p>
        </w:tc>
        <w:tc>
          <w:tcPr>
            <w:tcW w:w="1706" w:type="dxa"/>
            <w:tcBorders>
              <w:top w:val="single" w:sz="4" w:space="0" w:color="auto"/>
              <w:left w:val="nil"/>
              <w:bottom w:val="single" w:sz="8" w:space="0" w:color="auto"/>
              <w:right w:val="single" w:sz="4" w:space="0" w:color="auto"/>
            </w:tcBorders>
            <w:shd w:val="clear" w:color="auto" w:fill="auto"/>
            <w:noWrap/>
            <w:vAlign w:val="bottom"/>
          </w:tcPr>
          <w:p w:rsidR="00E91619" w:rsidRPr="006A4BA7" w:rsidRDefault="00E91619" w:rsidP="00E91619">
            <w:pPr>
              <w:spacing w:after="0" w:line="240" w:lineRule="auto"/>
              <w:rPr>
                <w:rFonts w:ascii="Times New Roman" w:eastAsia="Times New Roman" w:hAnsi="Times New Roman"/>
                <w:b/>
                <w:bCs/>
                <w:color w:val="000000"/>
                <w:sz w:val="24"/>
                <w:szCs w:val="24"/>
                <w:lang w:eastAsia="el-GR"/>
              </w:rPr>
            </w:pPr>
            <w:r w:rsidRPr="006A4BA7">
              <w:rPr>
                <w:rFonts w:ascii="Times New Roman" w:eastAsia="Times New Roman" w:hAnsi="Times New Roman"/>
                <w:b/>
                <w:bCs/>
                <w:color w:val="000000"/>
                <w:sz w:val="24"/>
                <w:szCs w:val="24"/>
                <w:lang w:eastAsia="el-GR"/>
              </w:rPr>
              <w:t>Τριγλυκερίδια</w:t>
            </w:r>
          </w:p>
        </w:tc>
        <w:tc>
          <w:tcPr>
            <w:tcW w:w="710" w:type="dxa"/>
            <w:tcBorders>
              <w:top w:val="single" w:sz="4" w:space="0" w:color="auto"/>
              <w:left w:val="nil"/>
              <w:bottom w:val="single" w:sz="8" w:space="0" w:color="auto"/>
              <w:right w:val="single" w:sz="4" w:space="0" w:color="auto"/>
            </w:tcBorders>
            <w:shd w:val="clear" w:color="auto" w:fill="auto"/>
            <w:noWrap/>
            <w:vAlign w:val="bottom"/>
          </w:tcPr>
          <w:p w:rsidR="00E91619" w:rsidRPr="006A4BA7" w:rsidRDefault="00E91619" w:rsidP="00E91619">
            <w:pPr>
              <w:spacing w:after="0" w:line="240" w:lineRule="auto"/>
              <w:rPr>
                <w:rFonts w:ascii="Times New Roman" w:eastAsia="Times New Roman" w:hAnsi="Times New Roman"/>
                <w:b/>
                <w:bCs/>
                <w:color w:val="000000"/>
                <w:sz w:val="24"/>
                <w:szCs w:val="24"/>
                <w:lang w:eastAsia="el-GR"/>
              </w:rPr>
            </w:pPr>
            <w:r w:rsidRPr="006A4BA7">
              <w:rPr>
                <w:rFonts w:ascii="Times New Roman" w:eastAsia="Times New Roman" w:hAnsi="Times New Roman"/>
                <w:b/>
                <w:bCs/>
                <w:color w:val="000000"/>
                <w:sz w:val="24"/>
                <w:szCs w:val="24"/>
                <w:lang w:eastAsia="el-GR"/>
              </w:rPr>
              <w:t>LDL</w:t>
            </w:r>
          </w:p>
        </w:tc>
        <w:tc>
          <w:tcPr>
            <w:tcW w:w="737" w:type="dxa"/>
            <w:tcBorders>
              <w:top w:val="single" w:sz="4" w:space="0" w:color="auto"/>
              <w:left w:val="nil"/>
              <w:bottom w:val="single" w:sz="8" w:space="0" w:color="auto"/>
              <w:right w:val="single" w:sz="4" w:space="0" w:color="auto"/>
            </w:tcBorders>
            <w:shd w:val="clear" w:color="auto" w:fill="auto"/>
            <w:noWrap/>
            <w:vAlign w:val="bottom"/>
          </w:tcPr>
          <w:p w:rsidR="00E91619" w:rsidRPr="006A4BA7" w:rsidRDefault="00E91619" w:rsidP="00E91619">
            <w:pPr>
              <w:spacing w:after="0" w:line="240" w:lineRule="auto"/>
              <w:rPr>
                <w:rFonts w:ascii="Times New Roman" w:eastAsia="Times New Roman" w:hAnsi="Times New Roman"/>
                <w:b/>
                <w:bCs/>
                <w:color w:val="000000"/>
                <w:sz w:val="24"/>
                <w:szCs w:val="24"/>
                <w:lang w:eastAsia="el-GR"/>
              </w:rPr>
            </w:pPr>
            <w:r w:rsidRPr="006A4BA7">
              <w:rPr>
                <w:rFonts w:ascii="Times New Roman" w:eastAsia="Times New Roman" w:hAnsi="Times New Roman"/>
                <w:b/>
                <w:bCs/>
                <w:color w:val="000000"/>
                <w:sz w:val="24"/>
                <w:szCs w:val="24"/>
                <w:lang w:eastAsia="el-GR"/>
              </w:rPr>
              <w:t>HDL</w:t>
            </w:r>
          </w:p>
        </w:tc>
        <w:tc>
          <w:tcPr>
            <w:tcW w:w="1139" w:type="dxa"/>
            <w:tcBorders>
              <w:top w:val="single" w:sz="4" w:space="0" w:color="auto"/>
              <w:left w:val="nil"/>
              <w:bottom w:val="single" w:sz="8" w:space="0" w:color="auto"/>
              <w:right w:val="single" w:sz="4" w:space="0" w:color="auto"/>
            </w:tcBorders>
            <w:shd w:val="clear" w:color="auto" w:fill="auto"/>
            <w:noWrap/>
            <w:vAlign w:val="bottom"/>
          </w:tcPr>
          <w:p w:rsidR="00E91619" w:rsidRPr="006A4BA7" w:rsidRDefault="00E91619" w:rsidP="00E91619">
            <w:pPr>
              <w:spacing w:after="0" w:line="240" w:lineRule="auto"/>
              <w:rPr>
                <w:rFonts w:ascii="Times New Roman" w:eastAsia="Times New Roman" w:hAnsi="Times New Roman"/>
                <w:b/>
                <w:bCs/>
                <w:color w:val="000000"/>
                <w:sz w:val="24"/>
                <w:szCs w:val="24"/>
                <w:lang w:eastAsia="el-GR"/>
              </w:rPr>
            </w:pPr>
            <w:r w:rsidRPr="006A4BA7">
              <w:rPr>
                <w:rFonts w:ascii="Times New Roman" w:eastAsia="Times New Roman" w:hAnsi="Times New Roman"/>
                <w:b/>
                <w:bCs/>
                <w:color w:val="000000"/>
                <w:sz w:val="24"/>
                <w:szCs w:val="24"/>
                <w:lang w:eastAsia="el-GR"/>
              </w:rPr>
              <w:t>Σάκχαρο</w:t>
            </w:r>
          </w:p>
        </w:tc>
      </w:tr>
      <w:tr w:rsidR="00E91619" w:rsidRPr="00122DBF">
        <w:trPr>
          <w:trHeight w:val="285"/>
        </w:trPr>
        <w:tc>
          <w:tcPr>
            <w:tcW w:w="630" w:type="dxa"/>
            <w:tcBorders>
              <w:top w:val="nil"/>
              <w:left w:val="single" w:sz="4" w:space="0" w:color="auto"/>
              <w:bottom w:val="single" w:sz="4" w:space="0" w:color="auto"/>
              <w:right w:val="single" w:sz="4" w:space="0" w:color="auto"/>
            </w:tcBorders>
            <w:shd w:val="clear" w:color="auto" w:fill="auto"/>
            <w:noWrap/>
            <w:vAlign w:val="bottom"/>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1</w:t>
            </w:r>
          </w:p>
        </w:tc>
        <w:tc>
          <w:tcPr>
            <w:tcW w:w="839" w:type="dxa"/>
            <w:tcBorders>
              <w:top w:val="nil"/>
              <w:left w:val="nil"/>
              <w:bottom w:val="single" w:sz="4" w:space="0" w:color="auto"/>
              <w:right w:val="single" w:sz="4" w:space="0" w:color="auto"/>
            </w:tcBorders>
            <w:shd w:val="clear" w:color="auto" w:fill="auto"/>
            <w:noWrap/>
            <w:vAlign w:val="bottom"/>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Θήλυ</w:t>
            </w:r>
          </w:p>
        </w:tc>
        <w:tc>
          <w:tcPr>
            <w:tcW w:w="767" w:type="dxa"/>
            <w:tcBorders>
              <w:top w:val="nil"/>
              <w:left w:val="nil"/>
              <w:bottom w:val="single" w:sz="4" w:space="0" w:color="auto"/>
              <w:right w:val="single" w:sz="4" w:space="0" w:color="auto"/>
            </w:tcBorders>
            <w:shd w:val="clear" w:color="auto" w:fill="auto"/>
            <w:noWrap/>
            <w:vAlign w:val="bottom"/>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20,80</w:t>
            </w:r>
          </w:p>
        </w:tc>
        <w:tc>
          <w:tcPr>
            <w:tcW w:w="1561" w:type="dxa"/>
            <w:tcBorders>
              <w:top w:val="nil"/>
              <w:left w:val="nil"/>
              <w:bottom w:val="single" w:sz="4" w:space="0" w:color="auto"/>
              <w:right w:val="single" w:sz="4" w:space="0" w:color="auto"/>
            </w:tcBorders>
            <w:shd w:val="clear" w:color="auto" w:fill="auto"/>
            <w:noWrap/>
            <w:vAlign w:val="bottom"/>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145</w:t>
            </w:r>
          </w:p>
        </w:tc>
        <w:tc>
          <w:tcPr>
            <w:tcW w:w="1706" w:type="dxa"/>
            <w:tcBorders>
              <w:top w:val="nil"/>
              <w:left w:val="nil"/>
              <w:bottom w:val="single" w:sz="4" w:space="0" w:color="auto"/>
              <w:right w:val="single" w:sz="4" w:space="0" w:color="auto"/>
            </w:tcBorders>
            <w:shd w:val="clear" w:color="auto" w:fill="auto"/>
            <w:noWrap/>
            <w:vAlign w:val="bottom"/>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46</w:t>
            </w:r>
          </w:p>
        </w:tc>
        <w:tc>
          <w:tcPr>
            <w:tcW w:w="710" w:type="dxa"/>
            <w:tcBorders>
              <w:top w:val="nil"/>
              <w:left w:val="nil"/>
              <w:bottom w:val="single" w:sz="4" w:space="0" w:color="auto"/>
              <w:right w:val="single" w:sz="4" w:space="0" w:color="auto"/>
            </w:tcBorders>
            <w:shd w:val="clear" w:color="auto" w:fill="auto"/>
            <w:noWrap/>
            <w:vAlign w:val="bottom"/>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65</w:t>
            </w:r>
          </w:p>
        </w:tc>
        <w:tc>
          <w:tcPr>
            <w:tcW w:w="737" w:type="dxa"/>
            <w:tcBorders>
              <w:top w:val="nil"/>
              <w:left w:val="nil"/>
              <w:bottom w:val="single" w:sz="4" w:space="0" w:color="auto"/>
              <w:right w:val="single" w:sz="4" w:space="0" w:color="auto"/>
            </w:tcBorders>
            <w:shd w:val="clear" w:color="auto" w:fill="auto"/>
            <w:noWrap/>
            <w:vAlign w:val="bottom"/>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71</w:t>
            </w:r>
          </w:p>
        </w:tc>
        <w:tc>
          <w:tcPr>
            <w:tcW w:w="1139" w:type="dxa"/>
            <w:tcBorders>
              <w:top w:val="nil"/>
              <w:left w:val="nil"/>
              <w:bottom w:val="single" w:sz="4" w:space="0" w:color="auto"/>
              <w:right w:val="single" w:sz="4" w:space="0" w:color="auto"/>
            </w:tcBorders>
            <w:shd w:val="clear" w:color="auto" w:fill="auto"/>
            <w:noWrap/>
            <w:vAlign w:val="bottom"/>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w:t>
            </w:r>
          </w:p>
        </w:tc>
      </w:tr>
      <w:tr w:rsidR="00E91619" w:rsidRPr="00122DBF">
        <w:trPr>
          <w:trHeight w:val="285"/>
        </w:trPr>
        <w:tc>
          <w:tcPr>
            <w:tcW w:w="630" w:type="dxa"/>
            <w:tcBorders>
              <w:top w:val="nil"/>
              <w:left w:val="single" w:sz="4" w:space="0" w:color="auto"/>
              <w:bottom w:val="single" w:sz="4" w:space="0" w:color="auto"/>
              <w:right w:val="single" w:sz="4" w:space="0" w:color="auto"/>
            </w:tcBorders>
            <w:shd w:val="clear" w:color="auto" w:fill="auto"/>
            <w:noWrap/>
            <w:vAlign w:val="bottom"/>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2</w:t>
            </w:r>
          </w:p>
        </w:tc>
        <w:tc>
          <w:tcPr>
            <w:tcW w:w="839" w:type="dxa"/>
            <w:tcBorders>
              <w:top w:val="nil"/>
              <w:left w:val="nil"/>
              <w:bottom w:val="single" w:sz="4" w:space="0" w:color="auto"/>
              <w:right w:val="single" w:sz="4" w:space="0" w:color="auto"/>
            </w:tcBorders>
            <w:shd w:val="clear" w:color="auto" w:fill="auto"/>
            <w:noWrap/>
            <w:vAlign w:val="bottom"/>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Θήλυ</w:t>
            </w:r>
          </w:p>
        </w:tc>
        <w:tc>
          <w:tcPr>
            <w:tcW w:w="767" w:type="dxa"/>
            <w:tcBorders>
              <w:top w:val="nil"/>
              <w:left w:val="nil"/>
              <w:bottom w:val="single" w:sz="4" w:space="0" w:color="auto"/>
              <w:right w:val="single" w:sz="4" w:space="0" w:color="auto"/>
            </w:tcBorders>
            <w:shd w:val="clear" w:color="auto" w:fill="auto"/>
            <w:noWrap/>
            <w:vAlign w:val="bottom"/>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22,85</w:t>
            </w:r>
          </w:p>
        </w:tc>
        <w:tc>
          <w:tcPr>
            <w:tcW w:w="1561" w:type="dxa"/>
            <w:tcBorders>
              <w:top w:val="nil"/>
              <w:left w:val="nil"/>
              <w:bottom w:val="single" w:sz="4" w:space="0" w:color="auto"/>
              <w:right w:val="single" w:sz="4" w:space="0" w:color="auto"/>
            </w:tcBorders>
            <w:shd w:val="clear" w:color="auto" w:fill="auto"/>
            <w:noWrap/>
            <w:vAlign w:val="bottom"/>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160</w:t>
            </w:r>
          </w:p>
        </w:tc>
        <w:tc>
          <w:tcPr>
            <w:tcW w:w="1706" w:type="dxa"/>
            <w:tcBorders>
              <w:top w:val="nil"/>
              <w:left w:val="nil"/>
              <w:bottom w:val="single" w:sz="4" w:space="0" w:color="auto"/>
              <w:right w:val="single" w:sz="4" w:space="0" w:color="auto"/>
            </w:tcBorders>
            <w:shd w:val="clear" w:color="auto" w:fill="auto"/>
            <w:noWrap/>
            <w:vAlign w:val="bottom"/>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87</w:t>
            </w:r>
          </w:p>
        </w:tc>
        <w:tc>
          <w:tcPr>
            <w:tcW w:w="710" w:type="dxa"/>
            <w:tcBorders>
              <w:top w:val="nil"/>
              <w:left w:val="nil"/>
              <w:bottom w:val="single" w:sz="4" w:space="0" w:color="auto"/>
              <w:right w:val="single" w:sz="4" w:space="0" w:color="auto"/>
            </w:tcBorders>
            <w:shd w:val="clear" w:color="auto" w:fill="auto"/>
            <w:noWrap/>
            <w:vAlign w:val="bottom"/>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88</w:t>
            </w:r>
          </w:p>
        </w:tc>
        <w:tc>
          <w:tcPr>
            <w:tcW w:w="737" w:type="dxa"/>
            <w:tcBorders>
              <w:top w:val="nil"/>
              <w:left w:val="nil"/>
              <w:bottom w:val="single" w:sz="4" w:space="0" w:color="auto"/>
              <w:right w:val="single" w:sz="4" w:space="0" w:color="auto"/>
            </w:tcBorders>
            <w:shd w:val="clear" w:color="auto" w:fill="auto"/>
            <w:noWrap/>
            <w:vAlign w:val="bottom"/>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55</w:t>
            </w:r>
          </w:p>
        </w:tc>
        <w:tc>
          <w:tcPr>
            <w:tcW w:w="1139" w:type="dxa"/>
            <w:tcBorders>
              <w:top w:val="nil"/>
              <w:left w:val="nil"/>
              <w:bottom w:val="single" w:sz="4" w:space="0" w:color="auto"/>
              <w:right w:val="single" w:sz="4" w:space="0" w:color="auto"/>
            </w:tcBorders>
            <w:shd w:val="clear" w:color="auto" w:fill="auto"/>
            <w:noWrap/>
            <w:vAlign w:val="bottom"/>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w:t>
            </w:r>
          </w:p>
        </w:tc>
      </w:tr>
      <w:tr w:rsidR="00E91619" w:rsidRPr="00122DBF">
        <w:trPr>
          <w:trHeight w:val="285"/>
        </w:trPr>
        <w:tc>
          <w:tcPr>
            <w:tcW w:w="630" w:type="dxa"/>
            <w:tcBorders>
              <w:top w:val="nil"/>
              <w:left w:val="single" w:sz="4" w:space="0" w:color="auto"/>
              <w:bottom w:val="single" w:sz="4" w:space="0" w:color="auto"/>
              <w:right w:val="single" w:sz="4" w:space="0" w:color="auto"/>
            </w:tcBorders>
            <w:shd w:val="clear" w:color="auto" w:fill="auto"/>
            <w:noWrap/>
            <w:vAlign w:val="bottom"/>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3</w:t>
            </w:r>
          </w:p>
        </w:tc>
        <w:tc>
          <w:tcPr>
            <w:tcW w:w="839" w:type="dxa"/>
            <w:tcBorders>
              <w:top w:val="nil"/>
              <w:left w:val="nil"/>
              <w:bottom w:val="single" w:sz="4" w:space="0" w:color="auto"/>
              <w:right w:val="single" w:sz="4" w:space="0" w:color="auto"/>
            </w:tcBorders>
            <w:shd w:val="clear" w:color="auto" w:fill="auto"/>
            <w:noWrap/>
            <w:vAlign w:val="bottom"/>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Θήλυ</w:t>
            </w:r>
          </w:p>
        </w:tc>
        <w:tc>
          <w:tcPr>
            <w:tcW w:w="767" w:type="dxa"/>
            <w:tcBorders>
              <w:top w:val="nil"/>
              <w:left w:val="nil"/>
              <w:bottom w:val="single" w:sz="4" w:space="0" w:color="auto"/>
              <w:right w:val="single" w:sz="4" w:space="0" w:color="auto"/>
            </w:tcBorders>
            <w:shd w:val="clear" w:color="auto" w:fill="auto"/>
            <w:noWrap/>
            <w:vAlign w:val="bottom"/>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20,24</w:t>
            </w:r>
          </w:p>
        </w:tc>
        <w:tc>
          <w:tcPr>
            <w:tcW w:w="1561" w:type="dxa"/>
            <w:tcBorders>
              <w:top w:val="nil"/>
              <w:left w:val="nil"/>
              <w:bottom w:val="single" w:sz="4" w:space="0" w:color="auto"/>
              <w:right w:val="single" w:sz="4" w:space="0" w:color="auto"/>
            </w:tcBorders>
            <w:shd w:val="clear" w:color="auto" w:fill="auto"/>
            <w:noWrap/>
            <w:vAlign w:val="bottom"/>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w:t>
            </w:r>
          </w:p>
        </w:tc>
        <w:tc>
          <w:tcPr>
            <w:tcW w:w="1706" w:type="dxa"/>
            <w:tcBorders>
              <w:top w:val="nil"/>
              <w:left w:val="nil"/>
              <w:bottom w:val="single" w:sz="4" w:space="0" w:color="auto"/>
              <w:right w:val="single" w:sz="4" w:space="0" w:color="auto"/>
            </w:tcBorders>
            <w:shd w:val="clear" w:color="auto" w:fill="auto"/>
            <w:noWrap/>
            <w:vAlign w:val="bottom"/>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w:t>
            </w:r>
          </w:p>
        </w:tc>
        <w:tc>
          <w:tcPr>
            <w:tcW w:w="710" w:type="dxa"/>
            <w:tcBorders>
              <w:top w:val="nil"/>
              <w:left w:val="nil"/>
              <w:bottom w:val="single" w:sz="4" w:space="0" w:color="auto"/>
              <w:right w:val="single" w:sz="4" w:space="0" w:color="auto"/>
            </w:tcBorders>
            <w:shd w:val="clear" w:color="auto" w:fill="auto"/>
            <w:noWrap/>
            <w:vAlign w:val="bottom"/>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w:t>
            </w:r>
          </w:p>
        </w:tc>
        <w:tc>
          <w:tcPr>
            <w:tcW w:w="737" w:type="dxa"/>
            <w:tcBorders>
              <w:top w:val="nil"/>
              <w:left w:val="nil"/>
              <w:bottom w:val="single" w:sz="4" w:space="0" w:color="auto"/>
              <w:right w:val="single" w:sz="4" w:space="0" w:color="auto"/>
            </w:tcBorders>
            <w:shd w:val="clear" w:color="auto" w:fill="auto"/>
            <w:noWrap/>
            <w:vAlign w:val="bottom"/>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w:t>
            </w:r>
          </w:p>
        </w:tc>
        <w:tc>
          <w:tcPr>
            <w:tcW w:w="1139" w:type="dxa"/>
            <w:tcBorders>
              <w:top w:val="nil"/>
              <w:left w:val="nil"/>
              <w:bottom w:val="single" w:sz="4" w:space="0" w:color="auto"/>
              <w:right w:val="single" w:sz="4" w:space="0" w:color="auto"/>
            </w:tcBorders>
            <w:shd w:val="clear" w:color="auto" w:fill="auto"/>
            <w:noWrap/>
            <w:vAlign w:val="bottom"/>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w:t>
            </w:r>
          </w:p>
        </w:tc>
      </w:tr>
      <w:tr w:rsidR="00E91619" w:rsidRPr="00122DBF">
        <w:trPr>
          <w:trHeight w:val="285"/>
        </w:trPr>
        <w:tc>
          <w:tcPr>
            <w:tcW w:w="630" w:type="dxa"/>
            <w:tcBorders>
              <w:top w:val="nil"/>
              <w:left w:val="single" w:sz="4" w:space="0" w:color="auto"/>
              <w:bottom w:val="single" w:sz="4" w:space="0" w:color="auto"/>
              <w:right w:val="single" w:sz="4" w:space="0" w:color="auto"/>
            </w:tcBorders>
            <w:shd w:val="clear" w:color="auto" w:fill="auto"/>
            <w:noWrap/>
            <w:vAlign w:val="bottom"/>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4</w:t>
            </w:r>
          </w:p>
        </w:tc>
        <w:tc>
          <w:tcPr>
            <w:tcW w:w="839" w:type="dxa"/>
            <w:tcBorders>
              <w:top w:val="nil"/>
              <w:left w:val="nil"/>
              <w:bottom w:val="single" w:sz="4" w:space="0" w:color="auto"/>
              <w:right w:val="single" w:sz="4" w:space="0" w:color="auto"/>
            </w:tcBorders>
            <w:shd w:val="clear" w:color="auto" w:fill="auto"/>
            <w:noWrap/>
            <w:vAlign w:val="bottom"/>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Άρρεν</w:t>
            </w:r>
          </w:p>
        </w:tc>
        <w:tc>
          <w:tcPr>
            <w:tcW w:w="767" w:type="dxa"/>
            <w:tcBorders>
              <w:top w:val="nil"/>
              <w:left w:val="nil"/>
              <w:bottom w:val="single" w:sz="4" w:space="0" w:color="auto"/>
              <w:right w:val="single" w:sz="4" w:space="0" w:color="auto"/>
            </w:tcBorders>
            <w:shd w:val="clear" w:color="auto" w:fill="auto"/>
            <w:noWrap/>
            <w:vAlign w:val="bottom"/>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22,80</w:t>
            </w:r>
          </w:p>
        </w:tc>
        <w:tc>
          <w:tcPr>
            <w:tcW w:w="1561" w:type="dxa"/>
            <w:tcBorders>
              <w:top w:val="nil"/>
              <w:left w:val="nil"/>
              <w:bottom w:val="single" w:sz="4" w:space="0" w:color="auto"/>
              <w:right w:val="single" w:sz="4" w:space="0" w:color="auto"/>
            </w:tcBorders>
            <w:shd w:val="clear" w:color="auto" w:fill="auto"/>
            <w:noWrap/>
            <w:vAlign w:val="bottom"/>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134</w:t>
            </w:r>
          </w:p>
        </w:tc>
        <w:tc>
          <w:tcPr>
            <w:tcW w:w="1706" w:type="dxa"/>
            <w:tcBorders>
              <w:top w:val="nil"/>
              <w:left w:val="nil"/>
              <w:bottom w:val="single" w:sz="4" w:space="0" w:color="auto"/>
              <w:right w:val="single" w:sz="4" w:space="0" w:color="auto"/>
            </w:tcBorders>
            <w:shd w:val="clear" w:color="auto" w:fill="auto"/>
            <w:noWrap/>
            <w:vAlign w:val="bottom"/>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95</w:t>
            </w:r>
          </w:p>
        </w:tc>
        <w:tc>
          <w:tcPr>
            <w:tcW w:w="710" w:type="dxa"/>
            <w:tcBorders>
              <w:top w:val="nil"/>
              <w:left w:val="nil"/>
              <w:bottom w:val="single" w:sz="4" w:space="0" w:color="auto"/>
              <w:right w:val="single" w:sz="4" w:space="0" w:color="auto"/>
            </w:tcBorders>
            <w:shd w:val="clear" w:color="auto" w:fill="auto"/>
            <w:noWrap/>
            <w:vAlign w:val="bottom"/>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73</w:t>
            </w:r>
          </w:p>
        </w:tc>
        <w:tc>
          <w:tcPr>
            <w:tcW w:w="737" w:type="dxa"/>
            <w:tcBorders>
              <w:top w:val="nil"/>
              <w:left w:val="nil"/>
              <w:bottom w:val="single" w:sz="4" w:space="0" w:color="auto"/>
              <w:right w:val="single" w:sz="4" w:space="0" w:color="auto"/>
            </w:tcBorders>
            <w:shd w:val="clear" w:color="auto" w:fill="auto"/>
            <w:noWrap/>
            <w:vAlign w:val="bottom"/>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42</w:t>
            </w:r>
          </w:p>
        </w:tc>
        <w:tc>
          <w:tcPr>
            <w:tcW w:w="1139" w:type="dxa"/>
            <w:tcBorders>
              <w:top w:val="nil"/>
              <w:left w:val="nil"/>
              <w:bottom w:val="single" w:sz="4" w:space="0" w:color="auto"/>
              <w:right w:val="single" w:sz="4" w:space="0" w:color="auto"/>
            </w:tcBorders>
            <w:shd w:val="clear" w:color="auto" w:fill="auto"/>
            <w:noWrap/>
            <w:vAlign w:val="bottom"/>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68</w:t>
            </w:r>
          </w:p>
        </w:tc>
      </w:tr>
      <w:tr w:rsidR="00E91619" w:rsidRPr="00122DBF">
        <w:trPr>
          <w:trHeight w:val="285"/>
        </w:trPr>
        <w:tc>
          <w:tcPr>
            <w:tcW w:w="630" w:type="dxa"/>
            <w:tcBorders>
              <w:top w:val="nil"/>
              <w:left w:val="single" w:sz="4" w:space="0" w:color="auto"/>
              <w:bottom w:val="single" w:sz="4" w:space="0" w:color="auto"/>
              <w:right w:val="single" w:sz="4" w:space="0" w:color="auto"/>
            </w:tcBorders>
            <w:shd w:val="clear" w:color="auto" w:fill="auto"/>
            <w:noWrap/>
            <w:vAlign w:val="bottom"/>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5</w:t>
            </w:r>
          </w:p>
        </w:tc>
        <w:tc>
          <w:tcPr>
            <w:tcW w:w="839" w:type="dxa"/>
            <w:tcBorders>
              <w:top w:val="nil"/>
              <w:left w:val="nil"/>
              <w:bottom w:val="single" w:sz="4" w:space="0" w:color="auto"/>
              <w:right w:val="single" w:sz="4" w:space="0" w:color="auto"/>
            </w:tcBorders>
            <w:shd w:val="clear" w:color="auto" w:fill="auto"/>
            <w:noWrap/>
            <w:vAlign w:val="bottom"/>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Άρρεν</w:t>
            </w:r>
          </w:p>
        </w:tc>
        <w:tc>
          <w:tcPr>
            <w:tcW w:w="767" w:type="dxa"/>
            <w:tcBorders>
              <w:top w:val="nil"/>
              <w:left w:val="nil"/>
              <w:bottom w:val="single" w:sz="4" w:space="0" w:color="auto"/>
              <w:right w:val="single" w:sz="4" w:space="0" w:color="auto"/>
            </w:tcBorders>
            <w:shd w:val="clear" w:color="auto" w:fill="auto"/>
            <w:noWrap/>
            <w:vAlign w:val="bottom"/>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18,00</w:t>
            </w:r>
          </w:p>
        </w:tc>
        <w:tc>
          <w:tcPr>
            <w:tcW w:w="1561" w:type="dxa"/>
            <w:tcBorders>
              <w:top w:val="nil"/>
              <w:left w:val="nil"/>
              <w:bottom w:val="single" w:sz="4" w:space="0" w:color="auto"/>
              <w:right w:val="single" w:sz="4" w:space="0" w:color="auto"/>
            </w:tcBorders>
            <w:shd w:val="clear" w:color="auto" w:fill="auto"/>
            <w:noWrap/>
            <w:vAlign w:val="bottom"/>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157</w:t>
            </w:r>
          </w:p>
        </w:tc>
        <w:tc>
          <w:tcPr>
            <w:tcW w:w="1706" w:type="dxa"/>
            <w:tcBorders>
              <w:top w:val="nil"/>
              <w:left w:val="nil"/>
              <w:bottom w:val="single" w:sz="4" w:space="0" w:color="auto"/>
              <w:right w:val="single" w:sz="4" w:space="0" w:color="auto"/>
            </w:tcBorders>
            <w:shd w:val="clear" w:color="auto" w:fill="auto"/>
            <w:noWrap/>
            <w:vAlign w:val="bottom"/>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92</w:t>
            </w:r>
          </w:p>
        </w:tc>
        <w:tc>
          <w:tcPr>
            <w:tcW w:w="710" w:type="dxa"/>
            <w:tcBorders>
              <w:top w:val="nil"/>
              <w:left w:val="nil"/>
              <w:bottom w:val="single" w:sz="4" w:space="0" w:color="auto"/>
              <w:right w:val="single" w:sz="4" w:space="0" w:color="auto"/>
            </w:tcBorders>
            <w:shd w:val="clear" w:color="auto" w:fill="auto"/>
            <w:noWrap/>
            <w:vAlign w:val="bottom"/>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87</w:t>
            </w:r>
          </w:p>
        </w:tc>
        <w:tc>
          <w:tcPr>
            <w:tcW w:w="737" w:type="dxa"/>
            <w:tcBorders>
              <w:top w:val="nil"/>
              <w:left w:val="nil"/>
              <w:bottom w:val="single" w:sz="4" w:space="0" w:color="auto"/>
              <w:right w:val="single" w:sz="4" w:space="0" w:color="auto"/>
            </w:tcBorders>
            <w:shd w:val="clear" w:color="auto" w:fill="auto"/>
            <w:noWrap/>
            <w:vAlign w:val="bottom"/>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52</w:t>
            </w:r>
          </w:p>
        </w:tc>
        <w:tc>
          <w:tcPr>
            <w:tcW w:w="1139" w:type="dxa"/>
            <w:tcBorders>
              <w:top w:val="nil"/>
              <w:left w:val="nil"/>
              <w:bottom w:val="single" w:sz="4" w:space="0" w:color="auto"/>
              <w:right w:val="single" w:sz="4" w:space="0" w:color="auto"/>
            </w:tcBorders>
            <w:shd w:val="clear" w:color="auto" w:fill="auto"/>
            <w:noWrap/>
            <w:vAlign w:val="bottom"/>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96</w:t>
            </w:r>
          </w:p>
        </w:tc>
      </w:tr>
      <w:tr w:rsidR="00E91619" w:rsidRPr="00122DBF">
        <w:trPr>
          <w:trHeight w:val="285"/>
        </w:trPr>
        <w:tc>
          <w:tcPr>
            <w:tcW w:w="630" w:type="dxa"/>
            <w:tcBorders>
              <w:top w:val="nil"/>
              <w:left w:val="single" w:sz="4" w:space="0" w:color="auto"/>
              <w:bottom w:val="single" w:sz="4" w:space="0" w:color="auto"/>
              <w:right w:val="single" w:sz="4" w:space="0" w:color="auto"/>
            </w:tcBorders>
            <w:shd w:val="clear" w:color="auto" w:fill="auto"/>
            <w:noWrap/>
            <w:vAlign w:val="bottom"/>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6</w:t>
            </w:r>
          </w:p>
        </w:tc>
        <w:tc>
          <w:tcPr>
            <w:tcW w:w="839" w:type="dxa"/>
            <w:tcBorders>
              <w:top w:val="nil"/>
              <w:left w:val="nil"/>
              <w:bottom w:val="single" w:sz="4" w:space="0" w:color="auto"/>
              <w:right w:val="single" w:sz="4" w:space="0" w:color="auto"/>
            </w:tcBorders>
            <w:shd w:val="clear" w:color="auto" w:fill="auto"/>
            <w:noWrap/>
            <w:vAlign w:val="bottom"/>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Θήλυ</w:t>
            </w:r>
          </w:p>
        </w:tc>
        <w:tc>
          <w:tcPr>
            <w:tcW w:w="767" w:type="dxa"/>
            <w:tcBorders>
              <w:top w:val="nil"/>
              <w:left w:val="nil"/>
              <w:bottom w:val="single" w:sz="4" w:space="0" w:color="auto"/>
              <w:right w:val="single" w:sz="4" w:space="0" w:color="auto"/>
            </w:tcBorders>
            <w:shd w:val="clear" w:color="auto" w:fill="auto"/>
            <w:noWrap/>
            <w:vAlign w:val="bottom"/>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20,60</w:t>
            </w:r>
          </w:p>
        </w:tc>
        <w:tc>
          <w:tcPr>
            <w:tcW w:w="1561" w:type="dxa"/>
            <w:tcBorders>
              <w:top w:val="nil"/>
              <w:left w:val="nil"/>
              <w:bottom w:val="single" w:sz="4" w:space="0" w:color="auto"/>
              <w:right w:val="single" w:sz="4" w:space="0" w:color="auto"/>
            </w:tcBorders>
            <w:shd w:val="clear" w:color="auto" w:fill="auto"/>
            <w:noWrap/>
            <w:vAlign w:val="bottom"/>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205</w:t>
            </w:r>
          </w:p>
        </w:tc>
        <w:tc>
          <w:tcPr>
            <w:tcW w:w="1706" w:type="dxa"/>
            <w:tcBorders>
              <w:top w:val="nil"/>
              <w:left w:val="nil"/>
              <w:bottom w:val="single" w:sz="4" w:space="0" w:color="auto"/>
              <w:right w:val="single" w:sz="4" w:space="0" w:color="auto"/>
            </w:tcBorders>
            <w:shd w:val="clear" w:color="auto" w:fill="auto"/>
            <w:noWrap/>
            <w:vAlign w:val="bottom"/>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133</w:t>
            </w:r>
          </w:p>
        </w:tc>
        <w:tc>
          <w:tcPr>
            <w:tcW w:w="710" w:type="dxa"/>
            <w:tcBorders>
              <w:top w:val="nil"/>
              <w:left w:val="nil"/>
              <w:bottom w:val="single" w:sz="4" w:space="0" w:color="auto"/>
              <w:right w:val="single" w:sz="4" w:space="0" w:color="auto"/>
            </w:tcBorders>
            <w:shd w:val="clear" w:color="auto" w:fill="auto"/>
            <w:noWrap/>
            <w:vAlign w:val="bottom"/>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119</w:t>
            </w:r>
          </w:p>
        </w:tc>
        <w:tc>
          <w:tcPr>
            <w:tcW w:w="737" w:type="dxa"/>
            <w:tcBorders>
              <w:top w:val="nil"/>
              <w:left w:val="nil"/>
              <w:bottom w:val="single" w:sz="4" w:space="0" w:color="auto"/>
              <w:right w:val="single" w:sz="4" w:space="0" w:color="auto"/>
            </w:tcBorders>
            <w:shd w:val="clear" w:color="auto" w:fill="auto"/>
            <w:noWrap/>
            <w:vAlign w:val="bottom"/>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59</w:t>
            </w:r>
          </w:p>
        </w:tc>
        <w:tc>
          <w:tcPr>
            <w:tcW w:w="1139" w:type="dxa"/>
            <w:tcBorders>
              <w:top w:val="nil"/>
              <w:left w:val="nil"/>
              <w:bottom w:val="single" w:sz="4" w:space="0" w:color="auto"/>
              <w:right w:val="single" w:sz="4" w:space="0" w:color="auto"/>
            </w:tcBorders>
            <w:shd w:val="clear" w:color="auto" w:fill="auto"/>
            <w:noWrap/>
            <w:vAlign w:val="bottom"/>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104</w:t>
            </w:r>
          </w:p>
        </w:tc>
      </w:tr>
      <w:tr w:rsidR="00E91619" w:rsidRPr="00122DBF">
        <w:trPr>
          <w:trHeight w:val="285"/>
        </w:trPr>
        <w:tc>
          <w:tcPr>
            <w:tcW w:w="630" w:type="dxa"/>
            <w:tcBorders>
              <w:top w:val="nil"/>
              <w:left w:val="single" w:sz="4" w:space="0" w:color="auto"/>
              <w:bottom w:val="single" w:sz="4" w:space="0" w:color="auto"/>
              <w:right w:val="single" w:sz="4" w:space="0" w:color="auto"/>
            </w:tcBorders>
            <w:shd w:val="clear" w:color="auto" w:fill="auto"/>
            <w:noWrap/>
            <w:vAlign w:val="bottom"/>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7</w:t>
            </w:r>
          </w:p>
        </w:tc>
        <w:tc>
          <w:tcPr>
            <w:tcW w:w="839" w:type="dxa"/>
            <w:tcBorders>
              <w:top w:val="nil"/>
              <w:left w:val="nil"/>
              <w:bottom w:val="single" w:sz="4" w:space="0" w:color="auto"/>
              <w:right w:val="single" w:sz="4" w:space="0" w:color="auto"/>
            </w:tcBorders>
            <w:shd w:val="clear" w:color="auto" w:fill="auto"/>
            <w:noWrap/>
            <w:vAlign w:val="bottom"/>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Θήλυ</w:t>
            </w:r>
          </w:p>
        </w:tc>
        <w:tc>
          <w:tcPr>
            <w:tcW w:w="767" w:type="dxa"/>
            <w:tcBorders>
              <w:top w:val="nil"/>
              <w:left w:val="nil"/>
              <w:bottom w:val="single" w:sz="4" w:space="0" w:color="auto"/>
              <w:right w:val="single" w:sz="4" w:space="0" w:color="auto"/>
            </w:tcBorders>
            <w:shd w:val="clear" w:color="auto" w:fill="auto"/>
            <w:noWrap/>
            <w:vAlign w:val="bottom"/>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20,07</w:t>
            </w:r>
          </w:p>
        </w:tc>
        <w:tc>
          <w:tcPr>
            <w:tcW w:w="1561" w:type="dxa"/>
            <w:tcBorders>
              <w:top w:val="nil"/>
              <w:left w:val="nil"/>
              <w:bottom w:val="single" w:sz="4" w:space="0" w:color="auto"/>
              <w:right w:val="single" w:sz="4" w:space="0" w:color="auto"/>
            </w:tcBorders>
            <w:shd w:val="clear" w:color="auto" w:fill="auto"/>
            <w:noWrap/>
            <w:vAlign w:val="bottom"/>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172</w:t>
            </w:r>
          </w:p>
        </w:tc>
        <w:tc>
          <w:tcPr>
            <w:tcW w:w="1706" w:type="dxa"/>
            <w:tcBorders>
              <w:top w:val="nil"/>
              <w:left w:val="nil"/>
              <w:bottom w:val="single" w:sz="4" w:space="0" w:color="auto"/>
              <w:right w:val="single" w:sz="4" w:space="0" w:color="auto"/>
            </w:tcBorders>
            <w:shd w:val="clear" w:color="auto" w:fill="auto"/>
            <w:noWrap/>
            <w:vAlign w:val="bottom"/>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61</w:t>
            </w:r>
          </w:p>
        </w:tc>
        <w:tc>
          <w:tcPr>
            <w:tcW w:w="710" w:type="dxa"/>
            <w:tcBorders>
              <w:top w:val="nil"/>
              <w:left w:val="nil"/>
              <w:bottom w:val="single" w:sz="4" w:space="0" w:color="auto"/>
              <w:right w:val="single" w:sz="4" w:space="0" w:color="auto"/>
            </w:tcBorders>
            <w:shd w:val="clear" w:color="auto" w:fill="auto"/>
            <w:noWrap/>
            <w:vAlign w:val="bottom"/>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101</w:t>
            </w:r>
          </w:p>
        </w:tc>
        <w:tc>
          <w:tcPr>
            <w:tcW w:w="737" w:type="dxa"/>
            <w:tcBorders>
              <w:top w:val="nil"/>
              <w:left w:val="nil"/>
              <w:bottom w:val="single" w:sz="4" w:space="0" w:color="auto"/>
              <w:right w:val="single" w:sz="4" w:space="0" w:color="auto"/>
            </w:tcBorders>
            <w:shd w:val="clear" w:color="auto" w:fill="auto"/>
            <w:noWrap/>
            <w:vAlign w:val="bottom"/>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59</w:t>
            </w:r>
          </w:p>
        </w:tc>
        <w:tc>
          <w:tcPr>
            <w:tcW w:w="1139" w:type="dxa"/>
            <w:tcBorders>
              <w:top w:val="nil"/>
              <w:left w:val="nil"/>
              <w:bottom w:val="single" w:sz="4" w:space="0" w:color="auto"/>
              <w:right w:val="single" w:sz="4" w:space="0" w:color="auto"/>
            </w:tcBorders>
            <w:shd w:val="clear" w:color="auto" w:fill="auto"/>
            <w:noWrap/>
            <w:vAlign w:val="bottom"/>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w:t>
            </w:r>
          </w:p>
        </w:tc>
      </w:tr>
    </w:tbl>
    <w:p w:rsidR="00FA68EF" w:rsidRDefault="00FA68EF" w:rsidP="006A7002">
      <w:pPr>
        <w:pStyle w:val="a7"/>
        <w:rPr>
          <w:szCs w:val="24"/>
        </w:rPr>
      </w:pPr>
      <w:bookmarkStart w:id="321" w:name="_Toc348547824"/>
    </w:p>
    <w:p w:rsidR="00E91619" w:rsidRPr="00FA68EF" w:rsidRDefault="00E91619" w:rsidP="006A7002">
      <w:pPr>
        <w:pStyle w:val="a7"/>
        <w:rPr>
          <w:szCs w:val="24"/>
        </w:rPr>
      </w:pPr>
      <w:bookmarkStart w:id="322" w:name="_Toc348556581"/>
      <w:r w:rsidRPr="006A4BA7">
        <w:rPr>
          <w:szCs w:val="24"/>
        </w:rPr>
        <w:t>Πίνακας 1</w:t>
      </w:r>
      <w:bookmarkEnd w:id="321"/>
      <w:r w:rsidR="00FA68EF">
        <w:rPr>
          <w:szCs w:val="24"/>
        </w:rPr>
        <w:t>5</w:t>
      </w:r>
      <w:bookmarkEnd w:id="322"/>
    </w:p>
    <w:p w:rsidR="00FA68EF" w:rsidRDefault="00FA68EF" w:rsidP="006A7002">
      <w:pPr>
        <w:spacing w:line="240" w:lineRule="auto"/>
        <w:rPr>
          <w:rFonts w:ascii="Times New Roman" w:hAnsi="Times New Roman"/>
          <w:b/>
          <w:i/>
          <w:sz w:val="24"/>
          <w:szCs w:val="24"/>
          <w:u w:val="single"/>
        </w:rPr>
      </w:pPr>
    </w:p>
    <w:p w:rsidR="00E91619" w:rsidRPr="00FA68EF" w:rsidRDefault="00E91619" w:rsidP="006A7002">
      <w:pPr>
        <w:spacing w:line="240" w:lineRule="auto"/>
        <w:rPr>
          <w:rFonts w:ascii="Times New Roman" w:hAnsi="Times New Roman"/>
          <w:b/>
          <w:i/>
          <w:sz w:val="24"/>
          <w:szCs w:val="24"/>
          <w:u w:val="single"/>
        </w:rPr>
      </w:pPr>
      <w:r w:rsidRPr="006A4BA7">
        <w:rPr>
          <w:rFonts w:ascii="Times New Roman" w:hAnsi="Times New Roman"/>
          <w:b/>
          <w:i/>
          <w:sz w:val="24"/>
          <w:szCs w:val="24"/>
          <w:u w:val="single"/>
        </w:rPr>
        <w:lastRenderedPageBreak/>
        <w:t>Χαμηλό βάρος γέννησης</w:t>
      </w:r>
    </w:p>
    <w:p w:rsidR="00E91619" w:rsidRPr="006A4BA7" w:rsidRDefault="00E91619" w:rsidP="00E91619">
      <w:pPr>
        <w:widowControl w:val="0"/>
        <w:spacing w:after="0" w:line="360" w:lineRule="auto"/>
        <w:ind w:right="23"/>
        <w:jc w:val="both"/>
        <w:rPr>
          <w:rFonts w:ascii="Times New Roman" w:eastAsia="Times New Roman" w:hAnsi="Times New Roman"/>
          <w:sz w:val="24"/>
          <w:szCs w:val="24"/>
        </w:rPr>
      </w:pPr>
      <w:r w:rsidRPr="006A4BA7">
        <w:rPr>
          <w:rFonts w:ascii="Times New Roman" w:eastAsia="Times New Roman" w:hAnsi="Times New Roman"/>
          <w:sz w:val="24"/>
          <w:szCs w:val="24"/>
        </w:rPr>
        <w:t>Στον πίνακα 1</w:t>
      </w:r>
      <w:r w:rsidR="00FA68EF">
        <w:rPr>
          <w:rFonts w:ascii="Times New Roman" w:eastAsia="Times New Roman" w:hAnsi="Times New Roman"/>
          <w:sz w:val="24"/>
          <w:szCs w:val="24"/>
        </w:rPr>
        <w:t>6</w:t>
      </w:r>
      <w:r w:rsidRPr="006A4BA7">
        <w:rPr>
          <w:rFonts w:ascii="Times New Roman" w:eastAsia="Times New Roman" w:hAnsi="Times New Roman"/>
          <w:sz w:val="24"/>
          <w:szCs w:val="24"/>
        </w:rPr>
        <w:t xml:space="preserve"> παρουσιάζονται τα άτομα τα οποία δεν γεννήθηκαν πρόωρα αλλά το βάρος κατά την γέννησή τους ήταν μικρότερο ή ίσο με τρία κιλά. Σημειώνουμε την ύπαρξη αρκετών ατόμων που δήλωσαν άγνοια για το βάρος γέννησής τους.</w:t>
      </w:r>
    </w:p>
    <w:p w:rsidR="00E91619" w:rsidRPr="006A4BA7" w:rsidRDefault="00E91619" w:rsidP="00E91619">
      <w:pPr>
        <w:pStyle w:val="ListParagraph"/>
        <w:spacing w:line="240" w:lineRule="auto"/>
        <w:ind w:left="360"/>
        <w:jc w:val="both"/>
        <w:rPr>
          <w:rFonts w:ascii="Times New Roman" w:hAnsi="Times New Roman"/>
          <w:sz w:val="24"/>
          <w:szCs w:val="24"/>
        </w:rPr>
      </w:pPr>
    </w:p>
    <w:tbl>
      <w:tblPr>
        <w:tblW w:w="9134" w:type="dxa"/>
        <w:jc w:val="center"/>
        <w:tblInd w:w="93" w:type="dxa"/>
        <w:tblLook w:val="04A0"/>
      </w:tblPr>
      <w:tblGrid>
        <w:gridCol w:w="977"/>
        <w:gridCol w:w="1747"/>
        <w:gridCol w:w="756"/>
        <w:gridCol w:w="2012"/>
        <w:gridCol w:w="737"/>
        <w:gridCol w:w="710"/>
        <w:gridCol w:w="2119"/>
        <w:gridCol w:w="1413"/>
      </w:tblGrid>
      <w:tr w:rsidR="00E91619" w:rsidRPr="00122DBF">
        <w:trPr>
          <w:trHeight w:val="315"/>
          <w:jc w:val="center"/>
        </w:trPr>
        <w:tc>
          <w:tcPr>
            <w:tcW w:w="824" w:type="dxa"/>
            <w:tcBorders>
              <w:top w:val="single" w:sz="4" w:space="0" w:color="auto"/>
              <w:left w:val="single" w:sz="4" w:space="0" w:color="auto"/>
              <w:bottom w:val="single" w:sz="8" w:space="0" w:color="auto"/>
              <w:right w:val="single" w:sz="4" w:space="0" w:color="auto"/>
            </w:tcBorders>
            <w:shd w:val="clear" w:color="auto" w:fill="auto"/>
            <w:noWrap/>
            <w:vAlign w:val="bottom"/>
          </w:tcPr>
          <w:p w:rsidR="00E91619" w:rsidRPr="006A4BA7" w:rsidRDefault="00E91619" w:rsidP="00E91619">
            <w:pPr>
              <w:spacing w:after="0" w:line="240" w:lineRule="auto"/>
              <w:rPr>
                <w:rFonts w:ascii="Times New Roman" w:eastAsia="Times New Roman" w:hAnsi="Times New Roman"/>
                <w:b/>
                <w:bCs/>
                <w:color w:val="000000"/>
                <w:sz w:val="24"/>
                <w:szCs w:val="24"/>
                <w:lang w:eastAsia="el-GR"/>
              </w:rPr>
            </w:pPr>
            <w:r w:rsidRPr="006A4BA7">
              <w:rPr>
                <w:rFonts w:ascii="Times New Roman" w:eastAsia="Times New Roman" w:hAnsi="Times New Roman"/>
                <w:b/>
                <w:bCs/>
                <w:color w:val="000000"/>
                <w:sz w:val="24"/>
                <w:szCs w:val="24"/>
                <w:lang w:eastAsia="el-GR"/>
              </w:rPr>
              <w:t>ΦΥΛΟ</w:t>
            </w:r>
          </w:p>
        </w:tc>
        <w:tc>
          <w:tcPr>
            <w:tcW w:w="1747" w:type="dxa"/>
            <w:tcBorders>
              <w:top w:val="single" w:sz="4" w:space="0" w:color="auto"/>
              <w:left w:val="nil"/>
              <w:bottom w:val="single" w:sz="8" w:space="0" w:color="auto"/>
              <w:right w:val="single" w:sz="4" w:space="0" w:color="auto"/>
            </w:tcBorders>
            <w:shd w:val="clear" w:color="auto" w:fill="auto"/>
            <w:noWrap/>
            <w:vAlign w:val="bottom"/>
          </w:tcPr>
          <w:p w:rsidR="00E91619" w:rsidRPr="006A4BA7" w:rsidRDefault="00E91619" w:rsidP="00E91619">
            <w:pPr>
              <w:spacing w:after="0" w:line="240" w:lineRule="auto"/>
              <w:rPr>
                <w:rFonts w:ascii="Times New Roman" w:eastAsia="Times New Roman" w:hAnsi="Times New Roman"/>
                <w:b/>
                <w:bCs/>
                <w:color w:val="000000"/>
                <w:sz w:val="24"/>
                <w:szCs w:val="24"/>
                <w:lang w:eastAsia="el-GR"/>
              </w:rPr>
            </w:pPr>
            <w:r w:rsidRPr="006A4BA7">
              <w:rPr>
                <w:rFonts w:ascii="Times New Roman" w:eastAsia="Times New Roman" w:hAnsi="Times New Roman"/>
                <w:b/>
                <w:bCs/>
                <w:color w:val="000000"/>
                <w:sz w:val="24"/>
                <w:szCs w:val="24"/>
                <w:lang w:eastAsia="el-GR"/>
              </w:rPr>
              <w:t>Κιλά Γέννησης</w:t>
            </w:r>
          </w:p>
        </w:tc>
        <w:tc>
          <w:tcPr>
            <w:tcW w:w="717" w:type="dxa"/>
            <w:tcBorders>
              <w:top w:val="single" w:sz="4" w:space="0" w:color="auto"/>
              <w:left w:val="nil"/>
              <w:bottom w:val="single" w:sz="8" w:space="0" w:color="auto"/>
              <w:right w:val="single" w:sz="4" w:space="0" w:color="auto"/>
            </w:tcBorders>
            <w:shd w:val="clear" w:color="auto" w:fill="auto"/>
            <w:noWrap/>
            <w:vAlign w:val="bottom"/>
          </w:tcPr>
          <w:p w:rsidR="00E91619" w:rsidRPr="006A4BA7" w:rsidRDefault="00E91619" w:rsidP="00E91619">
            <w:pPr>
              <w:spacing w:after="0" w:line="240" w:lineRule="auto"/>
              <w:rPr>
                <w:rFonts w:ascii="Times New Roman" w:eastAsia="Times New Roman" w:hAnsi="Times New Roman"/>
                <w:b/>
                <w:bCs/>
                <w:color w:val="000000"/>
                <w:sz w:val="24"/>
                <w:szCs w:val="24"/>
                <w:lang w:eastAsia="el-GR"/>
              </w:rPr>
            </w:pPr>
            <w:r w:rsidRPr="006A4BA7">
              <w:rPr>
                <w:rFonts w:ascii="Times New Roman" w:eastAsia="Times New Roman" w:hAnsi="Times New Roman"/>
                <w:b/>
                <w:bCs/>
                <w:color w:val="000000"/>
                <w:sz w:val="24"/>
                <w:szCs w:val="24"/>
                <w:lang w:eastAsia="el-GR"/>
              </w:rPr>
              <w:t>ΒΜΙ</w:t>
            </w:r>
          </w:p>
        </w:tc>
        <w:tc>
          <w:tcPr>
            <w:tcW w:w="1749" w:type="dxa"/>
            <w:tcBorders>
              <w:top w:val="single" w:sz="4" w:space="0" w:color="auto"/>
              <w:left w:val="nil"/>
              <w:bottom w:val="single" w:sz="8" w:space="0" w:color="auto"/>
              <w:right w:val="single" w:sz="4" w:space="0" w:color="auto"/>
            </w:tcBorders>
            <w:shd w:val="clear" w:color="auto" w:fill="auto"/>
            <w:noWrap/>
            <w:vAlign w:val="bottom"/>
          </w:tcPr>
          <w:p w:rsidR="00E91619" w:rsidRPr="006A4BA7" w:rsidRDefault="00E91619" w:rsidP="00E91619">
            <w:pPr>
              <w:spacing w:after="0" w:line="240" w:lineRule="auto"/>
              <w:rPr>
                <w:rFonts w:ascii="Times New Roman" w:eastAsia="Times New Roman" w:hAnsi="Times New Roman"/>
                <w:b/>
                <w:bCs/>
                <w:color w:val="000000"/>
                <w:sz w:val="24"/>
                <w:szCs w:val="24"/>
                <w:lang w:eastAsia="el-GR"/>
              </w:rPr>
            </w:pPr>
            <w:r w:rsidRPr="006A4BA7">
              <w:rPr>
                <w:rFonts w:ascii="Times New Roman" w:eastAsia="Times New Roman" w:hAnsi="Times New Roman"/>
                <w:b/>
                <w:bCs/>
                <w:color w:val="000000"/>
                <w:sz w:val="24"/>
                <w:szCs w:val="24"/>
                <w:lang w:eastAsia="el-GR"/>
              </w:rPr>
              <w:t>ΧΟΛΗΣΤΕΡΙΝΗ</w:t>
            </w:r>
          </w:p>
        </w:tc>
        <w:tc>
          <w:tcPr>
            <w:tcW w:w="587" w:type="dxa"/>
            <w:tcBorders>
              <w:top w:val="single" w:sz="4" w:space="0" w:color="auto"/>
              <w:left w:val="nil"/>
              <w:bottom w:val="single" w:sz="8" w:space="0" w:color="auto"/>
              <w:right w:val="single" w:sz="4" w:space="0" w:color="auto"/>
            </w:tcBorders>
            <w:shd w:val="clear" w:color="auto" w:fill="auto"/>
            <w:noWrap/>
            <w:vAlign w:val="bottom"/>
          </w:tcPr>
          <w:p w:rsidR="00E91619" w:rsidRPr="006A4BA7" w:rsidRDefault="00E91619" w:rsidP="00E91619">
            <w:pPr>
              <w:spacing w:after="0" w:line="240" w:lineRule="auto"/>
              <w:rPr>
                <w:rFonts w:ascii="Times New Roman" w:eastAsia="Times New Roman" w:hAnsi="Times New Roman"/>
                <w:b/>
                <w:bCs/>
                <w:color w:val="000000"/>
                <w:sz w:val="24"/>
                <w:szCs w:val="24"/>
                <w:lang w:eastAsia="el-GR"/>
              </w:rPr>
            </w:pPr>
            <w:r w:rsidRPr="006A4BA7">
              <w:rPr>
                <w:rFonts w:ascii="Times New Roman" w:eastAsia="Times New Roman" w:hAnsi="Times New Roman"/>
                <w:b/>
                <w:bCs/>
                <w:color w:val="000000"/>
                <w:sz w:val="24"/>
                <w:szCs w:val="24"/>
                <w:lang w:eastAsia="el-GR"/>
              </w:rPr>
              <w:t>HDL</w:t>
            </w:r>
          </w:p>
        </w:tc>
        <w:tc>
          <w:tcPr>
            <w:tcW w:w="551" w:type="dxa"/>
            <w:tcBorders>
              <w:top w:val="single" w:sz="4" w:space="0" w:color="auto"/>
              <w:left w:val="nil"/>
              <w:bottom w:val="single" w:sz="8" w:space="0" w:color="auto"/>
              <w:right w:val="single" w:sz="4" w:space="0" w:color="auto"/>
            </w:tcBorders>
            <w:shd w:val="clear" w:color="auto" w:fill="auto"/>
            <w:noWrap/>
            <w:vAlign w:val="bottom"/>
          </w:tcPr>
          <w:p w:rsidR="00E91619" w:rsidRPr="006A4BA7" w:rsidRDefault="00E91619" w:rsidP="00E91619">
            <w:pPr>
              <w:spacing w:after="0" w:line="240" w:lineRule="auto"/>
              <w:rPr>
                <w:rFonts w:ascii="Times New Roman" w:eastAsia="Times New Roman" w:hAnsi="Times New Roman"/>
                <w:b/>
                <w:bCs/>
                <w:color w:val="000000"/>
                <w:sz w:val="24"/>
                <w:szCs w:val="24"/>
                <w:lang w:eastAsia="el-GR"/>
              </w:rPr>
            </w:pPr>
            <w:r w:rsidRPr="006A4BA7">
              <w:rPr>
                <w:rFonts w:ascii="Times New Roman" w:eastAsia="Times New Roman" w:hAnsi="Times New Roman"/>
                <w:b/>
                <w:bCs/>
                <w:color w:val="000000"/>
                <w:sz w:val="24"/>
                <w:szCs w:val="24"/>
                <w:lang w:eastAsia="el-GR"/>
              </w:rPr>
              <w:t>LDL</w:t>
            </w:r>
          </w:p>
        </w:tc>
        <w:tc>
          <w:tcPr>
            <w:tcW w:w="1781" w:type="dxa"/>
            <w:tcBorders>
              <w:top w:val="single" w:sz="4" w:space="0" w:color="auto"/>
              <w:left w:val="nil"/>
              <w:bottom w:val="single" w:sz="8" w:space="0" w:color="auto"/>
              <w:right w:val="single" w:sz="4" w:space="0" w:color="auto"/>
            </w:tcBorders>
            <w:shd w:val="clear" w:color="auto" w:fill="auto"/>
            <w:noWrap/>
            <w:vAlign w:val="bottom"/>
          </w:tcPr>
          <w:p w:rsidR="00E91619" w:rsidRPr="006A4BA7" w:rsidRDefault="00E91619" w:rsidP="00E91619">
            <w:pPr>
              <w:spacing w:after="0" w:line="240" w:lineRule="auto"/>
              <w:rPr>
                <w:rFonts w:ascii="Times New Roman" w:eastAsia="Times New Roman" w:hAnsi="Times New Roman"/>
                <w:b/>
                <w:bCs/>
                <w:color w:val="000000"/>
                <w:sz w:val="24"/>
                <w:szCs w:val="24"/>
                <w:lang w:eastAsia="el-GR"/>
              </w:rPr>
            </w:pPr>
            <w:r w:rsidRPr="006A4BA7">
              <w:rPr>
                <w:rFonts w:ascii="Times New Roman" w:eastAsia="Times New Roman" w:hAnsi="Times New Roman"/>
                <w:b/>
                <w:bCs/>
                <w:color w:val="000000"/>
                <w:sz w:val="24"/>
                <w:szCs w:val="24"/>
                <w:lang w:eastAsia="el-GR"/>
              </w:rPr>
              <w:t>ΤΡΙΓΛΥΚΕΡΙΔΙΑ</w:t>
            </w:r>
          </w:p>
        </w:tc>
        <w:tc>
          <w:tcPr>
            <w:tcW w:w="1178" w:type="dxa"/>
            <w:tcBorders>
              <w:top w:val="single" w:sz="4" w:space="0" w:color="auto"/>
              <w:left w:val="nil"/>
              <w:bottom w:val="single" w:sz="8" w:space="0" w:color="auto"/>
              <w:right w:val="single" w:sz="4" w:space="0" w:color="auto"/>
            </w:tcBorders>
            <w:shd w:val="clear" w:color="auto" w:fill="auto"/>
            <w:noWrap/>
            <w:vAlign w:val="bottom"/>
          </w:tcPr>
          <w:p w:rsidR="00E91619" w:rsidRPr="006A4BA7" w:rsidRDefault="00E91619" w:rsidP="00E91619">
            <w:pPr>
              <w:spacing w:after="0" w:line="240" w:lineRule="auto"/>
              <w:rPr>
                <w:rFonts w:ascii="Times New Roman" w:eastAsia="Times New Roman" w:hAnsi="Times New Roman"/>
                <w:b/>
                <w:bCs/>
                <w:color w:val="000000"/>
                <w:sz w:val="24"/>
                <w:szCs w:val="24"/>
                <w:lang w:eastAsia="el-GR"/>
              </w:rPr>
            </w:pPr>
            <w:r w:rsidRPr="006A4BA7">
              <w:rPr>
                <w:rFonts w:ascii="Times New Roman" w:eastAsia="Times New Roman" w:hAnsi="Times New Roman"/>
                <w:b/>
                <w:bCs/>
                <w:color w:val="000000"/>
                <w:sz w:val="24"/>
                <w:szCs w:val="24"/>
                <w:lang w:eastAsia="el-GR"/>
              </w:rPr>
              <w:t>ΣΑΚΧΑΡΟ</w:t>
            </w:r>
          </w:p>
        </w:tc>
      </w:tr>
      <w:tr w:rsidR="00E91619" w:rsidRPr="00122DBF">
        <w:trPr>
          <w:trHeight w:val="300"/>
          <w:jc w:val="center"/>
        </w:trPr>
        <w:tc>
          <w:tcPr>
            <w:tcW w:w="824" w:type="dxa"/>
            <w:tcBorders>
              <w:top w:val="nil"/>
              <w:left w:val="single" w:sz="4" w:space="0" w:color="auto"/>
              <w:bottom w:val="single" w:sz="4" w:space="0" w:color="auto"/>
              <w:right w:val="single" w:sz="4" w:space="0" w:color="auto"/>
            </w:tcBorders>
            <w:shd w:val="clear" w:color="auto" w:fill="auto"/>
            <w:noWrap/>
            <w:vAlign w:val="bottom"/>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ΘΗΛΥ</w:t>
            </w:r>
          </w:p>
        </w:tc>
        <w:tc>
          <w:tcPr>
            <w:tcW w:w="1747" w:type="dxa"/>
            <w:tcBorders>
              <w:top w:val="nil"/>
              <w:left w:val="nil"/>
              <w:bottom w:val="single" w:sz="4" w:space="0" w:color="auto"/>
              <w:right w:val="single" w:sz="4" w:space="0" w:color="auto"/>
            </w:tcBorders>
            <w:shd w:val="clear" w:color="auto" w:fill="auto"/>
            <w:noWrap/>
            <w:vAlign w:val="bottom"/>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1.990</w:t>
            </w:r>
          </w:p>
        </w:tc>
        <w:tc>
          <w:tcPr>
            <w:tcW w:w="717" w:type="dxa"/>
            <w:tcBorders>
              <w:top w:val="nil"/>
              <w:left w:val="nil"/>
              <w:bottom w:val="single" w:sz="4" w:space="0" w:color="auto"/>
              <w:right w:val="single" w:sz="4" w:space="0" w:color="auto"/>
            </w:tcBorders>
            <w:shd w:val="clear" w:color="auto" w:fill="auto"/>
            <w:noWrap/>
            <w:vAlign w:val="bottom"/>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23,52</w:t>
            </w:r>
          </w:p>
        </w:tc>
        <w:tc>
          <w:tcPr>
            <w:tcW w:w="1749" w:type="dxa"/>
            <w:tcBorders>
              <w:top w:val="nil"/>
              <w:left w:val="nil"/>
              <w:bottom w:val="single" w:sz="4" w:space="0" w:color="auto"/>
              <w:right w:val="single" w:sz="4" w:space="0" w:color="auto"/>
            </w:tcBorders>
            <w:shd w:val="clear" w:color="auto" w:fill="auto"/>
            <w:noWrap/>
            <w:vAlign w:val="bottom"/>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122</w:t>
            </w:r>
          </w:p>
        </w:tc>
        <w:tc>
          <w:tcPr>
            <w:tcW w:w="587" w:type="dxa"/>
            <w:tcBorders>
              <w:top w:val="nil"/>
              <w:left w:val="nil"/>
              <w:bottom w:val="single" w:sz="4" w:space="0" w:color="auto"/>
              <w:right w:val="single" w:sz="4" w:space="0" w:color="auto"/>
            </w:tcBorders>
            <w:shd w:val="clear" w:color="auto" w:fill="auto"/>
            <w:noWrap/>
            <w:vAlign w:val="bottom"/>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57</w:t>
            </w:r>
          </w:p>
        </w:tc>
        <w:tc>
          <w:tcPr>
            <w:tcW w:w="551" w:type="dxa"/>
            <w:tcBorders>
              <w:top w:val="nil"/>
              <w:left w:val="nil"/>
              <w:bottom w:val="single" w:sz="4" w:space="0" w:color="auto"/>
              <w:right w:val="single" w:sz="4" w:space="0" w:color="auto"/>
            </w:tcBorders>
            <w:shd w:val="clear" w:color="auto" w:fill="auto"/>
            <w:noWrap/>
            <w:vAlign w:val="bottom"/>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56</w:t>
            </w:r>
          </w:p>
        </w:tc>
        <w:tc>
          <w:tcPr>
            <w:tcW w:w="1781" w:type="dxa"/>
            <w:tcBorders>
              <w:top w:val="nil"/>
              <w:left w:val="nil"/>
              <w:bottom w:val="single" w:sz="4" w:space="0" w:color="auto"/>
              <w:right w:val="single" w:sz="4" w:space="0" w:color="auto"/>
            </w:tcBorders>
            <w:shd w:val="clear" w:color="auto" w:fill="auto"/>
            <w:noWrap/>
            <w:vAlign w:val="bottom"/>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47</w:t>
            </w:r>
          </w:p>
        </w:tc>
        <w:tc>
          <w:tcPr>
            <w:tcW w:w="1178" w:type="dxa"/>
            <w:tcBorders>
              <w:top w:val="nil"/>
              <w:left w:val="nil"/>
              <w:bottom w:val="single" w:sz="4" w:space="0" w:color="auto"/>
              <w:right w:val="single" w:sz="4" w:space="0" w:color="auto"/>
            </w:tcBorders>
            <w:shd w:val="clear" w:color="auto" w:fill="auto"/>
            <w:noWrap/>
            <w:vAlign w:val="bottom"/>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92</w:t>
            </w:r>
          </w:p>
        </w:tc>
      </w:tr>
      <w:tr w:rsidR="00E91619" w:rsidRPr="00122DBF">
        <w:trPr>
          <w:trHeight w:val="300"/>
          <w:jc w:val="center"/>
        </w:trPr>
        <w:tc>
          <w:tcPr>
            <w:tcW w:w="824" w:type="dxa"/>
            <w:tcBorders>
              <w:top w:val="nil"/>
              <w:left w:val="single" w:sz="4" w:space="0" w:color="auto"/>
              <w:bottom w:val="single" w:sz="4" w:space="0" w:color="auto"/>
              <w:right w:val="single" w:sz="4" w:space="0" w:color="auto"/>
            </w:tcBorders>
            <w:shd w:val="clear" w:color="auto" w:fill="auto"/>
            <w:noWrap/>
            <w:vAlign w:val="bottom"/>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ΘΗΛΥ</w:t>
            </w:r>
          </w:p>
        </w:tc>
        <w:tc>
          <w:tcPr>
            <w:tcW w:w="1747" w:type="dxa"/>
            <w:tcBorders>
              <w:top w:val="nil"/>
              <w:left w:val="nil"/>
              <w:bottom w:val="single" w:sz="4" w:space="0" w:color="auto"/>
              <w:right w:val="single" w:sz="4" w:space="0" w:color="auto"/>
            </w:tcBorders>
            <w:shd w:val="clear" w:color="auto" w:fill="auto"/>
            <w:noWrap/>
            <w:vAlign w:val="bottom"/>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2.225</w:t>
            </w:r>
          </w:p>
        </w:tc>
        <w:tc>
          <w:tcPr>
            <w:tcW w:w="717" w:type="dxa"/>
            <w:tcBorders>
              <w:top w:val="nil"/>
              <w:left w:val="nil"/>
              <w:bottom w:val="single" w:sz="4" w:space="0" w:color="auto"/>
              <w:right w:val="single" w:sz="4" w:space="0" w:color="auto"/>
            </w:tcBorders>
            <w:shd w:val="clear" w:color="auto" w:fill="auto"/>
            <w:noWrap/>
            <w:vAlign w:val="bottom"/>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22,90</w:t>
            </w:r>
          </w:p>
        </w:tc>
        <w:tc>
          <w:tcPr>
            <w:tcW w:w="1749" w:type="dxa"/>
            <w:tcBorders>
              <w:top w:val="nil"/>
              <w:left w:val="nil"/>
              <w:bottom w:val="single" w:sz="4" w:space="0" w:color="auto"/>
              <w:right w:val="single" w:sz="4" w:space="0" w:color="auto"/>
            </w:tcBorders>
            <w:shd w:val="clear" w:color="auto" w:fill="auto"/>
            <w:noWrap/>
            <w:vAlign w:val="bottom"/>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w:t>
            </w:r>
          </w:p>
        </w:tc>
        <w:tc>
          <w:tcPr>
            <w:tcW w:w="587" w:type="dxa"/>
            <w:tcBorders>
              <w:top w:val="nil"/>
              <w:left w:val="nil"/>
              <w:bottom w:val="single" w:sz="4" w:space="0" w:color="auto"/>
              <w:right w:val="single" w:sz="4" w:space="0" w:color="auto"/>
            </w:tcBorders>
            <w:shd w:val="clear" w:color="auto" w:fill="auto"/>
            <w:noWrap/>
            <w:vAlign w:val="bottom"/>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w:t>
            </w:r>
          </w:p>
        </w:tc>
        <w:tc>
          <w:tcPr>
            <w:tcW w:w="551" w:type="dxa"/>
            <w:tcBorders>
              <w:top w:val="nil"/>
              <w:left w:val="nil"/>
              <w:bottom w:val="single" w:sz="4" w:space="0" w:color="auto"/>
              <w:right w:val="single" w:sz="4" w:space="0" w:color="auto"/>
            </w:tcBorders>
            <w:shd w:val="clear" w:color="auto" w:fill="auto"/>
            <w:noWrap/>
            <w:vAlign w:val="bottom"/>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w:t>
            </w:r>
          </w:p>
        </w:tc>
        <w:tc>
          <w:tcPr>
            <w:tcW w:w="1781" w:type="dxa"/>
            <w:tcBorders>
              <w:top w:val="nil"/>
              <w:left w:val="nil"/>
              <w:bottom w:val="single" w:sz="4" w:space="0" w:color="auto"/>
              <w:right w:val="single" w:sz="4" w:space="0" w:color="auto"/>
            </w:tcBorders>
            <w:shd w:val="clear" w:color="auto" w:fill="auto"/>
            <w:noWrap/>
            <w:vAlign w:val="bottom"/>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w:t>
            </w:r>
          </w:p>
        </w:tc>
        <w:tc>
          <w:tcPr>
            <w:tcW w:w="1178" w:type="dxa"/>
            <w:tcBorders>
              <w:top w:val="nil"/>
              <w:left w:val="nil"/>
              <w:bottom w:val="single" w:sz="4" w:space="0" w:color="auto"/>
              <w:right w:val="single" w:sz="4" w:space="0" w:color="auto"/>
            </w:tcBorders>
            <w:shd w:val="clear" w:color="auto" w:fill="auto"/>
            <w:noWrap/>
            <w:vAlign w:val="bottom"/>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w:t>
            </w:r>
          </w:p>
        </w:tc>
      </w:tr>
      <w:tr w:rsidR="00E91619" w:rsidRPr="00122DBF">
        <w:trPr>
          <w:trHeight w:val="300"/>
          <w:jc w:val="center"/>
        </w:trPr>
        <w:tc>
          <w:tcPr>
            <w:tcW w:w="824" w:type="dxa"/>
            <w:tcBorders>
              <w:top w:val="nil"/>
              <w:left w:val="single" w:sz="4" w:space="0" w:color="auto"/>
              <w:bottom w:val="single" w:sz="4" w:space="0" w:color="auto"/>
              <w:right w:val="single" w:sz="4" w:space="0" w:color="auto"/>
            </w:tcBorders>
            <w:shd w:val="clear" w:color="auto" w:fill="auto"/>
            <w:noWrap/>
            <w:vAlign w:val="bottom"/>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ΑΡΡΕΝ</w:t>
            </w:r>
          </w:p>
        </w:tc>
        <w:tc>
          <w:tcPr>
            <w:tcW w:w="1747" w:type="dxa"/>
            <w:tcBorders>
              <w:top w:val="nil"/>
              <w:left w:val="nil"/>
              <w:bottom w:val="single" w:sz="4" w:space="0" w:color="auto"/>
              <w:right w:val="single" w:sz="4" w:space="0" w:color="auto"/>
            </w:tcBorders>
            <w:shd w:val="clear" w:color="auto" w:fill="auto"/>
            <w:noWrap/>
            <w:vAlign w:val="bottom"/>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2.250</w:t>
            </w:r>
          </w:p>
        </w:tc>
        <w:tc>
          <w:tcPr>
            <w:tcW w:w="717" w:type="dxa"/>
            <w:tcBorders>
              <w:top w:val="nil"/>
              <w:left w:val="nil"/>
              <w:bottom w:val="single" w:sz="4" w:space="0" w:color="auto"/>
              <w:right w:val="single" w:sz="4" w:space="0" w:color="auto"/>
            </w:tcBorders>
            <w:shd w:val="clear" w:color="auto" w:fill="auto"/>
            <w:noWrap/>
            <w:vAlign w:val="bottom"/>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26,59</w:t>
            </w:r>
          </w:p>
        </w:tc>
        <w:tc>
          <w:tcPr>
            <w:tcW w:w="1749" w:type="dxa"/>
            <w:tcBorders>
              <w:top w:val="nil"/>
              <w:left w:val="nil"/>
              <w:bottom w:val="single" w:sz="4" w:space="0" w:color="auto"/>
              <w:right w:val="single" w:sz="4" w:space="0" w:color="auto"/>
            </w:tcBorders>
            <w:shd w:val="clear" w:color="auto" w:fill="auto"/>
            <w:noWrap/>
            <w:vAlign w:val="bottom"/>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w:t>
            </w:r>
          </w:p>
        </w:tc>
        <w:tc>
          <w:tcPr>
            <w:tcW w:w="587" w:type="dxa"/>
            <w:tcBorders>
              <w:top w:val="nil"/>
              <w:left w:val="nil"/>
              <w:bottom w:val="single" w:sz="4" w:space="0" w:color="auto"/>
              <w:right w:val="single" w:sz="4" w:space="0" w:color="auto"/>
            </w:tcBorders>
            <w:shd w:val="clear" w:color="auto" w:fill="auto"/>
            <w:noWrap/>
            <w:vAlign w:val="bottom"/>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w:t>
            </w:r>
          </w:p>
        </w:tc>
        <w:tc>
          <w:tcPr>
            <w:tcW w:w="551" w:type="dxa"/>
            <w:tcBorders>
              <w:top w:val="nil"/>
              <w:left w:val="nil"/>
              <w:bottom w:val="single" w:sz="4" w:space="0" w:color="auto"/>
              <w:right w:val="single" w:sz="4" w:space="0" w:color="auto"/>
            </w:tcBorders>
            <w:shd w:val="clear" w:color="auto" w:fill="auto"/>
            <w:noWrap/>
            <w:vAlign w:val="bottom"/>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w:t>
            </w:r>
          </w:p>
        </w:tc>
        <w:tc>
          <w:tcPr>
            <w:tcW w:w="1781" w:type="dxa"/>
            <w:tcBorders>
              <w:top w:val="nil"/>
              <w:left w:val="nil"/>
              <w:bottom w:val="single" w:sz="4" w:space="0" w:color="auto"/>
              <w:right w:val="single" w:sz="4" w:space="0" w:color="auto"/>
            </w:tcBorders>
            <w:shd w:val="clear" w:color="auto" w:fill="auto"/>
            <w:noWrap/>
            <w:vAlign w:val="bottom"/>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w:t>
            </w:r>
          </w:p>
        </w:tc>
        <w:tc>
          <w:tcPr>
            <w:tcW w:w="1178" w:type="dxa"/>
            <w:tcBorders>
              <w:top w:val="nil"/>
              <w:left w:val="nil"/>
              <w:bottom w:val="single" w:sz="4" w:space="0" w:color="auto"/>
              <w:right w:val="single" w:sz="4" w:space="0" w:color="auto"/>
            </w:tcBorders>
            <w:shd w:val="clear" w:color="auto" w:fill="auto"/>
            <w:noWrap/>
            <w:vAlign w:val="bottom"/>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w:t>
            </w:r>
          </w:p>
        </w:tc>
      </w:tr>
      <w:tr w:rsidR="00E91619" w:rsidRPr="00122DBF">
        <w:trPr>
          <w:trHeight w:val="300"/>
          <w:jc w:val="center"/>
        </w:trPr>
        <w:tc>
          <w:tcPr>
            <w:tcW w:w="824" w:type="dxa"/>
            <w:tcBorders>
              <w:top w:val="nil"/>
              <w:left w:val="single" w:sz="4" w:space="0" w:color="auto"/>
              <w:bottom w:val="single" w:sz="4" w:space="0" w:color="auto"/>
              <w:right w:val="single" w:sz="4" w:space="0" w:color="auto"/>
            </w:tcBorders>
            <w:shd w:val="clear" w:color="auto" w:fill="auto"/>
            <w:noWrap/>
            <w:vAlign w:val="bottom"/>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ΘΗΛΥ</w:t>
            </w:r>
          </w:p>
        </w:tc>
        <w:tc>
          <w:tcPr>
            <w:tcW w:w="1747" w:type="dxa"/>
            <w:tcBorders>
              <w:top w:val="nil"/>
              <w:left w:val="nil"/>
              <w:bottom w:val="single" w:sz="4" w:space="0" w:color="auto"/>
              <w:right w:val="single" w:sz="4" w:space="0" w:color="auto"/>
            </w:tcBorders>
            <w:shd w:val="clear" w:color="auto" w:fill="auto"/>
            <w:noWrap/>
            <w:vAlign w:val="bottom"/>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2.400</w:t>
            </w:r>
          </w:p>
        </w:tc>
        <w:tc>
          <w:tcPr>
            <w:tcW w:w="717" w:type="dxa"/>
            <w:tcBorders>
              <w:top w:val="nil"/>
              <w:left w:val="nil"/>
              <w:bottom w:val="single" w:sz="4" w:space="0" w:color="auto"/>
              <w:right w:val="single" w:sz="4" w:space="0" w:color="auto"/>
            </w:tcBorders>
            <w:shd w:val="clear" w:color="auto" w:fill="auto"/>
            <w:noWrap/>
            <w:vAlign w:val="bottom"/>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20,57</w:t>
            </w:r>
          </w:p>
        </w:tc>
        <w:tc>
          <w:tcPr>
            <w:tcW w:w="1749" w:type="dxa"/>
            <w:tcBorders>
              <w:top w:val="nil"/>
              <w:left w:val="nil"/>
              <w:bottom w:val="single" w:sz="4" w:space="0" w:color="auto"/>
              <w:right w:val="single" w:sz="4" w:space="0" w:color="auto"/>
            </w:tcBorders>
            <w:shd w:val="clear" w:color="auto" w:fill="auto"/>
            <w:noWrap/>
            <w:vAlign w:val="bottom"/>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180</w:t>
            </w:r>
          </w:p>
        </w:tc>
        <w:tc>
          <w:tcPr>
            <w:tcW w:w="587" w:type="dxa"/>
            <w:tcBorders>
              <w:top w:val="nil"/>
              <w:left w:val="nil"/>
              <w:bottom w:val="single" w:sz="4" w:space="0" w:color="auto"/>
              <w:right w:val="single" w:sz="4" w:space="0" w:color="auto"/>
            </w:tcBorders>
            <w:shd w:val="clear" w:color="auto" w:fill="auto"/>
            <w:noWrap/>
            <w:vAlign w:val="bottom"/>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85</w:t>
            </w:r>
          </w:p>
        </w:tc>
        <w:tc>
          <w:tcPr>
            <w:tcW w:w="551" w:type="dxa"/>
            <w:tcBorders>
              <w:top w:val="nil"/>
              <w:left w:val="nil"/>
              <w:bottom w:val="single" w:sz="4" w:space="0" w:color="auto"/>
              <w:right w:val="single" w:sz="4" w:space="0" w:color="auto"/>
            </w:tcBorders>
            <w:shd w:val="clear" w:color="auto" w:fill="auto"/>
            <w:noWrap/>
            <w:vAlign w:val="bottom"/>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85</w:t>
            </w:r>
          </w:p>
        </w:tc>
        <w:tc>
          <w:tcPr>
            <w:tcW w:w="1781" w:type="dxa"/>
            <w:tcBorders>
              <w:top w:val="nil"/>
              <w:left w:val="nil"/>
              <w:bottom w:val="single" w:sz="4" w:space="0" w:color="auto"/>
              <w:right w:val="single" w:sz="4" w:space="0" w:color="auto"/>
            </w:tcBorders>
            <w:shd w:val="clear" w:color="auto" w:fill="auto"/>
            <w:noWrap/>
            <w:vAlign w:val="bottom"/>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51</w:t>
            </w:r>
          </w:p>
        </w:tc>
        <w:tc>
          <w:tcPr>
            <w:tcW w:w="1178" w:type="dxa"/>
            <w:tcBorders>
              <w:top w:val="nil"/>
              <w:left w:val="nil"/>
              <w:bottom w:val="single" w:sz="4" w:space="0" w:color="auto"/>
              <w:right w:val="single" w:sz="4" w:space="0" w:color="auto"/>
            </w:tcBorders>
            <w:shd w:val="clear" w:color="auto" w:fill="auto"/>
            <w:noWrap/>
            <w:vAlign w:val="bottom"/>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w:t>
            </w:r>
          </w:p>
        </w:tc>
      </w:tr>
      <w:tr w:rsidR="00E91619" w:rsidRPr="00122DBF">
        <w:trPr>
          <w:trHeight w:val="300"/>
          <w:jc w:val="center"/>
        </w:trPr>
        <w:tc>
          <w:tcPr>
            <w:tcW w:w="824" w:type="dxa"/>
            <w:tcBorders>
              <w:top w:val="nil"/>
              <w:left w:val="single" w:sz="4" w:space="0" w:color="auto"/>
              <w:bottom w:val="single" w:sz="4" w:space="0" w:color="auto"/>
              <w:right w:val="single" w:sz="4" w:space="0" w:color="auto"/>
            </w:tcBorders>
            <w:shd w:val="clear" w:color="auto" w:fill="auto"/>
            <w:noWrap/>
            <w:vAlign w:val="bottom"/>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ΘΗΛΥ</w:t>
            </w:r>
          </w:p>
        </w:tc>
        <w:tc>
          <w:tcPr>
            <w:tcW w:w="1747" w:type="dxa"/>
            <w:tcBorders>
              <w:top w:val="nil"/>
              <w:left w:val="nil"/>
              <w:bottom w:val="single" w:sz="4" w:space="0" w:color="auto"/>
              <w:right w:val="single" w:sz="4" w:space="0" w:color="auto"/>
            </w:tcBorders>
            <w:shd w:val="clear" w:color="auto" w:fill="auto"/>
            <w:noWrap/>
            <w:vAlign w:val="bottom"/>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2.500</w:t>
            </w:r>
          </w:p>
        </w:tc>
        <w:tc>
          <w:tcPr>
            <w:tcW w:w="717" w:type="dxa"/>
            <w:tcBorders>
              <w:top w:val="nil"/>
              <w:left w:val="nil"/>
              <w:bottom w:val="single" w:sz="4" w:space="0" w:color="auto"/>
              <w:right w:val="single" w:sz="4" w:space="0" w:color="auto"/>
            </w:tcBorders>
            <w:shd w:val="clear" w:color="auto" w:fill="auto"/>
            <w:noWrap/>
            <w:vAlign w:val="bottom"/>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22,64</w:t>
            </w:r>
          </w:p>
        </w:tc>
        <w:tc>
          <w:tcPr>
            <w:tcW w:w="1749" w:type="dxa"/>
            <w:tcBorders>
              <w:top w:val="nil"/>
              <w:left w:val="nil"/>
              <w:bottom w:val="single" w:sz="4" w:space="0" w:color="auto"/>
              <w:right w:val="single" w:sz="4" w:space="0" w:color="auto"/>
            </w:tcBorders>
            <w:shd w:val="clear" w:color="auto" w:fill="auto"/>
            <w:noWrap/>
            <w:vAlign w:val="bottom"/>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w:t>
            </w:r>
          </w:p>
        </w:tc>
        <w:tc>
          <w:tcPr>
            <w:tcW w:w="587" w:type="dxa"/>
            <w:tcBorders>
              <w:top w:val="nil"/>
              <w:left w:val="nil"/>
              <w:bottom w:val="single" w:sz="4" w:space="0" w:color="auto"/>
              <w:right w:val="single" w:sz="4" w:space="0" w:color="auto"/>
            </w:tcBorders>
            <w:shd w:val="clear" w:color="auto" w:fill="auto"/>
            <w:noWrap/>
            <w:vAlign w:val="bottom"/>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w:t>
            </w:r>
          </w:p>
        </w:tc>
        <w:tc>
          <w:tcPr>
            <w:tcW w:w="551" w:type="dxa"/>
            <w:tcBorders>
              <w:top w:val="nil"/>
              <w:left w:val="nil"/>
              <w:bottom w:val="single" w:sz="4" w:space="0" w:color="auto"/>
              <w:right w:val="single" w:sz="4" w:space="0" w:color="auto"/>
            </w:tcBorders>
            <w:shd w:val="clear" w:color="auto" w:fill="auto"/>
            <w:noWrap/>
            <w:vAlign w:val="bottom"/>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w:t>
            </w:r>
          </w:p>
        </w:tc>
        <w:tc>
          <w:tcPr>
            <w:tcW w:w="1781" w:type="dxa"/>
            <w:tcBorders>
              <w:top w:val="nil"/>
              <w:left w:val="nil"/>
              <w:bottom w:val="single" w:sz="4" w:space="0" w:color="auto"/>
              <w:right w:val="single" w:sz="4" w:space="0" w:color="auto"/>
            </w:tcBorders>
            <w:shd w:val="clear" w:color="auto" w:fill="auto"/>
            <w:noWrap/>
            <w:vAlign w:val="bottom"/>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w:t>
            </w:r>
          </w:p>
        </w:tc>
        <w:tc>
          <w:tcPr>
            <w:tcW w:w="1178" w:type="dxa"/>
            <w:tcBorders>
              <w:top w:val="nil"/>
              <w:left w:val="nil"/>
              <w:bottom w:val="single" w:sz="4" w:space="0" w:color="auto"/>
              <w:right w:val="single" w:sz="4" w:space="0" w:color="auto"/>
            </w:tcBorders>
            <w:shd w:val="clear" w:color="auto" w:fill="auto"/>
            <w:noWrap/>
            <w:vAlign w:val="bottom"/>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w:t>
            </w:r>
          </w:p>
        </w:tc>
      </w:tr>
      <w:tr w:rsidR="00E91619" w:rsidRPr="00122DBF">
        <w:trPr>
          <w:trHeight w:val="300"/>
          <w:jc w:val="center"/>
        </w:trPr>
        <w:tc>
          <w:tcPr>
            <w:tcW w:w="824" w:type="dxa"/>
            <w:tcBorders>
              <w:top w:val="nil"/>
              <w:left w:val="single" w:sz="4" w:space="0" w:color="auto"/>
              <w:bottom w:val="single" w:sz="4" w:space="0" w:color="auto"/>
              <w:right w:val="single" w:sz="4" w:space="0" w:color="auto"/>
            </w:tcBorders>
            <w:shd w:val="clear" w:color="auto" w:fill="auto"/>
            <w:noWrap/>
            <w:vAlign w:val="bottom"/>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ΘΗΛΥ</w:t>
            </w:r>
          </w:p>
        </w:tc>
        <w:tc>
          <w:tcPr>
            <w:tcW w:w="1747" w:type="dxa"/>
            <w:tcBorders>
              <w:top w:val="nil"/>
              <w:left w:val="nil"/>
              <w:bottom w:val="single" w:sz="4" w:space="0" w:color="auto"/>
              <w:right w:val="single" w:sz="4" w:space="0" w:color="auto"/>
            </w:tcBorders>
            <w:shd w:val="clear" w:color="auto" w:fill="auto"/>
            <w:noWrap/>
            <w:vAlign w:val="bottom"/>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2.500</w:t>
            </w:r>
          </w:p>
        </w:tc>
        <w:tc>
          <w:tcPr>
            <w:tcW w:w="717" w:type="dxa"/>
            <w:tcBorders>
              <w:top w:val="nil"/>
              <w:left w:val="nil"/>
              <w:bottom w:val="single" w:sz="4" w:space="0" w:color="auto"/>
              <w:right w:val="single" w:sz="4" w:space="0" w:color="auto"/>
            </w:tcBorders>
            <w:shd w:val="clear" w:color="auto" w:fill="auto"/>
            <w:noWrap/>
            <w:vAlign w:val="bottom"/>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19,14</w:t>
            </w:r>
          </w:p>
        </w:tc>
        <w:tc>
          <w:tcPr>
            <w:tcW w:w="1749" w:type="dxa"/>
            <w:tcBorders>
              <w:top w:val="nil"/>
              <w:left w:val="nil"/>
              <w:bottom w:val="single" w:sz="4" w:space="0" w:color="auto"/>
              <w:right w:val="single" w:sz="4" w:space="0" w:color="auto"/>
            </w:tcBorders>
            <w:shd w:val="clear" w:color="auto" w:fill="auto"/>
            <w:noWrap/>
            <w:vAlign w:val="bottom"/>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145</w:t>
            </w:r>
          </w:p>
        </w:tc>
        <w:tc>
          <w:tcPr>
            <w:tcW w:w="587" w:type="dxa"/>
            <w:tcBorders>
              <w:top w:val="nil"/>
              <w:left w:val="nil"/>
              <w:bottom w:val="single" w:sz="4" w:space="0" w:color="auto"/>
              <w:right w:val="single" w:sz="4" w:space="0" w:color="auto"/>
            </w:tcBorders>
            <w:shd w:val="clear" w:color="auto" w:fill="auto"/>
            <w:noWrap/>
            <w:vAlign w:val="bottom"/>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54</w:t>
            </w:r>
          </w:p>
        </w:tc>
        <w:tc>
          <w:tcPr>
            <w:tcW w:w="551" w:type="dxa"/>
            <w:tcBorders>
              <w:top w:val="nil"/>
              <w:left w:val="nil"/>
              <w:bottom w:val="single" w:sz="4" w:space="0" w:color="auto"/>
              <w:right w:val="single" w:sz="4" w:space="0" w:color="auto"/>
            </w:tcBorders>
            <w:shd w:val="clear" w:color="auto" w:fill="auto"/>
            <w:noWrap/>
            <w:vAlign w:val="bottom"/>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76</w:t>
            </w:r>
          </w:p>
        </w:tc>
        <w:tc>
          <w:tcPr>
            <w:tcW w:w="1781" w:type="dxa"/>
            <w:tcBorders>
              <w:top w:val="nil"/>
              <w:left w:val="nil"/>
              <w:bottom w:val="single" w:sz="4" w:space="0" w:color="auto"/>
              <w:right w:val="single" w:sz="4" w:space="0" w:color="auto"/>
            </w:tcBorders>
            <w:shd w:val="clear" w:color="auto" w:fill="auto"/>
            <w:noWrap/>
            <w:vAlign w:val="bottom"/>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74</w:t>
            </w:r>
          </w:p>
        </w:tc>
        <w:tc>
          <w:tcPr>
            <w:tcW w:w="1178" w:type="dxa"/>
            <w:tcBorders>
              <w:top w:val="nil"/>
              <w:left w:val="nil"/>
              <w:bottom w:val="single" w:sz="4" w:space="0" w:color="auto"/>
              <w:right w:val="single" w:sz="4" w:space="0" w:color="auto"/>
            </w:tcBorders>
            <w:shd w:val="clear" w:color="auto" w:fill="auto"/>
            <w:noWrap/>
            <w:vAlign w:val="bottom"/>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116</w:t>
            </w:r>
          </w:p>
        </w:tc>
      </w:tr>
      <w:tr w:rsidR="00E91619" w:rsidRPr="00122DBF">
        <w:trPr>
          <w:trHeight w:val="300"/>
          <w:jc w:val="center"/>
        </w:trPr>
        <w:tc>
          <w:tcPr>
            <w:tcW w:w="824" w:type="dxa"/>
            <w:tcBorders>
              <w:top w:val="nil"/>
              <w:left w:val="single" w:sz="4" w:space="0" w:color="auto"/>
              <w:bottom w:val="single" w:sz="4" w:space="0" w:color="auto"/>
              <w:right w:val="single" w:sz="4" w:space="0" w:color="auto"/>
            </w:tcBorders>
            <w:shd w:val="clear" w:color="auto" w:fill="auto"/>
            <w:noWrap/>
            <w:vAlign w:val="bottom"/>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ΘΗΛΥ</w:t>
            </w:r>
          </w:p>
        </w:tc>
        <w:tc>
          <w:tcPr>
            <w:tcW w:w="1747" w:type="dxa"/>
            <w:tcBorders>
              <w:top w:val="nil"/>
              <w:left w:val="nil"/>
              <w:bottom w:val="single" w:sz="4" w:space="0" w:color="auto"/>
              <w:right w:val="single" w:sz="4" w:space="0" w:color="auto"/>
            </w:tcBorders>
            <w:shd w:val="clear" w:color="auto" w:fill="auto"/>
            <w:noWrap/>
            <w:vAlign w:val="bottom"/>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2.700</w:t>
            </w:r>
          </w:p>
        </w:tc>
        <w:tc>
          <w:tcPr>
            <w:tcW w:w="717" w:type="dxa"/>
            <w:tcBorders>
              <w:top w:val="nil"/>
              <w:left w:val="nil"/>
              <w:bottom w:val="single" w:sz="4" w:space="0" w:color="auto"/>
              <w:right w:val="single" w:sz="4" w:space="0" w:color="auto"/>
            </w:tcBorders>
            <w:shd w:val="clear" w:color="auto" w:fill="auto"/>
            <w:noWrap/>
            <w:vAlign w:val="bottom"/>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27,00</w:t>
            </w:r>
          </w:p>
        </w:tc>
        <w:tc>
          <w:tcPr>
            <w:tcW w:w="1749" w:type="dxa"/>
            <w:tcBorders>
              <w:top w:val="nil"/>
              <w:left w:val="nil"/>
              <w:bottom w:val="single" w:sz="4" w:space="0" w:color="auto"/>
              <w:right w:val="single" w:sz="4" w:space="0" w:color="auto"/>
            </w:tcBorders>
            <w:shd w:val="clear" w:color="auto" w:fill="auto"/>
            <w:noWrap/>
            <w:vAlign w:val="bottom"/>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127</w:t>
            </w:r>
          </w:p>
        </w:tc>
        <w:tc>
          <w:tcPr>
            <w:tcW w:w="587" w:type="dxa"/>
            <w:tcBorders>
              <w:top w:val="nil"/>
              <w:left w:val="nil"/>
              <w:bottom w:val="single" w:sz="4" w:space="0" w:color="auto"/>
              <w:right w:val="single" w:sz="4" w:space="0" w:color="auto"/>
            </w:tcBorders>
            <w:shd w:val="clear" w:color="auto" w:fill="auto"/>
            <w:noWrap/>
            <w:vAlign w:val="bottom"/>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39</w:t>
            </w:r>
          </w:p>
        </w:tc>
        <w:tc>
          <w:tcPr>
            <w:tcW w:w="551" w:type="dxa"/>
            <w:tcBorders>
              <w:top w:val="nil"/>
              <w:left w:val="nil"/>
              <w:bottom w:val="single" w:sz="4" w:space="0" w:color="auto"/>
              <w:right w:val="single" w:sz="4" w:space="0" w:color="auto"/>
            </w:tcBorders>
            <w:shd w:val="clear" w:color="auto" w:fill="auto"/>
            <w:noWrap/>
            <w:vAlign w:val="bottom"/>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77</w:t>
            </w:r>
          </w:p>
        </w:tc>
        <w:tc>
          <w:tcPr>
            <w:tcW w:w="1781" w:type="dxa"/>
            <w:tcBorders>
              <w:top w:val="nil"/>
              <w:left w:val="nil"/>
              <w:bottom w:val="single" w:sz="4" w:space="0" w:color="auto"/>
              <w:right w:val="single" w:sz="4" w:space="0" w:color="auto"/>
            </w:tcBorders>
            <w:shd w:val="clear" w:color="auto" w:fill="auto"/>
            <w:noWrap/>
            <w:vAlign w:val="bottom"/>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53</w:t>
            </w:r>
          </w:p>
        </w:tc>
        <w:tc>
          <w:tcPr>
            <w:tcW w:w="1178" w:type="dxa"/>
            <w:tcBorders>
              <w:top w:val="nil"/>
              <w:left w:val="nil"/>
              <w:bottom w:val="single" w:sz="4" w:space="0" w:color="auto"/>
              <w:right w:val="single" w:sz="4" w:space="0" w:color="auto"/>
            </w:tcBorders>
            <w:shd w:val="clear" w:color="auto" w:fill="auto"/>
            <w:noWrap/>
            <w:vAlign w:val="bottom"/>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96</w:t>
            </w:r>
          </w:p>
        </w:tc>
      </w:tr>
      <w:tr w:rsidR="00E91619" w:rsidRPr="00122DBF">
        <w:trPr>
          <w:trHeight w:val="300"/>
          <w:jc w:val="center"/>
        </w:trPr>
        <w:tc>
          <w:tcPr>
            <w:tcW w:w="824" w:type="dxa"/>
            <w:tcBorders>
              <w:top w:val="nil"/>
              <w:left w:val="single" w:sz="4" w:space="0" w:color="auto"/>
              <w:bottom w:val="single" w:sz="4" w:space="0" w:color="auto"/>
              <w:right w:val="single" w:sz="4" w:space="0" w:color="auto"/>
            </w:tcBorders>
            <w:shd w:val="clear" w:color="auto" w:fill="auto"/>
            <w:noWrap/>
            <w:vAlign w:val="bottom"/>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ΘΗΛΥ</w:t>
            </w:r>
          </w:p>
        </w:tc>
        <w:tc>
          <w:tcPr>
            <w:tcW w:w="1747" w:type="dxa"/>
            <w:tcBorders>
              <w:top w:val="nil"/>
              <w:left w:val="nil"/>
              <w:bottom w:val="single" w:sz="4" w:space="0" w:color="auto"/>
              <w:right w:val="single" w:sz="4" w:space="0" w:color="auto"/>
            </w:tcBorders>
            <w:shd w:val="clear" w:color="auto" w:fill="auto"/>
            <w:noWrap/>
            <w:vAlign w:val="bottom"/>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2.700</w:t>
            </w:r>
          </w:p>
        </w:tc>
        <w:tc>
          <w:tcPr>
            <w:tcW w:w="717" w:type="dxa"/>
            <w:tcBorders>
              <w:top w:val="nil"/>
              <w:left w:val="nil"/>
              <w:bottom w:val="single" w:sz="4" w:space="0" w:color="auto"/>
              <w:right w:val="single" w:sz="4" w:space="0" w:color="auto"/>
            </w:tcBorders>
            <w:shd w:val="clear" w:color="auto" w:fill="auto"/>
            <w:noWrap/>
            <w:vAlign w:val="bottom"/>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20,80</w:t>
            </w:r>
          </w:p>
        </w:tc>
        <w:tc>
          <w:tcPr>
            <w:tcW w:w="1749" w:type="dxa"/>
            <w:tcBorders>
              <w:top w:val="nil"/>
              <w:left w:val="nil"/>
              <w:bottom w:val="single" w:sz="4" w:space="0" w:color="auto"/>
              <w:right w:val="single" w:sz="4" w:space="0" w:color="auto"/>
            </w:tcBorders>
            <w:shd w:val="clear" w:color="auto" w:fill="auto"/>
            <w:noWrap/>
            <w:vAlign w:val="bottom"/>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167</w:t>
            </w:r>
          </w:p>
        </w:tc>
        <w:tc>
          <w:tcPr>
            <w:tcW w:w="587" w:type="dxa"/>
            <w:tcBorders>
              <w:top w:val="nil"/>
              <w:left w:val="nil"/>
              <w:bottom w:val="single" w:sz="4" w:space="0" w:color="auto"/>
              <w:right w:val="single" w:sz="4" w:space="0" w:color="auto"/>
            </w:tcBorders>
            <w:shd w:val="clear" w:color="auto" w:fill="auto"/>
            <w:noWrap/>
            <w:vAlign w:val="bottom"/>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46</w:t>
            </w:r>
          </w:p>
        </w:tc>
        <w:tc>
          <w:tcPr>
            <w:tcW w:w="551" w:type="dxa"/>
            <w:tcBorders>
              <w:top w:val="nil"/>
              <w:left w:val="nil"/>
              <w:bottom w:val="single" w:sz="4" w:space="0" w:color="auto"/>
              <w:right w:val="single" w:sz="4" w:space="0" w:color="auto"/>
            </w:tcBorders>
            <w:shd w:val="clear" w:color="auto" w:fill="auto"/>
            <w:noWrap/>
            <w:vAlign w:val="bottom"/>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108</w:t>
            </w:r>
          </w:p>
        </w:tc>
        <w:tc>
          <w:tcPr>
            <w:tcW w:w="1781" w:type="dxa"/>
            <w:tcBorders>
              <w:top w:val="nil"/>
              <w:left w:val="nil"/>
              <w:bottom w:val="single" w:sz="4" w:space="0" w:color="auto"/>
              <w:right w:val="single" w:sz="4" w:space="0" w:color="auto"/>
            </w:tcBorders>
            <w:shd w:val="clear" w:color="auto" w:fill="auto"/>
            <w:noWrap/>
            <w:vAlign w:val="bottom"/>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64</w:t>
            </w:r>
          </w:p>
        </w:tc>
        <w:tc>
          <w:tcPr>
            <w:tcW w:w="1178" w:type="dxa"/>
            <w:tcBorders>
              <w:top w:val="nil"/>
              <w:left w:val="nil"/>
              <w:bottom w:val="single" w:sz="4" w:space="0" w:color="auto"/>
              <w:right w:val="single" w:sz="4" w:space="0" w:color="auto"/>
            </w:tcBorders>
            <w:shd w:val="clear" w:color="auto" w:fill="auto"/>
            <w:noWrap/>
            <w:vAlign w:val="bottom"/>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132</w:t>
            </w:r>
          </w:p>
        </w:tc>
      </w:tr>
      <w:tr w:rsidR="00E91619" w:rsidRPr="00122DBF">
        <w:trPr>
          <w:trHeight w:val="300"/>
          <w:jc w:val="center"/>
        </w:trPr>
        <w:tc>
          <w:tcPr>
            <w:tcW w:w="824" w:type="dxa"/>
            <w:tcBorders>
              <w:top w:val="nil"/>
              <w:left w:val="single" w:sz="4" w:space="0" w:color="auto"/>
              <w:bottom w:val="single" w:sz="4" w:space="0" w:color="auto"/>
              <w:right w:val="single" w:sz="4" w:space="0" w:color="auto"/>
            </w:tcBorders>
            <w:shd w:val="clear" w:color="auto" w:fill="auto"/>
            <w:noWrap/>
            <w:vAlign w:val="bottom"/>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ΘΗΛΥ</w:t>
            </w:r>
          </w:p>
        </w:tc>
        <w:tc>
          <w:tcPr>
            <w:tcW w:w="1747" w:type="dxa"/>
            <w:tcBorders>
              <w:top w:val="nil"/>
              <w:left w:val="nil"/>
              <w:bottom w:val="single" w:sz="4" w:space="0" w:color="auto"/>
              <w:right w:val="single" w:sz="4" w:space="0" w:color="auto"/>
            </w:tcBorders>
            <w:shd w:val="clear" w:color="auto" w:fill="auto"/>
            <w:noWrap/>
            <w:vAlign w:val="bottom"/>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2.750</w:t>
            </w:r>
          </w:p>
        </w:tc>
        <w:tc>
          <w:tcPr>
            <w:tcW w:w="717" w:type="dxa"/>
            <w:tcBorders>
              <w:top w:val="nil"/>
              <w:left w:val="nil"/>
              <w:bottom w:val="single" w:sz="4" w:space="0" w:color="auto"/>
              <w:right w:val="single" w:sz="4" w:space="0" w:color="auto"/>
            </w:tcBorders>
            <w:shd w:val="clear" w:color="auto" w:fill="auto"/>
            <w:noWrap/>
            <w:vAlign w:val="bottom"/>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18,36</w:t>
            </w:r>
          </w:p>
        </w:tc>
        <w:tc>
          <w:tcPr>
            <w:tcW w:w="1749" w:type="dxa"/>
            <w:tcBorders>
              <w:top w:val="nil"/>
              <w:left w:val="nil"/>
              <w:bottom w:val="single" w:sz="4" w:space="0" w:color="auto"/>
              <w:right w:val="single" w:sz="4" w:space="0" w:color="auto"/>
            </w:tcBorders>
            <w:shd w:val="clear" w:color="auto" w:fill="auto"/>
            <w:noWrap/>
            <w:vAlign w:val="bottom"/>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137</w:t>
            </w:r>
          </w:p>
        </w:tc>
        <w:tc>
          <w:tcPr>
            <w:tcW w:w="587" w:type="dxa"/>
            <w:tcBorders>
              <w:top w:val="nil"/>
              <w:left w:val="nil"/>
              <w:bottom w:val="single" w:sz="4" w:space="0" w:color="auto"/>
              <w:right w:val="single" w:sz="4" w:space="0" w:color="auto"/>
            </w:tcBorders>
            <w:shd w:val="clear" w:color="auto" w:fill="auto"/>
            <w:noWrap/>
            <w:vAlign w:val="bottom"/>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55</w:t>
            </w:r>
          </w:p>
        </w:tc>
        <w:tc>
          <w:tcPr>
            <w:tcW w:w="551" w:type="dxa"/>
            <w:tcBorders>
              <w:top w:val="nil"/>
              <w:left w:val="nil"/>
              <w:bottom w:val="single" w:sz="4" w:space="0" w:color="auto"/>
              <w:right w:val="single" w:sz="4" w:space="0" w:color="auto"/>
            </w:tcBorders>
            <w:shd w:val="clear" w:color="auto" w:fill="auto"/>
            <w:noWrap/>
            <w:vAlign w:val="bottom"/>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69</w:t>
            </w:r>
          </w:p>
        </w:tc>
        <w:tc>
          <w:tcPr>
            <w:tcW w:w="1781" w:type="dxa"/>
            <w:tcBorders>
              <w:top w:val="nil"/>
              <w:left w:val="nil"/>
              <w:bottom w:val="single" w:sz="4" w:space="0" w:color="auto"/>
              <w:right w:val="single" w:sz="4" w:space="0" w:color="auto"/>
            </w:tcBorders>
            <w:shd w:val="clear" w:color="auto" w:fill="auto"/>
            <w:noWrap/>
            <w:vAlign w:val="bottom"/>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64</w:t>
            </w:r>
          </w:p>
        </w:tc>
        <w:tc>
          <w:tcPr>
            <w:tcW w:w="1178" w:type="dxa"/>
            <w:tcBorders>
              <w:top w:val="nil"/>
              <w:left w:val="nil"/>
              <w:bottom w:val="single" w:sz="4" w:space="0" w:color="auto"/>
              <w:right w:val="single" w:sz="4" w:space="0" w:color="auto"/>
            </w:tcBorders>
            <w:shd w:val="clear" w:color="auto" w:fill="auto"/>
            <w:noWrap/>
            <w:vAlign w:val="bottom"/>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w:t>
            </w:r>
          </w:p>
        </w:tc>
      </w:tr>
      <w:tr w:rsidR="00E91619" w:rsidRPr="00122DBF">
        <w:trPr>
          <w:trHeight w:val="300"/>
          <w:jc w:val="center"/>
        </w:trPr>
        <w:tc>
          <w:tcPr>
            <w:tcW w:w="824" w:type="dxa"/>
            <w:tcBorders>
              <w:top w:val="nil"/>
              <w:left w:val="single" w:sz="4" w:space="0" w:color="auto"/>
              <w:bottom w:val="single" w:sz="4" w:space="0" w:color="auto"/>
              <w:right w:val="single" w:sz="4" w:space="0" w:color="auto"/>
            </w:tcBorders>
            <w:shd w:val="clear" w:color="auto" w:fill="auto"/>
            <w:noWrap/>
            <w:vAlign w:val="bottom"/>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ΘΗΛΥ</w:t>
            </w:r>
          </w:p>
        </w:tc>
        <w:tc>
          <w:tcPr>
            <w:tcW w:w="1747" w:type="dxa"/>
            <w:tcBorders>
              <w:top w:val="nil"/>
              <w:left w:val="nil"/>
              <w:bottom w:val="single" w:sz="4" w:space="0" w:color="auto"/>
              <w:right w:val="single" w:sz="4" w:space="0" w:color="auto"/>
            </w:tcBorders>
            <w:shd w:val="clear" w:color="auto" w:fill="auto"/>
            <w:noWrap/>
            <w:vAlign w:val="bottom"/>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2.800</w:t>
            </w:r>
          </w:p>
        </w:tc>
        <w:tc>
          <w:tcPr>
            <w:tcW w:w="717" w:type="dxa"/>
            <w:tcBorders>
              <w:top w:val="nil"/>
              <w:left w:val="nil"/>
              <w:bottom w:val="single" w:sz="4" w:space="0" w:color="auto"/>
              <w:right w:val="single" w:sz="4" w:space="0" w:color="auto"/>
            </w:tcBorders>
            <w:shd w:val="clear" w:color="auto" w:fill="auto"/>
            <w:noWrap/>
            <w:vAlign w:val="bottom"/>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28,72</w:t>
            </w:r>
          </w:p>
        </w:tc>
        <w:tc>
          <w:tcPr>
            <w:tcW w:w="1749" w:type="dxa"/>
            <w:tcBorders>
              <w:top w:val="nil"/>
              <w:left w:val="nil"/>
              <w:bottom w:val="single" w:sz="4" w:space="0" w:color="auto"/>
              <w:right w:val="single" w:sz="4" w:space="0" w:color="auto"/>
            </w:tcBorders>
            <w:shd w:val="clear" w:color="auto" w:fill="auto"/>
            <w:noWrap/>
            <w:vAlign w:val="bottom"/>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190</w:t>
            </w:r>
          </w:p>
        </w:tc>
        <w:tc>
          <w:tcPr>
            <w:tcW w:w="587" w:type="dxa"/>
            <w:tcBorders>
              <w:top w:val="nil"/>
              <w:left w:val="nil"/>
              <w:bottom w:val="single" w:sz="4" w:space="0" w:color="auto"/>
              <w:right w:val="single" w:sz="4" w:space="0" w:color="auto"/>
            </w:tcBorders>
            <w:shd w:val="clear" w:color="auto" w:fill="auto"/>
            <w:noWrap/>
            <w:vAlign w:val="bottom"/>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60</w:t>
            </w:r>
          </w:p>
        </w:tc>
        <w:tc>
          <w:tcPr>
            <w:tcW w:w="551" w:type="dxa"/>
            <w:tcBorders>
              <w:top w:val="nil"/>
              <w:left w:val="nil"/>
              <w:bottom w:val="single" w:sz="4" w:space="0" w:color="auto"/>
              <w:right w:val="single" w:sz="4" w:space="0" w:color="auto"/>
            </w:tcBorders>
            <w:shd w:val="clear" w:color="auto" w:fill="auto"/>
            <w:noWrap/>
            <w:vAlign w:val="bottom"/>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113</w:t>
            </w:r>
          </w:p>
        </w:tc>
        <w:tc>
          <w:tcPr>
            <w:tcW w:w="1781" w:type="dxa"/>
            <w:tcBorders>
              <w:top w:val="nil"/>
              <w:left w:val="nil"/>
              <w:bottom w:val="single" w:sz="4" w:space="0" w:color="auto"/>
              <w:right w:val="single" w:sz="4" w:space="0" w:color="auto"/>
            </w:tcBorders>
            <w:shd w:val="clear" w:color="auto" w:fill="auto"/>
            <w:noWrap/>
            <w:vAlign w:val="bottom"/>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87</w:t>
            </w:r>
          </w:p>
        </w:tc>
        <w:tc>
          <w:tcPr>
            <w:tcW w:w="1178" w:type="dxa"/>
            <w:tcBorders>
              <w:top w:val="nil"/>
              <w:left w:val="nil"/>
              <w:bottom w:val="single" w:sz="4" w:space="0" w:color="auto"/>
              <w:right w:val="single" w:sz="4" w:space="0" w:color="auto"/>
            </w:tcBorders>
            <w:shd w:val="clear" w:color="auto" w:fill="auto"/>
            <w:noWrap/>
            <w:vAlign w:val="bottom"/>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69</w:t>
            </w:r>
          </w:p>
        </w:tc>
      </w:tr>
      <w:tr w:rsidR="00E91619" w:rsidRPr="00122DBF">
        <w:trPr>
          <w:trHeight w:val="300"/>
          <w:jc w:val="center"/>
        </w:trPr>
        <w:tc>
          <w:tcPr>
            <w:tcW w:w="824" w:type="dxa"/>
            <w:tcBorders>
              <w:top w:val="nil"/>
              <w:left w:val="single" w:sz="4" w:space="0" w:color="auto"/>
              <w:bottom w:val="single" w:sz="4" w:space="0" w:color="auto"/>
              <w:right w:val="single" w:sz="4" w:space="0" w:color="auto"/>
            </w:tcBorders>
            <w:shd w:val="clear" w:color="auto" w:fill="auto"/>
            <w:noWrap/>
            <w:vAlign w:val="bottom"/>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ΑΡΡΕΝ</w:t>
            </w:r>
          </w:p>
        </w:tc>
        <w:tc>
          <w:tcPr>
            <w:tcW w:w="1747" w:type="dxa"/>
            <w:tcBorders>
              <w:top w:val="nil"/>
              <w:left w:val="nil"/>
              <w:bottom w:val="single" w:sz="4" w:space="0" w:color="auto"/>
              <w:right w:val="single" w:sz="4" w:space="0" w:color="auto"/>
            </w:tcBorders>
            <w:shd w:val="clear" w:color="auto" w:fill="auto"/>
            <w:noWrap/>
            <w:vAlign w:val="bottom"/>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2.800</w:t>
            </w:r>
          </w:p>
        </w:tc>
        <w:tc>
          <w:tcPr>
            <w:tcW w:w="717" w:type="dxa"/>
            <w:tcBorders>
              <w:top w:val="nil"/>
              <w:left w:val="nil"/>
              <w:bottom w:val="single" w:sz="4" w:space="0" w:color="auto"/>
              <w:right w:val="single" w:sz="4" w:space="0" w:color="auto"/>
            </w:tcBorders>
            <w:shd w:val="clear" w:color="auto" w:fill="auto"/>
            <w:noWrap/>
            <w:vAlign w:val="bottom"/>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25,24</w:t>
            </w:r>
          </w:p>
        </w:tc>
        <w:tc>
          <w:tcPr>
            <w:tcW w:w="1749" w:type="dxa"/>
            <w:tcBorders>
              <w:top w:val="nil"/>
              <w:left w:val="nil"/>
              <w:bottom w:val="single" w:sz="4" w:space="0" w:color="auto"/>
              <w:right w:val="single" w:sz="4" w:space="0" w:color="auto"/>
            </w:tcBorders>
            <w:shd w:val="clear" w:color="auto" w:fill="auto"/>
            <w:noWrap/>
            <w:vAlign w:val="bottom"/>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172</w:t>
            </w:r>
          </w:p>
        </w:tc>
        <w:tc>
          <w:tcPr>
            <w:tcW w:w="587" w:type="dxa"/>
            <w:tcBorders>
              <w:top w:val="nil"/>
              <w:left w:val="nil"/>
              <w:bottom w:val="single" w:sz="4" w:space="0" w:color="auto"/>
              <w:right w:val="single" w:sz="4" w:space="0" w:color="auto"/>
            </w:tcBorders>
            <w:shd w:val="clear" w:color="auto" w:fill="auto"/>
            <w:noWrap/>
            <w:vAlign w:val="bottom"/>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62</w:t>
            </w:r>
          </w:p>
        </w:tc>
        <w:tc>
          <w:tcPr>
            <w:tcW w:w="551" w:type="dxa"/>
            <w:tcBorders>
              <w:top w:val="nil"/>
              <w:left w:val="nil"/>
              <w:bottom w:val="single" w:sz="4" w:space="0" w:color="auto"/>
              <w:right w:val="single" w:sz="4" w:space="0" w:color="auto"/>
            </w:tcBorders>
            <w:shd w:val="clear" w:color="auto" w:fill="auto"/>
            <w:noWrap/>
            <w:vAlign w:val="bottom"/>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97</w:t>
            </w:r>
          </w:p>
        </w:tc>
        <w:tc>
          <w:tcPr>
            <w:tcW w:w="1781" w:type="dxa"/>
            <w:tcBorders>
              <w:top w:val="nil"/>
              <w:left w:val="nil"/>
              <w:bottom w:val="single" w:sz="4" w:space="0" w:color="auto"/>
              <w:right w:val="single" w:sz="4" w:space="0" w:color="auto"/>
            </w:tcBorders>
            <w:shd w:val="clear" w:color="auto" w:fill="auto"/>
            <w:noWrap/>
            <w:vAlign w:val="bottom"/>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66</w:t>
            </w:r>
          </w:p>
        </w:tc>
        <w:tc>
          <w:tcPr>
            <w:tcW w:w="1178" w:type="dxa"/>
            <w:tcBorders>
              <w:top w:val="nil"/>
              <w:left w:val="nil"/>
              <w:bottom w:val="single" w:sz="4" w:space="0" w:color="auto"/>
              <w:right w:val="single" w:sz="4" w:space="0" w:color="auto"/>
            </w:tcBorders>
            <w:shd w:val="clear" w:color="auto" w:fill="auto"/>
            <w:noWrap/>
            <w:vAlign w:val="bottom"/>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115</w:t>
            </w:r>
          </w:p>
        </w:tc>
      </w:tr>
      <w:tr w:rsidR="00E91619" w:rsidRPr="00122DBF">
        <w:trPr>
          <w:trHeight w:val="300"/>
          <w:jc w:val="center"/>
        </w:trPr>
        <w:tc>
          <w:tcPr>
            <w:tcW w:w="824" w:type="dxa"/>
            <w:tcBorders>
              <w:top w:val="nil"/>
              <w:left w:val="single" w:sz="4" w:space="0" w:color="auto"/>
              <w:bottom w:val="single" w:sz="4" w:space="0" w:color="auto"/>
              <w:right w:val="single" w:sz="4" w:space="0" w:color="auto"/>
            </w:tcBorders>
            <w:shd w:val="clear" w:color="auto" w:fill="auto"/>
            <w:noWrap/>
            <w:vAlign w:val="bottom"/>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ΘΗΛΥ</w:t>
            </w:r>
          </w:p>
        </w:tc>
        <w:tc>
          <w:tcPr>
            <w:tcW w:w="1747" w:type="dxa"/>
            <w:tcBorders>
              <w:top w:val="nil"/>
              <w:left w:val="nil"/>
              <w:bottom w:val="single" w:sz="4" w:space="0" w:color="auto"/>
              <w:right w:val="single" w:sz="4" w:space="0" w:color="auto"/>
            </w:tcBorders>
            <w:shd w:val="clear" w:color="auto" w:fill="auto"/>
            <w:noWrap/>
            <w:vAlign w:val="bottom"/>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2.800</w:t>
            </w:r>
          </w:p>
        </w:tc>
        <w:tc>
          <w:tcPr>
            <w:tcW w:w="717" w:type="dxa"/>
            <w:tcBorders>
              <w:top w:val="nil"/>
              <w:left w:val="nil"/>
              <w:bottom w:val="single" w:sz="4" w:space="0" w:color="auto"/>
              <w:right w:val="single" w:sz="4" w:space="0" w:color="auto"/>
            </w:tcBorders>
            <w:shd w:val="clear" w:color="auto" w:fill="auto"/>
            <w:noWrap/>
            <w:vAlign w:val="bottom"/>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20,32</w:t>
            </w:r>
          </w:p>
        </w:tc>
        <w:tc>
          <w:tcPr>
            <w:tcW w:w="1749" w:type="dxa"/>
            <w:tcBorders>
              <w:top w:val="nil"/>
              <w:left w:val="nil"/>
              <w:bottom w:val="single" w:sz="4" w:space="0" w:color="auto"/>
              <w:right w:val="single" w:sz="4" w:space="0" w:color="auto"/>
            </w:tcBorders>
            <w:shd w:val="clear" w:color="auto" w:fill="auto"/>
            <w:noWrap/>
            <w:vAlign w:val="bottom"/>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218</w:t>
            </w:r>
          </w:p>
        </w:tc>
        <w:tc>
          <w:tcPr>
            <w:tcW w:w="587" w:type="dxa"/>
            <w:tcBorders>
              <w:top w:val="nil"/>
              <w:left w:val="nil"/>
              <w:bottom w:val="single" w:sz="4" w:space="0" w:color="auto"/>
              <w:right w:val="single" w:sz="4" w:space="0" w:color="auto"/>
            </w:tcBorders>
            <w:shd w:val="clear" w:color="auto" w:fill="auto"/>
            <w:noWrap/>
            <w:vAlign w:val="bottom"/>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71</w:t>
            </w:r>
          </w:p>
        </w:tc>
        <w:tc>
          <w:tcPr>
            <w:tcW w:w="551" w:type="dxa"/>
            <w:tcBorders>
              <w:top w:val="nil"/>
              <w:left w:val="nil"/>
              <w:bottom w:val="single" w:sz="4" w:space="0" w:color="auto"/>
              <w:right w:val="single" w:sz="4" w:space="0" w:color="auto"/>
            </w:tcBorders>
            <w:shd w:val="clear" w:color="auto" w:fill="auto"/>
            <w:noWrap/>
            <w:vAlign w:val="bottom"/>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130</w:t>
            </w:r>
          </w:p>
        </w:tc>
        <w:tc>
          <w:tcPr>
            <w:tcW w:w="1781" w:type="dxa"/>
            <w:tcBorders>
              <w:top w:val="nil"/>
              <w:left w:val="nil"/>
              <w:bottom w:val="single" w:sz="4" w:space="0" w:color="auto"/>
              <w:right w:val="single" w:sz="4" w:space="0" w:color="auto"/>
            </w:tcBorders>
            <w:shd w:val="clear" w:color="auto" w:fill="auto"/>
            <w:noWrap/>
            <w:vAlign w:val="bottom"/>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87</w:t>
            </w:r>
          </w:p>
        </w:tc>
        <w:tc>
          <w:tcPr>
            <w:tcW w:w="1178" w:type="dxa"/>
            <w:tcBorders>
              <w:top w:val="nil"/>
              <w:left w:val="nil"/>
              <w:bottom w:val="single" w:sz="4" w:space="0" w:color="auto"/>
              <w:right w:val="single" w:sz="4" w:space="0" w:color="auto"/>
            </w:tcBorders>
            <w:shd w:val="clear" w:color="auto" w:fill="auto"/>
            <w:noWrap/>
            <w:vAlign w:val="bottom"/>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112</w:t>
            </w:r>
          </w:p>
        </w:tc>
      </w:tr>
      <w:tr w:rsidR="00E91619" w:rsidRPr="00122DBF">
        <w:trPr>
          <w:trHeight w:val="300"/>
          <w:jc w:val="center"/>
        </w:trPr>
        <w:tc>
          <w:tcPr>
            <w:tcW w:w="824" w:type="dxa"/>
            <w:tcBorders>
              <w:top w:val="nil"/>
              <w:left w:val="single" w:sz="4" w:space="0" w:color="auto"/>
              <w:bottom w:val="single" w:sz="4" w:space="0" w:color="auto"/>
              <w:right w:val="single" w:sz="4" w:space="0" w:color="auto"/>
            </w:tcBorders>
            <w:shd w:val="clear" w:color="auto" w:fill="auto"/>
            <w:noWrap/>
            <w:vAlign w:val="bottom"/>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ΑΡΡΕΝ</w:t>
            </w:r>
          </w:p>
        </w:tc>
        <w:tc>
          <w:tcPr>
            <w:tcW w:w="1747" w:type="dxa"/>
            <w:tcBorders>
              <w:top w:val="nil"/>
              <w:left w:val="nil"/>
              <w:bottom w:val="single" w:sz="4" w:space="0" w:color="auto"/>
              <w:right w:val="single" w:sz="4" w:space="0" w:color="auto"/>
            </w:tcBorders>
            <w:shd w:val="clear" w:color="auto" w:fill="auto"/>
            <w:noWrap/>
            <w:vAlign w:val="bottom"/>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2.800</w:t>
            </w:r>
          </w:p>
        </w:tc>
        <w:tc>
          <w:tcPr>
            <w:tcW w:w="717" w:type="dxa"/>
            <w:tcBorders>
              <w:top w:val="nil"/>
              <w:left w:val="nil"/>
              <w:bottom w:val="single" w:sz="4" w:space="0" w:color="auto"/>
              <w:right w:val="single" w:sz="4" w:space="0" w:color="auto"/>
            </w:tcBorders>
            <w:shd w:val="clear" w:color="auto" w:fill="auto"/>
            <w:noWrap/>
            <w:vAlign w:val="bottom"/>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23,18</w:t>
            </w:r>
          </w:p>
        </w:tc>
        <w:tc>
          <w:tcPr>
            <w:tcW w:w="1749" w:type="dxa"/>
            <w:tcBorders>
              <w:top w:val="nil"/>
              <w:left w:val="nil"/>
              <w:bottom w:val="single" w:sz="4" w:space="0" w:color="auto"/>
              <w:right w:val="single" w:sz="4" w:space="0" w:color="auto"/>
            </w:tcBorders>
            <w:shd w:val="clear" w:color="auto" w:fill="auto"/>
            <w:noWrap/>
            <w:vAlign w:val="bottom"/>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w:t>
            </w:r>
          </w:p>
        </w:tc>
        <w:tc>
          <w:tcPr>
            <w:tcW w:w="587" w:type="dxa"/>
            <w:tcBorders>
              <w:top w:val="nil"/>
              <w:left w:val="nil"/>
              <w:bottom w:val="single" w:sz="4" w:space="0" w:color="auto"/>
              <w:right w:val="single" w:sz="4" w:space="0" w:color="auto"/>
            </w:tcBorders>
            <w:shd w:val="clear" w:color="auto" w:fill="auto"/>
            <w:noWrap/>
            <w:vAlign w:val="bottom"/>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w:t>
            </w:r>
          </w:p>
        </w:tc>
        <w:tc>
          <w:tcPr>
            <w:tcW w:w="551" w:type="dxa"/>
            <w:tcBorders>
              <w:top w:val="nil"/>
              <w:left w:val="nil"/>
              <w:bottom w:val="single" w:sz="4" w:space="0" w:color="auto"/>
              <w:right w:val="single" w:sz="4" w:space="0" w:color="auto"/>
            </w:tcBorders>
            <w:shd w:val="clear" w:color="auto" w:fill="auto"/>
            <w:noWrap/>
            <w:vAlign w:val="bottom"/>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w:t>
            </w:r>
          </w:p>
        </w:tc>
        <w:tc>
          <w:tcPr>
            <w:tcW w:w="1781" w:type="dxa"/>
            <w:tcBorders>
              <w:top w:val="nil"/>
              <w:left w:val="nil"/>
              <w:bottom w:val="single" w:sz="4" w:space="0" w:color="auto"/>
              <w:right w:val="single" w:sz="4" w:space="0" w:color="auto"/>
            </w:tcBorders>
            <w:shd w:val="clear" w:color="auto" w:fill="auto"/>
            <w:noWrap/>
            <w:vAlign w:val="bottom"/>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w:t>
            </w:r>
          </w:p>
        </w:tc>
        <w:tc>
          <w:tcPr>
            <w:tcW w:w="1178" w:type="dxa"/>
            <w:tcBorders>
              <w:top w:val="nil"/>
              <w:left w:val="nil"/>
              <w:bottom w:val="single" w:sz="4" w:space="0" w:color="auto"/>
              <w:right w:val="single" w:sz="4" w:space="0" w:color="auto"/>
            </w:tcBorders>
            <w:shd w:val="clear" w:color="auto" w:fill="auto"/>
            <w:noWrap/>
            <w:vAlign w:val="bottom"/>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w:t>
            </w:r>
          </w:p>
        </w:tc>
      </w:tr>
      <w:tr w:rsidR="00E91619" w:rsidRPr="00122DBF">
        <w:trPr>
          <w:trHeight w:val="300"/>
          <w:jc w:val="center"/>
        </w:trPr>
        <w:tc>
          <w:tcPr>
            <w:tcW w:w="824" w:type="dxa"/>
            <w:tcBorders>
              <w:top w:val="nil"/>
              <w:left w:val="single" w:sz="4" w:space="0" w:color="auto"/>
              <w:bottom w:val="single" w:sz="4" w:space="0" w:color="auto"/>
              <w:right w:val="single" w:sz="4" w:space="0" w:color="auto"/>
            </w:tcBorders>
            <w:shd w:val="clear" w:color="auto" w:fill="auto"/>
            <w:noWrap/>
            <w:vAlign w:val="bottom"/>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ΑΡΡΕΝ</w:t>
            </w:r>
          </w:p>
        </w:tc>
        <w:tc>
          <w:tcPr>
            <w:tcW w:w="1747" w:type="dxa"/>
            <w:tcBorders>
              <w:top w:val="nil"/>
              <w:left w:val="nil"/>
              <w:bottom w:val="single" w:sz="4" w:space="0" w:color="auto"/>
              <w:right w:val="single" w:sz="4" w:space="0" w:color="auto"/>
            </w:tcBorders>
            <w:shd w:val="clear" w:color="auto" w:fill="auto"/>
            <w:noWrap/>
            <w:vAlign w:val="bottom"/>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2.800</w:t>
            </w:r>
          </w:p>
        </w:tc>
        <w:tc>
          <w:tcPr>
            <w:tcW w:w="717" w:type="dxa"/>
            <w:tcBorders>
              <w:top w:val="nil"/>
              <w:left w:val="nil"/>
              <w:bottom w:val="single" w:sz="4" w:space="0" w:color="auto"/>
              <w:right w:val="single" w:sz="4" w:space="0" w:color="auto"/>
            </w:tcBorders>
            <w:shd w:val="clear" w:color="auto" w:fill="auto"/>
            <w:noWrap/>
            <w:vAlign w:val="bottom"/>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24,15</w:t>
            </w:r>
          </w:p>
        </w:tc>
        <w:tc>
          <w:tcPr>
            <w:tcW w:w="1749" w:type="dxa"/>
            <w:tcBorders>
              <w:top w:val="nil"/>
              <w:left w:val="nil"/>
              <w:bottom w:val="single" w:sz="4" w:space="0" w:color="auto"/>
              <w:right w:val="single" w:sz="4" w:space="0" w:color="auto"/>
            </w:tcBorders>
            <w:shd w:val="clear" w:color="auto" w:fill="auto"/>
            <w:noWrap/>
            <w:vAlign w:val="bottom"/>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175</w:t>
            </w:r>
          </w:p>
        </w:tc>
        <w:tc>
          <w:tcPr>
            <w:tcW w:w="587" w:type="dxa"/>
            <w:tcBorders>
              <w:top w:val="nil"/>
              <w:left w:val="nil"/>
              <w:bottom w:val="single" w:sz="4" w:space="0" w:color="auto"/>
              <w:right w:val="single" w:sz="4" w:space="0" w:color="auto"/>
            </w:tcBorders>
            <w:shd w:val="clear" w:color="auto" w:fill="auto"/>
            <w:noWrap/>
            <w:vAlign w:val="bottom"/>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41</w:t>
            </w:r>
          </w:p>
        </w:tc>
        <w:tc>
          <w:tcPr>
            <w:tcW w:w="551" w:type="dxa"/>
            <w:tcBorders>
              <w:top w:val="nil"/>
              <w:left w:val="nil"/>
              <w:bottom w:val="single" w:sz="4" w:space="0" w:color="auto"/>
              <w:right w:val="single" w:sz="4" w:space="0" w:color="auto"/>
            </w:tcBorders>
            <w:shd w:val="clear" w:color="auto" w:fill="auto"/>
            <w:noWrap/>
            <w:vAlign w:val="bottom"/>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115</w:t>
            </w:r>
          </w:p>
        </w:tc>
        <w:tc>
          <w:tcPr>
            <w:tcW w:w="1781" w:type="dxa"/>
            <w:tcBorders>
              <w:top w:val="nil"/>
              <w:left w:val="nil"/>
              <w:bottom w:val="single" w:sz="4" w:space="0" w:color="auto"/>
              <w:right w:val="single" w:sz="4" w:space="0" w:color="auto"/>
            </w:tcBorders>
            <w:shd w:val="clear" w:color="auto" w:fill="auto"/>
            <w:noWrap/>
            <w:vAlign w:val="bottom"/>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96</w:t>
            </w:r>
          </w:p>
        </w:tc>
        <w:tc>
          <w:tcPr>
            <w:tcW w:w="1178" w:type="dxa"/>
            <w:tcBorders>
              <w:top w:val="nil"/>
              <w:left w:val="nil"/>
              <w:bottom w:val="single" w:sz="4" w:space="0" w:color="auto"/>
              <w:right w:val="single" w:sz="4" w:space="0" w:color="auto"/>
            </w:tcBorders>
            <w:shd w:val="clear" w:color="auto" w:fill="auto"/>
            <w:noWrap/>
            <w:vAlign w:val="bottom"/>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113</w:t>
            </w:r>
          </w:p>
        </w:tc>
      </w:tr>
      <w:tr w:rsidR="00E91619" w:rsidRPr="00122DBF">
        <w:trPr>
          <w:trHeight w:val="300"/>
          <w:jc w:val="center"/>
        </w:trPr>
        <w:tc>
          <w:tcPr>
            <w:tcW w:w="824" w:type="dxa"/>
            <w:tcBorders>
              <w:top w:val="nil"/>
              <w:left w:val="single" w:sz="4" w:space="0" w:color="auto"/>
              <w:bottom w:val="single" w:sz="4" w:space="0" w:color="auto"/>
              <w:right w:val="single" w:sz="4" w:space="0" w:color="auto"/>
            </w:tcBorders>
            <w:shd w:val="clear" w:color="auto" w:fill="auto"/>
            <w:noWrap/>
            <w:vAlign w:val="bottom"/>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ΘΗΛΥ</w:t>
            </w:r>
          </w:p>
        </w:tc>
        <w:tc>
          <w:tcPr>
            <w:tcW w:w="1747" w:type="dxa"/>
            <w:tcBorders>
              <w:top w:val="nil"/>
              <w:left w:val="nil"/>
              <w:bottom w:val="single" w:sz="4" w:space="0" w:color="auto"/>
              <w:right w:val="single" w:sz="4" w:space="0" w:color="auto"/>
            </w:tcBorders>
            <w:shd w:val="clear" w:color="auto" w:fill="auto"/>
            <w:noWrap/>
            <w:vAlign w:val="bottom"/>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2.850</w:t>
            </w:r>
          </w:p>
        </w:tc>
        <w:tc>
          <w:tcPr>
            <w:tcW w:w="717" w:type="dxa"/>
            <w:tcBorders>
              <w:top w:val="nil"/>
              <w:left w:val="nil"/>
              <w:bottom w:val="single" w:sz="4" w:space="0" w:color="auto"/>
              <w:right w:val="single" w:sz="4" w:space="0" w:color="auto"/>
            </w:tcBorders>
            <w:shd w:val="clear" w:color="auto" w:fill="auto"/>
            <w:noWrap/>
            <w:vAlign w:val="bottom"/>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18,69</w:t>
            </w:r>
          </w:p>
        </w:tc>
        <w:tc>
          <w:tcPr>
            <w:tcW w:w="1749" w:type="dxa"/>
            <w:tcBorders>
              <w:top w:val="nil"/>
              <w:left w:val="nil"/>
              <w:bottom w:val="single" w:sz="4" w:space="0" w:color="auto"/>
              <w:right w:val="single" w:sz="4" w:space="0" w:color="auto"/>
            </w:tcBorders>
            <w:shd w:val="clear" w:color="auto" w:fill="auto"/>
            <w:noWrap/>
            <w:vAlign w:val="bottom"/>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w:t>
            </w:r>
          </w:p>
        </w:tc>
        <w:tc>
          <w:tcPr>
            <w:tcW w:w="587" w:type="dxa"/>
            <w:tcBorders>
              <w:top w:val="nil"/>
              <w:left w:val="nil"/>
              <w:bottom w:val="single" w:sz="4" w:space="0" w:color="auto"/>
              <w:right w:val="single" w:sz="4" w:space="0" w:color="auto"/>
            </w:tcBorders>
            <w:shd w:val="clear" w:color="auto" w:fill="auto"/>
            <w:noWrap/>
            <w:vAlign w:val="bottom"/>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w:t>
            </w:r>
          </w:p>
        </w:tc>
        <w:tc>
          <w:tcPr>
            <w:tcW w:w="551" w:type="dxa"/>
            <w:tcBorders>
              <w:top w:val="nil"/>
              <w:left w:val="nil"/>
              <w:bottom w:val="single" w:sz="4" w:space="0" w:color="auto"/>
              <w:right w:val="single" w:sz="4" w:space="0" w:color="auto"/>
            </w:tcBorders>
            <w:shd w:val="clear" w:color="auto" w:fill="auto"/>
            <w:noWrap/>
            <w:vAlign w:val="bottom"/>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w:t>
            </w:r>
          </w:p>
        </w:tc>
        <w:tc>
          <w:tcPr>
            <w:tcW w:w="1781" w:type="dxa"/>
            <w:tcBorders>
              <w:top w:val="nil"/>
              <w:left w:val="nil"/>
              <w:bottom w:val="single" w:sz="4" w:space="0" w:color="auto"/>
              <w:right w:val="single" w:sz="4" w:space="0" w:color="auto"/>
            </w:tcBorders>
            <w:shd w:val="clear" w:color="auto" w:fill="auto"/>
            <w:noWrap/>
            <w:vAlign w:val="bottom"/>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w:t>
            </w:r>
          </w:p>
        </w:tc>
        <w:tc>
          <w:tcPr>
            <w:tcW w:w="1178" w:type="dxa"/>
            <w:tcBorders>
              <w:top w:val="nil"/>
              <w:left w:val="nil"/>
              <w:bottom w:val="single" w:sz="4" w:space="0" w:color="auto"/>
              <w:right w:val="single" w:sz="4" w:space="0" w:color="auto"/>
            </w:tcBorders>
            <w:shd w:val="clear" w:color="auto" w:fill="auto"/>
            <w:noWrap/>
            <w:vAlign w:val="bottom"/>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w:t>
            </w:r>
          </w:p>
        </w:tc>
      </w:tr>
      <w:tr w:rsidR="00E91619" w:rsidRPr="00122DBF">
        <w:trPr>
          <w:trHeight w:val="300"/>
          <w:jc w:val="center"/>
        </w:trPr>
        <w:tc>
          <w:tcPr>
            <w:tcW w:w="824" w:type="dxa"/>
            <w:tcBorders>
              <w:top w:val="nil"/>
              <w:left w:val="single" w:sz="4" w:space="0" w:color="auto"/>
              <w:bottom w:val="single" w:sz="4" w:space="0" w:color="auto"/>
              <w:right w:val="single" w:sz="4" w:space="0" w:color="auto"/>
            </w:tcBorders>
            <w:shd w:val="clear" w:color="auto" w:fill="auto"/>
            <w:noWrap/>
            <w:vAlign w:val="bottom"/>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ΘΗΛΥ</w:t>
            </w:r>
          </w:p>
        </w:tc>
        <w:tc>
          <w:tcPr>
            <w:tcW w:w="1747" w:type="dxa"/>
            <w:tcBorders>
              <w:top w:val="nil"/>
              <w:left w:val="nil"/>
              <w:bottom w:val="single" w:sz="4" w:space="0" w:color="auto"/>
              <w:right w:val="single" w:sz="4" w:space="0" w:color="auto"/>
            </w:tcBorders>
            <w:shd w:val="clear" w:color="auto" w:fill="auto"/>
            <w:noWrap/>
            <w:vAlign w:val="bottom"/>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3.000</w:t>
            </w:r>
          </w:p>
        </w:tc>
        <w:tc>
          <w:tcPr>
            <w:tcW w:w="717" w:type="dxa"/>
            <w:tcBorders>
              <w:top w:val="nil"/>
              <w:left w:val="nil"/>
              <w:bottom w:val="single" w:sz="4" w:space="0" w:color="auto"/>
              <w:right w:val="single" w:sz="4" w:space="0" w:color="auto"/>
            </w:tcBorders>
            <w:shd w:val="clear" w:color="auto" w:fill="auto"/>
            <w:noWrap/>
            <w:vAlign w:val="bottom"/>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22,03</w:t>
            </w:r>
          </w:p>
        </w:tc>
        <w:tc>
          <w:tcPr>
            <w:tcW w:w="1749" w:type="dxa"/>
            <w:tcBorders>
              <w:top w:val="nil"/>
              <w:left w:val="nil"/>
              <w:bottom w:val="single" w:sz="4" w:space="0" w:color="auto"/>
              <w:right w:val="single" w:sz="4" w:space="0" w:color="auto"/>
            </w:tcBorders>
            <w:shd w:val="clear" w:color="auto" w:fill="auto"/>
            <w:noWrap/>
            <w:vAlign w:val="bottom"/>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146</w:t>
            </w:r>
          </w:p>
        </w:tc>
        <w:tc>
          <w:tcPr>
            <w:tcW w:w="587" w:type="dxa"/>
            <w:tcBorders>
              <w:top w:val="nil"/>
              <w:left w:val="nil"/>
              <w:bottom w:val="single" w:sz="4" w:space="0" w:color="auto"/>
              <w:right w:val="single" w:sz="4" w:space="0" w:color="auto"/>
            </w:tcBorders>
            <w:shd w:val="clear" w:color="auto" w:fill="auto"/>
            <w:noWrap/>
            <w:vAlign w:val="bottom"/>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70</w:t>
            </w:r>
          </w:p>
        </w:tc>
        <w:tc>
          <w:tcPr>
            <w:tcW w:w="551" w:type="dxa"/>
            <w:tcBorders>
              <w:top w:val="nil"/>
              <w:left w:val="nil"/>
              <w:bottom w:val="single" w:sz="4" w:space="0" w:color="auto"/>
              <w:right w:val="single" w:sz="4" w:space="0" w:color="auto"/>
            </w:tcBorders>
            <w:shd w:val="clear" w:color="auto" w:fill="auto"/>
            <w:noWrap/>
            <w:vAlign w:val="bottom"/>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66</w:t>
            </w:r>
          </w:p>
        </w:tc>
        <w:tc>
          <w:tcPr>
            <w:tcW w:w="1781" w:type="dxa"/>
            <w:tcBorders>
              <w:top w:val="nil"/>
              <w:left w:val="nil"/>
              <w:bottom w:val="single" w:sz="4" w:space="0" w:color="auto"/>
              <w:right w:val="single" w:sz="4" w:space="0" w:color="auto"/>
            </w:tcBorders>
            <w:shd w:val="clear" w:color="auto" w:fill="auto"/>
            <w:noWrap/>
            <w:vAlign w:val="bottom"/>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50</w:t>
            </w:r>
          </w:p>
        </w:tc>
        <w:tc>
          <w:tcPr>
            <w:tcW w:w="1178" w:type="dxa"/>
            <w:tcBorders>
              <w:top w:val="nil"/>
              <w:left w:val="nil"/>
              <w:bottom w:val="single" w:sz="4" w:space="0" w:color="auto"/>
              <w:right w:val="single" w:sz="4" w:space="0" w:color="auto"/>
            </w:tcBorders>
            <w:shd w:val="clear" w:color="auto" w:fill="auto"/>
            <w:noWrap/>
            <w:vAlign w:val="bottom"/>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w:t>
            </w:r>
          </w:p>
        </w:tc>
      </w:tr>
      <w:tr w:rsidR="00E91619" w:rsidRPr="00122DBF">
        <w:trPr>
          <w:trHeight w:val="300"/>
          <w:jc w:val="center"/>
        </w:trPr>
        <w:tc>
          <w:tcPr>
            <w:tcW w:w="824" w:type="dxa"/>
            <w:tcBorders>
              <w:top w:val="nil"/>
              <w:left w:val="single" w:sz="4" w:space="0" w:color="auto"/>
              <w:bottom w:val="single" w:sz="4" w:space="0" w:color="auto"/>
              <w:right w:val="single" w:sz="4" w:space="0" w:color="auto"/>
            </w:tcBorders>
            <w:shd w:val="clear" w:color="auto" w:fill="auto"/>
            <w:noWrap/>
            <w:vAlign w:val="bottom"/>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ΘΗΛΥ</w:t>
            </w:r>
          </w:p>
        </w:tc>
        <w:tc>
          <w:tcPr>
            <w:tcW w:w="1747" w:type="dxa"/>
            <w:tcBorders>
              <w:top w:val="nil"/>
              <w:left w:val="nil"/>
              <w:bottom w:val="single" w:sz="4" w:space="0" w:color="auto"/>
              <w:right w:val="single" w:sz="4" w:space="0" w:color="auto"/>
            </w:tcBorders>
            <w:shd w:val="clear" w:color="auto" w:fill="auto"/>
            <w:noWrap/>
            <w:vAlign w:val="bottom"/>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3.000</w:t>
            </w:r>
          </w:p>
        </w:tc>
        <w:tc>
          <w:tcPr>
            <w:tcW w:w="717" w:type="dxa"/>
            <w:tcBorders>
              <w:top w:val="nil"/>
              <w:left w:val="nil"/>
              <w:bottom w:val="single" w:sz="4" w:space="0" w:color="auto"/>
              <w:right w:val="single" w:sz="4" w:space="0" w:color="auto"/>
            </w:tcBorders>
            <w:shd w:val="clear" w:color="auto" w:fill="auto"/>
            <w:noWrap/>
            <w:vAlign w:val="bottom"/>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27,14</w:t>
            </w:r>
          </w:p>
        </w:tc>
        <w:tc>
          <w:tcPr>
            <w:tcW w:w="1749" w:type="dxa"/>
            <w:tcBorders>
              <w:top w:val="nil"/>
              <w:left w:val="nil"/>
              <w:bottom w:val="single" w:sz="4" w:space="0" w:color="auto"/>
              <w:right w:val="single" w:sz="4" w:space="0" w:color="auto"/>
            </w:tcBorders>
            <w:shd w:val="clear" w:color="auto" w:fill="auto"/>
            <w:noWrap/>
            <w:vAlign w:val="bottom"/>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133</w:t>
            </w:r>
          </w:p>
        </w:tc>
        <w:tc>
          <w:tcPr>
            <w:tcW w:w="587" w:type="dxa"/>
            <w:tcBorders>
              <w:top w:val="nil"/>
              <w:left w:val="nil"/>
              <w:bottom w:val="single" w:sz="4" w:space="0" w:color="auto"/>
              <w:right w:val="single" w:sz="4" w:space="0" w:color="auto"/>
            </w:tcBorders>
            <w:shd w:val="clear" w:color="auto" w:fill="auto"/>
            <w:noWrap/>
            <w:vAlign w:val="bottom"/>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56</w:t>
            </w:r>
          </w:p>
        </w:tc>
        <w:tc>
          <w:tcPr>
            <w:tcW w:w="551" w:type="dxa"/>
            <w:tcBorders>
              <w:top w:val="nil"/>
              <w:left w:val="nil"/>
              <w:bottom w:val="single" w:sz="4" w:space="0" w:color="auto"/>
              <w:right w:val="single" w:sz="4" w:space="0" w:color="auto"/>
            </w:tcBorders>
            <w:shd w:val="clear" w:color="auto" w:fill="auto"/>
            <w:noWrap/>
            <w:vAlign w:val="bottom"/>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70</w:t>
            </w:r>
          </w:p>
        </w:tc>
        <w:tc>
          <w:tcPr>
            <w:tcW w:w="1781" w:type="dxa"/>
            <w:tcBorders>
              <w:top w:val="nil"/>
              <w:left w:val="nil"/>
              <w:bottom w:val="single" w:sz="4" w:space="0" w:color="auto"/>
              <w:right w:val="single" w:sz="4" w:space="0" w:color="auto"/>
            </w:tcBorders>
            <w:shd w:val="clear" w:color="auto" w:fill="auto"/>
            <w:noWrap/>
            <w:vAlign w:val="bottom"/>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34</w:t>
            </w:r>
          </w:p>
        </w:tc>
        <w:tc>
          <w:tcPr>
            <w:tcW w:w="1178" w:type="dxa"/>
            <w:tcBorders>
              <w:top w:val="nil"/>
              <w:left w:val="nil"/>
              <w:bottom w:val="single" w:sz="4" w:space="0" w:color="auto"/>
              <w:right w:val="single" w:sz="4" w:space="0" w:color="auto"/>
            </w:tcBorders>
            <w:shd w:val="clear" w:color="auto" w:fill="auto"/>
            <w:noWrap/>
            <w:vAlign w:val="bottom"/>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w:t>
            </w:r>
          </w:p>
        </w:tc>
      </w:tr>
    </w:tbl>
    <w:p w:rsidR="00E91619" w:rsidRPr="006A4BA7" w:rsidRDefault="00E91619" w:rsidP="00E91619">
      <w:pPr>
        <w:pStyle w:val="ListParagraph"/>
        <w:spacing w:line="240" w:lineRule="auto"/>
        <w:ind w:left="360"/>
        <w:rPr>
          <w:rFonts w:ascii="Times New Roman" w:hAnsi="Times New Roman"/>
          <w:b/>
          <w:sz w:val="24"/>
          <w:szCs w:val="24"/>
        </w:rPr>
      </w:pPr>
    </w:p>
    <w:p w:rsidR="00FA68EF" w:rsidRDefault="00E91619" w:rsidP="006A7002">
      <w:pPr>
        <w:pStyle w:val="a7"/>
        <w:rPr>
          <w:szCs w:val="24"/>
        </w:rPr>
      </w:pPr>
      <w:bookmarkStart w:id="323" w:name="_Toc348547825"/>
      <w:bookmarkStart w:id="324" w:name="_Toc348556582"/>
      <w:r w:rsidRPr="006A4BA7">
        <w:rPr>
          <w:szCs w:val="24"/>
        </w:rPr>
        <w:t>Πίνακας 1</w:t>
      </w:r>
      <w:bookmarkEnd w:id="323"/>
      <w:r w:rsidR="00FA68EF">
        <w:rPr>
          <w:szCs w:val="24"/>
        </w:rPr>
        <w:t>6</w:t>
      </w:r>
      <w:bookmarkEnd w:id="324"/>
    </w:p>
    <w:p w:rsidR="00FA68EF" w:rsidRDefault="00FA68EF" w:rsidP="00FA68EF">
      <w:pPr>
        <w:rPr>
          <w:rFonts w:ascii="Times New Roman" w:hAnsi="Times New Roman"/>
          <w:sz w:val="24"/>
        </w:rPr>
      </w:pPr>
      <w:r>
        <w:br w:type="page"/>
      </w:r>
    </w:p>
    <w:tbl>
      <w:tblPr>
        <w:tblW w:w="9523" w:type="dxa"/>
        <w:tblInd w:w="108" w:type="dxa"/>
        <w:tblLayout w:type="fixed"/>
        <w:tblLook w:val="04A0"/>
      </w:tblPr>
      <w:tblGrid>
        <w:gridCol w:w="1418"/>
        <w:gridCol w:w="425"/>
        <w:gridCol w:w="377"/>
        <w:gridCol w:w="48"/>
        <w:gridCol w:w="252"/>
        <w:gridCol w:w="1060"/>
        <w:gridCol w:w="541"/>
        <w:gridCol w:w="293"/>
        <w:gridCol w:w="122"/>
        <w:gridCol w:w="687"/>
        <w:gridCol w:w="25"/>
        <w:gridCol w:w="422"/>
        <w:gridCol w:w="412"/>
        <w:gridCol w:w="278"/>
        <w:gridCol w:w="549"/>
        <w:gridCol w:w="604"/>
        <w:gridCol w:w="97"/>
        <w:gridCol w:w="126"/>
        <w:gridCol w:w="960"/>
        <w:gridCol w:w="806"/>
        <w:gridCol w:w="21"/>
      </w:tblGrid>
      <w:tr w:rsidR="00E91619" w:rsidRPr="00122DBF">
        <w:trPr>
          <w:gridAfter w:val="4"/>
          <w:wAfter w:w="1913" w:type="dxa"/>
          <w:trHeight w:val="255"/>
        </w:trPr>
        <w:tc>
          <w:tcPr>
            <w:tcW w:w="2268" w:type="dxa"/>
            <w:gridSpan w:val="4"/>
            <w:tcBorders>
              <w:top w:val="nil"/>
              <w:left w:val="nil"/>
              <w:bottom w:val="nil"/>
              <w:right w:val="nil"/>
            </w:tcBorders>
            <w:shd w:val="clear" w:color="auto" w:fill="auto"/>
            <w:noWrap/>
            <w:vAlign w:val="bottom"/>
          </w:tcPr>
          <w:p w:rsidR="00E91619" w:rsidRPr="006A4BA7" w:rsidRDefault="00E91619" w:rsidP="00E91619">
            <w:pPr>
              <w:spacing w:after="0" w:line="240" w:lineRule="auto"/>
              <w:rPr>
                <w:rFonts w:ascii="Times New Roman" w:eastAsia="Times New Roman" w:hAnsi="Times New Roman"/>
                <w:sz w:val="24"/>
                <w:szCs w:val="24"/>
                <w:lang w:eastAsia="el-GR"/>
              </w:rPr>
            </w:pPr>
          </w:p>
        </w:tc>
        <w:tc>
          <w:tcPr>
            <w:tcW w:w="252" w:type="dxa"/>
            <w:tcBorders>
              <w:top w:val="nil"/>
              <w:left w:val="nil"/>
              <w:bottom w:val="nil"/>
              <w:right w:val="nil"/>
            </w:tcBorders>
            <w:shd w:val="clear" w:color="auto" w:fill="auto"/>
            <w:noWrap/>
            <w:vAlign w:val="bottom"/>
          </w:tcPr>
          <w:p w:rsidR="00E91619" w:rsidRPr="006A4BA7" w:rsidRDefault="00E91619" w:rsidP="00E91619">
            <w:pPr>
              <w:spacing w:after="0" w:line="240" w:lineRule="auto"/>
              <w:rPr>
                <w:rFonts w:ascii="Times New Roman" w:eastAsia="Times New Roman" w:hAnsi="Times New Roman"/>
                <w:sz w:val="24"/>
                <w:szCs w:val="24"/>
                <w:lang w:eastAsia="el-GR"/>
              </w:rPr>
            </w:pPr>
          </w:p>
        </w:tc>
        <w:tc>
          <w:tcPr>
            <w:tcW w:w="1601" w:type="dxa"/>
            <w:gridSpan w:val="2"/>
            <w:tcBorders>
              <w:top w:val="nil"/>
              <w:left w:val="nil"/>
              <w:bottom w:val="nil"/>
              <w:right w:val="nil"/>
            </w:tcBorders>
            <w:shd w:val="clear" w:color="auto" w:fill="auto"/>
            <w:noWrap/>
            <w:vAlign w:val="bottom"/>
          </w:tcPr>
          <w:p w:rsidR="00E91619" w:rsidRPr="006A4BA7" w:rsidRDefault="00E91619" w:rsidP="00E91619">
            <w:pPr>
              <w:spacing w:after="0" w:line="240" w:lineRule="auto"/>
              <w:rPr>
                <w:rFonts w:ascii="Times New Roman" w:eastAsia="Times New Roman" w:hAnsi="Times New Roman"/>
                <w:sz w:val="24"/>
                <w:szCs w:val="24"/>
                <w:lang w:eastAsia="el-GR"/>
              </w:rPr>
            </w:pPr>
          </w:p>
        </w:tc>
        <w:tc>
          <w:tcPr>
            <w:tcW w:w="1102" w:type="dxa"/>
            <w:gridSpan w:val="3"/>
            <w:tcBorders>
              <w:top w:val="nil"/>
              <w:left w:val="nil"/>
              <w:bottom w:val="nil"/>
              <w:right w:val="nil"/>
            </w:tcBorders>
            <w:shd w:val="clear" w:color="auto" w:fill="auto"/>
            <w:noWrap/>
            <w:vAlign w:val="bottom"/>
          </w:tcPr>
          <w:p w:rsidR="00E91619" w:rsidRPr="006A4BA7" w:rsidRDefault="00E91619" w:rsidP="00E91619">
            <w:pPr>
              <w:spacing w:after="0" w:line="240" w:lineRule="auto"/>
              <w:rPr>
                <w:rFonts w:ascii="Times New Roman" w:eastAsia="Times New Roman" w:hAnsi="Times New Roman"/>
                <w:sz w:val="24"/>
                <w:szCs w:val="24"/>
                <w:lang w:eastAsia="el-GR"/>
              </w:rPr>
            </w:pPr>
          </w:p>
        </w:tc>
        <w:tc>
          <w:tcPr>
            <w:tcW w:w="1137" w:type="dxa"/>
            <w:gridSpan w:val="4"/>
            <w:tcBorders>
              <w:top w:val="nil"/>
              <w:left w:val="nil"/>
              <w:bottom w:val="nil"/>
              <w:right w:val="nil"/>
            </w:tcBorders>
            <w:shd w:val="clear" w:color="auto" w:fill="auto"/>
            <w:noWrap/>
            <w:vAlign w:val="bottom"/>
          </w:tcPr>
          <w:p w:rsidR="00E91619" w:rsidRPr="006A4BA7" w:rsidRDefault="00E91619" w:rsidP="00E91619">
            <w:pPr>
              <w:spacing w:after="0" w:line="240" w:lineRule="auto"/>
              <w:rPr>
                <w:rFonts w:ascii="Times New Roman" w:eastAsia="Times New Roman" w:hAnsi="Times New Roman"/>
                <w:sz w:val="24"/>
                <w:szCs w:val="24"/>
                <w:lang w:eastAsia="el-GR"/>
              </w:rPr>
            </w:pPr>
          </w:p>
        </w:tc>
        <w:tc>
          <w:tcPr>
            <w:tcW w:w="1250" w:type="dxa"/>
            <w:gridSpan w:val="3"/>
            <w:tcBorders>
              <w:top w:val="nil"/>
              <w:left w:val="nil"/>
              <w:bottom w:val="nil"/>
              <w:right w:val="nil"/>
            </w:tcBorders>
            <w:shd w:val="clear" w:color="auto" w:fill="auto"/>
            <w:noWrap/>
            <w:vAlign w:val="bottom"/>
          </w:tcPr>
          <w:p w:rsidR="00E91619" w:rsidRPr="006A4BA7" w:rsidRDefault="00E91619" w:rsidP="00E91619">
            <w:pPr>
              <w:spacing w:after="0" w:line="240" w:lineRule="auto"/>
              <w:rPr>
                <w:rFonts w:ascii="Times New Roman" w:eastAsia="Times New Roman" w:hAnsi="Times New Roman"/>
                <w:sz w:val="24"/>
                <w:szCs w:val="24"/>
                <w:lang w:eastAsia="el-GR"/>
              </w:rPr>
            </w:pPr>
          </w:p>
        </w:tc>
      </w:tr>
      <w:tr w:rsidR="00E91619" w:rsidRPr="00122DBF">
        <w:trPr>
          <w:trHeight w:val="255"/>
        </w:trPr>
        <w:tc>
          <w:tcPr>
            <w:tcW w:w="1843" w:type="dxa"/>
            <w:gridSpan w:val="2"/>
            <w:tcBorders>
              <w:top w:val="nil"/>
              <w:left w:val="nil"/>
              <w:bottom w:val="nil"/>
              <w:right w:val="nil"/>
            </w:tcBorders>
            <w:shd w:val="clear" w:color="auto" w:fill="auto"/>
            <w:noWrap/>
            <w:vAlign w:val="bottom"/>
          </w:tcPr>
          <w:p w:rsidR="00E91619" w:rsidRPr="00122DBF" w:rsidRDefault="00E91619" w:rsidP="00E91619">
            <w:pPr>
              <w:spacing w:line="240" w:lineRule="auto"/>
              <w:rPr>
                <w:rFonts w:ascii="Times New Roman" w:hAnsi="Times New Roman"/>
                <w:b/>
                <w:i/>
                <w:sz w:val="24"/>
                <w:szCs w:val="24"/>
                <w:u w:val="single"/>
              </w:rPr>
            </w:pPr>
            <w:r w:rsidRPr="00122DBF">
              <w:rPr>
                <w:rFonts w:ascii="Times New Roman" w:hAnsi="Times New Roman"/>
                <w:b/>
                <w:i/>
                <w:sz w:val="24"/>
                <w:szCs w:val="24"/>
                <w:u w:val="single"/>
              </w:rPr>
              <w:t>Θηλασμός</w:t>
            </w:r>
          </w:p>
          <w:p w:rsidR="00E91619" w:rsidRPr="006A4BA7" w:rsidRDefault="00E91619" w:rsidP="00E91619">
            <w:pPr>
              <w:spacing w:after="0" w:line="240" w:lineRule="auto"/>
              <w:rPr>
                <w:rFonts w:ascii="Times New Roman" w:eastAsia="Times New Roman" w:hAnsi="Times New Roman"/>
                <w:sz w:val="24"/>
                <w:szCs w:val="24"/>
                <w:lang w:eastAsia="el-GR"/>
              </w:rPr>
            </w:pPr>
          </w:p>
        </w:tc>
        <w:tc>
          <w:tcPr>
            <w:tcW w:w="377" w:type="dxa"/>
            <w:tcBorders>
              <w:top w:val="nil"/>
              <w:left w:val="nil"/>
              <w:bottom w:val="nil"/>
              <w:right w:val="nil"/>
            </w:tcBorders>
            <w:shd w:val="clear" w:color="auto" w:fill="auto"/>
            <w:noWrap/>
            <w:vAlign w:val="bottom"/>
          </w:tcPr>
          <w:p w:rsidR="00E91619" w:rsidRPr="006A4BA7" w:rsidRDefault="00E91619" w:rsidP="00E91619">
            <w:pPr>
              <w:spacing w:after="0" w:line="240" w:lineRule="auto"/>
              <w:rPr>
                <w:rFonts w:ascii="Times New Roman" w:eastAsia="Times New Roman" w:hAnsi="Times New Roman"/>
                <w:sz w:val="24"/>
                <w:szCs w:val="24"/>
                <w:lang w:eastAsia="el-GR"/>
              </w:rPr>
            </w:pPr>
          </w:p>
        </w:tc>
        <w:tc>
          <w:tcPr>
            <w:tcW w:w="1360" w:type="dxa"/>
            <w:gridSpan w:val="3"/>
            <w:tcBorders>
              <w:top w:val="nil"/>
              <w:left w:val="nil"/>
              <w:bottom w:val="nil"/>
              <w:right w:val="nil"/>
            </w:tcBorders>
            <w:shd w:val="clear" w:color="auto" w:fill="auto"/>
            <w:noWrap/>
            <w:vAlign w:val="bottom"/>
          </w:tcPr>
          <w:p w:rsidR="00E91619" w:rsidRPr="006A4BA7" w:rsidRDefault="00E91619" w:rsidP="00E91619">
            <w:pPr>
              <w:spacing w:after="0" w:line="240" w:lineRule="auto"/>
              <w:rPr>
                <w:rFonts w:ascii="Times New Roman" w:eastAsia="Times New Roman" w:hAnsi="Times New Roman"/>
                <w:sz w:val="24"/>
                <w:szCs w:val="24"/>
                <w:lang w:eastAsia="el-GR"/>
              </w:rPr>
            </w:pPr>
          </w:p>
        </w:tc>
        <w:tc>
          <w:tcPr>
            <w:tcW w:w="834" w:type="dxa"/>
            <w:gridSpan w:val="2"/>
            <w:tcBorders>
              <w:top w:val="nil"/>
              <w:left w:val="nil"/>
              <w:bottom w:val="nil"/>
              <w:right w:val="nil"/>
            </w:tcBorders>
            <w:shd w:val="clear" w:color="auto" w:fill="auto"/>
            <w:noWrap/>
            <w:vAlign w:val="bottom"/>
          </w:tcPr>
          <w:p w:rsidR="00E91619" w:rsidRPr="006A4BA7" w:rsidRDefault="00E91619" w:rsidP="00E91619">
            <w:pPr>
              <w:spacing w:after="0" w:line="240" w:lineRule="auto"/>
              <w:rPr>
                <w:rFonts w:ascii="Times New Roman" w:eastAsia="Times New Roman" w:hAnsi="Times New Roman"/>
                <w:sz w:val="24"/>
                <w:szCs w:val="24"/>
                <w:lang w:eastAsia="el-GR"/>
              </w:rPr>
            </w:pPr>
          </w:p>
        </w:tc>
        <w:tc>
          <w:tcPr>
            <w:tcW w:w="834" w:type="dxa"/>
            <w:gridSpan w:val="3"/>
            <w:tcBorders>
              <w:top w:val="nil"/>
              <w:left w:val="nil"/>
              <w:bottom w:val="nil"/>
              <w:right w:val="nil"/>
            </w:tcBorders>
            <w:shd w:val="clear" w:color="auto" w:fill="auto"/>
            <w:noWrap/>
            <w:vAlign w:val="bottom"/>
          </w:tcPr>
          <w:p w:rsidR="00E91619" w:rsidRPr="006A4BA7" w:rsidRDefault="00E91619" w:rsidP="00E91619">
            <w:pPr>
              <w:spacing w:after="0" w:line="240" w:lineRule="auto"/>
              <w:rPr>
                <w:rFonts w:ascii="Times New Roman" w:eastAsia="Times New Roman" w:hAnsi="Times New Roman"/>
                <w:sz w:val="24"/>
                <w:szCs w:val="24"/>
                <w:lang w:eastAsia="el-GR"/>
              </w:rPr>
            </w:pPr>
          </w:p>
        </w:tc>
        <w:tc>
          <w:tcPr>
            <w:tcW w:w="834" w:type="dxa"/>
            <w:gridSpan w:val="2"/>
            <w:tcBorders>
              <w:top w:val="nil"/>
              <w:left w:val="nil"/>
              <w:bottom w:val="nil"/>
              <w:right w:val="nil"/>
            </w:tcBorders>
            <w:shd w:val="clear" w:color="auto" w:fill="auto"/>
            <w:noWrap/>
            <w:vAlign w:val="bottom"/>
          </w:tcPr>
          <w:p w:rsidR="00E91619" w:rsidRPr="006A4BA7" w:rsidRDefault="00E91619" w:rsidP="00E91619">
            <w:pPr>
              <w:spacing w:after="0" w:line="240" w:lineRule="auto"/>
              <w:rPr>
                <w:rFonts w:ascii="Times New Roman" w:eastAsia="Times New Roman" w:hAnsi="Times New Roman"/>
                <w:sz w:val="24"/>
                <w:szCs w:val="24"/>
                <w:lang w:eastAsia="el-GR"/>
              </w:rPr>
            </w:pPr>
          </w:p>
        </w:tc>
        <w:tc>
          <w:tcPr>
            <w:tcW w:w="827" w:type="dxa"/>
            <w:gridSpan w:val="2"/>
            <w:tcBorders>
              <w:top w:val="nil"/>
              <w:left w:val="nil"/>
              <w:bottom w:val="nil"/>
              <w:right w:val="nil"/>
            </w:tcBorders>
            <w:shd w:val="clear" w:color="auto" w:fill="auto"/>
            <w:noWrap/>
            <w:vAlign w:val="bottom"/>
          </w:tcPr>
          <w:p w:rsidR="00E91619" w:rsidRPr="006A4BA7" w:rsidRDefault="00E91619" w:rsidP="00E91619">
            <w:pPr>
              <w:spacing w:after="0" w:line="240" w:lineRule="auto"/>
              <w:rPr>
                <w:rFonts w:ascii="Times New Roman" w:eastAsia="Times New Roman" w:hAnsi="Times New Roman"/>
                <w:sz w:val="24"/>
                <w:szCs w:val="24"/>
                <w:lang w:eastAsia="el-GR"/>
              </w:rPr>
            </w:pPr>
          </w:p>
        </w:tc>
        <w:tc>
          <w:tcPr>
            <w:tcW w:w="827" w:type="dxa"/>
            <w:gridSpan w:val="3"/>
            <w:tcBorders>
              <w:top w:val="nil"/>
              <w:left w:val="nil"/>
              <w:bottom w:val="nil"/>
              <w:right w:val="nil"/>
            </w:tcBorders>
            <w:shd w:val="clear" w:color="auto" w:fill="auto"/>
            <w:noWrap/>
            <w:vAlign w:val="bottom"/>
          </w:tcPr>
          <w:p w:rsidR="00E91619" w:rsidRPr="006A4BA7" w:rsidRDefault="00E91619" w:rsidP="00E91619">
            <w:pPr>
              <w:spacing w:after="0" w:line="240" w:lineRule="auto"/>
              <w:rPr>
                <w:rFonts w:ascii="Times New Roman" w:eastAsia="Times New Roman" w:hAnsi="Times New Roman"/>
                <w:sz w:val="24"/>
                <w:szCs w:val="24"/>
                <w:lang w:eastAsia="el-GR"/>
              </w:rPr>
            </w:pPr>
          </w:p>
        </w:tc>
        <w:tc>
          <w:tcPr>
            <w:tcW w:w="960" w:type="dxa"/>
            <w:tcBorders>
              <w:top w:val="nil"/>
              <w:left w:val="nil"/>
              <w:bottom w:val="nil"/>
              <w:right w:val="nil"/>
            </w:tcBorders>
            <w:shd w:val="clear" w:color="auto" w:fill="auto"/>
            <w:noWrap/>
            <w:vAlign w:val="bottom"/>
          </w:tcPr>
          <w:p w:rsidR="00E91619" w:rsidRPr="006A4BA7" w:rsidRDefault="00E91619" w:rsidP="00E91619">
            <w:pPr>
              <w:spacing w:after="0" w:line="240" w:lineRule="auto"/>
              <w:rPr>
                <w:rFonts w:ascii="Times New Roman" w:eastAsia="Times New Roman" w:hAnsi="Times New Roman"/>
                <w:sz w:val="24"/>
                <w:szCs w:val="24"/>
                <w:lang w:eastAsia="el-GR"/>
              </w:rPr>
            </w:pPr>
          </w:p>
        </w:tc>
        <w:tc>
          <w:tcPr>
            <w:tcW w:w="827" w:type="dxa"/>
            <w:gridSpan w:val="2"/>
            <w:tcBorders>
              <w:top w:val="nil"/>
              <w:left w:val="nil"/>
              <w:bottom w:val="nil"/>
              <w:right w:val="nil"/>
            </w:tcBorders>
            <w:shd w:val="clear" w:color="auto" w:fill="auto"/>
            <w:noWrap/>
            <w:vAlign w:val="bottom"/>
          </w:tcPr>
          <w:p w:rsidR="00E91619" w:rsidRPr="006A4BA7" w:rsidRDefault="00E91619" w:rsidP="00E91619">
            <w:pPr>
              <w:spacing w:after="0" w:line="240" w:lineRule="auto"/>
              <w:rPr>
                <w:rFonts w:ascii="Times New Roman" w:eastAsia="Times New Roman" w:hAnsi="Times New Roman"/>
                <w:sz w:val="24"/>
                <w:szCs w:val="24"/>
                <w:lang w:eastAsia="el-GR"/>
              </w:rPr>
            </w:pPr>
          </w:p>
        </w:tc>
      </w:tr>
      <w:tr w:rsidR="00E91619" w:rsidRPr="00122DBF">
        <w:trPr>
          <w:gridAfter w:val="5"/>
          <w:wAfter w:w="2010" w:type="dxa"/>
          <w:trHeight w:val="300"/>
        </w:trPr>
        <w:tc>
          <w:tcPr>
            <w:tcW w:w="3580" w:type="dxa"/>
            <w:gridSpan w:val="6"/>
            <w:vMerge w:val="restart"/>
            <w:tcBorders>
              <w:top w:val="single" w:sz="12" w:space="0" w:color="000000"/>
              <w:left w:val="single" w:sz="12" w:space="0" w:color="000000"/>
              <w:bottom w:val="single" w:sz="12" w:space="0" w:color="000000"/>
              <w:right w:val="single" w:sz="12" w:space="0" w:color="000000"/>
            </w:tcBorders>
            <w:shd w:val="clear" w:color="auto" w:fill="auto"/>
            <w:vAlign w:val="bottom"/>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 </w:t>
            </w:r>
          </w:p>
        </w:tc>
        <w:tc>
          <w:tcPr>
            <w:tcW w:w="2090" w:type="dxa"/>
            <w:gridSpan w:val="6"/>
            <w:tcBorders>
              <w:top w:val="single" w:sz="12" w:space="0" w:color="000000"/>
              <w:left w:val="nil"/>
              <w:bottom w:val="single" w:sz="4" w:space="0" w:color="000000"/>
              <w:right w:val="single" w:sz="4" w:space="0" w:color="000000"/>
            </w:tcBorders>
            <w:shd w:val="clear" w:color="auto" w:fill="auto"/>
            <w:vAlign w:val="bottom"/>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Φύλο</w:t>
            </w:r>
          </w:p>
        </w:tc>
        <w:tc>
          <w:tcPr>
            <w:tcW w:w="1843" w:type="dxa"/>
            <w:gridSpan w:val="4"/>
            <w:vMerge w:val="restart"/>
            <w:tcBorders>
              <w:top w:val="single" w:sz="12" w:space="0" w:color="000000"/>
              <w:left w:val="single" w:sz="4" w:space="0" w:color="000000"/>
              <w:bottom w:val="single" w:sz="12" w:space="0" w:color="000000"/>
              <w:right w:val="single" w:sz="12" w:space="0" w:color="000000"/>
            </w:tcBorders>
            <w:shd w:val="clear" w:color="auto" w:fill="auto"/>
            <w:vAlign w:val="bottom"/>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Total</w:t>
            </w:r>
          </w:p>
        </w:tc>
      </w:tr>
      <w:tr w:rsidR="00E91619" w:rsidRPr="00122DBF">
        <w:trPr>
          <w:gridAfter w:val="5"/>
          <w:wAfter w:w="2010" w:type="dxa"/>
          <w:trHeight w:val="300"/>
        </w:trPr>
        <w:tc>
          <w:tcPr>
            <w:tcW w:w="3580" w:type="dxa"/>
            <w:gridSpan w:val="6"/>
            <w:vMerge/>
            <w:tcBorders>
              <w:top w:val="single" w:sz="12" w:space="0" w:color="000000"/>
              <w:left w:val="single" w:sz="12" w:space="0" w:color="000000"/>
              <w:bottom w:val="single" w:sz="12" w:space="0" w:color="000000"/>
              <w:right w:val="single" w:sz="12" w:space="0" w:color="000000"/>
            </w:tcBorders>
            <w:vAlign w:val="center"/>
          </w:tcPr>
          <w:p w:rsidR="00E91619" w:rsidRPr="006A4BA7" w:rsidRDefault="00E91619" w:rsidP="00E91619">
            <w:pPr>
              <w:spacing w:after="0" w:line="240" w:lineRule="auto"/>
              <w:rPr>
                <w:rFonts w:ascii="Times New Roman" w:eastAsia="Times New Roman" w:hAnsi="Times New Roman"/>
                <w:color w:val="000000"/>
                <w:sz w:val="24"/>
                <w:szCs w:val="24"/>
                <w:lang w:eastAsia="el-GR"/>
              </w:rPr>
            </w:pPr>
          </w:p>
        </w:tc>
        <w:tc>
          <w:tcPr>
            <w:tcW w:w="956" w:type="dxa"/>
            <w:gridSpan w:val="3"/>
            <w:tcBorders>
              <w:top w:val="nil"/>
              <w:left w:val="nil"/>
              <w:bottom w:val="single" w:sz="12" w:space="0" w:color="000000"/>
              <w:right w:val="single" w:sz="4" w:space="0" w:color="000000"/>
            </w:tcBorders>
            <w:shd w:val="clear" w:color="auto" w:fill="auto"/>
            <w:vAlign w:val="bottom"/>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Άρρεν</w:t>
            </w:r>
          </w:p>
        </w:tc>
        <w:tc>
          <w:tcPr>
            <w:tcW w:w="1134" w:type="dxa"/>
            <w:gridSpan w:val="3"/>
            <w:tcBorders>
              <w:top w:val="nil"/>
              <w:left w:val="nil"/>
              <w:bottom w:val="single" w:sz="12" w:space="0" w:color="000000"/>
              <w:right w:val="single" w:sz="4" w:space="0" w:color="000000"/>
            </w:tcBorders>
            <w:shd w:val="clear" w:color="auto" w:fill="auto"/>
            <w:vAlign w:val="bottom"/>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Θήλυ</w:t>
            </w:r>
          </w:p>
        </w:tc>
        <w:tc>
          <w:tcPr>
            <w:tcW w:w="1843" w:type="dxa"/>
            <w:gridSpan w:val="4"/>
            <w:vMerge/>
            <w:tcBorders>
              <w:top w:val="single" w:sz="12" w:space="0" w:color="000000"/>
              <w:left w:val="single" w:sz="4" w:space="0" w:color="000000"/>
              <w:bottom w:val="single" w:sz="12" w:space="0" w:color="000000"/>
              <w:right w:val="single" w:sz="12" w:space="0" w:color="000000"/>
            </w:tcBorders>
            <w:vAlign w:val="center"/>
          </w:tcPr>
          <w:p w:rsidR="00E91619" w:rsidRPr="006A4BA7" w:rsidRDefault="00E91619" w:rsidP="00E91619">
            <w:pPr>
              <w:spacing w:after="0" w:line="240" w:lineRule="auto"/>
              <w:rPr>
                <w:rFonts w:ascii="Times New Roman" w:eastAsia="Times New Roman" w:hAnsi="Times New Roman"/>
                <w:color w:val="000000"/>
                <w:sz w:val="24"/>
                <w:szCs w:val="24"/>
                <w:lang w:eastAsia="el-GR"/>
              </w:rPr>
            </w:pPr>
          </w:p>
        </w:tc>
      </w:tr>
      <w:tr w:rsidR="00E91619" w:rsidRPr="00122DBF">
        <w:trPr>
          <w:gridAfter w:val="5"/>
          <w:wAfter w:w="2010" w:type="dxa"/>
          <w:trHeight w:val="300"/>
        </w:trPr>
        <w:tc>
          <w:tcPr>
            <w:tcW w:w="1418" w:type="dxa"/>
            <w:vMerge w:val="restart"/>
            <w:tcBorders>
              <w:top w:val="nil"/>
              <w:left w:val="single" w:sz="12" w:space="0" w:color="000000"/>
              <w:bottom w:val="nil"/>
              <w:right w:val="single" w:sz="4" w:space="0" w:color="C0504D"/>
            </w:tcBorders>
            <w:shd w:val="clear" w:color="auto" w:fill="auto"/>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Γνωρίζετε εάν έχετε θηλάσει;</w:t>
            </w:r>
          </w:p>
        </w:tc>
        <w:tc>
          <w:tcPr>
            <w:tcW w:w="802" w:type="dxa"/>
            <w:gridSpan w:val="2"/>
            <w:vMerge w:val="restart"/>
            <w:tcBorders>
              <w:top w:val="nil"/>
              <w:left w:val="single" w:sz="4" w:space="0" w:color="C0504D"/>
              <w:bottom w:val="single" w:sz="4" w:space="0" w:color="C0504D"/>
              <w:right w:val="single" w:sz="4" w:space="0" w:color="C0504D"/>
            </w:tcBorders>
            <w:shd w:val="clear" w:color="auto" w:fill="auto"/>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Ναι</w:t>
            </w:r>
          </w:p>
        </w:tc>
        <w:tc>
          <w:tcPr>
            <w:tcW w:w="1360" w:type="dxa"/>
            <w:gridSpan w:val="3"/>
            <w:tcBorders>
              <w:top w:val="nil"/>
              <w:left w:val="nil"/>
              <w:bottom w:val="nil"/>
              <w:right w:val="single" w:sz="12" w:space="0" w:color="000000"/>
            </w:tcBorders>
            <w:shd w:val="clear" w:color="auto" w:fill="auto"/>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Count</w:t>
            </w:r>
          </w:p>
        </w:tc>
        <w:tc>
          <w:tcPr>
            <w:tcW w:w="956" w:type="dxa"/>
            <w:gridSpan w:val="3"/>
            <w:tcBorders>
              <w:top w:val="nil"/>
              <w:left w:val="nil"/>
              <w:bottom w:val="nil"/>
              <w:right w:val="single" w:sz="4" w:space="0" w:color="000000"/>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28</w:t>
            </w:r>
          </w:p>
        </w:tc>
        <w:tc>
          <w:tcPr>
            <w:tcW w:w="1134" w:type="dxa"/>
            <w:gridSpan w:val="3"/>
            <w:tcBorders>
              <w:top w:val="nil"/>
              <w:left w:val="nil"/>
              <w:bottom w:val="nil"/>
              <w:right w:val="single" w:sz="4" w:space="0" w:color="000000"/>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88</w:t>
            </w:r>
          </w:p>
        </w:tc>
        <w:tc>
          <w:tcPr>
            <w:tcW w:w="1843" w:type="dxa"/>
            <w:gridSpan w:val="4"/>
            <w:tcBorders>
              <w:top w:val="nil"/>
              <w:left w:val="nil"/>
              <w:bottom w:val="nil"/>
              <w:right w:val="single" w:sz="12" w:space="0" w:color="000000"/>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116</w:t>
            </w:r>
          </w:p>
        </w:tc>
      </w:tr>
      <w:tr w:rsidR="00E91619" w:rsidRPr="00122DBF">
        <w:trPr>
          <w:gridAfter w:val="5"/>
          <w:wAfter w:w="2010" w:type="dxa"/>
          <w:trHeight w:val="300"/>
        </w:trPr>
        <w:tc>
          <w:tcPr>
            <w:tcW w:w="1418" w:type="dxa"/>
            <w:vMerge/>
            <w:tcBorders>
              <w:top w:val="nil"/>
              <w:left w:val="single" w:sz="12" w:space="0" w:color="000000"/>
              <w:bottom w:val="nil"/>
              <w:right w:val="single" w:sz="4" w:space="0" w:color="C0504D"/>
            </w:tcBorders>
            <w:vAlign w:val="center"/>
          </w:tcPr>
          <w:p w:rsidR="00E91619" w:rsidRPr="006A4BA7" w:rsidRDefault="00E91619" w:rsidP="00E91619">
            <w:pPr>
              <w:spacing w:after="0" w:line="240" w:lineRule="auto"/>
              <w:rPr>
                <w:rFonts w:ascii="Times New Roman" w:eastAsia="Times New Roman" w:hAnsi="Times New Roman"/>
                <w:color w:val="000000"/>
                <w:sz w:val="24"/>
                <w:szCs w:val="24"/>
                <w:lang w:eastAsia="el-GR"/>
              </w:rPr>
            </w:pPr>
          </w:p>
        </w:tc>
        <w:tc>
          <w:tcPr>
            <w:tcW w:w="802" w:type="dxa"/>
            <w:gridSpan w:val="2"/>
            <w:vMerge/>
            <w:tcBorders>
              <w:top w:val="nil"/>
              <w:left w:val="single" w:sz="4" w:space="0" w:color="C0504D"/>
              <w:bottom w:val="single" w:sz="4" w:space="0" w:color="C0504D"/>
              <w:right w:val="single" w:sz="4" w:space="0" w:color="C0504D"/>
            </w:tcBorders>
            <w:vAlign w:val="center"/>
          </w:tcPr>
          <w:p w:rsidR="00E91619" w:rsidRPr="006A4BA7" w:rsidRDefault="00E91619" w:rsidP="00E91619">
            <w:pPr>
              <w:spacing w:after="0" w:line="240" w:lineRule="auto"/>
              <w:rPr>
                <w:rFonts w:ascii="Times New Roman" w:eastAsia="Times New Roman" w:hAnsi="Times New Roman"/>
                <w:color w:val="000000"/>
                <w:sz w:val="24"/>
                <w:szCs w:val="24"/>
                <w:lang w:eastAsia="el-GR"/>
              </w:rPr>
            </w:pPr>
          </w:p>
        </w:tc>
        <w:tc>
          <w:tcPr>
            <w:tcW w:w="1360" w:type="dxa"/>
            <w:gridSpan w:val="3"/>
            <w:tcBorders>
              <w:top w:val="nil"/>
              <w:left w:val="nil"/>
              <w:bottom w:val="nil"/>
              <w:right w:val="single" w:sz="12" w:space="0" w:color="000000"/>
            </w:tcBorders>
            <w:shd w:val="clear" w:color="auto" w:fill="auto"/>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 within Φύλο</w:t>
            </w:r>
          </w:p>
        </w:tc>
        <w:tc>
          <w:tcPr>
            <w:tcW w:w="956" w:type="dxa"/>
            <w:gridSpan w:val="3"/>
            <w:tcBorders>
              <w:top w:val="nil"/>
              <w:left w:val="nil"/>
              <w:bottom w:val="nil"/>
              <w:right w:val="single" w:sz="4" w:space="0" w:color="000000"/>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87,5%</w:t>
            </w:r>
          </w:p>
        </w:tc>
        <w:tc>
          <w:tcPr>
            <w:tcW w:w="1134" w:type="dxa"/>
            <w:gridSpan w:val="3"/>
            <w:tcBorders>
              <w:top w:val="nil"/>
              <w:left w:val="nil"/>
              <w:bottom w:val="nil"/>
              <w:right w:val="single" w:sz="4" w:space="0" w:color="000000"/>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88,0%</w:t>
            </w:r>
          </w:p>
        </w:tc>
        <w:tc>
          <w:tcPr>
            <w:tcW w:w="1843" w:type="dxa"/>
            <w:gridSpan w:val="4"/>
            <w:tcBorders>
              <w:top w:val="nil"/>
              <w:left w:val="nil"/>
              <w:bottom w:val="nil"/>
              <w:right w:val="single" w:sz="12" w:space="0" w:color="000000"/>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87,9%</w:t>
            </w:r>
          </w:p>
        </w:tc>
      </w:tr>
      <w:tr w:rsidR="00E91619" w:rsidRPr="00122DBF">
        <w:trPr>
          <w:gridAfter w:val="5"/>
          <w:wAfter w:w="2010" w:type="dxa"/>
          <w:trHeight w:val="300"/>
        </w:trPr>
        <w:tc>
          <w:tcPr>
            <w:tcW w:w="1418" w:type="dxa"/>
            <w:vMerge/>
            <w:tcBorders>
              <w:top w:val="nil"/>
              <w:left w:val="single" w:sz="12" w:space="0" w:color="000000"/>
              <w:bottom w:val="nil"/>
              <w:right w:val="single" w:sz="4" w:space="0" w:color="C0504D"/>
            </w:tcBorders>
            <w:vAlign w:val="center"/>
          </w:tcPr>
          <w:p w:rsidR="00E91619" w:rsidRPr="006A4BA7" w:rsidRDefault="00E91619" w:rsidP="00E91619">
            <w:pPr>
              <w:spacing w:after="0" w:line="240" w:lineRule="auto"/>
              <w:rPr>
                <w:rFonts w:ascii="Times New Roman" w:eastAsia="Times New Roman" w:hAnsi="Times New Roman"/>
                <w:color w:val="000000"/>
                <w:sz w:val="24"/>
                <w:szCs w:val="24"/>
                <w:lang w:eastAsia="el-GR"/>
              </w:rPr>
            </w:pPr>
          </w:p>
        </w:tc>
        <w:tc>
          <w:tcPr>
            <w:tcW w:w="802" w:type="dxa"/>
            <w:gridSpan w:val="2"/>
            <w:vMerge/>
            <w:tcBorders>
              <w:top w:val="nil"/>
              <w:left w:val="single" w:sz="4" w:space="0" w:color="C0504D"/>
              <w:bottom w:val="single" w:sz="4" w:space="0" w:color="C0504D"/>
              <w:right w:val="single" w:sz="4" w:space="0" w:color="C0504D"/>
            </w:tcBorders>
            <w:vAlign w:val="center"/>
          </w:tcPr>
          <w:p w:rsidR="00E91619" w:rsidRPr="006A4BA7" w:rsidRDefault="00E91619" w:rsidP="00E91619">
            <w:pPr>
              <w:spacing w:after="0" w:line="240" w:lineRule="auto"/>
              <w:rPr>
                <w:rFonts w:ascii="Times New Roman" w:eastAsia="Times New Roman" w:hAnsi="Times New Roman"/>
                <w:color w:val="000000"/>
                <w:sz w:val="24"/>
                <w:szCs w:val="24"/>
                <w:lang w:eastAsia="el-GR"/>
              </w:rPr>
            </w:pPr>
          </w:p>
        </w:tc>
        <w:tc>
          <w:tcPr>
            <w:tcW w:w="1360" w:type="dxa"/>
            <w:gridSpan w:val="3"/>
            <w:tcBorders>
              <w:top w:val="nil"/>
              <w:left w:val="nil"/>
              <w:bottom w:val="single" w:sz="4" w:space="0" w:color="C0504D"/>
              <w:right w:val="single" w:sz="12" w:space="0" w:color="000000"/>
            </w:tcBorders>
            <w:shd w:val="clear" w:color="auto" w:fill="auto"/>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 of Total</w:t>
            </w:r>
          </w:p>
        </w:tc>
        <w:tc>
          <w:tcPr>
            <w:tcW w:w="956" w:type="dxa"/>
            <w:gridSpan w:val="3"/>
            <w:tcBorders>
              <w:top w:val="nil"/>
              <w:left w:val="nil"/>
              <w:bottom w:val="single" w:sz="4" w:space="0" w:color="C0504D"/>
              <w:right w:val="single" w:sz="4" w:space="0" w:color="000000"/>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21,2%</w:t>
            </w:r>
          </w:p>
        </w:tc>
        <w:tc>
          <w:tcPr>
            <w:tcW w:w="1134" w:type="dxa"/>
            <w:gridSpan w:val="3"/>
            <w:tcBorders>
              <w:top w:val="nil"/>
              <w:left w:val="nil"/>
              <w:bottom w:val="single" w:sz="4" w:space="0" w:color="C0504D"/>
              <w:right w:val="single" w:sz="4" w:space="0" w:color="000000"/>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66,7%</w:t>
            </w:r>
          </w:p>
        </w:tc>
        <w:tc>
          <w:tcPr>
            <w:tcW w:w="1843" w:type="dxa"/>
            <w:gridSpan w:val="4"/>
            <w:tcBorders>
              <w:top w:val="nil"/>
              <w:left w:val="nil"/>
              <w:bottom w:val="single" w:sz="4" w:space="0" w:color="C0504D"/>
              <w:right w:val="single" w:sz="12" w:space="0" w:color="000000"/>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87,9%</w:t>
            </w:r>
          </w:p>
        </w:tc>
      </w:tr>
      <w:tr w:rsidR="00E91619" w:rsidRPr="00122DBF">
        <w:trPr>
          <w:gridAfter w:val="5"/>
          <w:wAfter w:w="2010" w:type="dxa"/>
          <w:trHeight w:val="300"/>
        </w:trPr>
        <w:tc>
          <w:tcPr>
            <w:tcW w:w="1418" w:type="dxa"/>
            <w:vMerge/>
            <w:tcBorders>
              <w:top w:val="nil"/>
              <w:left w:val="single" w:sz="12" w:space="0" w:color="000000"/>
              <w:bottom w:val="nil"/>
              <w:right w:val="single" w:sz="4" w:space="0" w:color="C0504D"/>
            </w:tcBorders>
            <w:vAlign w:val="center"/>
          </w:tcPr>
          <w:p w:rsidR="00E91619" w:rsidRPr="006A4BA7" w:rsidRDefault="00E91619" w:rsidP="00E91619">
            <w:pPr>
              <w:spacing w:after="0" w:line="240" w:lineRule="auto"/>
              <w:rPr>
                <w:rFonts w:ascii="Times New Roman" w:eastAsia="Times New Roman" w:hAnsi="Times New Roman"/>
                <w:color w:val="000000"/>
                <w:sz w:val="24"/>
                <w:szCs w:val="24"/>
                <w:lang w:eastAsia="el-GR"/>
              </w:rPr>
            </w:pPr>
          </w:p>
        </w:tc>
        <w:tc>
          <w:tcPr>
            <w:tcW w:w="802" w:type="dxa"/>
            <w:gridSpan w:val="2"/>
            <w:vMerge w:val="restart"/>
            <w:tcBorders>
              <w:top w:val="nil"/>
              <w:left w:val="single" w:sz="4" w:space="0" w:color="C0504D"/>
              <w:bottom w:val="single" w:sz="4" w:space="0" w:color="C0504D"/>
              <w:right w:val="single" w:sz="4" w:space="0" w:color="C0504D"/>
            </w:tcBorders>
            <w:shd w:val="clear" w:color="auto" w:fill="auto"/>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Όχι</w:t>
            </w:r>
          </w:p>
        </w:tc>
        <w:tc>
          <w:tcPr>
            <w:tcW w:w="1360" w:type="dxa"/>
            <w:gridSpan w:val="3"/>
            <w:tcBorders>
              <w:top w:val="nil"/>
              <w:left w:val="nil"/>
              <w:bottom w:val="nil"/>
              <w:right w:val="single" w:sz="12" w:space="0" w:color="000000"/>
            </w:tcBorders>
            <w:shd w:val="clear" w:color="auto" w:fill="auto"/>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Count</w:t>
            </w:r>
          </w:p>
        </w:tc>
        <w:tc>
          <w:tcPr>
            <w:tcW w:w="956" w:type="dxa"/>
            <w:gridSpan w:val="3"/>
            <w:tcBorders>
              <w:top w:val="nil"/>
              <w:left w:val="nil"/>
              <w:bottom w:val="nil"/>
              <w:right w:val="single" w:sz="4" w:space="0" w:color="000000"/>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4</w:t>
            </w:r>
          </w:p>
        </w:tc>
        <w:tc>
          <w:tcPr>
            <w:tcW w:w="1134" w:type="dxa"/>
            <w:gridSpan w:val="3"/>
            <w:tcBorders>
              <w:top w:val="nil"/>
              <w:left w:val="nil"/>
              <w:bottom w:val="nil"/>
              <w:right w:val="single" w:sz="4" w:space="0" w:color="000000"/>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12</w:t>
            </w:r>
          </w:p>
        </w:tc>
        <w:tc>
          <w:tcPr>
            <w:tcW w:w="1843" w:type="dxa"/>
            <w:gridSpan w:val="4"/>
            <w:tcBorders>
              <w:top w:val="nil"/>
              <w:left w:val="nil"/>
              <w:bottom w:val="nil"/>
              <w:right w:val="single" w:sz="12" w:space="0" w:color="000000"/>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16</w:t>
            </w:r>
          </w:p>
        </w:tc>
      </w:tr>
      <w:tr w:rsidR="00E91619" w:rsidRPr="00122DBF">
        <w:trPr>
          <w:gridAfter w:val="5"/>
          <w:wAfter w:w="2010" w:type="dxa"/>
          <w:trHeight w:val="300"/>
        </w:trPr>
        <w:tc>
          <w:tcPr>
            <w:tcW w:w="1418" w:type="dxa"/>
            <w:vMerge/>
            <w:tcBorders>
              <w:top w:val="nil"/>
              <w:left w:val="single" w:sz="12" w:space="0" w:color="000000"/>
              <w:bottom w:val="nil"/>
              <w:right w:val="single" w:sz="4" w:space="0" w:color="C0504D"/>
            </w:tcBorders>
            <w:vAlign w:val="center"/>
          </w:tcPr>
          <w:p w:rsidR="00E91619" w:rsidRPr="006A4BA7" w:rsidRDefault="00E91619" w:rsidP="00E91619">
            <w:pPr>
              <w:spacing w:after="0" w:line="240" w:lineRule="auto"/>
              <w:rPr>
                <w:rFonts w:ascii="Times New Roman" w:eastAsia="Times New Roman" w:hAnsi="Times New Roman"/>
                <w:color w:val="000000"/>
                <w:sz w:val="24"/>
                <w:szCs w:val="24"/>
                <w:lang w:eastAsia="el-GR"/>
              </w:rPr>
            </w:pPr>
          </w:p>
        </w:tc>
        <w:tc>
          <w:tcPr>
            <w:tcW w:w="802" w:type="dxa"/>
            <w:gridSpan w:val="2"/>
            <w:vMerge/>
            <w:tcBorders>
              <w:top w:val="nil"/>
              <w:left w:val="single" w:sz="4" w:space="0" w:color="C0504D"/>
              <w:bottom w:val="single" w:sz="4" w:space="0" w:color="C0504D"/>
              <w:right w:val="single" w:sz="4" w:space="0" w:color="C0504D"/>
            </w:tcBorders>
            <w:vAlign w:val="center"/>
          </w:tcPr>
          <w:p w:rsidR="00E91619" w:rsidRPr="006A4BA7" w:rsidRDefault="00E91619" w:rsidP="00E91619">
            <w:pPr>
              <w:spacing w:after="0" w:line="240" w:lineRule="auto"/>
              <w:rPr>
                <w:rFonts w:ascii="Times New Roman" w:eastAsia="Times New Roman" w:hAnsi="Times New Roman"/>
                <w:color w:val="000000"/>
                <w:sz w:val="24"/>
                <w:szCs w:val="24"/>
                <w:lang w:eastAsia="el-GR"/>
              </w:rPr>
            </w:pPr>
          </w:p>
        </w:tc>
        <w:tc>
          <w:tcPr>
            <w:tcW w:w="1360" w:type="dxa"/>
            <w:gridSpan w:val="3"/>
            <w:tcBorders>
              <w:top w:val="nil"/>
              <w:left w:val="nil"/>
              <w:bottom w:val="nil"/>
              <w:right w:val="single" w:sz="12" w:space="0" w:color="000000"/>
            </w:tcBorders>
            <w:shd w:val="clear" w:color="auto" w:fill="auto"/>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 within Φύλο</w:t>
            </w:r>
          </w:p>
        </w:tc>
        <w:tc>
          <w:tcPr>
            <w:tcW w:w="956" w:type="dxa"/>
            <w:gridSpan w:val="3"/>
            <w:tcBorders>
              <w:top w:val="nil"/>
              <w:left w:val="nil"/>
              <w:bottom w:val="nil"/>
              <w:right w:val="single" w:sz="4" w:space="0" w:color="000000"/>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12,5%</w:t>
            </w:r>
          </w:p>
        </w:tc>
        <w:tc>
          <w:tcPr>
            <w:tcW w:w="1134" w:type="dxa"/>
            <w:gridSpan w:val="3"/>
            <w:tcBorders>
              <w:top w:val="nil"/>
              <w:left w:val="nil"/>
              <w:bottom w:val="nil"/>
              <w:right w:val="single" w:sz="4" w:space="0" w:color="000000"/>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12,0%</w:t>
            </w:r>
          </w:p>
        </w:tc>
        <w:tc>
          <w:tcPr>
            <w:tcW w:w="1843" w:type="dxa"/>
            <w:gridSpan w:val="4"/>
            <w:tcBorders>
              <w:top w:val="nil"/>
              <w:left w:val="nil"/>
              <w:bottom w:val="nil"/>
              <w:right w:val="single" w:sz="12" w:space="0" w:color="000000"/>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12,1%</w:t>
            </w:r>
          </w:p>
        </w:tc>
      </w:tr>
      <w:tr w:rsidR="00E91619" w:rsidRPr="00122DBF">
        <w:trPr>
          <w:gridAfter w:val="5"/>
          <w:wAfter w:w="2010" w:type="dxa"/>
          <w:trHeight w:val="300"/>
        </w:trPr>
        <w:tc>
          <w:tcPr>
            <w:tcW w:w="1418" w:type="dxa"/>
            <w:vMerge/>
            <w:tcBorders>
              <w:top w:val="nil"/>
              <w:left w:val="single" w:sz="12" w:space="0" w:color="000000"/>
              <w:bottom w:val="nil"/>
              <w:right w:val="single" w:sz="4" w:space="0" w:color="C0504D"/>
            </w:tcBorders>
            <w:vAlign w:val="center"/>
          </w:tcPr>
          <w:p w:rsidR="00E91619" w:rsidRPr="006A4BA7" w:rsidRDefault="00E91619" w:rsidP="00E91619">
            <w:pPr>
              <w:spacing w:after="0" w:line="240" w:lineRule="auto"/>
              <w:rPr>
                <w:rFonts w:ascii="Times New Roman" w:eastAsia="Times New Roman" w:hAnsi="Times New Roman"/>
                <w:color w:val="000000"/>
                <w:sz w:val="24"/>
                <w:szCs w:val="24"/>
                <w:lang w:eastAsia="el-GR"/>
              </w:rPr>
            </w:pPr>
          </w:p>
        </w:tc>
        <w:tc>
          <w:tcPr>
            <w:tcW w:w="802" w:type="dxa"/>
            <w:gridSpan w:val="2"/>
            <w:vMerge/>
            <w:tcBorders>
              <w:top w:val="nil"/>
              <w:left w:val="single" w:sz="4" w:space="0" w:color="C0504D"/>
              <w:bottom w:val="single" w:sz="4" w:space="0" w:color="C0504D"/>
              <w:right w:val="single" w:sz="4" w:space="0" w:color="C0504D"/>
            </w:tcBorders>
            <w:vAlign w:val="center"/>
          </w:tcPr>
          <w:p w:rsidR="00E91619" w:rsidRPr="006A4BA7" w:rsidRDefault="00E91619" w:rsidP="00E91619">
            <w:pPr>
              <w:spacing w:after="0" w:line="240" w:lineRule="auto"/>
              <w:rPr>
                <w:rFonts w:ascii="Times New Roman" w:eastAsia="Times New Roman" w:hAnsi="Times New Roman"/>
                <w:color w:val="000000"/>
                <w:sz w:val="24"/>
                <w:szCs w:val="24"/>
                <w:lang w:eastAsia="el-GR"/>
              </w:rPr>
            </w:pPr>
          </w:p>
        </w:tc>
        <w:tc>
          <w:tcPr>
            <w:tcW w:w="1360" w:type="dxa"/>
            <w:gridSpan w:val="3"/>
            <w:tcBorders>
              <w:top w:val="nil"/>
              <w:left w:val="nil"/>
              <w:bottom w:val="single" w:sz="4" w:space="0" w:color="C0504D"/>
              <w:right w:val="single" w:sz="12" w:space="0" w:color="000000"/>
            </w:tcBorders>
            <w:shd w:val="clear" w:color="auto" w:fill="auto"/>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 of Total</w:t>
            </w:r>
          </w:p>
        </w:tc>
        <w:tc>
          <w:tcPr>
            <w:tcW w:w="956" w:type="dxa"/>
            <w:gridSpan w:val="3"/>
            <w:tcBorders>
              <w:top w:val="nil"/>
              <w:left w:val="nil"/>
              <w:bottom w:val="single" w:sz="4" w:space="0" w:color="C0504D"/>
              <w:right w:val="single" w:sz="4" w:space="0" w:color="000000"/>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3,0%</w:t>
            </w:r>
          </w:p>
        </w:tc>
        <w:tc>
          <w:tcPr>
            <w:tcW w:w="1134" w:type="dxa"/>
            <w:gridSpan w:val="3"/>
            <w:tcBorders>
              <w:top w:val="nil"/>
              <w:left w:val="nil"/>
              <w:bottom w:val="single" w:sz="4" w:space="0" w:color="C0504D"/>
              <w:right w:val="single" w:sz="4" w:space="0" w:color="000000"/>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9,1%</w:t>
            </w:r>
          </w:p>
        </w:tc>
        <w:tc>
          <w:tcPr>
            <w:tcW w:w="1843" w:type="dxa"/>
            <w:gridSpan w:val="4"/>
            <w:tcBorders>
              <w:top w:val="nil"/>
              <w:left w:val="nil"/>
              <w:bottom w:val="single" w:sz="4" w:space="0" w:color="C0504D"/>
              <w:right w:val="single" w:sz="12" w:space="0" w:color="000000"/>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12,1%</w:t>
            </w:r>
          </w:p>
        </w:tc>
      </w:tr>
      <w:tr w:rsidR="00E91619" w:rsidRPr="00122DBF">
        <w:trPr>
          <w:gridAfter w:val="5"/>
          <w:wAfter w:w="2010" w:type="dxa"/>
          <w:trHeight w:val="300"/>
        </w:trPr>
        <w:tc>
          <w:tcPr>
            <w:tcW w:w="2220" w:type="dxa"/>
            <w:gridSpan w:val="3"/>
            <w:vMerge w:val="restart"/>
            <w:tcBorders>
              <w:top w:val="single" w:sz="4" w:space="0" w:color="C0504D"/>
              <w:left w:val="single" w:sz="12" w:space="0" w:color="000000"/>
              <w:bottom w:val="single" w:sz="12" w:space="0" w:color="000000"/>
              <w:right w:val="single" w:sz="4" w:space="0" w:color="C0504D"/>
            </w:tcBorders>
            <w:shd w:val="clear" w:color="auto" w:fill="auto"/>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Total</w:t>
            </w:r>
          </w:p>
        </w:tc>
        <w:tc>
          <w:tcPr>
            <w:tcW w:w="1360" w:type="dxa"/>
            <w:gridSpan w:val="3"/>
            <w:tcBorders>
              <w:top w:val="nil"/>
              <w:left w:val="nil"/>
              <w:bottom w:val="nil"/>
              <w:right w:val="single" w:sz="12" w:space="0" w:color="000000"/>
            </w:tcBorders>
            <w:shd w:val="clear" w:color="auto" w:fill="auto"/>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Count</w:t>
            </w:r>
          </w:p>
        </w:tc>
        <w:tc>
          <w:tcPr>
            <w:tcW w:w="956" w:type="dxa"/>
            <w:gridSpan w:val="3"/>
            <w:tcBorders>
              <w:top w:val="nil"/>
              <w:left w:val="nil"/>
              <w:bottom w:val="nil"/>
              <w:right w:val="single" w:sz="4" w:space="0" w:color="000000"/>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32</w:t>
            </w:r>
          </w:p>
        </w:tc>
        <w:tc>
          <w:tcPr>
            <w:tcW w:w="1134" w:type="dxa"/>
            <w:gridSpan w:val="3"/>
            <w:tcBorders>
              <w:top w:val="nil"/>
              <w:left w:val="nil"/>
              <w:bottom w:val="nil"/>
              <w:right w:val="single" w:sz="4" w:space="0" w:color="000000"/>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100</w:t>
            </w:r>
          </w:p>
        </w:tc>
        <w:tc>
          <w:tcPr>
            <w:tcW w:w="1843" w:type="dxa"/>
            <w:gridSpan w:val="4"/>
            <w:tcBorders>
              <w:top w:val="nil"/>
              <w:left w:val="nil"/>
              <w:bottom w:val="nil"/>
              <w:right w:val="single" w:sz="12" w:space="0" w:color="000000"/>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132</w:t>
            </w:r>
          </w:p>
        </w:tc>
      </w:tr>
      <w:tr w:rsidR="00E91619" w:rsidRPr="00122DBF">
        <w:trPr>
          <w:gridAfter w:val="5"/>
          <w:wAfter w:w="2010" w:type="dxa"/>
          <w:trHeight w:val="300"/>
        </w:trPr>
        <w:tc>
          <w:tcPr>
            <w:tcW w:w="2220" w:type="dxa"/>
            <w:gridSpan w:val="3"/>
            <w:vMerge/>
            <w:tcBorders>
              <w:top w:val="single" w:sz="4" w:space="0" w:color="C0504D"/>
              <w:left w:val="single" w:sz="12" w:space="0" w:color="000000"/>
              <w:bottom w:val="single" w:sz="12" w:space="0" w:color="000000"/>
              <w:right w:val="single" w:sz="4" w:space="0" w:color="C0504D"/>
            </w:tcBorders>
            <w:vAlign w:val="center"/>
          </w:tcPr>
          <w:p w:rsidR="00E91619" w:rsidRPr="006A4BA7" w:rsidRDefault="00E91619" w:rsidP="00E91619">
            <w:pPr>
              <w:spacing w:after="0" w:line="240" w:lineRule="auto"/>
              <w:rPr>
                <w:rFonts w:ascii="Times New Roman" w:eastAsia="Times New Roman" w:hAnsi="Times New Roman"/>
                <w:color w:val="000000"/>
                <w:sz w:val="24"/>
                <w:szCs w:val="24"/>
                <w:lang w:eastAsia="el-GR"/>
              </w:rPr>
            </w:pPr>
          </w:p>
        </w:tc>
        <w:tc>
          <w:tcPr>
            <w:tcW w:w="1360" w:type="dxa"/>
            <w:gridSpan w:val="3"/>
            <w:tcBorders>
              <w:top w:val="nil"/>
              <w:left w:val="nil"/>
              <w:bottom w:val="nil"/>
              <w:right w:val="single" w:sz="12" w:space="0" w:color="000000"/>
            </w:tcBorders>
            <w:shd w:val="clear" w:color="auto" w:fill="auto"/>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 within Φύλο</w:t>
            </w:r>
          </w:p>
        </w:tc>
        <w:tc>
          <w:tcPr>
            <w:tcW w:w="956" w:type="dxa"/>
            <w:gridSpan w:val="3"/>
            <w:tcBorders>
              <w:top w:val="nil"/>
              <w:left w:val="nil"/>
              <w:bottom w:val="nil"/>
              <w:right w:val="single" w:sz="4" w:space="0" w:color="000000"/>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100,0%</w:t>
            </w:r>
          </w:p>
        </w:tc>
        <w:tc>
          <w:tcPr>
            <w:tcW w:w="1134" w:type="dxa"/>
            <w:gridSpan w:val="3"/>
            <w:tcBorders>
              <w:top w:val="nil"/>
              <w:left w:val="nil"/>
              <w:bottom w:val="nil"/>
              <w:right w:val="single" w:sz="4" w:space="0" w:color="000000"/>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100,0%</w:t>
            </w:r>
          </w:p>
        </w:tc>
        <w:tc>
          <w:tcPr>
            <w:tcW w:w="1843" w:type="dxa"/>
            <w:gridSpan w:val="4"/>
            <w:tcBorders>
              <w:top w:val="nil"/>
              <w:left w:val="nil"/>
              <w:bottom w:val="nil"/>
              <w:right w:val="single" w:sz="12" w:space="0" w:color="000000"/>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100,0%</w:t>
            </w:r>
          </w:p>
        </w:tc>
      </w:tr>
      <w:tr w:rsidR="00E91619" w:rsidRPr="00122DBF">
        <w:trPr>
          <w:gridAfter w:val="5"/>
          <w:wAfter w:w="2010" w:type="dxa"/>
          <w:trHeight w:val="300"/>
        </w:trPr>
        <w:tc>
          <w:tcPr>
            <w:tcW w:w="2220" w:type="dxa"/>
            <w:gridSpan w:val="3"/>
            <w:vMerge/>
            <w:tcBorders>
              <w:top w:val="single" w:sz="4" w:space="0" w:color="C0504D"/>
              <w:left w:val="single" w:sz="12" w:space="0" w:color="000000"/>
              <w:bottom w:val="single" w:sz="12" w:space="0" w:color="000000"/>
              <w:right w:val="single" w:sz="4" w:space="0" w:color="C0504D"/>
            </w:tcBorders>
            <w:vAlign w:val="center"/>
          </w:tcPr>
          <w:p w:rsidR="00E91619" w:rsidRPr="006A4BA7" w:rsidRDefault="00E91619" w:rsidP="00E91619">
            <w:pPr>
              <w:spacing w:after="0" w:line="240" w:lineRule="auto"/>
              <w:rPr>
                <w:rFonts w:ascii="Times New Roman" w:eastAsia="Times New Roman" w:hAnsi="Times New Roman"/>
                <w:color w:val="000000"/>
                <w:sz w:val="24"/>
                <w:szCs w:val="24"/>
                <w:lang w:eastAsia="el-GR"/>
              </w:rPr>
            </w:pPr>
          </w:p>
        </w:tc>
        <w:tc>
          <w:tcPr>
            <w:tcW w:w="1360" w:type="dxa"/>
            <w:gridSpan w:val="3"/>
            <w:tcBorders>
              <w:top w:val="nil"/>
              <w:left w:val="nil"/>
              <w:bottom w:val="single" w:sz="12" w:space="0" w:color="000000"/>
              <w:right w:val="single" w:sz="12" w:space="0" w:color="000000"/>
            </w:tcBorders>
            <w:shd w:val="clear" w:color="auto" w:fill="auto"/>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 of Total</w:t>
            </w:r>
          </w:p>
        </w:tc>
        <w:tc>
          <w:tcPr>
            <w:tcW w:w="956" w:type="dxa"/>
            <w:gridSpan w:val="3"/>
            <w:tcBorders>
              <w:top w:val="nil"/>
              <w:left w:val="nil"/>
              <w:bottom w:val="single" w:sz="12" w:space="0" w:color="000000"/>
              <w:right w:val="single" w:sz="4" w:space="0" w:color="000000"/>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24,2%</w:t>
            </w:r>
          </w:p>
        </w:tc>
        <w:tc>
          <w:tcPr>
            <w:tcW w:w="1134" w:type="dxa"/>
            <w:gridSpan w:val="3"/>
            <w:tcBorders>
              <w:top w:val="nil"/>
              <w:left w:val="nil"/>
              <w:bottom w:val="single" w:sz="12" w:space="0" w:color="000000"/>
              <w:right w:val="single" w:sz="4" w:space="0" w:color="000000"/>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75,8%</w:t>
            </w:r>
          </w:p>
        </w:tc>
        <w:tc>
          <w:tcPr>
            <w:tcW w:w="1843" w:type="dxa"/>
            <w:gridSpan w:val="4"/>
            <w:tcBorders>
              <w:top w:val="nil"/>
              <w:left w:val="nil"/>
              <w:bottom w:val="single" w:sz="12" w:space="0" w:color="000000"/>
              <w:right w:val="single" w:sz="12" w:space="0" w:color="000000"/>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100,0%</w:t>
            </w:r>
          </w:p>
        </w:tc>
      </w:tr>
      <w:tr w:rsidR="00E91619" w:rsidRPr="00122DBF">
        <w:trPr>
          <w:gridAfter w:val="1"/>
          <w:wAfter w:w="21" w:type="dxa"/>
          <w:trHeight w:val="360"/>
        </w:trPr>
        <w:tc>
          <w:tcPr>
            <w:tcW w:w="9502" w:type="dxa"/>
            <w:gridSpan w:val="20"/>
            <w:tcBorders>
              <w:top w:val="nil"/>
              <w:left w:val="nil"/>
              <w:bottom w:val="nil"/>
              <w:right w:val="nil"/>
            </w:tcBorders>
            <w:shd w:val="clear" w:color="auto" w:fill="auto"/>
            <w:vAlign w:val="center"/>
          </w:tcPr>
          <w:p w:rsidR="00E91619" w:rsidRPr="006A4BA7" w:rsidRDefault="00E91619" w:rsidP="00E91619">
            <w:pPr>
              <w:spacing w:after="0" w:line="240" w:lineRule="auto"/>
              <w:rPr>
                <w:rFonts w:ascii="Times New Roman" w:eastAsia="Times New Roman" w:hAnsi="Times New Roman"/>
                <w:b/>
                <w:bCs/>
                <w:color w:val="000000"/>
                <w:sz w:val="24"/>
                <w:szCs w:val="24"/>
                <w:lang w:eastAsia="el-GR"/>
              </w:rPr>
            </w:pPr>
          </w:p>
          <w:p w:rsidR="00E91619" w:rsidRPr="00122DBF" w:rsidRDefault="00E91619" w:rsidP="006A7002">
            <w:pPr>
              <w:pStyle w:val="a7"/>
              <w:rPr>
                <w:szCs w:val="24"/>
                <w:lang w:eastAsia="el-GR"/>
              </w:rPr>
            </w:pPr>
            <w:bookmarkStart w:id="325" w:name="_Toc348547826"/>
            <w:bookmarkStart w:id="326" w:name="_Toc348556583"/>
            <w:r w:rsidRPr="00122DBF">
              <w:rPr>
                <w:szCs w:val="24"/>
                <w:lang w:eastAsia="el-GR"/>
              </w:rPr>
              <w:t xml:space="preserve">Πίνακας </w:t>
            </w:r>
            <w:bookmarkEnd w:id="325"/>
            <w:r w:rsidR="00FA68EF" w:rsidRPr="00122DBF">
              <w:rPr>
                <w:szCs w:val="24"/>
                <w:lang w:eastAsia="el-GR"/>
              </w:rPr>
              <w:t>17</w:t>
            </w:r>
            <w:bookmarkEnd w:id="326"/>
          </w:p>
          <w:p w:rsidR="00FA68EF" w:rsidRPr="00122DBF" w:rsidRDefault="00FA68EF" w:rsidP="00FA68EF">
            <w:pPr>
              <w:rPr>
                <w:lang w:eastAsia="el-GR"/>
              </w:rPr>
            </w:pPr>
          </w:p>
          <w:p w:rsidR="00E91619" w:rsidRPr="006A4BA7" w:rsidRDefault="00E91619" w:rsidP="00E91619">
            <w:pPr>
              <w:widowControl w:val="0"/>
              <w:spacing w:after="0" w:line="360" w:lineRule="auto"/>
              <w:ind w:right="23"/>
              <w:jc w:val="both"/>
              <w:rPr>
                <w:rFonts w:ascii="Times New Roman" w:eastAsia="Times New Roman" w:hAnsi="Times New Roman"/>
                <w:sz w:val="24"/>
                <w:szCs w:val="24"/>
              </w:rPr>
            </w:pPr>
            <w:r w:rsidRPr="006A4BA7">
              <w:rPr>
                <w:rFonts w:ascii="Times New Roman" w:eastAsia="Times New Roman" w:hAnsi="Times New Roman"/>
                <w:sz w:val="24"/>
                <w:szCs w:val="24"/>
              </w:rPr>
              <w:t xml:space="preserve">Στον πίνακα </w:t>
            </w:r>
            <w:r w:rsidR="00FA68EF">
              <w:rPr>
                <w:rFonts w:ascii="Times New Roman" w:eastAsia="Times New Roman" w:hAnsi="Times New Roman"/>
                <w:sz w:val="24"/>
                <w:szCs w:val="24"/>
              </w:rPr>
              <w:t>18</w:t>
            </w:r>
            <w:r w:rsidRPr="006A4BA7">
              <w:rPr>
                <w:rFonts w:ascii="Times New Roman" w:eastAsia="Times New Roman" w:hAnsi="Times New Roman"/>
                <w:sz w:val="24"/>
                <w:szCs w:val="24"/>
              </w:rPr>
              <w:t xml:space="preserve"> παρουσιάζονται τα άτομα τα οποία δεν θήλασαν καθώς και τα αποτελέσματά τους σε ΒΜΙ, χοληστερίνη, HDL, LDL, τριγλυκερίδια και σάκχαρο.</w:t>
            </w:r>
          </w:p>
          <w:tbl>
            <w:tblPr>
              <w:tblW w:w="8432" w:type="dxa"/>
              <w:jc w:val="center"/>
              <w:tblLayout w:type="fixed"/>
              <w:tblLook w:val="04A0"/>
            </w:tblPr>
            <w:tblGrid>
              <w:gridCol w:w="1166"/>
              <w:gridCol w:w="851"/>
              <w:gridCol w:w="1843"/>
              <w:gridCol w:w="850"/>
              <w:gridCol w:w="709"/>
              <w:gridCol w:w="1559"/>
              <w:gridCol w:w="1454"/>
            </w:tblGrid>
            <w:tr w:rsidR="00E91619" w:rsidRPr="00122DBF">
              <w:trPr>
                <w:trHeight w:val="315"/>
                <w:jc w:val="center"/>
              </w:trPr>
              <w:tc>
                <w:tcPr>
                  <w:tcW w:w="1166" w:type="dxa"/>
                  <w:tcBorders>
                    <w:top w:val="single" w:sz="4" w:space="0" w:color="auto"/>
                    <w:left w:val="single" w:sz="4" w:space="0" w:color="auto"/>
                    <w:bottom w:val="single" w:sz="8" w:space="0" w:color="auto"/>
                    <w:right w:val="single" w:sz="4" w:space="0" w:color="auto"/>
                  </w:tcBorders>
                  <w:shd w:val="clear" w:color="auto" w:fill="auto"/>
                  <w:noWrap/>
                  <w:vAlign w:val="bottom"/>
                </w:tcPr>
                <w:p w:rsidR="00E91619" w:rsidRPr="006A4BA7" w:rsidRDefault="00E91619" w:rsidP="00E91619">
                  <w:pPr>
                    <w:spacing w:after="0" w:line="240" w:lineRule="auto"/>
                    <w:rPr>
                      <w:rFonts w:ascii="Times New Roman" w:eastAsia="Times New Roman" w:hAnsi="Times New Roman"/>
                      <w:b/>
                      <w:bCs/>
                      <w:color w:val="000000"/>
                      <w:sz w:val="24"/>
                      <w:szCs w:val="24"/>
                      <w:lang w:eastAsia="el-GR"/>
                    </w:rPr>
                  </w:pPr>
                  <w:r w:rsidRPr="006A4BA7">
                    <w:rPr>
                      <w:rFonts w:ascii="Times New Roman" w:eastAsia="Times New Roman" w:hAnsi="Times New Roman"/>
                      <w:b/>
                      <w:bCs/>
                      <w:color w:val="000000"/>
                      <w:sz w:val="24"/>
                      <w:szCs w:val="24"/>
                      <w:lang w:eastAsia="el-GR"/>
                    </w:rPr>
                    <w:t>ΦΥΛΟ</w:t>
                  </w:r>
                </w:p>
              </w:tc>
              <w:tc>
                <w:tcPr>
                  <w:tcW w:w="851" w:type="dxa"/>
                  <w:tcBorders>
                    <w:top w:val="single" w:sz="4" w:space="0" w:color="auto"/>
                    <w:left w:val="nil"/>
                    <w:bottom w:val="single" w:sz="8" w:space="0" w:color="auto"/>
                    <w:right w:val="single" w:sz="4" w:space="0" w:color="auto"/>
                  </w:tcBorders>
                  <w:shd w:val="clear" w:color="auto" w:fill="auto"/>
                  <w:noWrap/>
                  <w:vAlign w:val="bottom"/>
                </w:tcPr>
                <w:p w:rsidR="00E91619" w:rsidRPr="006A4BA7" w:rsidRDefault="00E91619" w:rsidP="00E91619">
                  <w:pPr>
                    <w:spacing w:after="0" w:line="240" w:lineRule="auto"/>
                    <w:rPr>
                      <w:rFonts w:ascii="Times New Roman" w:eastAsia="Times New Roman" w:hAnsi="Times New Roman"/>
                      <w:b/>
                      <w:bCs/>
                      <w:color w:val="000000"/>
                      <w:sz w:val="24"/>
                      <w:szCs w:val="24"/>
                      <w:lang w:eastAsia="el-GR"/>
                    </w:rPr>
                  </w:pPr>
                  <w:r w:rsidRPr="006A4BA7">
                    <w:rPr>
                      <w:rFonts w:ascii="Times New Roman" w:eastAsia="Times New Roman" w:hAnsi="Times New Roman"/>
                      <w:b/>
                      <w:bCs/>
                      <w:color w:val="000000"/>
                      <w:sz w:val="24"/>
                      <w:szCs w:val="24"/>
                      <w:lang w:eastAsia="el-GR"/>
                    </w:rPr>
                    <w:t>ΒΜΙ</w:t>
                  </w:r>
                </w:p>
              </w:tc>
              <w:tc>
                <w:tcPr>
                  <w:tcW w:w="1843" w:type="dxa"/>
                  <w:tcBorders>
                    <w:top w:val="single" w:sz="4" w:space="0" w:color="auto"/>
                    <w:left w:val="nil"/>
                    <w:bottom w:val="single" w:sz="8" w:space="0" w:color="auto"/>
                    <w:right w:val="single" w:sz="4" w:space="0" w:color="auto"/>
                  </w:tcBorders>
                  <w:shd w:val="clear" w:color="auto" w:fill="auto"/>
                  <w:noWrap/>
                  <w:vAlign w:val="bottom"/>
                </w:tcPr>
                <w:p w:rsidR="00E91619" w:rsidRPr="006A4BA7" w:rsidRDefault="00E91619" w:rsidP="00E91619">
                  <w:pPr>
                    <w:spacing w:after="0" w:line="240" w:lineRule="auto"/>
                    <w:rPr>
                      <w:rFonts w:ascii="Times New Roman" w:eastAsia="Times New Roman" w:hAnsi="Times New Roman"/>
                      <w:b/>
                      <w:bCs/>
                      <w:color w:val="000000"/>
                      <w:sz w:val="24"/>
                      <w:szCs w:val="24"/>
                      <w:lang w:eastAsia="el-GR"/>
                    </w:rPr>
                  </w:pPr>
                  <w:r w:rsidRPr="006A4BA7">
                    <w:rPr>
                      <w:rFonts w:ascii="Times New Roman" w:eastAsia="Times New Roman" w:hAnsi="Times New Roman"/>
                      <w:b/>
                      <w:bCs/>
                      <w:color w:val="000000"/>
                      <w:sz w:val="24"/>
                      <w:szCs w:val="24"/>
                      <w:lang w:eastAsia="el-GR"/>
                    </w:rPr>
                    <w:t>ΧΟΛΗΣΤΕΡΙΝΗ</w:t>
                  </w:r>
                </w:p>
              </w:tc>
              <w:tc>
                <w:tcPr>
                  <w:tcW w:w="850" w:type="dxa"/>
                  <w:tcBorders>
                    <w:top w:val="single" w:sz="4" w:space="0" w:color="auto"/>
                    <w:left w:val="nil"/>
                    <w:bottom w:val="single" w:sz="8" w:space="0" w:color="auto"/>
                    <w:right w:val="single" w:sz="4" w:space="0" w:color="auto"/>
                  </w:tcBorders>
                  <w:shd w:val="clear" w:color="auto" w:fill="auto"/>
                  <w:noWrap/>
                  <w:vAlign w:val="bottom"/>
                </w:tcPr>
                <w:p w:rsidR="00E91619" w:rsidRPr="006A4BA7" w:rsidRDefault="00E91619" w:rsidP="00E91619">
                  <w:pPr>
                    <w:spacing w:after="0" w:line="240" w:lineRule="auto"/>
                    <w:rPr>
                      <w:rFonts w:ascii="Times New Roman" w:eastAsia="Times New Roman" w:hAnsi="Times New Roman"/>
                      <w:b/>
                      <w:bCs/>
                      <w:color w:val="000000"/>
                      <w:sz w:val="24"/>
                      <w:szCs w:val="24"/>
                      <w:lang w:eastAsia="el-GR"/>
                    </w:rPr>
                  </w:pPr>
                  <w:r w:rsidRPr="006A4BA7">
                    <w:rPr>
                      <w:rFonts w:ascii="Times New Roman" w:eastAsia="Times New Roman" w:hAnsi="Times New Roman"/>
                      <w:b/>
                      <w:bCs/>
                      <w:color w:val="000000"/>
                      <w:sz w:val="24"/>
                      <w:szCs w:val="24"/>
                      <w:lang w:eastAsia="el-GR"/>
                    </w:rPr>
                    <w:t>HDL</w:t>
                  </w:r>
                </w:p>
              </w:tc>
              <w:tc>
                <w:tcPr>
                  <w:tcW w:w="709" w:type="dxa"/>
                  <w:tcBorders>
                    <w:top w:val="single" w:sz="4" w:space="0" w:color="auto"/>
                    <w:left w:val="nil"/>
                    <w:bottom w:val="single" w:sz="8" w:space="0" w:color="auto"/>
                    <w:right w:val="single" w:sz="4" w:space="0" w:color="auto"/>
                  </w:tcBorders>
                  <w:shd w:val="clear" w:color="auto" w:fill="auto"/>
                  <w:noWrap/>
                  <w:vAlign w:val="bottom"/>
                </w:tcPr>
                <w:p w:rsidR="00E91619" w:rsidRPr="006A4BA7" w:rsidRDefault="00E91619" w:rsidP="00E91619">
                  <w:pPr>
                    <w:spacing w:after="0" w:line="240" w:lineRule="auto"/>
                    <w:rPr>
                      <w:rFonts w:ascii="Times New Roman" w:eastAsia="Times New Roman" w:hAnsi="Times New Roman"/>
                      <w:b/>
                      <w:bCs/>
                      <w:color w:val="000000"/>
                      <w:sz w:val="24"/>
                      <w:szCs w:val="24"/>
                      <w:lang w:eastAsia="el-GR"/>
                    </w:rPr>
                  </w:pPr>
                  <w:r w:rsidRPr="006A4BA7">
                    <w:rPr>
                      <w:rFonts w:ascii="Times New Roman" w:eastAsia="Times New Roman" w:hAnsi="Times New Roman"/>
                      <w:b/>
                      <w:bCs/>
                      <w:color w:val="000000"/>
                      <w:sz w:val="24"/>
                      <w:szCs w:val="24"/>
                      <w:lang w:eastAsia="el-GR"/>
                    </w:rPr>
                    <w:t>LDL</w:t>
                  </w:r>
                </w:p>
              </w:tc>
              <w:tc>
                <w:tcPr>
                  <w:tcW w:w="1559" w:type="dxa"/>
                  <w:tcBorders>
                    <w:top w:val="single" w:sz="4" w:space="0" w:color="auto"/>
                    <w:left w:val="nil"/>
                    <w:bottom w:val="single" w:sz="8" w:space="0" w:color="auto"/>
                    <w:right w:val="single" w:sz="4" w:space="0" w:color="auto"/>
                  </w:tcBorders>
                  <w:shd w:val="clear" w:color="auto" w:fill="auto"/>
                  <w:noWrap/>
                  <w:vAlign w:val="bottom"/>
                </w:tcPr>
                <w:p w:rsidR="00E91619" w:rsidRPr="006A4BA7" w:rsidRDefault="00E91619" w:rsidP="00E91619">
                  <w:pPr>
                    <w:spacing w:after="0" w:line="240" w:lineRule="auto"/>
                    <w:rPr>
                      <w:rFonts w:ascii="Times New Roman" w:eastAsia="Times New Roman" w:hAnsi="Times New Roman"/>
                      <w:b/>
                      <w:bCs/>
                      <w:color w:val="000000"/>
                      <w:sz w:val="24"/>
                      <w:szCs w:val="24"/>
                      <w:lang w:eastAsia="el-GR"/>
                    </w:rPr>
                  </w:pPr>
                  <w:r w:rsidRPr="006A4BA7">
                    <w:rPr>
                      <w:rFonts w:ascii="Times New Roman" w:eastAsia="Times New Roman" w:hAnsi="Times New Roman"/>
                      <w:b/>
                      <w:bCs/>
                      <w:color w:val="000000"/>
                      <w:sz w:val="24"/>
                      <w:szCs w:val="24"/>
                      <w:lang w:eastAsia="el-GR"/>
                    </w:rPr>
                    <w:t>ΤΡΙΓΛΥΚΕΡΙΔΙΑ</w:t>
                  </w:r>
                </w:p>
              </w:tc>
              <w:tc>
                <w:tcPr>
                  <w:tcW w:w="1454" w:type="dxa"/>
                  <w:tcBorders>
                    <w:top w:val="single" w:sz="4" w:space="0" w:color="auto"/>
                    <w:left w:val="nil"/>
                    <w:bottom w:val="single" w:sz="8" w:space="0" w:color="auto"/>
                    <w:right w:val="single" w:sz="4" w:space="0" w:color="auto"/>
                  </w:tcBorders>
                  <w:shd w:val="clear" w:color="auto" w:fill="auto"/>
                  <w:noWrap/>
                  <w:vAlign w:val="bottom"/>
                </w:tcPr>
                <w:p w:rsidR="00E91619" w:rsidRPr="006A4BA7" w:rsidRDefault="00E91619" w:rsidP="00E91619">
                  <w:pPr>
                    <w:spacing w:after="0" w:line="240" w:lineRule="auto"/>
                    <w:rPr>
                      <w:rFonts w:ascii="Times New Roman" w:eastAsia="Times New Roman" w:hAnsi="Times New Roman"/>
                      <w:b/>
                      <w:bCs/>
                      <w:color w:val="000000"/>
                      <w:sz w:val="24"/>
                      <w:szCs w:val="24"/>
                      <w:lang w:eastAsia="el-GR"/>
                    </w:rPr>
                  </w:pPr>
                  <w:r w:rsidRPr="006A4BA7">
                    <w:rPr>
                      <w:rFonts w:ascii="Times New Roman" w:eastAsia="Times New Roman" w:hAnsi="Times New Roman"/>
                      <w:b/>
                      <w:bCs/>
                      <w:color w:val="000000"/>
                      <w:sz w:val="24"/>
                      <w:szCs w:val="24"/>
                      <w:lang w:eastAsia="el-GR"/>
                    </w:rPr>
                    <w:t>ΣΑΚΧΑΡΟ</w:t>
                  </w:r>
                </w:p>
              </w:tc>
            </w:tr>
            <w:tr w:rsidR="00E91619" w:rsidRPr="00122DBF">
              <w:trPr>
                <w:trHeight w:val="300"/>
                <w:jc w:val="center"/>
              </w:trPr>
              <w:tc>
                <w:tcPr>
                  <w:tcW w:w="1166" w:type="dxa"/>
                  <w:tcBorders>
                    <w:top w:val="nil"/>
                    <w:left w:val="single" w:sz="4" w:space="0" w:color="auto"/>
                    <w:bottom w:val="single" w:sz="4" w:space="0" w:color="auto"/>
                    <w:right w:val="single" w:sz="4" w:space="0" w:color="auto"/>
                  </w:tcBorders>
                  <w:shd w:val="clear" w:color="auto" w:fill="auto"/>
                  <w:noWrap/>
                  <w:vAlign w:val="bottom"/>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ΘΗΛΥ</w:t>
                  </w:r>
                </w:p>
              </w:tc>
              <w:tc>
                <w:tcPr>
                  <w:tcW w:w="851" w:type="dxa"/>
                  <w:tcBorders>
                    <w:top w:val="nil"/>
                    <w:left w:val="nil"/>
                    <w:bottom w:val="single" w:sz="4" w:space="0" w:color="auto"/>
                    <w:right w:val="single" w:sz="4" w:space="0" w:color="auto"/>
                  </w:tcBorders>
                  <w:shd w:val="clear" w:color="auto" w:fill="auto"/>
                  <w:noWrap/>
                  <w:vAlign w:val="bottom"/>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22,34</w:t>
                  </w:r>
                </w:p>
              </w:tc>
              <w:tc>
                <w:tcPr>
                  <w:tcW w:w="1843" w:type="dxa"/>
                  <w:tcBorders>
                    <w:top w:val="nil"/>
                    <w:left w:val="nil"/>
                    <w:bottom w:val="single" w:sz="4" w:space="0" w:color="auto"/>
                    <w:right w:val="single" w:sz="4" w:space="0" w:color="auto"/>
                  </w:tcBorders>
                  <w:shd w:val="clear" w:color="auto" w:fill="auto"/>
                  <w:noWrap/>
                  <w:vAlign w:val="bottom"/>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160</w:t>
                  </w:r>
                </w:p>
              </w:tc>
              <w:tc>
                <w:tcPr>
                  <w:tcW w:w="850" w:type="dxa"/>
                  <w:tcBorders>
                    <w:top w:val="nil"/>
                    <w:left w:val="nil"/>
                    <w:bottom w:val="single" w:sz="4" w:space="0" w:color="auto"/>
                    <w:right w:val="single" w:sz="4" w:space="0" w:color="auto"/>
                  </w:tcBorders>
                  <w:shd w:val="clear" w:color="auto" w:fill="auto"/>
                  <w:noWrap/>
                  <w:vAlign w:val="bottom"/>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56</w:t>
                  </w:r>
                </w:p>
              </w:tc>
              <w:tc>
                <w:tcPr>
                  <w:tcW w:w="709" w:type="dxa"/>
                  <w:tcBorders>
                    <w:top w:val="nil"/>
                    <w:left w:val="nil"/>
                    <w:bottom w:val="single" w:sz="4" w:space="0" w:color="auto"/>
                    <w:right w:val="single" w:sz="4" w:space="0" w:color="auto"/>
                  </w:tcBorders>
                  <w:shd w:val="clear" w:color="auto" w:fill="auto"/>
                  <w:noWrap/>
                  <w:vAlign w:val="bottom"/>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87</w:t>
                  </w:r>
                </w:p>
              </w:tc>
              <w:tc>
                <w:tcPr>
                  <w:tcW w:w="1559" w:type="dxa"/>
                  <w:tcBorders>
                    <w:top w:val="nil"/>
                    <w:left w:val="nil"/>
                    <w:bottom w:val="single" w:sz="4" w:space="0" w:color="auto"/>
                    <w:right w:val="single" w:sz="4" w:space="0" w:color="auto"/>
                  </w:tcBorders>
                  <w:shd w:val="clear" w:color="auto" w:fill="auto"/>
                  <w:noWrap/>
                  <w:vAlign w:val="bottom"/>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85</w:t>
                  </w:r>
                </w:p>
              </w:tc>
              <w:tc>
                <w:tcPr>
                  <w:tcW w:w="1454" w:type="dxa"/>
                  <w:tcBorders>
                    <w:top w:val="nil"/>
                    <w:left w:val="nil"/>
                    <w:bottom w:val="single" w:sz="4" w:space="0" w:color="auto"/>
                    <w:right w:val="single" w:sz="4" w:space="0" w:color="auto"/>
                  </w:tcBorders>
                  <w:shd w:val="clear" w:color="auto" w:fill="auto"/>
                  <w:noWrap/>
                  <w:vAlign w:val="bottom"/>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104</w:t>
                  </w:r>
                </w:p>
              </w:tc>
            </w:tr>
            <w:tr w:rsidR="00E91619" w:rsidRPr="00122DBF">
              <w:trPr>
                <w:trHeight w:val="300"/>
                <w:jc w:val="center"/>
              </w:trPr>
              <w:tc>
                <w:tcPr>
                  <w:tcW w:w="1166" w:type="dxa"/>
                  <w:tcBorders>
                    <w:top w:val="nil"/>
                    <w:left w:val="single" w:sz="4" w:space="0" w:color="auto"/>
                    <w:bottom w:val="single" w:sz="4" w:space="0" w:color="auto"/>
                    <w:right w:val="single" w:sz="4" w:space="0" w:color="auto"/>
                  </w:tcBorders>
                  <w:shd w:val="clear" w:color="auto" w:fill="auto"/>
                  <w:noWrap/>
                  <w:vAlign w:val="bottom"/>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ΘΗΛΥ</w:t>
                  </w:r>
                </w:p>
              </w:tc>
              <w:tc>
                <w:tcPr>
                  <w:tcW w:w="851" w:type="dxa"/>
                  <w:tcBorders>
                    <w:top w:val="nil"/>
                    <w:left w:val="nil"/>
                    <w:bottom w:val="single" w:sz="4" w:space="0" w:color="auto"/>
                    <w:right w:val="single" w:sz="4" w:space="0" w:color="auto"/>
                  </w:tcBorders>
                  <w:shd w:val="clear" w:color="auto" w:fill="auto"/>
                  <w:noWrap/>
                  <w:vAlign w:val="bottom"/>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w:t>
                  </w:r>
                </w:p>
              </w:tc>
              <w:tc>
                <w:tcPr>
                  <w:tcW w:w="1843" w:type="dxa"/>
                  <w:tcBorders>
                    <w:top w:val="nil"/>
                    <w:left w:val="nil"/>
                    <w:bottom w:val="single" w:sz="4" w:space="0" w:color="auto"/>
                    <w:right w:val="single" w:sz="4" w:space="0" w:color="auto"/>
                  </w:tcBorders>
                  <w:shd w:val="clear" w:color="auto" w:fill="auto"/>
                  <w:noWrap/>
                  <w:vAlign w:val="bottom"/>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152</w:t>
                  </w:r>
                </w:p>
              </w:tc>
              <w:tc>
                <w:tcPr>
                  <w:tcW w:w="850" w:type="dxa"/>
                  <w:tcBorders>
                    <w:top w:val="nil"/>
                    <w:left w:val="nil"/>
                    <w:bottom w:val="single" w:sz="4" w:space="0" w:color="auto"/>
                    <w:right w:val="single" w:sz="4" w:space="0" w:color="auto"/>
                  </w:tcBorders>
                  <w:shd w:val="clear" w:color="auto" w:fill="auto"/>
                  <w:noWrap/>
                  <w:vAlign w:val="bottom"/>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55</w:t>
                  </w:r>
                </w:p>
              </w:tc>
              <w:tc>
                <w:tcPr>
                  <w:tcW w:w="709" w:type="dxa"/>
                  <w:tcBorders>
                    <w:top w:val="nil"/>
                    <w:left w:val="nil"/>
                    <w:bottom w:val="single" w:sz="4" w:space="0" w:color="auto"/>
                    <w:right w:val="single" w:sz="4" w:space="0" w:color="auto"/>
                  </w:tcBorders>
                  <w:shd w:val="clear" w:color="auto" w:fill="auto"/>
                  <w:noWrap/>
                  <w:vAlign w:val="bottom"/>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87</w:t>
                  </w:r>
                </w:p>
              </w:tc>
              <w:tc>
                <w:tcPr>
                  <w:tcW w:w="1559" w:type="dxa"/>
                  <w:tcBorders>
                    <w:top w:val="nil"/>
                    <w:left w:val="nil"/>
                    <w:bottom w:val="single" w:sz="4" w:space="0" w:color="auto"/>
                    <w:right w:val="single" w:sz="4" w:space="0" w:color="auto"/>
                  </w:tcBorders>
                  <w:shd w:val="clear" w:color="auto" w:fill="auto"/>
                  <w:noWrap/>
                  <w:vAlign w:val="bottom"/>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48</w:t>
                  </w:r>
                </w:p>
              </w:tc>
              <w:tc>
                <w:tcPr>
                  <w:tcW w:w="1454" w:type="dxa"/>
                  <w:tcBorders>
                    <w:top w:val="nil"/>
                    <w:left w:val="nil"/>
                    <w:bottom w:val="single" w:sz="4" w:space="0" w:color="auto"/>
                    <w:right w:val="single" w:sz="4" w:space="0" w:color="auto"/>
                  </w:tcBorders>
                  <w:shd w:val="clear" w:color="auto" w:fill="auto"/>
                  <w:noWrap/>
                  <w:vAlign w:val="bottom"/>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113</w:t>
                  </w:r>
                </w:p>
              </w:tc>
            </w:tr>
            <w:tr w:rsidR="00E91619" w:rsidRPr="00122DBF">
              <w:trPr>
                <w:trHeight w:val="300"/>
                <w:jc w:val="center"/>
              </w:trPr>
              <w:tc>
                <w:tcPr>
                  <w:tcW w:w="1166" w:type="dxa"/>
                  <w:tcBorders>
                    <w:top w:val="nil"/>
                    <w:left w:val="single" w:sz="4" w:space="0" w:color="auto"/>
                    <w:bottom w:val="single" w:sz="4" w:space="0" w:color="auto"/>
                    <w:right w:val="single" w:sz="4" w:space="0" w:color="auto"/>
                  </w:tcBorders>
                  <w:shd w:val="clear" w:color="auto" w:fill="auto"/>
                  <w:noWrap/>
                  <w:vAlign w:val="bottom"/>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ΘΗΛΥ</w:t>
                  </w:r>
                </w:p>
              </w:tc>
              <w:tc>
                <w:tcPr>
                  <w:tcW w:w="851" w:type="dxa"/>
                  <w:tcBorders>
                    <w:top w:val="nil"/>
                    <w:left w:val="nil"/>
                    <w:bottom w:val="single" w:sz="4" w:space="0" w:color="auto"/>
                    <w:right w:val="single" w:sz="4" w:space="0" w:color="auto"/>
                  </w:tcBorders>
                  <w:shd w:val="clear" w:color="auto" w:fill="auto"/>
                  <w:noWrap/>
                  <w:vAlign w:val="bottom"/>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20,32</w:t>
                  </w:r>
                </w:p>
              </w:tc>
              <w:tc>
                <w:tcPr>
                  <w:tcW w:w="1843" w:type="dxa"/>
                  <w:tcBorders>
                    <w:top w:val="nil"/>
                    <w:left w:val="nil"/>
                    <w:bottom w:val="single" w:sz="4" w:space="0" w:color="auto"/>
                    <w:right w:val="single" w:sz="4" w:space="0" w:color="auto"/>
                  </w:tcBorders>
                  <w:shd w:val="clear" w:color="auto" w:fill="auto"/>
                  <w:noWrap/>
                  <w:vAlign w:val="bottom"/>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218</w:t>
                  </w:r>
                </w:p>
              </w:tc>
              <w:tc>
                <w:tcPr>
                  <w:tcW w:w="850" w:type="dxa"/>
                  <w:tcBorders>
                    <w:top w:val="nil"/>
                    <w:left w:val="nil"/>
                    <w:bottom w:val="single" w:sz="4" w:space="0" w:color="auto"/>
                    <w:right w:val="single" w:sz="4" w:space="0" w:color="auto"/>
                  </w:tcBorders>
                  <w:shd w:val="clear" w:color="auto" w:fill="auto"/>
                  <w:noWrap/>
                  <w:vAlign w:val="bottom"/>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71</w:t>
                  </w:r>
                </w:p>
              </w:tc>
              <w:tc>
                <w:tcPr>
                  <w:tcW w:w="709" w:type="dxa"/>
                  <w:tcBorders>
                    <w:top w:val="nil"/>
                    <w:left w:val="nil"/>
                    <w:bottom w:val="single" w:sz="4" w:space="0" w:color="auto"/>
                    <w:right w:val="single" w:sz="4" w:space="0" w:color="auto"/>
                  </w:tcBorders>
                  <w:shd w:val="clear" w:color="auto" w:fill="auto"/>
                  <w:noWrap/>
                  <w:vAlign w:val="bottom"/>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130</w:t>
                  </w:r>
                </w:p>
              </w:tc>
              <w:tc>
                <w:tcPr>
                  <w:tcW w:w="1559" w:type="dxa"/>
                  <w:tcBorders>
                    <w:top w:val="nil"/>
                    <w:left w:val="nil"/>
                    <w:bottom w:val="single" w:sz="4" w:space="0" w:color="auto"/>
                    <w:right w:val="single" w:sz="4" w:space="0" w:color="auto"/>
                  </w:tcBorders>
                  <w:shd w:val="clear" w:color="auto" w:fill="auto"/>
                  <w:noWrap/>
                  <w:vAlign w:val="bottom"/>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87</w:t>
                  </w:r>
                </w:p>
              </w:tc>
              <w:tc>
                <w:tcPr>
                  <w:tcW w:w="1454" w:type="dxa"/>
                  <w:tcBorders>
                    <w:top w:val="nil"/>
                    <w:left w:val="nil"/>
                    <w:bottom w:val="single" w:sz="4" w:space="0" w:color="auto"/>
                    <w:right w:val="single" w:sz="4" w:space="0" w:color="auto"/>
                  </w:tcBorders>
                  <w:shd w:val="clear" w:color="auto" w:fill="auto"/>
                  <w:noWrap/>
                  <w:vAlign w:val="bottom"/>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112</w:t>
                  </w:r>
                </w:p>
              </w:tc>
            </w:tr>
            <w:tr w:rsidR="00E91619" w:rsidRPr="00122DBF">
              <w:trPr>
                <w:trHeight w:val="300"/>
                <w:jc w:val="center"/>
              </w:trPr>
              <w:tc>
                <w:tcPr>
                  <w:tcW w:w="1166" w:type="dxa"/>
                  <w:tcBorders>
                    <w:top w:val="nil"/>
                    <w:left w:val="single" w:sz="4" w:space="0" w:color="auto"/>
                    <w:bottom w:val="single" w:sz="4" w:space="0" w:color="auto"/>
                    <w:right w:val="single" w:sz="4" w:space="0" w:color="auto"/>
                  </w:tcBorders>
                  <w:shd w:val="clear" w:color="auto" w:fill="auto"/>
                  <w:noWrap/>
                  <w:vAlign w:val="bottom"/>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ΘΗΛΥ</w:t>
                  </w:r>
                </w:p>
              </w:tc>
              <w:tc>
                <w:tcPr>
                  <w:tcW w:w="851" w:type="dxa"/>
                  <w:tcBorders>
                    <w:top w:val="nil"/>
                    <w:left w:val="nil"/>
                    <w:bottom w:val="single" w:sz="4" w:space="0" w:color="auto"/>
                    <w:right w:val="single" w:sz="4" w:space="0" w:color="auto"/>
                  </w:tcBorders>
                  <w:shd w:val="clear" w:color="auto" w:fill="auto"/>
                  <w:noWrap/>
                  <w:vAlign w:val="bottom"/>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18,06</w:t>
                  </w:r>
                </w:p>
              </w:tc>
              <w:tc>
                <w:tcPr>
                  <w:tcW w:w="1843" w:type="dxa"/>
                  <w:tcBorders>
                    <w:top w:val="nil"/>
                    <w:left w:val="nil"/>
                    <w:bottom w:val="single" w:sz="4" w:space="0" w:color="auto"/>
                    <w:right w:val="single" w:sz="4" w:space="0" w:color="auto"/>
                  </w:tcBorders>
                  <w:shd w:val="clear" w:color="auto" w:fill="auto"/>
                  <w:noWrap/>
                  <w:vAlign w:val="bottom"/>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152</w:t>
                  </w:r>
                </w:p>
              </w:tc>
              <w:tc>
                <w:tcPr>
                  <w:tcW w:w="850" w:type="dxa"/>
                  <w:tcBorders>
                    <w:top w:val="nil"/>
                    <w:left w:val="nil"/>
                    <w:bottom w:val="single" w:sz="4" w:space="0" w:color="auto"/>
                    <w:right w:val="single" w:sz="4" w:space="0" w:color="auto"/>
                  </w:tcBorders>
                  <w:shd w:val="clear" w:color="auto" w:fill="auto"/>
                  <w:noWrap/>
                  <w:vAlign w:val="bottom"/>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70</w:t>
                  </w:r>
                </w:p>
              </w:tc>
              <w:tc>
                <w:tcPr>
                  <w:tcW w:w="709" w:type="dxa"/>
                  <w:tcBorders>
                    <w:top w:val="nil"/>
                    <w:left w:val="nil"/>
                    <w:bottom w:val="single" w:sz="4" w:space="0" w:color="auto"/>
                    <w:right w:val="single" w:sz="4" w:space="0" w:color="auto"/>
                  </w:tcBorders>
                  <w:shd w:val="clear" w:color="auto" w:fill="auto"/>
                  <w:noWrap/>
                  <w:vAlign w:val="bottom"/>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70</w:t>
                  </w:r>
                </w:p>
              </w:tc>
              <w:tc>
                <w:tcPr>
                  <w:tcW w:w="1559" w:type="dxa"/>
                  <w:tcBorders>
                    <w:top w:val="nil"/>
                    <w:left w:val="nil"/>
                    <w:bottom w:val="single" w:sz="4" w:space="0" w:color="auto"/>
                    <w:right w:val="single" w:sz="4" w:space="0" w:color="auto"/>
                  </w:tcBorders>
                  <w:shd w:val="clear" w:color="auto" w:fill="auto"/>
                  <w:noWrap/>
                  <w:vAlign w:val="bottom"/>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59</w:t>
                  </w:r>
                </w:p>
              </w:tc>
              <w:tc>
                <w:tcPr>
                  <w:tcW w:w="1454" w:type="dxa"/>
                  <w:tcBorders>
                    <w:top w:val="nil"/>
                    <w:left w:val="nil"/>
                    <w:bottom w:val="single" w:sz="4" w:space="0" w:color="auto"/>
                    <w:right w:val="single" w:sz="4" w:space="0" w:color="auto"/>
                  </w:tcBorders>
                  <w:shd w:val="clear" w:color="auto" w:fill="auto"/>
                  <w:noWrap/>
                  <w:vAlign w:val="bottom"/>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w:t>
                  </w:r>
                </w:p>
              </w:tc>
            </w:tr>
            <w:tr w:rsidR="00E91619" w:rsidRPr="00122DBF">
              <w:trPr>
                <w:trHeight w:val="300"/>
                <w:jc w:val="center"/>
              </w:trPr>
              <w:tc>
                <w:tcPr>
                  <w:tcW w:w="1166" w:type="dxa"/>
                  <w:tcBorders>
                    <w:top w:val="nil"/>
                    <w:left w:val="single" w:sz="4" w:space="0" w:color="auto"/>
                    <w:bottom w:val="single" w:sz="4" w:space="0" w:color="auto"/>
                    <w:right w:val="single" w:sz="4" w:space="0" w:color="auto"/>
                  </w:tcBorders>
                  <w:shd w:val="clear" w:color="auto" w:fill="auto"/>
                  <w:noWrap/>
                  <w:vAlign w:val="bottom"/>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ΘΗΛΥ</w:t>
                  </w:r>
                </w:p>
              </w:tc>
              <w:tc>
                <w:tcPr>
                  <w:tcW w:w="851" w:type="dxa"/>
                  <w:tcBorders>
                    <w:top w:val="nil"/>
                    <w:left w:val="nil"/>
                    <w:bottom w:val="single" w:sz="4" w:space="0" w:color="auto"/>
                    <w:right w:val="single" w:sz="4" w:space="0" w:color="auto"/>
                  </w:tcBorders>
                  <w:shd w:val="clear" w:color="auto" w:fill="auto"/>
                  <w:noWrap/>
                  <w:vAlign w:val="bottom"/>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18,69</w:t>
                  </w:r>
                </w:p>
              </w:tc>
              <w:tc>
                <w:tcPr>
                  <w:tcW w:w="1843" w:type="dxa"/>
                  <w:tcBorders>
                    <w:top w:val="nil"/>
                    <w:left w:val="nil"/>
                    <w:bottom w:val="single" w:sz="4" w:space="0" w:color="auto"/>
                    <w:right w:val="single" w:sz="4" w:space="0" w:color="auto"/>
                  </w:tcBorders>
                  <w:shd w:val="clear" w:color="auto" w:fill="auto"/>
                  <w:noWrap/>
                  <w:vAlign w:val="bottom"/>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w:t>
                  </w:r>
                </w:p>
              </w:tc>
              <w:tc>
                <w:tcPr>
                  <w:tcW w:w="850" w:type="dxa"/>
                  <w:tcBorders>
                    <w:top w:val="nil"/>
                    <w:left w:val="nil"/>
                    <w:bottom w:val="single" w:sz="4" w:space="0" w:color="auto"/>
                    <w:right w:val="single" w:sz="4" w:space="0" w:color="auto"/>
                  </w:tcBorders>
                  <w:shd w:val="clear" w:color="auto" w:fill="auto"/>
                  <w:noWrap/>
                  <w:vAlign w:val="bottom"/>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w:t>
                  </w:r>
                </w:p>
              </w:tc>
              <w:tc>
                <w:tcPr>
                  <w:tcW w:w="709" w:type="dxa"/>
                  <w:tcBorders>
                    <w:top w:val="nil"/>
                    <w:left w:val="nil"/>
                    <w:bottom w:val="single" w:sz="4" w:space="0" w:color="auto"/>
                    <w:right w:val="single" w:sz="4" w:space="0" w:color="auto"/>
                  </w:tcBorders>
                  <w:shd w:val="clear" w:color="auto" w:fill="auto"/>
                  <w:noWrap/>
                  <w:vAlign w:val="bottom"/>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w:t>
                  </w:r>
                </w:p>
              </w:tc>
              <w:tc>
                <w:tcPr>
                  <w:tcW w:w="1559" w:type="dxa"/>
                  <w:tcBorders>
                    <w:top w:val="nil"/>
                    <w:left w:val="nil"/>
                    <w:bottom w:val="single" w:sz="4" w:space="0" w:color="auto"/>
                    <w:right w:val="single" w:sz="4" w:space="0" w:color="auto"/>
                  </w:tcBorders>
                  <w:shd w:val="clear" w:color="auto" w:fill="auto"/>
                  <w:noWrap/>
                  <w:vAlign w:val="bottom"/>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w:t>
                  </w:r>
                </w:p>
              </w:tc>
              <w:tc>
                <w:tcPr>
                  <w:tcW w:w="1454" w:type="dxa"/>
                  <w:tcBorders>
                    <w:top w:val="nil"/>
                    <w:left w:val="nil"/>
                    <w:bottom w:val="single" w:sz="4" w:space="0" w:color="auto"/>
                    <w:right w:val="single" w:sz="4" w:space="0" w:color="auto"/>
                  </w:tcBorders>
                  <w:shd w:val="clear" w:color="auto" w:fill="auto"/>
                  <w:noWrap/>
                  <w:vAlign w:val="bottom"/>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w:t>
                  </w:r>
                </w:p>
              </w:tc>
            </w:tr>
            <w:tr w:rsidR="00E91619" w:rsidRPr="00122DBF">
              <w:trPr>
                <w:trHeight w:val="300"/>
                <w:jc w:val="center"/>
              </w:trPr>
              <w:tc>
                <w:tcPr>
                  <w:tcW w:w="1166" w:type="dxa"/>
                  <w:tcBorders>
                    <w:top w:val="nil"/>
                    <w:left w:val="single" w:sz="4" w:space="0" w:color="auto"/>
                    <w:bottom w:val="single" w:sz="4" w:space="0" w:color="auto"/>
                    <w:right w:val="single" w:sz="4" w:space="0" w:color="auto"/>
                  </w:tcBorders>
                  <w:shd w:val="clear" w:color="auto" w:fill="auto"/>
                  <w:noWrap/>
                  <w:vAlign w:val="bottom"/>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ΘΗΛΥ</w:t>
                  </w:r>
                </w:p>
              </w:tc>
              <w:tc>
                <w:tcPr>
                  <w:tcW w:w="851" w:type="dxa"/>
                  <w:tcBorders>
                    <w:top w:val="nil"/>
                    <w:left w:val="nil"/>
                    <w:bottom w:val="single" w:sz="4" w:space="0" w:color="auto"/>
                    <w:right w:val="single" w:sz="4" w:space="0" w:color="auto"/>
                  </w:tcBorders>
                  <w:shd w:val="clear" w:color="auto" w:fill="auto"/>
                  <w:noWrap/>
                  <w:vAlign w:val="bottom"/>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31,99</w:t>
                  </w:r>
                </w:p>
              </w:tc>
              <w:tc>
                <w:tcPr>
                  <w:tcW w:w="1843" w:type="dxa"/>
                  <w:tcBorders>
                    <w:top w:val="nil"/>
                    <w:left w:val="nil"/>
                    <w:bottom w:val="single" w:sz="4" w:space="0" w:color="auto"/>
                    <w:right w:val="single" w:sz="4" w:space="0" w:color="auto"/>
                  </w:tcBorders>
                  <w:shd w:val="clear" w:color="auto" w:fill="auto"/>
                  <w:noWrap/>
                  <w:vAlign w:val="bottom"/>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w:t>
                  </w:r>
                </w:p>
              </w:tc>
              <w:tc>
                <w:tcPr>
                  <w:tcW w:w="850" w:type="dxa"/>
                  <w:tcBorders>
                    <w:top w:val="nil"/>
                    <w:left w:val="nil"/>
                    <w:bottom w:val="single" w:sz="4" w:space="0" w:color="auto"/>
                    <w:right w:val="single" w:sz="4" w:space="0" w:color="auto"/>
                  </w:tcBorders>
                  <w:shd w:val="clear" w:color="auto" w:fill="auto"/>
                  <w:noWrap/>
                  <w:vAlign w:val="bottom"/>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w:t>
                  </w:r>
                </w:p>
              </w:tc>
              <w:tc>
                <w:tcPr>
                  <w:tcW w:w="709" w:type="dxa"/>
                  <w:tcBorders>
                    <w:top w:val="nil"/>
                    <w:left w:val="nil"/>
                    <w:bottom w:val="single" w:sz="4" w:space="0" w:color="auto"/>
                    <w:right w:val="single" w:sz="4" w:space="0" w:color="auto"/>
                  </w:tcBorders>
                  <w:shd w:val="clear" w:color="auto" w:fill="auto"/>
                  <w:noWrap/>
                  <w:vAlign w:val="bottom"/>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w:t>
                  </w:r>
                </w:p>
              </w:tc>
              <w:tc>
                <w:tcPr>
                  <w:tcW w:w="1559" w:type="dxa"/>
                  <w:tcBorders>
                    <w:top w:val="nil"/>
                    <w:left w:val="nil"/>
                    <w:bottom w:val="single" w:sz="4" w:space="0" w:color="auto"/>
                    <w:right w:val="single" w:sz="4" w:space="0" w:color="auto"/>
                  </w:tcBorders>
                  <w:shd w:val="clear" w:color="auto" w:fill="auto"/>
                  <w:noWrap/>
                  <w:vAlign w:val="bottom"/>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w:t>
                  </w:r>
                </w:p>
              </w:tc>
              <w:tc>
                <w:tcPr>
                  <w:tcW w:w="1454" w:type="dxa"/>
                  <w:tcBorders>
                    <w:top w:val="nil"/>
                    <w:left w:val="nil"/>
                    <w:bottom w:val="single" w:sz="4" w:space="0" w:color="auto"/>
                    <w:right w:val="single" w:sz="4" w:space="0" w:color="auto"/>
                  </w:tcBorders>
                  <w:shd w:val="clear" w:color="auto" w:fill="auto"/>
                  <w:noWrap/>
                  <w:vAlign w:val="bottom"/>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w:t>
                  </w:r>
                </w:p>
              </w:tc>
            </w:tr>
            <w:tr w:rsidR="00E91619" w:rsidRPr="00122DBF">
              <w:trPr>
                <w:trHeight w:val="300"/>
                <w:jc w:val="center"/>
              </w:trPr>
              <w:tc>
                <w:tcPr>
                  <w:tcW w:w="1166" w:type="dxa"/>
                  <w:tcBorders>
                    <w:top w:val="nil"/>
                    <w:left w:val="single" w:sz="4" w:space="0" w:color="auto"/>
                    <w:bottom w:val="single" w:sz="4" w:space="0" w:color="auto"/>
                    <w:right w:val="single" w:sz="4" w:space="0" w:color="auto"/>
                  </w:tcBorders>
                  <w:shd w:val="clear" w:color="auto" w:fill="auto"/>
                  <w:noWrap/>
                  <w:vAlign w:val="bottom"/>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ΑΡΡΕΝ</w:t>
                  </w:r>
                </w:p>
              </w:tc>
              <w:tc>
                <w:tcPr>
                  <w:tcW w:w="851" w:type="dxa"/>
                  <w:tcBorders>
                    <w:top w:val="nil"/>
                    <w:left w:val="nil"/>
                    <w:bottom w:val="single" w:sz="4" w:space="0" w:color="auto"/>
                    <w:right w:val="single" w:sz="4" w:space="0" w:color="auto"/>
                  </w:tcBorders>
                  <w:shd w:val="clear" w:color="auto" w:fill="auto"/>
                  <w:noWrap/>
                  <w:vAlign w:val="bottom"/>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30,00</w:t>
                  </w:r>
                </w:p>
              </w:tc>
              <w:tc>
                <w:tcPr>
                  <w:tcW w:w="1843" w:type="dxa"/>
                  <w:tcBorders>
                    <w:top w:val="nil"/>
                    <w:left w:val="nil"/>
                    <w:bottom w:val="single" w:sz="4" w:space="0" w:color="auto"/>
                    <w:right w:val="single" w:sz="4" w:space="0" w:color="auto"/>
                  </w:tcBorders>
                  <w:shd w:val="clear" w:color="auto" w:fill="auto"/>
                  <w:noWrap/>
                  <w:vAlign w:val="bottom"/>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205</w:t>
                  </w:r>
                </w:p>
              </w:tc>
              <w:tc>
                <w:tcPr>
                  <w:tcW w:w="850" w:type="dxa"/>
                  <w:tcBorders>
                    <w:top w:val="nil"/>
                    <w:left w:val="nil"/>
                    <w:bottom w:val="single" w:sz="4" w:space="0" w:color="auto"/>
                    <w:right w:val="single" w:sz="4" w:space="0" w:color="auto"/>
                  </w:tcBorders>
                  <w:shd w:val="clear" w:color="auto" w:fill="auto"/>
                  <w:noWrap/>
                  <w:vAlign w:val="bottom"/>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39</w:t>
                  </w:r>
                </w:p>
              </w:tc>
              <w:tc>
                <w:tcPr>
                  <w:tcW w:w="709" w:type="dxa"/>
                  <w:tcBorders>
                    <w:top w:val="nil"/>
                    <w:left w:val="nil"/>
                    <w:bottom w:val="single" w:sz="4" w:space="0" w:color="auto"/>
                    <w:right w:val="single" w:sz="4" w:space="0" w:color="auto"/>
                  </w:tcBorders>
                  <w:shd w:val="clear" w:color="auto" w:fill="auto"/>
                  <w:noWrap/>
                  <w:vAlign w:val="bottom"/>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113</w:t>
                  </w:r>
                </w:p>
              </w:tc>
              <w:tc>
                <w:tcPr>
                  <w:tcW w:w="1559" w:type="dxa"/>
                  <w:tcBorders>
                    <w:top w:val="nil"/>
                    <w:left w:val="nil"/>
                    <w:bottom w:val="single" w:sz="4" w:space="0" w:color="auto"/>
                    <w:right w:val="single" w:sz="4" w:space="0" w:color="auto"/>
                  </w:tcBorders>
                  <w:shd w:val="clear" w:color="auto" w:fill="auto"/>
                  <w:noWrap/>
                  <w:vAlign w:val="bottom"/>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266</w:t>
                  </w:r>
                </w:p>
              </w:tc>
              <w:tc>
                <w:tcPr>
                  <w:tcW w:w="1454" w:type="dxa"/>
                  <w:tcBorders>
                    <w:top w:val="nil"/>
                    <w:left w:val="nil"/>
                    <w:bottom w:val="single" w:sz="4" w:space="0" w:color="auto"/>
                    <w:right w:val="single" w:sz="4" w:space="0" w:color="auto"/>
                  </w:tcBorders>
                  <w:shd w:val="clear" w:color="auto" w:fill="auto"/>
                  <w:noWrap/>
                  <w:vAlign w:val="bottom"/>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108</w:t>
                  </w:r>
                </w:p>
              </w:tc>
            </w:tr>
            <w:tr w:rsidR="00E91619" w:rsidRPr="00122DBF">
              <w:trPr>
                <w:trHeight w:val="300"/>
                <w:jc w:val="center"/>
              </w:trPr>
              <w:tc>
                <w:tcPr>
                  <w:tcW w:w="1166" w:type="dxa"/>
                  <w:tcBorders>
                    <w:top w:val="nil"/>
                    <w:left w:val="single" w:sz="4" w:space="0" w:color="auto"/>
                    <w:bottom w:val="single" w:sz="4" w:space="0" w:color="auto"/>
                    <w:right w:val="single" w:sz="4" w:space="0" w:color="auto"/>
                  </w:tcBorders>
                  <w:shd w:val="clear" w:color="auto" w:fill="auto"/>
                  <w:noWrap/>
                  <w:vAlign w:val="bottom"/>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ΑΡΡΕΝ</w:t>
                  </w:r>
                </w:p>
              </w:tc>
              <w:tc>
                <w:tcPr>
                  <w:tcW w:w="851" w:type="dxa"/>
                  <w:tcBorders>
                    <w:top w:val="nil"/>
                    <w:left w:val="nil"/>
                    <w:bottom w:val="single" w:sz="4" w:space="0" w:color="auto"/>
                    <w:right w:val="single" w:sz="4" w:space="0" w:color="auto"/>
                  </w:tcBorders>
                  <w:shd w:val="clear" w:color="auto" w:fill="auto"/>
                  <w:noWrap/>
                  <w:vAlign w:val="bottom"/>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29,20</w:t>
                  </w:r>
                </w:p>
              </w:tc>
              <w:tc>
                <w:tcPr>
                  <w:tcW w:w="1843" w:type="dxa"/>
                  <w:tcBorders>
                    <w:top w:val="nil"/>
                    <w:left w:val="nil"/>
                    <w:bottom w:val="single" w:sz="4" w:space="0" w:color="auto"/>
                    <w:right w:val="single" w:sz="4" w:space="0" w:color="auto"/>
                  </w:tcBorders>
                  <w:shd w:val="clear" w:color="auto" w:fill="auto"/>
                  <w:noWrap/>
                  <w:vAlign w:val="bottom"/>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190</w:t>
                  </w:r>
                </w:p>
              </w:tc>
              <w:tc>
                <w:tcPr>
                  <w:tcW w:w="850" w:type="dxa"/>
                  <w:tcBorders>
                    <w:top w:val="nil"/>
                    <w:left w:val="nil"/>
                    <w:bottom w:val="single" w:sz="4" w:space="0" w:color="auto"/>
                    <w:right w:val="single" w:sz="4" w:space="0" w:color="auto"/>
                  </w:tcBorders>
                  <w:shd w:val="clear" w:color="auto" w:fill="auto"/>
                  <w:noWrap/>
                  <w:vAlign w:val="bottom"/>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60</w:t>
                  </w:r>
                </w:p>
              </w:tc>
              <w:tc>
                <w:tcPr>
                  <w:tcW w:w="709" w:type="dxa"/>
                  <w:tcBorders>
                    <w:top w:val="nil"/>
                    <w:left w:val="nil"/>
                    <w:bottom w:val="single" w:sz="4" w:space="0" w:color="auto"/>
                    <w:right w:val="single" w:sz="4" w:space="0" w:color="auto"/>
                  </w:tcBorders>
                  <w:shd w:val="clear" w:color="auto" w:fill="auto"/>
                  <w:noWrap/>
                  <w:vAlign w:val="bottom"/>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113</w:t>
                  </w:r>
                </w:p>
              </w:tc>
              <w:tc>
                <w:tcPr>
                  <w:tcW w:w="1559" w:type="dxa"/>
                  <w:tcBorders>
                    <w:top w:val="nil"/>
                    <w:left w:val="nil"/>
                    <w:bottom w:val="single" w:sz="4" w:space="0" w:color="auto"/>
                    <w:right w:val="single" w:sz="4" w:space="0" w:color="auto"/>
                  </w:tcBorders>
                  <w:shd w:val="clear" w:color="auto" w:fill="auto"/>
                  <w:noWrap/>
                  <w:vAlign w:val="bottom"/>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87</w:t>
                  </w:r>
                </w:p>
              </w:tc>
              <w:tc>
                <w:tcPr>
                  <w:tcW w:w="1454" w:type="dxa"/>
                  <w:tcBorders>
                    <w:top w:val="nil"/>
                    <w:left w:val="nil"/>
                    <w:bottom w:val="single" w:sz="4" w:space="0" w:color="auto"/>
                    <w:right w:val="single" w:sz="4" w:space="0" w:color="auto"/>
                  </w:tcBorders>
                  <w:shd w:val="clear" w:color="auto" w:fill="auto"/>
                  <w:noWrap/>
                  <w:vAlign w:val="bottom"/>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69</w:t>
                  </w:r>
                </w:p>
              </w:tc>
            </w:tr>
            <w:tr w:rsidR="00E91619" w:rsidRPr="00122DBF">
              <w:trPr>
                <w:trHeight w:val="300"/>
                <w:jc w:val="center"/>
              </w:trPr>
              <w:tc>
                <w:tcPr>
                  <w:tcW w:w="1166" w:type="dxa"/>
                  <w:tcBorders>
                    <w:top w:val="nil"/>
                    <w:left w:val="single" w:sz="4" w:space="0" w:color="auto"/>
                    <w:bottom w:val="single" w:sz="4" w:space="0" w:color="auto"/>
                    <w:right w:val="single" w:sz="4" w:space="0" w:color="auto"/>
                  </w:tcBorders>
                  <w:shd w:val="clear" w:color="auto" w:fill="auto"/>
                  <w:noWrap/>
                  <w:vAlign w:val="bottom"/>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ΘΗΛΥ</w:t>
                  </w:r>
                </w:p>
              </w:tc>
              <w:tc>
                <w:tcPr>
                  <w:tcW w:w="851" w:type="dxa"/>
                  <w:tcBorders>
                    <w:top w:val="nil"/>
                    <w:left w:val="nil"/>
                    <w:bottom w:val="single" w:sz="4" w:space="0" w:color="auto"/>
                    <w:right w:val="single" w:sz="4" w:space="0" w:color="auto"/>
                  </w:tcBorders>
                  <w:shd w:val="clear" w:color="auto" w:fill="auto"/>
                  <w:noWrap/>
                  <w:vAlign w:val="bottom"/>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20,80</w:t>
                  </w:r>
                </w:p>
              </w:tc>
              <w:tc>
                <w:tcPr>
                  <w:tcW w:w="1843" w:type="dxa"/>
                  <w:tcBorders>
                    <w:top w:val="nil"/>
                    <w:left w:val="nil"/>
                    <w:bottom w:val="single" w:sz="4" w:space="0" w:color="auto"/>
                    <w:right w:val="single" w:sz="4" w:space="0" w:color="auto"/>
                  </w:tcBorders>
                  <w:shd w:val="clear" w:color="auto" w:fill="auto"/>
                  <w:noWrap/>
                  <w:vAlign w:val="bottom"/>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145</w:t>
                  </w:r>
                </w:p>
              </w:tc>
              <w:tc>
                <w:tcPr>
                  <w:tcW w:w="850" w:type="dxa"/>
                  <w:tcBorders>
                    <w:top w:val="nil"/>
                    <w:left w:val="nil"/>
                    <w:bottom w:val="single" w:sz="4" w:space="0" w:color="auto"/>
                    <w:right w:val="single" w:sz="4" w:space="0" w:color="auto"/>
                  </w:tcBorders>
                  <w:shd w:val="clear" w:color="auto" w:fill="auto"/>
                  <w:noWrap/>
                  <w:vAlign w:val="bottom"/>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71</w:t>
                  </w:r>
                </w:p>
              </w:tc>
              <w:tc>
                <w:tcPr>
                  <w:tcW w:w="709" w:type="dxa"/>
                  <w:tcBorders>
                    <w:top w:val="nil"/>
                    <w:left w:val="nil"/>
                    <w:bottom w:val="single" w:sz="4" w:space="0" w:color="auto"/>
                    <w:right w:val="single" w:sz="4" w:space="0" w:color="auto"/>
                  </w:tcBorders>
                  <w:shd w:val="clear" w:color="auto" w:fill="auto"/>
                  <w:noWrap/>
                  <w:vAlign w:val="bottom"/>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65</w:t>
                  </w:r>
                </w:p>
              </w:tc>
              <w:tc>
                <w:tcPr>
                  <w:tcW w:w="1559" w:type="dxa"/>
                  <w:tcBorders>
                    <w:top w:val="nil"/>
                    <w:left w:val="nil"/>
                    <w:bottom w:val="single" w:sz="4" w:space="0" w:color="auto"/>
                    <w:right w:val="single" w:sz="4" w:space="0" w:color="auto"/>
                  </w:tcBorders>
                  <w:shd w:val="clear" w:color="auto" w:fill="auto"/>
                  <w:noWrap/>
                  <w:vAlign w:val="bottom"/>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46</w:t>
                  </w:r>
                </w:p>
              </w:tc>
              <w:tc>
                <w:tcPr>
                  <w:tcW w:w="1454" w:type="dxa"/>
                  <w:tcBorders>
                    <w:top w:val="nil"/>
                    <w:left w:val="nil"/>
                    <w:bottom w:val="single" w:sz="4" w:space="0" w:color="auto"/>
                    <w:right w:val="single" w:sz="4" w:space="0" w:color="auto"/>
                  </w:tcBorders>
                  <w:shd w:val="clear" w:color="auto" w:fill="auto"/>
                  <w:noWrap/>
                  <w:vAlign w:val="bottom"/>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w:t>
                  </w:r>
                </w:p>
              </w:tc>
            </w:tr>
            <w:tr w:rsidR="00E91619" w:rsidRPr="00122DBF">
              <w:trPr>
                <w:trHeight w:val="300"/>
                <w:jc w:val="center"/>
              </w:trPr>
              <w:tc>
                <w:tcPr>
                  <w:tcW w:w="1166" w:type="dxa"/>
                  <w:tcBorders>
                    <w:top w:val="nil"/>
                    <w:left w:val="single" w:sz="4" w:space="0" w:color="auto"/>
                    <w:bottom w:val="single" w:sz="4" w:space="0" w:color="auto"/>
                    <w:right w:val="single" w:sz="4" w:space="0" w:color="auto"/>
                  </w:tcBorders>
                  <w:shd w:val="clear" w:color="auto" w:fill="auto"/>
                  <w:noWrap/>
                  <w:vAlign w:val="bottom"/>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ΘΗΛΥ</w:t>
                  </w:r>
                </w:p>
              </w:tc>
              <w:tc>
                <w:tcPr>
                  <w:tcW w:w="851" w:type="dxa"/>
                  <w:tcBorders>
                    <w:top w:val="nil"/>
                    <w:left w:val="nil"/>
                    <w:bottom w:val="single" w:sz="4" w:space="0" w:color="auto"/>
                    <w:right w:val="single" w:sz="4" w:space="0" w:color="auto"/>
                  </w:tcBorders>
                  <w:shd w:val="clear" w:color="auto" w:fill="auto"/>
                  <w:noWrap/>
                  <w:vAlign w:val="bottom"/>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20,24</w:t>
                  </w:r>
                </w:p>
              </w:tc>
              <w:tc>
                <w:tcPr>
                  <w:tcW w:w="1843" w:type="dxa"/>
                  <w:tcBorders>
                    <w:top w:val="nil"/>
                    <w:left w:val="nil"/>
                    <w:bottom w:val="single" w:sz="4" w:space="0" w:color="auto"/>
                    <w:right w:val="single" w:sz="4" w:space="0" w:color="auto"/>
                  </w:tcBorders>
                  <w:shd w:val="clear" w:color="auto" w:fill="auto"/>
                  <w:noWrap/>
                  <w:vAlign w:val="bottom"/>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w:t>
                  </w:r>
                </w:p>
              </w:tc>
              <w:tc>
                <w:tcPr>
                  <w:tcW w:w="850" w:type="dxa"/>
                  <w:tcBorders>
                    <w:top w:val="nil"/>
                    <w:left w:val="nil"/>
                    <w:bottom w:val="single" w:sz="4" w:space="0" w:color="auto"/>
                    <w:right w:val="single" w:sz="4" w:space="0" w:color="auto"/>
                  </w:tcBorders>
                  <w:shd w:val="clear" w:color="auto" w:fill="auto"/>
                  <w:noWrap/>
                  <w:vAlign w:val="bottom"/>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w:t>
                  </w:r>
                </w:p>
              </w:tc>
              <w:tc>
                <w:tcPr>
                  <w:tcW w:w="709" w:type="dxa"/>
                  <w:tcBorders>
                    <w:top w:val="nil"/>
                    <w:left w:val="nil"/>
                    <w:bottom w:val="single" w:sz="4" w:space="0" w:color="auto"/>
                    <w:right w:val="single" w:sz="4" w:space="0" w:color="auto"/>
                  </w:tcBorders>
                  <w:shd w:val="clear" w:color="auto" w:fill="auto"/>
                  <w:noWrap/>
                  <w:vAlign w:val="bottom"/>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w:t>
                  </w:r>
                </w:p>
              </w:tc>
              <w:tc>
                <w:tcPr>
                  <w:tcW w:w="1559" w:type="dxa"/>
                  <w:tcBorders>
                    <w:top w:val="nil"/>
                    <w:left w:val="nil"/>
                    <w:bottom w:val="single" w:sz="4" w:space="0" w:color="auto"/>
                    <w:right w:val="single" w:sz="4" w:space="0" w:color="auto"/>
                  </w:tcBorders>
                  <w:shd w:val="clear" w:color="auto" w:fill="auto"/>
                  <w:noWrap/>
                  <w:vAlign w:val="bottom"/>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w:t>
                  </w:r>
                </w:p>
              </w:tc>
              <w:tc>
                <w:tcPr>
                  <w:tcW w:w="1454" w:type="dxa"/>
                  <w:tcBorders>
                    <w:top w:val="nil"/>
                    <w:left w:val="nil"/>
                    <w:bottom w:val="single" w:sz="4" w:space="0" w:color="auto"/>
                    <w:right w:val="single" w:sz="4" w:space="0" w:color="auto"/>
                  </w:tcBorders>
                  <w:shd w:val="clear" w:color="auto" w:fill="auto"/>
                  <w:noWrap/>
                  <w:vAlign w:val="bottom"/>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w:t>
                  </w:r>
                </w:p>
              </w:tc>
            </w:tr>
            <w:tr w:rsidR="00E91619" w:rsidRPr="00122DBF">
              <w:trPr>
                <w:trHeight w:val="300"/>
                <w:jc w:val="center"/>
              </w:trPr>
              <w:tc>
                <w:tcPr>
                  <w:tcW w:w="1166" w:type="dxa"/>
                  <w:tcBorders>
                    <w:top w:val="nil"/>
                    <w:left w:val="single" w:sz="4" w:space="0" w:color="auto"/>
                    <w:bottom w:val="single" w:sz="4" w:space="0" w:color="auto"/>
                    <w:right w:val="single" w:sz="4" w:space="0" w:color="auto"/>
                  </w:tcBorders>
                  <w:shd w:val="clear" w:color="auto" w:fill="auto"/>
                  <w:noWrap/>
                  <w:vAlign w:val="bottom"/>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ΑΡΡΕΝ</w:t>
                  </w:r>
                </w:p>
              </w:tc>
              <w:tc>
                <w:tcPr>
                  <w:tcW w:w="851" w:type="dxa"/>
                  <w:tcBorders>
                    <w:top w:val="nil"/>
                    <w:left w:val="nil"/>
                    <w:bottom w:val="single" w:sz="4" w:space="0" w:color="auto"/>
                    <w:right w:val="single" w:sz="4" w:space="0" w:color="auto"/>
                  </w:tcBorders>
                  <w:shd w:val="clear" w:color="auto" w:fill="auto"/>
                  <w:noWrap/>
                  <w:vAlign w:val="bottom"/>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18,00</w:t>
                  </w:r>
                </w:p>
              </w:tc>
              <w:tc>
                <w:tcPr>
                  <w:tcW w:w="1843" w:type="dxa"/>
                  <w:tcBorders>
                    <w:top w:val="nil"/>
                    <w:left w:val="nil"/>
                    <w:bottom w:val="single" w:sz="4" w:space="0" w:color="auto"/>
                    <w:right w:val="single" w:sz="4" w:space="0" w:color="auto"/>
                  </w:tcBorders>
                  <w:shd w:val="clear" w:color="auto" w:fill="auto"/>
                  <w:noWrap/>
                  <w:vAlign w:val="bottom"/>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157</w:t>
                  </w:r>
                </w:p>
              </w:tc>
              <w:tc>
                <w:tcPr>
                  <w:tcW w:w="850" w:type="dxa"/>
                  <w:tcBorders>
                    <w:top w:val="nil"/>
                    <w:left w:val="nil"/>
                    <w:bottom w:val="single" w:sz="4" w:space="0" w:color="auto"/>
                    <w:right w:val="single" w:sz="4" w:space="0" w:color="auto"/>
                  </w:tcBorders>
                  <w:shd w:val="clear" w:color="auto" w:fill="auto"/>
                  <w:noWrap/>
                  <w:vAlign w:val="bottom"/>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52</w:t>
                  </w:r>
                </w:p>
              </w:tc>
              <w:tc>
                <w:tcPr>
                  <w:tcW w:w="709" w:type="dxa"/>
                  <w:tcBorders>
                    <w:top w:val="nil"/>
                    <w:left w:val="nil"/>
                    <w:bottom w:val="single" w:sz="4" w:space="0" w:color="auto"/>
                    <w:right w:val="single" w:sz="4" w:space="0" w:color="auto"/>
                  </w:tcBorders>
                  <w:shd w:val="clear" w:color="auto" w:fill="auto"/>
                  <w:noWrap/>
                  <w:vAlign w:val="bottom"/>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87</w:t>
                  </w:r>
                </w:p>
              </w:tc>
              <w:tc>
                <w:tcPr>
                  <w:tcW w:w="1559" w:type="dxa"/>
                  <w:tcBorders>
                    <w:top w:val="nil"/>
                    <w:left w:val="nil"/>
                    <w:bottom w:val="single" w:sz="4" w:space="0" w:color="auto"/>
                    <w:right w:val="single" w:sz="4" w:space="0" w:color="auto"/>
                  </w:tcBorders>
                  <w:shd w:val="clear" w:color="auto" w:fill="auto"/>
                  <w:noWrap/>
                  <w:vAlign w:val="bottom"/>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92</w:t>
                  </w:r>
                </w:p>
              </w:tc>
              <w:tc>
                <w:tcPr>
                  <w:tcW w:w="1454" w:type="dxa"/>
                  <w:tcBorders>
                    <w:top w:val="nil"/>
                    <w:left w:val="nil"/>
                    <w:bottom w:val="single" w:sz="4" w:space="0" w:color="auto"/>
                    <w:right w:val="single" w:sz="4" w:space="0" w:color="auto"/>
                  </w:tcBorders>
                  <w:shd w:val="clear" w:color="auto" w:fill="auto"/>
                  <w:noWrap/>
                  <w:vAlign w:val="bottom"/>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96</w:t>
                  </w:r>
                </w:p>
              </w:tc>
            </w:tr>
            <w:tr w:rsidR="00E91619" w:rsidRPr="00122DBF">
              <w:trPr>
                <w:trHeight w:val="300"/>
                <w:jc w:val="center"/>
              </w:trPr>
              <w:tc>
                <w:tcPr>
                  <w:tcW w:w="1166" w:type="dxa"/>
                  <w:tcBorders>
                    <w:top w:val="nil"/>
                    <w:left w:val="single" w:sz="4" w:space="0" w:color="auto"/>
                    <w:bottom w:val="single" w:sz="4" w:space="0" w:color="auto"/>
                    <w:right w:val="single" w:sz="4" w:space="0" w:color="auto"/>
                  </w:tcBorders>
                  <w:shd w:val="clear" w:color="auto" w:fill="auto"/>
                  <w:noWrap/>
                  <w:vAlign w:val="bottom"/>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ΘΗΛΥ</w:t>
                  </w:r>
                </w:p>
              </w:tc>
              <w:tc>
                <w:tcPr>
                  <w:tcW w:w="851" w:type="dxa"/>
                  <w:tcBorders>
                    <w:top w:val="nil"/>
                    <w:left w:val="nil"/>
                    <w:bottom w:val="single" w:sz="4" w:space="0" w:color="auto"/>
                    <w:right w:val="single" w:sz="4" w:space="0" w:color="auto"/>
                  </w:tcBorders>
                  <w:shd w:val="clear" w:color="auto" w:fill="auto"/>
                  <w:noWrap/>
                  <w:vAlign w:val="bottom"/>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23,80</w:t>
                  </w:r>
                </w:p>
              </w:tc>
              <w:tc>
                <w:tcPr>
                  <w:tcW w:w="1843" w:type="dxa"/>
                  <w:tcBorders>
                    <w:top w:val="nil"/>
                    <w:left w:val="nil"/>
                    <w:bottom w:val="single" w:sz="4" w:space="0" w:color="auto"/>
                    <w:right w:val="single" w:sz="4" w:space="0" w:color="auto"/>
                  </w:tcBorders>
                  <w:shd w:val="clear" w:color="auto" w:fill="auto"/>
                  <w:noWrap/>
                  <w:vAlign w:val="bottom"/>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138</w:t>
                  </w:r>
                </w:p>
              </w:tc>
              <w:tc>
                <w:tcPr>
                  <w:tcW w:w="850" w:type="dxa"/>
                  <w:tcBorders>
                    <w:top w:val="nil"/>
                    <w:left w:val="nil"/>
                    <w:bottom w:val="single" w:sz="4" w:space="0" w:color="auto"/>
                    <w:right w:val="single" w:sz="4" w:space="0" w:color="auto"/>
                  </w:tcBorders>
                  <w:shd w:val="clear" w:color="auto" w:fill="auto"/>
                  <w:noWrap/>
                  <w:vAlign w:val="bottom"/>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49</w:t>
                  </w:r>
                </w:p>
              </w:tc>
              <w:tc>
                <w:tcPr>
                  <w:tcW w:w="709" w:type="dxa"/>
                  <w:tcBorders>
                    <w:top w:val="nil"/>
                    <w:left w:val="nil"/>
                    <w:bottom w:val="single" w:sz="4" w:space="0" w:color="auto"/>
                    <w:right w:val="single" w:sz="4" w:space="0" w:color="auto"/>
                  </w:tcBorders>
                  <w:shd w:val="clear" w:color="auto" w:fill="auto"/>
                  <w:noWrap/>
                  <w:vAlign w:val="bottom"/>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77</w:t>
                  </w:r>
                </w:p>
              </w:tc>
              <w:tc>
                <w:tcPr>
                  <w:tcW w:w="1559" w:type="dxa"/>
                  <w:tcBorders>
                    <w:top w:val="nil"/>
                    <w:left w:val="nil"/>
                    <w:bottom w:val="single" w:sz="4" w:space="0" w:color="auto"/>
                    <w:right w:val="single" w:sz="4" w:space="0" w:color="auto"/>
                  </w:tcBorders>
                  <w:shd w:val="clear" w:color="auto" w:fill="auto"/>
                  <w:noWrap/>
                  <w:vAlign w:val="bottom"/>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58</w:t>
                  </w:r>
                </w:p>
              </w:tc>
              <w:tc>
                <w:tcPr>
                  <w:tcW w:w="1454" w:type="dxa"/>
                  <w:tcBorders>
                    <w:top w:val="nil"/>
                    <w:left w:val="nil"/>
                    <w:bottom w:val="single" w:sz="4" w:space="0" w:color="auto"/>
                    <w:right w:val="single" w:sz="4" w:space="0" w:color="auto"/>
                  </w:tcBorders>
                  <w:shd w:val="clear" w:color="auto" w:fill="auto"/>
                  <w:noWrap/>
                  <w:vAlign w:val="bottom"/>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90</w:t>
                  </w:r>
                </w:p>
              </w:tc>
            </w:tr>
            <w:tr w:rsidR="00E91619" w:rsidRPr="00122DBF">
              <w:trPr>
                <w:trHeight w:val="300"/>
                <w:jc w:val="center"/>
              </w:trPr>
              <w:tc>
                <w:tcPr>
                  <w:tcW w:w="1166" w:type="dxa"/>
                  <w:tcBorders>
                    <w:top w:val="nil"/>
                    <w:left w:val="single" w:sz="4" w:space="0" w:color="auto"/>
                    <w:bottom w:val="single" w:sz="4" w:space="0" w:color="auto"/>
                    <w:right w:val="single" w:sz="4" w:space="0" w:color="auto"/>
                  </w:tcBorders>
                  <w:shd w:val="clear" w:color="auto" w:fill="auto"/>
                  <w:noWrap/>
                  <w:vAlign w:val="bottom"/>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ΘΗΛΥ</w:t>
                  </w:r>
                </w:p>
              </w:tc>
              <w:tc>
                <w:tcPr>
                  <w:tcW w:w="851" w:type="dxa"/>
                  <w:tcBorders>
                    <w:top w:val="nil"/>
                    <w:left w:val="nil"/>
                    <w:bottom w:val="single" w:sz="4" w:space="0" w:color="auto"/>
                    <w:right w:val="single" w:sz="4" w:space="0" w:color="auto"/>
                  </w:tcBorders>
                  <w:shd w:val="clear" w:color="auto" w:fill="auto"/>
                  <w:noWrap/>
                  <w:vAlign w:val="bottom"/>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24,60</w:t>
                  </w:r>
                </w:p>
              </w:tc>
              <w:tc>
                <w:tcPr>
                  <w:tcW w:w="1843" w:type="dxa"/>
                  <w:tcBorders>
                    <w:top w:val="nil"/>
                    <w:left w:val="nil"/>
                    <w:bottom w:val="single" w:sz="4" w:space="0" w:color="auto"/>
                    <w:right w:val="single" w:sz="4" w:space="0" w:color="auto"/>
                  </w:tcBorders>
                  <w:shd w:val="clear" w:color="auto" w:fill="auto"/>
                  <w:noWrap/>
                  <w:vAlign w:val="bottom"/>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180</w:t>
                  </w:r>
                </w:p>
              </w:tc>
              <w:tc>
                <w:tcPr>
                  <w:tcW w:w="850" w:type="dxa"/>
                  <w:tcBorders>
                    <w:top w:val="nil"/>
                    <w:left w:val="nil"/>
                    <w:bottom w:val="single" w:sz="4" w:space="0" w:color="auto"/>
                    <w:right w:val="single" w:sz="4" w:space="0" w:color="auto"/>
                  </w:tcBorders>
                  <w:shd w:val="clear" w:color="auto" w:fill="auto"/>
                  <w:noWrap/>
                  <w:vAlign w:val="bottom"/>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79</w:t>
                  </w:r>
                </w:p>
              </w:tc>
              <w:tc>
                <w:tcPr>
                  <w:tcW w:w="709" w:type="dxa"/>
                  <w:tcBorders>
                    <w:top w:val="nil"/>
                    <w:left w:val="nil"/>
                    <w:bottom w:val="single" w:sz="4" w:space="0" w:color="auto"/>
                    <w:right w:val="single" w:sz="4" w:space="0" w:color="auto"/>
                  </w:tcBorders>
                  <w:shd w:val="clear" w:color="auto" w:fill="auto"/>
                  <w:noWrap/>
                  <w:vAlign w:val="bottom"/>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90</w:t>
                  </w:r>
                </w:p>
              </w:tc>
              <w:tc>
                <w:tcPr>
                  <w:tcW w:w="1559" w:type="dxa"/>
                  <w:tcBorders>
                    <w:top w:val="nil"/>
                    <w:left w:val="nil"/>
                    <w:bottom w:val="single" w:sz="4" w:space="0" w:color="auto"/>
                    <w:right w:val="single" w:sz="4" w:space="0" w:color="auto"/>
                  </w:tcBorders>
                  <w:shd w:val="clear" w:color="auto" w:fill="auto"/>
                  <w:noWrap/>
                  <w:vAlign w:val="bottom"/>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57</w:t>
                  </w:r>
                </w:p>
              </w:tc>
              <w:tc>
                <w:tcPr>
                  <w:tcW w:w="1454" w:type="dxa"/>
                  <w:tcBorders>
                    <w:top w:val="nil"/>
                    <w:left w:val="nil"/>
                    <w:bottom w:val="single" w:sz="4" w:space="0" w:color="auto"/>
                    <w:right w:val="single" w:sz="4" w:space="0" w:color="auto"/>
                  </w:tcBorders>
                  <w:shd w:val="clear" w:color="auto" w:fill="auto"/>
                  <w:noWrap/>
                  <w:vAlign w:val="bottom"/>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w:t>
                  </w:r>
                </w:p>
              </w:tc>
            </w:tr>
            <w:tr w:rsidR="00E91619" w:rsidRPr="00122DBF">
              <w:trPr>
                <w:trHeight w:val="300"/>
                <w:jc w:val="center"/>
              </w:trPr>
              <w:tc>
                <w:tcPr>
                  <w:tcW w:w="1166" w:type="dxa"/>
                  <w:tcBorders>
                    <w:top w:val="nil"/>
                    <w:left w:val="single" w:sz="4" w:space="0" w:color="auto"/>
                    <w:bottom w:val="single" w:sz="4" w:space="0" w:color="auto"/>
                    <w:right w:val="single" w:sz="4" w:space="0" w:color="auto"/>
                  </w:tcBorders>
                  <w:shd w:val="clear" w:color="auto" w:fill="auto"/>
                  <w:noWrap/>
                  <w:vAlign w:val="bottom"/>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ΑΡΡΕΝ</w:t>
                  </w:r>
                </w:p>
              </w:tc>
              <w:tc>
                <w:tcPr>
                  <w:tcW w:w="851" w:type="dxa"/>
                  <w:tcBorders>
                    <w:top w:val="nil"/>
                    <w:left w:val="nil"/>
                    <w:bottom w:val="single" w:sz="4" w:space="0" w:color="auto"/>
                    <w:right w:val="single" w:sz="4" w:space="0" w:color="auto"/>
                  </w:tcBorders>
                  <w:shd w:val="clear" w:color="auto" w:fill="auto"/>
                  <w:noWrap/>
                  <w:vAlign w:val="bottom"/>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19,37</w:t>
                  </w:r>
                </w:p>
              </w:tc>
              <w:tc>
                <w:tcPr>
                  <w:tcW w:w="1843" w:type="dxa"/>
                  <w:tcBorders>
                    <w:top w:val="nil"/>
                    <w:left w:val="nil"/>
                    <w:bottom w:val="single" w:sz="4" w:space="0" w:color="auto"/>
                    <w:right w:val="single" w:sz="4" w:space="0" w:color="auto"/>
                  </w:tcBorders>
                  <w:shd w:val="clear" w:color="auto" w:fill="auto"/>
                  <w:noWrap/>
                  <w:vAlign w:val="bottom"/>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183</w:t>
                  </w:r>
                </w:p>
              </w:tc>
              <w:tc>
                <w:tcPr>
                  <w:tcW w:w="850" w:type="dxa"/>
                  <w:tcBorders>
                    <w:top w:val="nil"/>
                    <w:left w:val="nil"/>
                    <w:bottom w:val="single" w:sz="4" w:space="0" w:color="auto"/>
                    <w:right w:val="single" w:sz="4" w:space="0" w:color="auto"/>
                  </w:tcBorders>
                  <w:shd w:val="clear" w:color="auto" w:fill="auto"/>
                  <w:noWrap/>
                  <w:vAlign w:val="bottom"/>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70</w:t>
                  </w:r>
                </w:p>
              </w:tc>
              <w:tc>
                <w:tcPr>
                  <w:tcW w:w="709" w:type="dxa"/>
                  <w:tcBorders>
                    <w:top w:val="nil"/>
                    <w:left w:val="nil"/>
                    <w:bottom w:val="single" w:sz="4" w:space="0" w:color="auto"/>
                    <w:right w:val="single" w:sz="4" w:space="0" w:color="auto"/>
                  </w:tcBorders>
                  <w:shd w:val="clear" w:color="auto" w:fill="auto"/>
                  <w:noWrap/>
                  <w:vAlign w:val="bottom"/>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96</w:t>
                  </w:r>
                </w:p>
              </w:tc>
              <w:tc>
                <w:tcPr>
                  <w:tcW w:w="1559" w:type="dxa"/>
                  <w:tcBorders>
                    <w:top w:val="nil"/>
                    <w:left w:val="nil"/>
                    <w:bottom w:val="single" w:sz="4" w:space="0" w:color="auto"/>
                    <w:right w:val="single" w:sz="4" w:space="0" w:color="auto"/>
                  </w:tcBorders>
                  <w:shd w:val="clear" w:color="auto" w:fill="auto"/>
                  <w:noWrap/>
                  <w:vAlign w:val="bottom"/>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84</w:t>
                  </w:r>
                </w:p>
              </w:tc>
              <w:tc>
                <w:tcPr>
                  <w:tcW w:w="1454" w:type="dxa"/>
                  <w:tcBorders>
                    <w:top w:val="nil"/>
                    <w:left w:val="nil"/>
                    <w:bottom w:val="single" w:sz="4" w:space="0" w:color="auto"/>
                    <w:right w:val="single" w:sz="4" w:space="0" w:color="auto"/>
                  </w:tcBorders>
                  <w:shd w:val="clear" w:color="auto" w:fill="auto"/>
                  <w:noWrap/>
                  <w:vAlign w:val="bottom"/>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w:t>
                  </w:r>
                </w:p>
              </w:tc>
            </w:tr>
            <w:tr w:rsidR="00E91619" w:rsidRPr="00122DBF">
              <w:trPr>
                <w:trHeight w:val="300"/>
                <w:jc w:val="center"/>
              </w:trPr>
              <w:tc>
                <w:tcPr>
                  <w:tcW w:w="1166" w:type="dxa"/>
                  <w:tcBorders>
                    <w:top w:val="nil"/>
                    <w:left w:val="single" w:sz="4" w:space="0" w:color="auto"/>
                    <w:bottom w:val="single" w:sz="4" w:space="0" w:color="auto"/>
                    <w:right w:val="single" w:sz="4" w:space="0" w:color="auto"/>
                  </w:tcBorders>
                  <w:shd w:val="clear" w:color="auto" w:fill="auto"/>
                  <w:noWrap/>
                  <w:vAlign w:val="bottom"/>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ΘΗΛΥ</w:t>
                  </w:r>
                </w:p>
              </w:tc>
              <w:tc>
                <w:tcPr>
                  <w:tcW w:w="851" w:type="dxa"/>
                  <w:tcBorders>
                    <w:top w:val="nil"/>
                    <w:left w:val="nil"/>
                    <w:bottom w:val="single" w:sz="4" w:space="0" w:color="auto"/>
                    <w:right w:val="single" w:sz="4" w:space="0" w:color="auto"/>
                  </w:tcBorders>
                  <w:shd w:val="clear" w:color="auto" w:fill="auto"/>
                  <w:noWrap/>
                  <w:vAlign w:val="bottom"/>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22,65</w:t>
                  </w:r>
                </w:p>
              </w:tc>
              <w:tc>
                <w:tcPr>
                  <w:tcW w:w="1843" w:type="dxa"/>
                  <w:tcBorders>
                    <w:top w:val="nil"/>
                    <w:left w:val="nil"/>
                    <w:bottom w:val="single" w:sz="4" w:space="0" w:color="auto"/>
                    <w:right w:val="single" w:sz="4" w:space="0" w:color="auto"/>
                  </w:tcBorders>
                  <w:shd w:val="clear" w:color="auto" w:fill="auto"/>
                  <w:noWrap/>
                  <w:vAlign w:val="bottom"/>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157</w:t>
                  </w:r>
                </w:p>
              </w:tc>
              <w:tc>
                <w:tcPr>
                  <w:tcW w:w="850" w:type="dxa"/>
                  <w:tcBorders>
                    <w:top w:val="nil"/>
                    <w:left w:val="nil"/>
                    <w:bottom w:val="single" w:sz="4" w:space="0" w:color="auto"/>
                    <w:right w:val="single" w:sz="4" w:space="0" w:color="auto"/>
                  </w:tcBorders>
                  <w:shd w:val="clear" w:color="auto" w:fill="auto"/>
                  <w:noWrap/>
                  <w:vAlign w:val="bottom"/>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70</w:t>
                  </w:r>
                </w:p>
              </w:tc>
              <w:tc>
                <w:tcPr>
                  <w:tcW w:w="709" w:type="dxa"/>
                  <w:tcBorders>
                    <w:top w:val="nil"/>
                    <w:left w:val="nil"/>
                    <w:bottom w:val="single" w:sz="4" w:space="0" w:color="auto"/>
                    <w:right w:val="single" w:sz="4" w:space="0" w:color="auto"/>
                  </w:tcBorders>
                  <w:shd w:val="clear" w:color="auto" w:fill="auto"/>
                  <w:noWrap/>
                  <w:vAlign w:val="bottom"/>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71</w:t>
                  </w:r>
                </w:p>
              </w:tc>
              <w:tc>
                <w:tcPr>
                  <w:tcW w:w="1559" w:type="dxa"/>
                  <w:tcBorders>
                    <w:top w:val="nil"/>
                    <w:left w:val="nil"/>
                    <w:bottom w:val="single" w:sz="4" w:space="0" w:color="auto"/>
                    <w:right w:val="single" w:sz="4" w:space="0" w:color="auto"/>
                  </w:tcBorders>
                  <w:shd w:val="clear" w:color="auto" w:fill="auto"/>
                  <w:noWrap/>
                  <w:vAlign w:val="bottom"/>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79</w:t>
                  </w:r>
                </w:p>
              </w:tc>
              <w:tc>
                <w:tcPr>
                  <w:tcW w:w="1454" w:type="dxa"/>
                  <w:tcBorders>
                    <w:top w:val="nil"/>
                    <w:left w:val="nil"/>
                    <w:bottom w:val="single" w:sz="4" w:space="0" w:color="auto"/>
                    <w:right w:val="single" w:sz="4" w:space="0" w:color="auto"/>
                  </w:tcBorders>
                  <w:shd w:val="clear" w:color="auto" w:fill="auto"/>
                  <w:noWrap/>
                  <w:vAlign w:val="bottom"/>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w:t>
                  </w:r>
                </w:p>
              </w:tc>
            </w:tr>
            <w:tr w:rsidR="00E91619" w:rsidRPr="00122DBF">
              <w:trPr>
                <w:trHeight w:val="300"/>
                <w:jc w:val="center"/>
              </w:trPr>
              <w:tc>
                <w:tcPr>
                  <w:tcW w:w="1166" w:type="dxa"/>
                  <w:tcBorders>
                    <w:top w:val="nil"/>
                    <w:left w:val="single" w:sz="4" w:space="0" w:color="auto"/>
                    <w:bottom w:val="single" w:sz="4" w:space="0" w:color="auto"/>
                    <w:right w:val="single" w:sz="4" w:space="0" w:color="auto"/>
                  </w:tcBorders>
                  <w:shd w:val="clear" w:color="auto" w:fill="auto"/>
                  <w:noWrap/>
                  <w:vAlign w:val="bottom"/>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ΘΗΛΥ</w:t>
                  </w:r>
                </w:p>
              </w:tc>
              <w:tc>
                <w:tcPr>
                  <w:tcW w:w="851" w:type="dxa"/>
                  <w:tcBorders>
                    <w:top w:val="nil"/>
                    <w:left w:val="nil"/>
                    <w:bottom w:val="single" w:sz="4" w:space="0" w:color="auto"/>
                    <w:right w:val="single" w:sz="4" w:space="0" w:color="auto"/>
                  </w:tcBorders>
                  <w:shd w:val="clear" w:color="auto" w:fill="auto"/>
                  <w:noWrap/>
                  <w:vAlign w:val="bottom"/>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40,40</w:t>
                  </w:r>
                </w:p>
              </w:tc>
              <w:tc>
                <w:tcPr>
                  <w:tcW w:w="1843" w:type="dxa"/>
                  <w:tcBorders>
                    <w:top w:val="nil"/>
                    <w:left w:val="nil"/>
                    <w:bottom w:val="single" w:sz="4" w:space="0" w:color="auto"/>
                    <w:right w:val="single" w:sz="4" w:space="0" w:color="auto"/>
                  </w:tcBorders>
                  <w:shd w:val="clear" w:color="auto" w:fill="auto"/>
                  <w:noWrap/>
                  <w:vAlign w:val="bottom"/>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w:t>
                  </w:r>
                </w:p>
              </w:tc>
              <w:tc>
                <w:tcPr>
                  <w:tcW w:w="850" w:type="dxa"/>
                  <w:tcBorders>
                    <w:top w:val="nil"/>
                    <w:left w:val="nil"/>
                    <w:bottom w:val="single" w:sz="4" w:space="0" w:color="auto"/>
                    <w:right w:val="single" w:sz="4" w:space="0" w:color="auto"/>
                  </w:tcBorders>
                  <w:shd w:val="clear" w:color="auto" w:fill="auto"/>
                  <w:noWrap/>
                  <w:vAlign w:val="bottom"/>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w:t>
                  </w:r>
                </w:p>
              </w:tc>
              <w:tc>
                <w:tcPr>
                  <w:tcW w:w="709" w:type="dxa"/>
                  <w:tcBorders>
                    <w:top w:val="nil"/>
                    <w:left w:val="nil"/>
                    <w:bottom w:val="single" w:sz="4" w:space="0" w:color="auto"/>
                    <w:right w:val="single" w:sz="4" w:space="0" w:color="auto"/>
                  </w:tcBorders>
                  <w:shd w:val="clear" w:color="auto" w:fill="auto"/>
                  <w:noWrap/>
                  <w:vAlign w:val="bottom"/>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w:t>
                  </w:r>
                </w:p>
              </w:tc>
              <w:tc>
                <w:tcPr>
                  <w:tcW w:w="1559" w:type="dxa"/>
                  <w:tcBorders>
                    <w:top w:val="nil"/>
                    <w:left w:val="nil"/>
                    <w:bottom w:val="single" w:sz="4" w:space="0" w:color="auto"/>
                    <w:right w:val="single" w:sz="4" w:space="0" w:color="auto"/>
                  </w:tcBorders>
                  <w:shd w:val="clear" w:color="auto" w:fill="auto"/>
                  <w:noWrap/>
                  <w:vAlign w:val="bottom"/>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w:t>
                  </w:r>
                </w:p>
              </w:tc>
              <w:tc>
                <w:tcPr>
                  <w:tcW w:w="1454" w:type="dxa"/>
                  <w:tcBorders>
                    <w:top w:val="nil"/>
                    <w:left w:val="nil"/>
                    <w:bottom w:val="single" w:sz="4" w:space="0" w:color="auto"/>
                    <w:right w:val="single" w:sz="4" w:space="0" w:color="auto"/>
                  </w:tcBorders>
                  <w:shd w:val="clear" w:color="auto" w:fill="auto"/>
                  <w:noWrap/>
                  <w:vAlign w:val="bottom"/>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w:t>
                  </w:r>
                </w:p>
              </w:tc>
            </w:tr>
          </w:tbl>
          <w:p w:rsidR="00E91619" w:rsidRPr="006A4BA7" w:rsidRDefault="00E91619" w:rsidP="00E91619">
            <w:pPr>
              <w:spacing w:after="0" w:line="240" w:lineRule="auto"/>
              <w:rPr>
                <w:rFonts w:ascii="Times New Roman" w:eastAsia="Times New Roman" w:hAnsi="Times New Roman"/>
                <w:b/>
                <w:bCs/>
                <w:color w:val="000000"/>
                <w:sz w:val="24"/>
                <w:szCs w:val="24"/>
                <w:lang w:eastAsia="el-GR"/>
              </w:rPr>
            </w:pPr>
          </w:p>
          <w:p w:rsidR="00E91619" w:rsidRPr="006A4BA7" w:rsidRDefault="00E91619" w:rsidP="00E91619">
            <w:pPr>
              <w:spacing w:after="0" w:line="240" w:lineRule="auto"/>
              <w:rPr>
                <w:rFonts w:ascii="Times New Roman" w:eastAsia="Times New Roman" w:hAnsi="Times New Roman"/>
                <w:b/>
                <w:bCs/>
                <w:color w:val="000000"/>
                <w:sz w:val="24"/>
                <w:szCs w:val="24"/>
                <w:lang w:eastAsia="el-GR"/>
              </w:rPr>
            </w:pPr>
          </w:p>
        </w:tc>
      </w:tr>
    </w:tbl>
    <w:p w:rsidR="00E91619" w:rsidRPr="006A4BA7" w:rsidRDefault="00FA68EF" w:rsidP="00E91619">
      <w:pPr>
        <w:pStyle w:val="a7"/>
        <w:rPr>
          <w:szCs w:val="24"/>
          <w:lang w:val="en-US"/>
        </w:rPr>
      </w:pPr>
      <w:bookmarkStart w:id="327" w:name="_Toc348547827"/>
      <w:bookmarkStart w:id="328" w:name="_Toc348556584"/>
      <w:r>
        <w:rPr>
          <w:szCs w:val="24"/>
        </w:rPr>
        <w:t>Πίνακας 1</w:t>
      </w:r>
      <w:bookmarkEnd w:id="327"/>
      <w:r>
        <w:rPr>
          <w:szCs w:val="24"/>
        </w:rPr>
        <w:t>8</w:t>
      </w:r>
      <w:bookmarkEnd w:id="328"/>
    </w:p>
    <w:p w:rsidR="00E91619" w:rsidRPr="006A4BA7" w:rsidRDefault="00E91619" w:rsidP="00E91619">
      <w:pPr>
        <w:autoSpaceDE w:val="0"/>
        <w:autoSpaceDN w:val="0"/>
        <w:adjustRightInd w:val="0"/>
        <w:spacing w:after="0" w:line="240" w:lineRule="auto"/>
        <w:rPr>
          <w:rFonts w:ascii="Times New Roman" w:hAnsi="Times New Roman"/>
          <w:sz w:val="24"/>
          <w:szCs w:val="24"/>
        </w:rPr>
      </w:pPr>
    </w:p>
    <w:p w:rsidR="00E91619" w:rsidRPr="006A4BA7" w:rsidRDefault="00E91619" w:rsidP="00363F94">
      <w:pPr>
        <w:pStyle w:val="3"/>
        <w:numPr>
          <w:ilvl w:val="2"/>
          <w:numId w:val="17"/>
        </w:numPr>
        <w:rPr>
          <w:rFonts w:ascii="Times New Roman" w:hAnsi="Times New Roman"/>
          <w:color w:val="auto"/>
          <w:sz w:val="24"/>
          <w:szCs w:val="24"/>
        </w:rPr>
      </w:pPr>
      <w:bookmarkStart w:id="329" w:name="_Toc348555390"/>
      <w:r w:rsidRPr="006A4BA7">
        <w:rPr>
          <w:rFonts w:ascii="Times New Roman" w:hAnsi="Times New Roman"/>
          <w:color w:val="auto"/>
          <w:sz w:val="24"/>
          <w:szCs w:val="24"/>
        </w:rPr>
        <w:lastRenderedPageBreak/>
        <w:t>2</w:t>
      </w:r>
      <w:r w:rsidRPr="006A4BA7">
        <w:rPr>
          <w:rFonts w:ascii="Times New Roman" w:hAnsi="Times New Roman"/>
          <w:color w:val="auto"/>
          <w:sz w:val="24"/>
          <w:szCs w:val="24"/>
          <w:vertAlign w:val="superscript"/>
        </w:rPr>
        <w:t>ος</w:t>
      </w:r>
      <w:r w:rsidRPr="006A4BA7">
        <w:rPr>
          <w:rFonts w:ascii="Times New Roman" w:hAnsi="Times New Roman"/>
          <w:color w:val="auto"/>
          <w:sz w:val="24"/>
          <w:szCs w:val="24"/>
        </w:rPr>
        <w:t xml:space="preserve"> άξονας – Ανθρωπομετρία του δείγματος</w:t>
      </w:r>
      <w:bookmarkEnd w:id="329"/>
    </w:p>
    <w:p w:rsidR="00E91619" w:rsidRPr="006A4BA7" w:rsidRDefault="00E91619" w:rsidP="00E91619">
      <w:pPr>
        <w:rPr>
          <w:rFonts w:ascii="Times New Roman" w:hAnsi="Times New Roman"/>
          <w:sz w:val="24"/>
          <w:szCs w:val="24"/>
        </w:rPr>
      </w:pPr>
    </w:p>
    <w:tbl>
      <w:tblPr>
        <w:tblW w:w="8697" w:type="dxa"/>
        <w:tblInd w:w="93" w:type="dxa"/>
        <w:tblLook w:val="04A0"/>
      </w:tblPr>
      <w:tblGrid>
        <w:gridCol w:w="1867"/>
        <w:gridCol w:w="918"/>
        <w:gridCol w:w="1340"/>
        <w:gridCol w:w="1216"/>
        <w:gridCol w:w="996"/>
        <w:gridCol w:w="1240"/>
        <w:gridCol w:w="1120"/>
      </w:tblGrid>
      <w:tr w:rsidR="00E91619" w:rsidRPr="00122DBF">
        <w:trPr>
          <w:trHeight w:val="360"/>
        </w:trPr>
        <w:tc>
          <w:tcPr>
            <w:tcW w:w="8697" w:type="dxa"/>
            <w:gridSpan w:val="7"/>
            <w:tcBorders>
              <w:top w:val="nil"/>
              <w:left w:val="nil"/>
              <w:bottom w:val="nil"/>
              <w:right w:val="nil"/>
            </w:tcBorders>
            <w:shd w:val="clear" w:color="auto" w:fill="auto"/>
            <w:vAlign w:val="center"/>
          </w:tcPr>
          <w:p w:rsidR="00E91619" w:rsidRPr="006A4BA7" w:rsidRDefault="00E91619" w:rsidP="00E91619">
            <w:pPr>
              <w:widowControl w:val="0"/>
              <w:spacing w:after="0" w:line="360" w:lineRule="auto"/>
              <w:ind w:right="23"/>
              <w:jc w:val="both"/>
              <w:rPr>
                <w:rFonts w:ascii="Times New Roman" w:eastAsia="Times New Roman" w:hAnsi="Times New Roman"/>
                <w:sz w:val="24"/>
                <w:szCs w:val="24"/>
              </w:rPr>
            </w:pPr>
            <w:bookmarkStart w:id="330" w:name="OLE_LINK25"/>
            <w:bookmarkStart w:id="331" w:name="OLE_LINK26"/>
            <w:r w:rsidRPr="006A4BA7">
              <w:rPr>
                <w:rFonts w:ascii="Times New Roman" w:eastAsia="Times New Roman" w:hAnsi="Times New Roman"/>
                <w:sz w:val="24"/>
                <w:szCs w:val="24"/>
              </w:rPr>
              <w:t xml:space="preserve">Από τους παρακάτω πίνακες βρέθηκε ότι ο μέσος όρος ΒΜΙ (&lt;25), η περίμετρος μέσης (άντρες &lt;102cm) και για τις γυναίκες (&lt; 88cm) και η αναλογία μέσης προς γοφούς (&lt;0,8) των ατόμων που συμμετείχαν στην μελέτη ήταν φυσιολογικά. </w:t>
            </w:r>
          </w:p>
          <w:p w:rsidR="00E91619" w:rsidRPr="006A4BA7" w:rsidRDefault="00E91619" w:rsidP="00E91619">
            <w:pPr>
              <w:spacing w:after="0" w:line="240" w:lineRule="auto"/>
              <w:jc w:val="both"/>
              <w:rPr>
                <w:rFonts w:ascii="Times New Roman" w:eastAsia="Times New Roman" w:hAnsi="Times New Roman"/>
                <w:color w:val="000000"/>
                <w:sz w:val="24"/>
                <w:szCs w:val="24"/>
                <w:lang w:eastAsia="el-GR"/>
              </w:rPr>
            </w:pPr>
          </w:p>
          <w:bookmarkEnd w:id="330"/>
          <w:bookmarkEnd w:id="331"/>
          <w:p w:rsidR="00E91619" w:rsidRPr="006A4BA7" w:rsidRDefault="00E91619" w:rsidP="00E91619">
            <w:pPr>
              <w:spacing w:after="0" w:line="240" w:lineRule="auto"/>
              <w:rPr>
                <w:rFonts w:ascii="Times New Roman" w:eastAsia="Times New Roman" w:hAnsi="Times New Roman"/>
                <w:b/>
                <w:bCs/>
                <w:color w:val="000000"/>
                <w:sz w:val="24"/>
                <w:szCs w:val="24"/>
                <w:lang w:eastAsia="el-GR"/>
              </w:rPr>
            </w:pPr>
            <w:r w:rsidRPr="006A4BA7">
              <w:rPr>
                <w:rFonts w:ascii="Times New Roman" w:eastAsia="Times New Roman" w:hAnsi="Times New Roman"/>
                <w:b/>
                <w:color w:val="000000"/>
                <w:sz w:val="24"/>
                <w:szCs w:val="24"/>
                <w:lang w:eastAsia="el-GR"/>
              </w:rPr>
              <w:t xml:space="preserve">                                  Ανθρωπομετρικά</w:t>
            </w:r>
            <w:r w:rsidRPr="006A4BA7">
              <w:rPr>
                <w:rFonts w:ascii="Times New Roman" w:eastAsia="Times New Roman" w:hAnsi="Times New Roman"/>
                <w:b/>
                <w:color w:val="000000"/>
                <w:sz w:val="24"/>
                <w:szCs w:val="24"/>
                <w:lang w:val="en-US" w:eastAsia="el-GR"/>
              </w:rPr>
              <w:t xml:space="preserve"> </w:t>
            </w:r>
            <w:r w:rsidRPr="006A4BA7">
              <w:rPr>
                <w:rFonts w:ascii="Times New Roman" w:eastAsia="Times New Roman" w:hAnsi="Times New Roman"/>
                <w:b/>
                <w:color w:val="000000"/>
                <w:sz w:val="24"/>
                <w:szCs w:val="24"/>
                <w:lang w:eastAsia="el-GR"/>
              </w:rPr>
              <w:t>χαρακτηριστικά</w:t>
            </w:r>
          </w:p>
        </w:tc>
      </w:tr>
      <w:tr w:rsidR="00E91619" w:rsidRPr="00122DBF">
        <w:trPr>
          <w:trHeight w:val="300"/>
        </w:trPr>
        <w:tc>
          <w:tcPr>
            <w:tcW w:w="2142" w:type="dxa"/>
            <w:tcBorders>
              <w:top w:val="single" w:sz="12" w:space="0" w:color="000000"/>
              <w:left w:val="single" w:sz="12" w:space="0" w:color="000000"/>
              <w:bottom w:val="single" w:sz="12" w:space="0" w:color="000000"/>
              <w:right w:val="single" w:sz="12" w:space="0" w:color="000000"/>
            </w:tcBorders>
            <w:shd w:val="clear" w:color="auto" w:fill="auto"/>
            <w:vAlign w:val="bottom"/>
          </w:tcPr>
          <w:p w:rsidR="00E91619" w:rsidRPr="006A4BA7" w:rsidRDefault="00E91619" w:rsidP="00E91619">
            <w:pPr>
              <w:spacing w:after="0" w:line="240" w:lineRule="auto"/>
              <w:rPr>
                <w:rFonts w:ascii="Times New Roman" w:eastAsia="Times New Roman" w:hAnsi="Times New Roman"/>
                <w:b/>
                <w:color w:val="000000"/>
                <w:sz w:val="24"/>
                <w:szCs w:val="24"/>
                <w:lang w:eastAsia="el-GR"/>
              </w:rPr>
            </w:pPr>
            <w:r w:rsidRPr="006A4BA7">
              <w:rPr>
                <w:rFonts w:ascii="Times New Roman" w:eastAsia="Times New Roman" w:hAnsi="Times New Roman"/>
                <w:color w:val="000000"/>
                <w:sz w:val="24"/>
                <w:szCs w:val="24"/>
                <w:lang w:eastAsia="el-GR"/>
              </w:rPr>
              <w:t> </w:t>
            </w:r>
          </w:p>
        </w:tc>
        <w:tc>
          <w:tcPr>
            <w:tcW w:w="918" w:type="dxa"/>
            <w:tcBorders>
              <w:top w:val="single" w:sz="12" w:space="0" w:color="000000"/>
              <w:left w:val="nil"/>
              <w:bottom w:val="single" w:sz="12" w:space="0" w:color="000000"/>
              <w:right w:val="single" w:sz="4" w:space="0" w:color="000000"/>
            </w:tcBorders>
            <w:shd w:val="clear" w:color="auto" w:fill="auto"/>
            <w:vAlign w:val="bottom"/>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N</w:t>
            </w:r>
          </w:p>
        </w:tc>
        <w:tc>
          <w:tcPr>
            <w:tcW w:w="1340" w:type="dxa"/>
            <w:tcBorders>
              <w:top w:val="single" w:sz="12" w:space="0" w:color="000000"/>
              <w:left w:val="nil"/>
              <w:bottom w:val="single" w:sz="12" w:space="0" w:color="000000"/>
              <w:right w:val="single" w:sz="4" w:space="0" w:color="000000"/>
            </w:tcBorders>
            <w:shd w:val="clear" w:color="auto" w:fill="auto"/>
            <w:vAlign w:val="bottom"/>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Minimum</w:t>
            </w:r>
          </w:p>
        </w:tc>
        <w:tc>
          <w:tcPr>
            <w:tcW w:w="997" w:type="dxa"/>
            <w:tcBorders>
              <w:top w:val="single" w:sz="12" w:space="0" w:color="000000"/>
              <w:left w:val="nil"/>
              <w:bottom w:val="single" w:sz="12" w:space="0" w:color="000000"/>
              <w:right w:val="single" w:sz="4" w:space="0" w:color="000000"/>
            </w:tcBorders>
            <w:shd w:val="clear" w:color="auto" w:fill="auto"/>
            <w:vAlign w:val="bottom"/>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Maximum</w:t>
            </w:r>
          </w:p>
        </w:tc>
        <w:tc>
          <w:tcPr>
            <w:tcW w:w="940" w:type="dxa"/>
            <w:tcBorders>
              <w:top w:val="single" w:sz="12" w:space="0" w:color="000000"/>
              <w:left w:val="nil"/>
              <w:bottom w:val="single" w:sz="12" w:space="0" w:color="000000"/>
              <w:right w:val="single" w:sz="4" w:space="0" w:color="000000"/>
            </w:tcBorders>
            <w:shd w:val="clear" w:color="auto" w:fill="auto"/>
            <w:vAlign w:val="bottom"/>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Mean</w:t>
            </w:r>
          </w:p>
        </w:tc>
        <w:tc>
          <w:tcPr>
            <w:tcW w:w="1240" w:type="dxa"/>
            <w:tcBorders>
              <w:top w:val="single" w:sz="12" w:space="0" w:color="000000"/>
              <w:left w:val="nil"/>
              <w:bottom w:val="single" w:sz="12" w:space="0" w:color="000000"/>
              <w:right w:val="single" w:sz="4" w:space="0" w:color="000000"/>
            </w:tcBorders>
            <w:shd w:val="clear" w:color="auto" w:fill="auto"/>
            <w:vAlign w:val="bottom"/>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Std. Deviation</w:t>
            </w:r>
          </w:p>
        </w:tc>
        <w:tc>
          <w:tcPr>
            <w:tcW w:w="1120" w:type="dxa"/>
            <w:tcBorders>
              <w:top w:val="single" w:sz="12" w:space="0" w:color="000000"/>
              <w:left w:val="nil"/>
              <w:bottom w:val="single" w:sz="12" w:space="0" w:color="000000"/>
              <w:right w:val="single" w:sz="12" w:space="0" w:color="000000"/>
            </w:tcBorders>
            <w:shd w:val="clear" w:color="auto" w:fill="auto"/>
            <w:vAlign w:val="bottom"/>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Variance</w:t>
            </w:r>
          </w:p>
        </w:tc>
      </w:tr>
      <w:tr w:rsidR="00E91619" w:rsidRPr="00122DBF">
        <w:trPr>
          <w:trHeight w:val="300"/>
        </w:trPr>
        <w:tc>
          <w:tcPr>
            <w:tcW w:w="2142" w:type="dxa"/>
            <w:tcBorders>
              <w:top w:val="nil"/>
              <w:left w:val="single" w:sz="12" w:space="0" w:color="000000"/>
              <w:bottom w:val="nil"/>
              <w:right w:val="single" w:sz="12" w:space="0" w:color="000000"/>
            </w:tcBorders>
            <w:shd w:val="clear" w:color="auto" w:fill="auto"/>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Ύψος (</w:t>
            </w:r>
            <w:r w:rsidRPr="006A4BA7">
              <w:rPr>
                <w:rFonts w:ascii="Times New Roman" w:eastAsia="Times New Roman" w:hAnsi="Times New Roman"/>
                <w:color w:val="000000"/>
                <w:sz w:val="24"/>
                <w:szCs w:val="24"/>
                <w:lang w:val="en-US" w:eastAsia="el-GR"/>
              </w:rPr>
              <w:t>m.</w:t>
            </w:r>
            <w:r w:rsidRPr="006A4BA7">
              <w:rPr>
                <w:rFonts w:ascii="Times New Roman" w:eastAsia="Times New Roman" w:hAnsi="Times New Roman"/>
                <w:color w:val="000000"/>
                <w:sz w:val="24"/>
                <w:szCs w:val="24"/>
                <w:lang w:eastAsia="el-GR"/>
              </w:rPr>
              <w:t>)</w:t>
            </w:r>
          </w:p>
        </w:tc>
        <w:tc>
          <w:tcPr>
            <w:tcW w:w="918" w:type="dxa"/>
            <w:tcBorders>
              <w:top w:val="nil"/>
              <w:left w:val="nil"/>
              <w:bottom w:val="nil"/>
              <w:right w:val="single" w:sz="4" w:space="0" w:color="000000"/>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132</w:t>
            </w:r>
          </w:p>
        </w:tc>
        <w:tc>
          <w:tcPr>
            <w:tcW w:w="1340" w:type="dxa"/>
            <w:tcBorders>
              <w:top w:val="nil"/>
              <w:left w:val="nil"/>
              <w:bottom w:val="nil"/>
              <w:right w:val="single" w:sz="4" w:space="0" w:color="000000"/>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1,52</w:t>
            </w:r>
          </w:p>
        </w:tc>
        <w:tc>
          <w:tcPr>
            <w:tcW w:w="997" w:type="dxa"/>
            <w:tcBorders>
              <w:top w:val="nil"/>
              <w:left w:val="nil"/>
              <w:bottom w:val="nil"/>
              <w:right w:val="single" w:sz="4" w:space="0" w:color="000000"/>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1,89</w:t>
            </w:r>
          </w:p>
        </w:tc>
        <w:tc>
          <w:tcPr>
            <w:tcW w:w="940" w:type="dxa"/>
            <w:tcBorders>
              <w:top w:val="nil"/>
              <w:left w:val="nil"/>
              <w:bottom w:val="nil"/>
              <w:right w:val="single" w:sz="4" w:space="0" w:color="000000"/>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1,6754</w:t>
            </w:r>
          </w:p>
        </w:tc>
        <w:tc>
          <w:tcPr>
            <w:tcW w:w="1240" w:type="dxa"/>
            <w:tcBorders>
              <w:top w:val="nil"/>
              <w:left w:val="nil"/>
              <w:bottom w:val="nil"/>
              <w:right w:val="single" w:sz="4" w:space="0" w:color="000000"/>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,08535</w:t>
            </w:r>
          </w:p>
        </w:tc>
        <w:tc>
          <w:tcPr>
            <w:tcW w:w="1120" w:type="dxa"/>
            <w:tcBorders>
              <w:top w:val="nil"/>
              <w:left w:val="nil"/>
              <w:bottom w:val="nil"/>
              <w:right w:val="single" w:sz="12" w:space="0" w:color="000000"/>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,007</w:t>
            </w:r>
          </w:p>
        </w:tc>
      </w:tr>
      <w:tr w:rsidR="00E91619" w:rsidRPr="00122DBF">
        <w:trPr>
          <w:trHeight w:val="300"/>
        </w:trPr>
        <w:tc>
          <w:tcPr>
            <w:tcW w:w="2142" w:type="dxa"/>
            <w:tcBorders>
              <w:top w:val="nil"/>
              <w:left w:val="single" w:sz="12" w:space="0" w:color="000000"/>
              <w:bottom w:val="nil"/>
              <w:right w:val="single" w:sz="12" w:space="0" w:color="000000"/>
            </w:tcBorders>
            <w:shd w:val="clear" w:color="auto" w:fill="auto"/>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Βάρος (</w:t>
            </w:r>
            <w:r w:rsidRPr="006A4BA7">
              <w:rPr>
                <w:rFonts w:ascii="Times New Roman" w:eastAsia="Times New Roman" w:hAnsi="Times New Roman"/>
                <w:color w:val="000000"/>
                <w:sz w:val="24"/>
                <w:szCs w:val="24"/>
                <w:lang w:val="en-US" w:eastAsia="el-GR"/>
              </w:rPr>
              <w:t>Kgr</w:t>
            </w:r>
            <w:r w:rsidRPr="006A4BA7">
              <w:rPr>
                <w:rFonts w:ascii="Times New Roman" w:eastAsia="Times New Roman" w:hAnsi="Times New Roman"/>
                <w:color w:val="000000"/>
                <w:sz w:val="24"/>
                <w:szCs w:val="24"/>
                <w:lang w:eastAsia="el-GR"/>
              </w:rPr>
              <w:t>)</w:t>
            </w:r>
          </w:p>
        </w:tc>
        <w:tc>
          <w:tcPr>
            <w:tcW w:w="918" w:type="dxa"/>
            <w:tcBorders>
              <w:top w:val="nil"/>
              <w:left w:val="nil"/>
              <w:bottom w:val="nil"/>
              <w:right w:val="single" w:sz="4" w:space="0" w:color="000000"/>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131</w:t>
            </w:r>
          </w:p>
        </w:tc>
        <w:tc>
          <w:tcPr>
            <w:tcW w:w="1340" w:type="dxa"/>
            <w:tcBorders>
              <w:top w:val="nil"/>
              <w:left w:val="nil"/>
              <w:bottom w:val="nil"/>
              <w:right w:val="single" w:sz="4" w:space="0" w:color="000000"/>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44</w:t>
            </w:r>
          </w:p>
        </w:tc>
        <w:tc>
          <w:tcPr>
            <w:tcW w:w="997" w:type="dxa"/>
            <w:tcBorders>
              <w:top w:val="nil"/>
              <w:left w:val="nil"/>
              <w:bottom w:val="nil"/>
              <w:right w:val="single" w:sz="4" w:space="0" w:color="000000"/>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126</w:t>
            </w:r>
          </w:p>
        </w:tc>
        <w:tc>
          <w:tcPr>
            <w:tcW w:w="940" w:type="dxa"/>
            <w:tcBorders>
              <w:top w:val="nil"/>
              <w:left w:val="nil"/>
              <w:bottom w:val="nil"/>
              <w:right w:val="single" w:sz="4" w:space="0" w:color="000000"/>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66,89</w:t>
            </w:r>
          </w:p>
        </w:tc>
        <w:tc>
          <w:tcPr>
            <w:tcW w:w="1240" w:type="dxa"/>
            <w:tcBorders>
              <w:top w:val="nil"/>
              <w:left w:val="nil"/>
              <w:bottom w:val="nil"/>
              <w:right w:val="single" w:sz="4" w:space="0" w:color="000000"/>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14,677</w:t>
            </w:r>
          </w:p>
        </w:tc>
        <w:tc>
          <w:tcPr>
            <w:tcW w:w="1120" w:type="dxa"/>
            <w:tcBorders>
              <w:top w:val="nil"/>
              <w:left w:val="nil"/>
              <w:bottom w:val="nil"/>
              <w:right w:val="single" w:sz="12" w:space="0" w:color="000000"/>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215,415</w:t>
            </w:r>
          </w:p>
        </w:tc>
      </w:tr>
      <w:tr w:rsidR="00E91619" w:rsidRPr="00122DBF">
        <w:trPr>
          <w:trHeight w:val="300"/>
        </w:trPr>
        <w:tc>
          <w:tcPr>
            <w:tcW w:w="2142" w:type="dxa"/>
            <w:tcBorders>
              <w:top w:val="nil"/>
              <w:left w:val="single" w:sz="12" w:space="0" w:color="000000"/>
              <w:bottom w:val="nil"/>
              <w:right w:val="single" w:sz="12" w:space="0" w:color="000000"/>
            </w:tcBorders>
            <w:shd w:val="clear" w:color="auto" w:fill="auto"/>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ΒΜΙ (</w:t>
            </w:r>
            <w:r w:rsidRPr="006A4BA7">
              <w:rPr>
                <w:rFonts w:ascii="Times New Roman" w:eastAsia="Times New Roman" w:hAnsi="Times New Roman"/>
                <w:color w:val="000000"/>
                <w:sz w:val="24"/>
                <w:szCs w:val="24"/>
                <w:lang w:val="en-US" w:eastAsia="el-GR"/>
              </w:rPr>
              <w:t>Kgr/m2)</w:t>
            </w:r>
          </w:p>
        </w:tc>
        <w:tc>
          <w:tcPr>
            <w:tcW w:w="918" w:type="dxa"/>
            <w:tcBorders>
              <w:top w:val="nil"/>
              <w:left w:val="nil"/>
              <w:bottom w:val="nil"/>
              <w:right w:val="single" w:sz="4" w:space="0" w:color="000000"/>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132</w:t>
            </w:r>
          </w:p>
        </w:tc>
        <w:tc>
          <w:tcPr>
            <w:tcW w:w="1340" w:type="dxa"/>
            <w:tcBorders>
              <w:top w:val="nil"/>
              <w:left w:val="nil"/>
              <w:bottom w:val="nil"/>
              <w:right w:val="single" w:sz="4" w:space="0" w:color="000000"/>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16,76</w:t>
            </w:r>
          </w:p>
        </w:tc>
        <w:tc>
          <w:tcPr>
            <w:tcW w:w="997" w:type="dxa"/>
            <w:tcBorders>
              <w:top w:val="nil"/>
              <w:left w:val="nil"/>
              <w:bottom w:val="nil"/>
              <w:right w:val="single" w:sz="4" w:space="0" w:color="000000"/>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40,40</w:t>
            </w:r>
          </w:p>
        </w:tc>
        <w:tc>
          <w:tcPr>
            <w:tcW w:w="940" w:type="dxa"/>
            <w:tcBorders>
              <w:top w:val="nil"/>
              <w:left w:val="nil"/>
              <w:bottom w:val="nil"/>
              <w:right w:val="single" w:sz="4" w:space="0" w:color="000000"/>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23,6996</w:t>
            </w:r>
          </w:p>
        </w:tc>
        <w:tc>
          <w:tcPr>
            <w:tcW w:w="1240" w:type="dxa"/>
            <w:tcBorders>
              <w:top w:val="nil"/>
              <w:left w:val="nil"/>
              <w:bottom w:val="nil"/>
              <w:right w:val="single" w:sz="4" w:space="0" w:color="000000"/>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4,07342</w:t>
            </w:r>
          </w:p>
        </w:tc>
        <w:tc>
          <w:tcPr>
            <w:tcW w:w="1120" w:type="dxa"/>
            <w:tcBorders>
              <w:top w:val="nil"/>
              <w:left w:val="nil"/>
              <w:bottom w:val="nil"/>
              <w:right w:val="single" w:sz="12" w:space="0" w:color="000000"/>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16,593</w:t>
            </w:r>
          </w:p>
        </w:tc>
      </w:tr>
      <w:tr w:rsidR="00E91619" w:rsidRPr="00122DBF">
        <w:trPr>
          <w:trHeight w:val="300"/>
        </w:trPr>
        <w:tc>
          <w:tcPr>
            <w:tcW w:w="2142" w:type="dxa"/>
            <w:tcBorders>
              <w:top w:val="nil"/>
              <w:left w:val="single" w:sz="12" w:space="0" w:color="000000"/>
              <w:bottom w:val="nil"/>
              <w:right w:val="single" w:sz="12" w:space="0" w:color="000000"/>
            </w:tcBorders>
            <w:shd w:val="clear" w:color="auto" w:fill="auto"/>
          </w:tcPr>
          <w:p w:rsidR="00E91619" w:rsidRPr="006A4BA7" w:rsidRDefault="00E91619" w:rsidP="00E91619">
            <w:pPr>
              <w:spacing w:after="0" w:line="240" w:lineRule="auto"/>
              <w:rPr>
                <w:rFonts w:ascii="Times New Roman" w:eastAsia="Times New Roman" w:hAnsi="Times New Roman"/>
                <w:color w:val="000000"/>
                <w:sz w:val="24"/>
                <w:szCs w:val="24"/>
                <w:lang w:val="en-US" w:eastAsia="el-GR"/>
              </w:rPr>
            </w:pPr>
            <w:r w:rsidRPr="006A4BA7">
              <w:rPr>
                <w:rFonts w:ascii="Times New Roman" w:eastAsia="Times New Roman" w:hAnsi="Times New Roman"/>
                <w:color w:val="000000"/>
                <w:sz w:val="24"/>
                <w:szCs w:val="24"/>
                <w:lang w:eastAsia="el-GR"/>
              </w:rPr>
              <w:t>Περίμετρος Μέσης(</w:t>
            </w:r>
            <w:r w:rsidRPr="006A4BA7">
              <w:rPr>
                <w:rFonts w:ascii="Times New Roman" w:eastAsia="Times New Roman" w:hAnsi="Times New Roman"/>
                <w:color w:val="000000"/>
                <w:sz w:val="24"/>
                <w:szCs w:val="24"/>
                <w:lang w:val="en-US" w:eastAsia="el-GR"/>
              </w:rPr>
              <w:t>cm)</w:t>
            </w:r>
          </w:p>
        </w:tc>
        <w:tc>
          <w:tcPr>
            <w:tcW w:w="918" w:type="dxa"/>
            <w:tcBorders>
              <w:top w:val="nil"/>
              <w:left w:val="nil"/>
              <w:bottom w:val="nil"/>
              <w:right w:val="single" w:sz="4" w:space="0" w:color="000000"/>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128</w:t>
            </w:r>
          </w:p>
        </w:tc>
        <w:tc>
          <w:tcPr>
            <w:tcW w:w="1340" w:type="dxa"/>
            <w:tcBorders>
              <w:top w:val="nil"/>
              <w:left w:val="nil"/>
              <w:bottom w:val="nil"/>
              <w:right w:val="single" w:sz="4" w:space="0" w:color="000000"/>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58</w:t>
            </w:r>
          </w:p>
        </w:tc>
        <w:tc>
          <w:tcPr>
            <w:tcW w:w="997" w:type="dxa"/>
            <w:tcBorders>
              <w:top w:val="nil"/>
              <w:left w:val="nil"/>
              <w:bottom w:val="nil"/>
              <w:right w:val="single" w:sz="4" w:space="0" w:color="000000"/>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130</w:t>
            </w:r>
          </w:p>
        </w:tc>
        <w:tc>
          <w:tcPr>
            <w:tcW w:w="940" w:type="dxa"/>
            <w:tcBorders>
              <w:top w:val="nil"/>
              <w:left w:val="nil"/>
              <w:bottom w:val="nil"/>
              <w:right w:val="single" w:sz="4" w:space="0" w:color="000000"/>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83,58</w:t>
            </w:r>
          </w:p>
        </w:tc>
        <w:tc>
          <w:tcPr>
            <w:tcW w:w="1240" w:type="dxa"/>
            <w:tcBorders>
              <w:top w:val="nil"/>
              <w:left w:val="nil"/>
              <w:bottom w:val="nil"/>
              <w:right w:val="single" w:sz="4" w:space="0" w:color="000000"/>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13,407</w:t>
            </w:r>
          </w:p>
        </w:tc>
        <w:tc>
          <w:tcPr>
            <w:tcW w:w="1120" w:type="dxa"/>
            <w:tcBorders>
              <w:top w:val="nil"/>
              <w:left w:val="nil"/>
              <w:bottom w:val="nil"/>
              <w:right w:val="single" w:sz="12" w:space="0" w:color="000000"/>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179,758</w:t>
            </w:r>
          </w:p>
        </w:tc>
      </w:tr>
      <w:tr w:rsidR="00E91619" w:rsidRPr="00122DBF">
        <w:trPr>
          <w:trHeight w:val="300"/>
        </w:trPr>
        <w:tc>
          <w:tcPr>
            <w:tcW w:w="2142" w:type="dxa"/>
            <w:tcBorders>
              <w:top w:val="nil"/>
              <w:left w:val="single" w:sz="12" w:space="0" w:color="000000"/>
              <w:bottom w:val="nil"/>
              <w:right w:val="single" w:sz="12" w:space="0" w:color="000000"/>
            </w:tcBorders>
            <w:shd w:val="clear" w:color="auto" w:fill="auto"/>
          </w:tcPr>
          <w:p w:rsidR="00E91619" w:rsidRPr="006A4BA7" w:rsidRDefault="00E91619" w:rsidP="00E91619">
            <w:pPr>
              <w:spacing w:after="0" w:line="240" w:lineRule="auto"/>
              <w:rPr>
                <w:rFonts w:ascii="Times New Roman" w:eastAsia="Times New Roman" w:hAnsi="Times New Roman"/>
                <w:color w:val="000000"/>
                <w:sz w:val="24"/>
                <w:szCs w:val="24"/>
                <w:lang w:val="en-US" w:eastAsia="el-GR"/>
              </w:rPr>
            </w:pPr>
            <w:r w:rsidRPr="006A4BA7">
              <w:rPr>
                <w:rFonts w:ascii="Times New Roman" w:eastAsia="Times New Roman" w:hAnsi="Times New Roman"/>
                <w:color w:val="000000"/>
                <w:sz w:val="24"/>
                <w:szCs w:val="24"/>
                <w:lang w:eastAsia="el-GR"/>
              </w:rPr>
              <w:t>Περίμετρος Γοφών</w:t>
            </w:r>
            <w:r w:rsidRPr="006A4BA7">
              <w:rPr>
                <w:rFonts w:ascii="Times New Roman" w:eastAsia="Times New Roman" w:hAnsi="Times New Roman"/>
                <w:color w:val="000000"/>
                <w:sz w:val="24"/>
                <w:szCs w:val="24"/>
                <w:lang w:val="en-US" w:eastAsia="el-GR"/>
              </w:rPr>
              <w:t>(cm)</w:t>
            </w:r>
          </w:p>
        </w:tc>
        <w:tc>
          <w:tcPr>
            <w:tcW w:w="918" w:type="dxa"/>
            <w:tcBorders>
              <w:top w:val="nil"/>
              <w:left w:val="nil"/>
              <w:bottom w:val="nil"/>
              <w:right w:val="single" w:sz="4" w:space="0" w:color="000000"/>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127</w:t>
            </w:r>
          </w:p>
        </w:tc>
        <w:tc>
          <w:tcPr>
            <w:tcW w:w="1340" w:type="dxa"/>
            <w:tcBorders>
              <w:top w:val="nil"/>
              <w:left w:val="nil"/>
              <w:bottom w:val="nil"/>
              <w:right w:val="single" w:sz="4" w:space="0" w:color="000000"/>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82</w:t>
            </w:r>
          </w:p>
        </w:tc>
        <w:tc>
          <w:tcPr>
            <w:tcW w:w="997" w:type="dxa"/>
            <w:tcBorders>
              <w:top w:val="nil"/>
              <w:left w:val="nil"/>
              <w:bottom w:val="nil"/>
              <w:right w:val="single" w:sz="4" w:space="0" w:color="000000"/>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169</w:t>
            </w:r>
          </w:p>
        </w:tc>
        <w:tc>
          <w:tcPr>
            <w:tcW w:w="940" w:type="dxa"/>
            <w:tcBorders>
              <w:top w:val="nil"/>
              <w:left w:val="nil"/>
              <w:bottom w:val="nil"/>
              <w:right w:val="single" w:sz="4" w:space="0" w:color="000000"/>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101,94</w:t>
            </w:r>
          </w:p>
        </w:tc>
        <w:tc>
          <w:tcPr>
            <w:tcW w:w="1240" w:type="dxa"/>
            <w:tcBorders>
              <w:top w:val="nil"/>
              <w:left w:val="nil"/>
              <w:bottom w:val="nil"/>
              <w:right w:val="single" w:sz="4" w:space="0" w:color="000000"/>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11,042</w:t>
            </w:r>
          </w:p>
        </w:tc>
        <w:tc>
          <w:tcPr>
            <w:tcW w:w="1120" w:type="dxa"/>
            <w:tcBorders>
              <w:top w:val="nil"/>
              <w:left w:val="nil"/>
              <w:bottom w:val="nil"/>
              <w:right w:val="single" w:sz="12" w:space="0" w:color="000000"/>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121,926</w:t>
            </w:r>
          </w:p>
        </w:tc>
      </w:tr>
      <w:tr w:rsidR="00E91619" w:rsidRPr="00122DBF">
        <w:trPr>
          <w:trHeight w:val="300"/>
        </w:trPr>
        <w:tc>
          <w:tcPr>
            <w:tcW w:w="2142" w:type="dxa"/>
            <w:tcBorders>
              <w:top w:val="nil"/>
              <w:left w:val="single" w:sz="12" w:space="0" w:color="000000"/>
              <w:bottom w:val="nil"/>
              <w:right w:val="single" w:sz="12" w:space="0" w:color="000000"/>
            </w:tcBorders>
            <w:shd w:val="clear" w:color="auto" w:fill="auto"/>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Αναλογία Μέσης / Γοφών</w:t>
            </w:r>
          </w:p>
        </w:tc>
        <w:tc>
          <w:tcPr>
            <w:tcW w:w="918" w:type="dxa"/>
            <w:tcBorders>
              <w:top w:val="nil"/>
              <w:left w:val="nil"/>
              <w:bottom w:val="nil"/>
              <w:right w:val="single" w:sz="4" w:space="0" w:color="000000"/>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127</w:t>
            </w:r>
          </w:p>
        </w:tc>
        <w:tc>
          <w:tcPr>
            <w:tcW w:w="1340" w:type="dxa"/>
            <w:tcBorders>
              <w:top w:val="nil"/>
              <w:left w:val="nil"/>
              <w:bottom w:val="nil"/>
              <w:right w:val="single" w:sz="4" w:space="0" w:color="000000"/>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,52</w:t>
            </w:r>
          </w:p>
        </w:tc>
        <w:tc>
          <w:tcPr>
            <w:tcW w:w="997" w:type="dxa"/>
            <w:tcBorders>
              <w:top w:val="nil"/>
              <w:left w:val="nil"/>
              <w:bottom w:val="nil"/>
              <w:right w:val="single" w:sz="4" w:space="0" w:color="000000"/>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1,10</w:t>
            </w:r>
          </w:p>
        </w:tc>
        <w:tc>
          <w:tcPr>
            <w:tcW w:w="940" w:type="dxa"/>
            <w:tcBorders>
              <w:top w:val="nil"/>
              <w:left w:val="nil"/>
              <w:bottom w:val="nil"/>
              <w:right w:val="single" w:sz="4" w:space="0" w:color="000000"/>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,8230</w:t>
            </w:r>
          </w:p>
        </w:tc>
        <w:tc>
          <w:tcPr>
            <w:tcW w:w="1240" w:type="dxa"/>
            <w:tcBorders>
              <w:top w:val="nil"/>
              <w:left w:val="nil"/>
              <w:bottom w:val="nil"/>
              <w:right w:val="single" w:sz="4" w:space="0" w:color="000000"/>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,10712</w:t>
            </w:r>
          </w:p>
        </w:tc>
        <w:tc>
          <w:tcPr>
            <w:tcW w:w="1120" w:type="dxa"/>
            <w:tcBorders>
              <w:top w:val="nil"/>
              <w:left w:val="nil"/>
              <w:bottom w:val="nil"/>
              <w:right w:val="single" w:sz="12" w:space="0" w:color="000000"/>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,011</w:t>
            </w:r>
          </w:p>
        </w:tc>
      </w:tr>
      <w:tr w:rsidR="00E91619" w:rsidRPr="00122DBF">
        <w:trPr>
          <w:trHeight w:val="300"/>
        </w:trPr>
        <w:tc>
          <w:tcPr>
            <w:tcW w:w="2142" w:type="dxa"/>
            <w:tcBorders>
              <w:top w:val="nil"/>
              <w:left w:val="single" w:sz="12" w:space="0" w:color="000000"/>
              <w:bottom w:val="nil"/>
              <w:right w:val="single" w:sz="12" w:space="0" w:color="000000"/>
            </w:tcBorders>
            <w:shd w:val="clear" w:color="auto" w:fill="auto"/>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Ηλικία</w:t>
            </w:r>
          </w:p>
        </w:tc>
        <w:tc>
          <w:tcPr>
            <w:tcW w:w="918" w:type="dxa"/>
            <w:tcBorders>
              <w:top w:val="nil"/>
              <w:left w:val="nil"/>
              <w:bottom w:val="nil"/>
              <w:right w:val="single" w:sz="4" w:space="0" w:color="000000"/>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128</w:t>
            </w:r>
          </w:p>
        </w:tc>
        <w:tc>
          <w:tcPr>
            <w:tcW w:w="1340" w:type="dxa"/>
            <w:tcBorders>
              <w:top w:val="nil"/>
              <w:left w:val="nil"/>
              <w:bottom w:val="nil"/>
              <w:right w:val="single" w:sz="4" w:space="0" w:color="000000"/>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18</w:t>
            </w:r>
          </w:p>
        </w:tc>
        <w:tc>
          <w:tcPr>
            <w:tcW w:w="997" w:type="dxa"/>
            <w:tcBorders>
              <w:top w:val="nil"/>
              <w:left w:val="nil"/>
              <w:bottom w:val="nil"/>
              <w:right w:val="single" w:sz="4" w:space="0" w:color="000000"/>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45</w:t>
            </w:r>
          </w:p>
        </w:tc>
        <w:tc>
          <w:tcPr>
            <w:tcW w:w="940" w:type="dxa"/>
            <w:tcBorders>
              <w:top w:val="nil"/>
              <w:left w:val="nil"/>
              <w:bottom w:val="nil"/>
              <w:right w:val="single" w:sz="4" w:space="0" w:color="000000"/>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19,83</w:t>
            </w:r>
          </w:p>
        </w:tc>
        <w:tc>
          <w:tcPr>
            <w:tcW w:w="1240" w:type="dxa"/>
            <w:tcBorders>
              <w:top w:val="nil"/>
              <w:left w:val="nil"/>
              <w:bottom w:val="nil"/>
              <w:right w:val="single" w:sz="4" w:space="0" w:color="000000"/>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3,790</w:t>
            </w:r>
          </w:p>
        </w:tc>
        <w:tc>
          <w:tcPr>
            <w:tcW w:w="1120" w:type="dxa"/>
            <w:tcBorders>
              <w:top w:val="nil"/>
              <w:left w:val="nil"/>
              <w:bottom w:val="nil"/>
              <w:right w:val="single" w:sz="12" w:space="0" w:color="000000"/>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14,364</w:t>
            </w:r>
          </w:p>
        </w:tc>
      </w:tr>
      <w:tr w:rsidR="00E91619" w:rsidRPr="00122DBF">
        <w:trPr>
          <w:trHeight w:val="300"/>
        </w:trPr>
        <w:tc>
          <w:tcPr>
            <w:tcW w:w="2142" w:type="dxa"/>
            <w:tcBorders>
              <w:top w:val="nil"/>
              <w:left w:val="single" w:sz="12" w:space="0" w:color="000000"/>
              <w:bottom w:val="single" w:sz="12" w:space="0" w:color="000000"/>
              <w:right w:val="single" w:sz="12" w:space="0" w:color="000000"/>
            </w:tcBorders>
            <w:shd w:val="clear" w:color="auto" w:fill="auto"/>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Valid N (listwise)</w:t>
            </w:r>
          </w:p>
        </w:tc>
        <w:tc>
          <w:tcPr>
            <w:tcW w:w="918" w:type="dxa"/>
            <w:tcBorders>
              <w:top w:val="nil"/>
              <w:left w:val="nil"/>
              <w:bottom w:val="single" w:sz="12" w:space="0" w:color="000000"/>
              <w:right w:val="single" w:sz="4" w:space="0" w:color="000000"/>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122</w:t>
            </w:r>
          </w:p>
        </w:tc>
        <w:tc>
          <w:tcPr>
            <w:tcW w:w="1340" w:type="dxa"/>
            <w:tcBorders>
              <w:top w:val="nil"/>
              <w:left w:val="nil"/>
              <w:bottom w:val="single" w:sz="12" w:space="0" w:color="000000"/>
              <w:right w:val="single" w:sz="4" w:space="0" w:color="000000"/>
            </w:tcBorders>
            <w:shd w:val="clear" w:color="auto" w:fill="auto"/>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 </w:t>
            </w:r>
          </w:p>
        </w:tc>
        <w:tc>
          <w:tcPr>
            <w:tcW w:w="997" w:type="dxa"/>
            <w:tcBorders>
              <w:top w:val="nil"/>
              <w:left w:val="nil"/>
              <w:bottom w:val="single" w:sz="12" w:space="0" w:color="000000"/>
              <w:right w:val="single" w:sz="4" w:space="0" w:color="000000"/>
            </w:tcBorders>
            <w:shd w:val="clear" w:color="auto" w:fill="auto"/>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 </w:t>
            </w:r>
          </w:p>
        </w:tc>
        <w:tc>
          <w:tcPr>
            <w:tcW w:w="940" w:type="dxa"/>
            <w:tcBorders>
              <w:top w:val="nil"/>
              <w:left w:val="nil"/>
              <w:bottom w:val="single" w:sz="12" w:space="0" w:color="000000"/>
              <w:right w:val="single" w:sz="4" w:space="0" w:color="000000"/>
            </w:tcBorders>
            <w:shd w:val="clear" w:color="auto" w:fill="auto"/>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 </w:t>
            </w:r>
          </w:p>
        </w:tc>
        <w:tc>
          <w:tcPr>
            <w:tcW w:w="1240" w:type="dxa"/>
            <w:tcBorders>
              <w:top w:val="nil"/>
              <w:left w:val="nil"/>
              <w:bottom w:val="single" w:sz="12" w:space="0" w:color="000000"/>
              <w:right w:val="single" w:sz="4" w:space="0" w:color="000000"/>
            </w:tcBorders>
            <w:shd w:val="clear" w:color="auto" w:fill="auto"/>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 </w:t>
            </w:r>
          </w:p>
        </w:tc>
        <w:tc>
          <w:tcPr>
            <w:tcW w:w="1120" w:type="dxa"/>
            <w:tcBorders>
              <w:top w:val="nil"/>
              <w:left w:val="nil"/>
              <w:bottom w:val="single" w:sz="12" w:space="0" w:color="000000"/>
              <w:right w:val="single" w:sz="12" w:space="0" w:color="000000"/>
            </w:tcBorders>
            <w:shd w:val="clear" w:color="auto" w:fill="auto"/>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 </w:t>
            </w:r>
          </w:p>
        </w:tc>
      </w:tr>
    </w:tbl>
    <w:p w:rsidR="00E91619" w:rsidRPr="006A4BA7" w:rsidRDefault="00E91619" w:rsidP="00E91619">
      <w:pPr>
        <w:jc w:val="center"/>
        <w:rPr>
          <w:rFonts w:ascii="Times New Roman" w:hAnsi="Times New Roman"/>
          <w:sz w:val="24"/>
          <w:szCs w:val="24"/>
          <w:lang w:val="en-US"/>
        </w:rPr>
      </w:pPr>
    </w:p>
    <w:p w:rsidR="00E91619" w:rsidRPr="00FA68EF" w:rsidRDefault="00E91619" w:rsidP="00E91619">
      <w:pPr>
        <w:pStyle w:val="a7"/>
        <w:rPr>
          <w:szCs w:val="24"/>
        </w:rPr>
      </w:pPr>
      <w:bookmarkStart w:id="332" w:name="_Toc348547828"/>
      <w:bookmarkStart w:id="333" w:name="_Toc348556585"/>
      <w:r w:rsidRPr="006A4BA7">
        <w:rPr>
          <w:szCs w:val="24"/>
          <w:lang w:eastAsia="el-GR"/>
        </w:rPr>
        <w:t xml:space="preserve">Πίνακας </w:t>
      </w:r>
      <w:bookmarkEnd w:id="332"/>
      <w:r w:rsidR="00FA68EF">
        <w:rPr>
          <w:szCs w:val="24"/>
          <w:lang w:eastAsia="el-GR"/>
        </w:rPr>
        <w:t>19</w:t>
      </w:r>
      <w:bookmarkEnd w:id="333"/>
    </w:p>
    <w:p w:rsidR="00E91619" w:rsidRPr="006A4BA7" w:rsidRDefault="00E91619" w:rsidP="00E91619">
      <w:pPr>
        <w:jc w:val="center"/>
        <w:rPr>
          <w:rFonts w:ascii="Times New Roman" w:hAnsi="Times New Roman"/>
          <w:sz w:val="24"/>
          <w:szCs w:val="24"/>
        </w:rPr>
      </w:pPr>
    </w:p>
    <w:p w:rsidR="00E91619" w:rsidRPr="006A4BA7" w:rsidRDefault="00E91619" w:rsidP="00E91619">
      <w:pPr>
        <w:jc w:val="center"/>
        <w:rPr>
          <w:rFonts w:ascii="Times New Roman" w:hAnsi="Times New Roman"/>
          <w:sz w:val="24"/>
          <w:szCs w:val="24"/>
        </w:rPr>
      </w:pPr>
    </w:p>
    <w:tbl>
      <w:tblPr>
        <w:tblW w:w="874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2215"/>
        <w:gridCol w:w="1001"/>
        <w:gridCol w:w="1046"/>
        <w:gridCol w:w="1076"/>
        <w:gridCol w:w="1000"/>
        <w:gridCol w:w="1410"/>
        <w:gridCol w:w="1000"/>
      </w:tblGrid>
      <w:tr w:rsidR="00E91619" w:rsidRPr="00122DBF">
        <w:trPr>
          <w:cantSplit/>
        </w:trPr>
        <w:tc>
          <w:tcPr>
            <w:tcW w:w="8748" w:type="dxa"/>
            <w:gridSpan w:val="7"/>
            <w:tcBorders>
              <w:top w:val="nil"/>
              <w:left w:val="nil"/>
              <w:bottom w:val="nil"/>
              <w:right w:val="nil"/>
            </w:tcBorders>
            <w:shd w:val="clear" w:color="auto" w:fill="FFFFFF"/>
          </w:tcPr>
          <w:p w:rsidR="00E91619" w:rsidRPr="00122DBF" w:rsidRDefault="00E91619" w:rsidP="00E91619">
            <w:pPr>
              <w:autoSpaceDE w:val="0"/>
              <w:autoSpaceDN w:val="0"/>
              <w:adjustRightInd w:val="0"/>
              <w:spacing w:after="0" w:line="320" w:lineRule="atLeast"/>
              <w:ind w:left="60" w:right="60"/>
              <w:rPr>
                <w:rFonts w:ascii="Times New Roman" w:hAnsi="Times New Roman"/>
                <w:color w:val="000000"/>
                <w:sz w:val="24"/>
                <w:szCs w:val="24"/>
              </w:rPr>
            </w:pPr>
            <w:r w:rsidRPr="006A4BA7">
              <w:rPr>
                <w:rFonts w:ascii="Times New Roman" w:eastAsia="Times New Roman" w:hAnsi="Times New Roman"/>
                <w:b/>
                <w:color w:val="000000"/>
                <w:sz w:val="24"/>
                <w:szCs w:val="24"/>
                <w:lang w:eastAsia="el-GR"/>
              </w:rPr>
              <w:t>Άνδρες</w:t>
            </w:r>
          </w:p>
        </w:tc>
      </w:tr>
      <w:tr w:rsidR="00E91619" w:rsidRPr="00122DBF">
        <w:trPr>
          <w:cantSplit/>
        </w:trPr>
        <w:tc>
          <w:tcPr>
            <w:tcW w:w="2215" w:type="dxa"/>
            <w:tcBorders>
              <w:top w:val="single" w:sz="16" w:space="0" w:color="000000"/>
              <w:left w:val="single" w:sz="16" w:space="0" w:color="000000"/>
              <w:bottom w:val="single" w:sz="16" w:space="0" w:color="000000"/>
              <w:right w:val="single" w:sz="16" w:space="0" w:color="000000"/>
            </w:tcBorders>
            <w:shd w:val="clear" w:color="auto" w:fill="FFFFFF"/>
          </w:tcPr>
          <w:p w:rsidR="00E91619" w:rsidRPr="00122DBF" w:rsidRDefault="00E91619" w:rsidP="00E91619">
            <w:pPr>
              <w:autoSpaceDE w:val="0"/>
              <w:autoSpaceDN w:val="0"/>
              <w:adjustRightInd w:val="0"/>
              <w:spacing w:after="0" w:line="320" w:lineRule="atLeast"/>
              <w:ind w:left="60" w:right="60"/>
              <w:rPr>
                <w:rFonts w:ascii="Times New Roman" w:hAnsi="Times New Roman"/>
                <w:color w:val="000000"/>
                <w:sz w:val="24"/>
                <w:szCs w:val="24"/>
              </w:rPr>
            </w:pPr>
          </w:p>
        </w:tc>
        <w:tc>
          <w:tcPr>
            <w:tcW w:w="1001" w:type="dxa"/>
            <w:tcBorders>
              <w:top w:val="single" w:sz="16" w:space="0" w:color="000000"/>
              <w:left w:val="single" w:sz="16" w:space="0" w:color="000000"/>
              <w:bottom w:val="single" w:sz="16" w:space="0" w:color="000000"/>
            </w:tcBorders>
            <w:shd w:val="clear" w:color="auto" w:fill="FFFFFF"/>
          </w:tcPr>
          <w:p w:rsidR="00E91619" w:rsidRPr="00122DBF" w:rsidRDefault="00E91619" w:rsidP="00E91619">
            <w:pPr>
              <w:autoSpaceDE w:val="0"/>
              <w:autoSpaceDN w:val="0"/>
              <w:adjustRightInd w:val="0"/>
              <w:spacing w:after="0" w:line="320" w:lineRule="atLeast"/>
              <w:ind w:left="60" w:right="60"/>
              <w:rPr>
                <w:rFonts w:ascii="Times New Roman" w:hAnsi="Times New Roman"/>
                <w:color w:val="000000"/>
                <w:sz w:val="24"/>
                <w:szCs w:val="24"/>
              </w:rPr>
            </w:pPr>
            <w:r w:rsidRPr="00122DBF">
              <w:rPr>
                <w:rFonts w:ascii="Times New Roman" w:hAnsi="Times New Roman"/>
                <w:color w:val="000000"/>
                <w:sz w:val="24"/>
                <w:szCs w:val="24"/>
              </w:rPr>
              <w:t>N</w:t>
            </w:r>
          </w:p>
        </w:tc>
        <w:tc>
          <w:tcPr>
            <w:tcW w:w="1046" w:type="dxa"/>
            <w:tcBorders>
              <w:top w:val="single" w:sz="16" w:space="0" w:color="000000"/>
              <w:bottom w:val="single" w:sz="16" w:space="0" w:color="000000"/>
            </w:tcBorders>
            <w:shd w:val="clear" w:color="auto" w:fill="FFFFFF"/>
          </w:tcPr>
          <w:p w:rsidR="00E91619" w:rsidRPr="00122DBF" w:rsidRDefault="00E91619" w:rsidP="00E91619">
            <w:pPr>
              <w:autoSpaceDE w:val="0"/>
              <w:autoSpaceDN w:val="0"/>
              <w:adjustRightInd w:val="0"/>
              <w:spacing w:after="0" w:line="320" w:lineRule="atLeast"/>
              <w:ind w:left="60" w:right="60"/>
              <w:rPr>
                <w:rFonts w:ascii="Times New Roman" w:hAnsi="Times New Roman"/>
                <w:color w:val="000000"/>
                <w:sz w:val="24"/>
                <w:szCs w:val="24"/>
              </w:rPr>
            </w:pPr>
            <w:r w:rsidRPr="00122DBF">
              <w:rPr>
                <w:rFonts w:ascii="Times New Roman" w:hAnsi="Times New Roman"/>
                <w:color w:val="000000"/>
                <w:sz w:val="24"/>
                <w:szCs w:val="24"/>
              </w:rPr>
              <w:t>Minimum</w:t>
            </w:r>
          </w:p>
        </w:tc>
        <w:tc>
          <w:tcPr>
            <w:tcW w:w="1076" w:type="dxa"/>
            <w:tcBorders>
              <w:top w:val="single" w:sz="16" w:space="0" w:color="000000"/>
              <w:bottom w:val="single" w:sz="16" w:space="0" w:color="000000"/>
            </w:tcBorders>
            <w:shd w:val="clear" w:color="auto" w:fill="FFFFFF"/>
          </w:tcPr>
          <w:p w:rsidR="00E91619" w:rsidRPr="00122DBF" w:rsidRDefault="00E91619" w:rsidP="00E91619">
            <w:pPr>
              <w:autoSpaceDE w:val="0"/>
              <w:autoSpaceDN w:val="0"/>
              <w:adjustRightInd w:val="0"/>
              <w:spacing w:after="0" w:line="320" w:lineRule="atLeast"/>
              <w:ind w:left="60" w:right="60"/>
              <w:rPr>
                <w:rFonts w:ascii="Times New Roman" w:hAnsi="Times New Roman"/>
                <w:color w:val="000000"/>
                <w:sz w:val="24"/>
                <w:szCs w:val="24"/>
              </w:rPr>
            </w:pPr>
            <w:r w:rsidRPr="00122DBF">
              <w:rPr>
                <w:rFonts w:ascii="Times New Roman" w:hAnsi="Times New Roman"/>
                <w:color w:val="000000"/>
                <w:sz w:val="24"/>
                <w:szCs w:val="24"/>
              </w:rPr>
              <w:t>Maximum</w:t>
            </w:r>
          </w:p>
        </w:tc>
        <w:tc>
          <w:tcPr>
            <w:tcW w:w="1000" w:type="dxa"/>
            <w:tcBorders>
              <w:top w:val="single" w:sz="16" w:space="0" w:color="000000"/>
              <w:bottom w:val="single" w:sz="16" w:space="0" w:color="000000"/>
            </w:tcBorders>
            <w:shd w:val="clear" w:color="auto" w:fill="FFFFFF"/>
          </w:tcPr>
          <w:p w:rsidR="00E91619" w:rsidRPr="00122DBF" w:rsidRDefault="00E91619" w:rsidP="00E91619">
            <w:pPr>
              <w:autoSpaceDE w:val="0"/>
              <w:autoSpaceDN w:val="0"/>
              <w:adjustRightInd w:val="0"/>
              <w:spacing w:after="0" w:line="320" w:lineRule="atLeast"/>
              <w:ind w:left="60" w:right="60"/>
              <w:rPr>
                <w:rFonts w:ascii="Times New Roman" w:hAnsi="Times New Roman"/>
                <w:color w:val="000000"/>
                <w:sz w:val="24"/>
                <w:szCs w:val="24"/>
              </w:rPr>
            </w:pPr>
            <w:r w:rsidRPr="00122DBF">
              <w:rPr>
                <w:rFonts w:ascii="Times New Roman" w:hAnsi="Times New Roman"/>
                <w:color w:val="000000"/>
                <w:sz w:val="24"/>
                <w:szCs w:val="24"/>
              </w:rPr>
              <w:t>Mean</w:t>
            </w:r>
          </w:p>
        </w:tc>
        <w:tc>
          <w:tcPr>
            <w:tcW w:w="1410" w:type="dxa"/>
            <w:tcBorders>
              <w:top w:val="single" w:sz="16" w:space="0" w:color="000000"/>
              <w:bottom w:val="single" w:sz="16" w:space="0" w:color="000000"/>
            </w:tcBorders>
            <w:shd w:val="clear" w:color="auto" w:fill="FFFFFF"/>
          </w:tcPr>
          <w:p w:rsidR="00E91619" w:rsidRPr="00122DBF" w:rsidRDefault="00E91619" w:rsidP="00E91619">
            <w:pPr>
              <w:autoSpaceDE w:val="0"/>
              <w:autoSpaceDN w:val="0"/>
              <w:adjustRightInd w:val="0"/>
              <w:spacing w:after="0" w:line="320" w:lineRule="atLeast"/>
              <w:ind w:left="60" w:right="60"/>
              <w:rPr>
                <w:rFonts w:ascii="Times New Roman" w:hAnsi="Times New Roman"/>
                <w:color w:val="000000"/>
                <w:sz w:val="24"/>
                <w:szCs w:val="24"/>
              </w:rPr>
            </w:pPr>
            <w:r w:rsidRPr="00122DBF">
              <w:rPr>
                <w:rFonts w:ascii="Times New Roman" w:hAnsi="Times New Roman"/>
                <w:color w:val="000000"/>
                <w:sz w:val="24"/>
                <w:szCs w:val="24"/>
              </w:rPr>
              <w:t>Std. Deviation</w:t>
            </w:r>
          </w:p>
        </w:tc>
        <w:tc>
          <w:tcPr>
            <w:tcW w:w="1000" w:type="dxa"/>
            <w:tcBorders>
              <w:top w:val="single" w:sz="16" w:space="0" w:color="000000"/>
              <w:bottom w:val="single" w:sz="16" w:space="0" w:color="000000"/>
              <w:right w:val="single" w:sz="16" w:space="0" w:color="000000"/>
            </w:tcBorders>
            <w:shd w:val="clear" w:color="auto" w:fill="FFFFFF"/>
          </w:tcPr>
          <w:p w:rsidR="00E91619" w:rsidRPr="00122DBF" w:rsidRDefault="00E91619" w:rsidP="00E91619">
            <w:pPr>
              <w:autoSpaceDE w:val="0"/>
              <w:autoSpaceDN w:val="0"/>
              <w:adjustRightInd w:val="0"/>
              <w:spacing w:after="0" w:line="320" w:lineRule="atLeast"/>
              <w:ind w:left="60" w:right="60"/>
              <w:rPr>
                <w:rFonts w:ascii="Times New Roman" w:hAnsi="Times New Roman"/>
                <w:color w:val="000000"/>
                <w:sz w:val="24"/>
                <w:szCs w:val="24"/>
              </w:rPr>
            </w:pPr>
            <w:r w:rsidRPr="00122DBF">
              <w:rPr>
                <w:rFonts w:ascii="Times New Roman" w:hAnsi="Times New Roman"/>
                <w:color w:val="000000"/>
                <w:sz w:val="24"/>
                <w:szCs w:val="24"/>
              </w:rPr>
              <w:t>Variance</w:t>
            </w:r>
          </w:p>
        </w:tc>
      </w:tr>
      <w:tr w:rsidR="00E91619" w:rsidRPr="00122DBF">
        <w:trPr>
          <w:cantSplit/>
        </w:trPr>
        <w:tc>
          <w:tcPr>
            <w:tcW w:w="2215" w:type="dxa"/>
            <w:tcBorders>
              <w:top w:val="single" w:sz="16" w:space="0" w:color="000000"/>
              <w:left w:val="single" w:sz="16" w:space="0" w:color="000000"/>
              <w:bottom w:val="nil"/>
              <w:right w:val="single" w:sz="16" w:space="0" w:color="000000"/>
            </w:tcBorders>
            <w:shd w:val="clear" w:color="auto" w:fill="FFFFFF"/>
            <w:vAlign w:val="center"/>
          </w:tcPr>
          <w:p w:rsidR="00E91619" w:rsidRPr="00122DBF" w:rsidRDefault="00E91619" w:rsidP="00E91619">
            <w:pPr>
              <w:autoSpaceDE w:val="0"/>
              <w:autoSpaceDN w:val="0"/>
              <w:adjustRightInd w:val="0"/>
              <w:spacing w:after="0" w:line="320" w:lineRule="atLeast"/>
              <w:ind w:left="60" w:right="60"/>
              <w:rPr>
                <w:rFonts w:ascii="Times New Roman" w:hAnsi="Times New Roman"/>
                <w:color w:val="000000"/>
                <w:sz w:val="24"/>
                <w:szCs w:val="24"/>
              </w:rPr>
            </w:pPr>
            <w:r w:rsidRPr="00122DBF">
              <w:rPr>
                <w:rFonts w:ascii="Times New Roman" w:hAnsi="Times New Roman"/>
                <w:color w:val="000000"/>
                <w:sz w:val="24"/>
                <w:szCs w:val="24"/>
              </w:rPr>
              <w:t>ΒΜΙ</w:t>
            </w:r>
          </w:p>
        </w:tc>
        <w:tc>
          <w:tcPr>
            <w:tcW w:w="1001" w:type="dxa"/>
            <w:tcBorders>
              <w:top w:val="single" w:sz="16" w:space="0" w:color="000000"/>
              <w:left w:val="single" w:sz="16" w:space="0" w:color="000000"/>
              <w:bottom w:val="nil"/>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33</w:t>
            </w:r>
          </w:p>
        </w:tc>
        <w:tc>
          <w:tcPr>
            <w:tcW w:w="1046" w:type="dxa"/>
            <w:tcBorders>
              <w:top w:val="single" w:sz="16" w:space="0" w:color="000000"/>
              <w:bottom w:val="nil"/>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18,00</w:t>
            </w:r>
          </w:p>
        </w:tc>
        <w:tc>
          <w:tcPr>
            <w:tcW w:w="1076" w:type="dxa"/>
            <w:tcBorders>
              <w:top w:val="single" w:sz="16" w:space="0" w:color="000000"/>
              <w:bottom w:val="nil"/>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39,80</w:t>
            </w:r>
          </w:p>
        </w:tc>
        <w:tc>
          <w:tcPr>
            <w:tcW w:w="1000" w:type="dxa"/>
            <w:tcBorders>
              <w:top w:val="single" w:sz="16" w:space="0" w:color="000000"/>
              <w:bottom w:val="nil"/>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25,0324</w:t>
            </w:r>
          </w:p>
        </w:tc>
        <w:tc>
          <w:tcPr>
            <w:tcW w:w="1410" w:type="dxa"/>
            <w:tcBorders>
              <w:top w:val="single" w:sz="16" w:space="0" w:color="000000"/>
              <w:bottom w:val="nil"/>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4,91926</w:t>
            </w:r>
          </w:p>
        </w:tc>
        <w:tc>
          <w:tcPr>
            <w:tcW w:w="1000" w:type="dxa"/>
            <w:tcBorders>
              <w:top w:val="single" w:sz="16" w:space="0" w:color="000000"/>
              <w:bottom w:val="nil"/>
              <w:right w:val="single" w:sz="16" w:space="0" w:color="000000"/>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24,199</w:t>
            </w:r>
          </w:p>
        </w:tc>
      </w:tr>
      <w:tr w:rsidR="00E91619" w:rsidRPr="00122DBF">
        <w:trPr>
          <w:cantSplit/>
        </w:trPr>
        <w:tc>
          <w:tcPr>
            <w:tcW w:w="2215" w:type="dxa"/>
            <w:tcBorders>
              <w:top w:val="nil"/>
              <w:left w:val="single" w:sz="16" w:space="0" w:color="000000"/>
              <w:bottom w:val="nil"/>
              <w:right w:val="single" w:sz="16" w:space="0" w:color="000000"/>
            </w:tcBorders>
            <w:shd w:val="clear" w:color="auto" w:fill="FFFFFF"/>
            <w:vAlign w:val="center"/>
          </w:tcPr>
          <w:p w:rsidR="00E91619" w:rsidRPr="00122DBF" w:rsidRDefault="00E91619" w:rsidP="00E91619">
            <w:pPr>
              <w:autoSpaceDE w:val="0"/>
              <w:autoSpaceDN w:val="0"/>
              <w:adjustRightInd w:val="0"/>
              <w:spacing w:after="0" w:line="320" w:lineRule="atLeast"/>
              <w:ind w:left="60" w:right="60"/>
              <w:rPr>
                <w:rFonts w:ascii="Times New Roman" w:hAnsi="Times New Roman"/>
                <w:color w:val="000000"/>
                <w:sz w:val="24"/>
                <w:szCs w:val="24"/>
              </w:rPr>
            </w:pPr>
            <w:r w:rsidRPr="00122DBF">
              <w:rPr>
                <w:rFonts w:ascii="Times New Roman" w:hAnsi="Times New Roman"/>
                <w:color w:val="000000"/>
                <w:sz w:val="24"/>
                <w:szCs w:val="24"/>
              </w:rPr>
              <w:t>Ύψος</w:t>
            </w:r>
          </w:p>
        </w:tc>
        <w:tc>
          <w:tcPr>
            <w:tcW w:w="1001" w:type="dxa"/>
            <w:tcBorders>
              <w:top w:val="nil"/>
              <w:left w:val="single" w:sz="16" w:space="0" w:color="000000"/>
              <w:bottom w:val="nil"/>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33</w:t>
            </w:r>
          </w:p>
        </w:tc>
        <w:tc>
          <w:tcPr>
            <w:tcW w:w="1046" w:type="dxa"/>
            <w:tcBorders>
              <w:top w:val="nil"/>
              <w:bottom w:val="nil"/>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1,67</w:t>
            </w:r>
          </w:p>
        </w:tc>
        <w:tc>
          <w:tcPr>
            <w:tcW w:w="1076" w:type="dxa"/>
            <w:tcBorders>
              <w:top w:val="nil"/>
              <w:bottom w:val="nil"/>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1,89</w:t>
            </w:r>
          </w:p>
        </w:tc>
        <w:tc>
          <w:tcPr>
            <w:tcW w:w="1000" w:type="dxa"/>
            <w:tcBorders>
              <w:top w:val="nil"/>
              <w:bottom w:val="nil"/>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1,7739</w:t>
            </w:r>
          </w:p>
        </w:tc>
        <w:tc>
          <w:tcPr>
            <w:tcW w:w="1410" w:type="dxa"/>
            <w:tcBorders>
              <w:top w:val="nil"/>
              <w:bottom w:val="nil"/>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,06159</w:t>
            </w:r>
          </w:p>
        </w:tc>
        <w:tc>
          <w:tcPr>
            <w:tcW w:w="1000" w:type="dxa"/>
            <w:tcBorders>
              <w:top w:val="nil"/>
              <w:bottom w:val="nil"/>
              <w:right w:val="single" w:sz="16" w:space="0" w:color="000000"/>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,004</w:t>
            </w:r>
          </w:p>
        </w:tc>
      </w:tr>
      <w:tr w:rsidR="00E91619" w:rsidRPr="00122DBF">
        <w:trPr>
          <w:cantSplit/>
        </w:trPr>
        <w:tc>
          <w:tcPr>
            <w:tcW w:w="2215" w:type="dxa"/>
            <w:tcBorders>
              <w:top w:val="nil"/>
              <w:left w:val="single" w:sz="16" w:space="0" w:color="000000"/>
              <w:bottom w:val="nil"/>
              <w:right w:val="single" w:sz="16" w:space="0" w:color="000000"/>
            </w:tcBorders>
            <w:shd w:val="clear" w:color="auto" w:fill="FFFFFF"/>
            <w:vAlign w:val="center"/>
          </w:tcPr>
          <w:p w:rsidR="00E91619" w:rsidRPr="00122DBF" w:rsidRDefault="00E91619" w:rsidP="00E91619">
            <w:pPr>
              <w:autoSpaceDE w:val="0"/>
              <w:autoSpaceDN w:val="0"/>
              <w:adjustRightInd w:val="0"/>
              <w:spacing w:after="0" w:line="320" w:lineRule="atLeast"/>
              <w:ind w:left="60" w:right="60"/>
              <w:rPr>
                <w:rFonts w:ascii="Times New Roman" w:hAnsi="Times New Roman"/>
                <w:color w:val="000000"/>
                <w:sz w:val="24"/>
                <w:szCs w:val="24"/>
              </w:rPr>
            </w:pPr>
            <w:r w:rsidRPr="00122DBF">
              <w:rPr>
                <w:rFonts w:ascii="Times New Roman" w:hAnsi="Times New Roman"/>
                <w:color w:val="000000"/>
                <w:sz w:val="24"/>
                <w:szCs w:val="24"/>
              </w:rPr>
              <w:t>Βάρος</w:t>
            </w:r>
          </w:p>
        </w:tc>
        <w:tc>
          <w:tcPr>
            <w:tcW w:w="1001" w:type="dxa"/>
            <w:tcBorders>
              <w:top w:val="nil"/>
              <w:left w:val="single" w:sz="16" w:space="0" w:color="000000"/>
              <w:bottom w:val="nil"/>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33</w:t>
            </w:r>
          </w:p>
        </w:tc>
        <w:tc>
          <w:tcPr>
            <w:tcW w:w="1046" w:type="dxa"/>
            <w:tcBorders>
              <w:top w:val="nil"/>
              <w:bottom w:val="nil"/>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54</w:t>
            </w:r>
          </w:p>
        </w:tc>
        <w:tc>
          <w:tcPr>
            <w:tcW w:w="1076" w:type="dxa"/>
            <w:tcBorders>
              <w:top w:val="nil"/>
              <w:bottom w:val="nil"/>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126</w:t>
            </w:r>
          </w:p>
        </w:tc>
        <w:tc>
          <w:tcPr>
            <w:tcW w:w="1000" w:type="dxa"/>
            <w:tcBorders>
              <w:top w:val="nil"/>
              <w:bottom w:val="nil"/>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79,03</w:t>
            </w:r>
          </w:p>
        </w:tc>
        <w:tc>
          <w:tcPr>
            <w:tcW w:w="1410" w:type="dxa"/>
            <w:tcBorders>
              <w:top w:val="nil"/>
              <w:bottom w:val="nil"/>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17,111</w:t>
            </w:r>
          </w:p>
        </w:tc>
        <w:tc>
          <w:tcPr>
            <w:tcW w:w="1000" w:type="dxa"/>
            <w:tcBorders>
              <w:top w:val="nil"/>
              <w:bottom w:val="nil"/>
              <w:right w:val="single" w:sz="16" w:space="0" w:color="000000"/>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292,780</w:t>
            </w:r>
          </w:p>
        </w:tc>
      </w:tr>
      <w:tr w:rsidR="00E91619" w:rsidRPr="00122DBF">
        <w:trPr>
          <w:cantSplit/>
        </w:trPr>
        <w:tc>
          <w:tcPr>
            <w:tcW w:w="2215" w:type="dxa"/>
            <w:tcBorders>
              <w:top w:val="nil"/>
              <w:left w:val="single" w:sz="16" w:space="0" w:color="000000"/>
              <w:bottom w:val="nil"/>
              <w:right w:val="single" w:sz="16" w:space="0" w:color="000000"/>
            </w:tcBorders>
            <w:shd w:val="clear" w:color="auto" w:fill="FFFFFF"/>
            <w:vAlign w:val="center"/>
          </w:tcPr>
          <w:p w:rsidR="00E91619" w:rsidRPr="00122DBF" w:rsidRDefault="00E91619" w:rsidP="00E91619">
            <w:pPr>
              <w:autoSpaceDE w:val="0"/>
              <w:autoSpaceDN w:val="0"/>
              <w:adjustRightInd w:val="0"/>
              <w:spacing w:after="0" w:line="320" w:lineRule="atLeast"/>
              <w:ind w:left="60" w:right="60"/>
              <w:rPr>
                <w:rFonts w:ascii="Times New Roman" w:hAnsi="Times New Roman"/>
                <w:color w:val="000000"/>
                <w:sz w:val="24"/>
                <w:szCs w:val="24"/>
              </w:rPr>
            </w:pPr>
            <w:r w:rsidRPr="00122DBF">
              <w:rPr>
                <w:rFonts w:ascii="Times New Roman" w:hAnsi="Times New Roman"/>
                <w:color w:val="000000"/>
                <w:sz w:val="24"/>
                <w:szCs w:val="24"/>
              </w:rPr>
              <w:t>Περίμετρος Μέσης</w:t>
            </w:r>
          </w:p>
        </w:tc>
        <w:tc>
          <w:tcPr>
            <w:tcW w:w="1001" w:type="dxa"/>
            <w:tcBorders>
              <w:top w:val="nil"/>
              <w:left w:val="single" w:sz="16" w:space="0" w:color="000000"/>
              <w:bottom w:val="nil"/>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30</w:t>
            </w:r>
          </w:p>
        </w:tc>
        <w:tc>
          <w:tcPr>
            <w:tcW w:w="1046" w:type="dxa"/>
            <w:tcBorders>
              <w:top w:val="nil"/>
              <w:bottom w:val="nil"/>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68</w:t>
            </w:r>
          </w:p>
        </w:tc>
        <w:tc>
          <w:tcPr>
            <w:tcW w:w="1076" w:type="dxa"/>
            <w:tcBorders>
              <w:top w:val="nil"/>
              <w:bottom w:val="nil"/>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130</w:t>
            </w:r>
          </w:p>
        </w:tc>
        <w:tc>
          <w:tcPr>
            <w:tcW w:w="1000" w:type="dxa"/>
            <w:tcBorders>
              <w:top w:val="nil"/>
              <w:bottom w:val="nil"/>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91,37</w:t>
            </w:r>
          </w:p>
        </w:tc>
        <w:tc>
          <w:tcPr>
            <w:tcW w:w="1410" w:type="dxa"/>
            <w:tcBorders>
              <w:top w:val="nil"/>
              <w:bottom w:val="nil"/>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14,452</w:t>
            </w:r>
          </w:p>
        </w:tc>
        <w:tc>
          <w:tcPr>
            <w:tcW w:w="1000" w:type="dxa"/>
            <w:tcBorders>
              <w:top w:val="nil"/>
              <w:bottom w:val="nil"/>
              <w:right w:val="single" w:sz="16" w:space="0" w:color="000000"/>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208,861</w:t>
            </w:r>
          </w:p>
        </w:tc>
      </w:tr>
      <w:tr w:rsidR="00E91619" w:rsidRPr="00122DBF">
        <w:trPr>
          <w:cantSplit/>
        </w:trPr>
        <w:tc>
          <w:tcPr>
            <w:tcW w:w="2215" w:type="dxa"/>
            <w:tcBorders>
              <w:top w:val="nil"/>
              <w:left w:val="single" w:sz="16" w:space="0" w:color="000000"/>
              <w:bottom w:val="nil"/>
              <w:right w:val="single" w:sz="16" w:space="0" w:color="000000"/>
            </w:tcBorders>
            <w:shd w:val="clear" w:color="auto" w:fill="FFFFFF"/>
            <w:vAlign w:val="center"/>
          </w:tcPr>
          <w:p w:rsidR="00E91619" w:rsidRPr="00122DBF" w:rsidRDefault="00E91619" w:rsidP="00E91619">
            <w:pPr>
              <w:autoSpaceDE w:val="0"/>
              <w:autoSpaceDN w:val="0"/>
              <w:adjustRightInd w:val="0"/>
              <w:spacing w:after="0" w:line="320" w:lineRule="atLeast"/>
              <w:ind w:left="60" w:right="60"/>
              <w:rPr>
                <w:rFonts w:ascii="Times New Roman" w:hAnsi="Times New Roman"/>
                <w:color w:val="000000"/>
                <w:sz w:val="24"/>
                <w:szCs w:val="24"/>
              </w:rPr>
            </w:pPr>
            <w:r w:rsidRPr="00122DBF">
              <w:rPr>
                <w:rFonts w:ascii="Times New Roman" w:hAnsi="Times New Roman"/>
                <w:color w:val="000000"/>
                <w:sz w:val="24"/>
                <w:szCs w:val="24"/>
              </w:rPr>
              <w:t>Περίμετρος Γοφών</w:t>
            </w:r>
          </w:p>
        </w:tc>
        <w:tc>
          <w:tcPr>
            <w:tcW w:w="1001" w:type="dxa"/>
            <w:tcBorders>
              <w:top w:val="nil"/>
              <w:left w:val="single" w:sz="16" w:space="0" w:color="000000"/>
              <w:bottom w:val="nil"/>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30</w:t>
            </w:r>
          </w:p>
        </w:tc>
        <w:tc>
          <w:tcPr>
            <w:tcW w:w="1046" w:type="dxa"/>
            <w:tcBorders>
              <w:top w:val="nil"/>
              <w:bottom w:val="nil"/>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82</w:t>
            </w:r>
          </w:p>
        </w:tc>
        <w:tc>
          <w:tcPr>
            <w:tcW w:w="1076" w:type="dxa"/>
            <w:tcBorders>
              <w:top w:val="nil"/>
              <w:bottom w:val="nil"/>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129</w:t>
            </w:r>
          </w:p>
        </w:tc>
        <w:tc>
          <w:tcPr>
            <w:tcW w:w="1000" w:type="dxa"/>
            <w:tcBorders>
              <w:top w:val="nil"/>
              <w:bottom w:val="nil"/>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102,33</w:t>
            </w:r>
          </w:p>
        </w:tc>
        <w:tc>
          <w:tcPr>
            <w:tcW w:w="1410" w:type="dxa"/>
            <w:tcBorders>
              <w:top w:val="nil"/>
              <w:bottom w:val="nil"/>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10,822</w:t>
            </w:r>
          </w:p>
        </w:tc>
        <w:tc>
          <w:tcPr>
            <w:tcW w:w="1000" w:type="dxa"/>
            <w:tcBorders>
              <w:top w:val="nil"/>
              <w:bottom w:val="nil"/>
              <w:right w:val="single" w:sz="16" w:space="0" w:color="000000"/>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117,126</w:t>
            </w:r>
          </w:p>
        </w:tc>
      </w:tr>
      <w:tr w:rsidR="00E91619" w:rsidRPr="00122DBF">
        <w:trPr>
          <w:cantSplit/>
        </w:trPr>
        <w:tc>
          <w:tcPr>
            <w:tcW w:w="2215" w:type="dxa"/>
            <w:tcBorders>
              <w:top w:val="nil"/>
              <w:left w:val="single" w:sz="16" w:space="0" w:color="000000"/>
              <w:bottom w:val="nil"/>
              <w:right w:val="single" w:sz="16" w:space="0" w:color="000000"/>
            </w:tcBorders>
            <w:shd w:val="clear" w:color="auto" w:fill="FFFFFF"/>
            <w:vAlign w:val="center"/>
          </w:tcPr>
          <w:p w:rsidR="00E91619" w:rsidRPr="00122DBF" w:rsidRDefault="00E91619" w:rsidP="00E91619">
            <w:pPr>
              <w:autoSpaceDE w:val="0"/>
              <w:autoSpaceDN w:val="0"/>
              <w:adjustRightInd w:val="0"/>
              <w:spacing w:after="0" w:line="320" w:lineRule="atLeast"/>
              <w:ind w:left="60" w:right="60"/>
              <w:rPr>
                <w:rFonts w:ascii="Times New Roman" w:hAnsi="Times New Roman"/>
                <w:color w:val="000000"/>
                <w:sz w:val="24"/>
                <w:szCs w:val="24"/>
              </w:rPr>
            </w:pPr>
            <w:r w:rsidRPr="00122DBF">
              <w:rPr>
                <w:rFonts w:ascii="Times New Roman" w:hAnsi="Times New Roman"/>
                <w:color w:val="000000"/>
                <w:sz w:val="24"/>
                <w:szCs w:val="24"/>
              </w:rPr>
              <w:t>Αναλογία Μέσης / Γοφών</w:t>
            </w:r>
          </w:p>
        </w:tc>
        <w:tc>
          <w:tcPr>
            <w:tcW w:w="1001" w:type="dxa"/>
            <w:tcBorders>
              <w:top w:val="nil"/>
              <w:left w:val="single" w:sz="16" w:space="0" w:color="000000"/>
              <w:bottom w:val="nil"/>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30</w:t>
            </w:r>
          </w:p>
        </w:tc>
        <w:tc>
          <w:tcPr>
            <w:tcW w:w="1046" w:type="dxa"/>
            <w:tcBorders>
              <w:top w:val="nil"/>
              <w:bottom w:val="nil"/>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,73</w:t>
            </w:r>
          </w:p>
        </w:tc>
        <w:tc>
          <w:tcPr>
            <w:tcW w:w="1076" w:type="dxa"/>
            <w:tcBorders>
              <w:top w:val="nil"/>
              <w:bottom w:val="nil"/>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1,10</w:t>
            </w:r>
          </w:p>
        </w:tc>
        <w:tc>
          <w:tcPr>
            <w:tcW w:w="1000" w:type="dxa"/>
            <w:tcBorders>
              <w:top w:val="nil"/>
              <w:bottom w:val="nil"/>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,8923</w:t>
            </w:r>
          </w:p>
        </w:tc>
        <w:tc>
          <w:tcPr>
            <w:tcW w:w="1410" w:type="dxa"/>
            <w:tcBorders>
              <w:top w:val="nil"/>
              <w:bottom w:val="nil"/>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,10368</w:t>
            </w:r>
          </w:p>
        </w:tc>
        <w:tc>
          <w:tcPr>
            <w:tcW w:w="1000" w:type="dxa"/>
            <w:tcBorders>
              <w:top w:val="nil"/>
              <w:bottom w:val="nil"/>
              <w:right w:val="single" w:sz="16" w:space="0" w:color="000000"/>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,011</w:t>
            </w:r>
          </w:p>
        </w:tc>
      </w:tr>
      <w:tr w:rsidR="00E91619" w:rsidRPr="00122DBF">
        <w:trPr>
          <w:cantSplit/>
        </w:trPr>
        <w:tc>
          <w:tcPr>
            <w:tcW w:w="2215" w:type="dxa"/>
            <w:tcBorders>
              <w:top w:val="nil"/>
              <w:left w:val="single" w:sz="16" w:space="0" w:color="000000"/>
              <w:bottom w:val="nil"/>
              <w:right w:val="single" w:sz="16" w:space="0" w:color="000000"/>
            </w:tcBorders>
            <w:shd w:val="clear" w:color="auto" w:fill="FFFFFF"/>
            <w:vAlign w:val="center"/>
          </w:tcPr>
          <w:p w:rsidR="00E91619" w:rsidRPr="00122DBF" w:rsidRDefault="00E91619" w:rsidP="00E91619">
            <w:pPr>
              <w:autoSpaceDE w:val="0"/>
              <w:autoSpaceDN w:val="0"/>
              <w:adjustRightInd w:val="0"/>
              <w:spacing w:after="0" w:line="320" w:lineRule="atLeast"/>
              <w:ind w:left="60" w:right="60"/>
              <w:rPr>
                <w:rFonts w:ascii="Times New Roman" w:hAnsi="Times New Roman"/>
                <w:color w:val="000000"/>
                <w:sz w:val="24"/>
                <w:szCs w:val="24"/>
              </w:rPr>
            </w:pPr>
            <w:r w:rsidRPr="00122DBF">
              <w:rPr>
                <w:rFonts w:ascii="Times New Roman" w:hAnsi="Times New Roman"/>
                <w:color w:val="000000"/>
                <w:sz w:val="24"/>
                <w:szCs w:val="24"/>
              </w:rPr>
              <w:t>Ηλικία</w:t>
            </w:r>
          </w:p>
        </w:tc>
        <w:tc>
          <w:tcPr>
            <w:tcW w:w="1001" w:type="dxa"/>
            <w:tcBorders>
              <w:top w:val="nil"/>
              <w:left w:val="single" w:sz="16" w:space="0" w:color="000000"/>
              <w:bottom w:val="nil"/>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33</w:t>
            </w:r>
          </w:p>
        </w:tc>
        <w:tc>
          <w:tcPr>
            <w:tcW w:w="1046" w:type="dxa"/>
            <w:tcBorders>
              <w:top w:val="nil"/>
              <w:bottom w:val="nil"/>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18</w:t>
            </w:r>
          </w:p>
        </w:tc>
        <w:tc>
          <w:tcPr>
            <w:tcW w:w="1076" w:type="dxa"/>
            <w:tcBorders>
              <w:top w:val="nil"/>
              <w:bottom w:val="nil"/>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36</w:t>
            </w:r>
          </w:p>
        </w:tc>
        <w:tc>
          <w:tcPr>
            <w:tcW w:w="1000" w:type="dxa"/>
            <w:tcBorders>
              <w:top w:val="nil"/>
              <w:bottom w:val="nil"/>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20,27</w:t>
            </w:r>
          </w:p>
        </w:tc>
        <w:tc>
          <w:tcPr>
            <w:tcW w:w="1410" w:type="dxa"/>
            <w:tcBorders>
              <w:top w:val="nil"/>
              <w:bottom w:val="nil"/>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3,591</w:t>
            </w:r>
          </w:p>
        </w:tc>
        <w:tc>
          <w:tcPr>
            <w:tcW w:w="1000" w:type="dxa"/>
            <w:tcBorders>
              <w:top w:val="nil"/>
              <w:bottom w:val="nil"/>
              <w:right w:val="single" w:sz="16" w:space="0" w:color="000000"/>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12,892</w:t>
            </w:r>
          </w:p>
        </w:tc>
      </w:tr>
      <w:tr w:rsidR="00E91619" w:rsidRPr="00122DBF">
        <w:trPr>
          <w:cantSplit/>
        </w:trPr>
        <w:tc>
          <w:tcPr>
            <w:tcW w:w="2215" w:type="dxa"/>
            <w:tcBorders>
              <w:top w:val="nil"/>
              <w:left w:val="single" w:sz="16" w:space="0" w:color="000000"/>
              <w:bottom w:val="nil"/>
              <w:right w:val="single" w:sz="16" w:space="0" w:color="000000"/>
            </w:tcBorders>
            <w:shd w:val="clear" w:color="auto" w:fill="FFFFFF"/>
            <w:vAlign w:val="center"/>
          </w:tcPr>
          <w:p w:rsidR="00E91619" w:rsidRPr="00122DBF" w:rsidRDefault="00E91619" w:rsidP="00E91619">
            <w:pPr>
              <w:autoSpaceDE w:val="0"/>
              <w:autoSpaceDN w:val="0"/>
              <w:adjustRightInd w:val="0"/>
              <w:spacing w:after="0" w:line="320" w:lineRule="atLeast"/>
              <w:ind w:left="60" w:right="60"/>
              <w:rPr>
                <w:rFonts w:ascii="Times New Roman" w:hAnsi="Times New Roman"/>
                <w:color w:val="000000"/>
                <w:sz w:val="24"/>
                <w:szCs w:val="24"/>
                <w:lang w:val="en-US"/>
              </w:rPr>
            </w:pPr>
            <w:r w:rsidRPr="00122DBF">
              <w:rPr>
                <w:rFonts w:ascii="Times New Roman" w:hAnsi="Times New Roman"/>
                <w:color w:val="000000"/>
                <w:sz w:val="24"/>
                <w:szCs w:val="24"/>
              </w:rPr>
              <w:t>Φύλο</w:t>
            </w:r>
            <w:r w:rsidRPr="00122DBF">
              <w:rPr>
                <w:rFonts w:ascii="Times New Roman" w:hAnsi="Times New Roman"/>
                <w:color w:val="000000"/>
                <w:sz w:val="24"/>
                <w:szCs w:val="24"/>
                <w:lang w:val="en-US"/>
              </w:rPr>
              <w:t xml:space="preserve"> - Males</w:t>
            </w:r>
          </w:p>
        </w:tc>
        <w:tc>
          <w:tcPr>
            <w:tcW w:w="1001" w:type="dxa"/>
            <w:tcBorders>
              <w:top w:val="nil"/>
              <w:left w:val="single" w:sz="16" w:space="0" w:color="000000"/>
              <w:bottom w:val="nil"/>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33</w:t>
            </w:r>
          </w:p>
        </w:tc>
        <w:tc>
          <w:tcPr>
            <w:tcW w:w="1046" w:type="dxa"/>
            <w:tcBorders>
              <w:top w:val="nil"/>
              <w:bottom w:val="nil"/>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1</w:t>
            </w:r>
          </w:p>
        </w:tc>
        <w:tc>
          <w:tcPr>
            <w:tcW w:w="1076" w:type="dxa"/>
            <w:tcBorders>
              <w:top w:val="nil"/>
              <w:bottom w:val="nil"/>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1</w:t>
            </w:r>
          </w:p>
        </w:tc>
        <w:tc>
          <w:tcPr>
            <w:tcW w:w="1000" w:type="dxa"/>
            <w:tcBorders>
              <w:top w:val="nil"/>
              <w:bottom w:val="nil"/>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1,00</w:t>
            </w:r>
          </w:p>
        </w:tc>
        <w:tc>
          <w:tcPr>
            <w:tcW w:w="1410" w:type="dxa"/>
            <w:tcBorders>
              <w:top w:val="nil"/>
              <w:bottom w:val="nil"/>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,000</w:t>
            </w:r>
          </w:p>
        </w:tc>
        <w:tc>
          <w:tcPr>
            <w:tcW w:w="1000" w:type="dxa"/>
            <w:tcBorders>
              <w:top w:val="nil"/>
              <w:bottom w:val="nil"/>
              <w:right w:val="single" w:sz="16" w:space="0" w:color="000000"/>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,000</w:t>
            </w:r>
          </w:p>
        </w:tc>
      </w:tr>
      <w:tr w:rsidR="00E91619" w:rsidRPr="00122DBF">
        <w:trPr>
          <w:cantSplit/>
        </w:trPr>
        <w:tc>
          <w:tcPr>
            <w:tcW w:w="2215" w:type="dxa"/>
            <w:tcBorders>
              <w:top w:val="nil"/>
              <w:left w:val="single" w:sz="16" w:space="0" w:color="000000"/>
              <w:bottom w:val="single" w:sz="16" w:space="0" w:color="000000"/>
              <w:right w:val="single" w:sz="16" w:space="0" w:color="000000"/>
            </w:tcBorders>
            <w:shd w:val="clear" w:color="auto" w:fill="FFFFFF"/>
            <w:vAlign w:val="center"/>
          </w:tcPr>
          <w:p w:rsidR="00E91619" w:rsidRPr="00122DBF" w:rsidRDefault="00E91619" w:rsidP="00E91619">
            <w:pPr>
              <w:autoSpaceDE w:val="0"/>
              <w:autoSpaceDN w:val="0"/>
              <w:adjustRightInd w:val="0"/>
              <w:spacing w:after="0" w:line="320" w:lineRule="atLeast"/>
              <w:ind w:left="60" w:right="60"/>
              <w:rPr>
                <w:rFonts w:ascii="Times New Roman" w:hAnsi="Times New Roman"/>
                <w:color w:val="000000"/>
                <w:sz w:val="24"/>
                <w:szCs w:val="24"/>
              </w:rPr>
            </w:pPr>
            <w:r w:rsidRPr="00122DBF">
              <w:rPr>
                <w:rFonts w:ascii="Times New Roman" w:hAnsi="Times New Roman"/>
                <w:color w:val="000000"/>
                <w:sz w:val="24"/>
                <w:szCs w:val="24"/>
              </w:rPr>
              <w:t>Valid N (listwise)</w:t>
            </w:r>
          </w:p>
        </w:tc>
        <w:tc>
          <w:tcPr>
            <w:tcW w:w="1001" w:type="dxa"/>
            <w:tcBorders>
              <w:top w:val="nil"/>
              <w:left w:val="single" w:sz="16" w:space="0" w:color="000000"/>
              <w:bottom w:val="single" w:sz="16" w:space="0" w:color="000000"/>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30</w:t>
            </w:r>
          </w:p>
        </w:tc>
        <w:tc>
          <w:tcPr>
            <w:tcW w:w="1046" w:type="dxa"/>
            <w:tcBorders>
              <w:top w:val="nil"/>
              <w:bottom w:val="single" w:sz="16" w:space="0" w:color="000000"/>
            </w:tcBorders>
            <w:shd w:val="clear" w:color="auto" w:fill="FFFFFF"/>
          </w:tcPr>
          <w:p w:rsidR="00E91619" w:rsidRPr="00122DBF" w:rsidRDefault="00E91619" w:rsidP="00E91619">
            <w:pPr>
              <w:autoSpaceDE w:val="0"/>
              <w:autoSpaceDN w:val="0"/>
              <w:adjustRightInd w:val="0"/>
              <w:spacing w:after="0" w:line="240" w:lineRule="auto"/>
              <w:rPr>
                <w:rFonts w:ascii="Times New Roman" w:hAnsi="Times New Roman"/>
                <w:sz w:val="24"/>
                <w:szCs w:val="24"/>
              </w:rPr>
            </w:pPr>
          </w:p>
        </w:tc>
        <w:tc>
          <w:tcPr>
            <w:tcW w:w="1076" w:type="dxa"/>
            <w:tcBorders>
              <w:top w:val="nil"/>
              <w:bottom w:val="single" w:sz="16" w:space="0" w:color="000000"/>
            </w:tcBorders>
            <w:shd w:val="clear" w:color="auto" w:fill="FFFFFF"/>
          </w:tcPr>
          <w:p w:rsidR="00E91619" w:rsidRPr="00122DBF" w:rsidRDefault="00E91619" w:rsidP="00E91619">
            <w:pPr>
              <w:autoSpaceDE w:val="0"/>
              <w:autoSpaceDN w:val="0"/>
              <w:adjustRightInd w:val="0"/>
              <w:spacing w:after="0" w:line="240" w:lineRule="auto"/>
              <w:rPr>
                <w:rFonts w:ascii="Times New Roman" w:hAnsi="Times New Roman"/>
                <w:sz w:val="24"/>
                <w:szCs w:val="24"/>
              </w:rPr>
            </w:pPr>
          </w:p>
        </w:tc>
        <w:tc>
          <w:tcPr>
            <w:tcW w:w="1000" w:type="dxa"/>
            <w:tcBorders>
              <w:top w:val="nil"/>
              <w:bottom w:val="single" w:sz="16" w:space="0" w:color="000000"/>
            </w:tcBorders>
            <w:shd w:val="clear" w:color="auto" w:fill="FFFFFF"/>
          </w:tcPr>
          <w:p w:rsidR="00E91619" w:rsidRPr="00122DBF" w:rsidRDefault="00E91619" w:rsidP="00E91619">
            <w:pPr>
              <w:autoSpaceDE w:val="0"/>
              <w:autoSpaceDN w:val="0"/>
              <w:adjustRightInd w:val="0"/>
              <w:spacing w:after="0" w:line="240" w:lineRule="auto"/>
              <w:rPr>
                <w:rFonts w:ascii="Times New Roman" w:hAnsi="Times New Roman"/>
                <w:sz w:val="24"/>
                <w:szCs w:val="24"/>
              </w:rPr>
            </w:pPr>
          </w:p>
        </w:tc>
        <w:tc>
          <w:tcPr>
            <w:tcW w:w="1410" w:type="dxa"/>
            <w:tcBorders>
              <w:top w:val="nil"/>
              <w:bottom w:val="single" w:sz="16" w:space="0" w:color="000000"/>
            </w:tcBorders>
            <w:shd w:val="clear" w:color="auto" w:fill="FFFFFF"/>
          </w:tcPr>
          <w:p w:rsidR="00E91619" w:rsidRPr="00122DBF" w:rsidRDefault="00E91619" w:rsidP="00E91619">
            <w:pPr>
              <w:autoSpaceDE w:val="0"/>
              <w:autoSpaceDN w:val="0"/>
              <w:adjustRightInd w:val="0"/>
              <w:spacing w:after="0" w:line="240" w:lineRule="auto"/>
              <w:rPr>
                <w:rFonts w:ascii="Times New Roman" w:hAnsi="Times New Roman"/>
                <w:sz w:val="24"/>
                <w:szCs w:val="24"/>
              </w:rPr>
            </w:pPr>
          </w:p>
        </w:tc>
        <w:tc>
          <w:tcPr>
            <w:tcW w:w="1000" w:type="dxa"/>
            <w:tcBorders>
              <w:top w:val="nil"/>
              <w:bottom w:val="single" w:sz="16" w:space="0" w:color="000000"/>
              <w:right w:val="single" w:sz="16" w:space="0" w:color="000000"/>
            </w:tcBorders>
            <w:shd w:val="clear" w:color="auto" w:fill="FFFFFF"/>
          </w:tcPr>
          <w:p w:rsidR="00E91619" w:rsidRPr="00122DBF" w:rsidRDefault="00E91619" w:rsidP="00E91619">
            <w:pPr>
              <w:autoSpaceDE w:val="0"/>
              <w:autoSpaceDN w:val="0"/>
              <w:adjustRightInd w:val="0"/>
              <w:spacing w:after="0" w:line="240" w:lineRule="auto"/>
              <w:rPr>
                <w:rFonts w:ascii="Times New Roman" w:hAnsi="Times New Roman"/>
                <w:sz w:val="24"/>
                <w:szCs w:val="24"/>
              </w:rPr>
            </w:pPr>
          </w:p>
        </w:tc>
      </w:tr>
    </w:tbl>
    <w:p w:rsidR="00E91619" w:rsidRPr="006A4BA7" w:rsidRDefault="00E91619" w:rsidP="00E91619">
      <w:pPr>
        <w:autoSpaceDE w:val="0"/>
        <w:autoSpaceDN w:val="0"/>
        <w:adjustRightInd w:val="0"/>
        <w:spacing w:after="0" w:line="240" w:lineRule="auto"/>
        <w:rPr>
          <w:rFonts w:ascii="Times New Roman" w:hAnsi="Times New Roman"/>
          <w:sz w:val="24"/>
          <w:szCs w:val="24"/>
          <w:lang w:val="en-US"/>
        </w:rPr>
      </w:pPr>
    </w:p>
    <w:p w:rsidR="00E91619" w:rsidRPr="006A4BA7" w:rsidRDefault="00E91619" w:rsidP="006A7002">
      <w:pPr>
        <w:pStyle w:val="a7"/>
        <w:rPr>
          <w:szCs w:val="24"/>
          <w:lang w:val="en-US" w:eastAsia="el-GR"/>
        </w:rPr>
      </w:pPr>
      <w:bookmarkStart w:id="334" w:name="_Toc348547829"/>
      <w:bookmarkStart w:id="335" w:name="_Toc348556586"/>
      <w:r w:rsidRPr="006A4BA7">
        <w:rPr>
          <w:szCs w:val="24"/>
          <w:lang w:eastAsia="el-GR"/>
        </w:rPr>
        <w:t xml:space="preserve">Πίνακας </w:t>
      </w:r>
      <w:r w:rsidRPr="006A4BA7">
        <w:rPr>
          <w:szCs w:val="24"/>
          <w:lang w:val="en-US" w:eastAsia="el-GR"/>
        </w:rPr>
        <w:t>20a</w:t>
      </w:r>
      <w:bookmarkEnd w:id="334"/>
      <w:bookmarkEnd w:id="335"/>
    </w:p>
    <w:p w:rsidR="00E91619" w:rsidRPr="006A4BA7" w:rsidRDefault="00E91619" w:rsidP="00E91619">
      <w:pPr>
        <w:rPr>
          <w:rFonts w:ascii="Times New Roman" w:hAnsi="Times New Roman"/>
          <w:sz w:val="24"/>
          <w:szCs w:val="24"/>
          <w:lang w:val="en-US" w:eastAsia="el-GR"/>
        </w:rPr>
      </w:pPr>
    </w:p>
    <w:tbl>
      <w:tblPr>
        <w:tblW w:w="878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749"/>
        <w:gridCol w:w="951"/>
        <w:gridCol w:w="515"/>
        <w:gridCol w:w="514"/>
        <w:gridCol w:w="487"/>
        <w:gridCol w:w="1046"/>
        <w:gridCol w:w="1076"/>
        <w:gridCol w:w="1000"/>
        <w:gridCol w:w="1410"/>
        <w:gridCol w:w="1041"/>
      </w:tblGrid>
      <w:tr w:rsidR="00E91619" w:rsidRPr="00122DBF">
        <w:trPr>
          <w:cantSplit/>
        </w:trPr>
        <w:tc>
          <w:tcPr>
            <w:tcW w:w="8789" w:type="dxa"/>
            <w:gridSpan w:val="10"/>
            <w:tcBorders>
              <w:top w:val="nil"/>
              <w:left w:val="nil"/>
              <w:bottom w:val="nil"/>
              <w:right w:val="nil"/>
            </w:tcBorders>
            <w:shd w:val="clear" w:color="auto" w:fill="FFFFFF"/>
          </w:tcPr>
          <w:p w:rsidR="00E91619" w:rsidRPr="00122DBF" w:rsidRDefault="00E91619" w:rsidP="00E91619">
            <w:pPr>
              <w:autoSpaceDE w:val="0"/>
              <w:autoSpaceDN w:val="0"/>
              <w:adjustRightInd w:val="0"/>
              <w:spacing w:after="0" w:line="320" w:lineRule="atLeast"/>
              <w:ind w:left="60" w:right="60"/>
              <w:rPr>
                <w:rFonts w:ascii="Times New Roman" w:hAnsi="Times New Roman"/>
                <w:color w:val="000000"/>
                <w:sz w:val="24"/>
                <w:szCs w:val="24"/>
              </w:rPr>
            </w:pPr>
            <w:r w:rsidRPr="006A4BA7">
              <w:rPr>
                <w:rFonts w:ascii="Times New Roman" w:eastAsia="Times New Roman" w:hAnsi="Times New Roman"/>
                <w:b/>
                <w:color w:val="000000"/>
                <w:sz w:val="24"/>
                <w:szCs w:val="24"/>
                <w:lang w:eastAsia="el-GR"/>
              </w:rPr>
              <w:lastRenderedPageBreak/>
              <w:t>Γυναίκες</w:t>
            </w:r>
          </w:p>
        </w:tc>
      </w:tr>
      <w:tr w:rsidR="00E91619" w:rsidRPr="00122DBF">
        <w:trPr>
          <w:cantSplit/>
        </w:trPr>
        <w:tc>
          <w:tcPr>
            <w:tcW w:w="2215" w:type="dxa"/>
            <w:gridSpan w:val="3"/>
            <w:tcBorders>
              <w:top w:val="single" w:sz="16" w:space="0" w:color="000000"/>
              <w:left w:val="single" w:sz="16" w:space="0" w:color="000000"/>
              <w:bottom w:val="single" w:sz="16" w:space="0" w:color="000000"/>
              <w:right w:val="single" w:sz="16" w:space="0" w:color="000000"/>
            </w:tcBorders>
            <w:shd w:val="clear" w:color="auto" w:fill="FFFFFF"/>
          </w:tcPr>
          <w:p w:rsidR="00E91619" w:rsidRPr="00122DBF" w:rsidRDefault="00E91619" w:rsidP="00E91619">
            <w:pPr>
              <w:autoSpaceDE w:val="0"/>
              <w:autoSpaceDN w:val="0"/>
              <w:adjustRightInd w:val="0"/>
              <w:spacing w:after="0" w:line="320" w:lineRule="atLeast"/>
              <w:ind w:left="60" w:right="60"/>
              <w:rPr>
                <w:rFonts w:ascii="Times New Roman" w:hAnsi="Times New Roman"/>
                <w:color w:val="000000"/>
                <w:sz w:val="24"/>
                <w:szCs w:val="24"/>
              </w:rPr>
            </w:pPr>
          </w:p>
        </w:tc>
        <w:tc>
          <w:tcPr>
            <w:tcW w:w="1001" w:type="dxa"/>
            <w:gridSpan w:val="2"/>
            <w:tcBorders>
              <w:top w:val="single" w:sz="16" w:space="0" w:color="000000"/>
              <w:left w:val="single" w:sz="16" w:space="0" w:color="000000"/>
              <w:bottom w:val="single" w:sz="16" w:space="0" w:color="000000"/>
            </w:tcBorders>
            <w:shd w:val="clear" w:color="auto" w:fill="FFFFFF"/>
          </w:tcPr>
          <w:p w:rsidR="00E91619" w:rsidRPr="00122DBF" w:rsidRDefault="00E91619" w:rsidP="00E91619">
            <w:pPr>
              <w:autoSpaceDE w:val="0"/>
              <w:autoSpaceDN w:val="0"/>
              <w:adjustRightInd w:val="0"/>
              <w:spacing w:after="0" w:line="320" w:lineRule="atLeast"/>
              <w:ind w:left="60" w:right="60"/>
              <w:rPr>
                <w:rFonts w:ascii="Times New Roman" w:hAnsi="Times New Roman"/>
                <w:color w:val="000000"/>
                <w:sz w:val="24"/>
                <w:szCs w:val="24"/>
              </w:rPr>
            </w:pPr>
            <w:r w:rsidRPr="00122DBF">
              <w:rPr>
                <w:rFonts w:ascii="Times New Roman" w:hAnsi="Times New Roman"/>
                <w:color w:val="000000"/>
                <w:sz w:val="24"/>
                <w:szCs w:val="24"/>
              </w:rPr>
              <w:t>N</w:t>
            </w:r>
          </w:p>
        </w:tc>
        <w:tc>
          <w:tcPr>
            <w:tcW w:w="1046" w:type="dxa"/>
            <w:tcBorders>
              <w:top w:val="single" w:sz="16" w:space="0" w:color="000000"/>
              <w:bottom w:val="single" w:sz="16" w:space="0" w:color="000000"/>
            </w:tcBorders>
            <w:shd w:val="clear" w:color="auto" w:fill="FFFFFF"/>
          </w:tcPr>
          <w:p w:rsidR="00E91619" w:rsidRPr="00122DBF" w:rsidRDefault="00E91619" w:rsidP="00E91619">
            <w:pPr>
              <w:autoSpaceDE w:val="0"/>
              <w:autoSpaceDN w:val="0"/>
              <w:adjustRightInd w:val="0"/>
              <w:spacing w:after="0" w:line="320" w:lineRule="atLeast"/>
              <w:ind w:left="60" w:right="60"/>
              <w:rPr>
                <w:rFonts w:ascii="Times New Roman" w:hAnsi="Times New Roman"/>
                <w:color w:val="000000"/>
                <w:sz w:val="24"/>
                <w:szCs w:val="24"/>
              </w:rPr>
            </w:pPr>
            <w:r w:rsidRPr="00122DBF">
              <w:rPr>
                <w:rFonts w:ascii="Times New Roman" w:hAnsi="Times New Roman"/>
                <w:color w:val="000000"/>
                <w:sz w:val="24"/>
                <w:szCs w:val="24"/>
              </w:rPr>
              <w:t>Minimum</w:t>
            </w:r>
          </w:p>
        </w:tc>
        <w:tc>
          <w:tcPr>
            <w:tcW w:w="1076" w:type="dxa"/>
            <w:tcBorders>
              <w:top w:val="single" w:sz="16" w:space="0" w:color="000000"/>
              <w:bottom w:val="single" w:sz="16" w:space="0" w:color="000000"/>
            </w:tcBorders>
            <w:shd w:val="clear" w:color="auto" w:fill="FFFFFF"/>
          </w:tcPr>
          <w:p w:rsidR="00E91619" w:rsidRPr="00122DBF" w:rsidRDefault="00E91619" w:rsidP="00E91619">
            <w:pPr>
              <w:autoSpaceDE w:val="0"/>
              <w:autoSpaceDN w:val="0"/>
              <w:adjustRightInd w:val="0"/>
              <w:spacing w:after="0" w:line="320" w:lineRule="atLeast"/>
              <w:ind w:left="60" w:right="60"/>
              <w:rPr>
                <w:rFonts w:ascii="Times New Roman" w:hAnsi="Times New Roman"/>
                <w:color w:val="000000"/>
                <w:sz w:val="24"/>
                <w:szCs w:val="24"/>
              </w:rPr>
            </w:pPr>
            <w:r w:rsidRPr="00122DBF">
              <w:rPr>
                <w:rFonts w:ascii="Times New Roman" w:hAnsi="Times New Roman"/>
                <w:color w:val="000000"/>
                <w:sz w:val="24"/>
                <w:szCs w:val="24"/>
              </w:rPr>
              <w:t>Maximum</w:t>
            </w:r>
          </w:p>
        </w:tc>
        <w:tc>
          <w:tcPr>
            <w:tcW w:w="1000" w:type="dxa"/>
            <w:tcBorders>
              <w:top w:val="single" w:sz="16" w:space="0" w:color="000000"/>
              <w:bottom w:val="single" w:sz="16" w:space="0" w:color="000000"/>
            </w:tcBorders>
            <w:shd w:val="clear" w:color="auto" w:fill="FFFFFF"/>
          </w:tcPr>
          <w:p w:rsidR="00E91619" w:rsidRPr="00122DBF" w:rsidRDefault="00E91619" w:rsidP="00E91619">
            <w:pPr>
              <w:autoSpaceDE w:val="0"/>
              <w:autoSpaceDN w:val="0"/>
              <w:adjustRightInd w:val="0"/>
              <w:spacing w:after="0" w:line="320" w:lineRule="atLeast"/>
              <w:ind w:left="60" w:right="60"/>
              <w:rPr>
                <w:rFonts w:ascii="Times New Roman" w:hAnsi="Times New Roman"/>
                <w:color w:val="000000"/>
                <w:sz w:val="24"/>
                <w:szCs w:val="24"/>
              </w:rPr>
            </w:pPr>
            <w:r w:rsidRPr="00122DBF">
              <w:rPr>
                <w:rFonts w:ascii="Times New Roman" w:hAnsi="Times New Roman"/>
                <w:color w:val="000000"/>
                <w:sz w:val="24"/>
                <w:szCs w:val="24"/>
              </w:rPr>
              <w:t>Mean</w:t>
            </w:r>
          </w:p>
        </w:tc>
        <w:tc>
          <w:tcPr>
            <w:tcW w:w="1410" w:type="dxa"/>
            <w:tcBorders>
              <w:top w:val="single" w:sz="16" w:space="0" w:color="000000"/>
              <w:bottom w:val="single" w:sz="16" w:space="0" w:color="000000"/>
            </w:tcBorders>
            <w:shd w:val="clear" w:color="auto" w:fill="FFFFFF"/>
          </w:tcPr>
          <w:p w:rsidR="00E91619" w:rsidRPr="00122DBF" w:rsidRDefault="00E91619" w:rsidP="00E91619">
            <w:pPr>
              <w:autoSpaceDE w:val="0"/>
              <w:autoSpaceDN w:val="0"/>
              <w:adjustRightInd w:val="0"/>
              <w:spacing w:after="0" w:line="320" w:lineRule="atLeast"/>
              <w:ind w:left="60" w:right="60"/>
              <w:rPr>
                <w:rFonts w:ascii="Times New Roman" w:hAnsi="Times New Roman"/>
                <w:color w:val="000000"/>
                <w:sz w:val="24"/>
                <w:szCs w:val="24"/>
              </w:rPr>
            </w:pPr>
            <w:r w:rsidRPr="00122DBF">
              <w:rPr>
                <w:rFonts w:ascii="Times New Roman" w:hAnsi="Times New Roman"/>
                <w:color w:val="000000"/>
                <w:sz w:val="24"/>
                <w:szCs w:val="24"/>
              </w:rPr>
              <w:t>Std. Deviation</w:t>
            </w:r>
          </w:p>
        </w:tc>
        <w:tc>
          <w:tcPr>
            <w:tcW w:w="1041" w:type="dxa"/>
            <w:tcBorders>
              <w:top w:val="single" w:sz="16" w:space="0" w:color="000000"/>
              <w:bottom w:val="single" w:sz="16" w:space="0" w:color="000000"/>
              <w:right w:val="single" w:sz="16" w:space="0" w:color="000000"/>
            </w:tcBorders>
            <w:shd w:val="clear" w:color="auto" w:fill="FFFFFF"/>
          </w:tcPr>
          <w:p w:rsidR="00E91619" w:rsidRPr="00122DBF" w:rsidRDefault="00E91619" w:rsidP="00E91619">
            <w:pPr>
              <w:autoSpaceDE w:val="0"/>
              <w:autoSpaceDN w:val="0"/>
              <w:adjustRightInd w:val="0"/>
              <w:spacing w:after="0" w:line="320" w:lineRule="atLeast"/>
              <w:ind w:left="60" w:right="60"/>
              <w:rPr>
                <w:rFonts w:ascii="Times New Roman" w:hAnsi="Times New Roman"/>
                <w:color w:val="000000"/>
                <w:sz w:val="24"/>
                <w:szCs w:val="24"/>
              </w:rPr>
            </w:pPr>
            <w:r w:rsidRPr="00122DBF">
              <w:rPr>
                <w:rFonts w:ascii="Times New Roman" w:hAnsi="Times New Roman"/>
                <w:color w:val="000000"/>
                <w:sz w:val="24"/>
                <w:szCs w:val="24"/>
              </w:rPr>
              <w:t>Variance</w:t>
            </w:r>
          </w:p>
        </w:tc>
      </w:tr>
      <w:tr w:rsidR="00E91619" w:rsidRPr="00122DBF">
        <w:trPr>
          <w:cantSplit/>
        </w:trPr>
        <w:tc>
          <w:tcPr>
            <w:tcW w:w="2215" w:type="dxa"/>
            <w:gridSpan w:val="3"/>
            <w:tcBorders>
              <w:top w:val="single" w:sz="16" w:space="0" w:color="000000"/>
              <w:left w:val="single" w:sz="16" w:space="0" w:color="000000"/>
              <w:bottom w:val="nil"/>
              <w:right w:val="single" w:sz="16" w:space="0" w:color="000000"/>
            </w:tcBorders>
            <w:shd w:val="clear" w:color="auto" w:fill="FFFFFF"/>
            <w:vAlign w:val="center"/>
          </w:tcPr>
          <w:p w:rsidR="00E91619" w:rsidRPr="00122DBF" w:rsidRDefault="00E91619" w:rsidP="00E91619">
            <w:pPr>
              <w:autoSpaceDE w:val="0"/>
              <w:autoSpaceDN w:val="0"/>
              <w:adjustRightInd w:val="0"/>
              <w:spacing w:after="0" w:line="320" w:lineRule="atLeast"/>
              <w:ind w:left="60" w:right="60"/>
              <w:rPr>
                <w:rFonts w:ascii="Times New Roman" w:hAnsi="Times New Roman"/>
                <w:color w:val="000000"/>
                <w:sz w:val="24"/>
                <w:szCs w:val="24"/>
              </w:rPr>
            </w:pPr>
            <w:r w:rsidRPr="00122DBF">
              <w:rPr>
                <w:rFonts w:ascii="Times New Roman" w:hAnsi="Times New Roman"/>
                <w:color w:val="000000"/>
                <w:sz w:val="24"/>
                <w:szCs w:val="24"/>
              </w:rPr>
              <w:t>ΒΜΙ</w:t>
            </w:r>
          </w:p>
        </w:tc>
        <w:tc>
          <w:tcPr>
            <w:tcW w:w="1001" w:type="dxa"/>
            <w:gridSpan w:val="2"/>
            <w:tcBorders>
              <w:top w:val="single" w:sz="16" w:space="0" w:color="000000"/>
              <w:left w:val="single" w:sz="16" w:space="0" w:color="000000"/>
              <w:bottom w:val="nil"/>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99</w:t>
            </w:r>
          </w:p>
        </w:tc>
        <w:tc>
          <w:tcPr>
            <w:tcW w:w="1046" w:type="dxa"/>
            <w:tcBorders>
              <w:top w:val="single" w:sz="16" w:space="0" w:color="000000"/>
              <w:bottom w:val="nil"/>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16,76</w:t>
            </w:r>
          </w:p>
        </w:tc>
        <w:tc>
          <w:tcPr>
            <w:tcW w:w="1076" w:type="dxa"/>
            <w:tcBorders>
              <w:top w:val="single" w:sz="16" w:space="0" w:color="000000"/>
              <w:bottom w:val="nil"/>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40,40</w:t>
            </w:r>
          </w:p>
        </w:tc>
        <w:tc>
          <w:tcPr>
            <w:tcW w:w="1000" w:type="dxa"/>
            <w:tcBorders>
              <w:top w:val="single" w:sz="16" w:space="0" w:color="000000"/>
              <w:bottom w:val="nil"/>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23,2554</w:t>
            </w:r>
          </w:p>
        </w:tc>
        <w:tc>
          <w:tcPr>
            <w:tcW w:w="1410" w:type="dxa"/>
            <w:tcBorders>
              <w:top w:val="single" w:sz="16" w:space="0" w:color="000000"/>
              <w:bottom w:val="nil"/>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3,67162</w:t>
            </w:r>
          </w:p>
        </w:tc>
        <w:tc>
          <w:tcPr>
            <w:tcW w:w="1041" w:type="dxa"/>
            <w:tcBorders>
              <w:top w:val="single" w:sz="16" w:space="0" w:color="000000"/>
              <w:bottom w:val="nil"/>
              <w:right w:val="single" w:sz="16" w:space="0" w:color="000000"/>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13,481</w:t>
            </w:r>
          </w:p>
        </w:tc>
      </w:tr>
      <w:tr w:rsidR="00E91619" w:rsidRPr="00122DBF">
        <w:trPr>
          <w:cantSplit/>
        </w:trPr>
        <w:tc>
          <w:tcPr>
            <w:tcW w:w="2215" w:type="dxa"/>
            <w:gridSpan w:val="3"/>
            <w:tcBorders>
              <w:top w:val="nil"/>
              <w:left w:val="single" w:sz="16" w:space="0" w:color="000000"/>
              <w:bottom w:val="nil"/>
              <w:right w:val="single" w:sz="16" w:space="0" w:color="000000"/>
            </w:tcBorders>
            <w:shd w:val="clear" w:color="auto" w:fill="FFFFFF"/>
            <w:vAlign w:val="center"/>
          </w:tcPr>
          <w:p w:rsidR="00E91619" w:rsidRPr="00122DBF" w:rsidRDefault="00E91619" w:rsidP="00E91619">
            <w:pPr>
              <w:autoSpaceDE w:val="0"/>
              <w:autoSpaceDN w:val="0"/>
              <w:adjustRightInd w:val="0"/>
              <w:spacing w:after="0" w:line="320" w:lineRule="atLeast"/>
              <w:ind w:left="60" w:right="60"/>
              <w:rPr>
                <w:rFonts w:ascii="Times New Roman" w:hAnsi="Times New Roman"/>
                <w:color w:val="000000"/>
                <w:sz w:val="24"/>
                <w:szCs w:val="24"/>
              </w:rPr>
            </w:pPr>
            <w:r w:rsidRPr="00122DBF">
              <w:rPr>
                <w:rFonts w:ascii="Times New Roman" w:hAnsi="Times New Roman"/>
                <w:color w:val="000000"/>
                <w:sz w:val="24"/>
                <w:szCs w:val="24"/>
              </w:rPr>
              <w:t>Ύψος</w:t>
            </w:r>
          </w:p>
        </w:tc>
        <w:tc>
          <w:tcPr>
            <w:tcW w:w="1001" w:type="dxa"/>
            <w:gridSpan w:val="2"/>
            <w:tcBorders>
              <w:top w:val="nil"/>
              <w:left w:val="single" w:sz="16" w:space="0" w:color="000000"/>
              <w:bottom w:val="nil"/>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99</w:t>
            </w:r>
          </w:p>
        </w:tc>
        <w:tc>
          <w:tcPr>
            <w:tcW w:w="1046" w:type="dxa"/>
            <w:tcBorders>
              <w:top w:val="nil"/>
              <w:bottom w:val="nil"/>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1,52</w:t>
            </w:r>
          </w:p>
        </w:tc>
        <w:tc>
          <w:tcPr>
            <w:tcW w:w="1076" w:type="dxa"/>
            <w:tcBorders>
              <w:top w:val="nil"/>
              <w:bottom w:val="nil"/>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1,84</w:t>
            </w:r>
          </w:p>
        </w:tc>
        <w:tc>
          <w:tcPr>
            <w:tcW w:w="1000" w:type="dxa"/>
            <w:tcBorders>
              <w:top w:val="nil"/>
              <w:bottom w:val="nil"/>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1,6425</w:t>
            </w:r>
          </w:p>
        </w:tc>
        <w:tc>
          <w:tcPr>
            <w:tcW w:w="1410" w:type="dxa"/>
            <w:tcBorders>
              <w:top w:val="nil"/>
              <w:bottom w:val="nil"/>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,06432</w:t>
            </w:r>
          </w:p>
        </w:tc>
        <w:tc>
          <w:tcPr>
            <w:tcW w:w="1041" w:type="dxa"/>
            <w:tcBorders>
              <w:top w:val="nil"/>
              <w:bottom w:val="nil"/>
              <w:right w:val="single" w:sz="16" w:space="0" w:color="000000"/>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,004</w:t>
            </w:r>
          </w:p>
        </w:tc>
      </w:tr>
      <w:tr w:rsidR="00E91619" w:rsidRPr="00122DBF">
        <w:trPr>
          <w:cantSplit/>
        </w:trPr>
        <w:tc>
          <w:tcPr>
            <w:tcW w:w="2215" w:type="dxa"/>
            <w:gridSpan w:val="3"/>
            <w:tcBorders>
              <w:top w:val="nil"/>
              <w:left w:val="single" w:sz="16" w:space="0" w:color="000000"/>
              <w:bottom w:val="nil"/>
              <w:right w:val="single" w:sz="16" w:space="0" w:color="000000"/>
            </w:tcBorders>
            <w:shd w:val="clear" w:color="auto" w:fill="FFFFFF"/>
            <w:vAlign w:val="center"/>
          </w:tcPr>
          <w:p w:rsidR="00E91619" w:rsidRPr="00122DBF" w:rsidRDefault="00E91619" w:rsidP="00E91619">
            <w:pPr>
              <w:autoSpaceDE w:val="0"/>
              <w:autoSpaceDN w:val="0"/>
              <w:adjustRightInd w:val="0"/>
              <w:spacing w:after="0" w:line="320" w:lineRule="atLeast"/>
              <w:ind w:left="60" w:right="60"/>
              <w:rPr>
                <w:rFonts w:ascii="Times New Roman" w:hAnsi="Times New Roman"/>
                <w:color w:val="000000"/>
                <w:sz w:val="24"/>
                <w:szCs w:val="24"/>
              </w:rPr>
            </w:pPr>
            <w:r w:rsidRPr="00122DBF">
              <w:rPr>
                <w:rFonts w:ascii="Times New Roman" w:hAnsi="Times New Roman"/>
                <w:color w:val="000000"/>
                <w:sz w:val="24"/>
                <w:szCs w:val="24"/>
              </w:rPr>
              <w:t>Βάρος</w:t>
            </w:r>
          </w:p>
        </w:tc>
        <w:tc>
          <w:tcPr>
            <w:tcW w:w="1001" w:type="dxa"/>
            <w:gridSpan w:val="2"/>
            <w:tcBorders>
              <w:top w:val="nil"/>
              <w:left w:val="single" w:sz="16" w:space="0" w:color="000000"/>
              <w:bottom w:val="nil"/>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98</w:t>
            </w:r>
          </w:p>
        </w:tc>
        <w:tc>
          <w:tcPr>
            <w:tcW w:w="1046" w:type="dxa"/>
            <w:tcBorders>
              <w:top w:val="nil"/>
              <w:bottom w:val="nil"/>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44</w:t>
            </w:r>
          </w:p>
        </w:tc>
        <w:tc>
          <w:tcPr>
            <w:tcW w:w="1076" w:type="dxa"/>
            <w:tcBorders>
              <w:top w:val="nil"/>
              <w:bottom w:val="nil"/>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110</w:t>
            </w:r>
          </w:p>
        </w:tc>
        <w:tc>
          <w:tcPr>
            <w:tcW w:w="1000" w:type="dxa"/>
            <w:tcBorders>
              <w:top w:val="nil"/>
              <w:bottom w:val="nil"/>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62,80</w:t>
            </w:r>
          </w:p>
        </w:tc>
        <w:tc>
          <w:tcPr>
            <w:tcW w:w="1410" w:type="dxa"/>
            <w:tcBorders>
              <w:top w:val="nil"/>
              <w:bottom w:val="nil"/>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11,183</w:t>
            </w:r>
          </w:p>
        </w:tc>
        <w:tc>
          <w:tcPr>
            <w:tcW w:w="1041" w:type="dxa"/>
            <w:tcBorders>
              <w:top w:val="nil"/>
              <w:bottom w:val="nil"/>
              <w:right w:val="single" w:sz="16" w:space="0" w:color="000000"/>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125,062</w:t>
            </w:r>
          </w:p>
        </w:tc>
      </w:tr>
      <w:tr w:rsidR="00E91619" w:rsidRPr="00122DBF">
        <w:trPr>
          <w:cantSplit/>
        </w:trPr>
        <w:tc>
          <w:tcPr>
            <w:tcW w:w="2215" w:type="dxa"/>
            <w:gridSpan w:val="3"/>
            <w:tcBorders>
              <w:top w:val="nil"/>
              <w:left w:val="single" w:sz="16" w:space="0" w:color="000000"/>
              <w:bottom w:val="nil"/>
              <w:right w:val="single" w:sz="16" w:space="0" w:color="000000"/>
            </w:tcBorders>
            <w:shd w:val="clear" w:color="auto" w:fill="FFFFFF"/>
            <w:vAlign w:val="center"/>
          </w:tcPr>
          <w:p w:rsidR="00E91619" w:rsidRPr="00122DBF" w:rsidRDefault="00E91619" w:rsidP="00E91619">
            <w:pPr>
              <w:autoSpaceDE w:val="0"/>
              <w:autoSpaceDN w:val="0"/>
              <w:adjustRightInd w:val="0"/>
              <w:spacing w:after="0" w:line="320" w:lineRule="atLeast"/>
              <w:ind w:left="60" w:right="60"/>
              <w:rPr>
                <w:rFonts w:ascii="Times New Roman" w:hAnsi="Times New Roman"/>
                <w:color w:val="000000"/>
                <w:sz w:val="24"/>
                <w:szCs w:val="24"/>
              </w:rPr>
            </w:pPr>
            <w:r w:rsidRPr="00122DBF">
              <w:rPr>
                <w:rFonts w:ascii="Times New Roman" w:hAnsi="Times New Roman"/>
                <w:color w:val="000000"/>
                <w:sz w:val="24"/>
                <w:szCs w:val="24"/>
              </w:rPr>
              <w:t>Περίμετρος Μέσης</w:t>
            </w:r>
          </w:p>
        </w:tc>
        <w:tc>
          <w:tcPr>
            <w:tcW w:w="1001" w:type="dxa"/>
            <w:gridSpan w:val="2"/>
            <w:tcBorders>
              <w:top w:val="nil"/>
              <w:left w:val="single" w:sz="16" w:space="0" w:color="000000"/>
              <w:bottom w:val="nil"/>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98</w:t>
            </w:r>
          </w:p>
        </w:tc>
        <w:tc>
          <w:tcPr>
            <w:tcW w:w="1046" w:type="dxa"/>
            <w:tcBorders>
              <w:top w:val="nil"/>
              <w:bottom w:val="nil"/>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58</w:t>
            </w:r>
          </w:p>
        </w:tc>
        <w:tc>
          <w:tcPr>
            <w:tcW w:w="1076" w:type="dxa"/>
            <w:tcBorders>
              <w:top w:val="nil"/>
              <w:bottom w:val="nil"/>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115</w:t>
            </w:r>
          </w:p>
        </w:tc>
        <w:tc>
          <w:tcPr>
            <w:tcW w:w="1000" w:type="dxa"/>
            <w:tcBorders>
              <w:top w:val="nil"/>
              <w:bottom w:val="nil"/>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81,19</w:t>
            </w:r>
          </w:p>
        </w:tc>
        <w:tc>
          <w:tcPr>
            <w:tcW w:w="1410" w:type="dxa"/>
            <w:tcBorders>
              <w:top w:val="nil"/>
              <w:bottom w:val="nil"/>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12,182</w:t>
            </w:r>
          </w:p>
        </w:tc>
        <w:tc>
          <w:tcPr>
            <w:tcW w:w="1041" w:type="dxa"/>
            <w:tcBorders>
              <w:top w:val="nil"/>
              <w:bottom w:val="nil"/>
              <w:right w:val="single" w:sz="16" w:space="0" w:color="000000"/>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148,405</w:t>
            </w:r>
          </w:p>
        </w:tc>
      </w:tr>
      <w:tr w:rsidR="00E91619" w:rsidRPr="00122DBF">
        <w:trPr>
          <w:cantSplit/>
        </w:trPr>
        <w:tc>
          <w:tcPr>
            <w:tcW w:w="2215" w:type="dxa"/>
            <w:gridSpan w:val="3"/>
            <w:tcBorders>
              <w:top w:val="nil"/>
              <w:left w:val="single" w:sz="16" w:space="0" w:color="000000"/>
              <w:bottom w:val="nil"/>
              <w:right w:val="single" w:sz="16" w:space="0" w:color="000000"/>
            </w:tcBorders>
            <w:shd w:val="clear" w:color="auto" w:fill="FFFFFF"/>
            <w:vAlign w:val="center"/>
          </w:tcPr>
          <w:p w:rsidR="00E91619" w:rsidRPr="00122DBF" w:rsidRDefault="00E91619" w:rsidP="00E91619">
            <w:pPr>
              <w:autoSpaceDE w:val="0"/>
              <w:autoSpaceDN w:val="0"/>
              <w:adjustRightInd w:val="0"/>
              <w:spacing w:after="0" w:line="320" w:lineRule="atLeast"/>
              <w:ind w:left="60" w:right="60"/>
              <w:rPr>
                <w:rFonts w:ascii="Times New Roman" w:hAnsi="Times New Roman"/>
                <w:color w:val="000000"/>
                <w:sz w:val="24"/>
                <w:szCs w:val="24"/>
              </w:rPr>
            </w:pPr>
            <w:r w:rsidRPr="00122DBF">
              <w:rPr>
                <w:rFonts w:ascii="Times New Roman" w:hAnsi="Times New Roman"/>
                <w:color w:val="000000"/>
                <w:sz w:val="24"/>
                <w:szCs w:val="24"/>
              </w:rPr>
              <w:t>Περίμετρος Γοφών</w:t>
            </w:r>
          </w:p>
        </w:tc>
        <w:tc>
          <w:tcPr>
            <w:tcW w:w="1001" w:type="dxa"/>
            <w:gridSpan w:val="2"/>
            <w:tcBorders>
              <w:top w:val="nil"/>
              <w:left w:val="single" w:sz="16" w:space="0" w:color="000000"/>
              <w:bottom w:val="nil"/>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97</w:t>
            </w:r>
          </w:p>
        </w:tc>
        <w:tc>
          <w:tcPr>
            <w:tcW w:w="1046" w:type="dxa"/>
            <w:tcBorders>
              <w:top w:val="nil"/>
              <w:bottom w:val="nil"/>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84</w:t>
            </w:r>
          </w:p>
        </w:tc>
        <w:tc>
          <w:tcPr>
            <w:tcW w:w="1076" w:type="dxa"/>
            <w:tcBorders>
              <w:top w:val="nil"/>
              <w:bottom w:val="nil"/>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169</w:t>
            </w:r>
          </w:p>
        </w:tc>
        <w:tc>
          <w:tcPr>
            <w:tcW w:w="1000" w:type="dxa"/>
            <w:tcBorders>
              <w:top w:val="nil"/>
              <w:bottom w:val="nil"/>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101,82</w:t>
            </w:r>
          </w:p>
        </w:tc>
        <w:tc>
          <w:tcPr>
            <w:tcW w:w="1410" w:type="dxa"/>
            <w:tcBorders>
              <w:top w:val="nil"/>
              <w:bottom w:val="nil"/>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11,162</w:t>
            </w:r>
          </w:p>
        </w:tc>
        <w:tc>
          <w:tcPr>
            <w:tcW w:w="1041" w:type="dxa"/>
            <w:tcBorders>
              <w:top w:val="nil"/>
              <w:bottom w:val="nil"/>
              <w:right w:val="single" w:sz="16" w:space="0" w:color="000000"/>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124,584</w:t>
            </w:r>
          </w:p>
        </w:tc>
      </w:tr>
      <w:tr w:rsidR="00E91619" w:rsidRPr="00122DBF">
        <w:trPr>
          <w:cantSplit/>
        </w:trPr>
        <w:tc>
          <w:tcPr>
            <w:tcW w:w="2215" w:type="dxa"/>
            <w:gridSpan w:val="3"/>
            <w:tcBorders>
              <w:top w:val="nil"/>
              <w:left w:val="single" w:sz="16" w:space="0" w:color="000000"/>
              <w:bottom w:val="nil"/>
              <w:right w:val="single" w:sz="16" w:space="0" w:color="000000"/>
            </w:tcBorders>
            <w:shd w:val="clear" w:color="auto" w:fill="FFFFFF"/>
            <w:vAlign w:val="center"/>
          </w:tcPr>
          <w:p w:rsidR="00E91619" w:rsidRPr="00122DBF" w:rsidRDefault="00E91619" w:rsidP="00E91619">
            <w:pPr>
              <w:autoSpaceDE w:val="0"/>
              <w:autoSpaceDN w:val="0"/>
              <w:adjustRightInd w:val="0"/>
              <w:spacing w:after="0" w:line="320" w:lineRule="atLeast"/>
              <w:ind w:left="60" w:right="60"/>
              <w:rPr>
                <w:rFonts w:ascii="Times New Roman" w:hAnsi="Times New Roman"/>
                <w:color w:val="000000"/>
                <w:sz w:val="24"/>
                <w:szCs w:val="24"/>
              </w:rPr>
            </w:pPr>
            <w:r w:rsidRPr="00122DBF">
              <w:rPr>
                <w:rFonts w:ascii="Times New Roman" w:hAnsi="Times New Roman"/>
                <w:color w:val="000000"/>
                <w:sz w:val="24"/>
                <w:szCs w:val="24"/>
              </w:rPr>
              <w:t>Αναλογία Μέσης / Γοφών</w:t>
            </w:r>
          </w:p>
        </w:tc>
        <w:tc>
          <w:tcPr>
            <w:tcW w:w="1001" w:type="dxa"/>
            <w:gridSpan w:val="2"/>
            <w:tcBorders>
              <w:top w:val="nil"/>
              <w:left w:val="single" w:sz="16" w:space="0" w:color="000000"/>
              <w:bottom w:val="nil"/>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97</w:t>
            </w:r>
          </w:p>
        </w:tc>
        <w:tc>
          <w:tcPr>
            <w:tcW w:w="1046" w:type="dxa"/>
            <w:tcBorders>
              <w:top w:val="nil"/>
              <w:bottom w:val="nil"/>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,52</w:t>
            </w:r>
          </w:p>
        </w:tc>
        <w:tc>
          <w:tcPr>
            <w:tcW w:w="1076" w:type="dxa"/>
            <w:tcBorders>
              <w:top w:val="nil"/>
              <w:bottom w:val="nil"/>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1,10</w:t>
            </w:r>
          </w:p>
        </w:tc>
        <w:tc>
          <w:tcPr>
            <w:tcW w:w="1000" w:type="dxa"/>
            <w:tcBorders>
              <w:top w:val="nil"/>
              <w:bottom w:val="nil"/>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,8015</w:t>
            </w:r>
          </w:p>
        </w:tc>
        <w:tc>
          <w:tcPr>
            <w:tcW w:w="1410" w:type="dxa"/>
            <w:tcBorders>
              <w:top w:val="nil"/>
              <w:bottom w:val="nil"/>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,09923</w:t>
            </w:r>
          </w:p>
        </w:tc>
        <w:tc>
          <w:tcPr>
            <w:tcW w:w="1041" w:type="dxa"/>
            <w:tcBorders>
              <w:top w:val="nil"/>
              <w:bottom w:val="nil"/>
              <w:right w:val="single" w:sz="16" w:space="0" w:color="000000"/>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,010</w:t>
            </w:r>
          </w:p>
        </w:tc>
      </w:tr>
      <w:tr w:rsidR="00E91619" w:rsidRPr="00122DBF">
        <w:trPr>
          <w:cantSplit/>
        </w:trPr>
        <w:tc>
          <w:tcPr>
            <w:tcW w:w="2215" w:type="dxa"/>
            <w:gridSpan w:val="3"/>
            <w:tcBorders>
              <w:top w:val="nil"/>
              <w:left w:val="single" w:sz="16" w:space="0" w:color="000000"/>
              <w:bottom w:val="nil"/>
              <w:right w:val="single" w:sz="16" w:space="0" w:color="000000"/>
            </w:tcBorders>
            <w:shd w:val="clear" w:color="auto" w:fill="FFFFFF"/>
            <w:vAlign w:val="center"/>
          </w:tcPr>
          <w:p w:rsidR="00E91619" w:rsidRPr="00122DBF" w:rsidRDefault="00E91619" w:rsidP="00E91619">
            <w:pPr>
              <w:autoSpaceDE w:val="0"/>
              <w:autoSpaceDN w:val="0"/>
              <w:adjustRightInd w:val="0"/>
              <w:spacing w:after="0" w:line="320" w:lineRule="atLeast"/>
              <w:ind w:left="60" w:right="60"/>
              <w:rPr>
                <w:rFonts w:ascii="Times New Roman" w:hAnsi="Times New Roman"/>
                <w:color w:val="000000"/>
                <w:sz w:val="24"/>
                <w:szCs w:val="24"/>
              </w:rPr>
            </w:pPr>
            <w:r w:rsidRPr="00122DBF">
              <w:rPr>
                <w:rFonts w:ascii="Times New Roman" w:hAnsi="Times New Roman"/>
                <w:color w:val="000000"/>
                <w:sz w:val="24"/>
                <w:szCs w:val="24"/>
              </w:rPr>
              <w:t>Ηλικία</w:t>
            </w:r>
          </w:p>
        </w:tc>
        <w:tc>
          <w:tcPr>
            <w:tcW w:w="1001" w:type="dxa"/>
            <w:gridSpan w:val="2"/>
            <w:tcBorders>
              <w:top w:val="nil"/>
              <w:left w:val="single" w:sz="16" w:space="0" w:color="000000"/>
              <w:bottom w:val="nil"/>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95</w:t>
            </w:r>
          </w:p>
        </w:tc>
        <w:tc>
          <w:tcPr>
            <w:tcW w:w="1046" w:type="dxa"/>
            <w:tcBorders>
              <w:top w:val="nil"/>
              <w:bottom w:val="nil"/>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18</w:t>
            </w:r>
          </w:p>
        </w:tc>
        <w:tc>
          <w:tcPr>
            <w:tcW w:w="1076" w:type="dxa"/>
            <w:tcBorders>
              <w:top w:val="nil"/>
              <w:bottom w:val="nil"/>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45</w:t>
            </w:r>
          </w:p>
        </w:tc>
        <w:tc>
          <w:tcPr>
            <w:tcW w:w="1000" w:type="dxa"/>
            <w:tcBorders>
              <w:top w:val="nil"/>
              <w:bottom w:val="nil"/>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19,67</w:t>
            </w:r>
          </w:p>
        </w:tc>
        <w:tc>
          <w:tcPr>
            <w:tcW w:w="1410" w:type="dxa"/>
            <w:tcBorders>
              <w:top w:val="nil"/>
              <w:bottom w:val="nil"/>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3,863</w:t>
            </w:r>
          </w:p>
        </w:tc>
        <w:tc>
          <w:tcPr>
            <w:tcW w:w="1041" w:type="dxa"/>
            <w:tcBorders>
              <w:top w:val="nil"/>
              <w:bottom w:val="nil"/>
              <w:right w:val="single" w:sz="16" w:space="0" w:color="000000"/>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14,924</w:t>
            </w:r>
          </w:p>
        </w:tc>
      </w:tr>
      <w:tr w:rsidR="00E91619" w:rsidRPr="00122DBF">
        <w:trPr>
          <w:cantSplit/>
        </w:trPr>
        <w:tc>
          <w:tcPr>
            <w:tcW w:w="2215" w:type="dxa"/>
            <w:gridSpan w:val="3"/>
            <w:tcBorders>
              <w:top w:val="nil"/>
              <w:left w:val="single" w:sz="16" w:space="0" w:color="000000"/>
              <w:bottom w:val="nil"/>
              <w:right w:val="single" w:sz="16" w:space="0" w:color="000000"/>
            </w:tcBorders>
            <w:shd w:val="clear" w:color="auto" w:fill="FFFFFF"/>
            <w:vAlign w:val="center"/>
          </w:tcPr>
          <w:p w:rsidR="00E91619" w:rsidRPr="00122DBF" w:rsidRDefault="00E91619" w:rsidP="00E91619">
            <w:pPr>
              <w:autoSpaceDE w:val="0"/>
              <w:autoSpaceDN w:val="0"/>
              <w:adjustRightInd w:val="0"/>
              <w:spacing w:after="0" w:line="320" w:lineRule="atLeast"/>
              <w:ind w:left="60" w:right="60"/>
              <w:rPr>
                <w:rFonts w:ascii="Times New Roman" w:hAnsi="Times New Roman"/>
                <w:color w:val="000000"/>
                <w:sz w:val="24"/>
                <w:szCs w:val="24"/>
                <w:lang w:val="en-US"/>
              </w:rPr>
            </w:pPr>
            <w:r w:rsidRPr="00122DBF">
              <w:rPr>
                <w:rFonts w:ascii="Times New Roman" w:hAnsi="Times New Roman"/>
                <w:color w:val="000000"/>
                <w:sz w:val="24"/>
                <w:szCs w:val="24"/>
              </w:rPr>
              <w:t>Φύλο</w:t>
            </w:r>
            <w:r w:rsidRPr="00122DBF">
              <w:rPr>
                <w:rFonts w:ascii="Times New Roman" w:hAnsi="Times New Roman"/>
                <w:color w:val="000000"/>
                <w:sz w:val="24"/>
                <w:szCs w:val="24"/>
                <w:lang w:val="en-US"/>
              </w:rPr>
              <w:t xml:space="preserve"> - Females</w:t>
            </w:r>
          </w:p>
        </w:tc>
        <w:tc>
          <w:tcPr>
            <w:tcW w:w="1001" w:type="dxa"/>
            <w:gridSpan w:val="2"/>
            <w:tcBorders>
              <w:top w:val="nil"/>
              <w:left w:val="single" w:sz="16" w:space="0" w:color="000000"/>
              <w:bottom w:val="nil"/>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100</w:t>
            </w:r>
          </w:p>
        </w:tc>
        <w:tc>
          <w:tcPr>
            <w:tcW w:w="1046" w:type="dxa"/>
            <w:tcBorders>
              <w:top w:val="nil"/>
              <w:bottom w:val="nil"/>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2</w:t>
            </w:r>
          </w:p>
        </w:tc>
        <w:tc>
          <w:tcPr>
            <w:tcW w:w="1076" w:type="dxa"/>
            <w:tcBorders>
              <w:top w:val="nil"/>
              <w:bottom w:val="nil"/>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2</w:t>
            </w:r>
          </w:p>
        </w:tc>
        <w:tc>
          <w:tcPr>
            <w:tcW w:w="1000" w:type="dxa"/>
            <w:tcBorders>
              <w:top w:val="nil"/>
              <w:bottom w:val="nil"/>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2,00</w:t>
            </w:r>
          </w:p>
        </w:tc>
        <w:tc>
          <w:tcPr>
            <w:tcW w:w="1410" w:type="dxa"/>
            <w:tcBorders>
              <w:top w:val="nil"/>
              <w:bottom w:val="nil"/>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,000</w:t>
            </w:r>
          </w:p>
        </w:tc>
        <w:tc>
          <w:tcPr>
            <w:tcW w:w="1041" w:type="dxa"/>
            <w:tcBorders>
              <w:top w:val="nil"/>
              <w:bottom w:val="nil"/>
              <w:right w:val="single" w:sz="16" w:space="0" w:color="000000"/>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,000</w:t>
            </w:r>
          </w:p>
        </w:tc>
      </w:tr>
      <w:tr w:rsidR="00E91619" w:rsidRPr="00122DBF">
        <w:trPr>
          <w:cantSplit/>
        </w:trPr>
        <w:tc>
          <w:tcPr>
            <w:tcW w:w="2215" w:type="dxa"/>
            <w:gridSpan w:val="3"/>
            <w:tcBorders>
              <w:top w:val="nil"/>
              <w:left w:val="single" w:sz="16" w:space="0" w:color="000000"/>
              <w:bottom w:val="single" w:sz="16" w:space="0" w:color="000000"/>
              <w:right w:val="single" w:sz="16" w:space="0" w:color="000000"/>
            </w:tcBorders>
            <w:shd w:val="clear" w:color="auto" w:fill="FFFFFF"/>
            <w:vAlign w:val="center"/>
          </w:tcPr>
          <w:p w:rsidR="00E91619" w:rsidRPr="00122DBF" w:rsidRDefault="00E91619" w:rsidP="00E91619">
            <w:pPr>
              <w:autoSpaceDE w:val="0"/>
              <w:autoSpaceDN w:val="0"/>
              <w:adjustRightInd w:val="0"/>
              <w:spacing w:after="0" w:line="320" w:lineRule="atLeast"/>
              <w:ind w:left="60" w:right="60"/>
              <w:rPr>
                <w:rFonts w:ascii="Times New Roman" w:hAnsi="Times New Roman"/>
                <w:color w:val="000000"/>
                <w:sz w:val="24"/>
                <w:szCs w:val="24"/>
              </w:rPr>
            </w:pPr>
            <w:r w:rsidRPr="00122DBF">
              <w:rPr>
                <w:rFonts w:ascii="Times New Roman" w:hAnsi="Times New Roman"/>
                <w:color w:val="000000"/>
                <w:sz w:val="24"/>
                <w:szCs w:val="24"/>
              </w:rPr>
              <w:t>Valid N (listwise)</w:t>
            </w:r>
          </w:p>
        </w:tc>
        <w:tc>
          <w:tcPr>
            <w:tcW w:w="1001" w:type="dxa"/>
            <w:gridSpan w:val="2"/>
            <w:tcBorders>
              <w:top w:val="nil"/>
              <w:left w:val="single" w:sz="16" w:space="0" w:color="000000"/>
              <w:bottom w:val="single" w:sz="16" w:space="0" w:color="000000"/>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92</w:t>
            </w:r>
          </w:p>
        </w:tc>
        <w:tc>
          <w:tcPr>
            <w:tcW w:w="1046" w:type="dxa"/>
            <w:tcBorders>
              <w:top w:val="nil"/>
              <w:bottom w:val="single" w:sz="16" w:space="0" w:color="000000"/>
            </w:tcBorders>
            <w:shd w:val="clear" w:color="auto" w:fill="FFFFFF"/>
          </w:tcPr>
          <w:p w:rsidR="00E91619" w:rsidRPr="00122DBF" w:rsidRDefault="00E91619" w:rsidP="00E91619">
            <w:pPr>
              <w:autoSpaceDE w:val="0"/>
              <w:autoSpaceDN w:val="0"/>
              <w:adjustRightInd w:val="0"/>
              <w:spacing w:after="0" w:line="240" w:lineRule="auto"/>
              <w:rPr>
                <w:rFonts w:ascii="Times New Roman" w:hAnsi="Times New Roman"/>
                <w:sz w:val="24"/>
                <w:szCs w:val="24"/>
              </w:rPr>
            </w:pPr>
          </w:p>
        </w:tc>
        <w:tc>
          <w:tcPr>
            <w:tcW w:w="1076" w:type="dxa"/>
            <w:tcBorders>
              <w:top w:val="nil"/>
              <w:bottom w:val="single" w:sz="16" w:space="0" w:color="000000"/>
            </w:tcBorders>
            <w:shd w:val="clear" w:color="auto" w:fill="FFFFFF"/>
          </w:tcPr>
          <w:p w:rsidR="00E91619" w:rsidRPr="00122DBF" w:rsidRDefault="00E91619" w:rsidP="00E91619">
            <w:pPr>
              <w:autoSpaceDE w:val="0"/>
              <w:autoSpaceDN w:val="0"/>
              <w:adjustRightInd w:val="0"/>
              <w:spacing w:after="0" w:line="240" w:lineRule="auto"/>
              <w:rPr>
                <w:rFonts w:ascii="Times New Roman" w:hAnsi="Times New Roman"/>
                <w:sz w:val="24"/>
                <w:szCs w:val="24"/>
              </w:rPr>
            </w:pPr>
          </w:p>
        </w:tc>
        <w:tc>
          <w:tcPr>
            <w:tcW w:w="1000" w:type="dxa"/>
            <w:tcBorders>
              <w:top w:val="nil"/>
              <w:bottom w:val="single" w:sz="16" w:space="0" w:color="000000"/>
            </w:tcBorders>
            <w:shd w:val="clear" w:color="auto" w:fill="FFFFFF"/>
          </w:tcPr>
          <w:p w:rsidR="00E91619" w:rsidRPr="00122DBF" w:rsidRDefault="00E91619" w:rsidP="00E91619">
            <w:pPr>
              <w:autoSpaceDE w:val="0"/>
              <w:autoSpaceDN w:val="0"/>
              <w:adjustRightInd w:val="0"/>
              <w:spacing w:after="0" w:line="240" w:lineRule="auto"/>
              <w:rPr>
                <w:rFonts w:ascii="Times New Roman" w:hAnsi="Times New Roman"/>
                <w:sz w:val="24"/>
                <w:szCs w:val="24"/>
              </w:rPr>
            </w:pPr>
          </w:p>
        </w:tc>
        <w:tc>
          <w:tcPr>
            <w:tcW w:w="1410" w:type="dxa"/>
            <w:tcBorders>
              <w:top w:val="nil"/>
              <w:bottom w:val="single" w:sz="16" w:space="0" w:color="000000"/>
            </w:tcBorders>
            <w:shd w:val="clear" w:color="auto" w:fill="FFFFFF"/>
          </w:tcPr>
          <w:p w:rsidR="00E91619" w:rsidRPr="00122DBF" w:rsidRDefault="00E91619" w:rsidP="00E91619">
            <w:pPr>
              <w:autoSpaceDE w:val="0"/>
              <w:autoSpaceDN w:val="0"/>
              <w:adjustRightInd w:val="0"/>
              <w:spacing w:after="0" w:line="240" w:lineRule="auto"/>
              <w:rPr>
                <w:rFonts w:ascii="Times New Roman" w:hAnsi="Times New Roman"/>
                <w:sz w:val="24"/>
                <w:szCs w:val="24"/>
              </w:rPr>
            </w:pPr>
          </w:p>
        </w:tc>
        <w:tc>
          <w:tcPr>
            <w:tcW w:w="1041" w:type="dxa"/>
            <w:tcBorders>
              <w:top w:val="nil"/>
              <w:bottom w:val="single" w:sz="16" w:space="0" w:color="000000"/>
              <w:right w:val="single" w:sz="16" w:space="0" w:color="000000"/>
            </w:tcBorders>
            <w:shd w:val="clear" w:color="auto" w:fill="FFFFFF"/>
          </w:tcPr>
          <w:p w:rsidR="00E91619" w:rsidRPr="00122DBF" w:rsidRDefault="00E91619" w:rsidP="00E91619">
            <w:pPr>
              <w:autoSpaceDE w:val="0"/>
              <w:autoSpaceDN w:val="0"/>
              <w:adjustRightInd w:val="0"/>
              <w:spacing w:after="0" w:line="240" w:lineRule="auto"/>
              <w:rPr>
                <w:rFonts w:ascii="Times New Roman" w:hAnsi="Times New Roman"/>
                <w:sz w:val="24"/>
                <w:szCs w:val="24"/>
              </w:rPr>
            </w:pPr>
          </w:p>
        </w:tc>
      </w:tr>
      <w:tr w:rsidR="00E91619" w:rsidRPr="00122DBF">
        <w:trPr>
          <w:cantSplit/>
        </w:trPr>
        <w:tc>
          <w:tcPr>
            <w:tcW w:w="8789" w:type="dxa"/>
            <w:gridSpan w:val="10"/>
            <w:tcBorders>
              <w:top w:val="nil"/>
              <w:left w:val="nil"/>
              <w:bottom w:val="nil"/>
              <w:right w:val="nil"/>
            </w:tcBorders>
            <w:shd w:val="clear" w:color="auto" w:fill="FFFFFF"/>
          </w:tcPr>
          <w:p w:rsidR="00E91619" w:rsidRPr="006A4BA7" w:rsidRDefault="00E91619" w:rsidP="00E91619">
            <w:pPr>
              <w:autoSpaceDE w:val="0"/>
              <w:autoSpaceDN w:val="0"/>
              <w:adjustRightInd w:val="0"/>
              <w:spacing w:after="0" w:line="320" w:lineRule="atLeast"/>
              <w:ind w:left="60" w:right="60"/>
              <w:jc w:val="both"/>
              <w:rPr>
                <w:rFonts w:ascii="Times New Roman" w:eastAsia="Times New Roman" w:hAnsi="Times New Roman"/>
                <w:b/>
                <w:color w:val="000000"/>
                <w:sz w:val="24"/>
                <w:szCs w:val="24"/>
                <w:lang w:eastAsia="el-GR"/>
              </w:rPr>
            </w:pPr>
          </w:p>
          <w:p w:rsidR="00E91619" w:rsidRPr="00122DBF" w:rsidRDefault="00E91619" w:rsidP="00E91619">
            <w:pPr>
              <w:pStyle w:val="a7"/>
              <w:rPr>
                <w:szCs w:val="24"/>
              </w:rPr>
            </w:pPr>
            <w:bookmarkStart w:id="336" w:name="_Toc348547830"/>
            <w:bookmarkStart w:id="337" w:name="_Toc348556587"/>
            <w:r w:rsidRPr="00122DBF">
              <w:rPr>
                <w:szCs w:val="24"/>
                <w:lang w:eastAsia="el-GR"/>
              </w:rPr>
              <w:t>Πίνακας 20</w:t>
            </w:r>
            <w:r w:rsidRPr="00122DBF">
              <w:rPr>
                <w:szCs w:val="24"/>
                <w:lang w:val="en-US" w:eastAsia="el-GR"/>
              </w:rPr>
              <w:t>b</w:t>
            </w:r>
            <w:bookmarkEnd w:id="336"/>
            <w:bookmarkEnd w:id="337"/>
          </w:p>
          <w:p w:rsidR="00E91619" w:rsidRPr="00122DBF" w:rsidRDefault="00E91619" w:rsidP="00E91619">
            <w:pPr>
              <w:jc w:val="both"/>
              <w:rPr>
                <w:rFonts w:ascii="Times New Roman" w:hAnsi="Times New Roman"/>
                <w:sz w:val="24"/>
                <w:szCs w:val="24"/>
              </w:rPr>
            </w:pPr>
          </w:p>
          <w:p w:rsidR="00E91619" w:rsidRPr="006A4BA7" w:rsidRDefault="00E91619" w:rsidP="00E91619">
            <w:pPr>
              <w:widowControl w:val="0"/>
              <w:spacing w:after="0" w:line="360" w:lineRule="auto"/>
              <w:ind w:right="23"/>
              <w:jc w:val="both"/>
              <w:rPr>
                <w:rFonts w:ascii="Times New Roman" w:eastAsia="Times New Roman" w:hAnsi="Times New Roman"/>
                <w:sz w:val="24"/>
                <w:szCs w:val="24"/>
              </w:rPr>
            </w:pPr>
            <w:r w:rsidRPr="006A4BA7">
              <w:rPr>
                <w:rFonts w:ascii="Times New Roman" w:eastAsia="Times New Roman" w:hAnsi="Times New Roman"/>
                <w:sz w:val="24"/>
                <w:szCs w:val="24"/>
              </w:rPr>
              <w:t>Στον πίνακα 21, παρατηρούμε ότι 95 από τα 133 άτομα του δείγματος, που αντιπροσωπεύουν το 71,42%, έχουν φυσιολογικό ΒΜΙ δηλαδή η τιμή του BMI είναι μικρότερη η ίση με 25.</w:t>
            </w:r>
          </w:p>
          <w:p w:rsidR="00E91619" w:rsidRPr="006A4BA7" w:rsidRDefault="00E91619" w:rsidP="00E91619">
            <w:pPr>
              <w:autoSpaceDE w:val="0"/>
              <w:autoSpaceDN w:val="0"/>
              <w:adjustRightInd w:val="0"/>
              <w:spacing w:after="0" w:line="320" w:lineRule="atLeast"/>
              <w:ind w:left="60" w:right="60"/>
              <w:jc w:val="both"/>
              <w:rPr>
                <w:rFonts w:ascii="Times New Roman" w:eastAsia="Times New Roman" w:hAnsi="Times New Roman"/>
                <w:b/>
                <w:color w:val="000000"/>
                <w:sz w:val="24"/>
                <w:szCs w:val="24"/>
                <w:lang w:eastAsia="el-GR"/>
              </w:rPr>
            </w:pPr>
          </w:p>
          <w:p w:rsidR="00E91619" w:rsidRPr="00122DBF" w:rsidRDefault="006B6458" w:rsidP="00E91619">
            <w:pPr>
              <w:autoSpaceDE w:val="0"/>
              <w:autoSpaceDN w:val="0"/>
              <w:adjustRightInd w:val="0"/>
              <w:spacing w:after="0" w:line="320" w:lineRule="atLeast"/>
              <w:ind w:left="60" w:right="60"/>
              <w:jc w:val="both"/>
              <w:rPr>
                <w:rFonts w:ascii="Times New Roman" w:hAnsi="Times New Roman"/>
                <w:color w:val="000000"/>
                <w:sz w:val="24"/>
                <w:szCs w:val="24"/>
              </w:rPr>
            </w:pPr>
            <w:r w:rsidRPr="00122DBF">
              <w:rPr>
                <w:rFonts w:ascii="Times New Roman" w:hAnsi="Times New Roman"/>
                <w:noProof/>
                <w:sz w:val="24"/>
                <w:szCs w:val="24"/>
                <w:lang w:val="en-US" w:eastAsia="zh-TW"/>
              </w:rPr>
              <w:pict>
                <v:shapetype id="_x0000_t202" coordsize="21600,21600" o:spt="202" path="m,l,21600r21600,l21600,xe">
                  <v:stroke joinstyle="miter"/>
                  <v:path gradientshapeok="t" o:connecttype="rect"/>
                </v:shapetype>
                <v:shape id="_x0000_s1062" type="#_x0000_t202" style="position:absolute;left:0;text-align:left;margin-left:140.6pt;margin-top:5.4pt;width:279.25pt;height:206.25pt;z-index:251655168;mso-width-relative:margin;mso-height-relative:margin" stroked="f">
                  <v:textbox style="mso-next-textbox:#_x0000_s1062">
                    <w:txbxContent>
                      <w:p w:rsidR="009C0A9D" w:rsidRPr="007960CE" w:rsidRDefault="007D5086" w:rsidP="00E91619">
                        <w:r>
                          <w:rPr>
                            <w:rFonts w:ascii="Arial" w:hAnsi="Arial" w:cs="Arial"/>
                            <w:noProof/>
                            <w:sz w:val="24"/>
                            <w:szCs w:val="24"/>
                            <w:lang w:eastAsia="el-GR"/>
                          </w:rPr>
                          <w:drawing>
                            <wp:inline distT="0" distB="0" distL="0" distR="0">
                              <wp:extent cx="3590925" cy="2705100"/>
                              <wp:effectExtent l="19050" t="0" r="9525" b="0"/>
                              <wp:docPr id="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1"/>
                                      <a:srcRect/>
                                      <a:stretch>
                                        <a:fillRect/>
                                      </a:stretch>
                                    </pic:blipFill>
                                    <pic:spPr bwMode="auto">
                                      <a:xfrm>
                                        <a:off x="0" y="0"/>
                                        <a:ext cx="3590925" cy="2705100"/>
                                      </a:xfrm>
                                      <a:prstGeom prst="rect">
                                        <a:avLst/>
                                      </a:prstGeom>
                                      <a:noFill/>
                                      <a:ln w="9525">
                                        <a:noFill/>
                                        <a:miter lim="800000"/>
                                        <a:headEnd/>
                                        <a:tailEnd/>
                                      </a:ln>
                                    </pic:spPr>
                                  </pic:pic>
                                </a:graphicData>
                              </a:graphic>
                            </wp:inline>
                          </w:drawing>
                        </w:r>
                      </w:p>
                    </w:txbxContent>
                  </v:textbox>
                </v:shape>
              </w:pict>
            </w:r>
          </w:p>
        </w:tc>
      </w:tr>
      <w:tr w:rsidR="00E91619" w:rsidRPr="00122DBF">
        <w:trPr>
          <w:gridAfter w:val="6"/>
          <w:wAfter w:w="6060" w:type="dxa"/>
          <w:cantSplit/>
        </w:trPr>
        <w:tc>
          <w:tcPr>
            <w:tcW w:w="2729" w:type="dxa"/>
            <w:gridSpan w:val="4"/>
            <w:tcBorders>
              <w:top w:val="nil"/>
              <w:left w:val="nil"/>
              <w:bottom w:val="nil"/>
              <w:right w:val="nil"/>
            </w:tcBorders>
            <w:shd w:val="clear" w:color="auto" w:fill="FFFFFF"/>
          </w:tcPr>
          <w:p w:rsidR="00E91619" w:rsidRPr="006A4BA7" w:rsidRDefault="00E91619" w:rsidP="00E91619">
            <w:pPr>
              <w:autoSpaceDE w:val="0"/>
              <w:autoSpaceDN w:val="0"/>
              <w:adjustRightInd w:val="0"/>
              <w:spacing w:after="0" w:line="320" w:lineRule="atLeast"/>
              <w:ind w:left="60" w:right="60"/>
              <w:rPr>
                <w:rFonts w:ascii="Times New Roman" w:eastAsia="Times New Roman" w:hAnsi="Times New Roman"/>
                <w:b/>
                <w:color w:val="000000"/>
                <w:sz w:val="24"/>
                <w:szCs w:val="24"/>
                <w:lang w:eastAsia="el-GR"/>
              </w:rPr>
            </w:pPr>
          </w:p>
        </w:tc>
      </w:tr>
      <w:tr w:rsidR="00E91619" w:rsidRPr="00122DBF">
        <w:trPr>
          <w:gridAfter w:val="6"/>
          <w:wAfter w:w="6060" w:type="dxa"/>
          <w:cantSplit/>
        </w:trPr>
        <w:tc>
          <w:tcPr>
            <w:tcW w:w="2729" w:type="dxa"/>
            <w:gridSpan w:val="4"/>
            <w:tcBorders>
              <w:top w:val="nil"/>
              <w:left w:val="nil"/>
              <w:bottom w:val="nil"/>
              <w:right w:val="nil"/>
            </w:tcBorders>
            <w:shd w:val="clear" w:color="auto" w:fill="FFFFFF"/>
            <w:vAlign w:val="bottom"/>
          </w:tcPr>
          <w:p w:rsidR="00E91619" w:rsidRPr="00122DBF" w:rsidRDefault="00E91619" w:rsidP="00E91619">
            <w:pPr>
              <w:autoSpaceDE w:val="0"/>
              <w:autoSpaceDN w:val="0"/>
              <w:adjustRightInd w:val="0"/>
              <w:spacing w:after="0" w:line="320" w:lineRule="atLeast"/>
              <w:ind w:left="60" w:right="60"/>
              <w:rPr>
                <w:rFonts w:ascii="Times New Roman" w:hAnsi="Times New Roman"/>
                <w:color w:val="000000"/>
                <w:sz w:val="24"/>
                <w:szCs w:val="24"/>
                <w:lang w:val="en-US"/>
              </w:rPr>
            </w:pPr>
            <w:r w:rsidRPr="006A4BA7">
              <w:rPr>
                <w:rFonts w:ascii="Times New Roman" w:eastAsia="Times New Roman" w:hAnsi="Times New Roman"/>
                <w:b/>
                <w:color w:val="000000"/>
                <w:sz w:val="24"/>
                <w:szCs w:val="24"/>
                <w:lang w:eastAsia="el-GR"/>
              </w:rPr>
              <w:t>ΒΜΙ</w:t>
            </w:r>
            <w:r w:rsidRPr="006A4BA7">
              <w:rPr>
                <w:rFonts w:ascii="Times New Roman" w:eastAsia="Times New Roman" w:hAnsi="Times New Roman"/>
                <w:b/>
                <w:color w:val="000000"/>
                <w:sz w:val="24"/>
                <w:szCs w:val="24"/>
                <w:lang w:val="en-US" w:eastAsia="el-GR"/>
              </w:rPr>
              <w:t>&lt;= 25</w:t>
            </w:r>
          </w:p>
        </w:tc>
      </w:tr>
      <w:tr w:rsidR="00E91619" w:rsidRPr="00122DBF">
        <w:trPr>
          <w:gridAfter w:val="6"/>
          <w:wAfter w:w="6060" w:type="dxa"/>
          <w:cantSplit/>
        </w:trPr>
        <w:tc>
          <w:tcPr>
            <w:tcW w:w="749" w:type="dxa"/>
            <w:vMerge w:val="restart"/>
            <w:tcBorders>
              <w:top w:val="single" w:sz="16" w:space="0" w:color="000000"/>
              <w:left w:val="single" w:sz="16" w:space="0" w:color="000000"/>
              <w:bottom w:val="nil"/>
              <w:right w:val="nil"/>
            </w:tcBorders>
            <w:shd w:val="clear" w:color="auto" w:fill="FFFFFF"/>
            <w:vAlign w:val="center"/>
          </w:tcPr>
          <w:p w:rsidR="00E91619" w:rsidRPr="00122DBF" w:rsidRDefault="00E91619" w:rsidP="00E91619">
            <w:pPr>
              <w:autoSpaceDE w:val="0"/>
              <w:autoSpaceDN w:val="0"/>
              <w:adjustRightInd w:val="0"/>
              <w:spacing w:after="0" w:line="320" w:lineRule="atLeast"/>
              <w:ind w:left="60" w:right="60"/>
              <w:rPr>
                <w:rFonts w:ascii="Times New Roman" w:hAnsi="Times New Roman"/>
                <w:color w:val="000000"/>
                <w:sz w:val="24"/>
                <w:szCs w:val="24"/>
              </w:rPr>
            </w:pPr>
            <w:r w:rsidRPr="00122DBF">
              <w:rPr>
                <w:rFonts w:ascii="Times New Roman" w:hAnsi="Times New Roman"/>
                <w:color w:val="000000"/>
                <w:sz w:val="24"/>
                <w:szCs w:val="24"/>
              </w:rPr>
              <w:t>N</w:t>
            </w:r>
          </w:p>
        </w:tc>
        <w:tc>
          <w:tcPr>
            <w:tcW w:w="951" w:type="dxa"/>
            <w:tcBorders>
              <w:top w:val="single" w:sz="16" w:space="0" w:color="000000"/>
              <w:left w:val="nil"/>
              <w:bottom w:val="nil"/>
              <w:right w:val="single" w:sz="16" w:space="0" w:color="000000"/>
            </w:tcBorders>
            <w:shd w:val="clear" w:color="auto" w:fill="FFFFFF"/>
            <w:vAlign w:val="center"/>
          </w:tcPr>
          <w:p w:rsidR="00E91619" w:rsidRPr="00122DBF" w:rsidRDefault="00E91619" w:rsidP="00E91619">
            <w:pPr>
              <w:autoSpaceDE w:val="0"/>
              <w:autoSpaceDN w:val="0"/>
              <w:adjustRightInd w:val="0"/>
              <w:spacing w:after="0" w:line="320" w:lineRule="atLeast"/>
              <w:ind w:left="60" w:right="60"/>
              <w:rPr>
                <w:rFonts w:ascii="Times New Roman" w:hAnsi="Times New Roman"/>
                <w:color w:val="000000"/>
                <w:sz w:val="24"/>
                <w:szCs w:val="24"/>
              </w:rPr>
            </w:pPr>
            <w:r w:rsidRPr="00122DBF">
              <w:rPr>
                <w:rFonts w:ascii="Times New Roman" w:hAnsi="Times New Roman"/>
                <w:color w:val="000000"/>
                <w:sz w:val="24"/>
                <w:szCs w:val="24"/>
              </w:rPr>
              <w:t>Valid</w:t>
            </w:r>
          </w:p>
        </w:tc>
        <w:tc>
          <w:tcPr>
            <w:tcW w:w="1029" w:type="dxa"/>
            <w:gridSpan w:val="2"/>
            <w:tcBorders>
              <w:top w:val="single" w:sz="16" w:space="0" w:color="000000"/>
              <w:left w:val="single" w:sz="16" w:space="0" w:color="000000"/>
              <w:bottom w:val="nil"/>
              <w:right w:val="single" w:sz="16" w:space="0" w:color="000000"/>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95</w:t>
            </w:r>
          </w:p>
        </w:tc>
      </w:tr>
      <w:tr w:rsidR="00E91619" w:rsidRPr="00122DBF">
        <w:trPr>
          <w:gridAfter w:val="6"/>
          <w:wAfter w:w="6060" w:type="dxa"/>
          <w:cantSplit/>
        </w:trPr>
        <w:tc>
          <w:tcPr>
            <w:tcW w:w="749" w:type="dxa"/>
            <w:vMerge/>
            <w:tcBorders>
              <w:top w:val="single" w:sz="16" w:space="0" w:color="000000"/>
              <w:left w:val="single" w:sz="16" w:space="0" w:color="000000"/>
              <w:bottom w:val="nil"/>
              <w:right w:val="nil"/>
            </w:tcBorders>
            <w:shd w:val="clear" w:color="auto" w:fill="FFFFFF"/>
            <w:vAlign w:val="center"/>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p>
        </w:tc>
        <w:tc>
          <w:tcPr>
            <w:tcW w:w="951" w:type="dxa"/>
            <w:tcBorders>
              <w:top w:val="nil"/>
              <w:left w:val="nil"/>
              <w:bottom w:val="nil"/>
              <w:right w:val="single" w:sz="16" w:space="0" w:color="000000"/>
            </w:tcBorders>
            <w:shd w:val="clear" w:color="auto" w:fill="FFFFFF"/>
            <w:vAlign w:val="center"/>
          </w:tcPr>
          <w:p w:rsidR="00E91619" w:rsidRPr="00122DBF" w:rsidRDefault="00E91619" w:rsidP="00E91619">
            <w:pPr>
              <w:autoSpaceDE w:val="0"/>
              <w:autoSpaceDN w:val="0"/>
              <w:adjustRightInd w:val="0"/>
              <w:spacing w:after="0" w:line="320" w:lineRule="atLeast"/>
              <w:ind w:left="60" w:right="60"/>
              <w:rPr>
                <w:rFonts w:ascii="Times New Roman" w:hAnsi="Times New Roman"/>
                <w:color w:val="000000"/>
                <w:sz w:val="24"/>
                <w:szCs w:val="24"/>
              </w:rPr>
            </w:pPr>
            <w:r w:rsidRPr="00122DBF">
              <w:rPr>
                <w:rFonts w:ascii="Times New Roman" w:hAnsi="Times New Roman"/>
                <w:color w:val="000000"/>
                <w:sz w:val="24"/>
                <w:szCs w:val="24"/>
              </w:rPr>
              <w:t>Missing</w:t>
            </w:r>
          </w:p>
        </w:tc>
        <w:tc>
          <w:tcPr>
            <w:tcW w:w="1029" w:type="dxa"/>
            <w:gridSpan w:val="2"/>
            <w:tcBorders>
              <w:top w:val="nil"/>
              <w:left w:val="single" w:sz="16" w:space="0" w:color="000000"/>
              <w:bottom w:val="nil"/>
              <w:right w:val="single" w:sz="16" w:space="0" w:color="000000"/>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0</w:t>
            </w:r>
          </w:p>
        </w:tc>
      </w:tr>
      <w:tr w:rsidR="00E91619" w:rsidRPr="00122DBF">
        <w:trPr>
          <w:gridAfter w:val="6"/>
          <w:wAfter w:w="6060" w:type="dxa"/>
          <w:cantSplit/>
        </w:trPr>
        <w:tc>
          <w:tcPr>
            <w:tcW w:w="1700" w:type="dxa"/>
            <w:gridSpan w:val="2"/>
            <w:tcBorders>
              <w:top w:val="nil"/>
              <w:left w:val="single" w:sz="16" w:space="0" w:color="000000"/>
              <w:bottom w:val="nil"/>
              <w:right w:val="nil"/>
            </w:tcBorders>
            <w:shd w:val="clear" w:color="auto" w:fill="FFFFFF"/>
            <w:vAlign w:val="center"/>
          </w:tcPr>
          <w:p w:rsidR="00E91619" w:rsidRPr="00122DBF" w:rsidRDefault="00E91619" w:rsidP="00E91619">
            <w:pPr>
              <w:autoSpaceDE w:val="0"/>
              <w:autoSpaceDN w:val="0"/>
              <w:adjustRightInd w:val="0"/>
              <w:spacing w:after="0" w:line="320" w:lineRule="atLeast"/>
              <w:ind w:left="60" w:right="60"/>
              <w:rPr>
                <w:rFonts w:ascii="Times New Roman" w:hAnsi="Times New Roman"/>
                <w:color w:val="000000"/>
                <w:sz w:val="24"/>
                <w:szCs w:val="24"/>
              </w:rPr>
            </w:pPr>
            <w:r w:rsidRPr="00122DBF">
              <w:rPr>
                <w:rFonts w:ascii="Times New Roman" w:hAnsi="Times New Roman"/>
                <w:color w:val="000000"/>
                <w:sz w:val="24"/>
                <w:szCs w:val="24"/>
              </w:rPr>
              <w:t>Mean</w:t>
            </w:r>
          </w:p>
        </w:tc>
        <w:tc>
          <w:tcPr>
            <w:tcW w:w="1029" w:type="dxa"/>
            <w:gridSpan w:val="2"/>
            <w:tcBorders>
              <w:top w:val="nil"/>
              <w:left w:val="single" w:sz="16" w:space="0" w:color="000000"/>
              <w:bottom w:val="nil"/>
              <w:right w:val="single" w:sz="16" w:space="0" w:color="000000"/>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21,6708</w:t>
            </w:r>
          </w:p>
        </w:tc>
      </w:tr>
      <w:tr w:rsidR="00E91619" w:rsidRPr="00122DBF">
        <w:trPr>
          <w:gridAfter w:val="6"/>
          <w:wAfter w:w="6060" w:type="dxa"/>
          <w:cantSplit/>
        </w:trPr>
        <w:tc>
          <w:tcPr>
            <w:tcW w:w="1700" w:type="dxa"/>
            <w:gridSpan w:val="2"/>
            <w:tcBorders>
              <w:top w:val="nil"/>
              <w:left w:val="single" w:sz="16" w:space="0" w:color="000000"/>
              <w:bottom w:val="nil"/>
              <w:right w:val="nil"/>
            </w:tcBorders>
            <w:shd w:val="clear" w:color="auto" w:fill="FFFFFF"/>
            <w:vAlign w:val="center"/>
          </w:tcPr>
          <w:p w:rsidR="00E91619" w:rsidRPr="00122DBF" w:rsidRDefault="00E91619" w:rsidP="00E91619">
            <w:pPr>
              <w:autoSpaceDE w:val="0"/>
              <w:autoSpaceDN w:val="0"/>
              <w:adjustRightInd w:val="0"/>
              <w:spacing w:after="0" w:line="320" w:lineRule="atLeast"/>
              <w:ind w:left="60" w:right="60"/>
              <w:rPr>
                <w:rFonts w:ascii="Times New Roman" w:hAnsi="Times New Roman"/>
                <w:color w:val="000000"/>
                <w:sz w:val="24"/>
                <w:szCs w:val="24"/>
              </w:rPr>
            </w:pPr>
            <w:r w:rsidRPr="00122DBF">
              <w:rPr>
                <w:rFonts w:ascii="Times New Roman" w:hAnsi="Times New Roman"/>
                <w:color w:val="000000"/>
                <w:sz w:val="24"/>
                <w:szCs w:val="24"/>
              </w:rPr>
              <w:t>Std. Deviation</w:t>
            </w:r>
          </w:p>
        </w:tc>
        <w:tc>
          <w:tcPr>
            <w:tcW w:w="1029" w:type="dxa"/>
            <w:gridSpan w:val="2"/>
            <w:tcBorders>
              <w:top w:val="nil"/>
              <w:left w:val="single" w:sz="16" w:space="0" w:color="000000"/>
              <w:bottom w:val="nil"/>
              <w:right w:val="single" w:sz="16" w:space="0" w:color="000000"/>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1,77437</w:t>
            </w:r>
          </w:p>
        </w:tc>
      </w:tr>
      <w:tr w:rsidR="00E91619" w:rsidRPr="00122DBF">
        <w:trPr>
          <w:gridAfter w:val="6"/>
          <w:wAfter w:w="6060" w:type="dxa"/>
          <w:cantSplit/>
        </w:trPr>
        <w:tc>
          <w:tcPr>
            <w:tcW w:w="1700" w:type="dxa"/>
            <w:gridSpan w:val="2"/>
            <w:tcBorders>
              <w:top w:val="nil"/>
              <w:left w:val="single" w:sz="16" w:space="0" w:color="000000"/>
              <w:bottom w:val="nil"/>
              <w:right w:val="nil"/>
            </w:tcBorders>
            <w:shd w:val="clear" w:color="auto" w:fill="FFFFFF"/>
            <w:vAlign w:val="center"/>
          </w:tcPr>
          <w:p w:rsidR="00E91619" w:rsidRPr="00122DBF" w:rsidRDefault="00E91619" w:rsidP="00E91619">
            <w:pPr>
              <w:autoSpaceDE w:val="0"/>
              <w:autoSpaceDN w:val="0"/>
              <w:adjustRightInd w:val="0"/>
              <w:spacing w:after="0" w:line="320" w:lineRule="atLeast"/>
              <w:ind w:left="60" w:right="60"/>
              <w:rPr>
                <w:rFonts w:ascii="Times New Roman" w:hAnsi="Times New Roman"/>
                <w:color w:val="000000"/>
                <w:sz w:val="24"/>
                <w:szCs w:val="24"/>
              </w:rPr>
            </w:pPr>
            <w:r w:rsidRPr="00122DBF">
              <w:rPr>
                <w:rFonts w:ascii="Times New Roman" w:hAnsi="Times New Roman"/>
                <w:color w:val="000000"/>
                <w:sz w:val="24"/>
                <w:szCs w:val="24"/>
              </w:rPr>
              <w:t>Variance</w:t>
            </w:r>
          </w:p>
        </w:tc>
        <w:tc>
          <w:tcPr>
            <w:tcW w:w="1029" w:type="dxa"/>
            <w:gridSpan w:val="2"/>
            <w:tcBorders>
              <w:top w:val="nil"/>
              <w:left w:val="single" w:sz="16" w:space="0" w:color="000000"/>
              <w:bottom w:val="nil"/>
              <w:right w:val="single" w:sz="16" w:space="0" w:color="000000"/>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3,148</w:t>
            </w:r>
          </w:p>
        </w:tc>
      </w:tr>
      <w:tr w:rsidR="00E91619" w:rsidRPr="00122DBF">
        <w:trPr>
          <w:gridAfter w:val="6"/>
          <w:wAfter w:w="6060" w:type="dxa"/>
          <w:cantSplit/>
        </w:trPr>
        <w:tc>
          <w:tcPr>
            <w:tcW w:w="1700" w:type="dxa"/>
            <w:gridSpan w:val="2"/>
            <w:tcBorders>
              <w:top w:val="nil"/>
              <w:left w:val="single" w:sz="16" w:space="0" w:color="000000"/>
              <w:bottom w:val="nil"/>
              <w:right w:val="nil"/>
            </w:tcBorders>
            <w:shd w:val="clear" w:color="auto" w:fill="FFFFFF"/>
            <w:vAlign w:val="center"/>
          </w:tcPr>
          <w:p w:rsidR="00E91619" w:rsidRPr="00122DBF" w:rsidRDefault="00E91619" w:rsidP="00E91619">
            <w:pPr>
              <w:autoSpaceDE w:val="0"/>
              <w:autoSpaceDN w:val="0"/>
              <w:adjustRightInd w:val="0"/>
              <w:spacing w:after="0" w:line="320" w:lineRule="atLeast"/>
              <w:ind w:left="60" w:right="60"/>
              <w:rPr>
                <w:rFonts w:ascii="Times New Roman" w:hAnsi="Times New Roman"/>
                <w:color w:val="000000"/>
                <w:sz w:val="24"/>
                <w:szCs w:val="24"/>
              </w:rPr>
            </w:pPr>
            <w:r w:rsidRPr="00122DBF">
              <w:rPr>
                <w:rFonts w:ascii="Times New Roman" w:hAnsi="Times New Roman"/>
                <w:color w:val="000000"/>
                <w:sz w:val="24"/>
                <w:szCs w:val="24"/>
              </w:rPr>
              <w:t>Minimum</w:t>
            </w:r>
          </w:p>
        </w:tc>
        <w:tc>
          <w:tcPr>
            <w:tcW w:w="1029" w:type="dxa"/>
            <w:gridSpan w:val="2"/>
            <w:tcBorders>
              <w:top w:val="nil"/>
              <w:left w:val="single" w:sz="16" w:space="0" w:color="000000"/>
              <w:bottom w:val="nil"/>
              <w:right w:val="single" w:sz="16" w:space="0" w:color="000000"/>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16,76</w:t>
            </w:r>
          </w:p>
        </w:tc>
      </w:tr>
      <w:tr w:rsidR="00E91619" w:rsidRPr="00122DBF">
        <w:trPr>
          <w:gridAfter w:val="6"/>
          <w:wAfter w:w="6060" w:type="dxa"/>
          <w:cantSplit/>
        </w:trPr>
        <w:tc>
          <w:tcPr>
            <w:tcW w:w="1700" w:type="dxa"/>
            <w:gridSpan w:val="2"/>
            <w:tcBorders>
              <w:top w:val="nil"/>
              <w:left w:val="single" w:sz="16" w:space="0" w:color="000000"/>
              <w:bottom w:val="single" w:sz="16" w:space="0" w:color="000000"/>
              <w:right w:val="nil"/>
            </w:tcBorders>
            <w:shd w:val="clear" w:color="auto" w:fill="FFFFFF"/>
            <w:vAlign w:val="center"/>
          </w:tcPr>
          <w:p w:rsidR="00E91619" w:rsidRPr="00122DBF" w:rsidRDefault="00E91619" w:rsidP="00E91619">
            <w:pPr>
              <w:autoSpaceDE w:val="0"/>
              <w:autoSpaceDN w:val="0"/>
              <w:adjustRightInd w:val="0"/>
              <w:spacing w:after="0" w:line="320" w:lineRule="atLeast"/>
              <w:ind w:left="60" w:right="60"/>
              <w:rPr>
                <w:rFonts w:ascii="Times New Roman" w:hAnsi="Times New Roman"/>
                <w:color w:val="000000"/>
                <w:sz w:val="24"/>
                <w:szCs w:val="24"/>
              </w:rPr>
            </w:pPr>
            <w:r w:rsidRPr="00122DBF">
              <w:rPr>
                <w:rFonts w:ascii="Times New Roman" w:hAnsi="Times New Roman"/>
                <w:color w:val="000000"/>
                <w:sz w:val="24"/>
                <w:szCs w:val="24"/>
              </w:rPr>
              <w:t>Maximum</w:t>
            </w:r>
          </w:p>
        </w:tc>
        <w:tc>
          <w:tcPr>
            <w:tcW w:w="1029" w:type="dxa"/>
            <w:gridSpan w:val="2"/>
            <w:tcBorders>
              <w:top w:val="nil"/>
              <w:left w:val="single" w:sz="16" w:space="0" w:color="000000"/>
              <w:bottom w:val="single" w:sz="16" w:space="0" w:color="000000"/>
              <w:right w:val="single" w:sz="16" w:space="0" w:color="000000"/>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24,90</w:t>
            </w:r>
          </w:p>
        </w:tc>
      </w:tr>
    </w:tbl>
    <w:p w:rsidR="00E91619" w:rsidRPr="006A4BA7" w:rsidRDefault="00E91619" w:rsidP="00E91619">
      <w:pPr>
        <w:rPr>
          <w:rFonts w:ascii="Times New Roman" w:hAnsi="Times New Roman"/>
          <w:sz w:val="24"/>
          <w:szCs w:val="24"/>
          <w:lang w:val="en-US"/>
        </w:rPr>
      </w:pPr>
    </w:p>
    <w:p w:rsidR="00E91619" w:rsidRPr="006A4BA7" w:rsidRDefault="007D2B36" w:rsidP="007D2B36">
      <w:pPr>
        <w:pStyle w:val="a7"/>
        <w:jc w:val="left"/>
        <w:rPr>
          <w:szCs w:val="24"/>
        </w:rPr>
      </w:pPr>
      <w:bookmarkStart w:id="338" w:name="_Toc348547831"/>
      <w:bookmarkStart w:id="339" w:name="_Toc348556588"/>
      <w:r>
        <w:rPr>
          <w:szCs w:val="24"/>
        </w:rPr>
        <w:t>Πίνακας 21</w:t>
      </w:r>
      <w:bookmarkEnd w:id="338"/>
      <w:bookmarkEnd w:id="339"/>
    </w:p>
    <w:p w:rsidR="00E91619" w:rsidRPr="006A4BA7" w:rsidRDefault="00E91619" w:rsidP="00E91619">
      <w:pPr>
        <w:jc w:val="center"/>
        <w:rPr>
          <w:rFonts w:ascii="Times New Roman" w:hAnsi="Times New Roman"/>
          <w:sz w:val="24"/>
          <w:szCs w:val="24"/>
        </w:rPr>
      </w:pPr>
    </w:p>
    <w:p w:rsidR="00E91619" w:rsidRPr="006A4BA7" w:rsidRDefault="00E91619" w:rsidP="00E91619">
      <w:pPr>
        <w:pStyle w:val="a8"/>
      </w:pPr>
      <w:r w:rsidRPr="006A4BA7">
        <w:t xml:space="preserve">                                                          </w:t>
      </w:r>
      <w:bookmarkStart w:id="340" w:name="_Toc348553322"/>
      <w:r w:rsidRPr="006A4BA7">
        <w:t>Γράφημα 1</w:t>
      </w:r>
      <w:r w:rsidR="00FA68EF">
        <w:t>1</w:t>
      </w:r>
      <w:bookmarkEnd w:id="340"/>
    </w:p>
    <w:p w:rsidR="00E91619" w:rsidRPr="006A4BA7" w:rsidRDefault="006B6458" w:rsidP="00E91619">
      <w:pPr>
        <w:widowControl w:val="0"/>
        <w:spacing w:after="0" w:line="360" w:lineRule="auto"/>
        <w:ind w:right="23"/>
        <w:jc w:val="both"/>
        <w:rPr>
          <w:rFonts w:ascii="Times New Roman" w:eastAsia="Times New Roman" w:hAnsi="Times New Roman"/>
          <w:sz w:val="24"/>
          <w:szCs w:val="24"/>
        </w:rPr>
      </w:pPr>
      <w:bookmarkStart w:id="341" w:name="OLE_LINK27"/>
      <w:bookmarkStart w:id="342" w:name="OLE_LINK28"/>
      <w:bookmarkStart w:id="343" w:name="OLE_LINK29"/>
      <w:r>
        <w:rPr>
          <w:rFonts w:ascii="Times New Roman" w:eastAsia="Times New Roman" w:hAnsi="Times New Roman"/>
          <w:sz w:val="24"/>
          <w:szCs w:val="24"/>
        </w:rPr>
        <w:pict>
          <v:shape id="_x0000_s1064" type="#_x0000_t202" style="position:absolute;left:0;text-align:left;margin-left:149.75pt;margin-top:32.3pt;width:268pt;height:234.75pt;z-index:251657216;mso-width-relative:margin;mso-height-relative:margin" stroked="f">
            <v:textbox style="mso-next-textbox:#_x0000_s1064">
              <w:txbxContent>
                <w:p w:rsidR="009C0A9D" w:rsidRDefault="009C0A9D" w:rsidP="00E91619"/>
              </w:txbxContent>
            </v:textbox>
          </v:shape>
        </w:pict>
      </w:r>
      <w:r w:rsidR="00E91619" w:rsidRPr="006A4BA7">
        <w:rPr>
          <w:rFonts w:ascii="Times New Roman" w:eastAsia="Times New Roman" w:hAnsi="Times New Roman"/>
          <w:sz w:val="24"/>
          <w:szCs w:val="24"/>
        </w:rPr>
        <w:t>Στον πίνακα 22, παρατηρούμε ότι 29 από τα 133 άτομα του δείγματος (21,80% του συνόλου των ατόμων) είναι υπέρβαρα, δηλαδή έχουν BMI μεταξύ της τιμής 25 και 30.</w:t>
      </w:r>
    </w:p>
    <w:p w:rsidR="00E91619" w:rsidRPr="006A4BA7" w:rsidRDefault="00E91619" w:rsidP="00E91619">
      <w:pPr>
        <w:rPr>
          <w:rFonts w:ascii="Times New Roman" w:hAnsi="Times New Roman"/>
          <w:sz w:val="24"/>
          <w:szCs w:val="24"/>
        </w:rPr>
      </w:pPr>
    </w:p>
    <w:tbl>
      <w:tblPr>
        <w:tblW w:w="2802" w:type="dxa"/>
        <w:tblLayout w:type="fixed"/>
        <w:tblLook w:val="04A0"/>
      </w:tblPr>
      <w:tblGrid>
        <w:gridCol w:w="841"/>
        <w:gridCol w:w="827"/>
        <w:gridCol w:w="1134"/>
      </w:tblGrid>
      <w:tr w:rsidR="00E91619" w:rsidRPr="00122DBF">
        <w:trPr>
          <w:trHeight w:val="402"/>
        </w:trPr>
        <w:tc>
          <w:tcPr>
            <w:tcW w:w="2802" w:type="dxa"/>
            <w:gridSpan w:val="3"/>
            <w:tcBorders>
              <w:top w:val="nil"/>
              <w:left w:val="nil"/>
              <w:bottom w:val="nil"/>
              <w:right w:val="nil"/>
            </w:tcBorders>
            <w:shd w:val="clear" w:color="auto" w:fill="auto"/>
          </w:tcPr>
          <w:p w:rsidR="00E91619" w:rsidRPr="006A4BA7" w:rsidRDefault="006B6458" w:rsidP="00E91619">
            <w:pPr>
              <w:spacing w:after="0" w:line="240" w:lineRule="auto"/>
              <w:rPr>
                <w:rFonts w:ascii="Times New Roman" w:eastAsia="Times New Roman" w:hAnsi="Times New Roman"/>
                <w:b/>
                <w:color w:val="000000"/>
                <w:sz w:val="24"/>
                <w:szCs w:val="24"/>
                <w:lang w:eastAsia="el-GR"/>
              </w:rPr>
            </w:pPr>
            <w:bookmarkStart w:id="344" w:name="OLE_LINK30"/>
            <w:bookmarkStart w:id="345" w:name="OLE_LINK31"/>
            <w:bookmarkEnd w:id="341"/>
            <w:bookmarkEnd w:id="342"/>
            <w:bookmarkEnd w:id="343"/>
            <w:r w:rsidRPr="006B6458">
              <w:rPr>
                <w:rFonts w:ascii="Times New Roman" w:hAnsi="Times New Roman"/>
                <w:noProof/>
                <w:sz w:val="24"/>
                <w:szCs w:val="24"/>
                <w:lang w:val="en-US" w:eastAsia="zh-TW"/>
              </w:rPr>
              <w:lastRenderedPageBreak/>
              <w:pict>
                <v:shape id="_x0000_s1063" type="#_x0000_t202" style="position:absolute;margin-left:146.75pt;margin-top:12.85pt;width:244.75pt;height:199.5pt;z-index:251656192;mso-width-relative:margin;mso-height-relative:margin" stroked="f">
                  <v:textbox style="mso-next-textbox:#_x0000_s1063">
                    <w:txbxContent>
                      <w:p w:rsidR="009C0A9D" w:rsidRPr="00D14DA8" w:rsidRDefault="007D5086" w:rsidP="00E91619">
                        <w:pPr>
                          <w:rPr>
                            <w:lang w:val="en-US"/>
                          </w:rPr>
                        </w:pPr>
                        <w:r>
                          <w:rPr>
                            <w:noProof/>
                            <w:lang w:eastAsia="el-GR"/>
                          </w:rPr>
                          <w:drawing>
                            <wp:inline distT="0" distB="0" distL="0" distR="0">
                              <wp:extent cx="2914650" cy="2238375"/>
                              <wp:effectExtent l="19050" t="0" r="0" b="0"/>
                              <wp:docPr id="3"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32"/>
                                      <a:srcRect/>
                                      <a:stretch>
                                        <a:fillRect/>
                                      </a:stretch>
                                    </pic:blipFill>
                                    <pic:spPr bwMode="auto">
                                      <a:xfrm>
                                        <a:off x="0" y="0"/>
                                        <a:ext cx="2914650" cy="2238375"/>
                                      </a:xfrm>
                                      <a:prstGeom prst="rect">
                                        <a:avLst/>
                                      </a:prstGeom>
                                      <a:noFill/>
                                      <a:ln w="9525">
                                        <a:noFill/>
                                        <a:miter lim="800000"/>
                                        <a:headEnd/>
                                        <a:tailEnd/>
                                      </a:ln>
                                    </pic:spPr>
                                  </pic:pic>
                                </a:graphicData>
                              </a:graphic>
                            </wp:inline>
                          </w:drawing>
                        </w:r>
                      </w:p>
                    </w:txbxContent>
                  </v:textbox>
                </v:shape>
              </w:pict>
            </w:r>
            <w:r w:rsidR="00E91619" w:rsidRPr="006A4BA7">
              <w:rPr>
                <w:rFonts w:ascii="Times New Roman" w:eastAsia="Times New Roman" w:hAnsi="Times New Roman"/>
                <w:b/>
                <w:color w:val="000000"/>
                <w:sz w:val="24"/>
                <w:szCs w:val="24"/>
                <w:lang w:eastAsia="el-GR"/>
              </w:rPr>
              <w:t xml:space="preserve"> </w:t>
            </w:r>
          </w:p>
          <w:p w:rsidR="00E91619" w:rsidRPr="006A4BA7" w:rsidRDefault="00E91619" w:rsidP="00E91619">
            <w:pPr>
              <w:spacing w:after="0" w:line="240" w:lineRule="auto"/>
              <w:rPr>
                <w:rFonts w:ascii="Times New Roman" w:eastAsia="Times New Roman" w:hAnsi="Times New Roman"/>
                <w:b/>
                <w:color w:val="000000"/>
                <w:sz w:val="24"/>
                <w:szCs w:val="24"/>
                <w:lang w:val="en-US" w:eastAsia="el-GR"/>
              </w:rPr>
            </w:pPr>
            <w:r w:rsidRPr="006A4BA7">
              <w:rPr>
                <w:rFonts w:ascii="Times New Roman" w:eastAsia="Times New Roman" w:hAnsi="Times New Roman"/>
                <w:b/>
                <w:color w:val="000000"/>
                <w:sz w:val="24"/>
                <w:szCs w:val="24"/>
                <w:lang w:val="en-US" w:eastAsia="el-GR"/>
              </w:rPr>
              <w:t>25</w:t>
            </w:r>
            <w:r w:rsidRPr="006A4BA7">
              <w:rPr>
                <w:rFonts w:ascii="Times New Roman" w:eastAsia="Times New Roman" w:hAnsi="Times New Roman"/>
                <w:b/>
                <w:color w:val="000000"/>
                <w:sz w:val="24"/>
                <w:szCs w:val="24"/>
                <w:lang w:eastAsia="el-GR"/>
              </w:rPr>
              <w:t>&lt;ΒΜΙ</w:t>
            </w:r>
            <w:bookmarkEnd w:id="344"/>
            <w:bookmarkEnd w:id="345"/>
            <w:r w:rsidRPr="006A4BA7">
              <w:rPr>
                <w:rFonts w:ascii="Times New Roman" w:eastAsia="Times New Roman" w:hAnsi="Times New Roman"/>
                <w:b/>
                <w:color w:val="000000"/>
                <w:sz w:val="24"/>
                <w:szCs w:val="24"/>
                <w:lang w:val="en-US" w:eastAsia="el-GR"/>
              </w:rPr>
              <w:t>&lt; 30</w:t>
            </w:r>
          </w:p>
        </w:tc>
      </w:tr>
      <w:tr w:rsidR="00E91619" w:rsidRPr="00122DBF">
        <w:trPr>
          <w:trHeight w:val="300"/>
        </w:trPr>
        <w:tc>
          <w:tcPr>
            <w:tcW w:w="841" w:type="dxa"/>
            <w:vMerge w:val="restart"/>
            <w:tcBorders>
              <w:top w:val="single" w:sz="12" w:space="0" w:color="000000"/>
              <w:left w:val="single" w:sz="12" w:space="0" w:color="000000"/>
              <w:bottom w:val="nil"/>
              <w:right w:val="nil"/>
            </w:tcBorders>
            <w:shd w:val="clear" w:color="auto" w:fill="auto"/>
          </w:tcPr>
          <w:p w:rsidR="00E91619" w:rsidRPr="006A4BA7" w:rsidRDefault="00E91619" w:rsidP="00E91619">
            <w:pPr>
              <w:spacing w:after="0" w:line="240" w:lineRule="auto"/>
              <w:rPr>
                <w:rFonts w:ascii="Times New Roman" w:eastAsia="Times New Roman" w:hAnsi="Times New Roman"/>
                <w:color w:val="000000"/>
                <w:sz w:val="24"/>
                <w:szCs w:val="24"/>
                <w:lang w:val="en-US" w:eastAsia="el-GR"/>
              </w:rPr>
            </w:pPr>
            <w:r w:rsidRPr="006A4BA7">
              <w:rPr>
                <w:rFonts w:ascii="Times New Roman" w:eastAsia="Times New Roman" w:hAnsi="Times New Roman"/>
                <w:color w:val="000000"/>
                <w:sz w:val="24"/>
                <w:szCs w:val="24"/>
                <w:lang w:val="en-US" w:eastAsia="el-GR"/>
              </w:rPr>
              <w:t>N</w:t>
            </w:r>
          </w:p>
        </w:tc>
        <w:tc>
          <w:tcPr>
            <w:tcW w:w="827" w:type="dxa"/>
            <w:tcBorders>
              <w:top w:val="single" w:sz="12" w:space="0" w:color="000000"/>
              <w:left w:val="nil"/>
              <w:bottom w:val="nil"/>
              <w:right w:val="single" w:sz="12" w:space="0" w:color="000000"/>
            </w:tcBorders>
            <w:shd w:val="clear" w:color="auto" w:fill="auto"/>
          </w:tcPr>
          <w:p w:rsidR="00E91619" w:rsidRPr="006A4BA7" w:rsidRDefault="00E91619" w:rsidP="00E91619">
            <w:pPr>
              <w:spacing w:after="0" w:line="240" w:lineRule="auto"/>
              <w:rPr>
                <w:rFonts w:ascii="Times New Roman" w:eastAsia="Times New Roman" w:hAnsi="Times New Roman"/>
                <w:color w:val="000000"/>
                <w:sz w:val="24"/>
                <w:szCs w:val="24"/>
                <w:lang w:val="en-US" w:eastAsia="el-GR"/>
              </w:rPr>
            </w:pPr>
            <w:r w:rsidRPr="006A4BA7">
              <w:rPr>
                <w:rFonts w:ascii="Times New Roman" w:eastAsia="Times New Roman" w:hAnsi="Times New Roman"/>
                <w:color w:val="000000"/>
                <w:sz w:val="24"/>
                <w:szCs w:val="24"/>
                <w:lang w:val="en-US" w:eastAsia="el-GR"/>
              </w:rPr>
              <w:t>Valid</w:t>
            </w:r>
          </w:p>
        </w:tc>
        <w:tc>
          <w:tcPr>
            <w:tcW w:w="1134" w:type="dxa"/>
            <w:tcBorders>
              <w:top w:val="single" w:sz="12" w:space="0" w:color="000000"/>
              <w:left w:val="nil"/>
              <w:bottom w:val="nil"/>
              <w:right w:val="single" w:sz="12" w:space="0" w:color="000000"/>
            </w:tcBorders>
            <w:shd w:val="clear" w:color="auto" w:fill="auto"/>
            <w:noWrap/>
          </w:tcPr>
          <w:p w:rsidR="00E91619" w:rsidRPr="006A4BA7" w:rsidRDefault="00E91619" w:rsidP="00E91619">
            <w:pPr>
              <w:spacing w:after="0" w:line="240" w:lineRule="auto"/>
              <w:rPr>
                <w:rFonts w:ascii="Times New Roman" w:eastAsia="Times New Roman" w:hAnsi="Times New Roman"/>
                <w:color w:val="000000"/>
                <w:sz w:val="24"/>
                <w:szCs w:val="24"/>
                <w:lang w:val="en-US" w:eastAsia="el-GR"/>
              </w:rPr>
            </w:pPr>
            <w:r w:rsidRPr="006A4BA7">
              <w:rPr>
                <w:rFonts w:ascii="Times New Roman" w:eastAsia="Times New Roman" w:hAnsi="Times New Roman"/>
                <w:color w:val="000000"/>
                <w:sz w:val="24"/>
                <w:szCs w:val="24"/>
                <w:lang w:val="en-US" w:eastAsia="el-GR"/>
              </w:rPr>
              <w:t>29</w:t>
            </w:r>
          </w:p>
        </w:tc>
      </w:tr>
      <w:tr w:rsidR="00E91619" w:rsidRPr="00122DBF">
        <w:trPr>
          <w:trHeight w:val="300"/>
        </w:trPr>
        <w:tc>
          <w:tcPr>
            <w:tcW w:w="841" w:type="dxa"/>
            <w:vMerge/>
            <w:tcBorders>
              <w:top w:val="single" w:sz="12" w:space="0" w:color="000000"/>
              <w:left w:val="single" w:sz="12" w:space="0" w:color="000000"/>
              <w:bottom w:val="nil"/>
              <w:right w:val="nil"/>
            </w:tcBorders>
            <w:vAlign w:val="center"/>
          </w:tcPr>
          <w:p w:rsidR="00E91619" w:rsidRPr="006A4BA7" w:rsidRDefault="00E91619" w:rsidP="00E91619">
            <w:pPr>
              <w:spacing w:after="0" w:line="240" w:lineRule="auto"/>
              <w:rPr>
                <w:rFonts w:ascii="Times New Roman" w:eastAsia="Times New Roman" w:hAnsi="Times New Roman"/>
                <w:color w:val="000000"/>
                <w:sz w:val="24"/>
                <w:szCs w:val="24"/>
                <w:lang w:val="en-US" w:eastAsia="el-GR"/>
              </w:rPr>
            </w:pPr>
          </w:p>
        </w:tc>
        <w:tc>
          <w:tcPr>
            <w:tcW w:w="827" w:type="dxa"/>
            <w:tcBorders>
              <w:top w:val="nil"/>
              <w:left w:val="nil"/>
              <w:bottom w:val="nil"/>
              <w:right w:val="single" w:sz="12" w:space="0" w:color="000000"/>
            </w:tcBorders>
            <w:shd w:val="clear" w:color="auto" w:fill="auto"/>
          </w:tcPr>
          <w:p w:rsidR="00E91619" w:rsidRPr="006A4BA7" w:rsidRDefault="00E91619" w:rsidP="00E91619">
            <w:pPr>
              <w:spacing w:after="0" w:line="240" w:lineRule="auto"/>
              <w:rPr>
                <w:rFonts w:ascii="Times New Roman" w:eastAsia="Times New Roman" w:hAnsi="Times New Roman"/>
                <w:color w:val="000000"/>
                <w:sz w:val="24"/>
                <w:szCs w:val="24"/>
                <w:lang w:val="en-US" w:eastAsia="el-GR"/>
              </w:rPr>
            </w:pPr>
            <w:r w:rsidRPr="006A4BA7">
              <w:rPr>
                <w:rFonts w:ascii="Times New Roman" w:eastAsia="Times New Roman" w:hAnsi="Times New Roman"/>
                <w:color w:val="000000"/>
                <w:sz w:val="24"/>
                <w:szCs w:val="24"/>
                <w:lang w:val="en-US" w:eastAsia="el-GR"/>
              </w:rPr>
              <w:t>Missing</w:t>
            </w:r>
          </w:p>
        </w:tc>
        <w:tc>
          <w:tcPr>
            <w:tcW w:w="1134" w:type="dxa"/>
            <w:tcBorders>
              <w:top w:val="nil"/>
              <w:left w:val="nil"/>
              <w:bottom w:val="nil"/>
              <w:right w:val="single" w:sz="12" w:space="0" w:color="000000"/>
            </w:tcBorders>
            <w:shd w:val="clear" w:color="auto" w:fill="auto"/>
            <w:noWrap/>
          </w:tcPr>
          <w:p w:rsidR="00E91619" w:rsidRPr="006A4BA7" w:rsidRDefault="00E91619" w:rsidP="00E91619">
            <w:pPr>
              <w:spacing w:after="0" w:line="240" w:lineRule="auto"/>
              <w:rPr>
                <w:rFonts w:ascii="Times New Roman" w:eastAsia="Times New Roman" w:hAnsi="Times New Roman"/>
                <w:color w:val="000000"/>
                <w:sz w:val="24"/>
                <w:szCs w:val="24"/>
                <w:lang w:val="en-US" w:eastAsia="el-GR"/>
              </w:rPr>
            </w:pPr>
            <w:r w:rsidRPr="006A4BA7">
              <w:rPr>
                <w:rFonts w:ascii="Times New Roman" w:eastAsia="Times New Roman" w:hAnsi="Times New Roman"/>
                <w:color w:val="000000"/>
                <w:sz w:val="24"/>
                <w:szCs w:val="24"/>
                <w:lang w:val="en-US" w:eastAsia="el-GR"/>
              </w:rPr>
              <w:t>0</w:t>
            </w:r>
          </w:p>
        </w:tc>
      </w:tr>
      <w:tr w:rsidR="00E91619" w:rsidRPr="00122DBF">
        <w:trPr>
          <w:trHeight w:val="300"/>
        </w:trPr>
        <w:tc>
          <w:tcPr>
            <w:tcW w:w="1668" w:type="dxa"/>
            <w:gridSpan w:val="2"/>
            <w:tcBorders>
              <w:top w:val="nil"/>
              <w:left w:val="single" w:sz="12" w:space="0" w:color="000000"/>
              <w:bottom w:val="nil"/>
              <w:right w:val="single" w:sz="12" w:space="0" w:color="000000"/>
            </w:tcBorders>
            <w:shd w:val="clear" w:color="auto" w:fill="auto"/>
          </w:tcPr>
          <w:p w:rsidR="00E91619" w:rsidRPr="006A4BA7" w:rsidRDefault="00E91619" w:rsidP="00E91619">
            <w:pPr>
              <w:spacing w:after="0" w:line="240" w:lineRule="auto"/>
              <w:rPr>
                <w:rFonts w:ascii="Times New Roman" w:eastAsia="Times New Roman" w:hAnsi="Times New Roman"/>
                <w:color w:val="000000"/>
                <w:sz w:val="24"/>
                <w:szCs w:val="24"/>
                <w:lang w:val="en-US" w:eastAsia="el-GR"/>
              </w:rPr>
            </w:pPr>
            <w:r w:rsidRPr="006A4BA7">
              <w:rPr>
                <w:rFonts w:ascii="Times New Roman" w:eastAsia="Times New Roman" w:hAnsi="Times New Roman"/>
                <w:color w:val="000000"/>
                <w:sz w:val="24"/>
                <w:szCs w:val="24"/>
                <w:lang w:val="en-US" w:eastAsia="el-GR"/>
              </w:rPr>
              <w:t>Mean</w:t>
            </w:r>
          </w:p>
        </w:tc>
        <w:tc>
          <w:tcPr>
            <w:tcW w:w="1134" w:type="dxa"/>
            <w:tcBorders>
              <w:top w:val="nil"/>
              <w:left w:val="nil"/>
              <w:bottom w:val="nil"/>
              <w:right w:val="single" w:sz="12" w:space="0" w:color="000000"/>
            </w:tcBorders>
            <w:shd w:val="clear" w:color="auto" w:fill="auto"/>
            <w:noWrap/>
          </w:tcPr>
          <w:p w:rsidR="00E91619" w:rsidRPr="006A4BA7" w:rsidRDefault="00E91619" w:rsidP="00E91619">
            <w:pPr>
              <w:spacing w:after="0" w:line="240" w:lineRule="auto"/>
              <w:rPr>
                <w:rFonts w:ascii="Times New Roman" w:eastAsia="Times New Roman" w:hAnsi="Times New Roman"/>
                <w:color w:val="000000"/>
                <w:sz w:val="24"/>
                <w:szCs w:val="24"/>
                <w:lang w:val="en-US" w:eastAsia="el-GR"/>
              </w:rPr>
            </w:pPr>
            <w:r w:rsidRPr="006A4BA7">
              <w:rPr>
                <w:rFonts w:ascii="Times New Roman" w:eastAsia="Times New Roman" w:hAnsi="Times New Roman"/>
                <w:color w:val="000000"/>
                <w:sz w:val="24"/>
                <w:szCs w:val="24"/>
                <w:lang w:val="en-US" w:eastAsia="el-GR"/>
              </w:rPr>
              <w:t>27,3293</w:t>
            </w:r>
          </w:p>
        </w:tc>
      </w:tr>
      <w:tr w:rsidR="00E91619" w:rsidRPr="00122DBF">
        <w:trPr>
          <w:trHeight w:val="300"/>
        </w:trPr>
        <w:tc>
          <w:tcPr>
            <w:tcW w:w="1668" w:type="dxa"/>
            <w:gridSpan w:val="2"/>
            <w:tcBorders>
              <w:top w:val="nil"/>
              <w:left w:val="single" w:sz="12" w:space="0" w:color="000000"/>
              <w:bottom w:val="nil"/>
              <w:right w:val="single" w:sz="12" w:space="0" w:color="000000"/>
            </w:tcBorders>
            <w:shd w:val="clear" w:color="auto" w:fill="auto"/>
          </w:tcPr>
          <w:p w:rsidR="00E91619" w:rsidRPr="006A4BA7" w:rsidRDefault="00E91619" w:rsidP="00E91619">
            <w:pPr>
              <w:spacing w:after="0" w:line="240" w:lineRule="auto"/>
              <w:rPr>
                <w:rFonts w:ascii="Times New Roman" w:eastAsia="Times New Roman" w:hAnsi="Times New Roman"/>
                <w:color w:val="000000"/>
                <w:sz w:val="24"/>
                <w:szCs w:val="24"/>
                <w:lang w:val="en-US" w:eastAsia="el-GR"/>
              </w:rPr>
            </w:pPr>
            <w:r w:rsidRPr="006A4BA7">
              <w:rPr>
                <w:rFonts w:ascii="Times New Roman" w:eastAsia="Times New Roman" w:hAnsi="Times New Roman"/>
                <w:color w:val="000000"/>
                <w:sz w:val="24"/>
                <w:szCs w:val="24"/>
                <w:lang w:val="en-US" w:eastAsia="el-GR"/>
              </w:rPr>
              <w:t>Std. Deviation</w:t>
            </w:r>
          </w:p>
        </w:tc>
        <w:tc>
          <w:tcPr>
            <w:tcW w:w="1134" w:type="dxa"/>
            <w:tcBorders>
              <w:top w:val="nil"/>
              <w:left w:val="nil"/>
              <w:bottom w:val="nil"/>
              <w:right w:val="single" w:sz="12" w:space="0" w:color="000000"/>
            </w:tcBorders>
            <w:shd w:val="clear" w:color="auto" w:fill="auto"/>
            <w:noWrap/>
          </w:tcPr>
          <w:p w:rsidR="00E91619" w:rsidRPr="006A4BA7" w:rsidRDefault="00E91619" w:rsidP="00E91619">
            <w:pPr>
              <w:spacing w:after="0" w:line="240" w:lineRule="auto"/>
              <w:rPr>
                <w:rFonts w:ascii="Times New Roman" w:eastAsia="Times New Roman" w:hAnsi="Times New Roman"/>
                <w:color w:val="000000"/>
                <w:sz w:val="24"/>
                <w:szCs w:val="24"/>
                <w:lang w:val="en-US" w:eastAsia="el-GR"/>
              </w:rPr>
            </w:pPr>
            <w:r w:rsidRPr="006A4BA7">
              <w:rPr>
                <w:rFonts w:ascii="Times New Roman" w:eastAsia="Times New Roman" w:hAnsi="Times New Roman"/>
                <w:color w:val="000000"/>
                <w:sz w:val="24"/>
                <w:szCs w:val="24"/>
                <w:lang w:val="en-US" w:eastAsia="el-GR"/>
              </w:rPr>
              <w:t>1,39321</w:t>
            </w:r>
          </w:p>
        </w:tc>
      </w:tr>
      <w:tr w:rsidR="00E91619" w:rsidRPr="00122DBF">
        <w:trPr>
          <w:trHeight w:val="300"/>
        </w:trPr>
        <w:tc>
          <w:tcPr>
            <w:tcW w:w="1668" w:type="dxa"/>
            <w:gridSpan w:val="2"/>
            <w:tcBorders>
              <w:top w:val="nil"/>
              <w:left w:val="single" w:sz="12" w:space="0" w:color="000000"/>
              <w:bottom w:val="nil"/>
              <w:right w:val="single" w:sz="12" w:space="0" w:color="000000"/>
            </w:tcBorders>
            <w:shd w:val="clear" w:color="auto" w:fill="auto"/>
          </w:tcPr>
          <w:p w:rsidR="00E91619" w:rsidRPr="006A4BA7" w:rsidRDefault="00E91619" w:rsidP="00E91619">
            <w:pPr>
              <w:spacing w:after="0" w:line="240" w:lineRule="auto"/>
              <w:rPr>
                <w:rFonts w:ascii="Times New Roman" w:eastAsia="Times New Roman" w:hAnsi="Times New Roman"/>
                <w:color w:val="000000"/>
                <w:sz w:val="24"/>
                <w:szCs w:val="24"/>
                <w:lang w:val="en-US" w:eastAsia="el-GR"/>
              </w:rPr>
            </w:pPr>
            <w:r w:rsidRPr="006A4BA7">
              <w:rPr>
                <w:rFonts w:ascii="Times New Roman" w:eastAsia="Times New Roman" w:hAnsi="Times New Roman"/>
                <w:color w:val="000000"/>
                <w:sz w:val="24"/>
                <w:szCs w:val="24"/>
                <w:lang w:val="en-US" w:eastAsia="el-GR"/>
              </w:rPr>
              <w:t>Variance</w:t>
            </w:r>
          </w:p>
        </w:tc>
        <w:tc>
          <w:tcPr>
            <w:tcW w:w="1134" w:type="dxa"/>
            <w:tcBorders>
              <w:top w:val="nil"/>
              <w:left w:val="nil"/>
              <w:bottom w:val="nil"/>
              <w:right w:val="single" w:sz="12" w:space="0" w:color="000000"/>
            </w:tcBorders>
            <w:shd w:val="clear" w:color="auto" w:fill="auto"/>
            <w:noWrap/>
          </w:tcPr>
          <w:p w:rsidR="00E91619" w:rsidRPr="006A4BA7" w:rsidRDefault="00E91619" w:rsidP="00E91619">
            <w:pPr>
              <w:spacing w:after="0" w:line="240" w:lineRule="auto"/>
              <w:rPr>
                <w:rFonts w:ascii="Times New Roman" w:eastAsia="Times New Roman" w:hAnsi="Times New Roman"/>
                <w:color w:val="000000"/>
                <w:sz w:val="24"/>
                <w:szCs w:val="24"/>
                <w:lang w:val="en-US" w:eastAsia="el-GR"/>
              </w:rPr>
            </w:pPr>
            <w:r w:rsidRPr="006A4BA7">
              <w:rPr>
                <w:rFonts w:ascii="Times New Roman" w:eastAsia="Times New Roman" w:hAnsi="Times New Roman"/>
                <w:color w:val="000000"/>
                <w:sz w:val="24"/>
                <w:szCs w:val="24"/>
                <w:lang w:val="en-US" w:eastAsia="el-GR"/>
              </w:rPr>
              <w:t>1,941</w:t>
            </w:r>
          </w:p>
        </w:tc>
      </w:tr>
      <w:tr w:rsidR="00E91619" w:rsidRPr="00122DBF">
        <w:trPr>
          <w:trHeight w:val="300"/>
        </w:trPr>
        <w:tc>
          <w:tcPr>
            <w:tcW w:w="1668" w:type="dxa"/>
            <w:gridSpan w:val="2"/>
            <w:tcBorders>
              <w:top w:val="nil"/>
              <w:left w:val="single" w:sz="12" w:space="0" w:color="000000"/>
              <w:bottom w:val="nil"/>
              <w:right w:val="single" w:sz="12" w:space="0" w:color="000000"/>
            </w:tcBorders>
            <w:shd w:val="clear" w:color="auto" w:fill="auto"/>
          </w:tcPr>
          <w:p w:rsidR="00E91619" w:rsidRPr="006A4BA7" w:rsidRDefault="00E91619" w:rsidP="00E91619">
            <w:pPr>
              <w:spacing w:after="0" w:line="240" w:lineRule="auto"/>
              <w:rPr>
                <w:rFonts w:ascii="Times New Roman" w:eastAsia="Times New Roman" w:hAnsi="Times New Roman"/>
                <w:color w:val="000000"/>
                <w:sz w:val="24"/>
                <w:szCs w:val="24"/>
                <w:lang w:val="en-US" w:eastAsia="el-GR"/>
              </w:rPr>
            </w:pPr>
            <w:r w:rsidRPr="006A4BA7">
              <w:rPr>
                <w:rFonts w:ascii="Times New Roman" w:eastAsia="Times New Roman" w:hAnsi="Times New Roman"/>
                <w:color w:val="000000"/>
                <w:sz w:val="24"/>
                <w:szCs w:val="24"/>
                <w:lang w:val="en-US" w:eastAsia="el-GR"/>
              </w:rPr>
              <w:t>Minimum</w:t>
            </w:r>
          </w:p>
        </w:tc>
        <w:tc>
          <w:tcPr>
            <w:tcW w:w="1134" w:type="dxa"/>
            <w:tcBorders>
              <w:top w:val="nil"/>
              <w:left w:val="nil"/>
              <w:bottom w:val="nil"/>
              <w:right w:val="single" w:sz="12" w:space="0" w:color="000000"/>
            </w:tcBorders>
            <w:shd w:val="clear" w:color="auto" w:fill="auto"/>
            <w:noWrap/>
          </w:tcPr>
          <w:p w:rsidR="00E91619" w:rsidRPr="006A4BA7" w:rsidRDefault="00E91619" w:rsidP="00E91619">
            <w:pPr>
              <w:spacing w:after="0" w:line="240" w:lineRule="auto"/>
              <w:rPr>
                <w:rFonts w:ascii="Times New Roman" w:eastAsia="Times New Roman" w:hAnsi="Times New Roman"/>
                <w:color w:val="000000"/>
                <w:sz w:val="24"/>
                <w:szCs w:val="24"/>
                <w:lang w:val="en-US" w:eastAsia="el-GR"/>
              </w:rPr>
            </w:pPr>
            <w:r w:rsidRPr="006A4BA7">
              <w:rPr>
                <w:rFonts w:ascii="Times New Roman" w:eastAsia="Times New Roman" w:hAnsi="Times New Roman"/>
                <w:color w:val="000000"/>
                <w:sz w:val="24"/>
                <w:szCs w:val="24"/>
                <w:lang w:val="en-US" w:eastAsia="el-GR"/>
              </w:rPr>
              <w:t>25,20</w:t>
            </w:r>
          </w:p>
        </w:tc>
      </w:tr>
      <w:tr w:rsidR="00E91619" w:rsidRPr="00122DBF">
        <w:trPr>
          <w:trHeight w:val="300"/>
        </w:trPr>
        <w:tc>
          <w:tcPr>
            <w:tcW w:w="1668" w:type="dxa"/>
            <w:gridSpan w:val="2"/>
            <w:tcBorders>
              <w:top w:val="nil"/>
              <w:left w:val="single" w:sz="12" w:space="0" w:color="000000"/>
              <w:bottom w:val="single" w:sz="12" w:space="0" w:color="000000"/>
              <w:right w:val="single" w:sz="12" w:space="0" w:color="000000"/>
            </w:tcBorders>
            <w:shd w:val="clear" w:color="auto" w:fill="auto"/>
          </w:tcPr>
          <w:p w:rsidR="00E91619" w:rsidRPr="006A4BA7" w:rsidRDefault="00E91619" w:rsidP="00E91619">
            <w:pPr>
              <w:spacing w:after="0" w:line="240" w:lineRule="auto"/>
              <w:rPr>
                <w:rFonts w:ascii="Times New Roman" w:eastAsia="Times New Roman" w:hAnsi="Times New Roman"/>
                <w:color w:val="000000"/>
                <w:sz w:val="24"/>
                <w:szCs w:val="24"/>
                <w:lang w:val="en-US" w:eastAsia="el-GR"/>
              </w:rPr>
            </w:pPr>
            <w:r w:rsidRPr="006A4BA7">
              <w:rPr>
                <w:rFonts w:ascii="Times New Roman" w:eastAsia="Times New Roman" w:hAnsi="Times New Roman"/>
                <w:color w:val="000000"/>
                <w:sz w:val="24"/>
                <w:szCs w:val="24"/>
                <w:lang w:val="en-US" w:eastAsia="el-GR"/>
              </w:rPr>
              <w:t>Maximum</w:t>
            </w:r>
          </w:p>
        </w:tc>
        <w:tc>
          <w:tcPr>
            <w:tcW w:w="1134" w:type="dxa"/>
            <w:tcBorders>
              <w:top w:val="nil"/>
              <w:left w:val="nil"/>
              <w:bottom w:val="single" w:sz="12" w:space="0" w:color="000000"/>
              <w:right w:val="single" w:sz="12" w:space="0" w:color="000000"/>
            </w:tcBorders>
            <w:shd w:val="clear" w:color="auto" w:fill="auto"/>
            <w:noWrap/>
          </w:tcPr>
          <w:p w:rsidR="00E91619" w:rsidRPr="006A4BA7" w:rsidRDefault="00E91619" w:rsidP="00E91619">
            <w:pPr>
              <w:spacing w:after="0" w:line="240" w:lineRule="auto"/>
              <w:rPr>
                <w:rFonts w:ascii="Times New Roman" w:eastAsia="Times New Roman" w:hAnsi="Times New Roman"/>
                <w:color w:val="000000"/>
                <w:sz w:val="24"/>
                <w:szCs w:val="24"/>
                <w:lang w:val="en-US" w:eastAsia="el-GR"/>
              </w:rPr>
            </w:pPr>
            <w:r w:rsidRPr="006A4BA7">
              <w:rPr>
                <w:rFonts w:ascii="Times New Roman" w:eastAsia="Times New Roman" w:hAnsi="Times New Roman"/>
                <w:color w:val="000000"/>
                <w:sz w:val="24"/>
                <w:szCs w:val="24"/>
                <w:lang w:val="en-US" w:eastAsia="el-GR"/>
              </w:rPr>
              <w:t>30,00</w:t>
            </w:r>
          </w:p>
        </w:tc>
      </w:tr>
    </w:tbl>
    <w:p w:rsidR="00E91619" w:rsidRPr="006A4BA7" w:rsidRDefault="00E91619" w:rsidP="007D2B36">
      <w:pPr>
        <w:jc w:val="both"/>
        <w:rPr>
          <w:rFonts w:ascii="Times New Roman" w:hAnsi="Times New Roman"/>
          <w:sz w:val="24"/>
          <w:szCs w:val="24"/>
        </w:rPr>
      </w:pPr>
    </w:p>
    <w:p w:rsidR="00E91619" w:rsidRPr="006A4BA7" w:rsidRDefault="00E91619" w:rsidP="007D2B36">
      <w:pPr>
        <w:pStyle w:val="a7"/>
        <w:jc w:val="left"/>
        <w:rPr>
          <w:szCs w:val="24"/>
        </w:rPr>
      </w:pPr>
      <w:bookmarkStart w:id="346" w:name="_Toc348547832"/>
      <w:bookmarkStart w:id="347" w:name="_Toc348556589"/>
      <w:r w:rsidRPr="006A4BA7">
        <w:rPr>
          <w:szCs w:val="24"/>
        </w:rPr>
        <w:t>Πίνακας 22</w:t>
      </w:r>
      <w:bookmarkEnd w:id="346"/>
      <w:bookmarkEnd w:id="347"/>
    </w:p>
    <w:p w:rsidR="00E91619" w:rsidRPr="006A4BA7" w:rsidRDefault="00E91619" w:rsidP="00E91619">
      <w:pPr>
        <w:rPr>
          <w:rFonts w:ascii="Times New Roman" w:hAnsi="Times New Roman"/>
          <w:sz w:val="24"/>
          <w:szCs w:val="24"/>
        </w:rPr>
      </w:pPr>
    </w:p>
    <w:p w:rsidR="00E91619" w:rsidRPr="006A4BA7" w:rsidRDefault="00E91619" w:rsidP="00E91619">
      <w:pPr>
        <w:pStyle w:val="a8"/>
        <w:ind w:left="2160" w:firstLine="720"/>
      </w:pPr>
      <w:bookmarkStart w:id="348" w:name="_Toc348553323"/>
      <w:r w:rsidRPr="006A4BA7">
        <w:t>Γράφημα 1</w:t>
      </w:r>
      <w:r w:rsidR="007D2B36">
        <w:t>2</w:t>
      </w:r>
      <w:bookmarkEnd w:id="348"/>
    </w:p>
    <w:p w:rsidR="00E91619" w:rsidRPr="006A4BA7" w:rsidRDefault="00E91619" w:rsidP="00E91619">
      <w:pPr>
        <w:rPr>
          <w:rFonts w:ascii="Times New Roman" w:hAnsi="Times New Roman"/>
          <w:sz w:val="24"/>
          <w:szCs w:val="24"/>
        </w:rPr>
      </w:pPr>
    </w:p>
    <w:p w:rsidR="00E91619" w:rsidRPr="006A4BA7" w:rsidRDefault="006B6458" w:rsidP="00E91619">
      <w:pPr>
        <w:widowControl w:val="0"/>
        <w:spacing w:after="0" w:line="360" w:lineRule="auto"/>
        <w:ind w:right="23"/>
        <w:jc w:val="both"/>
        <w:rPr>
          <w:rFonts w:ascii="Times New Roman" w:eastAsia="Times New Roman" w:hAnsi="Times New Roman"/>
          <w:sz w:val="24"/>
          <w:szCs w:val="24"/>
        </w:rPr>
      </w:pPr>
      <w:r>
        <w:rPr>
          <w:rFonts w:ascii="Times New Roman" w:eastAsia="Times New Roman" w:hAnsi="Times New Roman"/>
          <w:sz w:val="24"/>
          <w:szCs w:val="24"/>
        </w:rPr>
        <w:pict>
          <v:shape id="_x0000_s1065" type="#_x0000_t202" style="position:absolute;left:0;text-align:left;margin-left:149.75pt;margin-top:32.3pt;width:268pt;height:234.75pt;z-index:251658240;mso-width-relative:margin;mso-height-relative:margin" stroked="f">
            <v:textbox style="mso-next-textbox:#_x0000_s1065">
              <w:txbxContent>
                <w:p w:rsidR="009C0A9D" w:rsidRPr="002050D7" w:rsidRDefault="007D5086" w:rsidP="00E91619">
                  <w:pPr>
                    <w:rPr>
                      <w:lang w:val="en-US"/>
                    </w:rPr>
                  </w:pPr>
                  <w:r>
                    <w:rPr>
                      <w:noProof/>
                      <w:lang w:eastAsia="el-GR"/>
                    </w:rPr>
                    <w:drawing>
                      <wp:inline distT="0" distB="0" distL="0" distR="0">
                        <wp:extent cx="3486150" cy="2781300"/>
                        <wp:effectExtent l="19050" t="0" r="0" b="0"/>
                        <wp:docPr id="4"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33"/>
                                <a:srcRect/>
                                <a:stretch>
                                  <a:fillRect/>
                                </a:stretch>
                              </pic:blipFill>
                              <pic:spPr bwMode="auto">
                                <a:xfrm>
                                  <a:off x="0" y="0"/>
                                  <a:ext cx="3486150" cy="2781300"/>
                                </a:xfrm>
                                <a:prstGeom prst="rect">
                                  <a:avLst/>
                                </a:prstGeom>
                                <a:noFill/>
                                <a:ln w="9525">
                                  <a:noFill/>
                                  <a:miter lim="800000"/>
                                  <a:headEnd/>
                                  <a:tailEnd/>
                                </a:ln>
                              </pic:spPr>
                            </pic:pic>
                          </a:graphicData>
                        </a:graphic>
                      </wp:inline>
                    </w:drawing>
                  </w:r>
                </w:p>
              </w:txbxContent>
            </v:textbox>
          </v:shape>
        </w:pict>
      </w:r>
      <w:r w:rsidR="00E91619" w:rsidRPr="006A4BA7">
        <w:rPr>
          <w:rFonts w:ascii="Times New Roman" w:eastAsia="Times New Roman" w:hAnsi="Times New Roman"/>
          <w:sz w:val="24"/>
          <w:szCs w:val="24"/>
        </w:rPr>
        <w:t>Στον πίνακα 23, παρατηρούμε ότι 8 από τα 133 άτομα του δείγματος, ποσοστό 6,01%, είναι παχύσαρκα δηλαδή έχουν BMI μεγαλύτερο από 30.</w:t>
      </w:r>
    </w:p>
    <w:p w:rsidR="00E91619" w:rsidRPr="006A4BA7" w:rsidRDefault="00E91619" w:rsidP="00E91619">
      <w:pPr>
        <w:widowControl w:val="0"/>
        <w:spacing w:after="0" w:line="360" w:lineRule="auto"/>
        <w:ind w:right="23"/>
        <w:jc w:val="both"/>
        <w:rPr>
          <w:rFonts w:ascii="Times New Roman" w:eastAsia="Times New Roman" w:hAnsi="Times New Roman"/>
          <w:sz w:val="24"/>
          <w:szCs w:val="24"/>
        </w:rPr>
      </w:pPr>
    </w:p>
    <w:tbl>
      <w:tblPr>
        <w:tblW w:w="2805" w:type="dxa"/>
        <w:tblLook w:val="04A0"/>
      </w:tblPr>
      <w:tblGrid>
        <w:gridCol w:w="819"/>
        <w:gridCol w:w="990"/>
        <w:gridCol w:w="996"/>
      </w:tblGrid>
      <w:tr w:rsidR="00E91619" w:rsidRPr="00122DBF">
        <w:trPr>
          <w:trHeight w:val="402"/>
        </w:trPr>
        <w:tc>
          <w:tcPr>
            <w:tcW w:w="2805" w:type="dxa"/>
            <w:gridSpan w:val="3"/>
            <w:tcBorders>
              <w:top w:val="nil"/>
              <w:left w:val="nil"/>
              <w:bottom w:val="nil"/>
              <w:right w:val="nil"/>
            </w:tcBorders>
            <w:shd w:val="clear" w:color="auto" w:fill="auto"/>
          </w:tcPr>
          <w:p w:rsidR="00E91619" w:rsidRPr="006A4BA7" w:rsidRDefault="00E91619" w:rsidP="00E91619">
            <w:pPr>
              <w:spacing w:after="0" w:line="240" w:lineRule="auto"/>
              <w:rPr>
                <w:rFonts w:ascii="Times New Roman" w:eastAsia="Times New Roman" w:hAnsi="Times New Roman"/>
                <w:b/>
                <w:color w:val="000000"/>
                <w:sz w:val="24"/>
                <w:szCs w:val="24"/>
                <w:lang w:eastAsia="el-GR"/>
              </w:rPr>
            </w:pPr>
          </w:p>
          <w:p w:rsidR="00E91619" w:rsidRPr="006A4BA7" w:rsidRDefault="00E91619" w:rsidP="00E91619">
            <w:pPr>
              <w:spacing w:after="0" w:line="240" w:lineRule="auto"/>
              <w:rPr>
                <w:rFonts w:ascii="Times New Roman" w:eastAsia="Times New Roman" w:hAnsi="Times New Roman"/>
                <w:b/>
                <w:color w:val="000000"/>
                <w:sz w:val="24"/>
                <w:szCs w:val="24"/>
                <w:lang w:val="en-US" w:eastAsia="el-GR"/>
              </w:rPr>
            </w:pPr>
            <w:r w:rsidRPr="006A4BA7">
              <w:rPr>
                <w:rFonts w:ascii="Times New Roman" w:eastAsia="Times New Roman" w:hAnsi="Times New Roman"/>
                <w:b/>
                <w:color w:val="000000"/>
                <w:sz w:val="24"/>
                <w:szCs w:val="24"/>
                <w:lang w:eastAsia="el-GR"/>
              </w:rPr>
              <w:t>ΒΜΙ</w:t>
            </w:r>
            <w:r w:rsidRPr="006A4BA7">
              <w:rPr>
                <w:rFonts w:ascii="Times New Roman" w:eastAsia="Times New Roman" w:hAnsi="Times New Roman"/>
                <w:b/>
                <w:color w:val="000000"/>
                <w:sz w:val="24"/>
                <w:szCs w:val="24"/>
                <w:lang w:val="en-US" w:eastAsia="el-GR"/>
              </w:rPr>
              <w:t xml:space="preserve"> &gt; 30</w:t>
            </w:r>
          </w:p>
        </w:tc>
      </w:tr>
      <w:tr w:rsidR="00E91619" w:rsidRPr="00122DBF">
        <w:trPr>
          <w:trHeight w:val="300"/>
        </w:trPr>
        <w:tc>
          <w:tcPr>
            <w:tcW w:w="1039" w:type="dxa"/>
            <w:vMerge w:val="restart"/>
            <w:tcBorders>
              <w:top w:val="single" w:sz="12" w:space="0" w:color="000000"/>
              <w:left w:val="single" w:sz="12" w:space="0" w:color="000000"/>
              <w:bottom w:val="nil"/>
              <w:right w:val="nil"/>
            </w:tcBorders>
            <w:shd w:val="clear" w:color="auto" w:fill="auto"/>
          </w:tcPr>
          <w:p w:rsidR="00E91619" w:rsidRPr="006A4BA7" w:rsidRDefault="00E91619" w:rsidP="00E91619">
            <w:pPr>
              <w:spacing w:after="0" w:line="240" w:lineRule="auto"/>
              <w:rPr>
                <w:rFonts w:ascii="Times New Roman" w:eastAsia="Times New Roman" w:hAnsi="Times New Roman"/>
                <w:color w:val="000000"/>
                <w:sz w:val="24"/>
                <w:szCs w:val="24"/>
                <w:lang w:val="en-US" w:eastAsia="el-GR"/>
              </w:rPr>
            </w:pPr>
            <w:r w:rsidRPr="006A4BA7">
              <w:rPr>
                <w:rFonts w:ascii="Times New Roman" w:eastAsia="Times New Roman" w:hAnsi="Times New Roman"/>
                <w:color w:val="000000"/>
                <w:sz w:val="24"/>
                <w:szCs w:val="24"/>
                <w:lang w:val="en-US" w:eastAsia="el-GR"/>
              </w:rPr>
              <w:t xml:space="preserve">   N</w:t>
            </w:r>
          </w:p>
        </w:tc>
        <w:tc>
          <w:tcPr>
            <w:tcW w:w="827" w:type="dxa"/>
            <w:tcBorders>
              <w:top w:val="single" w:sz="12" w:space="0" w:color="000000"/>
              <w:left w:val="nil"/>
              <w:bottom w:val="nil"/>
              <w:right w:val="single" w:sz="12" w:space="0" w:color="000000"/>
            </w:tcBorders>
            <w:shd w:val="clear" w:color="auto" w:fill="auto"/>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Valid</w:t>
            </w:r>
          </w:p>
        </w:tc>
        <w:tc>
          <w:tcPr>
            <w:tcW w:w="939" w:type="dxa"/>
            <w:tcBorders>
              <w:top w:val="single" w:sz="12" w:space="0" w:color="000000"/>
              <w:left w:val="nil"/>
              <w:bottom w:val="nil"/>
              <w:right w:val="single" w:sz="12" w:space="0" w:color="000000"/>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8</w:t>
            </w:r>
          </w:p>
        </w:tc>
      </w:tr>
      <w:tr w:rsidR="00E91619" w:rsidRPr="00122DBF">
        <w:trPr>
          <w:trHeight w:val="300"/>
        </w:trPr>
        <w:tc>
          <w:tcPr>
            <w:tcW w:w="1039" w:type="dxa"/>
            <w:vMerge/>
            <w:tcBorders>
              <w:top w:val="single" w:sz="12" w:space="0" w:color="000000"/>
              <w:left w:val="single" w:sz="12" w:space="0" w:color="000000"/>
              <w:bottom w:val="nil"/>
              <w:right w:val="nil"/>
            </w:tcBorders>
            <w:vAlign w:val="center"/>
          </w:tcPr>
          <w:p w:rsidR="00E91619" w:rsidRPr="006A4BA7" w:rsidRDefault="00E91619" w:rsidP="00E91619">
            <w:pPr>
              <w:spacing w:after="0" w:line="240" w:lineRule="auto"/>
              <w:rPr>
                <w:rFonts w:ascii="Times New Roman" w:eastAsia="Times New Roman" w:hAnsi="Times New Roman"/>
                <w:color w:val="000000"/>
                <w:sz w:val="24"/>
                <w:szCs w:val="24"/>
                <w:lang w:eastAsia="el-GR"/>
              </w:rPr>
            </w:pPr>
          </w:p>
        </w:tc>
        <w:tc>
          <w:tcPr>
            <w:tcW w:w="827" w:type="dxa"/>
            <w:tcBorders>
              <w:top w:val="nil"/>
              <w:left w:val="nil"/>
              <w:bottom w:val="nil"/>
              <w:right w:val="single" w:sz="12" w:space="0" w:color="000000"/>
            </w:tcBorders>
            <w:shd w:val="clear" w:color="auto" w:fill="auto"/>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Missing</w:t>
            </w:r>
          </w:p>
        </w:tc>
        <w:tc>
          <w:tcPr>
            <w:tcW w:w="939" w:type="dxa"/>
            <w:tcBorders>
              <w:top w:val="nil"/>
              <w:left w:val="nil"/>
              <w:bottom w:val="nil"/>
              <w:right w:val="single" w:sz="12" w:space="0" w:color="000000"/>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0</w:t>
            </w:r>
          </w:p>
        </w:tc>
      </w:tr>
      <w:tr w:rsidR="00E91619" w:rsidRPr="00122DBF">
        <w:trPr>
          <w:trHeight w:val="300"/>
        </w:trPr>
        <w:tc>
          <w:tcPr>
            <w:tcW w:w="1866" w:type="dxa"/>
            <w:gridSpan w:val="2"/>
            <w:tcBorders>
              <w:top w:val="nil"/>
              <w:left w:val="single" w:sz="12" w:space="0" w:color="000000"/>
              <w:bottom w:val="nil"/>
              <w:right w:val="single" w:sz="12" w:space="0" w:color="000000"/>
            </w:tcBorders>
            <w:shd w:val="clear" w:color="auto" w:fill="auto"/>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 xml:space="preserve"> Mean</w:t>
            </w:r>
          </w:p>
        </w:tc>
        <w:tc>
          <w:tcPr>
            <w:tcW w:w="939" w:type="dxa"/>
            <w:tcBorders>
              <w:top w:val="nil"/>
              <w:left w:val="nil"/>
              <w:bottom w:val="nil"/>
              <w:right w:val="single" w:sz="12" w:space="0" w:color="000000"/>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34,6338</w:t>
            </w:r>
          </w:p>
        </w:tc>
      </w:tr>
      <w:tr w:rsidR="00E91619" w:rsidRPr="00122DBF">
        <w:trPr>
          <w:trHeight w:val="300"/>
        </w:trPr>
        <w:tc>
          <w:tcPr>
            <w:tcW w:w="1866" w:type="dxa"/>
            <w:gridSpan w:val="2"/>
            <w:tcBorders>
              <w:top w:val="nil"/>
              <w:left w:val="single" w:sz="12" w:space="0" w:color="000000"/>
              <w:bottom w:val="nil"/>
              <w:right w:val="single" w:sz="12" w:space="0" w:color="000000"/>
            </w:tcBorders>
            <w:shd w:val="clear" w:color="auto" w:fill="auto"/>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Std. Deviation</w:t>
            </w:r>
          </w:p>
        </w:tc>
        <w:tc>
          <w:tcPr>
            <w:tcW w:w="939" w:type="dxa"/>
            <w:tcBorders>
              <w:top w:val="nil"/>
              <w:left w:val="nil"/>
              <w:bottom w:val="nil"/>
              <w:right w:val="single" w:sz="12" w:space="0" w:color="000000"/>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3,66118</w:t>
            </w:r>
          </w:p>
        </w:tc>
      </w:tr>
      <w:tr w:rsidR="00E91619" w:rsidRPr="00122DBF">
        <w:trPr>
          <w:trHeight w:val="300"/>
        </w:trPr>
        <w:tc>
          <w:tcPr>
            <w:tcW w:w="1866" w:type="dxa"/>
            <w:gridSpan w:val="2"/>
            <w:tcBorders>
              <w:top w:val="nil"/>
              <w:left w:val="single" w:sz="12" w:space="0" w:color="000000"/>
              <w:bottom w:val="nil"/>
              <w:right w:val="single" w:sz="12" w:space="0" w:color="000000"/>
            </w:tcBorders>
            <w:shd w:val="clear" w:color="auto" w:fill="auto"/>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Variance</w:t>
            </w:r>
          </w:p>
        </w:tc>
        <w:tc>
          <w:tcPr>
            <w:tcW w:w="939" w:type="dxa"/>
            <w:tcBorders>
              <w:top w:val="nil"/>
              <w:left w:val="nil"/>
              <w:bottom w:val="nil"/>
              <w:right w:val="single" w:sz="12" w:space="0" w:color="000000"/>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13,404</w:t>
            </w:r>
          </w:p>
        </w:tc>
      </w:tr>
      <w:tr w:rsidR="00E91619" w:rsidRPr="00122DBF">
        <w:trPr>
          <w:trHeight w:val="300"/>
        </w:trPr>
        <w:tc>
          <w:tcPr>
            <w:tcW w:w="1866" w:type="dxa"/>
            <w:gridSpan w:val="2"/>
            <w:tcBorders>
              <w:top w:val="nil"/>
              <w:left w:val="single" w:sz="12" w:space="0" w:color="000000"/>
              <w:bottom w:val="nil"/>
              <w:right w:val="single" w:sz="12" w:space="0" w:color="000000"/>
            </w:tcBorders>
            <w:shd w:val="clear" w:color="auto" w:fill="auto"/>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Minimum</w:t>
            </w:r>
          </w:p>
        </w:tc>
        <w:tc>
          <w:tcPr>
            <w:tcW w:w="939" w:type="dxa"/>
            <w:tcBorders>
              <w:top w:val="nil"/>
              <w:left w:val="nil"/>
              <w:bottom w:val="nil"/>
              <w:right w:val="single" w:sz="12" w:space="0" w:color="000000"/>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31,63</w:t>
            </w:r>
          </w:p>
        </w:tc>
      </w:tr>
      <w:tr w:rsidR="00E91619" w:rsidRPr="00122DBF">
        <w:trPr>
          <w:trHeight w:val="300"/>
        </w:trPr>
        <w:tc>
          <w:tcPr>
            <w:tcW w:w="1866" w:type="dxa"/>
            <w:gridSpan w:val="2"/>
            <w:tcBorders>
              <w:top w:val="nil"/>
              <w:left w:val="single" w:sz="12" w:space="0" w:color="000000"/>
              <w:bottom w:val="single" w:sz="12" w:space="0" w:color="000000"/>
              <w:right w:val="single" w:sz="12" w:space="0" w:color="000000"/>
            </w:tcBorders>
            <w:shd w:val="clear" w:color="auto" w:fill="auto"/>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Maximum</w:t>
            </w:r>
          </w:p>
        </w:tc>
        <w:tc>
          <w:tcPr>
            <w:tcW w:w="939" w:type="dxa"/>
            <w:tcBorders>
              <w:top w:val="nil"/>
              <w:left w:val="nil"/>
              <w:bottom w:val="single" w:sz="12" w:space="0" w:color="000000"/>
              <w:right w:val="single" w:sz="12" w:space="0" w:color="000000"/>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40,40</w:t>
            </w:r>
          </w:p>
        </w:tc>
      </w:tr>
    </w:tbl>
    <w:p w:rsidR="00E91619" w:rsidRPr="006A4BA7" w:rsidRDefault="00E91619" w:rsidP="00E91619">
      <w:pPr>
        <w:autoSpaceDE w:val="0"/>
        <w:autoSpaceDN w:val="0"/>
        <w:adjustRightInd w:val="0"/>
        <w:spacing w:after="0" w:line="240" w:lineRule="auto"/>
        <w:rPr>
          <w:rFonts w:ascii="Times New Roman" w:eastAsia="Times New Roman" w:hAnsi="Times New Roman"/>
          <w:b/>
          <w:color w:val="000000"/>
          <w:sz w:val="24"/>
          <w:szCs w:val="24"/>
          <w:lang w:eastAsia="el-GR"/>
        </w:rPr>
      </w:pPr>
    </w:p>
    <w:p w:rsidR="00E91619" w:rsidRPr="006A4BA7" w:rsidRDefault="00E91619" w:rsidP="007D2B36">
      <w:pPr>
        <w:pStyle w:val="a7"/>
        <w:jc w:val="left"/>
        <w:rPr>
          <w:szCs w:val="24"/>
        </w:rPr>
      </w:pPr>
      <w:bookmarkStart w:id="349" w:name="_Toc348547833"/>
      <w:bookmarkStart w:id="350" w:name="_Toc348556590"/>
      <w:r w:rsidRPr="006A4BA7">
        <w:rPr>
          <w:szCs w:val="24"/>
        </w:rPr>
        <w:t>Πίνακας 23</w:t>
      </w:r>
      <w:bookmarkEnd w:id="349"/>
      <w:bookmarkEnd w:id="350"/>
    </w:p>
    <w:p w:rsidR="00E91619" w:rsidRPr="006A4BA7" w:rsidRDefault="00E91619" w:rsidP="007D2B36">
      <w:pPr>
        <w:autoSpaceDE w:val="0"/>
        <w:autoSpaceDN w:val="0"/>
        <w:adjustRightInd w:val="0"/>
        <w:spacing w:after="0" w:line="240" w:lineRule="auto"/>
        <w:rPr>
          <w:rFonts w:ascii="Times New Roman" w:eastAsia="Times New Roman" w:hAnsi="Times New Roman"/>
          <w:b/>
          <w:color w:val="000000"/>
          <w:sz w:val="24"/>
          <w:szCs w:val="24"/>
          <w:lang w:eastAsia="el-GR"/>
        </w:rPr>
      </w:pPr>
    </w:p>
    <w:p w:rsidR="00E91619" w:rsidRPr="006A4BA7" w:rsidRDefault="00E91619" w:rsidP="00E91619">
      <w:pPr>
        <w:autoSpaceDE w:val="0"/>
        <w:autoSpaceDN w:val="0"/>
        <w:adjustRightInd w:val="0"/>
        <w:spacing w:after="0" w:line="240" w:lineRule="auto"/>
        <w:rPr>
          <w:rFonts w:ascii="Times New Roman" w:eastAsia="Times New Roman" w:hAnsi="Times New Roman"/>
          <w:b/>
          <w:color w:val="000000"/>
          <w:sz w:val="24"/>
          <w:szCs w:val="24"/>
          <w:lang w:eastAsia="el-GR"/>
        </w:rPr>
      </w:pPr>
    </w:p>
    <w:p w:rsidR="007D2B36" w:rsidRDefault="007D2B36" w:rsidP="00E91619">
      <w:pPr>
        <w:pStyle w:val="a8"/>
        <w:ind w:left="2160" w:firstLine="720"/>
      </w:pPr>
    </w:p>
    <w:p w:rsidR="00E91619" w:rsidRPr="006A4BA7" w:rsidRDefault="00E91619" w:rsidP="00E91619">
      <w:pPr>
        <w:pStyle w:val="a8"/>
        <w:ind w:left="2160" w:firstLine="720"/>
      </w:pPr>
      <w:bookmarkStart w:id="351" w:name="_Toc348553324"/>
      <w:r w:rsidRPr="006A4BA7">
        <w:t>Γράφημα 1</w:t>
      </w:r>
      <w:r w:rsidR="007D2B36">
        <w:t>3</w:t>
      </w:r>
      <w:bookmarkEnd w:id="351"/>
    </w:p>
    <w:p w:rsidR="00E91619" w:rsidRPr="006A4BA7" w:rsidRDefault="00E91619" w:rsidP="00E91619">
      <w:pPr>
        <w:autoSpaceDE w:val="0"/>
        <w:autoSpaceDN w:val="0"/>
        <w:adjustRightInd w:val="0"/>
        <w:spacing w:after="0" w:line="240" w:lineRule="auto"/>
        <w:rPr>
          <w:rFonts w:ascii="Times New Roman" w:eastAsia="Times New Roman" w:hAnsi="Times New Roman"/>
          <w:b/>
          <w:color w:val="000000"/>
          <w:sz w:val="24"/>
          <w:szCs w:val="24"/>
          <w:lang w:eastAsia="el-GR"/>
        </w:rPr>
      </w:pPr>
    </w:p>
    <w:p w:rsidR="00E91619" w:rsidRPr="006A4BA7" w:rsidRDefault="00E91619" w:rsidP="00E91619">
      <w:pPr>
        <w:autoSpaceDE w:val="0"/>
        <w:autoSpaceDN w:val="0"/>
        <w:adjustRightInd w:val="0"/>
        <w:spacing w:after="0" w:line="240" w:lineRule="auto"/>
        <w:rPr>
          <w:rFonts w:ascii="Times New Roman" w:eastAsia="Times New Roman" w:hAnsi="Times New Roman"/>
          <w:b/>
          <w:color w:val="000000"/>
          <w:sz w:val="24"/>
          <w:szCs w:val="24"/>
          <w:lang w:eastAsia="el-GR"/>
        </w:rPr>
      </w:pPr>
    </w:p>
    <w:p w:rsidR="00E91619" w:rsidRPr="006A4BA7" w:rsidRDefault="00E91619" w:rsidP="00E91619">
      <w:pPr>
        <w:autoSpaceDE w:val="0"/>
        <w:autoSpaceDN w:val="0"/>
        <w:adjustRightInd w:val="0"/>
        <w:spacing w:after="0" w:line="240" w:lineRule="auto"/>
        <w:rPr>
          <w:rFonts w:ascii="Times New Roman" w:eastAsia="Times New Roman" w:hAnsi="Times New Roman"/>
          <w:b/>
          <w:color w:val="000000"/>
          <w:sz w:val="24"/>
          <w:szCs w:val="24"/>
          <w:lang w:val="en-US" w:eastAsia="el-GR"/>
        </w:rPr>
      </w:pPr>
    </w:p>
    <w:p w:rsidR="00E91619" w:rsidRPr="006A4BA7" w:rsidRDefault="00E91619" w:rsidP="00E91619">
      <w:pPr>
        <w:widowControl w:val="0"/>
        <w:spacing w:after="0" w:line="360" w:lineRule="auto"/>
        <w:ind w:right="23"/>
        <w:jc w:val="both"/>
        <w:rPr>
          <w:rFonts w:ascii="Times New Roman" w:eastAsia="Times New Roman" w:hAnsi="Times New Roman"/>
          <w:sz w:val="24"/>
          <w:szCs w:val="24"/>
        </w:rPr>
      </w:pPr>
      <w:r w:rsidRPr="006A4BA7">
        <w:rPr>
          <w:rFonts w:ascii="Times New Roman" w:eastAsia="Times New Roman" w:hAnsi="Times New Roman"/>
          <w:sz w:val="24"/>
          <w:szCs w:val="24"/>
        </w:rPr>
        <w:t xml:space="preserve">Από τους πίνακες 24 και 25, παρατηρούμε ότι το 50% των ατόμων με ΒΜΙ άνω του 30 (τα παχύσαρκα άτομα) ήταν άντρες και το υπόλοιπο 50% γυναίκες. Επιπλέον η μέση τιμή του ΒΜΙ στους άντρες ήταν 35,26 ενώ η μέση τιμή του ΒΜΙ στις γυναίκες ήταν 34. Αξιοσημείωτο είναι ότι το άτομο με τη μεγαλύτερη τιμή ΒΜΙ είναι γυναίκα. </w:t>
      </w:r>
    </w:p>
    <w:p w:rsidR="00E91619" w:rsidRPr="006A4BA7" w:rsidRDefault="00E91619" w:rsidP="00E91619">
      <w:pPr>
        <w:autoSpaceDE w:val="0"/>
        <w:autoSpaceDN w:val="0"/>
        <w:adjustRightInd w:val="0"/>
        <w:spacing w:after="0" w:line="240" w:lineRule="auto"/>
        <w:rPr>
          <w:rFonts w:ascii="Times New Roman" w:eastAsia="Times New Roman" w:hAnsi="Times New Roman"/>
          <w:b/>
          <w:color w:val="000000"/>
          <w:sz w:val="24"/>
          <w:szCs w:val="24"/>
          <w:lang w:eastAsia="el-GR"/>
        </w:rPr>
      </w:pPr>
    </w:p>
    <w:p w:rsidR="00E91619" w:rsidRPr="006A4BA7" w:rsidRDefault="006B6458" w:rsidP="00E91619">
      <w:pPr>
        <w:autoSpaceDE w:val="0"/>
        <w:autoSpaceDN w:val="0"/>
        <w:adjustRightInd w:val="0"/>
        <w:spacing w:after="0" w:line="240" w:lineRule="auto"/>
        <w:rPr>
          <w:rFonts w:ascii="Times New Roman" w:hAnsi="Times New Roman"/>
          <w:sz w:val="24"/>
          <w:szCs w:val="24"/>
        </w:rPr>
      </w:pPr>
      <w:r w:rsidRPr="006B6458">
        <w:rPr>
          <w:rFonts w:ascii="Times New Roman" w:hAnsi="Times New Roman"/>
          <w:noProof/>
          <w:sz w:val="24"/>
          <w:szCs w:val="24"/>
          <w:lang w:val="en-US" w:eastAsia="zh-TW"/>
        </w:rPr>
        <w:pict>
          <v:shape id="_x0000_s1060" type="#_x0000_t202" style="position:absolute;margin-left:150.75pt;margin-top:-4.5pt;width:270.75pt;height:207pt;z-index:251653120;mso-width-relative:margin;mso-height-relative:margin" stroked="f">
            <v:textbox style="mso-next-textbox:#_x0000_s1060">
              <w:txbxContent>
                <w:p w:rsidR="009C0A9D" w:rsidRPr="00D40B70" w:rsidRDefault="007D5086" w:rsidP="00E91619">
                  <w:pPr>
                    <w:rPr>
                      <w:lang w:val="en-US"/>
                    </w:rPr>
                  </w:pPr>
                  <w:r>
                    <w:rPr>
                      <w:noProof/>
                      <w:lang w:eastAsia="el-GR"/>
                    </w:rPr>
                    <w:drawing>
                      <wp:inline distT="0" distB="0" distL="0" distR="0">
                        <wp:extent cx="3476625" cy="2657475"/>
                        <wp:effectExtent l="19050" t="0" r="9525" b="0"/>
                        <wp:docPr id="5"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pic:cNvPicPr>
                                  <a:picLocks noChangeAspect="1" noChangeArrowheads="1"/>
                                </pic:cNvPicPr>
                              </pic:nvPicPr>
                              <pic:blipFill>
                                <a:blip r:embed="rId34"/>
                                <a:srcRect/>
                                <a:stretch>
                                  <a:fillRect/>
                                </a:stretch>
                              </pic:blipFill>
                              <pic:spPr bwMode="auto">
                                <a:xfrm>
                                  <a:off x="0" y="0"/>
                                  <a:ext cx="3476625" cy="2657475"/>
                                </a:xfrm>
                                <a:prstGeom prst="rect">
                                  <a:avLst/>
                                </a:prstGeom>
                                <a:noFill/>
                                <a:ln w="9525">
                                  <a:noFill/>
                                  <a:miter lim="800000"/>
                                  <a:headEnd/>
                                  <a:tailEnd/>
                                </a:ln>
                              </pic:spPr>
                            </pic:pic>
                          </a:graphicData>
                        </a:graphic>
                      </wp:inline>
                    </w:drawing>
                  </w:r>
                </w:p>
              </w:txbxContent>
            </v:textbox>
          </v:shape>
        </w:pict>
      </w:r>
    </w:p>
    <w:tbl>
      <w:tblPr>
        <w:tblW w:w="272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749"/>
        <w:gridCol w:w="951"/>
        <w:gridCol w:w="1029"/>
      </w:tblGrid>
      <w:tr w:rsidR="00E91619" w:rsidRPr="00122DBF">
        <w:trPr>
          <w:cantSplit/>
        </w:trPr>
        <w:tc>
          <w:tcPr>
            <w:tcW w:w="2729" w:type="dxa"/>
            <w:gridSpan w:val="3"/>
            <w:tcBorders>
              <w:top w:val="nil"/>
              <w:left w:val="nil"/>
              <w:bottom w:val="nil"/>
              <w:right w:val="nil"/>
            </w:tcBorders>
            <w:shd w:val="clear" w:color="auto" w:fill="FFFFFF"/>
          </w:tcPr>
          <w:p w:rsidR="00E91619" w:rsidRPr="00122DBF" w:rsidRDefault="00E91619" w:rsidP="00E91619">
            <w:pPr>
              <w:autoSpaceDE w:val="0"/>
              <w:autoSpaceDN w:val="0"/>
              <w:adjustRightInd w:val="0"/>
              <w:spacing w:after="0" w:line="320" w:lineRule="atLeast"/>
              <w:ind w:left="60" w:right="60"/>
              <w:rPr>
                <w:rFonts w:ascii="Times New Roman" w:hAnsi="Times New Roman"/>
                <w:color w:val="000000"/>
                <w:sz w:val="24"/>
                <w:szCs w:val="24"/>
              </w:rPr>
            </w:pPr>
            <w:bookmarkStart w:id="352" w:name="OLE_LINK23"/>
            <w:bookmarkStart w:id="353" w:name="OLE_LINK24"/>
            <w:r w:rsidRPr="00122DBF">
              <w:rPr>
                <w:rFonts w:ascii="Times New Roman" w:hAnsi="Times New Roman"/>
                <w:b/>
                <w:color w:val="000000"/>
                <w:sz w:val="24"/>
                <w:szCs w:val="24"/>
              </w:rPr>
              <w:t xml:space="preserve">Φύλο = </w:t>
            </w:r>
            <w:r w:rsidRPr="00122DBF">
              <w:rPr>
                <w:rFonts w:ascii="Times New Roman" w:hAnsi="Times New Roman"/>
                <w:b/>
                <w:color w:val="000000"/>
                <w:sz w:val="24"/>
                <w:szCs w:val="24"/>
                <w:lang w:val="en-US"/>
              </w:rPr>
              <w:t>Male</w:t>
            </w:r>
            <w:bookmarkEnd w:id="352"/>
            <w:bookmarkEnd w:id="353"/>
          </w:p>
        </w:tc>
      </w:tr>
      <w:tr w:rsidR="00E91619" w:rsidRPr="00122DBF">
        <w:trPr>
          <w:cantSplit/>
        </w:trPr>
        <w:tc>
          <w:tcPr>
            <w:tcW w:w="2729" w:type="dxa"/>
            <w:gridSpan w:val="3"/>
            <w:tcBorders>
              <w:top w:val="nil"/>
              <w:left w:val="nil"/>
              <w:bottom w:val="nil"/>
              <w:right w:val="nil"/>
            </w:tcBorders>
            <w:shd w:val="clear" w:color="auto" w:fill="FFFFFF"/>
            <w:vAlign w:val="bottom"/>
          </w:tcPr>
          <w:p w:rsidR="00E91619" w:rsidRPr="00122DBF" w:rsidRDefault="00E91619" w:rsidP="00E91619">
            <w:pPr>
              <w:autoSpaceDE w:val="0"/>
              <w:autoSpaceDN w:val="0"/>
              <w:adjustRightInd w:val="0"/>
              <w:spacing w:after="0" w:line="320" w:lineRule="atLeast"/>
              <w:ind w:left="60" w:right="60"/>
              <w:rPr>
                <w:rFonts w:ascii="Times New Roman" w:hAnsi="Times New Roman"/>
                <w:color w:val="000000"/>
                <w:sz w:val="24"/>
                <w:szCs w:val="24"/>
              </w:rPr>
            </w:pPr>
            <w:r w:rsidRPr="00122DBF">
              <w:rPr>
                <w:rFonts w:ascii="Times New Roman" w:hAnsi="Times New Roman"/>
                <w:b/>
                <w:color w:val="000000"/>
                <w:sz w:val="24"/>
                <w:szCs w:val="24"/>
              </w:rPr>
              <w:t>ΒΜΙ&gt; 30</w:t>
            </w:r>
          </w:p>
        </w:tc>
      </w:tr>
      <w:tr w:rsidR="00E91619" w:rsidRPr="00122DBF">
        <w:trPr>
          <w:cantSplit/>
        </w:trPr>
        <w:tc>
          <w:tcPr>
            <w:tcW w:w="749" w:type="dxa"/>
            <w:vMerge w:val="restart"/>
            <w:tcBorders>
              <w:top w:val="single" w:sz="16" w:space="0" w:color="000000"/>
              <w:left w:val="single" w:sz="16" w:space="0" w:color="000000"/>
              <w:bottom w:val="nil"/>
              <w:right w:val="nil"/>
            </w:tcBorders>
            <w:shd w:val="clear" w:color="auto" w:fill="FFFFFF"/>
            <w:vAlign w:val="center"/>
          </w:tcPr>
          <w:p w:rsidR="00E91619" w:rsidRPr="00122DBF" w:rsidRDefault="00E91619" w:rsidP="00E91619">
            <w:pPr>
              <w:autoSpaceDE w:val="0"/>
              <w:autoSpaceDN w:val="0"/>
              <w:adjustRightInd w:val="0"/>
              <w:spacing w:after="0" w:line="320" w:lineRule="atLeast"/>
              <w:ind w:left="60" w:right="60"/>
              <w:rPr>
                <w:rFonts w:ascii="Times New Roman" w:hAnsi="Times New Roman"/>
                <w:color w:val="000000"/>
                <w:sz w:val="24"/>
                <w:szCs w:val="24"/>
              </w:rPr>
            </w:pPr>
            <w:r w:rsidRPr="00122DBF">
              <w:rPr>
                <w:rFonts w:ascii="Times New Roman" w:hAnsi="Times New Roman"/>
                <w:color w:val="000000"/>
                <w:sz w:val="24"/>
                <w:szCs w:val="24"/>
              </w:rPr>
              <w:t>N</w:t>
            </w:r>
          </w:p>
        </w:tc>
        <w:tc>
          <w:tcPr>
            <w:tcW w:w="951" w:type="dxa"/>
            <w:tcBorders>
              <w:top w:val="single" w:sz="16" w:space="0" w:color="000000"/>
              <w:left w:val="nil"/>
              <w:bottom w:val="nil"/>
              <w:right w:val="single" w:sz="16" w:space="0" w:color="000000"/>
            </w:tcBorders>
            <w:shd w:val="clear" w:color="auto" w:fill="FFFFFF"/>
            <w:vAlign w:val="center"/>
          </w:tcPr>
          <w:p w:rsidR="00E91619" w:rsidRPr="00122DBF" w:rsidRDefault="00E91619" w:rsidP="00E91619">
            <w:pPr>
              <w:autoSpaceDE w:val="0"/>
              <w:autoSpaceDN w:val="0"/>
              <w:adjustRightInd w:val="0"/>
              <w:spacing w:after="0" w:line="320" w:lineRule="atLeast"/>
              <w:ind w:left="60" w:right="60"/>
              <w:rPr>
                <w:rFonts w:ascii="Times New Roman" w:hAnsi="Times New Roman"/>
                <w:color w:val="000000"/>
                <w:sz w:val="24"/>
                <w:szCs w:val="24"/>
              </w:rPr>
            </w:pPr>
            <w:r w:rsidRPr="00122DBF">
              <w:rPr>
                <w:rFonts w:ascii="Times New Roman" w:hAnsi="Times New Roman"/>
                <w:color w:val="000000"/>
                <w:sz w:val="24"/>
                <w:szCs w:val="24"/>
              </w:rPr>
              <w:t>Valid</w:t>
            </w:r>
          </w:p>
        </w:tc>
        <w:tc>
          <w:tcPr>
            <w:tcW w:w="1029" w:type="dxa"/>
            <w:tcBorders>
              <w:top w:val="single" w:sz="16" w:space="0" w:color="000000"/>
              <w:left w:val="single" w:sz="16" w:space="0" w:color="000000"/>
              <w:bottom w:val="nil"/>
              <w:right w:val="single" w:sz="16" w:space="0" w:color="000000"/>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4</w:t>
            </w:r>
          </w:p>
        </w:tc>
      </w:tr>
      <w:tr w:rsidR="00E91619" w:rsidRPr="00122DBF">
        <w:trPr>
          <w:cantSplit/>
        </w:trPr>
        <w:tc>
          <w:tcPr>
            <w:tcW w:w="749" w:type="dxa"/>
            <w:vMerge/>
            <w:tcBorders>
              <w:top w:val="single" w:sz="16" w:space="0" w:color="000000"/>
              <w:left w:val="single" w:sz="16" w:space="0" w:color="000000"/>
              <w:bottom w:val="nil"/>
              <w:right w:val="nil"/>
            </w:tcBorders>
            <w:shd w:val="clear" w:color="auto" w:fill="FFFFFF"/>
            <w:vAlign w:val="center"/>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p>
        </w:tc>
        <w:tc>
          <w:tcPr>
            <w:tcW w:w="951" w:type="dxa"/>
            <w:tcBorders>
              <w:top w:val="nil"/>
              <w:left w:val="nil"/>
              <w:bottom w:val="nil"/>
              <w:right w:val="single" w:sz="16" w:space="0" w:color="000000"/>
            </w:tcBorders>
            <w:shd w:val="clear" w:color="auto" w:fill="FFFFFF"/>
            <w:vAlign w:val="center"/>
          </w:tcPr>
          <w:p w:rsidR="00E91619" w:rsidRPr="00122DBF" w:rsidRDefault="00E91619" w:rsidP="00E91619">
            <w:pPr>
              <w:autoSpaceDE w:val="0"/>
              <w:autoSpaceDN w:val="0"/>
              <w:adjustRightInd w:val="0"/>
              <w:spacing w:after="0" w:line="320" w:lineRule="atLeast"/>
              <w:ind w:left="60" w:right="60"/>
              <w:rPr>
                <w:rFonts w:ascii="Times New Roman" w:hAnsi="Times New Roman"/>
                <w:color w:val="000000"/>
                <w:sz w:val="24"/>
                <w:szCs w:val="24"/>
              </w:rPr>
            </w:pPr>
            <w:r w:rsidRPr="00122DBF">
              <w:rPr>
                <w:rFonts w:ascii="Times New Roman" w:hAnsi="Times New Roman"/>
                <w:color w:val="000000"/>
                <w:sz w:val="24"/>
                <w:szCs w:val="24"/>
              </w:rPr>
              <w:t>Missing</w:t>
            </w:r>
          </w:p>
        </w:tc>
        <w:tc>
          <w:tcPr>
            <w:tcW w:w="1029" w:type="dxa"/>
            <w:tcBorders>
              <w:top w:val="nil"/>
              <w:left w:val="single" w:sz="16" w:space="0" w:color="000000"/>
              <w:bottom w:val="nil"/>
              <w:right w:val="single" w:sz="16" w:space="0" w:color="000000"/>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0</w:t>
            </w:r>
          </w:p>
        </w:tc>
      </w:tr>
      <w:tr w:rsidR="00E91619" w:rsidRPr="00122DBF">
        <w:trPr>
          <w:cantSplit/>
        </w:trPr>
        <w:tc>
          <w:tcPr>
            <w:tcW w:w="1700" w:type="dxa"/>
            <w:gridSpan w:val="2"/>
            <w:tcBorders>
              <w:top w:val="nil"/>
              <w:left w:val="single" w:sz="16" w:space="0" w:color="000000"/>
              <w:bottom w:val="nil"/>
              <w:right w:val="nil"/>
            </w:tcBorders>
            <w:shd w:val="clear" w:color="auto" w:fill="FFFFFF"/>
            <w:vAlign w:val="center"/>
          </w:tcPr>
          <w:p w:rsidR="00E91619" w:rsidRPr="00122DBF" w:rsidRDefault="00E91619" w:rsidP="00E91619">
            <w:pPr>
              <w:autoSpaceDE w:val="0"/>
              <w:autoSpaceDN w:val="0"/>
              <w:adjustRightInd w:val="0"/>
              <w:spacing w:after="0" w:line="320" w:lineRule="atLeast"/>
              <w:ind w:left="60" w:right="60"/>
              <w:rPr>
                <w:rFonts w:ascii="Times New Roman" w:hAnsi="Times New Roman"/>
                <w:color w:val="000000"/>
                <w:sz w:val="24"/>
                <w:szCs w:val="24"/>
              </w:rPr>
            </w:pPr>
            <w:r w:rsidRPr="00122DBF">
              <w:rPr>
                <w:rFonts w:ascii="Times New Roman" w:hAnsi="Times New Roman"/>
                <w:color w:val="000000"/>
                <w:sz w:val="24"/>
                <w:szCs w:val="24"/>
              </w:rPr>
              <w:t>Mean</w:t>
            </w:r>
          </w:p>
        </w:tc>
        <w:tc>
          <w:tcPr>
            <w:tcW w:w="1029" w:type="dxa"/>
            <w:tcBorders>
              <w:top w:val="nil"/>
              <w:left w:val="single" w:sz="16" w:space="0" w:color="000000"/>
              <w:bottom w:val="nil"/>
              <w:right w:val="single" w:sz="16" w:space="0" w:color="000000"/>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35,2625</w:t>
            </w:r>
          </w:p>
        </w:tc>
      </w:tr>
      <w:tr w:rsidR="00E91619" w:rsidRPr="00122DBF">
        <w:trPr>
          <w:cantSplit/>
        </w:trPr>
        <w:tc>
          <w:tcPr>
            <w:tcW w:w="1700" w:type="dxa"/>
            <w:gridSpan w:val="2"/>
            <w:tcBorders>
              <w:top w:val="nil"/>
              <w:left w:val="single" w:sz="16" w:space="0" w:color="000000"/>
              <w:bottom w:val="nil"/>
              <w:right w:val="nil"/>
            </w:tcBorders>
            <w:shd w:val="clear" w:color="auto" w:fill="FFFFFF"/>
            <w:vAlign w:val="center"/>
          </w:tcPr>
          <w:p w:rsidR="00E91619" w:rsidRPr="00122DBF" w:rsidRDefault="00E91619" w:rsidP="00E91619">
            <w:pPr>
              <w:autoSpaceDE w:val="0"/>
              <w:autoSpaceDN w:val="0"/>
              <w:adjustRightInd w:val="0"/>
              <w:spacing w:after="0" w:line="320" w:lineRule="atLeast"/>
              <w:ind w:left="60" w:right="60"/>
              <w:rPr>
                <w:rFonts w:ascii="Times New Roman" w:hAnsi="Times New Roman"/>
                <w:color w:val="000000"/>
                <w:sz w:val="24"/>
                <w:szCs w:val="24"/>
              </w:rPr>
            </w:pPr>
            <w:r w:rsidRPr="00122DBF">
              <w:rPr>
                <w:rFonts w:ascii="Times New Roman" w:hAnsi="Times New Roman"/>
                <w:color w:val="000000"/>
                <w:sz w:val="24"/>
                <w:szCs w:val="24"/>
              </w:rPr>
              <w:t>Std. Deviation</w:t>
            </w:r>
          </w:p>
        </w:tc>
        <w:tc>
          <w:tcPr>
            <w:tcW w:w="1029" w:type="dxa"/>
            <w:tcBorders>
              <w:top w:val="nil"/>
              <w:left w:val="single" w:sz="16" w:space="0" w:color="000000"/>
              <w:bottom w:val="nil"/>
              <w:right w:val="single" w:sz="16" w:space="0" w:color="000000"/>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3,46651</w:t>
            </w:r>
          </w:p>
        </w:tc>
      </w:tr>
      <w:tr w:rsidR="00E91619" w:rsidRPr="00122DBF">
        <w:trPr>
          <w:cantSplit/>
        </w:trPr>
        <w:tc>
          <w:tcPr>
            <w:tcW w:w="1700" w:type="dxa"/>
            <w:gridSpan w:val="2"/>
            <w:tcBorders>
              <w:top w:val="nil"/>
              <w:left w:val="single" w:sz="16" w:space="0" w:color="000000"/>
              <w:bottom w:val="nil"/>
              <w:right w:val="nil"/>
            </w:tcBorders>
            <w:shd w:val="clear" w:color="auto" w:fill="FFFFFF"/>
            <w:vAlign w:val="center"/>
          </w:tcPr>
          <w:p w:rsidR="00E91619" w:rsidRPr="00122DBF" w:rsidRDefault="00E91619" w:rsidP="00E91619">
            <w:pPr>
              <w:autoSpaceDE w:val="0"/>
              <w:autoSpaceDN w:val="0"/>
              <w:adjustRightInd w:val="0"/>
              <w:spacing w:after="0" w:line="320" w:lineRule="atLeast"/>
              <w:ind w:left="60" w:right="60"/>
              <w:rPr>
                <w:rFonts w:ascii="Times New Roman" w:hAnsi="Times New Roman"/>
                <w:color w:val="000000"/>
                <w:sz w:val="24"/>
                <w:szCs w:val="24"/>
              </w:rPr>
            </w:pPr>
            <w:r w:rsidRPr="00122DBF">
              <w:rPr>
                <w:rFonts w:ascii="Times New Roman" w:hAnsi="Times New Roman"/>
                <w:color w:val="000000"/>
                <w:sz w:val="24"/>
                <w:szCs w:val="24"/>
              </w:rPr>
              <w:t>Variance</w:t>
            </w:r>
          </w:p>
        </w:tc>
        <w:tc>
          <w:tcPr>
            <w:tcW w:w="1029" w:type="dxa"/>
            <w:tcBorders>
              <w:top w:val="nil"/>
              <w:left w:val="single" w:sz="16" w:space="0" w:color="000000"/>
              <w:bottom w:val="nil"/>
              <w:right w:val="single" w:sz="16" w:space="0" w:color="000000"/>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12,017</w:t>
            </w:r>
          </w:p>
        </w:tc>
      </w:tr>
      <w:tr w:rsidR="00E91619" w:rsidRPr="00122DBF">
        <w:trPr>
          <w:cantSplit/>
        </w:trPr>
        <w:tc>
          <w:tcPr>
            <w:tcW w:w="1700" w:type="dxa"/>
            <w:gridSpan w:val="2"/>
            <w:tcBorders>
              <w:top w:val="nil"/>
              <w:left w:val="single" w:sz="16" w:space="0" w:color="000000"/>
              <w:bottom w:val="nil"/>
              <w:right w:val="nil"/>
            </w:tcBorders>
            <w:shd w:val="clear" w:color="auto" w:fill="FFFFFF"/>
            <w:vAlign w:val="center"/>
          </w:tcPr>
          <w:p w:rsidR="00E91619" w:rsidRPr="00122DBF" w:rsidRDefault="00E91619" w:rsidP="00E91619">
            <w:pPr>
              <w:autoSpaceDE w:val="0"/>
              <w:autoSpaceDN w:val="0"/>
              <w:adjustRightInd w:val="0"/>
              <w:spacing w:after="0" w:line="320" w:lineRule="atLeast"/>
              <w:ind w:left="60" w:right="60"/>
              <w:rPr>
                <w:rFonts w:ascii="Times New Roman" w:hAnsi="Times New Roman"/>
                <w:color w:val="000000"/>
                <w:sz w:val="24"/>
                <w:szCs w:val="24"/>
              </w:rPr>
            </w:pPr>
            <w:r w:rsidRPr="00122DBF">
              <w:rPr>
                <w:rFonts w:ascii="Times New Roman" w:hAnsi="Times New Roman"/>
                <w:color w:val="000000"/>
                <w:sz w:val="24"/>
                <w:szCs w:val="24"/>
              </w:rPr>
              <w:t>Minimum</w:t>
            </w:r>
          </w:p>
        </w:tc>
        <w:tc>
          <w:tcPr>
            <w:tcW w:w="1029" w:type="dxa"/>
            <w:tcBorders>
              <w:top w:val="nil"/>
              <w:left w:val="single" w:sz="16" w:space="0" w:color="000000"/>
              <w:bottom w:val="nil"/>
              <w:right w:val="single" w:sz="16" w:space="0" w:color="000000"/>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32,00</w:t>
            </w:r>
          </w:p>
        </w:tc>
      </w:tr>
      <w:tr w:rsidR="00E91619" w:rsidRPr="00122DBF">
        <w:trPr>
          <w:cantSplit/>
        </w:trPr>
        <w:tc>
          <w:tcPr>
            <w:tcW w:w="1700" w:type="dxa"/>
            <w:gridSpan w:val="2"/>
            <w:tcBorders>
              <w:top w:val="nil"/>
              <w:left w:val="single" w:sz="16" w:space="0" w:color="000000"/>
              <w:bottom w:val="single" w:sz="16" w:space="0" w:color="000000"/>
              <w:right w:val="nil"/>
            </w:tcBorders>
            <w:shd w:val="clear" w:color="auto" w:fill="FFFFFF"/>
            <w:vAlign w:val="center"/>
          </w:tcPr>
          <w:p w:rsidR="00E91619" w:rsidRPr="00122DBF" w:rsidRDefault="00E91619" w:rsidP="00E91619">
            <w:pPr>
              <w:autoSpaceDE w:val="0"/>
              <w:autoSpaceDN w:val="0"/>
              <w:adjustRightInd w:val="0"/>
              <w:spacing w:after="0" w:line="320" w:lineRule="atLeast"/>
              <w:ind w:left="60" w:right="60"/>
              <w:rPr>
                <w:rFonts w:ascii="Times New Roman" w:hAnsi="Times New Roman"/>
                <w:color w:val="000000"/>
                <w:sz w:val="24"/>
                <w:szCs w:val="24"/>
              </w:rPr>
            </w:pPr>
            <w:r w:rsidRPr="00122DBF">
              <w:rPr>
                <w:rFonts w:ascii="Times New Roman" w:hAnsi="Times New Roman"/>
                <w:color w:val="000000"/>
                <w:sz w:val="24"/>
                <w:szCs w:val="24"/>
              </w:rPr>
              <w:t>Maximum</w:t>
            </w:r>
          </w:p>
        </w:tc>
        <w:tc>
          <w:tcPr>
            <w:tcW w:w="1029" w:type="dxa"/>
            <w:tcBorders>
              <w:top w:val="nil"/>
              <w:left w:val="single" w:sz="16" w:space="0" w:color="000000"/>
              <w:bottom w:val="single" w:sz="16" w:space="0" w:color="000000"/>
              <w:right w:val="single" w:sz="16" w:space="0" w:color="000000"/>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39,80</w:t>
            </w:r>
          </w:p>
        </w:tc>
      </w:tr>
    </w:tbl>
    <w:p w:rsidR="00E91619" w:rsidRPr="006A4BA7" w:rsidRDefault="00E91619" w:rsidP="007D2B36">
      <w:pPr>
        <w:pStyle w:val="a7"/>
        <w:jc w:val="left"/>
        <w:rPr>
          <w:szCs w:val="24"/>
        </w:rPr>
      </w:pPr>
    </w:p>
    <w:p w:rsidR="00E91619" w:rsidRPr="006A4BA7" w:rsidRDefault="00E91619" w:rsidP="007D2B36">
      <w:pPr>
        <w:pStyle w:val="a7"/>
        <w:jc w:val="left"/>
        <w:rPr>
          <w:szCs w:val="24"/>
        </w:rPr>
      </w:pPr>
      <w:bookmarkStart w:id="354" w:name="_Toc348547834"/>
      <w:bookmarkStart w:id="355" w:name="_Toc348556591"/>
      <w:r w:rsidRPr="006A4BA7">
        <w:rPr>
          <w:szCs w:val="24"/>
        </w:rPr>
        <w:t>Πίνακας 24</w:t>
      </w:r>
      <w:bookmarkEnd w:id="354"/>
      <w:bookmarkEnd w:id="355"/>
    </w:p>
    <w:p w:rsidR="00E91619" w:rsidRPr="006A4BA7" w:rsidRDefault="00E91619" w:rsidP="007D2B36">
      <w:pPr>
        <w:autoSpaceDE w:val="0"/>
        <w:autoSpaceDN w:val="0"/>
        <w:adjustRightInd w:val="0"/>
        <w:spacing w:after="0" w:line="400" w:lineRule="atLeast"/>
        <w:rPr>
          <w:rFonts w:ascii="Times New Roman" w:hAnsi="Times New Roman"/>
          <w:sz w:val="24"/>
          <w:szCs w:val="24"/>
        </w:rPr>
      </w:pPr>
    </w:p>
    <w:p w:rsidR="00E91619" w:rsidRPr="006A4BA7" w:rsidRDefault="00E91619" w:rsidP="00E91619">
      <w:pPr>
        <w:pStyle w:val="a8"/>
        <w:ind w:left="2160" w:firstLine="720"/>
      </w:pPr>
      <w:r w:rsidRPr="006A4BA7">
        <w:t xml:space="preserve">           </w:t>
      </w:r>
      <w:bookmarkStart w:id="356" w:name="_Toc348553325"/>
      <w:r w:rsidRPr="006A4BA7">
        <w:t>Γράφημα 1</w:t>
      </w:r>
      <w:r w:rsidR="007D2B36">
        <w:t>4</w:t>
      </w:r>
      <w:bookmarkEnd w:id="356"/>
    </w:p>
    <w:p w:rsidR="00E91619" w:rsidRPr="006A4BA7" w:rsidRDefault="00E91619" w:rsidP="00E91619">
      <w:pPr>
        <w:rPr>
          <w:rFonts w:ascii="Times New Roman" w:hAnsi="Times New Roman"/>
          <w:sz w:val="24"/>
          <w:szCs w:val="24"/>
        </w:rPr>
      </w:pPr>
    </w:p>
    <w:p w:rsidR="00E91619" w:rsidRPr="006A4BA7" w:rsidRDefault="006B6458" w:rsidP="00E91619">
      <w:pPr>
        <w:autoSpaceDE w:val="0"/>
        <w:autoSpaceDN w:val="0"/>
        <w:adjustRightInd w:val="0"/>
        <w:spacing w:after="0" w:line="240" w:lineRule="auto"/>
        <w:rPr>
          <w:rFonts w:ascii="Times New Roman" w:hAnsi="Times New Roman"/>
          <w:sz w:val="24"/>
          <w:szCs w:val="24"/>
        </w:rPr>
      </w:pPr>
      <w:r w:rsidRPr="006B6458">
        <w:rPr>
          <w:rFonts w:ascii="Times New Roman" w:hAnsi="Times New Roman"/>
          <w:noProof/>
          <w:sz w:val="24"/>
          <w:szCs w:val="24"/>
          <w:lang w:val="en-US" w:eastAsia="zh-TW"/>
        </w:rPr>
        <w:pict>
          <v:shape id="_x0000_s1061" type="#_x0000_t202" style="position:absolute;margin-left:150.75pt;margin-top:-4.5pt;width:270.75pt;height:207pt;z-index:251654144;mso-width-relative:margin;mso-height-relative:margin" stroked="f">
            <v:textbox style="mso-next-textbox:#_x0000_s1061">
              <w:txbxContent>
                <w:p w:rsidR="009C0A9D" w:rsidRPr="00D40B70" w:rsidRDefault="007D5086" w:rsidP="00E91619">
                  <w:pPr>
                    <w:rPr>
                      <w:lang w:val="en-US"/>
                    </w:rPr>
                  </w:pPr>
                  <w:r>
                    <w:rPr>
                      <w:noProof/>
                      <w:lang w:eastAsia="el-GR"/>
                    </w:rPr>
                    <w:drawing>
                      <wp:inline distT="0" distB="0" distL="0" distR="0">
                        <wp:extent cx="3343275" cy="2733675"/>
                        <wp:effectExtent l="19050" t="0" r="9525" b="0"/>
                        <wp:docPr id="6" name="Pictur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pic:cNvPicPr>
                                  <a:picLocks noChangeAspect="1" noChangeArrowheads="1"/>
                                </pic:cNvPicPr>
                              </pic:nvPicPr>
                              <pic:blipFill>
                                <a:blip r:embed="rId35"/>
                                <a:srcRect/>
                                <a:stretch>
                                  <a:fillRect/>
                                </a:stretch>
                              </pic:blipFill>
                              <pic:spPr bwMode="auto">
                                <a:xfrm>
                                  <a:off x="0" y="0"/>
                                  <a:ext cx="3343275" cy="2733675"/>
                                </a:xfrm>
                                <a:prstGeom prst="rect">
                                  <a:avLst/>
                                </a:prstGeom>
                                <a:noFill/>
                                <a:ln w="9525">
                                  <a:noFill/>
                                  <a:miter lim="800000"/>
                                  <a:headEnd/>
                                  <a:tailEnd/>
                                </a:ln>
                              </pic:spPr>
                            </pic:pic>
                          </a:graphicData>
                        </a:graphic>
                      </wp:inline>
                    </w:drawing>
                  </w:r>
                </w:p>
              </w:txbxContent>
            </v:textbox>
          </v:shape>
        </w:pict>
      </w:r>
    </w:p>
    <w:tbl>
      <w:tblPr>
        <w:tblW w:w="272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749"/>
        <w:gridCol w:w="951"/>
        <w:gridCol w:w="1029"/>
      </w:tblGrid>
      <w:tr w:rsidR="00E91619" w:rsidRPr="00122DBF">
        <w:trPr>
          <w:cantSplit/>
        </w:trPr>
        <w:tc>
          <w:tcPr>
            <w:tcW w:w="2729" w:type="dxa"/>
            <w:gridSpan w:val="3"/>
            <w:tcBorders>
              <w:top w:val="nil"/>
              <w:left w:val="nil"/>
              <w:bottom w:val="nil"/>
              <w:right w:val="nil"/>
            </w:tcBorders>
            <w:shd w:val="clear" w:color="auto" w:fill="FFFFFF"/>
          </w:tcPr>
          <w:p w:rsidR="00E91619" w:rsidRPr="00122DBF" w:rsidRDefault="00E91619" w:rsidP="00E91619">
            <w:pPr>
              <w:autoSpaceDE w:val="0"/>
              <w:autoSpaceDN w:val="0"/>
              <w:adjustRightInd w:val="0"/>
              <w:spacing w:after="0" w:line="320" w:lineRule="atLeast"/>
              <w:ind w:left="60" w:right="60"/>
              <w:rPr>
                <w:rFonts w:ascii="Times New Roman" w:hAnsi="Times New Roman"/>
                <w:color w:val="000000"/>
                <w:sz w:val="24"/>
                <w:szCs w:val="24"/>
                <w:lang w:val="en-US"/>
              </w:rPr>
            </w:pPr>
            <w:r w:rsidRPr="00122DBF">
              <w:rPr>
                <w:rFonts w:ascii="Times New Roman" w:hAnsi="Times New Roman"/>
                <w:b/>
                <w:color w:val="000000"/>
                <w:sz w:val="24"/>
                <w:szCs w:val="24"/>
              </w:rPr>
              <w:t xml:space="preserve">Φύλο = </w:t>
            </w:r>
            <w:r w:rsidRPr="00122DBF">
              <w:rPr>
                <w:rFonts w:ascii="Times New Roman" w:hAnsi="Times New Roman"/>
                <w:b/>
                <w:color w:val="000000"/>
                <w:sz w:val="24"/>
                <w:szCs w:val="24"/>
                <w:lang w:val="en-US"/>
              </w:rPr>
              <w:t>Female</w:t>
            </w:r>
          </w:p>
        </w:tc>
      </w:tr>
      <w:tr w:rsidR="00E91619" w:rsidRPr="00122DBF">
        <w:trPr>
          <w:cantSplit/>
        </w:trPr>
        <w:tc>
          <w:tcPr>
            <w:tcW w:w="2729" w:type="dxa"/>
            <w:gridSpan w:val="3"/>
            <w:tcBorders>
              <w:top w:val="nil"/>
              <w:left w:val="nil"/>
              <w:bottom w:val="nil"/>
              <w:right w:val="nil"/>
            </w:tcBorders>
            <w:shd w:val="clear" w:color="auto" w:fill="FFFFFF"/>
            <w:vAlign w:val="bottom"/>
          </w:tcPr>
          <w:p w:rsidR="00E91619" w:rsidRPr="00122DBF" w:rsidRDefault="00E91619" w:rsidP="00E91619">
            <w:pPr>
              <w:autoSpaceDE w:val="0"/>
              <w:autoSpaceDN w:val="0"/>
              <w:adjustRightInd w:val="0"/>
              <w:spacing w:after="0" w:line="320" w:lineRule="atLeast"/>
              <w:ind w:left="60" w:right="60"/>
              <w:rPr>
                <w:rFonts w:ascii="Times New Roman" w:hAnsi="Times New Roman"/>
                <w:color w:val="000000"/>
                <w:sz w:val="24"/>
                <w:szCs w:val="24"/>
              </w:rPr>
            </w:pPr>
            <w:r w:rsidRPr="00122DBF">
              <w:rPr>
                <w:rFonts w:ascii="Times New Roman" w:hAnsi="Times New Roman"/>
                <w:b/>
                <w:color w:val="000000"/>
                <w:sz w:val="24"/>
                <w:szCs w:val="24"/>
              </w:rPr>
              <w:t>ΒΜΙ&gt; 30</w:t>
            </w:r>
          </w:p>
        </w:tc>
      </w:tr>
      <w:tr w:rsidR="00E91619" w:rsidRPr="00122DBF">
        <w:trPr>
          <w:cantSplit/>
        </w:trPr>
        <w:tc>
          <w:tcPr>
            <w:tcW w:w="749" w:type="dxa"/>
            <w:vMerge w:val="restart"/>
            <w:tcBorders>
              <w:top w:val="single" w:sz="16" w:space="0" w:color="000000"/>
              <w:left w:val="single" w:sz="16" w:space="0" w:color="000000"/>
              <w:bottom w:val="nil"/>
              <w:right w:val="nil"/>
            </w:tcBorders>
            <w:shd w:val="clear" w:color="auto" w:fill="FFFFFF"/>
            <w:vAlign w:val="center"/>
          </w:tcPr>
          <w:p w:rsidR="00E91619" w:rsidRPr="00122DBF" w:rsidRDefault="00E91619" w:rsidP="00E91619">
            <w:pPr>
              <w:autoSpaceDE w:val="0"/>
              <w:autoSpaceDN w:val="0"/>
              <w:adjustRightInd w:val="0"/>
              <w:spacing w:after="0" w:line="320" w:lineRule="atLeast"/>
              <w:ind w:left="60" w:right="60"/>
              <w:rPr>
                <w:rFonts w:ascii="Times New Roman" w:hAnsi="Times New Roman"/>
                <w:color w:val="000000"/>
                <w:sz w:val="24"/>
                <w:szCs w:val="24"/>
              </w:rPr>
            </w:pPr>
            <w:r w:rsidRPr="00122DBF">
              <w:rPr>
                <w:rFonts w:ascii="Times New Roman" w:hAnsi="Times New Roman"/>
                <w:color w:val="000000"/>
                <w:sz w:val="24"/>
                <w:szCs w:val="24"/>
              </w:rPr>
              <w:t>N</w:t>
            </w:r>
          </w:p>
        </w:tc>
        <w:tc>
          <w:tcPr>
            <w:tcW w:w="951" w:type="dxa"/>
            <w:tcBorders>
              <w:top w:val="single" w:sz="16" w:space="0" w:color="000000"/>
              <w:left w:val="nil"/>
              <w:bottom w:val="nil"/>
              <w:right w:val="single" w:sz="16" w:space="0" w:color="000000"/>
            </w:tcBorders>
            <w:shd w:val="clear" w:color="auto" w:fill="FFFFFF"/>
            <w:vAlign w:val="center"/>
          </w:tcPr>
          <w:p w:rsidR="00E91619" w:rsidRPr="00122DBF" w:rsidRDefault="00E91619" w:rsidP="00E91619">
            <w:pPr>
              <w:autoSpaceDE w:val="0"/>
              <w:autoSpaceDN w:val="0"/>
              <w:adjustRightInd w:val="0"/>
              <w:spacing w:after="0" w:line="320" w:lineRule="atLeast"/>
              <w:ind w:left="60" w:right="60"/>
              <w:rPr>
                <w:rFonts w:ascii="Times New Roman" w:hAnsi="Times New Roman"/>
                <w:color w:val="000000"/>
                <w:sz w:val="24"/>
                <w:szCs w:val="24"/>
              </w:rPr>
            </w:pPr>
            <w:r w:rsidRPr="00122DBF">
              <w:rPr>
                <w:rFonts w:ascii="Times New Roman" w:hAnsi="Times New Roman"/>
                <w:color w:val="000000"/>
                <w:sz w:val="24"/>
                <w:szCs w:val="24"/>
              </w:rPr>
              <w:t>Valid</w:t>
            </w:r>
          </w:p>
        </w:tc>
        <w:tc>
          <w:tcPr>
            <w:tcW w:w="1029" w:type="dxa"/>
            <w:tcBorders>
              <w:top w:val="single" w:sz="16" w:space="0" w:color="000000"/>
              <w:left w:val="single" w:sz="16" w:space="0" w:color="000000"/>
              <w:bottom w:val="nil"/>
              <w:right w:val="single" w:sz="16" w:space="0" w:color="000000"/>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4</w:t>
            </w:r>
          </w:p>
        </w:tc>
      </w:tr>
      <w:tr w:rsidR="00E91619" w:rsidRPr="00122DBF">
        <w:trPr>
          <w:cantSplit/>
        </w:trPr>
        <w:tc>
          <w:tcPr>
            <w:tcW w:w="749" w:type="dxa"/>
            <w:vMerge/>
            <w:tcBorders>
              <w:top w:val="single" w:sz="16" w:space="0" w:color="000000"/>
              <w:left w:val="single" w:sz="16" w:space="0" w:color="000000"/>
              <w:bottom w:val="nil"/>
              <w:right w:val="nil"/>
            </w:tcBorders>
            <w:shd w:val="clear" w:color="auto" w:fill="FFFFFF"/>
            <w:vAlign w:val="center"/>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p>
        </w:tc>
        <w:tc>
          <w:tcPr>
            <w:tcW w:w="951" w:type="dxa"/>
            <w:tcBorders>
              <w:top w:val="nil"/>
              <w:left w:val="nil"/>
              <w:bottom w:val="nil"/>
              <w:right w:val="single" w:sz="16" w:space="0" w:color="000000"/>
            </w:tcBorders>
            <w:shd w:val="clear" w:color="auto" w:fill="FFFFFF"/>
            <w:vAlign w:val="center"/>
          </w:tcPr>
          <w:p w:rsidR="00E91619" w:rsidRPr="00122DBF" w:rsidRDefault="00E91619" w:rsidP="00E91619">
            <w:pPr>
              <w:autoSpaceDE w:val="0"/>
              <w:autoSpaceDN w:val="0"/>
              <w:adjustRightInd w:val="0"/>
              <w:spacing w:after="0" w:line="320" w:lineRule="atLeast"/>
              <w:ind w:left="60" w:right="60"/>
              <w:rPr>
                <w:rFonts w:ascii="Times New Roman" w:hAnsi="Times New Roman"/>
                <w:color w:val="000000"/>
                <w:sz w:val="24"/>
                <w:szCs w:val="24"/>
              </w:rPr>
            </w:pPr>
            <w:r w:rsidRPr="00122DBF">
              <w:rPr>
                <w:rFonts w:ascii="Times New Roman" w:hAnsi="Times New Roman"/>
                <w:color w:val="000000"/>
                <w:sz w:val="24"/>
                <w:szCs w:val="24"/>
              </w:rPr>
              <w:t>Missing</w:t>
            </w:r>
          </w:p>
        </w:tc>
        <w:tc>
          <w:tcPr>
            <w:tcW w:w="1029" w:type="dxa"/>
            <w:tcBorders>
              <w:top w:val="nil"/>
              <w:left w:val="single" w:sz="16" w:space="0" w:color="000000"/>
              <w:bottom w:val="nil"/>
              <w:right w:val="single" w:sz="16" w:space="0" w:color="000000"/>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0</w:t>
            </w:r>
          </w:p>
        </w:tc>
      </w:tr>
      <w:tr w:rsidR="00E91619" w:rsidRPr="00122DBF">
        <w:trPr>
          <w:cantSplit/>
        </w:trPr>
        <w:tc>
          <w:tcPr>
            <w:tcW w:w="1700" w:type="dxa"/>
            <w:gridSpan w:val="2"/>
            <w:tcBorders>
              <w:top w:val="nil"/>
              <w:left w:val="single" w:sz="16" w:space="0" w:color="000000"/>
              <w:bottom w:val="nil"/>
              <w:right w:val="nil"/>
            </w:tcBorders>
            <w:shd w:val="clear" w:color="auto" w:fill="FFFFFF"/>
            <w:vAlign w:val="center"/>
          </w:tcPr>
          <w:p w:rsidR="00E91619" w:rsidRPr="00122DBF" w:rsidRDefault="00E91619" w:rsidP="00E91619">
            <w:pPr>
              <w:autoSpaceDE w:val="0"/>
              <w:autoSpaceDN w:val="0"/>
              <w:adjustRightInd w:val="0"/>
              <w:spacing w:after="0" w:line="320" w:lineRule="atLeast"/>
              <w:ind w:left="60" w:right="60"/>
              <w:rPr>
                <w:rFonts w:ascii="Times New Roman" w:hAnsi="Times New Roman"/>
                <w:color w:val="000000"/>
                <w:sz w:val="24"/>
                <w:szCs w:val="24"/>
              </w:rPr>
            </w:pPr>
            <w:r w:rsidRPr="00122DBF">
              <w:rPr>
                <w:rFonts w:ascii="Times New Roman" w:hAnsi="Times New Roman"/>
                <w:color w:val="000000"/>
                <w:sz w:val="24"/>
                <w:szCs w:val="24"/>
              </w:rPr>
              <w:t>Mean</w:t>
            </w:r>
          </w:p>
        </w:tc>
        <w:tc>
          <w:tcPr>
            <w:tcW w:w="1029" w:type="dxa"/>
            <w:tcBorders>
              <w:top w:val="nil"/>
              <w:left w:val="single" w:sz="16" w:space="0" w:color="000000"/>
              <w:bottom w:val="nil"/>
              <w:right w:val="single" w:sz="16" w:space="0" w:color="000000"/>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34,0050</w:t>
            </w:r>
          </w:p>
        </w:tc>
      </w:tr>
      <w:tr w:rsidR="00E91619" w:rsidRPr="00122DBF">
        <w:trPr>
          <w:cantSplit/>
        </w:trPr>
        <w:tc>
          <w:tcPr>
            <w:tcW w:w="1700" w:type="dxa"/>
            <w:gridSpan w:val="2"/>
            <w:tcBorders>
              <w:top w:val="nil"/>
              <w:left w:val="single" w:sz="16" w:space="0" w:color="000000"/>
              <w:bottom w:val="nil"/>
              <w:right w:val="nil"/>
            </w:tcBorders>
            <w:shd w:val="clear" w:color="auto" w:fill="FFFFFF"/>
            <w:vAlign w:val="center"/>
          </w:tcPr>
          <w:p w:rsidR="00E91619" w:rsidRPr="00122DBF" w:rsidRDefault="00E91619" w:rsidP="00E91619">
            <w:pPr>
              <w:autoSpaceDE w:val="0"/>
              <w:autoSpaceDN w:val="0"/>
              <w:adjustRightInd w:val="0"/>
              <w:spacing w:after="0" w:line="320" w:lineRule="atLeast"/>
              <w:ind w:left="60" w:right="60"/>
              <w:rPr>
                <w:rFonts w:ascii="Times New Roman" w:hAnsi="Times New Roman"/>
                <w:color w:val="000000"/>
                <w:sz w:val="24"/>
                <w:szCs w:val="24"/>
              </w:rPr>
            </w:pPr>
            <w:r w:rsidRPr="00122DBF">
              <w:rPr>
                <w:rFonts w:ascii="Times New Roman" w:hAnsi="Times New Roman"/>
                <w:color w:val="000000"/>
                <w:sz w:val="24"/>
                <w:szCs w:val="24"/>
              </w:rPr>
              <w:t>Std. Deviation</w:t>
            </w:r>
          </w:p>
        </w:tc>
        <w:tc>
          <w:tcPr>
            <w:tcW w:w="1029" w:type="dxa"/>
            <w:tcBorders>
              <w:top w:val="nil"/>
              <w:left w:val="single" w:sz="16" w:space="0" w:color="000000"/>
              <w:bottom w:val="nil"/>
              <w:right w:val="single" w:sz="16" w:space="0" w:color="000000"/>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4,26681</w:t>
            </w:r>
          </w:p>
        </w:tc>
      </w:tr>
      <w:tr w:rsidR="00E91619" w:rsidRPr="00122DBF">
        <w:trPr>
          <w:cantSplit/>
        </w:trPr>
        <w:tc>
          <w:tcPr>
            <w:tcW w:w="1700" w:type="dxa"/>
            <w:gridSpan w:val="2"/>
            <w:tcBorders>
              <w:top w:val="nil"/>
              <w:left w:val="single" w:sz="16" w:space="0" w:color="000000"/>
              <w:bottom w:val="nil"/>
              <w:right w:val="nil"/>
            </w:tcBorders>
            <w:shd w:val="clear" w:color="auto" w:fill="FFFFFF"/>
            <w:vAlign w:val="center"/>
          </w:tcPr>
          <w:p w:rsidR="00E91619" w:rsidRPr="00122DBF" w:rsidRDefault="00E91619" w:rsidP="00E91619">
            <w:pPr>
              <w:autoSpaceDE w:val="0"/>
              <w:autoSpaceDN w:val="0"/>
              <w:adjustRightInd w:val="0"/>
              <w:spacing w:after="0" w:line="320" w:lineRule="atLeast"/>
              <w:ind w:left="60" w:right="60"/>
              <w:rPr>
                <w:rFonts w:ascii="Times New Roman" w:hAnsi="Times New Roman"/>
                <w:color w:val="000000"/>
                <w:sz w:val="24"/>
                <w:szCs w:val="24"/>
              </w:rPr>
            </w:pPr>
            <w:r w:rsidRPr="00122DBF">
              <w:rPr>
                <w:rFonts w:ascii="Times New Roman" w:hAnsi="Times New Roman"/>
                <w:color w:val="000000"/>
                <w:sz w:val="24"/>
                <w:szCs w:val="24"/>
              </w:rPr>
              <w:t>Variance</w:t>
            </w:r>
          </w:p>
        </w:tc>
        <w:tc>
          <w:tcPr>
            <w:tcW w:w="1029" w:type="dxa"/>
            <w:tcBorders>
              <w:top w:val="nil"/>
              <w:left w:val="single" w:sz="16" w:space="0" w:color="000000"/>
              <w:bottom w:val="nil"/>
              <w:right w:val="single" w:sz="16" w:space="0" w:color="000000"/>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18,206</w:t>
            </w:r>
          </w:p>
        </w:tc>
      </w:tr>
      <w:tr w:rsidR="00E91619" w:rsidRPr="00122DBF">
        <w:trPr>
          <w:cantSplit/>
        </w:trPr>
        <w:tc>
          <w:tcPr>
            <w:tcW w:w="1700" w:type="dxa"/>
            <w:gridSpan w:val="2"/>
            <w:tcBorders>
              <w:top w:val="nil"/>
              <w:left w:val="single" w:sz="16" w:space="0" w:color="000000"/>
              <w:bottom w:val="nil"/>
              <w:right w:val="nil"/>
            </w:tcBorders>
            <w:shd w:val="clear" w:color="auto" w:fill="FFFFFF"/>
            <w:vAlign w:val="center"/>
          </w:tcPr>
          <w:p w:rsidR="00E91619" w:rsidRPr="00122DBF" w:rsidRDefault="00E91619" w:rsidP="00E91619">
            <w:pPr>
              <w:autoSpaceDE w:val="0"/>
              <w:autoSpaceDN w:val="0"/>
              <w:adjustRightInd w:val="0"/>
              <w:spacing w:after="0" w:line="320" w:lineRule="atLeast"/>
              <w:ind w:left="60" w:right="60"/>
              <w:rPr>
                <w:rFonts w:ascii="Times New Roman" w:hAnsi="Times New Roman"/>
                <w:color w:val="000000"/>
                <w:sz w:val="24"/>
                <w:szCs w:val="24"/>
              </w:rPr>
            </w:pPr>
            <w:r w:rsidRPr="00122DBF">
              <w:rPr>
                <w:rFonts w:ascii="Times New Roman" w:hAnsi="Times New Roman"/>
                <w:color w:val="000000"/>
                <w:sz w:val="24"/>
                <w:szCs w:val="24"/>
              </w:rPr>
              <w:t>Minimum</w:t>
            </w:r>
          </w:p>
        </w:tc>
        <w:tc>
          <w:tcPr>
            <w:tcW w:w="1029" w:type="dxa"/>
            <w:tcBorders>
              <w:top w:val="nil"/>
              <w:left w:val="single" w:sz="16" w:space="0" w:color="000000"/>
              <w:bottom w:val="nil"/>
              <w:right w:val="single" w:sz="16" w:space="0" w:color="000000"/>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31,63</w:t>
            </w:r>
          </w:p>
        </w:tc>
      </w:tr>
      <w:tr w:rsidR="00E91619" w:rsidRPr="00122DBF">
        <w:trPr>
          <w:cantSplit/>
        </w:trPr>
        <w:tc>
          <w:tcPr>
            <w:tcW w:w="1700" w:type="dxa"/>
            <w:gridSpan w:val="2"/>
            <w:tcBorders>
              <w:top w:val="nil"/>
              <w:left w:val="single" w:sz="16" w:space="0" w:color="000000"/>
              <w:bottom w:val="single" w:sz="16" w:space="0" w:color="000000"/>
              <w:right w:val="nil"/>
            </w:tcBorders>
            <w:shd w:val="clear" w:color="auto" w:fill="FFFFFF"/>
            <w:vAlign w:val="center"/>
          </w:tcPr>
          <w:p w:rsidR="00E91619" w:rsidRPr="00122DBF" w:rsidRDefault="00E91619" w:rsidP="00E91619">
            <w:pPr>
              <w:autoSpaceDE w:val="0"/>
              <w:autoSpaceDN w:val="0"/>
              <w:adjustRightInd w:val="0"/>
              <w:spacing w:after="0" w:line="320" w:lineRule="atLeast"/>
              <w:ind w:left="60" w:right="60"/>
              <w:rPr>
                <w:rFonts w:ascii="Times New Roman" w:hAnsi="Times New Roman"/>
                <w:color w:val="000000"/>
                <w:sz w:val="24"/>
                <w:szCs w:val="24"/>
              </w:rPr>
            </w:pPr>
            <w:r w:rsidRPr="00122DBF">
              <w:rPr>
                <w:rFonts w:ascii="Times New Roman" w:hAnsi="Times New Roman"/>
                <w:color w:val="000000"/>
                <w:sz w:val="24"/>
                <w:szCs w:val="24"/>
              </w:rPr>
              <w:t>Maximum</w:t>
            </w:r>
          </w:p>
        </w:tc>
        <w:tc>
          <w:tcPr>
            <w:tcW w:w="1029" w:type="dxa"/>
            <w:tcBorders>
              <w:top w:val="nil"/>
              <w:left w:val="single" w:sz="16" w:space="0" w:color="000000"/>
              <w:bottom w:val="single" w:sz="16" w:space="0" w:color="000000"/>
              <w:right w:val="single" w:sz="16" w:space="0" w:color="000000"/>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40,40</w:t>
            </w:r>
          </w:p>
        </w:tc>
      </w:tr>
    </w:tbl>
    <w:p w:rsidR="00E91619" w:rsidRPr="006A4BA7" w:rsidRDefault="00E91619" w:rsidP="007D2B36">
      <w:pPr>
        <w:autoSpaceDE w:val="0"/>
        <w:autoSpaceDN w:val="0"/>
        <w:adjustRightInd w:val="0"/>
        <w:spacing w:after="0" w:line="400" w:lineRule="atLeast"/>
        <w:rPr>
          <w:rFonts w:ascii="Times New Roman" w:hAnsi="Times New Roman"/>
          <w:sz w:val="24"/>
          <w:szCs w:val="24"/>
        </w:rPr>
      </w:pPr>
    </w:p>
    <w:p w:rsidR="00E91619" w:rsidRPr="006A4BA7" w:rsidRDefault="00E91619" w:rsidP="007D2B36">
      <w:pPr>
        <w:pStyle w:val="a7"/>
        <w:jc w:val="left"/>
        <w:rPr>
          <w:szCs w:val="24"/>
        </w:rPr>
      </w:pPr>
      <w:bookmarkStart w:id="357" w:name="_Toc348547835"/>
      <w:bookmarkStart w:id="358" w:name="_Toc348556592"/>
      <w:r w:rsidRPr="006A4BA7">
        <w:rPr>
          <w:szCs w:val="24"/>
        </w:rPr>
        <w:t>Πίνακας 25</w:t>
      </w:r>
      <w:bookmarkEnd w:id="357"/>
      <w:bookmarkEnd w:id="358"/>
    </w:p>
    <w:p w:rsidR="00E91619" w:rsidRPr="006A4BA7" w:rsidRDefault="00E91619" w:rsidP="007D2B36">
      <w:pPr>
        <w:rPr>
          <w:rFonts w:ascii="Times New Roman" w:hAnsi="Times New Roman"/>
          <w:sz w:val="24"/>
          <w:szCs w:val="24"/>
          <w:lang w:val="en-US"/>
        </w:rPr>
      </w:pPr>
    </w:p>
    <w:p w:rsidR="00E91619" w:rsidRPr="006A4BA7" w:rsidRDefault="00E91619" w:rsidP="00E91619">
      <w:pPr>
        <w:pStyle w:val="a8"/>
        <w:ind w:left="3600" w:firstLine="720"/>
        <w:rPr>
          <w:lang w:val="en-US"/>
        </w:rPr>
      </w:pPr>
      <w:bookmarkStart w:id="359" w:name="_Toc348553326"/>
      <w:r w:rsidRPr="006A4BA7">
        <w:t>Γράφημα 1</w:t>
      </w:r>
      <w:r w:rsidR="007D2B36">
        <w:t>5</w:t>
      </w:r>
      <w:bookmarkEnd w:id="359"/>
    </w:p>
    <w:p w:rsidR="007D2B36" w:rsidRDefault="007D2B36" w:rsidP="00E91619">
      <w:pPr>
        <w:autoSpaceDE w:val="0"/>
        <w:autoSpaceDN w:val="0"/>
        <w:adjustRightInd w:val="0"/>
        <w:spacing w:after="0" w:line="240" w:lineRule="auto"/>
        <w:rPr>
          <w:rFonts w:ascii="Times New Roman" w:hAnsi="Times New Roman"/>
          <w:b/>
          <w:i/>
          <w:sz w:val="24"/>
          <w:szCs w:val="24"/>
          <w:u w:val="single"/>
        </w:rPr>
      </w:pPr>
    </w:p>
    <w:p w:rsidR="00E91619" w:rsidRPr="006A4BA7" w:rsidRDefault="00E91619" w:rsidP="00E91619">
      <w:pPr>
        <w:autoSpaceDE w:val="0"/>
        <w:autoSpaceDN w:val="0"/>
        <w:adjustRightInd w:val="0"/>
        <w:spacing w:after="0" w:line="240" w:lineRule="auto"/>
        <w:rPr>
          <w:rFonts w:ascii="Times New Roman" w:hAnsi="Times New Roman"/>
          <w:b/>
          <w:i/>
          <w:sz w:val="24"/>
          <w:szCs w:val="24"/>
          <w:u w:val="single"/>
        </w:rPr>
      </w:pPr>
      <w:r w:rsidRPr="006A4BA7">
        <w:rPr>
          <w:rFonts w:ascii="Times New Roman" w:hAnsi="Times New Roman"/>
          <w:b/>
          <w:i/>
          <w:sz w:val="24"/>
          <w:szCs w:val="24"/>
          <w:u w:val="single"/>
        </w:rPr>
        <w:t>Συσχέτιση ΒΜΙ με την καταγωγή</w:t>
      </w:r>
    </w:p>
    <w:p w:rsidR="00E91619" w:rsidRPr="006A4BA7" w:rsidRDefault="00E91619" w:rsidP="00E91619">
      <w:pPr>
        <w:autoSpaceDE w:val="0"/>
        <w:autoSpaceDN w:val="0"/>
        <w:adjustRightInd w:val="0"/>
        <w:spacing w:after="0" w:line="360" w:lineRule="auto"/>
        <w:ind w:right="23"/>
        <w:jc w:val="both"/>
        <w:rPr>
          <w:rFonts w:ascii="Times New Roman" w:eastAsia="Times New Roman" w:hAnsi="Times New Roman"/>
          <w:b/>
          <w:sz w:val="24"/>
          <w:szCs w:val="24"/>
        </w:rPr>
      </w:pPr>
    </w:p>
    <w:p w:rsidR="00E91619" w:rsidRPr="006A4BA7" w:rsidRDefault="00E91619" w:rsidP="00E91619">
      <w:pPr>
        <w:autoSpaceDE w:val="0"/>
        <w:autoSpaceDN w:val="0"/>
        <w:adjustRightInd w:val="0"/>
        <w:spacing w:after="0" w:line="360" w:lineRule="auto"/>
        <w:ind w:right="23"/>
        <w:jc w:val="both"/>
        <w:rPr>
          <w:rFonts w:ascii="Times New Roman" w:eastAsia="Times New Roman" w:hAnsi="Times New Roman"/>
          <w:sz w:val="24"/>
          <w:szCs w:val="24"/>
        </w:rPr>
      </w:pPr>
      <w:r w:rsidRPr="006A4BA7">
        <w:rPr>
          <w:rFonts w:ascii="Times New Roman" w:eastAsia="Times New Roman" w:hAnsi="Times New Roman"/>
          <w:sz w:val="24"/>
          <w:szCs w:val="24"/>
        </w:rPr>
        <w:t xml:space="preserve">Στο παρακάτω γράφημα </w:t>
      </w:r>
      <w:r w:rsidR="007D2B36">
        <w:rPr>
          <w:rFonts w:ascii="Times New Roman" w:eastAsia="Times New Roman" w:hAnsi="Times New Roman"/>
          <w:sz w:val="24"/>
          <w:szCs w:val="24"/>
        </w:rPr>
        <w:t>16</w:t>
      </w:r>
      <w:r w:rsidRPr="006A4BA7">
        <w:rPr>
          <w:rFonts w:ascii="Times New Roman" w:eastAsia="Times New Roman" w:hAnsi="Times New Roman"/>
          <w:sz w:val="24"/>
          <w:szCs w:val="24"/>
        </w:rPr>
        <w:t xml:space="preserve"> βλέπουμε την κατανομή των 7 ατόμων με ΒΜΙ &gt; 30 στο scatter/dot σε σχέση με την καταγωγή τους, ενώ στο παρακάτω γράφημα 1</w:t>
      </w:r>
      <w:r w:rsidR="007D2B36">
        <w:rPr>
          <w:rFonts w:ascii="Times New Roman" w:eastAsia="Times New Roman" w:hAnsi="Times New Roman"/>
          <w:sz w:val="24"/>
          <w:szCs w:val="24"/>
        </w:rPr>
        <w:t>7</w:t>
      </w:r>
      <w:r w:rsidRPr="006A4BA7">
        <w:rPr>
          <w:rFonts w:ascii="Times New Roman" w:eastAsia="Times New Roman" w:hAnsi="Times New Roman"/>
          <w:sz w:val="24"/>
          <w:szCs w:val="24"/>
        </w:rPr>
        <w:t xml:space="preserve"> αντίστοιχα απεικονίζεται η κατανομή των 7 ατόμων σε σχέση με τον τόπο γέννησής τους. Από τα δύο αυτά γραφήματα παρατηρούμε ότι τα συγκεκριμένα άτομα έχουν γεννηθεί και κατάγονται από διαφορετικές περιοχές, κάτι το οποίο μας επιτρέπει να </w:t>
      </w:r>
      <w:r w:rsidRPr="006A4BA7">
        <w:rPr>
          <w:rFonts w:ascii="Times New Roman" w:eastAsia="Times New Roman" w:hAnsi="Times New Roman"/>
          <w:sz w:val="24"/>
          <w:szCs w:val="24"/>
        </w:rPr>
        <w:lastRenderedPageBreak/>
        <w:t>αποκλείσουμε συσχέτιση μεταξύ του τόπου γέννησης/καταγωγής με αυξημένη τιμή ΒΜΙ.</w:t>
      </w:r>
    </w:p>
    <w:p w:rsidR="00E91619" w:rsidRPr="006A4BA7" w:rsidRDefault="00E91619" w:rsidP="00E91619">
      <w:pPr>
        <w:rPr>
          <w:rFonts w:ascii="Times New Roman" w:hAnsi="Times New Roman"/>
          <w:b/>
          <w:sz w:val="24"/>
          <w:szCs w:val="24"/>
        </w:rPr>
      </w:pPr>
    </w:p>
    <w:p w:rsidR="00E91619" w:rsidRPr="006A4BA7" w:rsidRDefault="007D5086" w:rsidP="00E91619">
      <w:pPr>
        <w:autoSpaceDE w:val="0"/>
        <w:autoSpaceDN w:val="0"/>
        <w:adjustRightInd w:val="0"/>
        <w:spacing w:after="0" w:line="240" w:lineRule="auto"/>
        <w:jc w:val="center"/>
        <w:rPr>
          <w:rFonts w:ascii="Times New Roman" w:hAnsi="Times New Roman"/>
          <w:sz w:val="24"/>
          <w:szCs w:val="24"/>
        </w:rPr>
      </w:pPr>
      <w:r>
        <w:rPr>
          <w:rFonts w:ascii="Times New Roman" w:hAnsi="Times New Roman"/>
          <w:noProof/>
          <w:sz w:val="24"/>
          <w:szCs w:val="24"/>
          <w:lang w:eastAsia="el-GR"/>
        </w:rPr>
        <w:drawing>
          <wp:inline distT="0" distB="0" distL="0" distR="0">
            <wp:extent cx="4495800" cy="3600450"/>
            <wp:effectExtent l="19050" t="0" r="0" b="0"/>
            <wp:docPr id="3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6" cstate="print"/>
                    <a:srcRect/>
                    <a:stretch>
                      <a:fillRect/>
                    </a:stretch>
                  </pic:blipFill>
                  <pic:spPr bwMode="auto">
                    <a:xfrm>
                      <a:off x="0" y="0"/>
                      <a:ext cx="4495800" cy="3600450"/>
                    </a:xfrm>
                    <a:prstGeom prst="rect">
                      <a:avLst/>
                    </a:prstGeom>
                    <a:noFill/>
                    <a:ln w="9525">
                      <a:noFill/>
                      <a:miter lim="800000"/>
                      <a:headEnd/>
                      <a:tailEnd/>
                    </a:ln>
                  </pic:spPr>
                </pic:pic>
              </a:graphicData>
            </a:graphic>
          </wp:inline>
        </w:drawing>
      </w:r>
    </w:p>
    <w:p w:rsidR="00E91619" w:rsidRPr="006A4BA7" w:rsidRDefault="00E91619" w:rsidP="00E91619">
      <w:pPr>
        <w:pStyle w:val="a8"/>
      </w:pPr>
      <w:bookmarkStart w:id="360" w:name="_Toc348553327"/>
      <w:bookmarkStart w:id="361" w:name="OLE_LINK35"/>
      <w:bookmarkStart w:id="362" w:name="OLE_LINK36"/>
      <w:r w:rsidRPr="006A4BA7">
        <w:t>Γράφημα 1</w:t>
      </w:r>
      <w:r w:rsidR="007D2B36">
        <w:t>6</w:t>
      </w:r>
      <w:bookmarkEnd w:id="360"/>
    </w:p>
    <w:p w:rsidR="00E91619" w:rsidRPr="006A4BA7" w:rsidRDefault="00E91619" w:rsidP="00E91619">
      <w:pPr>
        <w:pStyle w:val="a8"/>
      </w:pPr>
    </w:p>
    <w:bookmarkEnd w:id="361"/>
    <w:bookmarkEnd w:id="362"/>
    <w:p w:rsidR="00E91619" w:rsidRPr="006A4BA7" w:rsidRDefault="00E91619" w:rsidP="00E91619">
      <w:pPr>
        <w:autoSpaceDE w:val="0"/>
        <w:autoSpaceDN w:val="0"/>
        <w:adjustRightInd w:val="0"/>
        <w:spacing w:after="0" w:line="400" w:lineRule="atLeast"/>
        <w:rPr>
          <w:rFonts w:ascii="Times New Roman" w:hAnsi="Times New Roman"/>
          <w:sz w:val="24"/>
          <w:szCs w:val="24"/>
        </w:rPr>
      </w:pPr>
    </w:p>
    <w:p w:rsidR="00E91619" w:rsidRPr="006A4BA7" w:rsidRDefault="007D5086" w:rsidP="00E91619">
      <w:pPr>
        <w:autoSpaceDE w:val="0"/>
        <w:autoSpaceDN w:val="0"/>
        <w:adjustRightInd w:val="0"/>
        <w:spacing w:after="0" w:line="240" w:lineRule="auto"/>
        <w:jc w:val="center"/>
        <w:rPr>
          <w:rFonts w:ascii="Times New Roman" w:hAnsi="Times New Roman"/>
          <w:sz w:val="24"/>
          <w:szCs w:val="24"/>
        </w:rPr>
      </w:pPr>
      <w:r>
        <w:rPr>
          <w:rFonts w:ascii="Times New Roman" w:hAnsi="Times New Roman"/>
          <w:noProof/>
          <w:sz w:val="24"/>
          <w:szCs w:val="24"/>
          <w:lang w:eastAsia="el-GR"/>
        </w:rPr>
        <w:drawing>
          <wp:inline distT="0" distB="0" distL="0" distR="0">
            <wp:extent cx="3657600" cy="2933700"/>
            <wp:effectExtent l="19050" t="0" r="0" b="0"/>
            <wp:docPr id="31"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7" cstate="print"/>
                    <a:srcRect/>
                    <a:stretch>
                      <a:fillRect/>
                    </a:stretch>
                  </pic:blipFill>
                  <pic:spPr bwMode="auto">
                    <a:xfrm>
                      <a:off x="0" y="0"/>
                      <a:ext cx="3657600" cy="2933700"/>
                    </a:xfrm>
                    <a:prstGeom prst="rect">
                      <a:avLst/>
                    </a:prstGeom>
                    <a:noFill/>
                    <a:ln w="9525">
                      <a:noFill/>
                      <a:miter lim="800000"/>
                      <a:headEnd/>
                      <a:tailEnd/>
                    </a:ln>
                  </pic:spPr>
                </pic:pic>
              </a:graphicData>
            </a:graphic>
          </wp:inline>
        </w:drawing>
      </w:r>
    </w:p>
    <w:p w:rsidR="00E91619" w:rsidRPr="006A4BA7" w:rsidRDefault="00E91619" w:rsidP="00E91619">
      <w:pPr>
        <w:pStyle w:val="a8"/>
      </w:pPr>
      <w:bookmarkStart w:id="363" w:name="_Toc348553328"/>
      <w:r w:rsidRPr="006A4BA7">
        <w:t>Γράφημα 1</w:t>
      </w:r>
      <w:r w:rsidR="007D2B36">
        <w:t>7</w:t>
      </w:r>
      <w:bookmarkEnd w:id="363"/>
    </w:p>
    <w:p w:rsidR="00E91619" w:rsidRPr="006A4BA7" w:rsidRDefault="00E91619" w:rsidP="00E91619">
      <w:pPr>
        <w:autoSpaceDE w:val="0"/>
        <w:autoSpaceDN w:val="0"/>
        <w:adjustRightInd w:val="0"/>
        <w:spacing w:after="0" w:line="240" w:lineRule="auto"/>
        <w:rPr>
          <w:rFonts w:ascii="Times New Roman" w:hAnsi="Times New Roman"/>
          <w:sz w:val="24"/>
          <w:szCs w:val="24"/>
          <w:lang w:val="fr-FR"/>
        </w:rPr>
      </w:pPr>
    </w:p>
    <w:p w:rsidR="00E91619" w:rsidRPr="006A4BA7" w:rsidRDefault="00E91619" w:rsidP="00E91619">
      <w:pPr>
        <w:autoSpaceDE w:val="0"/>
        <w:autoSpaceDN w:val="0"/>
        <w:adjustRightInd w:val="0"/>
        <w:spacing w:after="0" w:line="240" w:lineRule="auto"/>
        <w:rPr>
          <w:rFonts w:ascii="Times New Roman" w:hAnsi="Times New Roman"/>
          <w:b/>
          <w:sz w:val="24"/>
          <w:szCs w:val="24"/>
        </w:rPr>
      </w:pPr>
    </w:p>
    <w:p w:rsidR="00E91619" w:rsidRPr="006A4BA7" w:rsidRDefault="00E91619" w:rsidP="00E91619">
      <w:pPr>
        <w:autoSpaceDE w:val="0"/>
        <w:autoSpaceDN w:val="0"/>
        <w:adjustRightInd w:val="0"/>
        <w:spacing w:after="0" w:line="240" w:lineRule="auto"/>
        <w:jc w:val="both"/>
        <w:rPr>
          <w:rFonts w:ascii="Times New Roman" w:hAnsi="Times New Roman"/>
          <w:sz w:val="24"/>
          <w:szCs w:val="24"/>
        </w:rPr>
      </w:pPr>
    </w:p>
    <w:p w:rsidR="00E91619" w:rsidRPr="006A4BA7" w:rsidRDefault="00E91619" w:rsidP="00E91619">
      <w:pPr>
        <w:autoSpaceDE w:val="0"/>
        <w:autoSpaceDN w:val="0"/>
        <w:adjustRightInd w:val="0"/>
        <w:spacing w:after="0" w:line="240" w:lineRule="auto"/>
        <w:jc w:val="both"/>
        <w:rPr>
          <w:rFonts w:ascii="Times New Roman" w:hAnsi="Times New Roman"/>
          <w:sz w:val="24"/>
          <w:szCs w:val="24"/>
        </w:rPr>
      </w:pPr>
    </w:p>
    <w:p w:rsidR="00E91619" w:rsidRPr="006A4BA7" w:rsidRDefault="00E91619" w:rsidP="00E91619">
      <w:pPr>
        <w:autoSpaceDE w:val="0"/>
        <w:autoSpaceDN w:val="0"/>
        <w:adjustRightInd w:val="0"/>
        <w:spacing w:after="0" w:line="240" w:lineRule="auto"/>
        <w:rPr>
          <w:rFonts w:ascii="Times New Roman" w:hAnsi="Times New Roman"/>
          <w:b/>
          <w:i/>
          <w:sz w:val="24"/>
          <w:szCs w:val="24"/>
          <w:u w:val="single"/>
        </w:rPr>
      </w:pPr>
      <w:r w:rsidRPr="006A4BA7">
        <w:rPr>
          <w:rFonts w:ascii="Times New Roman" w:hAnsi="Times New Roman"/>
          <w:b/>
          <w:i/>
          <w:sz w:val="24"/>
          <w:szCs w:val="24"/>
          <w:u w:val="single"/>
        </w:rPr>
        <w:t>Περίμετρος μέσης</w:t>
      </w:r>
    </w:p>
    <w:p w:rsidR="00E91619" w:rsidRPr="006A4BA7" w:rsidRDefault="00E91619" w:rsidP="00E91619">
      <w:pPr>
        <w:autoSpaceDE w:val="0"/>
        <w:autoSpaceDN w:val="0"/>
        <w:adjustRightInd w:val="0"/>
        <w:spacing w:after="0" w:line="240" w:lineRule="auto"/>
        <w:rPr>
          <w:rFonts w:ascii="Times New Roman" w:hAnsi="Times New Roman"/>
          <w:color w:val="FF0000"/>
          <w:sz w:val="24"/>
          <w:szCs w:val="24"/>
        </w:rPr>
      </w:pPr>
    </w:p>
    <w:p w:rsidR="00E91619" w:rsidRPr="006A4BA7" w:rsidRDefault="00E91619" w:rsidP="00E91619">
      <w:pPr>
        <w:autoSpaceDE w:val="0"/>
        <w:autoSpaceDN w:val="0"/>
        <w:adjustRightInd w:val="0"/>
        <w:spacing w:after="0" w:line="360" w:lineRule="auto"/>
        <w:ind w:right="23"/>
        <w:jc w:val="both"/>
        <w:rPr>
          <w:rFonts w:ascii="Times New Roman" w:eastAsia="Times New Roman" w:hAnsi="Times New Roman"/>
          <w:sz w:val="24"/>
          <w:szCs w:val="24"/>
        </w:rPr>
      </w:pPr>
      <w:bookmarkStart w:id="364" w:name="OLE_LINK55"/>
      <w:bookmarkStart w:id="365" w:name="OLE_LINK56"/>
      <w:r w:rsidRPr="006A4BA7">
        <w:rPr>
          <w:rFonts w:ascii="Times New Roman" w:eastAsia="Times New Roman" w:hAnsi="Times New Roman"/>
          <w:sz w:val="24"/>
          <w:szCs w:val="24"/>
        </w:rPr>
        <w:t xml:space="preserve">Από τους πίνακες </w:t>
      </w:r>
      <w:r w:rsidR="007D2B36">
        <w:rPr>
          <w:rFonts w:ascii="Times New Roman" w:eastAsia="Times New Roman" w:hAnsi="Times New Roman"/>
          <w:sz w:val="24"/>
          <w:szCs w:val="24"/>
        </w:rPr>
        <w:t>26</w:t>
      </w:r>
      <w:r w:rsidRPr="006A4BA7">
        <w:rPr>
          <w:rFonts w:ascii="Times New Roman" w:eastAsia="Times New Roman" w:hAnsi="Times New Roman"/>
          <w:sz w:val="24"/>
          <w:szCs w:val="24"/>
        </w:rPr>
        <w:t>,2</w:t>
      </w:r>
      <w:r w:rsidR="007D2B36">
        <w:rPr>
          <w:rFonts w:ascii="Times New Roman" w:eastAsia="Times New Roman" w:hAnsi="Times New Roman"/>
          <w:sz w:val="24"/>
          <w:szCs w:val="24"/>
        </w:rPr>
        <w:t>7</w:t>
      </w:r>
      <w:r w:rsidRPr="006A4BA7">
        <w:rPr>
          <w:rFonts w:ascii="Times New Roman" w:eastAsia="Times New Roman" w:hAnsi="Times New Roman"/>
          <w:sz w:val="24"/>
          <w:szCs w:val="24"/>
        </w:rPr>
        <w:t xml:space="preserve"> και </w:t>
      </w:r>
      <w:r w:rsidR="007D2B36">
        <w:rPr>
          <w:rFonts w:ascii="Times New Roman" w:eastAsia="Times New Roman" w:hAnsi="Times New Roman"/>
          <w:sz w:val="24"/>
          <w:szCs w:val="24"/>
        </w:rPr>
        <w:t>28</w:t>
      </w:r>
      <w:r w:rsidRPr="006A4BA7">
        <w:rPr>
          <w:rFonts w:ascii="Times New Roman" w:eastAsia="Times New Roman" w:hAnsi="Times New Roman"/>
          <w:sz w:val="24"/>
          <w:szCs w:val="24"/>
        </w:rPr>
        <w:t xml:space="preserve"> με τα αντίστοιχα γραφήματα παρατηρούμε ότι η μικρότερη περίμετρος μέσης είναι 58cm και η μεγαλύτερη </w:t>
      </w:r>
      <w:smartTag w:uri="urn:schemas-microsoft-com:office:smarttags" w:element="metricconverter">
        <w:smartTagPr>
          <w:attr w:name="ProductID" w:val="130 cm"/>
        </w:smartTagPr>
        <w:r w:rsidRPr="006A4BA7">
          <w:rPr>
            <w:rFonts w:ascii="Times New Roman" w:eastAsia="Times New Roman" w:hAnsi="Times New Roman"/>
            <w:sz w:val="24"/>
            <w:szCs w:val="24"/>
          </w:rPr>
          <w:t>130 cm</w:t>
        </w:r>
      </w:smartTag>
      <w:r w:rsidRPr="006A4BA7">
        <w:rPr>
          <w:rFonts w:ascii="Times New Roman" w:eastAsia="Times New Roman" w:hAnsi="Times New Roman"/>
          <w:sz w:val="24"/>
          <w:szCs w:val="24"/>
        </w:rPr>
        <w:t xml:space="preserve">, ενώ το δείγμα μας έχει μέση τιμή 83,58cm και τυπική απόκλιση </w:t>
      </w:r>
      <w:smartTag w:uri="urn:schemas-microsoft-com:office:smarttags" w:element="metricconverter">
        <w:smartTagPr>
          <w:attr w:name="ProductID" w:val="13,4 cm"/>
        </w:smartTagPr>
        <w:r w:rsidRPr="006A4BA7">
          <w:rPr>
            <w:rFonts w:ascii="Times New Roman" w:eastAsia="Times New Roman" w:hAnsi="Times New Roman"/>
            <w:sz w:val="24"/>
            <w:szCs w:val="24"/>
          </w:rPr>
          <w:t>13,4 cm</w:t>
        </w:r>
      </w:smartTag>
      <w:r w:rsidRPr="006A4BA7">
        <w:rPr>
          <w:rFonts w:ascii="Times New Roman" w:eastAsia="Times New Roman" w:hAnsi="Times New Roman"/>
          <w:sz w:val="24"/>
          <w:szCs w:val="24"/>
        </w:rPr>
        <w:t xml:space="preserve">. Ειδικότερα για τους άντρες (πίνακας </w:t>
      </w:r>
      <w:r w:rsidR="007D2B36">
        <w:rPr>
          <w:rFonts w:ascii="Times New Roman" w:eastAsia="Times New Roman" w:hAnsi="Times New Roman"/>
          <w:sz w:val="24"/>
          <w:szCs w:val="24"/>
        </w:rPr>
        <w:t>26</w:t>
      </w:r>
      <w:r w:rsidRPr="006A4BA7">
        <w:rPr>
          <w:rFonts w:ascii="Times New Roman" w:eastAsia="Times New Roman" w:hAnsi="Times New Roman"/>
          <w:sz w:val="24"/>
          <w:szCs w:val="24"/>
        </w:rPr>
        <w:t>) η μέση τιμή είναι 91,37cm και για τις γυναίκες 81,19cm κάτι το οποίο μας επιτρέπει να ισχυριστούμε ότι ο μέσος όρος  του δείγματός μας είναι στα φυσιολογικά όρια, τόσο για τους άντρες όσο και για τις γυναίκες.</w:t>
      </w:r>
    </w:p>
    <w:p w:rsidR="00E91619" w:rsidRPr="006A4BA7" w:rsidRDefault="00E91619" w:rsidP="00E91619">
      <w:pPr>
        <w:autoSpaceDE w:val="0"/>
        <w:autoSpaceDN w:val="0"/>
        <w:adjustRightInd w:val="0"/>
        <w:spacing w:after="0" w:line="240" w:lineRule="auto"/>
        <w:jc w:val="both"/>
        <w:rPr>
          <w:rFonts w:ascii="Times New Roman" w:hAnsi="Times New Roman"/>
          <w:color w:val="FF0000"/>
          <w:sz w:val="24"/>
          <w:szCs w:val="24"/>
        </w:rPr>
      </w:pPr>
    </w:p>
    <w:bookmarkEnd w:id="364"/>
    <w:bookmarkEnd w:id="365"/>
    <w:p w:rsidR="00E91619" w:rsidRPr="006A4BA7" w:rsidRDefault="00E91619" w:rsidP="00E91619">
      <w:pPr>
        <w:autoSpaceDE w:val="0"/>
        <w:autoSpaceDN w:val="0"/>
        <w:adjustRightInd w:val="0"/>
        <w:spacing w:after="0" w:line="240" w:lineRule="auto"/>
        <w:rPr>
          <w:rFonts w:ascii="Times New Roman" w:hAnsi="Times New Roman"/>
          <w:sz w:val="24"/>
          <w:szCs w:val="24"/>
        </w:rPr>
      </w:pPr>
    </w:p>
    <w:tbl>
      <w:tblPr>
        <w:tblW w:w="8293"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1759"/>
        <w:gridCol w:w="1000"/>
        <w:gridCol w:w="1047"/>
        <w:gridCol w:w="1077"/>
        <w:gridCol w:w="1000"/>
        <w:gridCol w:w="1410"/>
        <w:gridCol w:w="1000"/>
      </w:tblGrid>
      <w:tr w:rsidR="00E91619" w:rsidRPr="00122DBF">
        <w:trPr>
          <w:cantSplit/>
        </w:trPr>
        <w:tc>
          <w:tcPr>
            <w:tcW w:w="8293" w:type="dxa"/>
            <w:gridSpan w:val="7"/>
            <w:tcBorders>
              <w:top w:val="nil"/>
              <w:left w:val="nil"/>
              <w:bottom w:val="nil"/>
              <w:right w:val="nil"/>
            </w:tcBorders>
            <w:shd w:val="clear" w:color="auto" w:fill="FFFFFF"/>
          </w:tcPr>
          <w:p w:rsidR="00E91619" w:rsidRPr="00122DBF" w:rsidRDefault="006A7002" w:rsidP="00E91619">
            <w:pPr>
              <w:autoSpaceDE w:val="0"/>
              <w:autoSpaceDN w:val="0"/>
              <w:adjustRightInd w:val="0"/>
              <w:spacing w:after="0" w:line="320" w:lineRule="atLeast"/>
              <w:ind w:left="60" w:right="60"/>
              <w:rPr>
                <w:rFonts w:ascii="Times New Roman" w:hAnsi="Times New Roman"/>
                <w:color w:val="000000"/>
                <w:sz w:val="24"/>
                <w:szCs w:val="24"/>
                <w:lang w:val="en-US"/>
              </w:rPr>
            </w:pPr>
            <w:r w:rsidRPr="00122DBF">
              <w:rPr>
                <w:rFonts w:ascii="Times New Roman" w:hAnsi="Times New Roman"/>
                <w:b/>
                <w:bCs/>
                <w:color w:val="000000"/>
                <w:sz w:val="24"/>
                <w:szCs w:val="24"/>
              </w:rPr>
              <w:t>Περίμετρο</w:t>
            </w:r>
            <w:r w:rsidR="00E91619" w:rsidRPr="00122DBF">
              <w:rPr>
                <w:rFonts w:ascii="Times New Roman" w:hAnsi="Times New Roman"/>
                <w:b/>
                <w:bCs/>
                <w:color w:val="000000"/>
                <w:sz w:val="24"/>
                <w:szCs w:val="24"/>
              </w:rPr>
              <w:t>. Μέσης</w:t>
            </w:r>
          </w:p>
        </w:tc>
      </w:tr>
      <w:tr w:rsidR="00E91619" w:rsidRPr="00122DBF">
        <w:trPr>
          <w:cantSplit/>
        </w:trPr>
        <w:tc>
          <w:tcPr>
            <w:tcW w:w="1759" w:type="dxa"/>
            <w:tcBorders>
              <w:top w:val="single" w:sz="16" w:space="0" w:color="000000"/>
              <w:left w:val="single" w:sz="16" w:space="0" w:color="000000"/>
              <w:bottom w:val="single" w:sz="16" w:space="0" w:color="000000"/>
              <w:right w:val="single" w:sz="16" w:space="0" w:color="000000"/>
            </w:tcBorders>
            <w:shd w:val="clear" w:color="auto" w:fill="FFFFFF"/>
          </w:tcPr>
          <w:p w:rsidR="00E91619" w:rsidRPr="00122DBF" w:rsidRDefault="00E91619" w:rsidP="00E91619">
            <w:pPr>
              <w:autoSpaceDE w:val="0"/>
              <w:autoSpaceDN w:val="0"/>
              <w:adjustRightInd w:val="0"/>
              <w:spacing w:after="0" w:line="320" w:lineRule="atLeast"/>
              <w:ind w:left="60" w:right="60"/>
              <w:rPr>
                <w:rFonts w:ascii="Times New Roman" w:hAnsi="Times New Roman"/>
                <w:b/>
                <w:color w:val="000000"/>
                <w:sz w:val="24"/>
                <w:szCs w:val="24"/>
                <w:lang w:val="en-US"/>
              </w:rPr>
            </w:pPr>
            <w:r w:rsidRPr="00122DBF">
              <w:rPr>
                <w:rFonts w:ascii="Times New Roman" w:hAnsi="Times New Roman"/>
                <w:b/>
                <w:color w:val="000000"/>
                <w:sz w:val="24"/>
                <w:szCs w:val="24"/>
                <w:lang w:val="en-US"/>
              </w:rPr>
              <w:t>ALL</w:t>
            </w:r>
          </w:p>
        </w:tc>
        <w:tc>
          <w:tcPr>
            <w:tcW w:w="1000" w:type="dxa"/>
            <w:tcBorders>
              <w:top w:val="single" w:sz="16" w:space="0" w:color="000000"/>
              <w:left w:val="single" w:sz="16" w:space="0" w:color="000000"/>
              <w:bottom w:val="single" w:sz="16" w:space="0" w:color="000000"/>
            </w:tcBorders>
            <w:shd w:val="clear" w:color="auto" w:fill="FFFFFF"/>
          </w:tcPr>
          <w:p w:rsidR="00E91619" w:rsidRPr="00122DBF" w:rsidRDefault="00E91619" w:rsidP="00E91619">
            <w:pPr>
              <w:autoSpaceDE w:val="0"/>
              <w:autoSpaceDN w:val="0"/>
              <w:adjustRightInd w:val="0"/>
              <w:spacing w:after="0" w:line="320" w:lineRule="atLeast"/>
              <w:ind w:left="60" w:right="60"/>
              <w:rPr>
                <w:rFonts w:ascii="Times New Roman" w:hAnsi="Times New Roman"/>
                <w:color w:val="000000"/>
                <w:sz w:val="24"/>
                <w:szCs w:val="24"/>
              </w:rPr>
            </w:pPr>
            <w:r w:rsidRPr="00122DBF">
              <w:rPr>
                <w:rFonts w:ascii="Times New Roman" w:hAnsi="Times New Roman"/>
                <w:color w:val="000000"/>
                <w:sz w:val="24"/>
                <w:szCs w:val="24"/>
              </w:rPr>
              <w:t>N</w:t>
            </w:r>
          </w:p>
        </w:tc>
        <w:tc>
          <w:tcPr>
            <w:tcW w:w="1047" w:type="dxa"/>
            <w:tcBorders>
              <w:top w:val="single" w:sz="16" w:space="0" w:color="000000"/>
              <w:bottom w:val="single" w:sz="16" w:space="0" w:color="000000"/>
            </w:tcBorders>
            <w:shd w:val="clear" w:color="auto" w:fill="FFFFFF"/>
          </w:tcPr>
          <w:p w:rsidR="00E91619" w:rsidRPr="00122DBF" w:rsidRDefault="00E91619" w:rsidP="00E91619">
            <w:pPr>
              <w:autoSpaceDE w:val="0"/>
              <w:autoSpaceDN w:val="0"/>
              <w:adjustRightInd w:val="0"/>
              <w:spacing w:after="0" w:line="320" w:lineRule="atLeast"/>
              <w:ind w:left="60" w:right="60"/>
              <w:rPr>
                <w:rFonts w:ascii="Times New Roman" w:hAnsi="Times New Roman"/>
                <w:color w:val="000000"/>
                <w:sz w:val="24"/>
                <w:szCs w:val="24"/>
              </w:rPr>
            </w:pPr>
            <w:r w:rsidRPr="00122DBF">
              <w:rPr>
                <w:rFonts w:ascii="Times New Roman" w:hAnsi="Times New Roman"/>
                <w:color w:val="000000"/>
                <w:sz w:val="24"/>
                <w:szCs w:val="24"/>
              </w:rPr>
              <w:t>Minimum</w:t>
            </w:r>
          </w:p>
        </w:tc>
        <w:tc>
          <w:tcPr>
            <w:tcW w:w="1077" w:type="dxa"/>
            <w:tcBorders>
              <w:top w:val="single" w:sz="16" w:space="0" w:color="000000"/>
              <w:bottom w:val="single" w:sz="16" w:space="0" w:color="000000"/>
            </w:tcBorders>
            <w:shd w:val="clear" w:color="auto" w:fill="FFFFFF"/>
          </w:tcPr>
          <w:p w:rsidR="00E91619" w:rsidRPr="00122DBF" w:rsidRDefault="00E91619" w:rsidP="00E91619">
            <w:pPr>
              <w:autoSpaceDE w:val="0"/>
              <w:autoSpaceDN w:val="0"/>
              <w:adjustRightInd w:val="0"/>
              <w:spacing w:after="0" w:line="320" w:lineRule="atLeast"/>
              <w:ind w:left="60" w:right="60"/>
              <w:rPr>
                <w:rFonts w:ascii="Times New Roman" w:hAnsi="Times New Roman"/>
                <w:color w:val="000000"/>
                <w:sz w:val="24"/>
                <w:szCs w:val="24"/>
              </w:rPr>
            </w:pPr>
            <w:r w:rsidRPr="00122DBF">
              <w:rPr>
                <w:rFonts w:ascii="Times New Roman" w:hAnsi="Times New Roman"/>
                <w:color w:val="000000"/>
                <w:sz w:val="24"/>
                <w:szCs w:val="24"/>
              </w:rPr>
              <w:t>Maximum</w:t>
            </w:r>
          </w:p>
        </w:tc>
        <w:tc>
          <w:tcPr>
            <w:tcW w:w="1000" w:type="dxa"/>
            <w:tcBorders>
              <w:top w:val="single" w:sz="16" w:space="0" w:color="000000"/>
              <w:bottom w:val="single" w:sz="16" w:space="0" w:color="000000"/>
            </w:tcBorders>
            <w:shd w:val="clear" w:color="auto" w:fill="FFFFFF"/>
          </w:tcPr>
          <w:p w:rsidR="00E91619" w:rsidRPr="00122DBF" w:rsidRDefault="00E91619" w:rsidP="00E91619">
            <w:pPr>
              <w:autoSpaceDE w:val="0"/>
              <w:autoSpaceDN w:val="0"/>
              <w:adjustRightInd w:val="0"/>
              <w:spacing w:after="0" w:line="320" w:lineRule="atLeast"/>
              <w:ind w:left="60" w:right="60"/>
              <w:rPr>
                <w:rFonts w:ascii="Times New Roman" w:hAnsi="Times New Roman"/>
                <w:color w:val="000000"/>
                <w:sz w:val="24"/>
                <w:szCs w:val="24"/>
              </w:rPr>
            </w:pPr>
            <w:r w:rsidRPr="00122DBF">
              <w:rPr>
                <w:rFonts w:ascii="Times New Roman" w:hAnsi="Times New Roman"/>
                <w:color w:val="000000"/>
                <w:sz w:val="24"/>
                <w:szCs w:val="24"/>
              </w:rPr>
              <w:t>Mean</w:t>
            </w:r>
          </w:p>
        </w:tc>
        <w:tc>
          <w:tcPr>
            <w:tcW w:w="1410" w:type="dxa"/>
            <w:tcBorders>
              <w:top w:val="single" w:sz="16" w:space="0" w:color="000000"/>
              <w:bottom w:val="single" w:sz="16" w:space="0" w:color="000000"/>
            </w:tcBorders>
            <w:shd w:val="clear" w:color="auto" w:fill="FFFFFF"/>
          </w:tcPr>
          <w:p w:rsidR="00E91619" w:rsidRPr="00122DBF" w:rsidRDefault="00E91619" w:rsidP="00E91619">
            <w:pPr>
              <w:autoSpaceDE w:val="0"/>
              <w:autoSpaceDN w:val="0"/>
              <w:adjustRightInd w:val="0"/>
              <w:spacing w:after="0" w:line="320" w:lineRule="atLeast"/>
              <w:ind w:left="60" w:right="60"/>
              <w:rPr>
                <w:rFonts w:ascii="Times New Roman" w:hAnsi="Times New Roman"/>
                <w:color w:val="000000"/>
                <w:sz w:val="24"/>
                <w:szCs w:val="24"/>
              </w:rPr>
            </w:pPr>
            <w:r w:rsidRPr="00122DBF">
              <w:rPr>
                <w:rFonts w:ascii="Times New Roman" w:hAnsi="Times New Roman"/>
                <w:color w:val="000000"/>
                <w:sz w:val="24"/>
                <w:szCs w:val="24"/>
              </w:rPr>
              <w:t>Std. Deviation</w:t>
            </w:r>
          </w:p>
        </w:tc>
        <w:tc>
          <w:tcPr>
            <w:tcW w:w="1000" w:type="dxa"/>
            <w:tcBorders>
              <w:top w:val="single" w:sz="16" w:space="0" w:color="000000"/>
              <w:bottom w:val="single" w:sz="16" w:space="0" w:color="000000"/>
              <w:right w:val="single" w:sz="16" w:space="0" w:color="000000"/>
            </w:tcBorders>
            <w:shd w:val="clear" w:color="auto" w:fill="FFFFFF"/>
          </w:tcPr>
          <w:p w:rsidR="00E91619" w:rsidRPr="00122DBF" w:rsidRDefault="00E91619" w:rsidP="00E91619">
            <w:pPr>
              <w:autoSpaceDE w:val="0"/>
              <w:autoSpaceDN w:val="0"/>
              <w:adjustRightInd w:val="0"/>
              <w:spacing w:after="0" w:line="320" w:lineRule="atLeast"/>
              <w:ind w:left="60" w:right="60"/>
              <w:rPr>
                <w:rFonts w:ascii="Times New Roman" w:hAnsi="Times New Roman"/>
                <w:color w:val="000000"/>
                <w:sz w:val="24"/>
                <w:szCs w:val="24"/>
              </w:rPr>
            </w:pPr>
            <w:r w:rsidRPr="00122DBF">
              <w:rPr>
                <w:rFonts w:ascii="Times New Roman" w:hAnsi="Times New Roman"/>
                <w:color w:val="000000"/>
                <w:sz w:val="24"/>
                <w:szCs w:val="24"/>
              </w:rPr>
              <w:t>Variance</w:t>
            </w:r>
          </w:p>
        </w:tc>
      </w:tr>
      <w:tr w:rsidR="00E91619" w:rsidRPr="00122DBF">
        <w:trPr>
          <w:cantSplit/>
        </w:trPr>
        <w:tc>
          <w:tcPr>
            <w:tcW w:w="1759" w:type="dxa"/>
            <w:tcBorders>
              <w:top w:val="single" w:sz="16" w:space="0" w:color="000000"/>
              <w:left w:val="single" w:sz="16" w:space="0" w:color="000000"/>
              <w:bottom w:val="nil"/>
              <w:right w:val="single" w:sz="16" w:space="0" w:color="000000"/>
            </w:tcBorders>
            <w:shd w:val="clear" w:color="auto" w:fill="FFFFFF"/>
            <w:vAlign w:val="center"/>
          </w:tcPr>
          <w:p w:rsidR="00E91619" w:rsidRPr="00122DBF" w:rsidRDefault="00E91619" w:rsidP="00E91619">
            <w:pPr>
              <w:autoSpaceDE w:val="0"/>
              <w:autoSpaceDN w:val="0"/>
              <w:adjustRightInd w:val="0"/>
              <w:spacing w:after="0" w:line="320" w:lineRule="atLeast"/>
              <w:ind w:left="60" w:right="60"/>
              <w:rPr>
                <w:rFonts w:ascii="Times New Roman" w:hAnsi="Times New Roman"/>
                <w:color w:val="000000"/>
                <w:sz w:val="24"/>
                <w:szCs w:val="24"/>
              </w:rPr>
            </w:pPr>
            <w:r w:rsidRPr="00122DBF">
              <w:rPr>
                <w:rFonts w:ascii="Times New Roman" w:hAnsi="Times New Roman"/>
                <w:color w:val="000000"/>
                <w:sz w:val="24"/>
                <w:szCs w:val="24"/>
              </w:rPr>
              <w:t>Περίμετρος Μέσης</w:t>
            </w:r>
          </w:p>
        </w:tc>
        <w:tc>
          <w:tcPr>
            <w:tcW w:w="1000" w:type="dxa"/>
            <w:tcBorders>
              <w:top w:val="single" w:sz="16" w:space="0" w:color="000000"/>
              <w:left w:val="single" w:sz="16" w:space="0" w:color="000000"/>
              <w:bottom w:val="nil"/>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128</w:t>
            </w:r>
          </w:p>
        </w:tc>
        <w:tc>
          <w:tcPr>
            <w:tcW w:w="1047" w:type="dxa"/>
            <w:tcBorders>
              <w:top w:val="single" w:sz="16" w:space="0" w:color="000000"/>
              <w:bottom w:val="nil"/>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58</w:t>
            </w:r>
          </w:p>
        </w:tc>
        <w:tc>
          <w:tcPr>
            <w:tcW w:w="1077" w:type="dxa"/>
            <w:tcBorders>
              <w:top w:val="single" w:sz="16" w:space="0" w:color="000000"/>
              <w:bottom w:val="nil"/>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130</w:t>
            </w:r>
          </w:p>
        </w:tc>
        <w:tc>
          <w:tcPr>
            <w:tcW w:w="1000" w:type="dxa"/>
            <w:tcBorders>
              <w:top w:val="single" w:sz="16" w:space="0" w:color="000000"/>
              <w:bottom w:val="nil"/>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83,58</w:t>
            </w:r>
          </w:p>
        </w:tc>
        <w:tc>
          <w:tcPr>
            <w:tcW w:w="1410" w:type="dxa"/>
            <w:tcBorders>
              <w:top w:val="single" w:sz="16" w:space="0" w:color="000000"/>
              <w:bottom w:val="nil"/>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13,407</w:t>
            </w:r>
          </w:p>
        </w:tc>
        <w:tc>
          <w:tcPr>
            <w:tcW w:w="1000" w:type="dxa"/>
            <w:tcBorders>
              <w:top w:val="single" w:sz="16" w:space="0" w:color="000000"/>
              <w:bottom w:val="nil"/>
              <w:right w:val="single" w:sz="16" w:space="0" w:color="000000"/>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179,758</w:t>
            </w:r>
          </w:p>
        </w:tc>
      </w:tr>
      <w:tr w:rsidR="00E91619" w:rsidRPr="00122DBF">
        <w:trPr>
          <w:cantSplit/>
        </w:trPr>
        <w:tc>
          <w:tcPr>
            <w:tcW w:w="1759" w:type="dxa"/>
            <w:tcBorders>
              <w:top w:val="nil"/>
              <w:left w:val="single" w:sz="16" w:space="0" w:color="000000"/>
              <w:bottom w:val="single" w:sz="16" w:space="0" w:color="000000"/>
              <w:right w:val="single" w:sz="16" w:space="0" w:color="000000"/>
            </w:tcBorders>
            <w:shd w:val="clear" w:color="auto" w:fill="FFFFFF"/>
            <w:vAlign w:val="center"/>
          </w:tcPr>
          <w:p w:rsidR="00E91619" w:rsidRPr="00122DBF" w:rsidRDefault="00E91619" w:rsidP="00E91619">
            <w:pPr>
              <w:autoSpaceDE w:val="0"/>
              <w:autoSpaceDN w:val="0"/>
              <w:adjustRightInd w:val="0"/>
              <w:spacing w:after="0" w:line="320" w:lineRule="atLeast"/>
              <w:ind w:left="60" w:right="60"/>
              <w:rPr>
                <w:rFonts w:ascii="Times New Roman" w:hAnsi="Times New Roman"/>
                <w:color w:val="000000"/>
                <w:sz w:val="24"/>
                <w:szCs w:val="24"/>
              </w:rPr>
            </w:pPr>
            <w:r w:rsidRPr="00122DBF">
              <w:rPr>
                <w:rFonts w:ascii="Times New Roman" w:hAnsi="Times New Roman"/>
                <w:color w:val="000000"/>
                <w:sz w:val="24"/>
                <w:szCs w:val="24"/>
              </w:rPr>
              <w:t>Valid N (listwise)</w:t>
            </w:r>
          </w:p>
        </w:tc>
        <w:tc>
          <w:tcPr>
            <w:tcW w:w="1000" w:type="dxa"/>
            <w:tcBorders>
              <w:top w:val="nil"/>
              <w:left w:val="single" w:sz="16" w:space="0" w:color="000000"/>
              <w:bottom w:val="single" w:sz="16" w:space="0" w:color="000000"/>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128</w:t>
            </w:r>
          </w:p>
        </w:tc>
        <w:tc>
          <w:tcPr>
            <w:tcW w:w="1047" w:type="dxa"/>
            <w:tcBorders>
              <w:top w:val="nil"/>
              <w:bottom w:val="single" w:sz="16" w:space="0" w:color="000000"/>
            </w:tcBorders>
            <w:shd w:val="clear" w:color="auto" w:fill="FFFFFF"/>
          </w:tcPr>
          <w:p w:rsidR="00E91619" w:rsidRPr="00122DBF" w:rsidRDefault="00E91619" w:rsidP="00E91619">
            <w:pPr>
              <w:autoSpaceDE w:val="0"/>
              <w:autoSpaceDN w:val="0"/>
              <w:adjustRightInd w:val="0"/>
              <w:spacing w:after="0" w:line="240" w:lineRule="auto"/>
              <w:rPr>
                <w:rFonts w:ascii="Times New Roman" w:hAnsi="Times New Roman"/>
                <w:sz w:val="24"/>
                <w:szCs w:val="24"/>
              </w:rPr>
            </w:pPr>
          </w:p>
        </w:tc>
        <w:tc>
          <w:tcPr>
            <w:tcW w:w="1077" w:type="dxa"/>
            <w:tcBorders>
              <w:top w:val="nil"/>
              <w:bottom w:val="single" w:sz="16" w:space="0" w:color="000000"/>
            </w:tcBorders>
            <w:shd w:val="clear" w:color="auto" w:fill="FFFFFF"/>
          </w:tcPr>
          <w:p w:rsidR="00E91619" w:rsidRPr="00122DBF" w:rsidRDefault="00E91619" w:rsidP="00E91619">
            <w:pPr>
              <w:autoSpaceDE w:val="0"/>
              <w:autoSpaceDN w:val="0"/>
              <w:adjustRightInd w:val="0"/>
              <w:spacing w:after="0" w:line="240" w:lineRule="auto"/>
              <w:rPr>
                <w:rFonts w:ascii="Times New Roman" w:hAnsi="Times New Roman"/>
                <w:sz w:val="24"/>
                <w:szCs w:val="24"/>
              </w:rPr>
            </w:pPr>
          </w:p>
        </w:tc>
        <w:tc>
          <w:tcPr>
            <w:tcW w:w="1000" w:type="dxa"/>
            <w:tcBorders>
              <w:top w:val="nil"/>
              <w:bottom w:val="single" w:sz="16" w:space="0" w:color="000000"/>
            </w:tcBorders>
            <w:shd w:val="clear" w:color="auto" w:fill="FFFFFF"/>
          </w:tcPr>
          <w:p w:rsidR="00E91619" w:rsidRPr="00122DBF" w:rsidRDefault="00E91619" w:rsidP="00E91619">
            <w:pPr>
              <w:autoSpaceDE w:val="0"/>
              <w:autoSpaceDN w:val="0"/>
              <w:adjustRightInd w:val="0"/>
              <w:spacing w:after="0" w:line="240" w:lineRule="auto"/>
              <w:rPr>
                <w:rFonts w:ascii="Times New Roman" w:hAnsi="Times New Roman"/>
                <w:sz w:val="24"/>
                <w:szCs w:val="24"/>
              </w:rPr>
            </w:pPr>
          </w:p>
        </w:tc>
        <w:tc>
          <w:tcPr>
            <w:tcW w:w="1410" w:type="dxa"/>
            <w:tcBorders>
              <w:top w:val="nil"/>
              <w:bottom w:val="single" w:sz="16" w:space="0" w:color="000000"/>
            </w:tcBorders>
            <w:shd w:val="clear" w:color="auto" w:fill="FFFFFF"/>
          </w:tcPr>
          <w:p w:rsidR="00E91619" w:rsidRPr="00122DBF" w:rsidRDefault="00E91619" w:rsidP="00E91619">
            <w:pPr>
              <w:autoSpaceDE w:val="0"/>
              <w:autoSpaceDN w:val="0"/>
              <w:adjustRightInd w:val="0"/>
              <w:spacing w:after="0" w:line="240" w:lineRule="auto"/>
              <w:rPr>
                <w:rFonts w:ascii="Times New Roman" w:hAnsi="Times New Roman"/>
                <w:sz w:val="24"/>
                <w:szCs w:val="24"/>
              </w:rPr>
            </w:pPr>
          </w:p>
        </w:tc>
        <w:tc>
          <w:tcPr>
            <w:tcW w:w="1000" w:type="dxa"/>
            <w:tcBorders>
              <w:top w:val="nil"/>
              <w:bottom w:val="single" w:sz="16" w:space="0" w:color="000000"/>
              <w:right w:val="single" w:sz="16" w:space="0" w:color="000000"/>
            </w:tcBorders>
            <w:shd w:val="clear" w:color="auto" w:fill="FFFFFF"/>
          </w:tcPr>
          <w:p w:rsidR="00E91619" w:rsidRPr="00122DBF" w:rsidRDefault="00E91619" w:rsidP="00E91619">
            <w:pPr>
              <w:autoSpaceDE w:val="0"/>
              <w:autoSpaceDN w:val="0"/>
              <w:adjustRightInd w:val="0"/>
              <w:spacing w:after="0" w:line="240" w:lineRule="auto"/>
              <w:rPr>
                <w:rFonts w:ascii="Times New Roman" w:hAnsi="Times New Roman"/>
                <w:sz w:val="24"/>
                <w:szCs w:val="24"/>
              </w:rPr>
            </w:pPr>
          </w:p>
        </w:tc>
      </w:tr>
    </w:tbl>
    <w:p w:rsidR="00E91619" w:rsidRPr="006A4BA7" w:rsidRDefault="00E91619" w:rsidP="00E91619">
      <w:pPr>
        <w:autoSpaceDE w:val="0"/>
        <w:autoSpaceDN w:val="0"/>
        <w:adjustRightInd w:val="0"/>
        <w:spacing w:after="0" w:line="240" w:lineRule="auto"/>
        <w:rPr>
          <w:rFonts w:ascii="Times New Roman" w:hAnsi="Times New Roman"/>
          <w:sz w:val="24"/>
          <w:szCs w:val="24"/>
        </w:rPr>
      </w:pPr>
    </w:p>
    <w:p w:rsidR="00E91619" w:rsidRPr="006A4BA7" w:rsidRDefault="00E91619" w:rsidP="00E91619">
      <w:pPr>
        <w:pStyle w:val="a7"/>
        <w:rPr>
          <w:szCs w:val="24"/>
        </w:rPr>
      </w:pPr>
      <w:bookmarkStart w:id="366" w:name="_Toc348547836"/>
      <w:bookmarkStart w:id="367" w:name="_Toc348556593"/>
      <w:r w:rsidRPr="006A4BA7">
        <w:rPr>
          <w:szCs w:val="24"/>
        </w:rPr>
        <w:t>Πίνακας 2</w:t>
      </w:r>
      <w:bookmarkEnd w:id="366"/>
      <w:r w:rsidR="007D2B36">
        <w:rPr>
          <w:szCs w:val="24"/>
        </w:rPr>
        <w:t>6</w:t>
      </w:r>
      <w:bookmarkEnd w:id="367"/>
    </w:p>
    <w:p w:rsidR="00E91619" w:rsidRPr="006A4BA7" w:rsidRDefault="00E91619" w:rsidP="00E91619">
      <w:pPr>
        <w:autoSpaceDE w:val="0"/>
        <w:autoSpaceDN w:val="0"/>
        <w:adjustRightInd w:val="0"/>
        <w:spacing w:after="0" w:line="240" w:lineRule="auto"/>
        <w:rPr>
          <w:rFonts w:ascii="Times New Roman" w:hAnsi="Times New Roman"/>
          <w:sz w:val="24"/>
          <w:szCs w:val="24"/>
        </w:rPr>
      </w:pPr>
    </w:p>
    <w:p w:rsidR="00E91619" w:rsidRPr="006A4BA7" w:rsidRDefault="00E91619" w:rsidP="00E91619">
      <w:pPr>
        <w:autoSpaceDE w:val="0"/>
        <w:autoSpaceDN w:val="0"/>
        <w:adjustRightInd w:val="0"/>
        <w:spacing w:after="0" w:line="240" w:lineRule="auto"/>
        <w:rPr>
          <w:rFonts w:ascii="Times New Roman" w:hAnsi="Times New Roman"/>
          <w:sz w:val="24"/>
          <w:szCs w:val="24"/>
        </w:rPr>
      </w:pPr>
    </w:p>
    <w:p w:rsidR="00E91619" w:rsidRPr="006A4BA7" w:rsidRDefault="007D5086" w:rsidP="00E91619">
      <w:pPr>
        <w:autoSpaceDE w:val="0"/>
        <w:autoSpaceDN w:val="0"/>
        <w:adjustRightInd w:val="0"/>
        <w:spacing w:after="0" w:line="240" w:lineRule="auto"/>
        <w:rPr>
          <w:rFonts w:ascii="Times New Roman" w:hAnsi="Times New Roman"/>
          <w:sz w:val="24"/>
          <w:szCs w:val="24"/>
        </w:rPr>
      </w:pPr>
      <w:r>
        <w:rPr>
          <w:rFonts w:ascii="Times New Roman" w:hAnsi="Times New Roman"/>
          <w:noProof/>
          <w:sz w:val="24"/>
          <w:szCs w:val="24"/>
          <w:lang w:eastAsia="el-GR"/>
        </w:rPr>
        <w:drawing>
          <wp:anchor distT="0" distB="0" distL="114300" distR="114300" simplePos="0" relativeHeight="251660288" behindDoc="0" locked="0" layoutInCell="1" allowOverlap="1">
            <wp:simplePos x="0" y="0"/>
            <wp:positionH relativeFrom="column">
              <wp:posOffset>1127125</wp:posOffset>
            </wp:positionH>
            <wp:positionV relativeFrom="paragraph">
              <wp:align>top</wp:align>
            </wp:positionV>
            <wp:extent cx="3789680" cy="3037205"/>
            <wp:effectExtent l="19050" t="0" r="1270" b="0"/>
            <wp:wrapSquare wrapText="bothSides"/>
            <wp:docPr id="1"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38" cstate="print"/>
                    <a:srcRect/>
                    <a:stretch>
                      <a:fillRect/>
                    </a:stretch>
                  </pic:blipFill>
                  <pic:spPr bwMode="auto">
                    <a:xfrm>
                      <a:off x="0" y="0"/>
                      <a:ext cx="3789680" cy="3037205"/>
                    </a:xfrm>
                    <a:prstGeom prst="rect">
                      <a:avLst/>
                    </a:prstGeom>
                    <a:noFill/>
                    <a:ln w="9525">
                      <a:noFill/>
                      <a:miter lim="800000"/>
                      <a:headEnd/>
                      <a:tailEnd/>
                    </a:ln>
                  </pic:spPr>
                </pic:pic>
              </a:graphicData>
            </a:graphic>
          </wp:anchor>
        </w:drawing>
      </w:r>
      <w:r w:rsidR="00E91619" w:rsidRPr="006A4BA7">
        <w:rPr>
          <w:rFonts w:ascii="Times New Roman" w:hAnsi="Times New Roman"/>
          <w:sz w:val="24"/>
          <w:szCs w:val="24"/>
        </w:rPr>
        <w:br w:type="textWrapping" w:clear="all"/>
      </w:r>
    </w:p>
    <w:p w:rsidR="00E91619" w:rsidRPr="006A4BA7" w:rsidRDefault="00E91619" w:rsidP="00E91619">
      <w:pPr>
        <w:pStyle w:val="a8"/>
      </w:pPr>
      <w:bookmarkStart w:id="368" w:name="_Toc348553329"/>
      <w:r w:rsidRPr="006A4BA7">
        <w:t>Γράφημα 1</w:t>
      </w:r>
      <w:r w:rsidR="007D2B36">
        <w:t>8</w:t>
      </w:r>
      <w:bookmarkEnd w:id="368"/>
    </w:p>
    <w:p w:rsidR="00E91619" w:rsidRPr="006A4BA7" w:rsidRDefault="00E91619" w:rsidP="00E91619">
      <w:pPr>
        <w:autoSpaceDE w:val="0"/>
        <w:autoSpaceDN w:val="0"/>
        <w:adjustRightInd w:val="0"/>
        <w:spacing w:after="0" w:line="240" w:lineRule="auto"/>
        <w:jc w:val="center"/>
        <w:rPr>
          <w:rFonts w:ascii="Times New Roman" w:hAnsi="Times New Roman"/>
          <w:sz w:val="24"/>
          <w:szCs w:val="24"/>
        </w:rPr>
      </w:pPr>
    </w:p>
    <w:p w:rsidR="00E91619" w:rsidRPr="006A4BA7" w:rsidRDefault="00E91619" w:rsidP="00E91619">
      <w:pPr>
        <w:autoSpaceDE w:val="0"/>
        <w:autoSpaceDN w:val="0"/>
        <w:adjustRightInd w:val="0"/>
        <w:spacing w:after="0" w:line="240" w:lineRule="auto"/>
        <w:jc w:val="center"/>
        <w:rPr>
          <w:rFonts w:ascii="Times New Roman" w:hAnsi="Times New Roman"/>
          <w:sz w:val="24"/>
          <w:szCs w:val="24"/>
        </w:rPr>
      </w:pPr>
    </w:p>
    <w:p w:rsidR="00E91619" w:rsidRPr="006A4BA7" w:rsidRDefault="00E91619" w:rsidP="00E91619">
      <w:pPr>
        <w:autoSpaceDE w:val="0"/>
        <w:autoSpaceDN w:val="0"/>
        <w:adjustRightInd w:val="0"/>
        <w:spacing w:after="0" w:line="240" w:lineRule="auto"/>
        <w:jc w:val="center"/>
        <w:rPr>
          <w:rFonts w:ascii="Times New Roman" w:hAnsi="Times New Roman"/>
          <w:sz w:val="24"/>
          <w:szCs w:val="24"/>
        </w:rPr>
      </w:pPr>
    </w:p>
    <w:p w:rsidR="00E91619" w:rsidRPr="006A4BA7" w:rsidRDefault="00E91619" w:rsidP="00E91619">
      <w:pPr>
        <w:autoSpaceDE w:val="0"/>
        <w:autoSpaceDN w:val="0"/>
        <w:adjustRightInd w:val="0"/>
        <w:spacing w:after="0" w:line="240" w:lineRule="auto"/>
        <w:jc w:val="center"/>
        <w:rPr>
          <w:rFonts w:ascii="Times New Roman" w:hAnsi="Times New Roman"/>
          <w:sz w:val="24"/>
          <w:szCs w:val="24"/>
        </w:rPr>
      </w:pPr>
    </w:p>
    <w:tbl>
      <w:tblPr>
        <w:tblW w:w="8293"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1759"/>
        <w:gridCol w:w="1000"/>
        <w:gridCol w:w="1047"/>
        <w:gridCol w:w="1077"/>
        <w:gridCol w:w="1000"/>
        <w:gridCol w:w="1410"/>
        <w:gridCol w:w="1000"/>
      </w:tblGrid>
      <w:tr w:rsidR="00E91619" w:rsidRPr="00122DBF">
        <w:trPr>
          <w:cantSplit/>
        </w:trPr>
        <w:tc>
          <w:tcPr>
            <w:tcW w:w="8293" w:type="dxa"/>
            <w:gridSpan w:val="7"/>
            <w:tcBorders>
              <w:top w:val="nil"/>
              <w:left w:val="nil"/>
              <w:bottom w:val="nil"/>
              <w:right w:val="nil"/>
            </w:tcBorders>
            <w:shd w:val="clear" w:color="auto" w:fill="FFFFFF"/>
          </w:tcPr>
          <w:p w:rsidR="00E91619" w:rsidRPr="00122DBF" w:rsidRDefault="006A7002" w:rsidP="00E91619">
            <w:pPr>
              <w:autoSpaceDE w:val="0"/>
              <w:autoSpaceDN w:val="0"/>
              <w:adjustRightInd w:val="0"/>
              <w:spacing w:after="0" w:line="320" w:lineRule="atLeast"/>
              <w:ind w:left="60" w:right="60"/>
              <w:rPr>
                <w:rFonts w:ascii="Times New Roman" w:hAnsi="Times New Roman"/>
                <w:color w:val="000000"/>
                <w:sz w:val="24"/>
                <w:szCs w:val="24"/>
              </w:rPr>
            </w:pPr>
            <w:r w:rsidRPr="00122DBF">
              <w:rPr>
                <w:rFonts w:ascii="Times New Roman" w:hAnsi="Times New Roman"/>
                <w:b/>
                <w:bCs/>
                <w:color w:val="000000"/>
                <w:sz w:val="24"/>
                <w:szCs w:val="24"/>
              </w:rPr>
              <w:t>Περίμετρο</w:t>
            </w:r>
            <w:r w:rsidR="00E91619" w:rsidRPr="00122DBF">
              <w:rPr>
                <w:rFonts w:ascii="Times New Roman" w:hAnsi="Times New Roman"/>
                <w:b/>
                <w:bCs/>
                <w:color w:val="000000"/>
                <w:sz w:val="24"/>
                <w:szCs w:val="24"/>
              </w:rPr>
              <w:t>. Μέσης</w:t>
            </w:r>
            <w:r w:rsidR="00E91619" w:rsidRPr="00122DBF">
              <w:rPr>
                <w:rFonts w:ascii="Times New Roman" w:hAnsi="Times New Roman"/>
                <w:b/>
                <w:bCs/>
                <w:color w:val="000000"/>
                <w:sz w:val="24"/>
                <w:szCs w:val="24"/>
                <w:lang w:val="en-US"/>
              </w:rPr>
              <w:t>Males</w:t>
            </w:r>
          </w:p>
        </w:tc>
      </w:tr>
      <w:tr w:rsidR="00E91619" w:rsidRPr="00122DBF">
        <w:trPr>
          <w:cantSplit/>
        </w:trPr>
        <w:tc>
          <w:tcPr>
            <w:tcW w:w="1759" w:type="dxa"/>
            <w:tcBorders>
              <w:top w:val="single" w:sz="16" w:space="0" w:color="000000"/>
              <w:left w:val="single" w:sz="16" w:space="0" w:color="000000"/>
              <w:bottom w:val="single" w:sz="16" w:space="0" w:color="000000"/>
              <w:right w:val="single" w:sz="16" w:space="0" w:color="000000"/>
            </w:tcBorders>
            <w:shd w:val="clear" w:color="auto" w:fill="FFFFFF"/>
          </w:tcPr>
          <w:p w:rsidR="00E91619" w:rsidRPr="00122DBF" w:rsidRDefault="00E91619" w:rsidP="00E91619">
            <w:pPr>
              <w:autoSpaceDE w:val="0"/>
              <w:autoSpaceDN w:val="0"/>
              <w:adjustRightInd w:val="0"/>
              <w:spacing w:after="0" w:line="320" w:lineRule="atLeast"/>
              <w:ind w:left="60" w:right="60"/>
              <w:rPr>
                <w:rFonts w:ascii="Times New Roman" w:hAnsi="Times New Roman"/>
                <w:b/>
                <w:color w:val="000000"/>
                <w:sz w:val="24"/>
                <w:szCs w:val="24"/>
                <w:lang w:val="en-US"/>
              </w:rPr>
            </w:pPr>
            <w:r w:rsidRPr="00122DBF">
              <w:rPr>
                <w:rFonts w:ascii="Times New Roman" w:hAnsi="Times New Roman"/>
                <w:b/>
                <w:color w:val="000000"/>
                <w:sz w:val="24"/>
                <w:szCs w:val="24"/>
                <w:lang w:val="en-US"/>
              </w:rPr>
              <w:t>Males</w:t>
            </w:r>
          </w:p>
        </w:tc>
        <w:tc>
          <w:tcPr>
            <w:tcW w:w="1000" w:type="dxa"/>
            <w:tcBorders>
              <w:top w:val="single" w:sz="16" w:space="0" w:color="000000"/>
              <w:left w:val="single" w:sz="16" w:space="0" w:color="000000"/>
              <w:bottom w:val="single" w:sz="16" w:space="0" w:color="000000"/>
            </w:tcBorders>
            <w:shd w:val="clear" w:color="auto" w:fill="FFFFFF"/>
          </w:tcPr>
          <w:p w:rsidR="00E91619" w:rsidRPr="00122DBF" w:rsidRDefault="00E91619" w:rsidP="00E91619">
            <w:pPr>
              <w:autoSpaceDE w:val="0"/>
              <w:autoSpaceDN w:val="0"/>
              <w:adjustRightInd w:val="0"/>
              <w:spacing w:after="0" w:line="320" w:lineRule="atLeast"/>
              <w:ind w:left="60" w:right="60"/>
              <w:rPr>
                <w:rFonts w:ascii="Times New Roman" w:hAnsi="Times New Roman"/>
                <w:color w:val="000000"/>
                <w:sz w:val="24"/>
                <w:szCs w:val="24"/>
              </w:rPr>
            </w:pPr>
            <w:r w:rsidRPr="00122DBF">
              <w:rPr>
                <w:rFonts w:ascii="Times New Roman" w:hAnsi="Times New Roman"/>
                <w:color w:val="000000"/>
                <w:sz w:val="24"/>
                <w:szCs w:val="24"/>
              </w:rPr>
              <w:t>N</w:t>
            </w:r>
          </w:p>
        </w:tc>
        <w:tc>
          <w:tcPr>
            <w:tcW w:w="1047" w:type="dxa"/>
            <w:tcBorders>
              <w:top w:val="single" w:sz="16" w:space="0" w:color="000000"/>
              <w:bottom w:val="single" w:sz="16" w:space="0" w:color="000000"/>
            </w:tcBorders>
            <w:shd w:val="clear" w:color="auto" w:fill="FFFFFF"/>
          </w:tcPr>
          <w:p w:rsidR="00E91619" w:rsidRPr="00122DBF" w:rsidRDefault="00E91619" w:rsidP="00E91619">
            <w:pPr>
              <w:autoSpaceDE w:val="0"/>
              <w:autoSpaceDN w:val="0"/>
              <w:adjustRightInd w:val="0"/>
              <w:spacing w:after="0" w:line="320" w:lineRule="atLeast"/>
              <w:ind w:left="60" w:right="60"/>
              <w:rPr>
                <w:rFonts w:ascii="Times New Roman" w:hAnsi="Times New Roman"/>
                <w:color w:val="000000"/>
                <w:sz w:val="24"/>
                <w:szCs w:val="24"/>
              </w:rPr>
            </w:pPr>
            <w:r w:rsidRPr="00122DBF">
              <w:rPr>
                <w:rFonts w:ascii="Times New Roman" w:hAnsi="Times New Roman"/>
                <w:color w:val="000000"/>
                <w:sz w:val="24"/>
                <w:szCs w:val="24"/>
              </w:rPr>
              <w:t>Minimum</w:t>
            </w:r>
          </w:p>
        </w:tc>
        <w:tc>
          <w:tcPr>
            <w:tcW w:w="1077" w:type="dxa"/>
            <w:tcBorders>
              <w:top w:val="single" w:sz="16" w:space="0" w:color="000000"/>
              <w:bottom w:val="single" w:sz="16" w:space="0" w:color="000000"/>
            </w:tcBorders>
            <w:shd w:val="clear" w:color="auto" w:fill="FFFFFF"/>
          </w:tcPr>
          <w:p w:rsidR="00E91619" w:rsidRPr="00122DBF" w:rsidRDefault="00E91619" w:rsidP="00E91619">
            <w:pPr>
              <w:autoSpaceDE w:val="0"/>
              <w:autoSpaceDN w:val="0"/>
              <w:adjustRightInd w:val="0"/>
              <w:spacing w:after="0" w:line="320" w:lineRule="atLeast"/>
              <w:ind w:left="60" w:right="60"/>
              <w:rPr>
                <w:rFonts w:ascii="Times New Roman" w:hAnsi="Times New Roman"/>
                <w:color w:val="000000"/>
                <w:sz w:val="24"/>
                <w:szCs w:val="24"/>
              </w:rPr>
            </w:pPr>
            <w:r w:rsidRPr="00122DBF">
              <w:rPr>
                <w:rFonts w:ascii="Times New Roman" w:hAnsi="Times New Roman"/>
                <w:color w:val="000000"/>
                <w:sz w:val="24"/>
                <w:szCs w:val="24"/>
              </w:rPr>
              <w:t>Maximum</w:t>
            </w:r>
          </w:p>
        </w:tc>
        <w:tc>
          <w:tcPr>
            <w:tcW w:w="1000" w:type="dxa"/>
            <w:tcBorders>
              <w:top w:val="single" w:sz="16" w:space="0" w:color="000000"/>
              <w:bottom w:val="single" w:sz="16" w:space="0" w:color="000000"/>
            </w:tcBorders>
            <w:shd w:val="clear" w:color="auto" w:fill="FFFFFF"/>
          </w:tcPr>
          <w:p w:rsidR="00E91619" w:rsidRPr="00122DBF" w:rsidRDefault="00E91619" w:rsidP="00E91619">
            <w:pPr>
              <w:autoSpaceDE w:val="0"/>
              <w:autoSpaceDN w:val="0"/>
              <w:adjustRightInd w:val="0"/>
              <w:spacing w:after="0" w:line="320" w:lineRule="atLeast"/>
              <w:ind w:left="60" w:right="60"/>
              <w:rPr>
                <w:rFonts w:ascii="Times New Roman" w:hAnsi="Times New Roman"/>
                <w:color w:val="000000"/>
                <w:sz w:val="24"/>
                <w:szCs w:val="24"/>
              </w:rPr>
            </w:pPr>
            <w:r w:rsidRPr="00122DBF">
              <w:rPr>
                <w:rFonts w:ascii="Times New Roman" w:hAnsi="Times New Roman"/>
                <w:color w:val="000000"/>
                <w:sz w:val="24"/>
                <w:szCs w:val="24"/>
              </w:rPr>
              <w:t>Mean</w:t>
            </w:r>
          </w:p>
        </w:tc>
        <w:tc>
          <w:tcPr>
            <w:tcW w:w="1410" w:type="dxa"/>
            <w:tcBorders>
              <w:top w:val="single" w:sz="16" w:space="0" w:color="000000"/>
              <w:bottom w:val="single" w:sz="16" w:space="0" w:color="000000"/>
            </w:tcBorders>
            <w:shd w:val="clear" w:color="auto" w:fill="FFFFFF"/>
          </w:tcPr>
          <w:p w:rsidR="00E91619" w:rsidRPr="00122DBF" w:rsidRDefault="00E91619" w:rsidP="00E91619">
            <w:pPr>
              <w:autoSpaceDE w:val="0"/>
              <w:autoSpaceDN w:val="0"/>
              <w:adjustRightInd w:val="0"/>
              <w:spacing w:after="0" w:line="320" w:lineRule="atLeast"/>
              <w:ind w:left="60" w:right="60"/>
              <w:rPr>
                <w:rFonts w:ascii="Times New Roman" w:hAnsi="Times New Roman"/>
                <w:color w:val="000000"/>
                <w:sz w:val="24"/>
                <w:szCs w:val="24"/>
              </w:rPr>
            </w:pPr>
            <w:r w:rsidRPr="00122DBF">
              <w:rPr>
                <w:rFonts w:ascii="Times New Roman" w:hAnsi="Times New Roman"/>
                <w:color w:val="000000"/>
                <w:sz w:val="24"/>
                <w:szCs w:val="24"/>
              </w:rPr>
              <w:t>Std. Deviation</w:t>
            </w:r>
          </w:p>
        </w:tc>
        <w:tc>
          <w:tcPr>
            <w:tcW w:w="1000" w:type="dxa"/>
            <w:tcBorders>
              <w:top w:val="single" w:sz="16" w:space="0" w:color="000000"/>
              <w:bottom w:val="single" w:sz="16" w:space="0" w:color="000000"/>
              <w:right w:val="single" w:sz="16" w:space="0" w:color="000000"/>
            </w:tcBorders>
            <w:shd w:val="clear" w:color="auto" w:fill="FFFFFF"/>
          </w:tcPr>
          <w:p w:rsidR="00E91619" w:rsidRPr="00122DBF" w:rsidRDefault="00E91619" w:rsidP="00E91619">
            <w:pPr>
              <w:autoSpaceDE w:val="0"/>
              <w:autoSpaceDN w:val="0"/>
              <w:adjustRightInd w:val="0"/>
              <w:spacing w:after="0" w:line="320" w:lineRule="atLeast"/>
              <w:ind w:left="60" w:right="60"/>
              <w:rPr>
                <w:rFonts w:ascii="Times New Roman" w:hAnsi="Times New Roman"/>
                <w:color w:val="000000"/>
                <w:sz w:val="24"/>
                <w:szCs w:val="24"/>
              </w:rPr>
            </w:pPr>
            <w:r w:rsidRPr="00122DBF">
              <w:rPr>
                <w:rFonts w:ascii="Times New Roman" w:hAnsi="Times New Roman"/>
                <w:color w:val="000000"/>
                <w:sz w:val="24"/>
                <w:szCs w:val="24"/>
              </w:rPr>
              <w:t>Variance</w:t>
            </w:r>
          </w:p>
        </w:tc>
      </w:tr>
      <w:tr w:rsidR="00E91619" w:rsidRPr="00122DBF">
        <w:trPr>
          <w:cantSplit/>
        </w:trPr>
        <w:tc>
          <w:tcPr>
            <w:tcW w:w="1759" w:type="dxa"/>
            <w:tcBorders>
              <w:top w:val="single" w:sz="16" w:space="0" w:color="000000"/>
              <w:left w:val="single" w:sz="16" w:space="0" w:color="000000"/>
              <w:bottom w:val="nil"/>
              <w:right w:val="single" w:sz="16" w:space="0" w:color="000000"/>
            </w:tcBorders>
            <w:shd w:val="clear" w:color="auto" w:fill="FFFFFF"/>
            <w:vAlign w:val="center"/>
          </w:tcPr>
          <w:p w:rsidR="00E91619" w:rsidRPr="00122DBF" w:rsidRDefault="00E91619" w:rsidP="00E91619">
            <w:pPr>
              <w:autoSpaceDE w:val="0"/>
              <w:autoSpaceDN w:val="0"/>
              <w:adjustRightInd w:val="0"/>
              <w:spacing w:after="0" w:line="320" w:lineRule="atLeast"/>
              <w:ind w:left="60" w:right="60"/>
              <w:rPr>
                <w:rFonts w:ascii="Times New Roman" w:hAnsi="Times New Roman"/>
                <w:color w:val="000000"/>
                <w:sz w:val="24"/>
                <w:szCs w:val="24"/>
              </w:rPr>
            </w:pPr>
            <w:r w:rsidRPr="00122DBF">
              <w:rPr>
                <w:rFonts w:ascii="Times New Roman" w:hAnsi="Times New Roman"/>
                <w:color w:val="000000"/>
                <w:sz w:val="24"/>
                <w:szCs w:val="24"/>
              </w:rPr>
              <w:t>Περίμετρος Μέσης</w:t>
            </w:r>
          </w:p>
        </w:tc>
        <w:tc>
          <w:tcPr>
            <w:tcW w:w="1000" w:type="dxa"/>
            <w:tcBorders>
              <w:top w:val="single" w:sz="16" w:space="0" w:color="000000"/>
              <w:left w:val="single" w:sz="16" w:space="0" w:color="000000"/>
              <w:bottom w:val="nil"/>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30</w:t>
            </w:r>
          </w:p>
        </w:tc>
        <w:tc>
          <w:tcPr>
            <w:tcW w:w="1047" w:type="dxa"/>
            <w:tcBorders>
              <w:top w:val="single" w:sz="16" w:space="0" w:color="000000"/>
              <w:bottom w:val="nil"/>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68</w:t>
            </w:r>
          </w:p>
        </w:tc>
        <w:tc>
          <w:tcPr>
            <w:tcW w:w="1077" w:type="dxa"/>
            <w:tcBorders>
              <w:top w:val="single" w:sz="16" w:space="0" w:color="000000"/>
              <w:bottom w:val="nil"/>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130</w:t>
            </w:r>
          </w:p>
        </w:tc>
        <w:tc>
          <w:tcPr>
            <w:tcW w:w="1000" w:type="dxa"/>
            <w:tcBorders>
              <w:top w:val="single" w:sz="16" w:space="0" w:color="000000"/>
              <w:bottom w:val="nil"/>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91,37</w:t>
            </w:r>
          </w:p>
        </w:tc>
        <w:tc>
          <w:tcPr>
            <w:tcW w:w="1410" w:type="dxa"/>
            <w:tcBorders>
              <w:top w:val="single" w:sz="16" w:space="0" w:color="000000"/>
              <w:bottom w:val="nil"/>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14,452</w:t>
            </w:r>
          </w:p>
        </w:tc>
        <w:tc>
          <w:tcPr>
            <w:tcW w:w="1000" w:type="dxa"/>
            <w:tcBorders>
              <w:top w:val="single" w:sz="16" w:space="0" w:color="000000"/>
              <w:bottom w:val="nil"/>
              <w:right w:val="single" w:sz="16" w:space="0" w:color="000000"/>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208,861</w:t>
            </w:r>
          </w:p>
        </w:tc>
      </w:tr>
      <w:tr w:rsidR="00E91619" w:rsidRPr="00122DBF">
        <w:trPr>
          <w:cantSplit/>
        </w:trPr>
        <w:tc>
          <w:tcPr>
            <w:tcW w:w="1759" w:type="dxa"/>
            <w:tcBorders>
              <w:top w:val="nil"/>
              <w:left w:val="single" w:sz="16" w:space="0" w:color="000000"/>
              <w:bottom w:val="single" w:sz="16" w:space="0" w:color="000000"/>
              <w:right w:val="single" w:sz="16" w:space="0" w:color="000000"/>
            </w:tcBorders>
            <w:shd w:val="clear" w:color="auto" w:fill="FFFFFF"/>
            <w:vAlign w:val="center"/>
          </w:tcPr>
          <w:p w:rsidR="00E91619" w:rsidRPr="00122DBF" w:rsidRDefault="00E91619" w:rsidP="00E91619">
            <w:pPr>
              <w:autoSpaceDE w:val="0"/>
              <w:autoSpaceDN w:val="0"/>
              <w:adjustRightInd w:val="0"/>
              <w:spacing w:after="0" w:line="320" w:lineRule="atLeast"/>
              <w:ind w:left="60" w:right="60"/>
              <w:rPr>
                <w:rFonts w:ascii="Times New Roman" w:hAnsi="Times New Roman"/>
                <w:color w:val="000000"/>
                <w:sz w:val="24"/>
                <w:szCs w:val="24"/>
              </w:rPr>
            </w:pPr>
            <w:r w:rsidRPr="00122DBF">
              <w:rPr>
                <w:rFonts w:ascii="Times New Roman" w:hAnsi="Times New Roman"/>
                <w:color w:val="000000"/>
                <w:sz w:val="24"/>
                <w:szCs w:val="24"/>
              </w:rPr>
              <w:t>Valid N (listwise)</w:t>
            </w:r>
          </w:p>
        </w:tc>
        <w:tc>
          <w:tcPr>
            <w:tcW w:w="1000" w:type="dxa"/>
            <w:tcBorders>
              <w:top w:val="nil"/>
              <w:left w:val="single" w:sz="16" w:space="0" w:color="000000"/>
              <w:bottom w:val="single" w:sz="16" w:space="0" w:color="000000"/>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30</w:t>
            </w:r>
          </w:p>
        </w:tc>
        <w:tc>
          <w:tcPr>
            <w:tcW w:w="1047" w:type="dxa"/>
            <w:tcBorders>
              <w:top w:val="nil"/>
              <w:bottom w:val="single" w:sz="16" w:space="0" w:color="000000"/>
            </w:tcBorders>
            <w:shd w:val="clear" w:color="auto" w:fill="FFFFFF"/>
          </w:tcPr>
          <w:p w:rsidR="00E91619" w:rsidRPr="00122DBF" w:rsidRDefault="00E91619" w:rsidP="00E91619">
            <w:pPr>
              <w:autoSpaceDE w:val="0"/>
              <w:autoSpaceDN w:val="0"/>
              <w:adjustRightInd w:val="0"/>
              <w:spacing w:after="0" w:line="240" w:lineRule="auto"/>
              <w:rPr>
                <w:rFonts w:ascii="Times New Roman" w:hAnsi="Times New Roman"/>
                <w:sz w:val="24"/>
                <w:szCs w:val="24"/>
              </w:rPr>
            </w:pPr>
          </w:p>
        </w:tc>
        <w:tc>
          <w:tcPr>
            <w:tcW w:w="1077" w:type="dxa"/>
            <w:tcBorders>
              <w:top w:val="nil"/>
              <w:bottom w:val="single" w:sz="16" w:space="0" w:color="000000"/>
            </w:tcBorders>
            <w:shd w:val="clear" w:color="auto" w:fill="FFFFFF"/>
          </w:tcPr>
          <w:p w:rsidR="00E91619" w:rsidRPr="00122DBF" w:rsidRDefault="00E91619" w:rsidP="00E91619">
            <w:pPr>
              <w:autoSpaceDE w:val="0"/>
              <w:autoSpaceDN w:val="0"/>
              <w:adjustRightInd w:val="0"/>
              <w:spacing w:after="0" w:line="240" w:lineRule="auto"/>
              <w:rPr>
                <w:rFonts w:ascii="Times New Roman" w:hAnsi="Times New Roman"/>
                <w:sz w:val="24"/>
                <w:szCs w:val="24"/>
              </w:rPr>
            </w:pPr>
          </w:p>
        </w:tc>
        <w:tc>
          <w:tcPr>
            <w:tcW w:w="1000" w:type="dxa"/>
            <w:tcBorders>
              <w:top w:val="nil"/>
              <w:bottom w:val="single" w:sz="16" w:space="0" w:color="000000"/>
            </w:tcBorders>
            <w:shd w:val="clear" w:color="auto" w:fill="FFFFFF"/>
          </w:tcPr>
          <w:p w:rsidR="00E91619" w:rsidRPr="00122DBF" w:rsidRDefault="00E91619" w:rsidP="00E91619">
            <w:pPr>
              <w:autoSpaceDE w:val="0"/>
              <w:autoSpaceDN w:val="0"/>
              <w:adjustRightInd w:val="0"/>
              <w:spacing w:after="0" w:line="240" w:lineRule="auto"/>
              <w:rPr>
                <w:rFonts w:ascii="Times New Roman" w:hAnsi="Times New Roman"/>
                <w:sz w:val="24"/>
                <w:szCs w:val="24"/>
              </w:rPr>
            </w:pPr>
          </w:p>
        </w:tc>
        <w:tc>
          <w:tcPr>
            <w:tcW w:w="1410" w:type="dxa"/>
            <w:tcBorders>
              <w:top w:val="nil"/>
              <w:bottom w:val="single" w:sz="16" w:space="0" w:color="000000"/>
            </w:tcBorders>
            <w:shd w:val="clear" w:color="auto" w:fill="FFFFFF"/>
          </w:tcPr>
          <w:p w:rsidR="00E91619" w:rsidRPr="00122DBF" w:rsidRDefault="00E91619" w:rsidP="00E91619">
            <w:pPr>
              <w:autoSpaceDE w:val="0"/>
              <w:autoSpaceDN w:val="0"/>
              <w:adjustRightInd w:val="0"/>
              <w:spacing w:after="0" w:line="240" w:lineRule="auto"/>
              <w:rPr>
                <w:rFonts w:ascii="Times New Roman" w:hAnsi="Times New Roman"/>
                <w:sz w:val="24"/>
                <w:szCs w:val="24"/>
              </w:rPr>
            </w:pPr>
          </w:p>
        </w:tc>
        <w:tc>
          <w:tcPr>
            <w:tcW w:w="1000" w:type="dxa"/>
            <w:tcBorders>
              <w:top w:val="nil"/>
              <w:bottom w:val="single" w:sz="16" w:space="0" w:color="000000"/>
              <w:right w:val="single" w:sz="16" w:space="0" w:color="000000"/>
            </w:tcBorders>
            <w:shd w:val="clear" w:color="auto" w:fill="FFFFFF"/>
          </w:tcPr>
          <w:p w:rsidR="00E91619" w:rsidRPr="00122DBF" w:rsidRDefault="00E91619" w:rsidP="00E91619">
            <w:pPr>
              <w:autoSpaceDE w:val="0"/>
              <w:autoSpaceDN w:val="0"/>
              <w:adjustRightInd w:val="0"/>
              <w:spacing w:after="0" w:line="240" w:lineRule="auto"/>
              <w:rPr>
                <w:rFonts w:ascii="Times New Roman" w:hAnsi="Times New Roman"/>
                <w:sz w:val="24"/>
                <w:szCs w:val="24"/>
              </w:rPr>
            </w:pPr>
          </w:p>
        </w:tc>
      </w:tr>
    </w:tbl>
    <w:p w:rsidR="00E91619" w:rsidRPr="006A4BA7" w:rsidRDefault="00E91619" w:rsidP="00E91619">
      <w:pPr>
        <w:autoSpaceDE w:val="0"/>
        <w:autoSpaceDN w:val="0"/>
        <w:adjustRightInd w:val="0"/>
        <w:spacing w:after="0" w:line="240" w:lineRule="auto"/>
        <w:rPr>
          <w:rFonts w:ascii="Times New Roman" w:hAnsi="Times New Roman"/>
          <w:sz w:val="24"/>
          <w:szCs w:val="24"/>
        </w:rPr>
      </w:pPr>
    </w:p>
    <w:p w:rsidR="00E91619" w:rsidRPr="006A4BA7" w:rsidRDefault="00E91619" w:rsidP="00E91619">
      <w:pPr>
        <w:pStyle w:val="a7"/>
        <w:rPr>
          <w:szCs w:val="24"/>
        </w:rPr>
      </w:pPr>
      <w:bookmarkStart w:id="369" w:name="_Toc348547837"/>
      <w:bookmarkStart w:id="370" w:name="_Toc348556594"/>
      <w:r w:rsidRPr="006A4BA7">
        <w:rPr>
          <w:szCs w:val="24"/>
        </w:rPr>
        <w:t xml:space="preserve">Πίνακας </w:t>
      </w:r>
      <w:bookmarkEnd w:id="369"/>
      <w:r w:rsidR="007D2B36">
        <w:rPr>
          <w:szCs w:val="24"/>
        </w:rPr>
        <w:t>27</w:t>
      </w:r>
      <w:bookmarkEnd w:id="370"/>
    </w:p>
    <w:p w:rsidR="00E91619" w:rsidRPr="006A4BA7" w:rsidRDefault="00E91619" w:rsidP="00E91619">
      <w:pPr>
        <w:autoSpaceDE w:val="0"/>
        <w:autoSpaceDN w:val="0"/>
        <w:adjustRightInd w:val="0"/>
        <w:spacing w:after="0" w:line="240" w:lineRule="auto"/>
        <w:rPr>
          <w:rFonts w:ascii="Times New Roman" w:hAnsi="Times New Roman"/>
          <w:sz w:val="24"/>
          <w:szCs w:val="24"/>
          <w:lang w:val="en-US"/>
        </w:rPr>
      </w:pPr>
    </w:p>
    <w:p w:rsidR="00E91619" w:rsidRPr="006A4BA7" w:rsidRDefault="00E91619" w:rsidP="00E91619">
      <w:pPr>
        <w:autoSpaceDE w:val="0"/>
        <w:autoSpaceDN w:val="0"/>
        <w:adjustRightInd w:val="0"/>
        <w:spacing w:after="0" w:line="240" w:lineRule="auto"/>
        <w:rPr>
          <w:rFonts w:ascii="Times New Roman" w:hAnsi="Times New Roman"/>
          <w:sz w:val="24"/>
          <w:szCs w:val="24"/>
        </w:rPr>
      </w:pPr>
    </w:p>
    <w:p w:rsidR="00E91619" w:rsidRPr="006A4BA7" w:rsidRDefault="007D5086" w:rsidP="00E91619">
      <w:pPr>
        <w:autoSpaceDE w:val="0"/>
        <w:autoSpaceDN w:val="0"/>
        <w:adjustRightInd w:val="0"/>
        <w:spacing w:after="0" w:line="240" w:lineRule="auto"/>
        <w:jc w:val="center"/>
        <w:rPr>
          <w:rFonts w:ascii="Times New Roman" w:hAnsi="Times New Roman"/>
          <w:sz w:val="24"/>
          <w:szCs w:val="24"/>
        </w:rPr>
      </w:pPr>
      <w:r>
        <w:rPr>
          <w:rFonts w:ascii="Times New Roman" w:hAnsi="Times New Roman"/>
          <w:noProof/>
          <w:sz w:val="24"/>
          <w:szCs w:val="24"/>
          <w:lang w:eastAsia="el-GR"/>
        </w:rPr>
        <w:drawing>
          <wp:inline distT="0" distB="0" distL="0" distR="0">
            <wp:extent cx="4343400" cy="3476625"/>
            <wp:effectExtent l="19050" t="0" r="0" b="0"/>
            <wp:docPr id="32"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9" cstate="print"/>
                    <a:srcRect/>
                    <a:stretch>
                      <a:fillRect/>
                    </a:stretch>
                  </pic:blipFill>
                  <pic:spPr bwMode="auto">
                    <a:xfrm>
                      <a:off x="0" y="0"/>
                      <a:ext cx="4343400" cy="3476625"/>
                    </a:xfrm>
                    <a:prstGeom prst="rect">
                      <a:avLst/>
                    </a:prstGeom>
                    <a:noFill/>
                    <a:ln w="9525">
                      <a:noFill/>
                      <a:miter lim="800000"/>
                      <a:headEnd/>
                      <a:tailEnd/>
                    </a:ln>
                  </pic:spPr>
                </pic:pic>
              </a:graphicData>
            </a:graphic>
          </wp:inline>
        </w:drawing>
      </w:r>
    </w:p>
    <w:p w:rsidR="00E91619" w:rsidRPr="006A4BA7" w:rsidRDefault="00E91619" w:rsidP="00E91619">
      <w:pPr>
        <w:autoSpaceDE w:val="0"/>
        <w:autoSpaceDN w:val="0"/>
        <w:adjustRightInd w:val="0"/>
        <w:spacing w:after="0" w:line="240" w:lineRule="auto"/>
        <w:rPr>
          <w:rFonts w:ascii="Times New Roman" w:hAnsi="Times New Roman"/>
          <w:sz w:val="24"/>
          <w:szCs w:val="24"/>
        </w:rPr>
      </w:pPr>
    </w:p>
    <w:p w:rsidR="00E91619" w:rsidRPr="006A4BA7" w:rsidRDefault="00E91619" w:rsidP="00E91619">
      <w:pPr>
        <w:pStyle w:val="a8"/>
      </w:pPr>
      <w:bookmarkStart w:id="371" w:name="_Toc348553330"/>
      <w:r w:rsidRPr="006A4BA7">
        <w:t xml:space="preserve">Γράφημα </w:t>
      </w:r>
      <w:r w:rsidR="007D2B36">
        <w:t>19</w:t>
      </w:r>
      <w:bookmarkEnd w:id="371"/>
    </w:p>
    <w:p w:rsidR="00E91619" w:rsidRPr="006A4BA7" w:rsidRDefault="00E91619" w:rsidP="00E91619">
      <w:pPr>
        <w:autoSpaceDE w:val="0"/>
        <w:autoSpaceDN w:val="0"/>
        <w:adjustRightInd w:val="0"/>
        <w:spacing w:after="0" w:line="240" w:lineRule="auto"/>
        <w:rPr>
          <w:rFonts w:ascii="Times New Roman" w:hAnsi="Times New Roman"/>
          <w:sz w:val="24"/>
          <w:szCs w:val="24"/>
          <w:lang w:val="en-US"/>
        </w:rPr>
      </w:pPr>
    </w:p>
    <w:tbl>
      <w:tblPr>
        <w:tblW w:w="8293"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1759"/>
        <w:gridCol w:w="1000"/>
        <w:gridCol w:w="1047"/>
        <w:gridCol w:w="1077"/>
        <w:gridCol w:w="1000"/>
        <w:gridCol w:w="1410"/>
        <w:gridCol w:w="1000"/>
      </w:tblGrid>
      <w:tr w:rsidR="00E91619" w:rsidRPr="00122DBF">
        <w:trPr>
          <w:cantSplit/>
        </w:trPr>
        <w:tc>
          <w:tcPr>
            <w:tcW w:w="8293" w:type="dxa"/>
            <w:gridSpan w:val="7"/>
            <w:tcBorders>
              <w:top w:val="nil"/>
              <w:left w:val="nil"/>
              <w:bottom w:val="nil"/>
              <w:right w:val="nil"/>
            </w:tcBorders>
            <w:shd w:val="clear" w:color="auto" w:fill="FFFFFF"/>
          </w:tcPr>
          <w:p w:rsidR="00E91619" w:rsidRPr="00122DBF" w:rsidRDefault="006A7002" w:rsidP="006A7002">
            <w:pPr>
              <w:autoSpaceDE w:val="0"/>
              <w:autoSpaceDN w:val="0"/>
              <w:adjustRightInd w:val="0"/>
              <w:spacing w:after="0" w:line="320" w:lineRule="atLeast"/>
              <w:ind w:right="60"/>
              <w:rPr>
                <w:rFonts w:ascii="Times New Roman" w:hAnsi="Times New Roman"/>
                <w:color w:val="000000"/>
                <w:sz w:val="24"/>
                <w:szCs w:val="24"/>
              </w:rPr>
            </w:pPr>
            <w:bookmarkStart w:id="372" w:name="OLE_LINK61"/>
            <w:bookmarkStart w:id="373" w:name="OLE_LINK62"/>
            <w:r w:rsidRPr="00122DBF">
              <w:rPr>
                <w:rFonts w:ascii="Times New Roman" w:hAnsi="Times New Roman"/>
                <w:b/>
                <w:bCs/>
                <w:color w:val="000000"/>
                <w:sz w:val="24"/>
                <w:szCs w:val="24"/>
              </w:rPr>
              <w:t>Περίμετρο</w:t>
            </w:r>
            <w:r w:rsidR="00E91619" w:rsidRPr="00122DBF">
              <w:rPr>
                <w:rFonts w:ascii="Times New Roman" w:hAnsi="Times New Roman"/>
                <w:b/>
                <w:bCs/>
                <w:color w:val="000000"/>
                <w:sz w:val="24"/>
                <w:szCs w:val="24"/>
              </w:rPr>
              <w:t>. Μέσης</w:t>
            </w:r>
            <w:bookmarkEnd w:id="372"/>
            <w:bookmarkEnd w:id="373"/>
            <w:r w:rsidR="00E91619" w:rsidRPr="00122DBF">
              <w:rPr>
                <w:rFonts w:ascii="Times New Roman" w:hAnsi="Times New Roman"/>
                <w:b/>
                <w:bCs/>
                <w:color w:val="000000"/>
                <w:sz w:val="24"/>
                <w:szCs w:val="24"/>
                <w:lang w:val="en-US"/>
              </w:rPr>
              <w:t>Females</w:t>
            </w:r>
          </w:p>
        </w:tc>
      </w:tr>
      <w:tr w:rsidR="00E91619" w:rsidRPr="00122DBF">
        <w:trPr>
          <w:cantSplit/>
        </w:trPr>
        <w:tc>
          <w:tcPr>
            <w:tcW w:w="1759" w:type="dxa"/>
            <w:tcBorders>
              <w:top w:val="single" w:sz="16" w:space="0" w:color="000000"/>
              <w:left w:val="single" w:sz="16" w:space="0" w:color="000000"/>
              <w:bottom w:val="single" w:sz="16" w:space="0" w:color="000000"/>
              <w:right w:val="single" w:sz="16" w:space="0" w:color="000000"/>
            </w:tcBorders>
            <w:shd w:val="clear" w:color="auto" w:fill="FFFFFF"/>
          </w:tcPr>
          <w:p w:rsidR="00E91619" w:rsidRPr="00122DBF" w:rsidRDefault="00E91619" w:rsidP="00E91619">
            <w:pPr>
              <w:autoSpaceDE w:val="0"/>
              <w:autoSpaceDN w:val="0"/>
              <w:adjustRightInd w:val="0"/>
              <w:spacing w:after="0" w:line="320" w:lineRule="atLeast"/>
              <w:ind w:left="60" w:right="60"/>
              <w:rPr>
                <w:rFonts w:ascii="Times New Roman" w:hAnsi="Times New Roman"/>
                <w:b/>
                <w:color w:val="000000"/>
                <w:sz w:val="24"/>
                <w:szCs w:val="24"/>
                <w:lang w:val="en-US"/>
              </w:rPr>
            </w:pPr>
            <w:r w:rsidRPr="00122DBF">
              <w:rPr>
                <w:rFonts w:ascii="Times New Roman" w:hAnsi="Times New Roman"/>
                <w:b/>
                <w:color w:val="000000"/>
                <w:sz w:val="24"/>
                <w:szCs w:val="24"/>
                <w:lang w:val="en-US"/>
              </w:rPr>
              <w:t>Females</w:t>
            </w:r>
          </w:p>
        </w:tc>
        <w:tc>
          <w:tcPr>
            <w:tcW w:w="1000" w:type="dxa"/>
            <w:tcBorders>
              <w:top w:val="single" w:sz="16" w:space="0" w:color="000000"/>
              <w:left w:val="single" w:sz="16" w:space="0" w:color="000000"/>
              <w:bottom w:val="single" w:sz="16" w:space="0" w:color="000000"/>
            </w:tcBorders>
            <w:shd w:val="clear" w:color="auto" w:fill="FFFFFF"/>
          </w:tcPr>
          <w:p w:rsidR="00E91619" w:rsidRPr="00122DBF" w:rsidRDefault="00E91619" w:rsidP="00E91619">
            <w:pPr>
              <w:autoSpaceDE w:val="0"/>
              <w:autoSpaceDN w:val="0"/>
              <w:adjustRightInd w:val="0"/>
              <w:spacing w:after="0" w:line="320" w:lineRule="atLeast"/>
              <w:ind w:left="60" w:right="60"/>
              <w:rPr>
                <w:rFonts w:ascii="Times New Roman" w:hAnsi="Times New Roman"/>
                <w:color w:val="000000"/>
                <w:sz w:val="24"/>
                <w:szCs w:val="24"/>
              </w:rPr>
            </w:pPr>
            <w:r w:rsidRPr="00122DBF">
              <w:rPr>
                <w:rFonts w:ascii="Times New Roman" w:hAnsi="Times New Roman"/>
                <w:color w:val="000000"/>
                <w:sz w:val="24"/>
                <w:szCs w:val="24"/>
              </w:rPr>
              <w:t>N</w:t>
            </w:r>
          </w:p>
        </w:tc>
        <w:tc>
          <w:tcPr>
            <w:tcW w:w="1047" w:type="dxa"/>
            <w:tcBorders>
              <w:top w:val="single" w:sz="16" w:space="0" w:color="000000"/>
              <w:bottom w:val="single" w:sz="16" w:space="0" w:color="000000"/>
            </w:tcBorders>
            <w:shd w:val="clear" w:color="auto" w:fill="FFFFFF"/>
          </w:tcPr>
          <w:p w:rsidR="00E91619" w:rsidRPr="00122DBF" w:rsidRDefault="00E91619" w:rsidP="00E91619">
            <w:pPr>
              <w:autoSpaceDE w:val="0"/>
              <w:autoSpaceDN w:val="0"/>
              <w:adjustRightInd w:val="0"/>
              <w:spacing w:after="0" w:line="320" w:lineRule="atLeast"/>
              <w:ind w:left="60" w:right="60"/>
              <w:rPr>
                <w:rFonts w:ascii="Times New Roman" w:hAnsi="Times New Roman"/>
                <w:color w:val="000000"/>
                <w:sz w:val="24"/>
                <w:szCs w:val="24"/>
              </w:rPr>
            </w:pPr>
            <w:r w:rsidRPr="00122DBF">
              <w:rPr>
                <w:rFonts w:ascii="Times New Roman" w:hAnsi="Times New Roman"/>
                <w:color w:val="000000"/>
                <w:sz w:val="24"/>
                <w:szCs w:val="24"/>
              </w:rPr>
              <w:t>Minimum</w:t>
            </w:r>
          </w:p>
        </w:tc>
        <w:tc>
          <w:tcPr>
            <w:tcW w:w="1077" w:type="dxa"/>
            <w:tcBorders>
              <w:top w:val="single" w:sz="16" w:space="0" w:color="000000"/>
              <w:bottom w:val="single" w:sz="16" w:space="0" w:color="000000"/>
            </w:tcBorders>
            <w:shd w:val="clear" w:color="auto" w:fill="FFFFFF"/>
          </w:tcPr>
          <w:p w:rsidR="00E91619" w:rsidRPr="00122DBF" w:rsidRDefault="00E91619" w:rsidP="00E91619">
            <w:pPr>
              <w:autoSpaceDE w:val="0"/>
              <w:autoSpaceDN w:val="0"/>
              <w:adjustRightInd w:val="0"/>
              <w:spacing w:after="0" w:line="320" w:lineRule="atLeast"/>
              <w:ind w:left="60" w:right="60"/>
              <w:rPr>
                <w:rFonts w:ascii="Times New Roman" w:hAnsi="Times New Roman"/>
                <w:color w:val="000000"/>
                <w:sz w:val="24"/>
                <w:szCs w:val="24"/>
              </w:rPr>
            </w:pPr>
            <w:r w:rsidRPr="00122DBF">
              <w:rPr>
                <w:rFonts w:ascii="Times New Roman" w:hAnsi="Times New Roman"/>
                <w:color w:val="000000"/>
                <w:sz w:val="24"/>
                <w:szCs w:val="24"/>
              </w:rPr>
              <w:t>Maximum</w:t>
            </w:r>
          </w:p>
        </w:tc>
        <w:tc>
          <w:tcPr>
            <w:tcW w:w="1000" w:type="dxa"/>
            <w:tcBorders>
              <w:top w:val="single" w:sz="16" w:space="0" w:color="000000"/>
              <w:bottom w:val="single" w:sz="16" w:space="0" w:color="000000"/>
            </w:tcBorders>
            <w:shd w:val="clear" w:color="auto" w:fill="FFFFFF"/>
          </w:tcPr>
          <w:p w:rsidR="00E91619" w:rsidRPr="00122DBF" w:rsidRDefault="00E91619" w:rsidP="00E91619">
            <w:pPr>
              <w:autoSpaceDE w:val="0"/>
              <w:autoSpaceDN w:val="0"/>
              <w:adjustRightInd w:val="0"/>
              <w:spacing w:after="0" w:line="320" w:lineRule="atLeast"/>
              <w:ind w:left="60" w:right="60"/>
              <w:rPr>
                <w:rFonts w:ascii="Times New Roman" w:hAnsi="Times New Roman"/>
                <w:color w:val="000000"/>
                <w:sz w:val="24"/>
                <w:szCs w:val="24"/>
              </w:rPr>
            </w:pPr>
            <w:r w:rsidRPr="00122DBF">
              <w:rPr>
                <w:rFonts w:ascii="Times New Roman" w:hAnsi="Times New Roman"/>
                <w:color w:val="000000"/>
                <w:sz w:val="24"/>
                <w:szCs w:val="24"/>
              </w:rPr>
              <w:t>Mean</w:t>
            </w:r>
          </w:p>
        </w:tc>
        <w:tc>
          <w:tcPr>
            <w:tcW w:w="1410" w:type="dxa"/>
            <w:tcBorders>
              <w:top w:val="single" w:sz="16" w:space="0" w:color="000000"/>
              <w:bottom w:val="single" w:sz="16" w:space="0" w:color="000000"/>
            </w:tcBorders>
            <w:shd w:val="clear" w:color="auto" w:fill="FFFFFF"/>
          </w:tcPr>
          <w:p w:rsidR="00E91619" w:rsidRPr="00122DBF" w:rsidRDefault="00E91619" w:rsidP="00E91619">
            <w:pPr>
              <w:autoSpaceDE w:val="0"/>
              <w:autoSpaceDN w:val="0"/>
              <w:adjustRightInd w:val="0"/>
              <w:spacing w:after="0" w:line="320" w:lineRule="atLeast"/>
              <w:ind w:left="60" w:right="60"/>
              <w:rPr>
                <w:rFonts w:ascii="Times New Roman" w:hAnsi="Times New Roman"/>
                <w:color w:val="000000"/>
                <w:sz w:val="24"/>
                <w:szCs w:val="24"/>
              </w:rPr>
            </w:pPr>
            <w:r w:rsidRPr="00122DBF">
              <w:rPr>
                <w:rFonts w:ascii="Times New Roman" w:hAnsi="Times New Roman"/>
                <w:color w:val="000000"/>
                <w:sz w:val="24"/>
                <w:szCs w:val="24"/>
              </w:rPr>
              <w:t>Std. Deviation</w:t>
            </w:r>
          </w:p>
        </w:tc>
        <w:tc>
          <w:tcPr>
            <w:tcW w:w="1000" w:type="dxa"/>
            <w:tcBorders>
              <w:top w:val="single" w:sz="16" w:space="0" w:color="000000"/>
              <w:bottom w:val="single" w:sz="16" w:space="0" w:color="000000"/>
              <w:right w:val="single" w:sz="16" w:space="0" w:color="000000"/>
            </w:tcBorders>
            <w:shd w:val="clear" w:color="auto" w:fill="FFFFFF"/>
          </w:tcPr>
          <w:p w:rsidR="00E91619" w:rsidRPr="00122DBF" w:rsidRDefault="00E91619" w:rsidP="00E91619">
            <w:pPr>
              <w:autoSpaceDE w:val="0"/>
              <w:autoSpaceDN w:val="0"/>
              <w:adjustRightInd w:val="0"/>
              <w:spacing w:after="0" w:line="320" w:lineRule="atLeast"/>
              <w:ind w:left="60" w:right="60"/>
              <w:rPr>
                <w:rFonts w:ascii="Times New Roman" w:hAnsi="Times New Roman"/>
                <w:color w:val="000000"/>
                <w:sz w:val="24"/>
                <w:szCs w:val="24"/>
              </w:rPr>
            </w:pPr>
            <w:r w:rsidRPr="00122DBF">
              <w:rPr>
                <w:rFonts w:ascii="Times New Roman" w:hAnsi="Times New Roman"/>
                <w:color w:val="000000"/>
                <w:sz w:val="24"/>
                <w:szCs w:val="24"/>
              </w:rPr>
              <w:t>Variance</w:t>
            </w:r>
          </w:p>
        </w:tc>
      </w:tr>
      <w:tr w:rsidR="00E91619" w:rsidRPr="00122DBF">
        <w:trPr>
          <w:cantSplit/>
        </w:trPr>
        <w:tc>
          <w:tcPr>
            <w:tcW w:w="1759" w:type="dxa"/>
            <w:tcBorders>
              <w:top w:val="single" w:sz="16" w:space="0" w:color="000000"/>
              <w:left w:val="single" w:sz="16" w:space="0" w:color="000000"/>
              <w:bottom w:val="nil"/>
              <w:right w:val="single" w:sz="16" w:space="0" w:color="000000"/>
            </w:tcBorders>
            <w:shd w:val="clear" w:color="auto" w:fill="FFFFFF"/>
            <w:vAlign w:val="center"/>
          </w:tcPr>
          <w:p w:rsidR="00E91619" w:rsidRPr="00122DBF" w:rsidRDefault="00E91619" w:rsidP="00E91619">
            <w:pPr>
              <w:autoSpaceDE w:val="0"/>
              <w:autoSpaceDN w:val="0"/>
              <w:adjustRightInd w:val="0"/>
              <w:spacing w:after="0" w:line="320" w:lineRule="atLeast"/>
              <w:ind w:left="60" w:right="60"/>
              <w:rPr>
                <w:rFonts w:ascii="Times New Roman" w:hAnsi="Times New Roman"/>
                <w:color w:val="000000"/>
                <w:sz w:val="24"/>
                <w:szCs w:val="24"/>
              </w:rPr>
            </w:pPr>
            <w:r w:rsidRPr="00122DBF">
              <w:rPr>
                <w:rFonts w:ascii="Times New Roman" w:hAnsi="Times New Roman"/>
                <w:color w:val="000000"/>
                <w:sz w:val="24"/>
                <w:szCs w:val="24"/>
              </w:rPr>
              <w:t>Περίμετρος Μέσης</w:t>
            </w:r>
          </w:p>
        </w:tc>
        <w:tc>
          <w:tcPr>
            <w:tcW w:w="1000" w:type="dxa"/>
            <w:tcBorders>
              <w:top w:val="single" w:sz="16" w:space="0" w:color="000000"/>
              <w:left w:val="single" w:sz="16" w:space="0" w:color="000000"/>
              <w:bottom w:val="nil"/>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98</w:t>
            </w:r>
          </w:p>
        </w:tc>
        <w:tc>
          <w:tcPr>
            <w:tcW w:w="1047" w:type="dxa"/>
            <w:tcBorders>
              <w:top w:val="single" w:sz="16" w:space="0" w:color="000000"/>
              <w:bottom w:val="nil"/>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58</w:t>
            </w:r>
          </w:p>
        </w:tc>
        <w:tc>
          <w:tcPr>
            <w:tcW w:w="1077" w:type="dxa"/>
            <w:tcBorders>
              <w:top w:val="single" w:sz="16" w:space="0" w:color="000000"/>
              <w:bottom w:val="nil"/>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115</w:t>
            </w:r>
          </w:p>
        </w:tc>
        <w:tc>
          <w:tcPr>
            <w:tcW w:w="1000" w:type="dxa"/>
            <w:tcBorders>
              <w:top w:val="single" w:sz="16" w:space="0" w:color="000000"/>
              <w:bottom w:val="nil"/>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81,19</w:t>
            </w:r>
          </w:p>
        </w:tc>
        <w:tc>
          <w:tcPr>
            <w:tcW w:w="1410" w:type="dxa"/>
            <w:tcBorders>
              <w:top w:val="single" w:sz="16" w:space="0" w:color="000000"/>
              <w:bottom w:val="nil"/>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12,182</w:t>
            </w:r>
          </w:p>
        </w:tc>
        <w:tc>
          <w:tcPr>
            <w:tcW w:w="1000" w:type="dxa"/>
            <w:tcBorders>
              <w:top w:val="single" w:sz="16" w:space="0" w:color="000000"/>
              <w:bottom w:val="nil"/>
              <w:right w:val="single" w:sz="16" w:space="0" w:color="000000"/>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148,405</w:t>
            </w:r>
          </w:p>
        </w:tc>
      </w:tr>
      <w:tr w:rsidR="00E91619" w:rsidRPr="00122DBF">
        <w:trPr>
          <w:cantSplit/>
        </w:trPr>
        <w:tc>
          <w:tcPr>
            <w:tcW w:w="1759" w:type="dxa"/>
            <w:tcBorders>
              <w:top w:val="nil"/>
              <w:left w:val="single" w:sz="16" w:space="0" w:color="000000"/>
              <w:bottom w:val="single" w:sz="16" w:space="0" w:color="000000"/>
              <w:right w:val="single" w:sz="16" w:space="0" w:color="000000"/>
            </w:tcBorders>
            <w:shd w:val="clear" w:color="auto" w:fill="FFFFFF"/>
            <w:vAlign w:val="center"/>
          </w:tcPr>
          <w:p w:rsidR="00E91619" w:rsidRPr="00122DBF" w:rsidRDefault="00E91619" w:rsidP="00E91619">
            <w:pPr>
              <w:autoSpaceDE w:val="0"/>
              <w:autoSpaceDN w:val="0"/>
              <w:adjustRightInd w:val="0"/>
              <w:spacing w:after="0" w:line="320" w:lineRule="atLeast"/>
              <w:ind w:left="60" w:right="60"/>
              <w:rPr>
                <w:rFonts w:ascii="Times New Roman" w:hAnsi="Times New Roman"/>
                <w:color w:val="000000"/>
                <w:sz w:val="24"/>
                <w:szCs w:val="24"/>
              </w:rPr>
            </w:pPr>
            <w:r w:rsidRPr="00122DBF">
              <w:rPr>
                <w:rFonts w:ascii="Times New Roman" w:hAnsi="Times New Roman"/>
                <w:color w:val="000000"/>
                <w:sz w:val="24"/>
                <w:szCs w:val="24"/>
              </w:rPr>
              <w:t>Valid N (listwise)</w:t>
            </w:r>
          </w:p>
        </w:tc>
        <w:tc>
          <w:tcPr>
            <w:tcW w:w="1000" w:type="dxa"/>
            <w:tcBorders>
              <w:top w:val="nil"/>
              <w:left w:val="single" w:sz="16" w:space="0" w:color="000000"/>
              <w:bottom w:val="single" w:sz="16" w:space="0" w:color="000000"/>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98</w:t>
            </w:r>
          </w:p>
        </w:tc>
        <w:tc>
          <w:tcPr>
            <w:tcW w:w="1047" w:type="dxa"/>
            <w:tcBorders>
              <w:top w:val="nil"/>
              <w:bottom w:val="single" w:sz="16" w:space="0" w:color="000000"/>
            </w:tcBorders>
            <w:shd w:val="clear" w:color="auto" w:fill="FFFFFF"/>
          </w:tcPr>
          <w:p w:rsidR="00E91619" w:rsidRPr="00122DBF" w:rsidRDefault="00E91619" w:rsidP="00E91619">
            <w:pPr>
              <w:autoSpaceDE w:val="0"/>
              <w:autoSpaceDN w:val="0"/>
              <w:adjustRightInd w:val="0"/>
              <w:spacing w:after="0" w:line="240" w:lineRule="auto"/>
              <w:rPr>
                <w:rFonts w:ascii="Times New Roman" w:hAnsi="Times New Roman"/>
                <w:sz w:val="24"/>
                <w:szCs w:val="24"/>
              </w:rPr>
            </w:pPr>
          </w:p>
        </w:tc>
        <w:tc>
          <w:tcPr>
            <w:tcW w:w="1077" w:type="dxa"/>
            <w:tcBorders>
              <w:top w:val="nil"/>
              <w:bottom w:val="single" w:sz="16" w:space="0" w:color="000000"/>
            </w:tcBorders>
            <w:shd w:val="clear" w:color="auto" w:fill="FFFFFF"/>
          </w:tcPr>
          <w:p w:rsidR="00E91619" w:rsidRPr="00122DBF" w:rsidRDefault="00E91619" w:rsidP="00E91619">
            <w:pPr>
              <w:autoSpaceDE w:val="0"/>
              <w:autoSpaceDN w:val="0"/>
              <w:adjustRightInd w:val="0"/>
              <w:spacing w:after="0" w:line="240" w:lineRule="auto"/>
              <w:rPr>
                <w:rFonts w:ascii="Times New Roman" w:hAnsi="Times New Roman"/>
                <w:sz w:val="24"/>
                <w:szCs w:val="24"/>
              </w:rPr>
            </w:pPr>
          </w:p>
        </w:tc>
        <w:tc>
          <w:tcPr>
            <w:tcW w:w="1000" w:type="dxa"/>
            <w:tcBorders>
              <w:top w:val="nil"/>
              <w:bottom w:val="single" w:sz="16" w:space="0" w:color="000000"/>
            </w:tcBorders>
            <w:shd w:val="clear" w:color="auto" w:fill="FFFFFF"/>
          </w:tcPr>
          <w:p w:rsidR="00E91619" w:rsidRPr="00122DBF" w:rsidRDefault="00E91619" w:rsidP="00E91619">
            <w:pPr>
              <w:autoSpaceDE w:val="0"/>
              <w:autoSpaceDN w:val="0"/>
              <w:adjustRightInd w:val="0"/>
              <w:spacing w:after="0" w:line="240" w:lineRule="auto"/>
              <w:rPr>
                <w:rFonts w:ascii="Times New Roman" w:hAnsi="Times New Roman"/>
                <w:sz w:val="24"/>
                <w:szCs w:val="24"/>
              </w:rPr>
            </w:pPr>
          </w:p>
        </w:tc>
        <w:tc>
          <w:tcPr>
            <w:tcW w:w="1410" w:type="dxa"/>
            <w:tcBorders>
              <w:top w:val="nil"/>
              <w:bottom w:val="single" w:sz="16" w:space="0" w:color="000000"/>
            </w:tcBorders>
            <w:shd w:val="clear" w:color="auto" w:fill="FFFFFF"/>
          </w:tcPr>
          <w:p w:rsidR="00E91619" w:rsidRPr="00122DBF" w:rsidRDefault="00E91619" w:rsidP="00E91619">
            <w:pPr>
              <w:autoSpaceDE w:val="0"/>
              <w:autoSpaceDN w:val="0"/>
              <w:adjustRightInd w:val="0"/>
              <w:spacing w:after="0" w:line="240" w:lineRule="auto"/>
              <w:rPr>
                <w:rFonts w:ascii="Times New Roman" w:hAnsi="Times New Roman"/>
                <w:sz w:val="24"/>
                <w:szCs w:val="24"/>
              </w:rPr>
            </w:pPr>
          </w:p>
        </w:tc>
        <w:tc>
          <w:tcPr>
            <w:tcW w:w="1000" w:type="dxa"/>
            <w:tcBorders>
              <w:top w:val="nil"/>
              <w:bottom w:val="single" w:sz="16" w:space="0" w:color="000000"/>
              <w:right w:val="single" w:sz="16" w:space="0" w:color="000000"/>
            </w:tcBorders>
            <w:shd w:val="clear" w:color="auto" w:fill="FFFFFF"/>
          </w:tcPr>
          <w:p w:rsidR="00E91619" w:rsidRPr="00122DBF" w:rsidRDefault="00E91619" w:rsidP="00E91619">
            <w:pPr>
              <w:autoSpaceDE w:val="0"/>
              <w:autoSpaceDN w:val="0"/>
              <w:adjustRightInd w:val="0"/>
              <w:spacing w:after="0" w:line="240" w:lineRule="auto"/>
              <w:rPr>
                <w:rFonts w:ascii="Times New Roman" w:hAnsi="Times New Roman"/>
                <w:sz w:val="24"/>
                <w:szCs w:val="24"/>
              </w:rPr>
            </w:pPr>
          </w:p>
        </w:tc>
      </w:tr>
    </w:tbl>
    <w:p w:rsidR="00E91619" w:rsidRPr="006A4BA7" w:rsidRDefault="00E91619" w:rsidP="00E91619">
      <w:pPr>
        <w:autoSpaceDE w:val="0"/>
        <w:autoSpaceDN w:val="0"/>
        <w:adjustRightInd w:val="0"/>
        <w:spacing w:after="0" w:line="240" w:lineRule="auto"/>
        <w:jc w:val="center"/>
        <w:rPr>
          <w:rFonts w:ascii="Times New Roman" w:hAnsi="Times New Roman"/>
          <w:noProof/>
          <w:sz w:val="24"/>
          <w:szCs w:val="24"/>
          <w:lang w:eastAsia="el-GR"/>
        </w:rPr>
      </w:pPr>
    </w:p>
    <w:p w:rsidR="00E91619" w:rsidRPr="006A4BA7" w:rsidRDefault="00E91619" w:rsidP="00E91619">
      <w:pPr>
        <w:autoSpaceDE w:val="0"/>
        <w:autoSpaceDN w:val="0"/>
        <w:adjustRightInd w:val="0"/>
        <w:spacing w:after="0" w:line="240" w:lineRule="auto"/>
        <w:jc w:val="center"/>
        <w:rPr>
          <w:rFonts w:ascii="Times New Roman" w:hAnsi="Times New Roman"/>
          <w:noProof/>
          <w:sz w:val="24"/>
          <w:szCs w:val="24"/>
          <w:lang w:eastAsia="el-GR"/>
        </w:rPr>
      </w:pPr>
    </w:p>
    <w:p w:rsidR="00E91619" w:rsidRPr="006A4BA7" w:rsidRDefault="00E91619" w:rsidP="00E91619">
      <w:pPr>
        <w:pStyle w:val="a7"/>
        <w:rPr>
          <w:szCs w:val="24"/>
        </w:rPr>
      </w:pPr>
      <w:bookmarkStart w:id="374" w:name="_Toc348547838"/>
      <w:bookmarkStart w:id="375" w:name="_Toc348556595"/>
      <w:r w:rsidRPr="006A4BA7">
        <w:rPr>
          <w:szCs w:val="24"/>
        </w:rPr>
        <w:t xml:space="preserve">Πίνακας </w:t>
      </w:r>
      <w:bookmarkEnd w:id="374"/>
      <w:r w:rsidR="007D2B36">
        <w:rPr>
          <w:szCs w:val="24"/>
        </w:rPr>
        <w:t>28</w:t>
      </w:r>
      <w:bookmarkEnd w:id="375"/>
    </w:p>
    <w:p w:rsidR="00E91619" w:rsidRPr="006A4BA7" w:rsidRDefault="00E91619" w:rsidP="00E91619">
      <w:pPr>
        <w:autoSpaceDE w:val="0"/>
        <w:autoSpaceDN w:val="0"/>
        <w:adjustRightInd w:val="0"/>
        <w:spacing w:after="0" w:line="240" w:lineRule="auto"/>
        <w:jc w:val="center"/>
        <w:rPr>
          <w:rFonts w:ascii="Times New Roman" w:hAnsi="Times New Roman"/>
          <w:noProof/>
          <w:sz w:val="24"/>
          <w:szCs w:val="24"/>
          <w:lang w:eastAsia="el-GR"/>
        </w:rPr>
      </w:pPr>
    </w:p>
    <w:p w:rsidR="00E91619" w:rsidRPr="006A4BA7" w:rsidRDefault="00E91619" w:rsidP="00E91619">
      <w:pPr>
        <w:autoSpaceDE w:val="0"/>
        <w:autoSpaceDN w:val="0"/>
        <w:adjustRightInd w:val="0"/>
        <w:spacing w:after="0" w:line="240" w:lineRule="auto"/>
        <w:jc w:val="center"/>
        <w:rPr>
          <w:rFonts w:ascii="Times New Roman" w:hAnsi="Times New Roman"/>
          <w:noProof/>
          <w:sz w:val="24"/>
          <w:szCs w:val="24"/>
          <w:lang w:eastAsia="el-GR"/>
        </w:rPr>
      </w:pPr>
    </w:p>
    <w:p w:rsidR="00E91619" w:rsidRPr="006A4BA7" w:rsidRDefault="007D5086" w:rsidP="00E91619">
      <w:pPr>
        <w:autoSpaceDE w:val="0"/>
        <w:autoSpaceDN w:val="0"/>
        <w:adjustRightInd w:val="0"/>
        <w:spacing w:after="0" w:line="240" w:lineRule="auto"/>
        <w:jc w:val="center"/>
        <w:rPr>
          <w:rFonts w:ascii="Times New Roman" w:hAnsi="Times New Roman"/>
          <w:sz w:val="24"/>
          <w:szCs w:val="24"/>
        </w:rPr>
      </w:pPr>
      <w:r>
        <w:rPr>
          <w:rFonts w:ascii="Times New Roman" w:hAnsi="Times New Roman"/>
          <w:noProof/>
          <w:sz w:val="24"/>
          <w:szCs w:val="24"/>
          <w:lang w:eastAsia="el-GR"/>
        </w:rPr>
        <w:drawing>
          <wp:inline distT="0" distB="0" distL="0" distR="0">
            <wp:extent cx="3914775" cy="3133725"/>
            <wp:effectExtent l="19050" t="0" r="9525" b="0"/>
            <wp:docPr id="33"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40" cstate="print"/>
                    <a:srcRect/>
                    <a:stretch>
                      <a:fillRect/>
                    </a:stretch>
                  </pic:blipFill>
                  <pic:spPr bwMode="auto">
                    <a:xfrm>
                      <a:off x="0" y="0"/>
                      <a:ext cx="3914775" cy="3133725"/>
                    </a:xfrm>
                    <a:prstGeom prst="rect">
                      <a:avLst/>
                    </a:prstGeom>
                    <a:noFill/>
                    <a:ln w="9525">
                      <a:noFill/>
                      <a:miter lim="800000"/>
                      <a:headEnd/>
                      <a:tailEnd/>
                    </a:ln>
                  </pic:spPr>
                </pic:pic>
              </a:graphicData>
            </a:graphic>
          </wp:inline>
        </w:drawing>
      </w:r>
    </w:p>
    <w:p w:rsidR="00E91619" w:rsidRPr="006A4BA7" w:rsidRDefault="00E91619" w:rsidP="00E91619">
      <w:pPr>
        <w:autoSpaceDE w:val="0"/>
        <w:autoSpaceDN w:val="0"/>
        <w:adjustRightInd w:val="0"/>
        <w:spacing w:after="0" w:line="240" w:lineRule="auto"/>
        <w:rPr>
          <w:rFonts w:ascii="Times New Roman" w:hAnsi="Times New Roman"/>
          <w:sz w:val="24"/>
          <w:szCs w:val="24"/>
          <w:lang w:val="en-US"/>
        </w:rPr>
      </w:pPr>
    </w:p>
    <w:p w:rsidR="00E91619" w:rsidRPr="006A4BA7" w:rsidRDefault="00E91619" w:rsidP="00E91619">
      <w:pPr>
        <w:pStyle w:val="a8"/>
      </w:pPr>
      <w:bookmarkStart w:id="376" w:name="_Toc348553331"/>
      <w:r w:rsidRPr="006A4BA7">
        <w:t xml:space="preserve">Γράφημα </w:t>
      </w:r>
      <w:r w:rsidR="007D2B36">
        <w:t>20</w:t>
      </w:r>
      <w:bookmarkEnd w:id="376"/>
    </w:p>
    <w:p w:rsidR="00E91619" w:rsidRPr="006A4BA7" w:rsidRDefault="00E91619" w:rsidP="00E91619">
      <w:pPr>
        <w:autoSpaceDE w:val="0"/>
        <w:autoSpaceDN w:val="0"/>
        <w:adjustRightInd w:val="0"/>
        <w:spacing w:after="0" w:line="240" w:lineRule="auto"/>
        <w:rPr>
          <w:rFonts w:ascii="Times New Roman" w:hAnsi="Times New Roman"/>
          <w:sz w:val="24"/>
          <w:szCs w:val="24"/>
        </w:rPr>
      </w:pPr>
    </w:p>
    <w:p w:rsidR="00E91619" w:rsidRPr="006A4BA7" w:rsidRDefault="00E91619" w:rsidP="00E91619">
      <w:pPr>
        <w:autoSpaceDE w:val="0"/>
        <w:autoSpaceDN w:val="0"/>
        <w:adjustRightInd w:val="0"/>
        <w:spacing w:after="0" w:line="240" w:lineRule="auto"/>
        <w:rPr>
          <w:rFonts w:ascii="Times New Roman" w:hAnsi="Times New Roman"/>
          <w:sz w:val="24"/>
          <w:szCs w:val="24"/>
        </w:rPr>
      </w:pPr>
    </w:p>
    <w:p w:rsidR="00E91619" w:rsidRPr="006A4BA7" w:rsidRDefault="00E91619" w:rsidP="00E91619">
      <w:pPr>
        <w:autoSpaceDE w:val="0"/>
        <w:autoSpaceDN w:val="0"/>
        <w:adjustRightInd w:val="0"/>
        <w:spacing w:after="0" w:line="360" w:lineRule="auto"/>
        <w:ind w:right="23"/>
        <w:jc w:val="both"/>
        <w:rPr>
          <w:rFonts w:ascii="Times New Roman" w:eastAsia="Times New Roman" w:hAnsi="Times New Roman"/>
          <w:sz w:val="24"/>
          <w:szCs w:val="24"/>
        </w:rPr>
      </w:pPr>
      <w:r w:rsidRPr="006A4BA7">
        <w:rPr>
          <w:rFonts w:ascii="Times New Roman" w:eastAsia="Times New Roman" w:hAnsi="Times New Roman"/>
          <w:sz w:val="24"/>
          <w:szCs w:val="24"/>
        </w:rPr>
        <w:t>Σημειώνουμε την ύπαρξη ποσοστού αντρών με περίμετρο μέσης μεγαλύτερη από 102cm και γυναικών με περίμετρο μέσης μεγαλύτερη από 88cm κάτι το οποίο μας οδηγεί στο συμπέρασμα ότι στο δείγμα μας υπάρχουν άτομα που παρουσιάζουν κεντρικού τύπου παχυσαρκίας.</w:t>
      </w:r>
    </w:p>
    <w:p w:rsidR="00E91619" w:rsidRPr="006A4BA7" w:rsidRDefault="00E91619" w:rsidP="00E91619">
      <w:pPr>
        <w:autoSpaceDE w:val="0"/>
        <w:autoSpaceDN w:val="0"/>
        <w:adjustRightInd w:val="0"/>
        <w:spacing w:after="0" w:line="400" w:lineRule="atLeast"/>
        <w:rPr>
          <w:rFonts w:ascii="Times New Roman" w:hAnsi="Times New Roman"/>
          <w:sz w:val="24"/>
          <w:szCs w:val="24"/>
        </w:rPr>
      </w:pPr>
    </w:p>
    <w:p w:rsidR="00E91619" w:rsidRPr="006A4BA7" w:rsidRDefault="00E91619" w:rsidP="00E91619">
      <w:pPr>
        <w:autoSpaceDE w:val="0"/>
        <w:autoSpaceDN w:val="0"/>
        <w:adjustRightInd w:val="0"/>
        <w:spacing w:after="0" w:line="400" w:lineRule="atLeast"/>
        <w:rPr>
          <w:rFonts w:ascii="Times New Roman" w:hAnsi="Times New Roman"/>
          <w:b/>
          <w:i/>
          <w:sz w:val="24"/>
          <w:szCs w:val="24"/>
          <w:u w:val="single"/>
        </w:rPr>
      </w:pPr>
      <w:r w:rsidRPr="006A4BA7">
        <w:rPr>
          <w:rFonts w:ascii="Times New Roman" w:hAnsi="Times New Roman"/>
          <w:b/>
          <w:i/>
          <w:sz w:val="24"/>
          <w:szCs w:val="24"/>
          <w:u w:val="single"/>
        </w:rPr>
        <w:t>Αναλογία μέσης προς γοφούς</w:t>
      </w:r>
    </w:p>
    <w:p w:rsidR="00E91619" w:rsidRPr="006A4BA7" w:rsidRDefault="00E91619" w:rsidP="00E91619">
      <w:pPr>
        <w:autoSpaceDE w:val="0"/>
        <w:autoSpaceDN w:val="0"/>
        <w:adjustRightInd w:val="0"/>
        <w:spacing w:after="0" w:line="400" w:lineRule="atLeast"/>
        <w:rPr>
          <w:rFonts w:ascii="Times New Roman" w:hAnsi="Times New Roman"/>
          <w:sz w:val="24"/>
          <w:szCs w:val="24"/>
        </w:rPr>
      </w:pPr>
    </w:p>
    <w:p w:rsidR="00E91619" w:rsidRPr="006A4BA7" w:rsidRDefault="00E91619" w:rsidP="00E91619">
      <w:pPr>
        <w:autoSpaceDE w:val="0"/>
        <w:autoSpaceDN w:val="0"/>
        <w:adjustRightInd w:val="0"/>
        <w:spacing w:after="0" w:line="360" w:lineRule="auto"/>
        <w:ind w:right="23"/>
        <w:jc w:val="both"/>
        <w:rPr>
          <w:rFonts w:ascii="Times New Roman" w:eastAsia="Times New Roman" w:hAnsi="Times New Roman"/>
          <w:sz w:val="24"/>
          <w:szCs w:val="24"/>
        </w:rPr>
      </w:pPr>
      <w:r w:rsidRPr="006A4BA7">
        <w:rPr>
          <w:rFonts w:ascii="Times New Roman" w:eastAsia="Times New Roman" w:hAnsi="Times New Roman"/>
          <w:sz w:val="24"/>
          <w:szCs w:val="24"/>
        </w:rPr>
        <w:t xml:space="preserve">Η αναλογία μέσης προς γοφούς μας δείχνει τον τύπο της εναπόθεσης του λίπους. Από τον πίνακα </w:t>
      </w:r>
      <w:r w:rsidR="007D2B36">
        <w:rPr>
          <w:rFonts w:ascii="Times New Roman" w:eastAsia="Times New Roman" w:hAnsi="Times New Roman"/>
          <w:sz w:val="24"/>
          <w:szCs w:val="24"/>
        </w:rPr>
        <w:t>29</w:t>
      </w:r>
      <w:r w:rsidRPr="006A4BA7">
        <w:rPr>
          <w:rFonts w:ascii="Times New Roman" w:eastAsia="Times New Roman" w:hAnsi="Times New Roman"/>
          <w:sz w:val="24"/>
          <w:szCs w:val="24"/>
        </w:rPr>
        <w:t xml:space="preserve"> παρατηρούμε ότι στο δείγμα μας έχουμε μεγαλύτερη τιμή περιμέτρου γοφού ίση με 110cm ενώ η μικρότερη είναι 52cm.</w:t>
      </w:r>
    </w:p>
    <w:tbl>
      <w:tblPr>
        <w:tblW w:w="7747"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2215"/>
        <w:gridCol w:w="1000"/>
        <w:gridCol w:w="1046"/>
        <w:gridCol w:w="1076"/>
        <w:gridCol w:w="1000"/>
        <w:gridCol w:w="1410"/>
      </w:tblGrid>
      <w:tr w:rsidR="00E91619" w:rsidRPr="00122DBF">
        <w:trPr>
          <w:cantSplit/>
        </w:trPr>
        <w:tc>
          <w:tcPr>
            <w:tcW w:w="7747" w:type="dxa"/>
            <w:gridSpan w:val="6"/>
            <w:tcBorders>
              <w:top w:val="nil"/>
              <w:left w:val="nil"/>
              <w:bottom w:val="nil"/>
              <w:right w:val="nil"/>
            </w:tcBorders>
            <w:shd w:val="clear" w:color="auto" w:fill="FFFFFF"/>
          </w:tcPr>
          <w:p w:rsidR="00E91619" w:rsidRPr="00122DBF" w:rsidRDefault="006A7002" w:rsidP="00E91619">
            <w:pPr>
              <w:autoSpaceDE w:val="0"/>
              <w:autoSpaceDN w:val="0"/>
              <w:adjustRightInd w:val="0"/>
              <w:spacing w:after="0" w:line="320" w:lineRule="atLeast"/>
              <w:ind w:left="60" w:right="60"/>
              <w:rPr>
                <w:rFonts w:ascii="Times New Roman" w:hAnsi="Times New Roman"/>
                <w:color w:val="000000"/>
                <w:sz w:val="24"/>
                <w:szCs w:val="24"/>
              </w:rPr>
            </w:pPr>
            <w:r w:rsidRPr="00122DBF">
              <w:rPr>
                <w:rFonts w:ascii="Times New Roman" w:hAnsi="Times New Roman"/>
                <w:b/>
                <w:bCs/>
                <w:color w:val="000000"/>
                <w:sz w:val="24"/>
                <w:szCs w:val="24"/>
              </w:rPr>
              <w:t xml:space="preserve"> </w:t>
            </w:r>
          </w:p>
        </w:tc>
      </w:tr>
      <w:tr w:rsidR="00E91619" w:rsidRPr="00122DBF">
        <w:trPr>
          <w:cantSplit/>
        </w:trPr>
        <w:tc>
          <w:tcPr>
            <w:tcW w:w="2215" w:type="dxa"/>
            <w:tcBorders>
              <w:top w:val="single" w:sz="16" w:space="0" w:color="000000"/>
              <w:left w:val="single" w:sz="16" w:space="0" w:color="000000"/>
              <w:bottom w:val="single" w:sz="16" w:space="0" w:color="000000"/>
              <w:right w:val="single" w:sz="16" w:space="0" w:color="000000"/>
            </w:tcBorders>
            <w:shd w:val="clear" w:color="auto" w:fill="FFFFFF"/>
          </w:tcPr>
          <w:p w:rsidR="00E91619" w:rsidRPr="00122DBF" w:rsidRDefault="00E91619" w:rsidP="00E91619">
            <w:pPr>
              <w:autoSpaceDE w:val="0"/>
              <w:autoSpaceDN w:val="0"/>
              <w:adjustRightInd w:val="0"/>
              <w:spacing w:after="0" w:line="320" w:lineRule="atLeast"/>
              <w:ind w:left="60" w:right="60"/>
              <w:rPr>
                <w:rFonts w:ascii="Times New Roman" w:hAnsi="Times New Roman"/>
                <w:color w:val="000000"/>
                <w:sz w:val="24"/>
                <w:szCs w:val="24"/>
              </w:rPr>
            </w:pPr>
          </w:p>
        </w:tc>
        <w:tc>
          <w:tcPr>
            <w:tcW w:w="1000" w:type="dxa"/>
            <w:tcBorders>
              <w:top w:val="single" w:sz="16" w:space="0" w:color="000000"/>
              <w:left w:val="single" w:sz="16" w:space="0" w:color="000000"/>
              <w:bottom w:val="single" w:sz="16" w:space="0" w:color="000000"/>
            </w:tcBorders>
            <w:shd w:val="clear" w:color="auto" w:fill="FFFFFF"/>
          </w:tcPr>
          <w:p w:rsidR="00E91619" w:rsidRPr="00122DBF" w:rsidRDefault="00E91619" w:rsidP="00E91619">
            <w:pPr>
              <w:autoSpaceDE w:val="0"/>
              <w:autoSpaceDN w:val="0"/>
              <w:adjustRightInd w:val="0"/>
              <w:spacing w:after="0" w:line="320" w:lineRule="atLeast"/>
              <w:ind w:left="60" w:right="60"/>
              <w:rPr>
                <w:rFonts w:ascii="Times New Roman" w:hAnsi="Times New Roman"/>
                <w:color w:val="000000"/>
                <w:sz w:val="24"/>
                <w:szCs w:val="24"/>
              </w:rPr>
            </w:pPr>
            <w:r w:rsidRPr="00122DBF">
              <w:rPr>
                <w:rFonts w:ascii="Times New Roman" w:hAnsi="Times New Roman"/>
                <w:color w:val="000000"/>
                <w:sz w:val="24"/>
                <w:szCs w:val="24"/>
              </w:rPr>
              <w:t>N</w:t>
            </w:r>
          </w:p>
        </w:tc>
        <w:tc>
          <w:tcPr>
            <w:tcW w:w="1046" w:type="dxa"/>
            <w:tcBorders>
              <w:top w:val="single" w:sz="16" w:space="0" w:color="000000"/>
              <w:bottom w:val="single" w:sz="16" w:space="0" w:color="000000"/>
            </w:tcBorders>
            <w:shd w:val="clear" w:color="auto" w:fill="FFFFFF"/>
          </w:tcPr>
          <w:p w:rsidR="00E91619" w:rsidRPr="00122DBF" w:rsidRDefault="00E91619" w:rsidP="00E91619">
            <w:pPr>
              <w:autoSpaceDE w:val="0"/>
              <w:autoSpaceDN w:val="0"/>
              <w:adjustRightInd w:val="0"/>
              <w:spacing w:after="0" w:line="320" w:lineRule="atLeast"/>
              <w:ind w:left="60" w:right="60"/>
              <w:rPr>
                <w:rFonts w:ascii="Times New Roman" w:hAnsi="Times New Roman"/>
                <w:color w:val="000000"/>
                <w:sz w:val="24"/>
                <w:szCs w:val="24"/>
              </w:rPr>
            </w:pPr>
            <w:r w:rsidRPr="00122DBF">
              <w:rPr>
                <w:rFonts w:ascii="Times New Roman" w:hAnsi="Times New Roman"/>
                <w:color w:val="000000"/>
                <w:sz w:val="24"/>
                <w:szCs w:val="24"/>
              </w:rPr>
              <w:t>Minimum</w:t>
            </w:r>
          </w:p>
        </w:tc>
        <w:tc>
          <w:tcPr>
            <w:tcW w:w="1076" w:type="dxa"/>
            <w:tcBorders>
              <w:top w:val="single" w:sz="16" w:space="0" w:color="000000"/>
              <w:bottom w:val="single" w:sz="16" w:space="0" w:color="000000"/>
            </w:tcBorders>
            <w:shd w:val="clear" w:color="auto" w:fill="FFFFFF"/>
          </w:tcPr>
          <w:p w:rsidR="00E91619" w:rsidRPr="00122DBF" w:rsidRDefault="00E91619" w:rsidP="00E91619">
            <w:pPr>
              <w:autoSpaceDE w:val="0"/>
              <w:autoSpaceDN w:val="0"/>
              <w:adjustRightInd w:val="0"/>
              <w:spacing w:after="0" w:line="320" w:lineRule="atLeast"/>
              <w:ind w:left="60" w:right="60"/>
              <w:rPr>
                <w:rFonts w:ascii="Times New Roman" w:hAnsi="Times New Roman"/>
                <w:color w:val="000000"/>
                <w:sz w:val="24"/>
                <w:szCs w:val="24"/>
              </w:rPr>
            </w:pPr>
            <w:r w:rsidRPr="00122DBF">
              <w:rPr>
                <w:rFonts w:ascii="Times New Roman" w:hAnsi="Times New Roman"/>
                <w:color w:val="000000"/>
                <w:sz w:val="24"/>
                <w:szCs w:val="24"/>
              </w:rPr>
              <w:t>Maximum</w:t>
            </w:r>
          </w:p>
        </w:tc>
        <w:tc>
          <w:tcPr>
            <w:tcW w:w="1000" w:type="dxa"/>
            <w:tcBorders>
              <w:top w:val="single" w:sz="16" w:space="0" w:color="000000"/>
              <w:bottom w:val="single" w:sz="16" w:space="0" w:color="000000"/>
            </w:tcBorders>
            <w:shd w:val="clear" w:color="auto" w:fill="FFFFFF"/>
          </w:tcPr>
          <w:p w:rsidR="00E91619" w:rsidRPr="00122DBF" w:rsidRDefault="00E91619" w:rsidP="00E91619">
            <w:pPr>
              <w:autoSpaceDE w:val="0"/>
              <w:autoSpaceDN w:val="0"/>
              <w:adjustRightInd w:val="0"/>
              <w:spacing w:after="0" w:line="320" w:lineRule="atLeast"/>
              <w:ind w:left="60" w:right="60"/>
              <w:rPr>
                <w:rFonts w:ascii="Times New Roman" w:hAnsi="Times New Roman"/>
                <w:color w:val="000000"/>
                <w:sz w:val="24"/>
                <w:szCs w:val="24"/>
              </w:rPr>
            </w:pPr>
            <w:r w:rsidRPr="00122DBF">
              <w:rPr>
                <w:rFonts w:ascii="Times New Roman" w:hAnsi="Times New Roman"/>
                <w:color w:val="000000"/>
                <w:sz w:val="24"/>
                <w:szCs w:val="24"/>
              </w:rPr>
              <w:t>Mean</w:t>
            </w:r>
          </w:p>
        </w:tc>
        <w:tc>
          <w:tcPr>
            <w:tcW w:w="1410" w:type="dxa"/>
            <w:tcBorders>
              <w:top w:val="single" w:sz="16" w:space="0" w:color="000000"/>
              <w:bottom w:val="single" w:sz="16" w:space="0" w:color="000000"/>
              <w:right w:val="single" w:sz="16" w:space="0" w:color="000000"/>
            </w:tcBorders>
            <w:shd w:val="clear" w:color="auto" w:fill="FFFFFF"/>
          </w:tcPr>
          <w:p w:rsidR="00E91619" w:rsidRPr="00122DBF" w:rsidRDefault="00E91619" w:rsidP="00E91619">
            <w:pPr>
              <w:autoSpaceDE w:val="0"/>
              <w:autoSpaceDN w:val="0"/>
              <w:adjustRightInd w:val="0"/>
              <w:spacing w:after="0" w:line="320" w:lineRule="atLeast"/>
              <w:ind w:left="60" w:right="60"/>
              <w:rPr>
                <w:rFonts w:ascii="Times New Roman" w:hAnsi="Times New Roman"/>
                <w:color w:val="000000"/>
                <w:sz w:val="24"/>
                <w:szCs w:val="24"/>
              </w:rPr>
            </w:pPr>
            <w:r w:rsidRPr="00122DBF">
              <w:rPr>
                <w:rFonts w:ascii="Times New Roman" w:hAnsi="Times New Roman"/>
                <w:color w:val="000000"/>
                <w:sz w:val="24"/>
                <w:szCs w:val="24"/>
              </w:rPr>
              <w:t>Std. Deviation</w:t>
            </w:r>
          </w:p>
        </w:tc>
      </w:tr>
      <w:tr w:rsidR="00E91619" w:rsidRPr="00122DBF">
        <w:trPr>
          <w:cantSplit/>
        </w:trPr>
        <w:tc>
          <w:tcPr>
            <w:tcW w:w="2215" w:type="dxa"/>
            <w:tcBorders>
              <w:top w:val="single" w:sz="16" w:space="0" w:color="000000"/>
              <w:left w:val="single" w:sz="16" w:space="0" w:color="000000"/>
              <w:bottom w:val="nil"/>
              <w:right w:val="single" w:sz="16" w:space="0" w:color="000000"/>
            </w:tcBorders>
            <w:shd w:val="clear" w:color="auto" w:fill="FFFFFF"/>
            <w:vAlign w:val="center"/>
          </w:tcPr>
          <w:p w:rsidR="00E91619" w:rsidRPr="00122DBF" w:rsidRDefault="00E91619" w:rsidP="00E91619">
            <w:pPr>
              <w:autoSpaceDE w:val="0"/>
              <w:autoSpaceDN w:val="0"/>
              <w:adjustRightInd w:val="0"/>
              <w:spacing w:after="0" w:line="320" w:lineRule="atLeast"/>
              <w:ind w:left="60" w:right="60"/>
              <w:rPr>
                <w:rFonts w:ascii="Times New Roman" w:hAnsi="Times New Roman"/>
                <w:color w:val="000000"/>
                <w:sz w:val="24"/>
                <w:szCs w:val="24"/>
              </w:rPr>
            </w:pPr>
            <w:r w:rsidRPr="00122DBF">
              <w:rPr>
                <w:rFonts w:ascii="Times New Roman" w:hAnsi="Times New Roman"/>
                <w:color w:val="000000"/>
                <w:sz w:val="24"/>
                <w:szCs w:val="24"/>
              </w:rPr>
              <w:t>Αναλογία Μέσης / Γοφών</w:t>
            </w:r>
          </w:p>
        </w:tc>
        <w:tc>
          <w:tcPr>
            <w:tcW w:w="1000" w:type="dxa"/>
            <w:tcBorders>
              <w:top w:val="single" w:sz="16" w:space="0" w:color="000000"/>
              <w:left w:val="single" w:sz="16" w:space="0" w:color="000000"/>
              <w:bottom w:val="nil"/>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127</w:t>
            </w:r>
          </w:p>
        </w:tc>
        <w:tc>
          <w:tcPr>
            <w:tcW w:w="1046" w:type="dxa"/>
            <w:tcBorders>
              <w:top w:val="single" w:sz="16" w:space="0" w:color="000000"/>
              <w:bottom w:val="nil"/>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,52</w:t>
            </w:r>
          </w:p>
        </w:tc>
        <w:tc>
          <w:tcPr>
            <w:tcW w:w="1076" w:type="dxa"/>
            <w:tcBorders>
              <w:top w:val="single" w:sz="16" w:space="0" w:color="000000"/>
              <w:bottom w:val="nil"/>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1,10</w:t>
            </w:r>
          </w:p>
        </w:tc>
        <w:tc>
          <w:tcPr>
            <w:tcW w:w="1000" w:type="dxa"/>
            <w:tcBorders>
              <w:top w:val="single" w:sz="16" w:space="0" w:color="000000"/>
              <w:bottom w:val="nil"/>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,8230</w:t>
            </w:r>
          </w:p>
        </w:tc>
        <w:tc>
          <w:tcPr>
            <w:tcW w:w="1410" w:type="dxa"/>
            <w:tcBorders>
              <w:top w:val="single" w:sz="16" w:space="0" w:color="000000"/>
              <w:bottom w:val="nil"/>
              <w:right w:val="single" w:sz="16" w:space="0" w:color="000000"/>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,10712</w:t>
            </w:r>
          </w:p>
        </w:tc>
      </w:tr>
      <w:tr w:rsidR="00E91619" w:rsidRPr="00122DBF">
        <w:trPr>
          <w:cantSplit/>
        </w:trPr>
        <w:tc>
          <w:tcPr>
            <w:tcW w:w="2215" w:type="dxa"/>
            <w:tcBorders>
              <w:top w:val="nil"/>
              <w:left w:val="single" w:sz="16" w:space="0" w:color="000000"/>
              <w:bottom w:val="single" w:sz="16" w:space="0" w:color="000000"/>
              <w:right w:val="single" w:sz="16" w:space="0" w:color="000000"/>
            </w:tcBorders>
            <w:shd w:val="clear" w:color="auto" w:fill="FFFFFF"/>
            <w:vAlign w:val="center"/>
          </w:tcPr>
          <w:p w:rsidR="00E91619" w:rsidRPr="00122DBF" w:rsidRDefault="00E91619" w:rsidP="00E91619">
            <w:pPr>
              <w:autoSpaceDE w:val="0"/>
              <w:autoSpaceDN w:val="0"/>
              <w:adjustRightInd w:val="0"/>
              <w:spacing w:after="0" w:line="320" w:lineRule="atLeast"/>
              <w:ind w:left="60" w:right="60"/>
              <w:rPr>
                <w:rFonts w:ascii="Times New Roman" w:hAnsi="Times New Roman"/>
                <w:color w:val="000000"/>
                <w:sz w:val="24"/>
                <w:szCs w:val="24"/>
              </w:rPr>
            </w:pPr>
            <w:r w:rsidRPr="00122DBF">
              <w:rPr>
                <w:rFonts w:ascii="Times New Roman" w:hAnsi="Times New Roman"/>
                <w:color w:val="000000"/>
                <w:sz w:val="24"/>
                <w:szCs w:val="24"/>
              </w:rPr>
              <w:t>Valid N (listwise)</w:t>
            </w:r>
          </w:p>
        </w:tc>
        <w:tc>
          <w:tcPr>
            <w:tcW w:w="1000" w:type="dxa"/>
            <w:tcBorders>
              <w:top w:val="nil"/>
              <w:left w:val="single" w:sz="16" w:space="0" w:color="000000"/>
              <w:bottom w:val="single" w:sz="16" w:space="0" w:color="000000"/>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127</w:t>
            </w:r>
          </w:p>
        </w:tc>
        <w:tc>
          <w:tcPr>
            <w:tcW w:w="1046" w:type="dxa"/>
            <w:tcBorders>
              <w:top w:val="nil"/>
              <w:bottom w:val="single" w:sz="16" w:space="0" w:color="000000"/>
            </w:tcBorders>
            <w:shd w:val="clear" w:color="auto" w:fill="FFFFFF"/>
          </w:tcPr>
          <w:p w:rsidR="00E91619" w:rsidRPr="00122DBF" w:rsidRDefault="00E91619" w:rsidP="00E91619">
            <w:pPr>
              <w:autoSpaceDE w:val="0"/>
              <w:autoSpaceDN w:val="0"/>
              <w:adjustRightInd w:val="0"/>
              <w:spacing w:after="0" w:line="240" w:lineRule="auto"/>
              <w:rPr>
                <w:rFonts w:ascii="Times New Roman" w:hAnsi="Times New Roman"/>
                <w:sz w:val="24"/>
                <w:szCs w:val="24"/>
              </w:rPr>
            </w:pPr>
          </w:p>
        </w:tc>
        <w:tc>
          <w:tcPr>
            <w:tcW w:w="1076" w:type="dxa"/>
            <w:tcBorders>
              <w:top w:val="nil"/>
              <w:bottom w:val="single" w:sz="16" w:space="0" w:color="000000"/>
            </w:tcBorders>
            <w:shd w:val="clear" w:color="auto" w:fill="FFFFFF"/>
          </w:tcPr>
          <w:p w:rsidR="00E91619" w:rsidRPr="00122DBF" w:rsidRDefault="00E91619" w:rsidP="00E91619">
            <w:pPr>
              <w:autoSpaceDE w:val="0"/>
              <w:autoSpaceDN w:val="0"/>
              <w:adjustRightInd w:val="0"/>
              <w:spacing w:after="0" w:line="240" w:lineRule="auto"/>
              <w:rPr>
                <w:rFonts w:ascii="Times New Roman" w:hAnsi="Times New Roman"/>
                <w:sz w:val="24"/>
                <w:szCs w:val="24"/>
              </w:rPr>
            </w:pPr>
          </w:p>
        </w:tc>
        <w:tc>
          <w:tcPr>
            <w:tcW w:w="1000" w:type="dxa"/>
            <w:tcBorders>
              <w:top w:val="nil"/>
              <w:bottom w:val="single" w:sz="16" w:space="0" w:color="000000"/>
            </w:tcBorders>
            <w:shd w:val="clear" w:color="auto" w:fill="FFFFFF"/>
          </w:tcPr>
          <w:p w:rsidR="00E91619" w:rsidRPr="00122DBF" w:rsidRDefault="00E91619" w:rsidP="00E91619">
            <w:pPr>
              <w:autoSpaceDE w:val="0"/>
              <w:autoSpaceDN w:val="0"/>
              <w:adjustRightInd w:val="0"/>
              <w:spacing w:after="0" w:line="240" w:lineRule="auto"/>
              <w:rPr>
                <w:rFonts w:ascii="Times New Roman" w:hAnsi="Times New Roman"/>
                <w:sz w:val="24"/>
                <w:szCs w:val="24"/>
              </w:rPr>
            </w:pPr>
          </w:p>
        </w:tc>
        <w:tc>
          <w:tcPr>
            <w:tcW w:w="1410" w:type="dxa"/>
            <w:tcBorders>
              <w:top w:val="nil"/>
              <w:bottom w:val="single" w:sz="16" w:space="0" w:color="000000"/>
              <w:right w:val="single" w:sz="16" w:space="0" w:color="000000"/>
            </w:tcBorders>
            <w:shd w:val="clear" w:color="auto" w:fill="FFFFFF"/>
          </w:tcPr>
          <w:p w:rsidR="00E91619" w:rsidRPr="00122DBF" w:rsidRDefault="00E91619" w:rsidP="00E91619">
            <w:pPr>
              <w:autoSpaceDE w:val="0"/>
              <w:autoSpaceDN w:val="0"/>
              <w:adjustRightInd w:val="0"/>
              <w:spacing w:after="0" w:line="240" w:lineRule="auto"/>
              <w:rPr>
                <w:rFonts w:ascii="Times New Roman" w:hAnsi="Times New Roman"/>
                <w:sz w:val="24"/>
                <w:szCs w:val="24"/>
              </w:rPr>
            </w:pPr>
          </w:p>
        </w:tc>
      </w:tr>
    </w:tbl>
    <w:p w:rsidR="00E91619" w:rsidRPr="006A4BA7" w:rsidRDefault="00E91619" w:rsidP="00E91619">
      <w:pPr>
        <w:pStyle w:val="a7"/>
        <w:rPr>
          <w:szCs w:val="24"/>
        </w:rPr>
      </w:pPr>
    </w:p>
    <w:p w:rsidR="00E91619" w:rsidRPr="006A4BA7" w:rsidRDefault="00E91619" w:rsidP="00E91619">
      <w:pPr>
        <w:pStyle w:val="a7"/>
        <w:rPr>
          <w:szCs w:val="24"/>
        </w:rPr>
      </w:pPr>
      <w:bookmarkStart w:id="377" w:name="_Toc348547839"/>
      <w:bookmarkStart w:id="378" w:name="_Toc348556596"/>
      <w:r w:rsidRPr="006A4BA7">
        <w:rPr>
          <w:szCs w:val="24"/>
        </w:rPr>
        <w:t xml:space="preserve">Πίνακας </w:t>
      </w:r>
      <w:bookmarkEnd w:id="377"/>
      <w:r w:rsidR="007D2B36">
        <w:rPr>
          <w:szCs w:val="24"/>
        </w:rPr>
        <w:t>29</w:t>
      </w:r>
      <w:bookmarkEnd w:id="378"/>
    </w:p>
    <w:p w:rsidR="00E91619" w:rsidRPr="006A4BA7" w:rsidRDefault="00E91619" w:rsidP="00E91619">
      <w:pPr>
        <w:autoSpaceDE w:val="0"/>
        <w:autoSpaceDN w:val="0"/>
        <w:adjustRightInd w:val="0"/>
        <w:spacing w:after="0" w:line="400" w:lineRule="atLeast"/>
        <w:rPr>
          <w:rFonts w:ascii="Times New Roman" w:hAnsi="Times New Roman"/>
          <w:sz w:val="24"/>
          <w:szCs w:val="24"/>
        </w:rPr>
      </w:pPr>
    </w:p>
    <w:p w:rsidR="00E91619" w:rsidRPr="006A4BA7" w:rsidRDefault="00E91619" w:rsidP="00E91619">
      <w:pPr>
        <w:autoSpaceDE w:val="0"/>
        <w:autoSpaceDN w:val="0"/>
        <w:adjustRightInd w:val="0"/>
        <w:spacing w:after="0" w:line="400" w:lineRule="atLeast"/>
        <w:rPr>
          <w:rFonts w:ascii="Times New Roman" w:hAnsi="Times New Roman"/>
          <w:sz w:val="24"/>
          <w:szCs w:val="24"/>
        </w:rPr>
      </w:pPr>
    </w:p>
    <w:p w:rsidR="00E91619" w:rsidRPr="006A4BA7" w:rsidRDefault="00E91619" w:rsidP="00E91619">
      <w:pPr>
        <w:tabs>
          <w:tab w:val="center" w:pos="4521"/>
        </w:tabs>
        <w:autoSpaceDE w:val="0"/>
        <w:autoSpaceDN w:val="0"/>
        <w:adjustRightInd w:val="0"/>
        <w:spacing w:after="0" w:line="240" w:lineRule="auto"/>
        <w:rPr>
          <w:rFonts w:ascii="Times New Roman" w:hAnsi="Times New Roman"/>
          <w:b/>
          <w:bCs/>
          <w:color w:val="000000"/>
          <w:sz w:val="24"/>
          <w:szCs w:val="24"/>
        </w:rPr>
      </w:pPr>
      <w:r w:rsidRPr="006A4BA7">
        <w:rPr>
          <w:rFonts w:ascii="Times New Roman" w:hAnsi="Times New Roman"/>
          <w:b/>
          <w:bCs/>
          <w:color w:val="000000"/>
          <w:sz w:val="24"/>
          <w:szCs w:val="24"/>
        </w:rPr>
        <w:tab/>
      </w:r>
    </w:p>
    <w:tbl>
      <w:tblPr>
        <w:tblW w:w="3841" w:type="dxa"/>
        <w:jc w:val="center"/>
        <w:tblInd w:w="93" w:type="dxa"/>
        <w:tblLook w:val="04A0"/>
      </w:tblPr>
      <w:tblGrid>
        <w:gridCol w:w="1190"/>
        <w:gridCol w:w="795"/>
        <w:gridCol w:w="1216"/>
        <w:gridCol w:w="876"/>
      </w:tblGrid>
      <w:tr w:rsidR="00E91619" w:rsidRPr="00122DBF">
        <w:trPr>
          <w:trHeight w:val="300"/>
          <w:jc w:val="center"/>
        </w:trPr>
        <w:tc>
          <w:tcPr>
            <w:tcW w:w="1028" w:type="dxa"/>
            <w:vMerge w:val="restart"/>
            <w:tcBorders>
              <w:top w:val="single" w:sz="4" w:space="0" w:color="auto"/>
              <w:left w:val="single" w:sz="4" w:space="0" w:color="auto"/>
              <w:bottom w:val="single" w:sz="4" w:space="0" w:color="auto"/>
              <w:right w:val="single" w:sz="4" w:space="0" w:color="auto"/>
            </w:tcBorders>
            <w:shd w:val="clear" w:color="000000" w:fill="FFFFFF"/>
          </w:tcPr>
          <w:p w:rsidR="00E91619" w:rsidRPr="006A4BA7" w:rsidRDefault="00E91619" w:rsidP="00E91619">
            <w:pPr>
              <w:spacing w:after="0" w:line="240" w:lineRule="auto"/>
              <w:rPr>
                <w:rFonts w:ascii="Times New Roman" w:eastAsia="Times New Roman" w:hAnsi="Times New Roman"/>
                <w:b/>
                <w:bCs/>
                <w:color w:val="000000"/>
                <w:sz w:val="24"/>
                <w:szCs w:val="24"/>
                <w:lang w:eastAsia="el-GR"/>
              </w:rPr>
            </w:pPr>
            <w:r w:rsidRPr="006A4BA7">
              <w:rPr>
                <w:rFonts w:ascii="Times New Roman" w:eastAsia="Times New Roman" w:hAnsi="Times New Roman"/>
                <w:b/>
                <w:bCs/>
                <w:color w:val="000000"/>
                <w:sz w:val="24"/>
                <w:szCs w:val="24"/>
                <w:lang w:eastAsia="el-GR"/>
              </w:rPr>
              <w:t>Αναλογία Μέσης / Γοφών</w:t>
            </w:r>
          </w:p>
        </w:tc>
        <w:tc>
          <w:tcPr>
            <w:tcW w:w="920" w:type="dxa"/>
            <w:tcBorders>
              <w:top w:val="single" w:sz="4" w:space="0" w:color="auto"/>
              <w:left w:val="nil"/>
              <w:bottom w:val="single" w:sz="4" w:space="0" w:color="auto"/>
              <w:right w:val="single" w:sz="4" w:space="0" w:color="auto"/>
            </w:tcBorders>
            <w:shd w:val="clear" w:color="000000" w:fill="FFFFFF"/>
            <w:vAlign w:val="bottom"/>
          </w:tcPr>
          <w:p w:rsidR="00E91619" w:rsidRPr="006A4BA7" w:rsidRDefault="00E91619" w:rsidP="00E91619">
            <w:pPr>
              <w:spacing w:after="0" w:line="240" w:lineRule="auto"/>
              <w:rPr>
                <w:rFonts w:ascii="Times New Roman" w:eastAsia="Times New Roman" w:hAnsi="Times New Roman"/>
                <w:b/>
                <w:bCs/>
                <w:color w:val="000000"/>
                <w:sz w:val="24"/>
                <w:szCs w:val="24"/>
                <w:lang w:eastAsia="el-GR"/>
              </w:rPr>
            </w:pPr>
            <w:r w:rsidRPr="006A4BA7">
              <w:rPr>
                <w:rFonts w:ascii="Times New Roman" w:eastAsia="Times New Roman" w:hAnsi="Times New Roman"/>
                <w:b/>
                <w:bCs/>
                <w:color w:val="000000"/>
                <w:sz w:val="24"/>
                <w:szCs w:val="24"/>
                <w:lang w:eastAsia="el-GR"/>
              </w:rPr>
              <w:t>Φύλο</w:t>
            </w:r>
          </w:p>
        </w:tc>
        <w:tc>
          <w:tcPr>
            <w:tcW w:w="1893" w:type="dxa"/>
            <w:gridSpan w:val="2"/>
            <w:tcBorders>
              <w:top w:val="single" w:sz="4" w:space="0" w:color="auto"/>
              <w:left w:val="nil"/>
              <w:bottom w:val="single" w:sz="4" w:space="0" w:color="auto"/>
              <w:right w:val="single" w:sz="4" w:space="0" w:color="auto"/>
            </w:tcBorders>
            <w:shd w:val="clear" w:color="000000" w:fill="FFFFFF"/>
            <w:vAlign w:val="bottom"/>
          </w:tcPr>
          <w:p w:rsidR="00E91619" w:rsidRPr="006A4BA7" w:rsidRDefault="00E91619" w:rsidP="00E91619">
            <w:pPr>
              <w:spacing w:after="0" w:line="240" w:lineRule="auto"/>
              <w:rPr>
                <w:rFonts w:ascii="Times New Roman" w:eastAsia="Times New Roman" w:hAnsi="Times New Roman"/>
                <w:b/>
                <w:bCs/>
                <w:color w:val="000000"/>
                <w:sz w:val="24"/>
                <w:szCs w:val="24"/>
                <w:lang w:eastAsia="el-GR"/>
              </w:rPr>
            </w:pPr>
            <w:r w:rsidRPr="006A4BA7">
              <w:rPr>
                <w:rFonts w:ascii="Times New Roman" w:eastAsia="Times New Roman" w:hAnsi="Times New Roman"/>
                <w:b/>
                <w:bCs/>
                <w:color w:val="000000"/>
                <w:sz w:val="24"/>
                <w:szCs w:val="24"/>
                <w:lang w:eastAsia="el-GR"/>
              </w:rPr>
              <w:t>Statistic</w:t>
            </w:r>
          </w:p>
        </w:tc>
      </w:tr>
      <w:tr w:rsidR="00E91619" w:rsidRPr="00122DBF">
        <w:trPr>
          <w:trHeight w:val="300"/>
          <w:jc w:val="center"/>
        </w:trPr>
        <w:tc>
          <w:tcPr>
            <w:tcW w:w="1028" w:type="dxa"/>
            <w:vMerge/>
            <w:tcBorders>
              <w:top w:val="nil"/>
              <w:left w:val="single" w:sz="4" w:space="0" w:color="auto"/>
              <w:bottom w:val="single" w:sz="4" w:space="0" w:color="auto"/>
              <w:right w:val="single" w:sz="4" w:space="0" w:color="auto"/>
            </w:tcBorders>
            <w:vAlign w:val="center"/>
          </w:tcPr>
          <w:p w:rsidR="00E91619" w:rsidRPr="006A4BA7" w:rsidRDefault="00E91619" w:rsidP="00E91619">
            <w:pPr>
              <w:spacing w:after="0" w:line="240" w:lineRule="auto"/>
              <w:rPr>
                <w:rFonts w:ascii="Times New Roman" w:eastAsia="Times New Roman" w:hAnsi="Times New Roman"/>
                <w:b/>
                <w:bCs/>
                <w:color w:val="000000"/>
                <w:sz w:val="24"/>
                <w:szCs w:val="24"/>
                <w:lang w:eastAsia="el-GR"/>
              </w:rPr>
            </w:pPr>
          </w:p>
        </w:tc>
        <w:tc>
          <w:tcPr>
            <w:tcW w:w="920" w:type="dxa"/>
            <w:vMerge w:val="restart"/>
            <w:tcBorders>
              <w:top w:val="nil"/>
              <w:left w:val="single" w:sz="4" w:space="0" w:color="auto"/>
              <w:bottom w:val="single" w:sz="4" w:space="0" w:color="auto"/>
              <w:right w:val="single" w:sz="4" w:space="0" w:color="auto"/>
            </w:tcBorders>
            <w:shd w:val="clear" w:color="000000" w:fill="FFFFFF"/>
          </w:tcPr>
          <w:p w:rsidR="00E91619" w:rsidRPr="006A4BA7" w:rsidRDefault="00E91619" w:rsidP="00E91619">
            <w:pPr>
              <w:spacing w:after="0" w:line="240" w:lineRule="auto"/>
              <w:rPr>
                <w:rFonts w:ascii="Times New Roman" w:eastAsia="Times New Roman" w:hAnsi="Times New Roman"/>
                <w:i/>
                <w:iCs/>
                <w:color w:val="000000"/>
                <w:sz w:val="24"/>
                <w:szCs w:val="24"/>
                <w:lang w:eastAsia="el-GR"/>
              </w:rPr>
            </w:pPr>
            <w:r w:rsidRPr="006A4BA7">
              <w:rPr>
                <w:rFonts w:ascii="Times New Roman" w:eastAsia="Times New Roman" w:hAnsi="Times New Roman"/>
                <w:i/>
                <w:iCs/>
                <w:color w:val="000000"/>
                <w:sz w:val="24"/>
                <w:szCs w:val="24"/>
                <w:lang w:eastAsia="el-GR"/>
              </w:rPr>
              <w:t>Άρρεν</w:t>
            </w:r>
          </w:p>
        </w:tc>
        <w:tc>
          <w:tcPr>
            <w:tcW w:w="997" w:type="dxa"/>
            <w:tcBorders>
              <w:top w:val="nil"/>
              <w:left w:val="nil"/>
              <w:bottom w:val="single" w:sz="4" w:space="0" w:color="auto"/>
              <w:right w:val="single" w:sz="4" w:space="0" w:color="auto"/>
            </w:tcBorders>
            <w:shd w:val="clear" w:color="000000" w:fill="FFFFFF"/>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Mean</w:t>
            </w:r>
          </w:p>
        </w:tc>
        <w:tc>
          <w:tcPr>
            <w:tcW w:w="896" w:type="dxa"/>
            <w:tcBorders>
              <w:top w:val="nil"/>
              <w:left w:val="nil"/>
              <w:bottom w:val="single" w:sz="4" w:space="0" w:color="auto"/>
              <w:right w:val="single" w:sz="4" w:space="0" w:color="auto"/>
            </w:tcBorders>
            <w:shd w:val="clear" w:color="000000" w:fill="FFFFFF"/>
            <w:vAlign w:val="bottom"/>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0,8923</w:t>
            </w:r>
          </w:p>
        </w:tc>
      </w:tr>
      <w:tr w:rsidR="00E91619" w:rsidRPr="00122DBF">
        <w:trPr>
          <w:trHeight w:val="300"/>
          <w:jc w:val="center"/>
        </w:trPr>
        <w:tc>
          <w:tcPr>
            <w:tcW w:w="1028" w:type="dxa"/>
            <w:vMerge/>
            <w:tcBorders>
              <w:top w:val="nil"/>
              <w:left w:val="single" w:sz="4" w:space="0" w:color="auto"/>
              <w:bottom w:val="single" w:sz="4" w:space="0" w:color="auto"/>
              <w:right w:val="single" w:sz="4" w:space="0" w:color="auto"/>
            </w:tcBorders>
            <w:vAlign w:val="center"/>
          </w:tcPr>
          <w:p w:rsidR="00E91619" w:rsidRPr="006A4BA7" w:rsidRDefault="00E91619" w:rsidP="00E91619">
            <w:pPr>
              <w:spacing w:after="0" w:line="240" w:lineRule="auto"/>
              <w:rPr>
                <w:rFonts w:ascii="Times New Roman" w:eastAsia="Times New Roman" w:hAnsi="Times New Roman"/>
                <w:b/>
                <w:bCs/>
                <w:color w:val="000000"/>
                <w:sz w:val="24"/>
                <w:szCs w:val="24"/>
                <w:lang w:eastAsia="el-GR"/>
              </w:rPr>
            </w:pPr>
          </w:p>
        </w:tc>
        <w:tc>
          <w:tcPr>
            <w:tcW w:w="920" w:type="dxa"/>
            <w:vMerge/>
            <w:tcBorders>
              <w:top w:val="nil"/>
              <w:left w:val="single" w:sz="4" w:space="0" w:color="auto"/>
              <w:bottom w:val="single" w:sz="4" w:space="0" w:color="auto"/>
              <w:right w:val="single" w:sz="4" w:space="0" w:color="auto"/>
            </w:tcBorders>
            <w:vAlign w:val="center"/>
          </w:tcPr>
          <w:p w:rsidR="00E91619" w:rsidRPr="006A4BA7" w:rsidRDefault="00E91619" w:rsidP="00E91619">
            <w:pPr>
              <w:spacing w:after="0" w:line="240" w:lineRule="auto"/>
              <w:rPr>
                <w:rFonts w:ascii="Times New Roman" w:eastAsia="Times New Roman" w:hAnsi="Times New Roman"/>
                <w:i/>
                <w:iCs/>
                <w:color w:val="000000"/>
                <w:sz w:val="24"/>
                <w:szCs w:val="24"/>
                <w:lang w:eastAsia="el-GR"/>
              </w:rPr>
            </w:pPr>
          </w:p>
        </w:tc>
        <w:tc>
          <w:tcPr>
            <w:tcW w:w="997" w:type="dxa"/>
            <w:tcBorders>
              <w:top w:val="nil"/>
              <w:left w:val="nil"/>
              <w:bottom w:val="single" w:sz="4" w:space="0" w:color="auto"/>
              <w:right w:val="single" w:sz="4" w:space="0" w:color="auto"/>
            </w:tcBorders>
            <w:shd w:val="clear" w:color="000000" w:fill="FFFFFF"/>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Minimum</w:t>
            </w:r>
          </w:p>
        </w:tc>
        <w:tc>
          <w:tcPr>
            <w:tcW w:w="896" w:type="dxa"/>
            <w:tcBorders>
              <w:top w:val="nil"/>
              <w:left w:val="nil"/>
              <w:bottom w:val="single" w:sz="4" w:space="0" w:color="auto"/>
              <w:right w:val="single" w:sz="4" w:space="0" w:color="auto"/>
            </w:tcBorders>
            <w:shd w:val="clear" w:color="000000" w:fill="FFFFFF"/>
            <w:vAlign w:val="bottom"/>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0,73</w:t>
            </w:r>
          </w:p>
        </w:tc>
      </w:tr>
      <w:tr w:rsidR="00E91619" w:rsidRPr="00122DBF">
        <w:trPr>
          <w:trHeight w:val="300"/>
          <w:jc w:val="center"/>
        </w:trPr>
        <w:tc>
          <w:tcPr>
            <w:tcW w:w="1028" w:type="dxa"/>
            <w:vMerge/>
            <w:tcBorders>
              <w:top w:val="nil"/>
              <w:left w:val="single" w:sz="4" w:space="0" w:color="auto"/>
              <w:bottom w:val="single" w:sz="4" w:space="0" w:color="auto"/>
              <w:right w:val="single" w:sz="4" w:space="0" w:color="auto"/>
            </w:tcBorders>
            <w:vAlign w:val="center"/>
          </w:tcPr>
          <w:p w:rsidR="00E91619" w:rsidRPr="006A4BA7" w:rsidRDefault="00E91619" w:rsidP="00E91619">
            <w:pPr>
              <w:spacing w:after="0" w:line="240" w:lineRule="auto"/>
              <w:rPr>
                <w:rFonts w:ascii="Times New Roman" w:eastAsia="Times New Roman" w:hAnsi="Times New Roman"/>
                <w:b/>
                <w:bCs/>
                <w:color w:val="000000"/>
                <w:sz w:val="24"/>
                <w:szCs w:val="24"/>
                <w:lang w:eastAsia="el-GR"/>
              </w:rPr>
            </w:pPr>
          </w:p>
        </w:tc>
        <w:tc>
          <w:tcPr>
            <w:tcW w:w="920" w:type="dxa"/>
            <w:vMerge/>
            <w:tcBorders>
              <w:top w:val="nil"/>
              <w:left w:val="single" w:sz="4" w:space="0" w:color="auto"/>
              <w:bottom w:val="single" w:sz="4" w:space="0" w:color="auto"/>
              <w:right w:val="single" w:sz="4" w:space="0" w:color="auto"/>
            </w:tcBorders>
            <w:vAlign w:val="center"/>
          </w:tcPr>
          <w:p w:rsidR="00E91619" w:rsidRPr="006A4BA7" w:rsidRDefault="00E91619" w:rsidP="00E91619">
            <w:pPr>
              <w:spacing w:after="0" w:line="240" w:lineRule="auto"/>
              <w:rPr>
                <w:rFonts w:ascii="Times New Roman" w:eastAsia="Times New Roman" w:hAnsi="Times New Roman"/>
                <w:i/>
                <w:iCs/>
                <w:color w:val="000000"/>
                <w:sz w:val="24"/>
                <w:szCs w:val="24"/>
                <w:lang w:eastAsia="el-GR"/>
              </w:rPr>
            </w:pPr>
          </w:p>
        </w:tc>
        <w:tc>
          <w:tcPr>
            <w:tcW w:w="997" w:type="dxa"/>
            <w:tcBorders>
              <w:top w:val="nil"/>
              <w:left w:val="nil"/>
              <w:bottom w:val="single" w:sz="4" w:space="0" w:color="auto"/>
              <w:right w:val="single" w:sz="4" w:space="0" w:color="auto"/>
            </w:tcBorders>
            <w:shd w:val="clear" w:color="000000" w:fill="FFFFFF"/>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Maximum</w:t>
            </w:r>
          </w:p>
        </w:tc>
        <w:tc>
          <w:tcPr>
            <w:tcW w:w="896" w:type="dxa"/>
            <w:tcBorders>
              <w:top w:val="nil"/>
              <w:left w:val="nil"/>
              <w:bottom w:val="single" w:sz="4" w:space="0" w:color="auto"/>
              <w:right w:val="single" w:sz="4" w:space="0" w:color="auto"/>
            </w:tcBorders>
            <w:shd w:val="clear" w:color="000000" w:fill="FFFFFF"/>
            <w:vAlign w:val="bottom"/>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1,1</w:t>
            </w:r>
          </w:p>
        </w:tc>
      </w:tr>
      <w:tr w:rsidR="00E91619" w:rsidRPr="00122DBF">
        <w:trPr>
          <w:trHeight w:val="300"/>
          <w:jc w:val="center"/>
        </w:trPr>
        <w:tc>
          <w:tcPr>
            <w:tcW w:w="1028" w:type="dxa"/>
            <w:vMerge/>
            <w:tcBorders>
              <w:top w:val="nil"/>
              <w:left w:val="single" w:sz="4" w:space="0" w:color="auto"/>
              <w:bottom w:val="single" w:sz="4" w:space="0" w:color="auto"/>
              <w:right w:val="single" w:sz="4" w:space="0" w:color="auto"/>
            </w:tcBorders>
            <w:vAlign w:val="center"/>
          </w:tcPr>
          <w:p w:rsidR="00E91619" w:rsidRPr="006A4BA7" w:rsidRDefault="00E91619" w:rsidP="00E91619">
            <w:pPr>
              <w:spacing w:after="0" w:line="240" w:lineRule="auto"/>
              <w:rPr>
                <w:rFonts w:ascii="Times New Roman" w:eastAsia="Times New Roman" w:hAnsi="Times New Roman"/>
                <w:b/>
                <w:bCs/>
                <w:color w:val="000000"/>
                <w:sz w:val="24"/>
                <w:szCs w:val="24"/>
                <w:lang w:eastAsia="el-GR"/>
              </w:rPr>
            </w:pPr>
          </w:p>
        </w:tc>
        <w:tc>
          <w:tcPr>
            <w:tcW w:w="920" w:type="dxa"/>
            <w:vMerge w:val="restart"/>
            <w:tcBorders>
              <w:top w:val="nil"/>
              <w:left w:val="single" w:sz="4" w:space="0" w:color="auto"/>
              <w:bottom w:val="single" w:sz="4" w:space="0" w:color="auto"/>
              <w:right w:val="single" w:sz="4" w:space="0" w:color="auto"/>
            </w:tcBorders>
            <w:shd w:val="clear" w:color="000000" w:fill="FFFFFF"/>
          </w:tcPr>
          <w:p w:rsidR="00E91619" w:rsidRPr="006A4BA7" w:rsidRDefault="00E91619" w:rsidP="00E91619">
            <w:pPr>
              <w:spacing w:after="0" w:line="240" w:lineRule="auto"/>
              <w:rPr>
                <w:rFonts w:ascii="Times New Roman" w:eastAsia="Times New Roman" w:hAnsi="Times New Roman"/>
                <w:i/>
                <w:iCs/>
                <w:color w:val="000000"/>
                <w:sz w:val="24"/>
                <w:szCs w:val="24"/>
                <w:lang w:eastAsia="el-GR"/>
              </w:rPr>
            </w:pPr>
            <w:r w:rsidRPr="006A4BA7">
              <w:rPr>
                <w:rFonts w:ascii="Times New Roman" w:eastAsia="Times New Roman" w:hAnsi="Times New Roman"/>
                <w:i/>
                <w:iCs/>
                <w:color w:val="000000"/>
                <w:sz w:val="24"/>
                <w:szCs w:val="24"/>
                <w:lang w:eastAsia="el-GR"/>
              </w:rPr>
              <w:t>Θήλυ</w:t>
            </w:r>
          </w:p>
        </w:tc>
        <w:tc>
          <w:tcPr>
            <w:tcW w:w="997" w:type="dxa"/>
            <w:tcBorders>
              <w:top w:val="nil"/>
              <w:left w:val="nil"/>
              <w:bottom w:val="single" w:sz="4" w:space="0" w:color="auto"/>
              <w:right w:val="single" w:sz="4" w:space="0" w:color="auto"/>
            </w:tcBorders>
            <w:shd w:val="clear" w:color="000000" w:fill="FFFFFF"/>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Mean</w:t>
            </w:r>
          </w:p>
        </w:tc>
        <w:tc>
          <w:tcPr>
            <w:tcW w:w="896" w:type="dxa"/>
            <w:tcBorders>
              <w:top w:val="nil"/>
              <w:left w:val="nil"/>
              <w:bottom w:val="single" w:sz="4" w:space="0" w:color="auto"/>
              <w:right w:val="single" w:sz="4" w:space="0" w:color="auto"/>
            </w:tcBorders>
            <w:shd w:val="clear" w:color="000000" w:fill="FFFFFF"/>
            <w:vAlign w:val="bottom"/>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0,8015</w:t>
            </w:r>
          </w:p>
        </w:tc>
      </w:tr>
      <w:tr w:rsidR="00E91619" w:rsidRPr="00122DBF">
        <w:trPr>
          <w:trHeight w:val="300"/>
          <w:jc w:val="center"/>
        </w:trPr>
        <w:tc>
          <w:tcPr>
            <w:tcW w:w="1028" w:type="dxa"/>
            <w:vMerge/>
            <w:tcBorders>
              <w:top w:val="nil"/>
              <w:left w:val="single" w:sz="4" w:space="0" w:color="auto"/>
              <w:bottom w:val="single" w:sz="4" w:space="0" w:color="auto"/>
              <w:right w:val="single" w:sz="4" w:space="0" w:color="auto"/>
            </w:tcBorders>
            <w:vAlign w:val="center"/>
          </w:tcPr>
          <w:p w:rsidR="00E91619" w:rsidRPr="006A4BA7" w:rsidRDefault="00E91619" w:rsidP="00E91619">
            <w:pPr>
              <w:spacing w:after="0" w:line="240" w:lineRule="auto"/>
              <w:rPr>
                <w:rFonts w:ascii="Times New Roman" w:eastAsia="Times New Roman" w:hAnsi="Times New Roman"/>
                <w:b/>
                <w:bCs/>
                <w:color w:val="000000"/>
                <w:sz w:val="24"/>
                <w:szCs w:val="24"/>
                <w:lang w:eastAsia="el-GR"/>
              </w:rPr>
            </w:pPr>
          </w:p>
        </w:tc>
        <w:tc>
          <w:tcPr>
            <w:tcW w:w="920" w:type="dxa"/>
            <w:vMerge/>
            <w:tcBorders>
              <w:top w:val="nil"/>
              <w:left w:val="single" w:sz="4" w:space="0" w:color="auto"/>
              <w:bottom w:val="single" w:sz="4" w:space="0" w:color="auto"/>
              <w:right w:val="single" w:sz="4" w:space="0" w:color="auto"/>
            </w:tcBorders>
            <w:vAlign w:val="center"/>
          </w:tcPr>
          <w:p w:rsidR="00E91619" w:rsidRPr="006A4BA7" w:rsidRDefault="00E91619" w:rsidP="00E91619">
            <w:pPr>
              <w:spacing w:after="0" w:line="240" w:lineRule="auto"/>
              <w:rPr>
                <w:rFonts w:ascii="Times New Roman" w:eastAsia="Times New Roman" w:hAnsi="Times New Roman"/>
                <w:i/>
                <w:iCs/>
                <w:color w:val="000000"/>
                <w:sz w:val="24"/>
                <w:szCs w:val="24"/>
                <w:lang w:eastAsia="el-GR"/>
              </w:rPr>
            </w:pPr>
          </w:p>
        </w:tc>
        <w:tc>
          <w:tcPr>
            <w:tcW w:w="997" w:type="dxa"/>
            <w:tcBorders>
              <w:top w:val="nil"/>
              <w:left w:val="nil"/>
              <w:bottom w:val="single" w:sz="4" w:space="0" w:color="auto"/>
              <w:right w:val="single" w:sz="4" w:space="0" w:color="auto"/>
            </w:tcBorders>
            <w:shd w:val="clear" w:color="000000" w:fill="FFFFFF"/>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Minimum</w:t>
            </w:r>
          </w:p>
        </w:tc>
        <w:tc>
          <w:tcPr>
            <w:tcW w:w="896" w:type="dxa"/>
            <w:tcBorders>
              <w:top w:val="nil"/>
              <w:left w:val="nil"/>
              <w:bottom w:val="single" w:sz="4" w:space="0" w:color="auto"/>
              <w:right w:val="single" w:sz="4" w:space="0" w:color="auto"/>
            </w:tcBorders>
            <w:shd w:val="clear" w:color="000000" w:fill="FFFFFF"/>
            <w:vAlign w:val="bottom"/>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0,52</w:t>
            </w:r>
          </w:p>
        </w:tc>
      </w:tr>
      <w:tr w:rsidR="00E91619" w:rsidRPr="00122DBF">
        <w:trPr>
          <w:trHeight w:val="300"/>
          <w:jc w:val="center"/>
        </w:trPr>
        <w:tc>
          <w:tcPr>
            <w:tcW w:w="1028" w:type="dxa"/>
            <w:vMerge/>
            <w:tcBorders>
              <w:top w:val="nil"/>
              <w:left w:val="single" w:sz="4" w:space="0" w:color="auto"/>
              <w:bottom w:val="single" w:sz="4" w:space="0" w:color="auto"/>
              <w:right w:val="single" w:sz="4" w:space="0" w:color="auto"/>
            </w:tcBorders>
            <w:vAlign w:val="center"/>
          </w:tcPr>
          <w:p w:rsidR="00E91619" w:rsidRPr="006A4BA7" w:rsidRDefault="00E91619" w:rsidP="00E91619">
            <w:pPr>
              <w:spacing w:after="0" w:line="240" w:lineRule="auto"/>
              <w:rPr>
                <w:rFonts w:ascii="Times New Roman" w:eastAsia="Times New Roman" w:hAnsi="Times New Roman"/>
                <w:b/>
                <w:bCs/>
                <w:color w:val="000000"/>
                <w:sz w:val="24"/>
                <w:szCs w:val="24"/>
                <w:lang w:eastAsia="el-GR"/>
              </w:rPr>
            </w:pPr>
          </w:p>
        </w:tc>
        <w:tc>
          <w:tcPr>
            <w:tcW w:w="920" w:type="dxa"/>
            <w:vMerge/>
            <w:tcBorders>
              <w:top w:val="nil"/>
              <w:left w:val="single" w:sz="4" w:space="0" w:color="auto"/>
              <w:bottom w:val="single" w:sz="4" w:space="0" w:color="auto"/>
              <w:right w:val="single" w:sz="4" w:space="0" w:color="auto"/>
            </w:tcBorders>
            <w:vAlign w:val="center"/>
          </w:tcPr>
          <w:p w:rsidR="00E91619" w:rsidRPr="006A4BA7" w:rsidRDefault="00E91619" w:rsidP="00E91619">
            <w:pPr>
              <w:spacing w:after="0" w:line="240" w:lineRule="auto"/>
              <w:rPr>
                <w:rFonts w:ascii="Times New Roman" w:eastAsia="Times New Roman" w:hAnsi="Times New Roman"/>
                <w:i/>
                <w:iCs/>
                <w:color w:val="000000"/>
                <w:sz w:val="24"/>
                <w:szCs w:val="24"/>
                <w:lang w:eastAsia="el-GR"/>
              </w:rPr>
            </w:pPr>
          </w:p>
        </w:tc>
        <w:tc>
          <w:tcPr>
            <w:tcW w:w="997" w:type="dxa"/>
            <w:tcBorders>
              <w:top w:val="nil"/>
              <w:left w:val="nil"/>
              <w:bottom w:val="single" w:sz="4" w:space="0" w:color="auto"/>
              <w:right w:val="single" w:sz="4" w:space="0" w:color="auto"/>
            </w:tcBorders>
            <w:shd w:val="clear" w:color="000000" w:fill="FFFFFF"/>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Maximum</w:t>
            </w:r>
          </w:p>
        </w:tc>
        <w:tc>
          <w:tcPr>
            <w:tcW w:w="896" w:type="dxa"/>
            <w:tcBorders>
              <w:top w:val="nil"/>
              <w:left w:val="nil"/>
              <w:bottom w:val="single" w:sz="4" w:space="0" w:color="auto"/>
              <w:right w:val="single" w:sz="4" w:space="0" w:color="auto"/>
            </w:tcBorders>
            <w:shd w:val="clear" w:color="000000" w:fill="FFFFFF"/>
            <w:vAlign w:val="bottom"/>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1,1</w:t>
            </w:r>
          </w:p>
        </w:tc>
      </w:tr>
    </w:tbl>
    <w:p w:rsidR="00E91619" w:rsidRPr="006A4BA7" w:rsidRDefault="00E91619" w:rsidP="00E91619">
      <w:pPr>
        <w:tabs>
          <w:tab w:val="center" w:pos="4521"/>
        </w:tabs>
        <w:autoSpaceDE w:val="0"/>
        <w:autoSpaceDN w:val="0"/>
        <w:adjustRightInd w:val="0"/>
        <w:spacing w:after="0" w:line="240" w:lineRule="auto"/>
        <w:rPr>
          <w:rFonts w:ascii="Times New Roman" w:hAnsi="Times New Roman"/>
          <w:b/>
          <w:bCs/>
          <w:color w:val="000000"/>
          <w:sz w:val="24"/>
          <w:szCs w:val="24"/>
        </w:rPr>
      </w:pPr>
    </w:p>
    <w:p w:rsidR="00E91619" w:rsidRPr="006A4BA7" w:rsidRDefault="00E91619" w:rsidP="00E91619">
      <w:pPr>
        <w:pStyle w:val="a7"/>
        <w:rPr>
          <w:szCs w:val="24"/>
        </w:rPr>
      </w:pPr>
      <w:bookmarkStart w:id="379" w:name="_Toc348547840"/>
      <w:bookmarkStart w:id="380" w:name="_Toc348556597"/>
      <w:r w:rsidRPr="006A4BA7">
        <w:rPr>
          <w:szCs w:val="24"/>
        </w:rPr>
        <w:t xml:space="preserve">Πίνακας </w:t>
      </w:r>
      <w:bookmarkEnd w:id="379"/>
      <w:r w:rsidR="007D2B36">
        <w:rPr>
          <w:szCs w:val="24"/>
        </w:rPr>
        <w:t>30</w:t>
      </w:r>
      <w:bookmarkEnd w:id="380"/>
    </w:p>
    <w:p w:rsidR="00E91619" w:rsidRPr="006A4BA7" w:rsidRDefault="00E91619" w:rsidP="00E91619">
      <w:pPr>
        <w:autoSpaceDE w:val="0"/>
        <w:autoSpaceDN w:val="0"/>
        <w:adjustRightInd w:val="0"/>
        <w:spacing w:after="0" w:line="400" w:lineRule="atLeast"/>
        <w:rPr>
          <w:rFonts w:ascii="Times New Roman" w:hAnsi="Times New Roman"/>
          <w:sz w:val="24"/>
          <w:szCs w:val="24"/>
          <w:lang w:val="en-US"/>
        </w:rPr>
      </w:pPr>
    </w:p>
    <w:p w:rsidR="00E91619" w:rsidRPr="006A4BA7" w:rsidRDefault="00E91619" w:rsidP="00E91619">
      <w:pPr>
        <w:autoSpaceDE w:val="0"/>
        <w:autoSpaceDN w:val="0"/>
        <w:adjustRightInd w:val="0"/>
        <w:spacing w:after="0" w:line="360" w:lineRule="auto"/>
        <w:ind w:right="23"/>
        <w:jc w:val="both"/>
        <w:rPr>
          <w:rFonts w:ascii="Times New Roman" w:eastAsia="Times New Roman" w:hAnsi="Times New Roman"/>
          <w:sz w:val="24"/>
          <w:szCs w:val="24"/>
        </w:rPr>
      </w:pPr>
      <w:r w:rsidRPr="006A4BA7">
        <w:rPr>
          <w:rFonts w:ascii="Times New Roman" w:eastAsia="Times New Roman" w:hAnsi="Times New Roman"/>
          <w:sz w:val="24"/>
          <w:szCs w:val="24"/>
        </w:rPr>
        <w:t>Η αναλογία Μέσης/γοφών υπολογίστηκε από τη διαίρεση των μετρήσεων των Περιμέτρων Μέσης δια των Περιμέτρων Γοφών. Αποδεκτά όρια για τους άνδρες είναι &lt; 0,85 (άριστα) και 0,85 – 0,90 (καλά), 0,90 – 0,95</w:t>
      </w:r>
      <w:bookmarkStart w:id="381" w:name="OLE_LINK105"/>
      <w:bookmarkStart w:id="382" w:name="OLE_LINK122"/>
      <w:r w:rsidR="006A7002" w:rsidRPr="006A4BA7">
        <w:rPr>
          <w:rFonts w:ascii="Times New Roman" w:eastAsia="Times New Roman" w:hAnsi="Times New Roman"/>
          <w:sz w:val="24"/>
          <w:szCs w:val="24"/>
        </w:rPr>
        <w:t xml:space="preserve"> </w:t>
      </w:r>
      <w:r w:rsidRPr="006A4BA7">
        <w:rPr>
          <w:rFonts w:ascii="Times New Roman" w:eastAsia="Times New Roman" w:hAnsi="Times New Roman"/>
          <w:sz w:val="24"/>
          <w:szCs w:val="24"/>
        </w:rPr>
        <w:t>(Μέσος όρος).</w:t>
      </w:r>
      <w:bookmarkEnd w:id="381"/>
      <w:bookmarkEnd w:id="382"/>
      <w:r w:rsidRPr="006A4BA7">
        <w:rPr>
          <w:rFonts w:ascii="Times New Roman" w:eastAsia="Times New Roman" w:hAnsi="Times New Roman"/>
          <w:sz w:val="24"/>
          <w:szCs w:val="24"/>
        </w:rPr>
        <w:t>Για τις γυναίκες είναι &lt; 0,75 (άριστα) και 0,75 – 0,80 (καλά) και 0,80 – 0,85</w:t>
      </w:r>
      <w:r w:rsidR="006A7002" w:rsidRPr="006A4BA7">
        <w:rPr>
          <w:rFonts w:ascii="Times New Roman" w:eastAsia="Times New Roman" w:hAnsi="Times New Roman"/>
          <w:sz w:val="24"/>
          <w:szCs w:val="24"/>
        </w:rPr>
        <w:t xml:space="preserve"> </w:t>
      </w:r>
      <w:r w:rsidRPr="006A4BA7">
        <w:rPr>
          <w:rFonts w:ascii="Times New Roman" w:eastAsia="Times New Roman" w:hAnsi="Times New Roman"/>
          <w:sz w:val="24"/>
          <w:szCs w:val="24"/>
        </w:rPr>
        <w:t>(Μέσος όρος). Στο δείγμα μας για τους άντρες που είχαμε τιμή αναλογίας μέσης/ γοφούς (30 από το σύνολο των 33) βρέθηκε ότι το 36,67% ήταν στην κατηγορία «Άριστα», 16,67% στην κατηγορία «Καλά», 13,33% στην κατηγορία «Μέσος όρος» και το 33,33% ανήκουν σε αυτούς που δεν έχουν φυσιολογική αναλογία. Αντίστοιχα στις γυναίκες (τιμές για τις 97 από τις 100) το ποσοστό που στην κατηγορία «Άριστα» ήταν 28,87%, στην κατηγορία «Καλά» ήταν 19,59%, στην κατηγορία «Μέσος όρος» είχαμε το 15,46% και τέλος το 36,08% των γυναικών ανήκει σε όσους δεν έχουν φυσιολογική αναλογία.</w:t>
      </w:r>
    </w:p>
    <w:p w:rsidR="00E91619" w:rsidRPr="006A4BA7" w:rsidRDefault="00E91619" w:rsidP="00E91619">
      <w:pPr>
        <w:rPr>
          <w:rFonts w:ascii="Times New Roman" w:hAnsi="Times New Roman"/>
          <w:sz w:val="24"/>
          <w:szCs w:val="24"/>
        </w:rPr>
      </w:pPr>
    </w:p>
    <w:p w:rsidR="00E91619" w:rsidRPr="006A4BA7" w:rsidRDefault="00E91619" w:rsidP="00363F94">
      <w:pPr>
        <w:pStyle w:val="3"/>
        <w:numPr>
          <w:ilvl w:val="2"/>
          <w:numId w:val="17"/>
        </w:numPr>
        <w:ind w:left="851" w:hanging="425"/>
        <w:rPr>
          <w:rFonts w:ascii="Times New Roman" w:hAnsi="Times New Roman"/>
          <w:color w:val="auto"/>
          <w:sz w:val="24"/>
          <w:szCs w:val="24"/>
        </w:rPr>
      </w:pPr>
      <w:bookmarkStart w:id="383" w:name="_Toc348555391"/>
      <w:r w:rsidRPr="006A4BA7">
        <w:rPr>
          <w:rFonts w:ascii="Times New Roman" w:hAnsi="Times New Roman"/>
          <w:color w:val="auto"/>
          <w:sz w:val="24"/>
          <w:szCs w:val="24"/>
        </w:rPr>
        <w:t>3</w:t>
      </w:r>
      <w:r w:rsidRPr="006A4BA7">
        <w:rPr>
          <w:rFonts w:ascii="Times New Roman" w:hAnsi="Times New Roman"/>
          <w:color w:val="auto"/>
          <w:sz w:val="24"/>
          <w:szCs w:val="24"/>
          <w:vertAlign w:val="superscript"/>
        </w:rPr>
        <w:t>ος</w:t>
      </w:r>
      <w:r w:rsidRPr="006A4BA7">
        <w:rPr>
          <w:rFonts w:ascii="Times New Roman" w:hAnsi="Times New Roman"/>
          <w:color w:val="auto"/>
          <w:sz w:val="24"/>
          <w:szCs w:val="24"/>
        </w:rPr>
        <w:t xml:space="preserve"> άξονας – Διατροφικές συνήθειες του δείγματος</w:t>
      </w:r>
      <w:bookmarkEnd w:id="383"/>
    </w:p>
    <w:p w:rsidR="00E91619" w:rsidRPr="006A4BA7" w:rsidRDefault="00E91619" w:rsidP="00E91619">
      <w:pPr>
        <w:rPr>
          <w:rFonts w:ascii="Times New Roman" w:hAnsi="Times New Roman"/>
          <w:sz w:val="24"/>
          <w:szCs w:val="24"/>
        </w:rPr>
      </w:pPr>
    </w:p>
    <w:p w:rsidR="00E91619" w:rsidRPr="006A4BA7" w:rsidRDefault="00E91619" w:rsidP="00E91619">
      <w:pPr>
        <w:autoSpaceDE w:val="0"/>
        <w:autoSpaceDN w:val="0"/>
        <w:adjustRightInd w:val="0"/>
        <w:spacing w:after="0" w:line="360" w:lineRule="auto"/>
        <w:ind w:right="23"/>
        <w:jc w:val="both"/>
        <w:rPr>
          <w:rFonts w:ascii="Times New Roman" w:eastAsia="Times New Roman" w:hAnsi="Times New Roman"/>
          <w:sz w:val="24"/>
          <w:szCs w:val="24"/>
        </w:rPr>
      </w:pPr>
      <w:r w:rsidRPr="006A4BA7">
        <w:rPr>
          <w:rFonts w:ascii="Times New Roman" w:eastAsia="Times New Roman" w:hAnsi="Times New Roman"/>
          <w:sz w:val="24"/>
          <w:szCs w:val="24"/>
        </w:rPr>
        <w:t xml:space="preserve">Στους πίνακες </w:t>
      </w:r>
      <w:r w:rsidR="007D2B36">
        <w:rPr>
          <w:rFonts w:ascii="Times New Roman" w:eastAsia="Times New Roman" w:hAnsi="Times New Roman"/>
          <w:sz w:val="24"/>
          <w:szCs w:val="24"/>
        </w:rPr>
        <w:t>31</w:t>
      </w:r>
      <w:r w:rsidRPr="006A4BA7">
        <w:rPr>
          <w:rFonts w:ascii="Times New Roman" w:eastAsia="Times New Roman" w:hAnsi="Times New Roman"/>
          <w:sz w:val="24"/>
          <w:szCs w:val="24"/>
        </w:rPr>
        <w:t xml:space="preserve"> και </w:t>
      </w:r>
      <w:r w:rsidR="007D2B36">
        <w:rPr>
          <w:rFonts w:ascii="Times New Roman" w:eastAsia="Times New Roman" w:hAnsi="Times New Roman"/>
          <w:sz w:val="24"/>
          <w:szCs w:val="24"/>
        </w:rPr>
        <w:t>32</w:t>
      </w:r>
      <w:r w:rsidRPr="006A4BA7">
        <w:rPr>
          <w:rFonts w:ascii="Times New Roman" w:eastAsia="Times New Roman" w:hAnsi="Times New Roman"/>
          <w:sz w:val="24"/>
          <w:szCs w:val="24"/>
        </w:rPr>
        <w:t xml:space="preserve">, αναλύουμε το σύνολο του δείγματος πως ανταποκρίθηκαν στις απαντήσεις στο «αν Τρώνε ή όχι Πρωινό γεύμα». </w:t>
      </w:r>
    </w:p>
    <w:p w:rsidR="00E91619" w:rsidRPr="006A4BA7" w:rsidRDefault="00E91619" w:rsidP="00E91619">
      <w:pPr>
        <w:autoSpaceDE w:val="0"/>
        <w:autoSpaceDN w:val="0"/>
        <w:adjustRightInd w:val="0"/>
        <w:spacing w:after="0" w:line="360" w:lineRule="auto"/>
        <w:ind w:right="23"/>
        <w:jc w:val="both"/>
        <w:rPr>
          <w:rFonts w:ascii="Times New Roman" w:eastAsia="Times New Roman" w:hAnsi="Times New Roman"/>
          <w:sz w:val="24"/>
          <w:szCs w:val="24"/>
        </w:rPr>
      </w:pPr>
      <w:r w:rsidRPr="006A4BA7">
        <w:rPr>
          <w:rFonts w:ascii="Times New Roman" w:eastAsia="Times New Roman" w:hAnsi="Times New Roman"/>
          <w:sz w:val="24"/>
          <w:szCs w:val="24"/>
        </w:rPr>
        <w:t xml:space="preserve">Παρατηρούμε πως απάντησε το 74,43% του δείγματός μας (99 άτομα) και τα υπόλοιπα (34) δεν απάντησαν. Από τα 99 άτομα που απάντησαν, το 82,8% (82 άτομα) απάντησαν θετικά και το υπόλοιπο 17,2% (17 άτομα) απάντησαν αρνητικά. </w:t>
      </w:r>
    </w:p>
    <w:p w:rsidR="00E91619" w:rsidRPr="006A4BA7" w:rsidRDefault="00E91619" w:rsidP="006A7002">
      <w:pPr>
        <w:autoSpaceDE w:val="0"/>
        <w:autoSpaceDN w:val="0"/>
        <w:adjustRightInd w:val="0"/>
        <w:spacing w:after="0" w:line="360" w:lineRule="auto"/>
        <w:ind w:right="23"/>
        <w:jc w:val="both"/>
        <w:rPr>
          <w:rFonts w:ascii="Times New Roman" w:eastAsia="Times New Roman" w:hAnsi="Times New Roman"/>
          <w:sz w:val="24"/>
          <w:szCs w:val="24"/>
        </w:rPr>
      </w:pPr>
      <w:r w:rsidRPr="006A4BA7">
        <w:rPr>
          <w:rFonts w:ascii="Times New Roman" w:eastAsia="Times New Roman" w:hAnsi="Times New Roman"/>
          <w:sz w:val="24"/>
          <w:szCs w:val="24"/>
        </w:rPr>
        <w:t>Στο «Τι περιλαμβάνει το πρωινό», απάντησαν μόνο 45 άτομα από τους 82 που απάντησαν ότι τρώνε πρωινό, δηλαδή το 54,88%.</w:t>
      </w:r>
    </w:p>
    <w:p w:rsidR="00E91619" w:rsidRPr="006A4BA7" w:rsidRDefault="00E91619" w:rsidP="00E91619">
      <w:pPr>
        <w:autoSpaceDE w:val="0"/>
        <w:autoSpaceDN w:val="0"/>
        <w:adjustRightInd w:val="0"/>
        <w:spacing w:after="0" w:line="240" w:lineRule="auto"/>
        <w:rPr>
          <w:rFonts w:ascii="Times New Roman" w:hAnsi="Times New Roman"/>
          <w:sz w:val="24"/>
          <w:szCs w:val="24"/>
        </w:rPr>
      </w:pPr>
    </w:p>
    <w:p w:rsidR="00E91619" w:rsidRPr="006A4BA7" w:rsidRDefault="00E91619" w:rsidP="00E91619">
      <w:pPr>
        <w:autoSpaceDE w:val="0"/>
        <w:autoSpaceDN w:val="0"/>
        <w:adjustRightInd w:val="0"/>
        <w:spacing w:after="0" w:line="240" w:lineRule="auto"/>
        <w:rPr>
          <w:rFonts w:ascii="Times New Roman" w:hAnsi="Times New Roman"/>
          <w:sz w:val="24"/>
          <w:szCs w:val="24"/>
        </w:rPr>
      </w:pPr>
    </w:p>
    <w:p w:rsidR="00E91619" w:rsidRPr="006A4BA7" w:rsidRDefault="00E91619" w:rsidP="00E91619">
      <w:pPr>
        <w:autoSpaceDE w:val="0"/>
        <w:autoSpaceDN w:val="0"/>
        <w:adjustRightInd w:val="0"/>
        <w:spacing w:after="0" w:line="240" w:lineRule="auto"/>
        <w:rPr>
          <w:rFonts w:ascii="Times New Roman" w:hAnsi="Times New Roman"/>
          <w:sz w:val="24"/>
          <w:szCs w:val="24"/>
        </w:rPr>
      </w:pPr>
    </w:p>
    <w:tbl>
      <w:tblPr>
        <w:tblW w:w="9371" w:type="dxa"/>
        <w:tblInd w:w="93" w:type="dxa"/>
        <w:tblLayout w:type="fixed"/>
        <w:tblLook w:val="04A0"/>
      </w:tblPr>
      <w:tblGrid>
        <w:gridCol w:w="335"/>
        <w:gridCol w:w="956"/>
        <w:gridCol w:w="851"/>
        <w:gridCol w:w="908"/>
        <w:gridCol w:w="236"/>
        <w:gridCol w:w="803"/>
        <w:gridCol w:w="179"/>
        <w:gridCol w:w="709"/>
        <w:gridCol w:w="141"/>
        <w:gridCol w:w="720"/>
        <w:gridCol w:w="273"/>
        <w:gridCol w:w="506"/>
        <w:gridCol w:w="486"/>
        <w:gridCol w:w="293"/>
        <w:gridCol w:w="699"/>
        <w:gridCol w:w="1276"/>
      </w:tblGrid>
      <w:tr w:rsidR="00E91619" w:rsidRPr="00122DBF">
        <w:trPr>
          <w:trHeight w:val="315"/>
        </w:trPr>
        <w:tc>
          <w:tcPr>
            <w:tcW w:w="3050" w:type="dxa"/>
            <w:gridSpan w:val="4"/>
            <w:tcBorders>
              <w:top w:val="nil"/>
              <w:left w:val="nil"/>
              <w:bottom w:val="nil"/>
              <w:right w:val="nil"/>
            </w:tcBorders>
            <w:shd w:val="clear" w:color="auto" w:fill="auto"/>
            <w:vAlign w:val="center"/>
          </w:tcPr>
          <w:p w:rsidR="00E91619" w:rsidRPr="006A4BA7" w:rsidRDefault="006A7002" w:rsidP="00E91619">
            <w:pPr>
              <w:spacing w:after="0" w:line="240" w:lineRule="auto"/>
              <w:rPr>
                <w:rFonts w:ascii="Times New Roman" w:eastAsia="Times New Roman" w:hAnsi="Times New Roman"/>
                <w:b/>
                <w:bCs/>
                <w:color w:val="000000"/>
                <w:sz w:val="24"/>
                <w:szCs w:val="24"/>
                <w:lang w:eastAsia="el-GR"/>
              </w:rPr>
            </w:pPr>
            <w:r w:rsidRPr="006A4BA7">
              <w:rPr>
                <w:rFonts w:ascii="Times New Roman" w:eastAsia="Times New Roman" w:hAnsi="Times New Roman"/>
                <w:b/>
                <w:bCs/>
                <w:color w:val="000000"/>
                <w:sz w:val="24"/>
                <w:szCs w:val="24"/>
                <w:lang w:eastAsia="el-GR"/>
              </w:rPr>
              <w:lastRenderedPageBreak/>
              <w:t xml:space="preserve"> </w:t>
            </w:r>
          </w:p>
        </w:tc>
        <w:tc>
          <w:tcPr>
            <w:tcW w:w="236" w:type="dxa"/>
            <w:tcBorders>
              <w:top w:val="nil"/>
              <w:left w:val="nil"/>
              <w:bottom w:val="nil"/>
              <w:right w:val="nil"/>
            </w:tcBorders>
            <w:shd w:val="clear" w:color="auto" w:fill="auto"/>
            <w:noWrap/>
            <w:vAlign w:val="bottom"/>
          </w:tcPr>
          <w:p w:rsidR="00E91619" w:rsidRPr="006A4BA7" w:rsidRDefault="00E91619" w:rsidP="00E91619">
            <w:pPr>
              <w:spacing w:after="0" w:line="240" w:lineRule="auto"/>
              <w:rPr>
                <w:rFonts w:ascii="Times New Roman" w:eastAsia="Times New Roman" w:hAnsi="Times New Roman"/>
                <w:sz w:val="24"/>
                <w:szCs w:val="24"/>
                <w:lang w:eastAsia="el-GR"/>
              </w:rPr>
            </w:pPr>
          </w:p>
        </w:tc>
        <w:tc>
          <w:tcPr>
            <w:tcW w:w="6085" w:type="dxa"/>
            <w:gridSpan w:val="11"/>
            <w:tcBorders>
              <w:top w:val="nil"/>
              <w:left w:val="nil"/>
              <w:bottom w:val="nil"/>
              <w:right w:val="nil"/>
            </w:tcBorders>
            <w:shd w:val="clear" w:color="auto" w:fill="auto"/>
            <w:vAlign w:val="center"/>
          </w:tcPr>
          <w:p w:rsidR="00E91619" w:rsidRPr="006A4BA7" w:rsidRDefault="00E91619" w:rsidP="00E91619">
            <w:pPr>
              <w:spacing w:after="0" w:line="240" w:lineRule="auto"/>
              <w:rPr>
                <w:rFonts w:ascii="Times New Roman" w:eastAsia="Times New Roman" w:hAnsi="Times New Roman"/>
                <w:b/>
                <w:bCs/>
                <w:color w:val="000000"/>
                <w:sz w:val="24"/>
                <w:szCs w:val="24"/>
                <w:lang w:eastAsia="el-GR"/>
              </w:rPr>
            </w:pPr>
            <w:r w:rsidRPr="006A4BA7">
              <w:rPr>
                <w:rFonts w:ascii="Times New Roman" w:eastAsia="Times New Roman" w:hAnsi="Times New Roman"/>
                <w:b/>
                <w:bCs/>
                <w:color w:val="000000"/>
                <w:sz w:val="24"/>
                <w:szCs w:val="24"/>
                <w:lang w:eastAsia="el-GR"/>
              </w:rPr>
              <w:t>Τρώτε Πρωινό</w:t>
            </w:r>
          </w:p>
        </w:tc>
      </w:tr>
      <w:tr w:rsidR="00E91619" w:rsidRPr="00122DBF">
        <w:trPr>
          <w:trHeight w:val="765"/>
        </w:trPr>
        <w:tc>
          <w:tcPr>
            <w:tcW w:w="1291" w:type="dxa"/>
            <w:gridSpan w:val="2"/>
            <w:tcBorders>
              <w:top w:val="single" w:sz="12" w:space="0" w:color="000000"/>
              <w:left w:val="single" w:sz="12" w:space="0" w:color="000000"/>
              <w:bottom w:val="single" w:sz="12" w:space="0" w:color="000000"/>
              <w:right w:val="single" w:sz="12" w:space="0" w:color="000000"/>
            </w:tcBorders>
            <w:shd w:val="clear" w:color="auto" w:fill="auto"/>
            <w:vAlign w:val="bottom"/>
          </w:tcPr>
          <w:p w:rsidR="00E91619" w:rsidRPr="006A4BA7" w:rsidRDefault="00E91619" w:rsidP="00E91619">
            <w:pPr>
              <w:spacing w:after="0" w:line="240" w:lineRule="auto"/>
              <w:rPr>
                <w:rFonts w:ascii="Times New Roman" w:eastAsia="Times New Roman" w:hAnsi="Times New Roman"/>
                <w:color w:val="000000"/>
                <w:sz w:val="24"/>
                <w:szCs w:val="24"/>
                <w:lang w:val="en-US" w:eastAsia="el-GR"/>
              </w:rPr>
            </w:pPr>
            <w:r w:rsidRPr="006A4BA7">
              <w:rPr>
                <w:rFonts w:ascii="Times New Roman" w:eastAsia="Times New Roman" w:hAnsi="Times New Roman"/>
                <w:color w:val="000000"/>
                <w:sz w:val="24"/>
                <w:szCs w:val="24"/>
                <w:lang w:eastAsia="el-GR"/>
              </w:rPr>
              <w:t> </w:t>
            </w:r>
            <w:r w:rsidRPr="006A4BA7">
              <w:rPr>
                <w:rFonts w:ascii="Times New Roman" w:eastAsia="Times New Roman" w:hAnsi="Times New Roman"/>
                <w:b/>
                <w:color w:val="000000"/>
                <w:sz w:val="24"/>
                <w:szCs w:val="24"/>
                <w:lang w:val="en-US" w:eastAsia="el-GR"/>
              </w:rPr>
              <w:t>ALL</w:t>
            </w:r>
          </w:p>
        </w:tc>
        <w:tc>
          <w:tcPr>
            <w:tcW w:w="851" w:type="dxa"/>
            <w:tcBorders>
              <w:top w:val="single" w:sz="12" w:space="0" w:color="000000"/>
              <w:left w:val="nil"/>
              <w:bottom w:val="single" w:sz="12" w:space="0" w:color="000000"/>
              <w:right w:val="single" w:sz="4" w:space="0" w:color="000000"/>
            </w:tcBorders>
            <w:shd w:val="clear" w:color="auto" w:fill="auto"/>
            <w:vAlign w:val="bottom"/>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Τρώτε Πρωινό</w:t>
            </w:r>
          </w:p>
        </w:tc>
        <w:tc>
          <w:tcPr>
            <w:tcW w:w="908" w:type="dxa"/>
            <w:tcBorders>
              <w:top w:val="single" w:sz="12" w:space="0" w:color="000000"/>
              <w:left w:val="nil"/>
              <w:bottom w:val="single" w:sz="12" w:space="0" w:color="000000"/>
              <w:right w:val="single" w:sz="12" w:space="0" w:color="000000"/>
            </w:tcBorders>
            <w:shd w:val="clear" w:color="auto" w:fill="auto"/>
            <w:vAlign w:val="bottom"/>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Το πρωινό περιλαμβάνει</w:t>
            </w:r>
          </w:p>
        </w:tc>
        <w:tc>
          <w:tcPr>
            <w:tcW w:w="236" w:type="dxa"/>
            <w:tcBorders>
              <w:top w:val="nil"/>
              <w:left w:val="nil"/>
              <w:bottom w:val="nil"/>
              <w:right w:val="nil"/>
            </w:tcBorders>
            <w:shd w:val="clear" w:color="auto" w:fill="auto"/>
            <w:noWrap/>
            <w:vAlign w:val="bottom"/>
          </w:tcPr>
          <w:p w:rsidR="00E91619" w:rsidRPr="006A4BA7" w:rsidRDefault="00E91619" w:rsidP="00E91619">
            <w:pPr>
              <w:spacing w:after="0" w:line="240" w:lineRule="auto"/>
              <w:rPr>
                <w:rFonts w:ascii="Times New Roman" w:eastAsia="Times New Roman" w:hAnsi="Times New Roman"/>
                <w:sz w:val="24"/>
                <w:szCs w:val="24"/>
                <w:lang w:eastAsia="el-GR"/>
              </w:rPr>
            </w:pPr>
          </w:p>
        </w:tc>
        <w:tc>
          <w:tcPr>
            <w:tcW w:w="1691" w:type="dxa"/>
            <w:gridSpan w:val="3"/>
            <w:tcBorders>
              <w:top w:val="single" w:sz="12" w:space="0" w:color="000000"/>
              <w:left w:val="single" w:sz="12" w:space="0" w:color="000000"/>
              <w:bottom w:val="single" w:sz="12" w:space="0" w:color="000000"/>
              <w:right w:val="single" w:sz="12" w:space="0" w:color="000000"/>
            </w:tcBorders>
            <w:shd w:val="clear" w:color="auto" w:fill="auto"/>
            <w:vAlign w:val="bottom"/>
          </w:tcPr>
          <w:p w:rsidR="00E91619" w:rsidRPr="006A4BA7" w:rsidRDefault="00E91619" w:rsidP="00E91619">
            <w:pPr>
              <w:spacing w:after="0" w:line="240" w:lineRule="auto"/>
              <w:rPr>
                <w:rFonts w:ascii="Times New Roman" w:eastAsia="Times New Roman" w:hAnsi="Times New Roman"/>
                <w:b/>
                <w:color w:val="000000"/>
                <w:sz w:val="24"/>
                <w:szCs w:val="24"/>
                <w:lang w:val="en-US" w:eastAsia="el-GR"/>
              </w:rPr>
            </w:pPr>
            <w:r w:rsidRPr="006A4BA7">
              <w:rPr>
                <w:rFonts w:ascii="Times New Roman" w:eastAsia="Times New Roman" w:hAnsi="Times New Roman"/>
                <w:color w:val="000000"/>
                <w:sz w:val="24"/>
                <w:szCs w:val="24"/>
                <w:lang w:eastAsia="el-GR"/>
              </w:rPr>
              <w:t> </w:t>
            </w:r>
            <w:r w:rsidRPr="006A4BA7">
              <w:rPr>
                <w:rFonts w:ascii="Times New Roman" w:eastAsia="Times New Roman" w:hAnsi="Times New Roman"/>
                <w:b/>
                <w:color w:val="000000"/>
                <w:sz w:val="24"/>
                <w:szCs w:val="24"/>
                <w:lang w:val="en-US" w:eastAsia="el-GR"/>
              </w:rPr>
              <w:t>ALL</w:t>
            </w:r>
          </w:p>
        </w:tc>
        <w:tc>
          <w:tcPr>
            <w:tcW w:w="1134" w:type="dxa"/>
            <w:gridSpan w:val="3"/>
            <w:tcBorders>
              <w:top w:val="single" w:sz="12" w:space="0" w:color="000000"/>
              <w:left w:val="nil"/>
              <w:bottom w:val="single" w:sz="12" w:space="0" w:color="000000"/>
              <w:right w:val="single" w:sz="4" w:space="0" w:color="000000"/>
            </w:tcBorders>
            <w:shd w:val="clear" w:color="auto" w:fill="auto"/>
            <w:vAlign w:val="bottom"/>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Frequency</w:t>
            </w:r>
          </w:p>
        </w:tc>
        <w:tc>
          <w:tcPr>
            <w:tcW w:w="992" w:type="dxa"/>
            <w:gridSpan w:val="2"/>
            <w:tcBorders>
              <w:top w:val="single" w:sz="12" w:space="0" w:color="000000"/>
              <w:left w:val="nil"/>
              <w:bottom w:val="single" w:sz="12" w:space="0" w:color="000000"/>
              <w:right w:val="single" w:sz="4" w:space="0" w:color="000000"/>
            </w:tcBorders>
            <w:shd w:val="clear" w:color="auto" w:fill="auto"/>
            <w:vAlign w:val="bottom"/>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Percent</w:t>
            </w:r>
          </w:p>
        </w:tc>
        <w:tc>
          <w:tcPr>
            <w:tcW w:w="992" w:type="dxa"/>
            <w:gridSpan w:val="2"/>
            <w:tcBorders>
              <w:top w:val="single" w:sz="12" w:space="0" w:color="000000"/>
              <w:left w:val="nil"/>
              <w:bottom w:val="single" w:sz="12" w:space="0" w:color="000000"/>
              <w:right w:val="single" w:sz="4" w:space="0" w:color="000000"/>
            </w:tcBorders>
            <w:shd w:val="clear" w:color="auto" w:fill="auto"/>
            <w:vAlign w:val="bottom"/>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Valid Percent</w:t>
            </w:r>
          </w:p>
        </w:tc>
        <w:tc>
          <w:tcPr>
            <w:tcW w:w="1276" w:type="dxa"/>
            <w:tcBorders>
              <w:top w:val="single" w:sz="12" w:space="0" w:color="000000"/>
              <w:left w:val="nil"/>
              <w:bottom w:val="single" w:sz="12" w:space="0" w:color="000000"/>
              <w:right w:val="single" w:sz="12" w:space="0" w:color="000000"/>
            </w:tcBorders>
            <w:shd w:val="clear" w:color="auto" w:fill="auto"/>
            <w:vAlign w:val="bottom"/>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Cumulative Percent</w:t>
            </w:r>
          </w:p>
        </w:tc>
      </w:tr>
      <w:tr w:rsidR="00E91619" w:rsidRPr="00122DBF">
        <w:trPr>
          <w:trHeight w:val="315"/>
        </w:trPr>
        <w:tc>
          <w:tcPr>
            <w:tcW w:w="335" w:type="dxa"/>
            <w:vMerge w:val="restart"/>
            <w:tcBorders>
              <w:top w:val="nil"/>
              <w:left w:val="single" w:sz="12" w:space="0" w:color="000000"/>
              <w:bottom w:val="nil"/>
              <w:right w:val="nil"/>
            </w:tcBorders>
            <w:shd w:val="clear" w:color="auto" w:fill="auto"/>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N</w:t>
            </w:r>
          </w:p>
        </w:tc>
        <w:tc>
          <w:tcPr>
            <w:tcW w:w="956" w:type="dxa"/>
            <w:tcBorders>
              <w:top w:val="nil"/>
              <w:left w:val="nil"/>
              <w:bottom w:val="nil"/>
              <w:right w:val="single" w:sz="12" w:space="0" w:color="000000"/>
            </w:tcBorders>
            <w:shd w:val="clear" w:color="auto" w:fill="auto"/>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Valid</w:t>
            </w:r>
          </w:p>
        </w:tc>
        <w:tc>
          <w:tcPr>
            <w:tcW w:w="851" w:type="dxa"/>
            <w:tcBorders>
              <w:top w:val="nil"/>
              <w:left w:val="nil"/>
              <w:bottom w:val="nil"/>
              <w:right w:val="single" w:sz="4" w:space="0" w:color="000000"/>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99</w:t>
            </w:r>
          </w:p>
        </w:tc>
        <w:tc>
          <w:tcPr>
            <w:tcW w:w="908" w:type="dxa"/>
            <w:tcBorders>
              <w:top w:val="nil"/>
              <w:left w:val="nil"/>
              <w:bottom w:val="nil"/>
              <w:right w:val="single" w:sz="12" w:space="0" w:color="000000"/>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45</w:t>
            </w:r>
          </w:p>
        </w:tc>
        <w:tc>
          <w:tcPr>
            <w:tcW w:w="236" w:type="dxa"/>
            <w:tcBorders>
              <w:top w:val="nil"/>
              <w:left w:val="nil"/>
              <w:bottom w:val="nil"/>
              <w:right w:val="nil"/>
            </w:tcBorders>
            <w:shd w:val="clear" w:color="auto" w:fill="auto"/>
            <w:noWrap/>
            <w:vAlign w:val="bottom"/>
          </w:tcPr>
          <w:p w:rsidR="00E91619" w:rsidRPr="006A4BA7" w:rsidRDefault="00E91619" w:rsidP="00E91619">
            <w:pPr>
              <w:spacing w:after="0" w:line="240" w:lineRule="auto"/>
              <w:rPr>
                <w:rFonts w:ascii="Times New Roman" w:eastAsia="Times New Roman" w:hAnsi="Times New Roman"/>
                <w:sz w:val="24"/>
                <w:szCs w:val="24"/>
                <w:lang w:eastAsia="el-GR"/>
              </w:rPr>
            </w:pPr>
          </w:p>
        </w:tc>
        <w:tc>
          <w:tcPr>
            <w:tcW w:w="982" w:type="dxa"/>
            <w:gridSpan w:val="2"/>
            <w:vMerge w:val="restart"/>
            <w:tcBorders>
              <w:top w:val="nil"/>
              <w:left w:val="single" w:sz="12" w:space="0" w:color="000000"/>
              <w:bottom w:val="nil"/>
              <w:right w:val="nil"/>
            </w:tcBorders>
            <w:shd w:val="clear" w:color="auto" w:fill="auto"/>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Valid</w:t>
            </w:r>
          </w:p>
        </w:tc>
        <w:tc>
          <w:tcPr>
            <w:tcW w:w="709" w:type="dxa"/>
            <w:tcBorders>
              <w:top w:val="nil"/>
              <w:left w:val="nil"/>
              <w:bottom w:val="nil"/>
              <w:right w:val="single" w:sz="12" w:space="0" w:color="000000"/>
            </w:tcBorders>
            <w:shd w:val="clear" w:color="auto" w:fill="auto"/>
          </w:tcPr>
          <w:p w:rsidR="00E91619" w:rsidRPr="006A4BA7" w:rsidRDefault="00E91619" w:rsidP="00E91619">
            <w:pPr>
              <w:spacing w:after="0" w:line="240" w:lineRule="auto"/>
              <w:rPr>
                <w:rFonts w:ascii="Times New Roman" w:eastAsia="Times New Roman" w:hAnsi="Times New Roman"/>
                <w:color w:val="1F497D"/>
                <w:sz w:val="24"/>
                <w:szCs w:val="24"/>
                <w:lang w:eastAsia="el-GR"/>
              </w:rPr>
            </w:pPr>
            <w:r w:rsidRPr="006A4BA7">
              <w:rPr>
                <w:rFonts w:ascii="Times New Roman" w:eastAsia="Times New Roman" w:hAnsi="Times New Roman"/>
                <w:color w:val="1F497D"/>
                <w:sz w:val="24"/>
                <w:szCs w:val="24"/>
                <w:lang w:eastAsia="el-GR"/>
              </w:rPr>
              <w:t>Ναι</w:t>
            </w:r>
          </w:p>
        </w:tc>
        <w:tc>
          <w:tcPr>
            <w:tcW w:w="1134" w:type="dxa"/>
            <w:gridSpan w:val="3"/>
            <w:tcBorders>
              <w:top w:val="nil"/>
              <w:left w:val="nil"/>
              <w:bottom w:val="nil"/>
              <w:right w:val="single" w:sz="4" w:space="0" w:color="000000"/>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1F497D"/>
                <w:sz w:val="24"/>
                <w:szCs w:val="24"/>
                <w:lang w:eastAsia="el-GR"/>
              </w:rPr>
            </w:pPr>
            <w:r w:rsidRPr="006A4BA7">
              <w:rPr>
                <w:rFonts w:ascii="Times New Roman" w:eastAsia="Times New Roman" w:hAnsi="Times New Roman"/>
                <w:color w:val="1F497D"/>
                <w:sz w:val="24"/>
                <w:szCs w:val="24"/>
                <w:lang w:eastAsia="el-GR"/>
              </w:rPr>
              <w:t>82</w:t>
            </w:r>
          </w:p>
        </w:tc>
        <w:tc>
          <w:tcPr>
            <w:tcW w:w="992" w:type="dxa"/>
            <w:gridSpan w:val="2"/>
            <w:tcBorders>
              <w:top w:val="nil"/>
              <w:left w:val="nil"/>
              <w:bottom w:val="nil"/>
              <w:right w:val="single" w:sz="4" w:space="0" w:color="000000"/>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61,7</w:t>
            </w:r>
          </w:p>
        </w:tc>
        <w:tc>
          <w:tcPr>
            <w:tcW w:w="992" w:type="dxa"/>
            <w:gridSpan w:val="2"/>
            <w:tcBorders>
              <w:top w:val="nil"/>
              <w:left w:val="nil"/>
              <w:bottom w:val="nil"/>
              <w:right w:val="single" w:sz="4" w:space="0" w:color="000000"/>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82,8</w:t>
            </w:r>
          </w:p>
        </w:tc>
        <w:tc>
          <w:tcPr>
            <w:tcW w:w="1276" w:type="dxa"/>
            <w:tcBorders>
              <w:top w:val="nil"/>
              <w:left w:val="nil"/>
              <w:bottom w:val="nil"/>
              <w:right w:val="single" w:sz="12" w:space="0" w:color="000000"/>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82,8</w:t>
            </w:r>
          </w:p>
        </w:tc>
      </w:tr>
      <w:tr w:rsidR="00E91619" w:rsidRPr="00122DBF">
        <w:trPr>
          <w:trHeight w:val="300"/>
        </w:trPr>
        <w:tc>
          <w:tcPr>
            <w:tcW w:w="335" w:type="dxa"/>
            <w:vMerge/>
            <w:tcBorders>
              <w:top w:val="nil"/>
              <w:left w:val="single" w:sz="12" w:space="0" w:color="000000"/>
              <w:bottom w:val="nil"/>
              <w:right w:val="nil"/>
            </w:tcBorders>
            <w:vAlign w:val="center"/>
          </w:tcPr>
          <w:p w:rsidR="00E91619" w:rsidRPr="006A4BA7" w:rsidRDefault="00E91619" w:rsidP="00E91619">
            <w:pPr>
              <w:spacing w:after="0" w:line="240" w:lineRule="auto"/>
              <w:rPr>
                <w:rFonts w:ascii="Times New Roman" w:eastAsia="Times New Roman" w:hAnsi="Times New Roman"/>
                <w:color w:val="000000"/>
                <w:sz w:val="24"/>
                <w:szCs w:val="24"/>
                <w:lang w:eastAsia="el-GR"/>
              </w:rPr>
            </w:pPr>
          </w:p>
        </w:tc>
        <w:tc>
          <w:tcPr>
            <w:tcW w:w="956" w:type="dxa"/>
            <w:tcBorders>
              <w:top w:val="nil"/>
              <w:left w:val="nil"/>
              <w:bottom w:val="nil"/>
              <w:right w:val="single" w:sz="12" w:space="0" w:color="000000"/>
            </w:tcBorders>
            <w:shd w:val="clear" w:color="auto" w:fill="auto"/>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Missing</w:t>
            </w:r>
          </w:p>
        </w:tc>
        <w:tc>
          <w:tcPr>
            <w:tcW w:w="851" w:type="dxa"/>
            <w:tcBorders>
              <w:top w:val="nil"/>
              <w:left w:val="nil"/>
              <w:bottom w:val="nil"/>
              <w:right w:val="single" w:sz="4" w:space="0" w:color="000000"/>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34</w:t>
            </w:r>
          </w:p>
        </w:tc>
        <w:tc>
          <w:tcPr>
            <w:tcW w:w="908" w:type="dxa"/>
            <w:tcBorders>
              <w:top w:val="nil"/>
              <w:left w:val="nil"/>
              <w:bottom w:val="nil"/>
              <w:right w:val="single" w:sz="12" w:space="0" w:color="000000"/>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88</w:t>
            </w:r>
          </w:p>
        </w:tc>
        <w:tc>
          <w:tcPr>
            <w:tcW w:w="236" w:type="dxa"/>
            <w:tcBorders>
              <w:top w:val="nil"/>
              <w:left w:val="nil"/>
              <w:bottom w:val="nil"/>
              <w:right w:val="nil"/>
            </w:tcBorders>
            <w:shd w:val="clear" w:color="auto" w:fill="auto"/>
            <w:noWrap/>
            <w:vAlign w:val="bottom"/>
          </w:tcPr>
          <w:p w:rsidR="00E91619" w:rsidRPr="006A4BA7" w:rsidRDefault="00E91619" w:rsidP="00E91619">
            <w:pPr>
              <w:spacing w:after="0" w:line="240" w:lineRule="auto"/>
              <w:rPr>
                <w:rFonts w:ascii="Times New Roman" w:eastAsia="Times New Roman" w:hAnsi="Times New Roman"/>
                <w:sz w:val="24"/>
                <w:szCs w:val="24"/>
                <w:lang w:eastAsia="el-GR"/>
              </w:rPr>
            </w:pPr>
          </w:p>
        </w:tc>
        <w:tc>
          <w:tcPr>
            <w:tcW w:w="982" w:type="dxa"/>
            <w:gridSpan w:val="2"/>
            <w:vMerge/>
            <w:tcBorders>
              <w:top w:val="nil"/>
              <w:left w:val="single" w:sz="12" w:space="0" w:color="000000"/>
              <w:bottom w:val="nil"/>
              <w:right w:val="nil"/>
            </w:tcBorders>
            <w:vAlign w:val="center"/>
          </w:tcPr>
          <w:p w:rsidR="00E91619" w:rsidRPr="006A4BA7" w:rsidRDefault="00E91619" w:rsidP="00E91619">
            <w:pPr>
              <w:spacing w:after="0" w:line="240" w:lineRule="auto"/>
              <w:rPr>
                <w:rFonts w:ascii="Times New Roman" w:eastAsia="Times New Roman" w:hAnsi="Times New Roman"/>
                <w:color w:val="000000"/>
                <w:sz w:val="24"/>
                <w:szCs w:val="24"/>
                <w:lang w:eastAsia="el-GR"/>
              </w:rPr>
            </w:pPr>
          </w:p>
        </w:tc>
        <w:tc>
          <w:tcPr>
            <w:tcW w:w="709" w:type="dxa"/>
            <w:tcBorders>
              <w:top w:val="nil"/>
              <w:left w:val="nil"/>
              <w:bottom w:val="nil"/>
              <w:right w:val="single" w:sz="12" w:space="0" w:color="000000"/>
            </w:tcBorders>
            <w:shd w:val="clear" w:color="auto" w:fill="auto"/>
          </w:tcPr>
          <w:p w:rsidR="00E91619" w:rsidRPr="006A4BA7" w:rsidRDefault="00E91619" w:rsidP="00E91619">
            <w:pPr>
              <w:spacing w:after="0" w:line="240" w:lineRule="auto"/>
              <w:rPr>
                <w:rFonts w:ascii="Times New Roman" w:eastAsia="Times New Roman" w:hAnsi="Times New Roman"/>
                <w:color w:val="943634"/>
                <w:sz w:val="24"/>
                <w:szCs w:val="24"/>
                <w:lang w:eastAsia="el-GR"/>
              </w:rPr>
            </w:pPr>
            <w:r w:rsidRPr="006A4BA7">
              <w:rPr>
                <w:rFonts w:ascii="Times New Roman" w:eastAsia="Times New Roman" w:hAnsi="Times New Roman"/>
                <w:color w:val="943634"/>
                <w:sz w:val="24"/>
                <w:szCs w:val="24"/>
                <w:lang w:eastAsia="el-GR"/>
              </w:rPr>
              <w:t>Όχι</w:t>
            </w:r>
          </w:p>
        </w:tc>
        <w:tc>
          <w:tcPr>
            <w:tcW w:w="1134" w:type="dxa"/>
            <w:gridSpan w:val="3"/>
            <w:tcBorders>
              <w:top w:val="nil"/>
              <w:left w:val="nil"/>
              <w:bottom w:val="nil"/>
              <w:right w:val="single" w:sz="4" w:space="0" w:color="000000"/>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943634"/>
                <w:sz w:val="24"/>
                <w:szCs w:val="24"/>
                <w:lang w:eastAsia="el-GR"/>
              </w:rPr>
            </w:pPr>
            <w:r w:rsidRPr="006A4BA7">
              <w:rPr>
                <w:rFonts w:ascii="Times New Roman" w:eastAsia="Times New Roman" w:hAnsi="Times New Roman"/>
                <w:color w:val="943634"/>
                <w:sz w:val="24"/>
                <w:szCs w:val="24"/>
                <w:lang w:eastAsia="el-GR"/>
              </w:rPr>
              <w:t>17</w:t>
            </w:r>
          </w:p>
        </w:tc>
        <w:tc>
          <w:tcPr>
            <w:tcW w:w="992" w:type="dxa"/>
            <w:gridSpan w:val="2"/>
            <w:tcBorders>
              <w:top w:val="nil"/>
              <w:left w:val="nil"/>
              <w:bottom w:val="nil"/>
              <w:right w:val="single" w:sz="4" w:space="0" w:color="000000"/>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12,8</w:t>
            </w:r>
          </w:p>
        </w:tc>
        <w:tc>
          <w:tcPr>
            <w:tcW w:w="992" w:type="dxa"/>
            <w:gridSpan w:val="2"/>
            <w:tcBorders>
              <w:top w:val="nil"/>
              <w:left w:val="nil"/>
              <w:bottom w:val="nil"/>
              <w:right w:val="single" w:sz="4" w:space="0" w:color="000000"/>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17,2</w:t>
            </w:r>
          </w:p>
        </w:tc>
        <w:tc>
          <w:tcPr>
            <w:tcW w:w="1276" w:type="dxa"/>
            <w:tcBorders>
              <w:top w:val="nil"/>
              <w:left w:val="nil"/>
              <w:bottom w:val="nil"/>
              <w:right w:val="single" w:sz="12" w:space="0" w:color="000000"/>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100,0</w:t>
            </w:r>
          </w:p>
        </w:tc>
      </w:tr>
      <w:tr w:rsidR="00E91619" w:rsidRPr="00122DBF">
        <w:trPr>
          <w:trHeight w:val="300"/>
        </w:trPr>
        <w:tc>
          <w:tcPr>
            <w:tcW w:w="1291" w:type="dxa"/>
            <w:gridSpan w:val="2"/>
            <w:tcBorders>
              <w:top w:val="nil"/>
              <w:left w:val="single" w:sz="12" w:space="0" w:color="000000"/>
              <w:bottom w:val="nil"/>
              <w:right w:val="single" w:sz="12" w:space="0" w:color="000000"/>
            </w:tcBorders>
            <w:shd w:val="clear" w:color="auto" w:fill="auto"/>
          </w:tcPr>
          <w:p w:rsidR="00E91619" w:rsidRPr="006A4BA7" w:rsidRDefault="00E91619" w:rsidP="00E91619">
            <w:pPr>
              <w:spacing w:after="0" w:line="240" w:lineRule="auto"/>
              <w:rPr>
                <w:rFonts w:ascii="Times New Roman" w:eastAsia="Times New Roman" w:hAnsi="Times New Roman"/>
                <w:color w:val="000000"/>
                <w:sz w:val="24"/>
                <w:szCs w:val="24"/>
                <w:lang w:eastAsia="el-GR"/>
              </w:rPr>
            </w:pPr>
          </w:p>
        </w:tc>
        <w:tc>
          <w:tcPr>
            <w:tcW w:w="851" w:type="dxa"/>
            <w:tcBorders>
              <w:top w:val="nil"/>
              <w:left w:val="nil"/>
              <w:bottom w:val="nil"/>
              <w:right w:val="single" w:sz="4" w:space="0" w:color="000000"/>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p>
        </w:tc>
        <w:tc>
          <w:tcPr>
            <w:tcW w:w="908" w:type="dxa"/>
            <w:tcBorders>
              <w:top w:val="nil"/>
              <w:left w:val="nil"/>
              <w:bottom w:val="nil"/>
              <w:right w:val="single" w:sz="12" w:space="0" w:color="000000"/>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p>
        </w:tc>
        <w:tc>
          <w:tcPr>
            <w:tcW w:w="236" w:type="dxa"/>
            <w:tcBorders>
              <w:top w:val="nil"/>
              <w:left w:val="nil"/>
              <w:bottom w:val="nil"/>
              <w:right w:val="nil"/>
            </w:tcBorders>
            <w:shd w:val="clear" w:color="auto" w:fill="auto"/>
            <w:noWrap/>
            <w:vAlign w:val="bottom"/>
          </w:tcPr>
          <w:p w:rsidR="00E91619" w:rsidRPr="006A4BA7" w:rsidRDefault="00E91619" w:rsidP="00E91619">
            <w:pPr>
              <w:spacing w:after="0" w:line="240" w:lineRule="auto"/>
              <w:rPr>
                <w:rFonts w:ascii="Times New Roman" w:eastAsia="Times New Roman" w:hAnsi="Times New Roman"/>
                <w:sz w:val="24"/>
                <w:szCs w:val="24"/>
                <w:lang w:eastAsia="el-GR"/>
              </w:rPr>
            </w:pPr>
          </w:p>
        </w:tc>
        <w:tc>
          <w:tcPr>
            <w:tcW w:w="982" w:type="dxa"/>
            <w:gridSpan w:val="2"/>
            <w:vMerge/>
            <w:tcBorders>
              <w:top w:val="nil"/>
              <w:left w:val="single" w:sz="12" w:space="0" w:color="000000"/>
              <w:bottom w:val="nil"/>
              <w:right w:val="nil"/>
            </w:tcBorders>
            <w:vAlign w:val="center"/>
          </w:tcPr>
          <w:p w:rsidR="00E91619" w:rsidRPr="006A4BA7" w:rsidRDefault="00E91619" w:rsidP="00E91619">
            <w:pPr>
              <w:spacing w:after="0" w:line="240" w:lineRule="auto"/>
              <w:rPr>
                <w:rFonts w:ascii="Times New Roman" w:eastAsia="Times New Roman" w:hAnsi="Times New Roman"/>
                <w:color w:val="000000"/>
                <w:sz w:val="24"/>
                <w:szCs w:val="24"/>
                <w:lang w:eastAsia="el-GR"/>
              </w:rPr>
            </w:pPr>
          </w:p>
        </w:tc>
        <w:tc>
          <w:tcPr>
            <w:tcW w:w="709" w:type="dxa"/>
            <w:tcBorders>
              <w:top w:val="nil"/>
              <w:left w:val="nil"/>
              <w:bottom w:val="nil"/>
              <w:right w:val="single" w:sz="12" w:space="0" w:color="000000"/>
            </w:tcBorders>
            <w:shd w:val="clear" w:color="auto" w:fill="auto"/>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Total</w:t>
            </w:r>
          </w:p>
        </w:tc>
        <w:tc>
          <w:tcPr>
            <w:tcW w:w="1134" w:type="dxa"/>
            <w:gridSpan w:val="3"/>
            <w:tcBorders>
              <w:top w:val="nil"/>
              <w:left w:val="nil"/>
              <w:bottom w:val="nil"/>
              <w:right w:val="single" w:sz="4" w:space="0" w:color="000000"/>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99</w:t>
            </w:r>
          </w:p>
        </w:tc>
        <w:tc>
          <w:tcPr>
            <w:tcW w:w="992" w:type="dxa"/>
            <w:gridSpan w:val="2"/>
            <w:tcBorders>
              <w:top w:val="nil"/>
              <w:left w:val="nil"/>
              <w:bottom w:val="nil"/>
              <w:right w:val="single" w:sz="4" w:space="0" w:color="000000"/>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74,4</w:t>
            </w:r>
          </w:p>
        </w:tc>
        <w:tc>
          <w:tcPr>
            <w:tcW w:w="992" w:type="dxa"/>
            <w:gridSpan w:val="2"/>
            <w:tcBorders>
              <w:top w:val="nil"/>
              <w:left w:val="nil"/>
              <w:bottom w:val="nil"/>
              <w:right w:val="single" w:sz="4" w:space="0" w:color="000000"/>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100,0</w:t>
            </w:r>
          </w:p>
        </w:tc>
        <w:tc>
          <w:tcPr>
            <w:tcW w:w="1276" w:type="dxa"/>
            <w:tcBorders>
              <w:top w:val="nil"/>
              <w:left w:val="nil"/>
              <w:bottom w:val="nil"/>
              <w:right w:val="single" w:sz="12" w:space="0" w:color="000000"/>
            </w:tcBorders>
            <w:shd w:val="clear" w:color="auto" w:fill="auto"/>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 </w:t>
            </w:r>
          </w:p>
        </w:tc>
      </w:tr>
      <w:tr w:rsidR="00E91619" w:rsidRPr="00122DBF">
        <w:trPr>
          <w:trHeight w:val="300"/>
        </w:trPr>
        <w:tc>
          <w:tcPr>
            <w:tcW w:w="1291" w:type="dxa"/>
            <w:gridSpan w:val="2"/>
            <w:tcBorders>
              <w:top w:val="nil"/>
              <w:left w:val="single" w:sz="12" w:space="0" w:color="000000"/>
              <w:bottom w:val="nil"/>
              <w:right w:val="single" w:sz="12" w:space="0" w:color="000000"/>
            </w:tcBorders>
            <w:shd w:val="clear" w:color="auto" w:fill="auto"/>
          </w:tcPr>
          <w:p w:rsidR="00E91619" w:rsidRPr="006A4BA7" w:rsidRDefault="00E91619" w:rsidP="00E91619">
            <w:pPr>
              <w:spacing w:after="0" w:line="240" w:lineRule="auto"/>
              <w:rPr>
                <w:rFonts w:ascii="Times New Roman" w:eastAsia="Times New Roman" w:hAnsi="Times New Roman"/>
                <w:color w:val="000000"/>
                <w:sz w:val="24"/>
                <w:szCs w:val="24"/>
                <w:lang w:eastAsia="el-GR"/>
              </w:rPr>
            </w:pPr>
          </w:p>
        </w:tc>
        <w:tc>
          <w:tcPr>
            <w:tcW w:w="851" w:type="dxa"/>
            <w:tcBorders>
              <w:top w:val="nil"/>
              <w:left w:val="nil"/>
              <w:bottom w:val="nil"/>
              <w:right w:val="single" w:sz="4" w:space="0" w:color="000000"/>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p>
        </w:tc>
        <w:tc>
          <w:tcPr>
            <w:tcW w:w="908" w:type="dxa"/>
            <w:tcBorders>
              <w:top w:val="nil"/>
              <w:left w:val="nil"/>
              <w:bottom w:val="nil"/>
              <w:right w:val="single" w:sz="12" w:space="0" w:color="000000"/>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p>
        </w:tc>
        <w:tc>
          <w:tcPr>
            <w:tcW w:w="236" w:type="dxa"/>
            <w:tcBorders>
              <w:top w:val="nil"/>
              <w:left w:val="nil"/>
              <w:bottom w:val="nil"/>
              <w:right w:val="nil"/>
            </w:tcBorders>
            <w:shd w:val="clear" w:color="auto" w:fill="auto"/>
            <w:noWrap/>
            <w:vAlign w:val="bottom"/>
          </w:tcPr>
          <w:p w:rsidR="00E91619" w:rsidRPr="006A4BA7" w:rsidRDefault="00E91619" w:rsidP="00E91619">
            <w:pPr>
              <w:spacing w:after="0" w:line="240" w:lineRule="auto"/>
              <w:rPr>
                <w:rFonts w:ascii="Times New Roman" w:eastAsia="Times New Roman" w:hAnsi="Times New Roman"/>
                <w:sz w:val="24"/>
                <w:szCs w:val="24"/>
                <w:lang w:eastAsia="el-GR"/>
              </w:rPr>
            </w:pPr>
          </w:p>
        </w:tc>
        <w:tc>
          <w:tcPr>
            <w:tcW w:w="982" w:type="dxa"/>
            <w:gridSpan w:val="2"/>
            <w:tcBorders>
              <w:top w:val="nil"/>
              <w:left w:val="single" w:sz="12" w:space="0" w:color="000000"/>
              <w:bottom w:val="nil"/>
              <w:right w:val="nil"/>
            </w:tcBorders>
            <w:shd w:val="clear" w:color="auto" w:fill="auto"/>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Missing</w:t>
            </w:r>
          </w:p>
        </w:tc>
        <w:tc>
          <w:tcPr>
            <w:tcW w:w="709" w:type="dxa"/>
            <w:tcBorders>
              <w:top w:val="nil"/>
              <w:left w:val="nil"/>
              <w:bottom w:val="nil"/>
              <w:right w:val="single" w:sz="12" w:space="0" w:color="000000"/>
            </w:tcBorders>
            <w:shd w:val="clear" w:color="auto" w:fill="auto"/>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System</w:t>
            </w:r>
          </w:p>
        </w:tc>
        <w:tc>
          <w:tcPr>
            <w:tcW w:w="1134" w:type="dxa"/>
            <w:gridSpan w:val="3"/>
            <w:tcBorders>
              <w:top w:val="nil"/>
              <w:left w:val="nil"/>
              <w:bottom w:val="nil"/>
              <w:right w:val="single" w:sz="4" w:space="0" w:color="000000"/>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34</w:t>
            </w:r>
          </w:p>
        </w:tc>
        <w:tc>
          <w:tcPr>
            <w:tcW w:w="992" w:type="dxa"/>
            <w:gridSpan w:val="2"/>
            <w:tcBorders>
              <w:top w:val="nil"/>
              <w:left w:val="nil"/>
              <w:bottom w:val="nil"/>
              <w:right w:val="single" w:sz="4" w:space="0" w:color="000000"/>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25,6</w:t>
            </w:r>
          </w:p>
        </w:tc>
        <w:tc>
          <w:tcPr>
            <w:tcW w:w="992" w:type="dxa"/>
            <w:gridSpan w:val="2"/>
            <w:tcBorders>
              <w:top w:val="nil"/>
              <w:left w:val="nil"/>
              <w:bottom w:val="nil"/>
              <w:right w:val="single" w:sz="4" w:space="0" w:color="000000"/>
            </w:tcBorders>
            <w:shd w:val="clear" w:color="auto" w:fill="auto"/>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 </w:t>
            </w:r>
          </w:p>
        </w:tc>
        <w:tc>
          <w:tcPr>
            <w:tcW w:w="1276" w:type="dxa"/>
            <w:tcBorders>
              <w:top w:val="nil"/>
              <w:left w:val="nil"/>
              <w:bottom w:val="nil"/>
              <w:right w:val="single" w:sz="12" w:space="0" w:color="000000"/>
            </w:tcBorders>
            <w:shd w:val="clear" w:color="auto" w:fill="auto"/>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 </w:t>
            </w:r>
          </w:p>
        </w:tc>
      </w:tr>
      <w:tr w:rsidR="00E91619" w:rsidRPr="00122DBF">
        <w:trPr>
          <w:trHeight w:val="315"/>
        </w:trPr>
        <w:tc>
          <w:tcPr>
            <w:tcW w:w="1291" w:type="dxa"/>
            <w:gridSpan w:val="2"/>
            <w:tcBorders>
              <w:top w:val="nil"/>
              <w:left w:val="single" w:sz="12" w:space="0" w:color="000000"/>
              <w:bottom w:val="nil"/>
              <w:right w:val="single" w:sz="12" w:space="0" w:color="000000"/>
            </w:tcBorders>
            <w:shd w:val="clear" w:color="auto" w:fill="auto"/>
          </w:tcPr>
          <w:p w:rsidR="00E91619" w:rsidRPr="006A4BA7" w:rsidRDefault="00E91619" w:rsidP="00E91619">
            <w:pPr>
              <w:spacing w:after="0" w:line="240" w:lineRule="auto"/>
              <w:rPr>
                <w:rFonts w:ascii="Times New Roman" w:eastAsia="Times New Roman" w:hAnsi="Times New Roman"/>
                <w:color w:val="000000"/>
                <w:sz w:val="24"/>
                <w:szCs w:val="24"/>
                <w:lang w:eastAsia="el-GR"/>
              </w:rPr>
            </w:pPr>
          </w:p>
        </w:tc>
        <w:tc>
          <w:tcPr>
            <w:tcW w:w="851" w:type="dxa"/>
            <w:tcBorders>
              <w:top w:val="nil"/>
              <w:left w:val="nil"/>
              <w:bottom w:val="nil"/>
              <w:right w:val="single" w:sz="4" w:space="0" w:color="000000"/>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p>
        </w:tc>
        <w:tc>
          <w:tcPr>
            <w:tcW w:w="908" w:type="dxa"/>
            <w:tcBorders>
              <w:top w:val="nil"/>
              <w:left w:val="nil"/>
              <w:bottom w:val="nil"/>
              <w:right w:val="single" w:sz="12" w:space="0" w:color="000000"/>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p>
        </w:tc>
        <w:tc>
          <w:tcPr>
            <w:tcW w:w="236" w:type="dxa"/>
            <w:tcBorders>
              <w:top w:val="nil"/>
              <w:left w:val="nil"/>
              <w:bottom w:val="nil"/>
              <w:right w:val="nil"/>
            </w:tcBorders>
            <w:shd w:val="clear" w:color="auto" w:fill="auto"/>
            <w:noWrap/>
            <w:vAlign w:val="bottom"/>
          </w:tcPr>
          <w:p w:rsidR="00E91619" w:rsidRPr="006A4BA7" w:rsidRDefault="00E91619" w:rsidP="00E91619">
            <w:pPr>
              <w:spacing w:after="0" w:line="240" w:lineRule="auto"/>
              <w:rPr>
                <w:rFonts w:ascii="Times New Roman" w:eastAsia="Times New Roman" w:hAnsi="Times New Roman"/>
                <w:sz w:val="24"/>
                <w:szCs w:val="24"/>
                <w:lang w:eastAsia="el-GR"/>
              </w:rPr>
            </w:pPr>
          </w:p>
        </w:tc>
        <w:tc>
          <w:tcPr>
            <w:tcW w:w="1691" w:type="dxa"/>
            <w:gridSpan w:val="3"/>
            <w:tcBorders>
              <w:top w:val="nil"/>
              <w:left w:val="single" w:sz="12" w:space="0" w:color="000000"/>
              <w:bottom w:val="single" w:sz="12" w:space="0" w:color="000000"/>
              <w:right w:val="single" w:sz="12" w:space="0" w:color="000000"/>
            </w:tcBorders>
            <w:shd w:val="clear" w:color="auto" w:fill="auto"/>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Total</w:t>
            </w:r>
          </w:p>
        </w:tc>
        <w:tc>
          <w:tcPr>
            <w:tcW w:w="1134" w:type="dxa"/>
            <w:gridSpan w:val="3"/>
            <w:tcBorders>
              <w:top w:val="nil"/>
              <w:left w:val="nil"/>
              <w:bottom w:val="single" w:sz="12" w:space="0" w:color="000000"/>
              <w:right w:val="single" w:sz="4" w:space="0" w:color="000000"/>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133</w:t>
            </w:r>
          </w:p>
        </w:tc>
        <w:tc>
          <w:tcPr>
            <w:tcW w:w="992" w:type="dxa"/>
            <w:gridSpan w:val="2"/>
            <w:tcBorders>
              <w:top w:val="nil"/>
              <w:left w:val="nil"/>
              <w:bottom w:val="single" w:sz="12" w:space="0" w:color="000000"/>
              <w:right w:val="single" w:sz="4" w:space="0" w:color="000000"/>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100,0</w:t>
            </w:r>
          </w:p>
        </w:tc>
        <w:tc>
          <w:tcPr>
            <w:tcW w:w="992" w:type="dxa"/>
            <w:gridSpan w:val="2"/>
            <w:tcBorders>
              <w:top w:val="nil"/>
              <w:left w:val="nil"/>
              <w:bottom w:val="single" w:sz="12" w:space="0" w:color="000000"/>
              <w:right w:val="single" w:sz="4" w:space="0" w:color="000000"/>
            </w:tcBorders>
            <w:shd w:val="clear" w:color="auto" w:fill="auto"/>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 </w:t>
            </w:r>
          </w:p>
        </w:tc>
        <w:tc>
          <w:tcPr>
            <w:tcW w:w="1276" w:type="dxa"/>
            <w:tcBorders>
              <w:top w:val="nil"/>
              <w:left w:val="nil"/>
              <w:bottom w:val="single" w:sz="12" w:space="0" w:color="000000"/>
              <w:right w:val="single" w:sz="12" w:space="0" w:color="000000"/>
            </w:tcBorders>
            <w:shd w:val="clear" w:color="auto" w:fill="auto"/>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 </w:t>
            </w:r>
          </w:p>
        </w:tc>
      </w:tr>
      <w:tr w:rsidR="00E91619" w:rsidRPr="00122DBF">
        <w:trPr>
          <w:trHeight w:val="57"/>
        </w:trPr>
        <w:tc>
          <w:tcPr>
            <w:tcW w:w="1291" w:type="dxa"/>
            <w:gridSpan w:val="2"/>
            <w:tcBorders>
              <w:top w:val="nil"/>
              <w:left w:val="single" w:sz="12" w:space="0" w:color="000000"/>
              <w:bottom w:val="nil"/>
              <w:right w:val="single" w:sz="12" w:space="0" w:color="000000"/>
            </w:tcBorders>
            <w:shd w:val="clear" w:color="auto" w:fill="auto"/>
          </w:tcPr>
          <w:p w:rsidR="00E91619" w:rsidRPr="006A4BA7" w:rsidRDefault="00E91619" w:rsidP="00E91619">
            <w:pPr>
              <w:spacing w:after="0" w:line="240" w:lineRule="auto"/>
              <w:rPr>
                <w:rFonts w:ascii="Times New Roman" w:eastAsia="Times New Roman" w:hAnsi="Times New Roman"/>
                <w:color w:val="000000"/>
                <w:sz w:val="24"/>
                <w:szCs w:val="24"/>
                <w:lang w:eastAsia="el-GR"/>
              </w:rPr>
            </w:pPr>
          </w:p>
        </w:tc>
        <w:tc>
          <w:tcPr>
            <w:tcW w:w="851" w:type="dxa"/>
            <w:tcBorders>
              <w:top w:val="nil"/>
              <w:left w:val="nil"/>
              <w:bottom w:val="nil"/>
              <w:right w:val="single" w:sz="4" w:space="0" w:color="000000"/>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p>
        </w:tc>
        <w:tc>
          <w:tcPr>
            <w:tcW w:w="908" w:type="dxa"/>
            <w:tcBorders>
              <w:top w:val="nil"/>
              <w:left w:val="nil"/>
              <w:bottom w:val="nil"/>
              <w:right w:val="single" w:sz="12" w:space="0" w:color="000000"/>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p>
        </w:tc>
        <w:tc>
          <w:tcPr>
            <w:tcW w:w="236" w:type="dxa"/>
            <w:tcBorders>
              <w:top w:val="nil"/>
              <w:left w:val="nil"/>
              <w:bottom w:val="nil"/>
              <w:right w:val="nil"/>
            </w:tcBorders>
            <w:shd w:val="clear" w:color="auto" w:fill="auto"/>
            <w:noWrap/>
            <w:vAlign w:val="bottom"/>
          </w:tcPr>
          <w:p w:rsidR="00E91619" w:rsidRPr="006A4BA7" w:rsidRDefault="00E91619" w:rsidP="00E91619">
            <w:pPr>
              <w:spacing w:after="0" w:line="240" w:lineRule="auto"/>
              <w:rPr>
                <w:rFonts w:ascii="Times New Roman" w:eastAsia="Times New Roman" w:hAnsi="Times New Roman"/>
                <w:sz w:val="24"/>
                <w:szCs w:val="24"/>
                <w:lang w:eastAsia="el-GR"/>
              </w:rPr>
            </w:pPr>
          </w:p>
        </w:tc>
        <w:tc>
          <w:tcPr>
            <w:tcW w:w="803" w:type="dxa"/>
            <w:tcBorders>
              <w:top w:val="nil"/>
              <w:left w:val="nil"/>
              <w:bottom w:val="nil"/>
              <w:right w:val="nil"/>
            </w:tcBorders>
            <w:shd w:val="clear" w:color="auto" w:fill="auto"/>
            <w:noWrap/>
            <w:vAlign w:val="bottom"/>
          </w:tcPr>
          <w:p w:rsidR="00E91619" w:rsidRPr="006A4BA7" w:rsidRDefault="00E91619" w:rsidP="00E91619">
            <w:pPr>
              <w:spacing w:after="0" w:line="240" w:lineRule="auto"/>
              <w:rPr>
                <w:rFonts w:ascii="Times New Roman" w:eastAsia="Times New Roman" w:hAnsi="Times New Roman"/>
                <w:color w:val="000000"/>
                <w:sz w:val="24"/>
                <w:szCs w:val="24"/>
                <w:lang w:eastAsia="el-GR"/>
              </w:rPr>
            </w:pPr>
          </w:p>
        </w:tc>
        <w:tc>
          <w:tcPr>
            <w:tcW w:w="5282" w:type="dxa"/>
            <w:gridSpan w:val="10"/>
            <w:tcBorders>
              <w:top w:val="nil"/>
              <w:left w:val="nil"/>
              <w:bottom w:val="nil"/>
              <w:right w:val="nil"/>
            </w:tcBorders>
            <w:shd w:val="clear" w:color="auto" w:fill="auto"/>
            <w:noWrap/>
            <w:vAlign w:val="bottom"/>
          </w:tcPr>
          <w:p w:rsidR="00E91619" w:rsidRPr="00122DBF" w:rsidRDefault="00E91619" w:rsidP="007D2B36">
            <w:pPr>
              <w:pStyle w:val="a7"/>
              <w:rPr>
                <w:szCs w:val="24"/>
                <w:lang w:eastAsia="el-GR"/>
              </w:rPr>
            </w:pPr>
            <w:bookmarkStart w:id="384" w:name="_Toc348547841"/>
            <w:bookmarkStart w:id="385" w:name="_Toc348556598"/>
            <w:r w:rsidRPr="00122DBF">
              <w:rPr>
                <w:szCs w:val="24"/>
                <w:lang w:eastAsia="el-GR"/>
              </w:rPr>
              <w:t>Πίνακας 3</w:t>
            </w:r>
            <w:bookmarkEnd w:id="384"/>
            <w:r w:rsidR="007D2B36" w:rsidRPr="00122DBF">
              <w:rPr>
                <w:szCs w:val="24"/>
                <w:lang w:eastAsia="el-GR"/>
              </w:rPr>
              <w:t>2</w:t>
            </w:r>
            <w:bookmarkEnd w:id="385"/>
          </w:p>
        </w:tc>
      </w:tr>
      <w:tr w:rsidR="00E91619" w:rsidRPr="00122DBF">
        <w:trPr>
          <w:trHeight w:val="80"/>
        </w:trPr>
        <w:tc>
          <w:tcPr>
            <w:tcW w:w="1291" w:type="dxa"/>
            <w:gridSpan w:val="2"/>
            <w:tcBorders>
              <w:top w:val="nil"/>
              <w:left w:val="single" w:sz="12" w:space="0" w:color="000000"/>
              <w:bottom w:val="single" w:sz="12" w:space="0" w:color="000000"/>
              <w:right w:val="single" w:sz="12" w:space="0" w:color="000000"/>
            </w:tcBorders>
            <w:shd w:val="clear" w:color="auto" w:fill="auto"/>
          </w:tcPr>
          <w:p w:rsidR="00E91619" w:rsidRPr="006A4BA7" w:rsidRDefault="00E91619" w:rsidP="00E91619">
            <w:pPr>
              <w:spacing w:after="0" w:line="240" w:lineRule="auto"/>
              <w:rPr>
                <w:rFonts w:ascii="Times New Roman" w:eastAsia="Times New Roman" w:hAnsi="Times New Roman"/>
                <w:color w:val="000000"/>
                <w:sz w:val="24"/>
                <w:szCs w:val="24"/>
                <w:lang w:eastAsia="el-GR"/>
              </w:rPr>
            </w:pPr>
          </w:p>
        </w:tc>
        <w:tc>
          <w:tcPr>
            <w:tcW w:w="851" w:type="dxa"/>
            <w:tcBorders>
              <w:top w:val="nil"/>
              <w:left w:val="nil"/>
              <w:bottom w:val="single" w:sz="12" w:space="0" w:color="000000"/>
              <w:right w:val="single" w:sz="4" w:space="0" w:color="000000"/>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p>
        </w:tc>
        <w:tc>
          <w:tcPr>
            <w:tcW w:w="908" w:type="dxa"/>
            <w:tcBorders>
              <w:top w:val="nil"/>
              <w:left w:val="nil"/>
              <w:bottom w:val="single" w:sz="12" w:space="0" w:color="000000"/>
              <w:right w:val="single" w:sz="12" w:space="0" w:color="000000"/>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p>
        </w:tc>
        <w:tc>
          <w:tcPr>
            <w:tcW w:w="236" w:type="dxa"/>
            <w:tcBorders>
              <w:top w:val="nil"/>
              <w:left w:val="nil"/>
              <w:bottom w:val="nil"/>
              <w:right w:val="nil"/>
            </w:tcBorders>
            <w:shd w:val="clear" w:color="auto" w:fill="auto"/>
            <w:noWrap/>
            <w:vAlign w:val="bottom"/>
          </w:tcPr>
          <w:p w:rsidR="00E91619" w:rsidRPr="006A4BA7" w:rsidRDefault="00E91619" w:rsidP="00E91619">
            <w:pPr>
              <w:spacing w:after="0" w:line="240" w:lineRule="auto"/>
              <w:rPr>
                <w:rFonts w:ascii="Times New Roman" w:eastAsia="Times New Roman" w:hAnsi="Times New Roman"/>
                <w:sz w:val="24"/>
                <w:szCs w:val="24"/>
                <w:lang w:eastAsia="el-GR"/>
              </w:rPr>
            </w:pPr>
          </w:p>
        </w:tc>
        <w:tc>
          <w:tcPr>
            <w:tcW w:w="803" w:type="dxa"/>
            <w:tcBorders>
              <w:top w:val="nil"/>
              <w:left w:val="nil"/>
              <w:bottom w:val="nil"/>
              <w:right w:val="nil"/>
            </w:tcBorders>
            <w:shd w:val="clear" w:color="auto" w:fill="auto"/>
            <w:noWrap/>
            <w:vAlign w:val="bottom"/>
          </w:tcPr>
          <w:p w:rsidR="00E91619" w:rsidRPr="006A4BA7" w:rsidRDefault="00E91619" w:rsidP="00E91619">
            <w:pPr>
              <w:spacing w:after="0" w:line="240" w:lineRule="auto"/>
              <w:rPr>
                <w:rFonts w:ascii="Times New Roman" w:eastAsia="Times New Roman" w:hAnsi="Times New Roman"/>
                <w:color w:val="000000"/>
                <w:sz w:val="24"/>
                <w:szCs w:val="24"/>
                <w:lang w:eastAsia="el-GR"/>
              </w:rPr>
            </w:pPr>
          </w:p>
        </w:tc>
        <w:tc>
          <w:tcPr>
            <w:tcW w:w="1029" w:type="dxa"/>
            <w:gridSpan w:val="3"/>
            <w:tcBorders>
              <w:top w:val="nil"/>
              <w:left w:val="nil"/>
              <w:bottom w:val="nil"/>
              <w:right w:val="nil"/>
            </w:tcBorders>
            <w:shd w:val="clear" w:color="auto" w:fill="auto"/>
            <w:noWrap/>
            <w:vAlign w:val="bottom"/>
          </w:tcPr>
          <w:p w:rsidR="00E91619" w:rsidRPr="006A4BA7" w:rsidRDefault="00E91619" w:rsidP="00E91619">
            <w:pPr>
              <w:spacing w:after="0" w:line="240" w:lineRule="auto"/>
              <w:rPr>
                <w:rFonts w:ascii="Times New Roman" w:eastAsia="Times New Roman" w:hAnsi="Times New Roman"/>
                <w:color w:val="000000"/>
                <w:sz w:val="24"/>
                <w:szCs w:val="24"/>
                <w:lang w:eastAsia="el-GR"/>
              </w:rPr>
            </w:pPr>
          </w:p>
        </w:tc>
        <w:tc>
          <w:tcPr>
            <w:tcW w:w="720" w:type="dxa"/>
            <w:tcBorders>
              <w:top w:val="nil"/>
              <w:left w:val="nil"/>
              <w:bottom w:val="nil"/>
              <w:right w:val="nil"/>
            </w:tcBorders>
            <w:shd w:val="clear" w:color="auto" w:fill="auto"/>
            <w:noWrap/>
            <w:vAlign w:val="bottom"/>
          </w:tcPr>
          <w:p w:rsidR="00E91619" w:rsidRPr="006A4BA7" w:rsidRDefault="00E91619" w:rsidP="00E91619">
            <w:pPr>
              <w:spacing w:after="0" w:line="240" w:lineRule="auto"/>
              <w:rPr>
                <w:rFonts w:ascii="Times New Roman" w:eastAsia="Times New Roman" w:hAnsi="Times New Roman"/>
                <w:color w:val="000000"/>
                <w:sz w:val="24"/>
                <w:szCs w:val="24"/>
                <w:lang w:eastAsia="el-GR"/>
              </w:rPr>
            </w:pPr>
          </w:p>
        </w:tc>
        <w:tc>
          <w:tcPr>
            <w:tcW w:w="779" w:type="dxa"/>
            <w:gridSpan w:val="2"/>
            <w:tcBorders>
              <w:top w:val="nil"/>
              <w:left w:val="nil"/>
              <w:bottom w:val="nil"/>
              <w:right w:val="nil"/>
            </w:tcBorders>
            <w:shd w:val="clear" w:color="auto" w:fill="auto"/>
            <w:noWrap/>
            <w:vAlign w:val="bottom"/>
          </w:tcPr>
          <w:p w:rsidR="00E91619" w:rsidRPr="006A4BA7" w:rsidRDefault="00E91619" w:rsidP="00E91619">
            <w:pPr>
              <w:spacing w:after="0" w:line="240" w:lineRule="auto"/>
              <w:rPr>
                <w:rFonts w:ascii="Times New Roman" w:eastAsia="Times New Roman" w:hAnsi="Times New Roman"/>
                <w:color w:val="000000"/>
                <w:sz w:val="24"/>
                <w:szCs w:val="24"/>
                <w:lang w:eastAsia="el-GR"/>
              </w:rPr>
            </w:pPr>
          </w:p>
        </w:tc>
        <w:tc>
          <w:tcPr>
            <w:tcW w:w="779" w:type="dxa"/>
            <w:gridSpan w:val="2"/>
            <w:tcBorders>
              <w:top w:val="nil"/>
              <w:left w:val="nil"/>
              <w:bottom w:val="nil"/>
              <w:right w:val="nil"/>
            </w:tcBorders>
            <w:shd w:val="clear" w:color="auto" w:fill="auto"/>
            <w:noWrap/>
            <w:vAlign w:val="bottom"/>
          </w:tcPr>
          <w:p w:rsidR="00E91619" w:rsidRPr="006A4BA7" w:rsidRDefault="00E91619" w:rsidP="00E91619">
            <w:pPr>
              <w:spacing w:after="0" w:line="240" w:lineRule="auto"/>
              <w:rPr>
                <w:rFonts w:ascii="Times New Roman" w:eastAsia="Times New Roman" w:hAnsi="Times New Roman"/>
                <w:color w:val="000000"/>
                <w:sz w:val="24"/>
                <w:szCs w:val="24"/>
                <w:lang w:eastAsia="el-GR"/>
              </w:rPr>
            </w:pPr>
          </w:p>
        </w:tc>
        <w:tc>
          <w:tcPr>
            <w:tcW w:w="1975" w:type="dxa"/>
            <w:gridSpan w:val="2"/>
            <w:tcBorders>
              <w:top w:val="nil"/>
              <w:left w:val="nil"/>
              <w:bottom w:val="nil"/>
              <w:right w:val="nil"/>
            </w:tcBorders>
            <w:shd w:val="clear" w:color="auto" w:fill="auto"/>
            <w:noWrap/>
            <w:vAlign w:val="bottom"/>
          </w:tcPr>
          <w:p w:rsidR="00E91619" w:rsidRPr="006A4BA7" w:rsidRDefault="00E91619" w:rsidP="00E91619">
            <w:pPr>
              <w:spacing w:after="0" w:line="240" w:lineRule="auto"/>
              <w:rPr>
                <w:rFonts w:ascii="Times New Roman" w:eastAsia="Times New Roman" w:hAnsi="Times New Roman"/>
                <w:color w:val="000000"/>
                <w:sz w:val="24"/>
                <w:szCs w:val="24"/>
                <w:lang w:eastAsia="el-GR"/>
              </w:rPr>
            </w:pPr>
          </w:p>
        </w:tc>
      </w:tr>
    </w:tbl>
    <w:p w:rsidR="00E91619" w:rsidRPr="006A4BA7" w:rsidRDefault="00E91619" w:rsidP="00E91619">
      <w:pPr>
        <w:autoSpaceDE w:val="0"/>
        <w:autoSpaceDN w:val="0"/>
        <w:adjustRightInd w:val="0"/>
        <w:spacing w:after="0" w:line="240" w:lineRule="auto"/>
        <w:rPr>
          <w:rFonts w:ascii="Times New Roman" w:hAnsi="Times New Roman"/>
          <w:color w:val="000000"/>
          <w:sz w:val="24"/>
          <w:szCs w:val="24"/>
        </w:rPr>
      </w:pPr>
    </w:p>
    <w:p w:rsidR="00E91619" w:rsidRPr="006A4BA7" w:rsidRDefault="00E91619" w:rsidP="007D2B36">
      <w:pPr>
        <w:pStyle w:val="a7"/>
        <w:ind w:firstLine="720"/>
        <w:jc w:val="left"/>
        <w:rPr>
          <w:szCs w:val="24"/>
        </w:rPr>
      </w:pPr>
      <w:bookmarkStart w:id="386" w:name="_Toc348547842"/>
      <w:bookmarkStart w:id="387" w:name="_Toc348556599"/>
      <w:r w:rsidRPr="006A4BA7">
        <w:rPr>
          <w:szCs w:val="24"/>
        </w:rPr>
        <w:t>Πίνακας 3</w:t>
      </w:r>
      <w:bookmarkEnd w:id="386"/>
      <w:r w:rsidR="007D2B36">
        <w:rPr>
          <w:szCs w:val="24"/>
        </w:rPr>
        <w:t>1</w:t>
      </w:r>
      <w:bookmarkEnd w:id="387"/>
    </w:p>
    <w:p w:rsidR="00E91619" w:rsidRPr="006A4BA7" w:rsidRDefault="00E91619" w:rsidP="00E91619">
      <w:pPr>
        <w:autoSpaceDE w:val="0"/>
        <w:autoSpaceDN w:val="0"/>
        <w:adjustRightInd w:val="0"/>
        <w:spacing w:after="0" w:line="240" w:lineRule="auto"/>
        <w:rPr>
          <w:rFonts w:ascii="Times New Roman" w:hAnsi="Times New Roman"/>
          <w:color w:val="000000"/>
          <w:sz w:val="24"/>
          <w:szCs w:val="24"/>
        </w:rPr>
      </w:pPr>
    </w:p>
    <w:p w:rsidR="00E91619" w:rsidRPr="006A4BA7" w:rsidRDefault="006B6458" w:rsidP="00E91619">
      <w:pPr>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r>
      <w:r w:rsidR="007D5086">
        <w:rPr>
          <w:rFonts w:ascii="Times New Roman" w:hAnsi="Times New Roman"/>
          <w:sz w:val="24"/>
          <w:szCs w:val="24"/>
        </w:rPr>
        <w:pict>
          <v:group id="_x0000_s1026" editas="canvas" style="width:414.75pt;height:363.35pt;mso-position-horizontal-relative:char;mso-position-vertical-relative:line" coordsize="8295,7267">
            <o:lock v:ext="edit" aspectratio="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8295;height:7267" o:preferrelative="f">
              <v:fill o:detectmouseclick="t"/>
              <v:path o:extrusionok="t" o:connecttype="none"/>
              <o:lock v:ext="edit" text="t"/>
            </v:shape>
            <v:rect id="_x0000_s1028" style="position:absolute;width:8295;height:6924" strokecolor="white" strokeweight=".7pt">
              <v:stroke endcap="square"/>
            </v:rect>
            <v:rect id="_x0000_s1029" style="position:absolute;left:954;top:1344;width:5261;height:4734" fillcolor="#f0f0f0" strokeweight=".7pt"/>
            <v:line id="_x0000_s1030" style="position:absolute" from="954,6078" to="6215,6079" strokeweight=".85pt">
              <v:stroke joinstyle="miter"/>
            </v:line>
            <v:line id="_x0000_s1031" style="position:absolute" from="1218,6078" to="1219,6172" strokeweight=".85pt">
              <v:stroke joinstyle="miter"/>
            </v:line>
            <v:line id="_x0000_s1032" style="position:absolute" from="3111,6078" to="3112,6172" strokeweight=".85pt">
              <v:stroke joinstyle="miter"/>
            </v:line>
            <v:rect id="_x0000_s1033" style="position:absolute;left:4964;top:6264;width:242;height:385;mso-wrap-style:none" filled="f" stroked="f">
              <v:textbox style="mso-next-textbox:#_x0000_s1033;mso-fit-shape-to-text:t" inset="0,0,0,0">
                <w:txbxContent>
                  <w:p w:rsidR="009C0A9D" w:rsidRPr="00C4473D" w:rsidRDefault="009C0A9D" w:rsidP="00E91619">
                    <w:r>
                      <w:rPr>
                        <w:rFonts w:ascii="Arial" w:hAnsi="Arial" w:cs="Arial"/>
                        <w:color w:val="000000"/>
                        <w:sz w:val="14"/>
                        <w:szCs w:val="14"/>
                      </w:rPr>
                      <w:t>ΟΧΙ</w:t>
                    </w:r>
                  </w:p>
                </w:txbxContent>
              </v:textbox>
            </v:rect>
            <v:rect id="_x0000_s1034" style="position:absolute;left:2696;top:6172;width:609;height:477" filled="f" stroked="f">
              <v:textbox style="mso-next-textbox:#_x0000_s1034" inset="0,0,0,0">
                <w:txbxContent>
                  <w:p w:rsidR="009C0A9D" w:rsidRPr="00C4473D" w:rsidRDefault="009C0A9D" w:rsidP="00E91619">
                    <w:r>
                      <w:rPr>
                        <w:rFonts w:ascii="Arial" w:hAnsi="Arial" w:cs="Arial"/>
                        <w:color w:val="000000"/>
                        <w:sz w:val="14"/>
                        <w:szCs w:val="14"/>
                      </w:rPr>
                      <w:t>ΝΑΙ</w:t>
                    </w:r>
                  </w:p>
                </w:txbxContent>
              </v:textbox>
            </v:rect>
            <v:rect id="_x0000_s1035" style="position:absolute;left:1178;top:6264;width:78;height:385;mso-wrap-style:none" filled="f" stroked="f">
              <v:textbox style="mso-next-textbox:#_x0000_s1035;mso-fit-shape-to-text:t" inset="0,0,0,0">
                <w:txbxContent>
                  <w:p w:rsidR="009C0A9D" w:rsidRDefault="009C0A9D" w:rsidP="00E91619">
                    <w:r>
                      <w:rPr>
                        <w:rFonts w:ascii="Arial" w:hAnsi="Arial" w:cs="Arial"/>
                        <w:color w:val="000000"/>
                        <w:sz w:val="14"/>
                        <w:szCs w:val="14"/>
                        <w:lang w:val="en-US"/>
                      </w:rPr>
                      <w:t>0</w:t>
                    </w:r>
                  </w:p>
                </w:txbxContent>
              </v:textbox>
            </v:rect>
            <v:line id="_x0000_s1036" style="position:absolute" from="5004,6078" to="5005,6172" strokeweight=".85pt">
              <v:stroke joinstyle="miter"/>
            </v:line>
            <v:rect id="_x0000_s1037" style="position:absolute;left:2881;top:6538;width:1381;height:464;mso-wrap-style:none" filled="f" stroked="f">
              <v:textbox style="mso-next-textbox:#_x0000_s1037;mso-fit-shape-to-text:t" inset="0,0,0,0">
                <w:txbxContent>
                  <w:p w:rsidR="009C0A9D" w:rsidRDefault="009C0A9D" w:rsidP="00E91619">
                    <w:r>
                      <w:rPr>
                        <w:rFonts w:ascii="Arial" w:hAnsi="Arial" w:cs="Arial"/>
                        <w:b/>
                        <w:bCs/>
                        <w:color w:val="000000"/>
                        <w:sz w:val="20"/>
                        <w:szCs w:val="20"/>
                        <w:lang w:val="en-US"/>
                      </w:rPr>
                      <w:t>Τρώτε Πρωινό</w:t>
                    </w:r>
                  </w:p>
                </w:txbxContent>
              </v:textbox>
            </v:rect>
            <v:line id="_x0000_s1038" style="position:absolute;flip:y" from="954,1344" to="955,6078" strokeweight=".85pt">
              <v:stroke joinstyle="miter"/>
            </v:line>
            <v:line id="_x0000_s1039" style="position:absolute;flip:x" from="861,6078" to="954,6079" strokeweight=".85pt">
              <v:stroke joinstyle="miter"/>
            </v:line>
            <v:line id="_x0000_s1040" style="position:absolute;flip:x" from="861,5329" to="954,5330" strokeweight=".85pt">
              <v:stroke joinstyle="miter"/>
            </v:line>
            <v:line id="_x0000_s1041" style="position:absolute;flip:x" from="861,4579" to="954,4580" strokeweight=".85pt">
              <v:stroke joinstyle="miter"/>
            </v:line>
            <v:line id="_x0000_s1042" style="position:absolute;flip:x" from="861,3829" to="954,3830" strokeweight=".85pt">
              <v:stroke joinstyle="miter"/>
            </v:line>
            <v:line id="_x0000_s1043" style="position:absolute;flip:x" from="861,3080" to="954,3081" strokeweight=".85pt">
              <v:stroke joinstyle="miter"/>
            </v:line>
            <v:line id="_x0000_s1044" style="position:absolute;flip:x" from="861,2330" to="954,2331" strokeweight=".85pt">
              <v:stroke joinstyle="miter"/>
            </v:line>
            <v:rect id="_x0000_s1045" style="position:absolute;left:582;top:1525;width:234;height:385;mso-wrap-style:none" filled="f" stroked="f">
              <v:textbox style="mso-next-textbox:#_x0000_s1045;mso-fit-shape-to-text:t" inset="0,0,0,0">
                <w:txbxContent>
                  <w:p w:rsidR="009C0A9D" w:rsidRDefault="009C0A9D" w:rsidP="00E91619">
                    <w:r>
                      <w:rPr>
                        <w:rFonts w:ascii="Arial" w:hAnsi="Arial" w:cs="Arial"/>
                        <w:color w:val="000000"/>
                        <w:sz w:val="14"/>
                        <w:szCs w:val="14"/>
                        <w:lang w:val="en-US"/>
                      </w:rPr>
                      <w:t>120</w:t>
                    </w:r>
                  </w:p>
                </w:txbxContent>
              </v:textbox>
            </v:rect>
            <v:rect id="_x0000_s1046" style="position:absolute;left:582;top:2275;width:234;height:385;mso-wrap-style:none" filled="f" stroked="f">
              <v:textbox style="mso-next-textbox:#_x0000_s1046;mso-fit-shape-to-text:t" inset="0,0,0,0">
                <w:txbxContent>
                  <w:p w:rsidR="009C0A9D" w:rsidRDefault="009C0A9D" w:rsidP="00E91619">
                    <w:r>
                      <w:rPr>
                        <w:rFonts w:ascii="Arial" w:hAnsi="Arial" w:cs="Arial"/>
                        <w:color w:val="000000"/>
                        <w:sz w:val="14"/>
                        <w:szCs w:val="14"/>
                        <w:lang w:val="en-US"/>
                      </w:rPr>
                      <w:t>100</w:t>
                    </w:r>
                  </w:p>
                </w:txbxContent>
              </v:textbox>
            </v:rect>
            <v:rect id="_x0000_s1047" style="position:absolute;left:662;top:3025;width:156;height:385;mso-wrap-style:none" filled="f" stroked="f">
              <v:textbox style="mso-next-textbox:#_x0000_s1047;mso-fit-shape-to-text:t" inset="0,0,0,0">
                <w:txbxContent>
                  <w:p w:rsidR="009C0A9D" w:rsidRDefault="009C0A9D" w:rsidP="00E91619">
                    <w:r>
                      <w:rPr>
                        <w:rFonts w:ascii="Arial" w:hAnsi="Arial" w:cs="Arial"/>
                        <w:color w:val="000000"/>
                        <w:sz w:val="14"/>
                        <w:szCs w:val="14"/>
                        <w:lang w:val="en-US"/>
                      </w:rPr>
                      <w:t>80</w:t>
                    </w:r>
                  </w:p>
                </w:txbxContent>
              </v:textbox>
            </v:rect>
            <v:rect id="_x0000_s1048" style="position:absolute;left:662;top:3774;width:156;height:385;mso-wrap-style:none" filled="f" stroked="f">
              <v:textbox style="mso-next-textbox:#_x0000_s1048;mso-fit-shape-to-text:t" inset="0,0,0,0">
                <w:txbxContent>
                  <w:p w:rsidR="009C0A9D" w:rsidRDefault="009C0A9D" w:rsidP="00E91619">
                    <w:r>
                      <w:rPr>
                        <w:rFonts w:ascii="Arial" w:hAnsi="Arial" w:cs="Arial"/>
                        <w:color w:val="000000"/>
                        <w:sz w:val="14"/>
                        <w:szCs w:val="14"/>
                        <w:lang w:val="en-US"/>
                      </w:rPr>
                      <w:t>60</w:t>
                    </w:r>
                  </w:p>
                </w:txbxContent>
              </v:textbox>
            </v:rect>
            <v:rect id="_x0000_s1049" style="position:absolute;left:662;top:4524;width:156;height:385;mso-wrap-style:none" filled="f" stroked="f">
              <v:textbox style="mso-next-textbox:#_x0000_s1049;mso-fit-shape-to-text:t" inset="0,0,0,0">
                <w:txbxContent>
                  <w:p w:rsidR="009C0A9D" w:rsidRDefault="009C0A9D" w:rsidP="00E91619">
                    <w:r>
                      <w:rPr>
                        <w:rFonts w:ascii="Arial" w:hAnsi="Arial" w:cs="Arial"/>
                        <w:color w:val="000000"/>
                        <w:sz w:val="14"/>
                        <w:szCs w:val="14"/>
                        <w:lang w:val="en-US"/>
                      </w:rPr>
                      <w:t>40</w:t>
                    </w:r>
                  </w:p>
                </w:txbxContent>
              </v:textbox>
            </v:rect>
            <v:rect id="_x0000_s1050" style="position:absolute;left:662;top:5274;width:156;height:385;mso-wrap-style:none" filled="f" stroked="f">
              <v:textbox style="mso-next-textbox:#_x0000_s1050;mso-fit-shape-to-text:t" inset="0,0,0,0">
                <w:txbxContent>
                  <w:p w:rsidR="009C0A9D" w:rsidRDefault="009C0A9D" w:rsidP="00E91619">
                    <w:r>
                      <w:rPr>
                        <w:rFonts w:ascii="Arial" w:hAnsi="Arial" w:cs="Arial"/>
                        <w:color w:val="000000"/>
                        <w:sz w:val="14"/>
                        <w:szCs w:val="14"/>
                        <w:lang w:val="en-US"/>
                      </w:rPr>
                      <w:t>20</w:t>
                    </w:r>
                  </w:p>
                </w:txbxContent>
              </v:textbox>
            </v:rect>
            <v:rect id="_x0000_s1051" style="position:absolute;left:741;top:6023;width:78;height:385;mso-wrap-style:none" filled="f" stroked="f">
              <v:textbox style="mso-next-textbox:#_x0000_s1051;mso-fit-shape-to-text:t" inset="0,0,0,0">
                <w:txbxContent>
                  <w:p w:rsidR="009C0A9D" w:rsidRDefault="009C0A9D" w:rsidP="00E91619">
                    <w:r>
                      <w:rPr>
                        <w:rFonts w:ascii="Arial" w:hAnsi="Arial" w:cs="Arial"/>
                        <w:color w:val="000000"/>
                        <w:sz w:val="14"/>
                        <w:szCs w:val="14"/>
                        <w:lang w:val="en-US"/>
                      </w:rPr>
                      <w:t>0</w:t>
                    </w:r>
                  </w:p>
                </w:txbxContent>
              </v:textbox>
            </v:rect>
            <v:line id="_x0000_s1052" style="position:absolute;flip:x" from="861,1581" to="954,1582" strokeweight=".85pt">
              <v:stroke joinstyle="miter"/>
            </v:line>
            <v:rect id="_x0000_s1053" style="position:absolute;left:541;top:2832;width:464;height:1012;rotation:270;mso-wrap-style:none" filled="f" stroked="f">
              <v:textbox style="mso-next-textbox:#_x0000_s1053;mso-fit-shape-to-text:t" inset="0,0,0,0">
                <w:txbxContent>
                  <w:p w:rsidR="009C0A9D" w:rsidRDefault="009C0A9D" w:rsidP="00E91619">
                    <w:r>
                      <w:rPr>
                        <w:rFonts w:ascii="Arial" w:hAnsi="Arial" w:cs="Arial"/>
                        <w:b/>
                        <w:bCs/>
                        <w:color w:val="000000"/>
                        <w:sz w:val="20"/>
                        <w:szCs w:val="20"/>
                        <w:lang w:val="en-US"/>
                      </w:rPr>
                      <w:t>Frequency</w:t>
                    </w:r>
                  </w:p>
                </w:txbxContent>
              </v:textbox>
            </v:rect>
            <v:rect id="_x0000_s1054" style="position:absolute;left:2164;top:3005;width:1894;height:3073" fillcolor="#d3ce97" strokeweight=".85pt"/>
            <v:rect id="_x0000_s1055" style="position:absolute;left:4058;top:5441;width:1893;height:637" fillcolor="#d3ce97" strokeweight=".85pt"/>
            <v:shape id="_x0000_s1056" style="position:absolute;left:954;top:2173;width:5261;height:3903" coordsize="7927,5863" path="m,5851r40,-2l80,5847r40,-3l160,5841r39,-3l239,5835r40,-4l319,5827r40,-5l399,5816r39,-6l478,5804r40,-7l558,5789r40,-9l637,5770r40,-11l717,5748r40,-13l797,5721r40,-15l876,5690r40,-18l956,5652r40,-21l1036,5608r40,-24l1115,5557r40,-29l1195,5498r40,-33l1275,5429r40,-38l1354,5351r40,-44l1434,5261r40,-48l1514,5161r40,-55l1593,5047r40,-61l1673,4921r40,-68l1753,4781r40,-75l1832,4627r40,-82l1912,4459r40,-89l1992,4277r40,-96l2071,4081r40,-103l2151,3872r40,-109l2231,3650r40,-115l2310,3417r40,-120l2390,3174r40,-125l2470,2923r40,-128l2549,2666r40,-131l2629,2405r40,-131l2709,2143r40,-131l2788,1883r40,-129l2868,1628r40,-125l2948,1381r39,-120l3027,1145r40,-113l3107,923r40,-104l3187,720r39,-95l3266,537r40,-83l3346,377r40,-71l3426,243r39,-57l3505,137r40,-42l3585,60r40,-27l3665,15,3704,3,3744,r40,5l3824,18r40,21l3904,67r39,36l3983,147r40,51l4063,256r40,65l4143,393r39,78l4222,555r40,90l4302,741r40,100l4382,947r39,109l4461,1170r40,117l4541,1407r40,123l4621,1655r39,127l4700,1911r40,130l4780,2171r40,131l4860,2433r39,131l4939,2694r40,129l5019,2950r40,126l5099,3201r39,122l5178,3443r40,117l5258,3675r40,112l5338,3895r39,106l5417,4103r40,99l5497,4298r40,92l5576,4478r40,85l5656,4645r40,78l5736,4797r40,71l5815,4935r40,64l5895,5060r40,58l5975,5172r40,51l6054,5272r40,45l6134,5360r40,40l6214,5437r40,35l6293,5504r40,31l6373,5563r40,26l6453,5613r40,23l6532,5657r40,19l6612,5693r40,16l6692,5724r40,14l6771,5750r40,12l6851,5772r40,10l6931,5790r40,8l7010,5805r40,7l7090,5818r40,5l7170,5828r40,4l7249,5836r40,3l7329,5842r40,3l7409,5847r40,3l7488,5851r40,2l7568,5855r40,1l7648,5857r40,1l7727,5859r40,1l7807,5861r40,1l7887,5862r40,1e" filled="f" strokeweight=".85pt">
              <v:stroke joinstyle="miter"/>
              <v:path arrowok="t"/>
            </v:shape>
            <v:rect id="_x0000_s1057" style="position:absolute;left:6823;top:5673;width:129;height:509;mso-wrap-style:none" filled="f" stroked="f">
              <v:textbox style="mso-next-textbox:#_x0000_s1057;mso-fit-shape-to-text:t" inset="0,0,0,0">
                <w:txbxContent>
                  <w:p w:rsidR="009C0A9D" w:rsidRDefault="009C0A9D" w:rsidP="00E91619"/>
                </w:txbxContent>
              </v:textbox>
            </v:rect>
            <v:rect id="_x0000_s1058" style="position:absolute;left:6657;top:5833;width:129;height:509;mso-wrap-style:none" filled="f" stroked="f">
              <v:textbox style="mso-next-textbox:#_x0000_s1058;mso-fit-shape-to-text:t" inset="0,0,0,0">
                <w:txbxContent>
                  <w:p w:rsidR="009C0A9D" w:rsidRPr="00C4473D" w:rsidRDefault="009C0A9D" w:rsidP="00E91619"/>
                </w:txbxContent>
              </v:textbox>
            </v:rect>
            <v:rect id="_x0000_s1059" style="position:absolute;left:7029;top:5993;width:432;height:412;mso-wrap-style:none" filled="f" stroked="f">
              <v:textbox style="mso-next-textbox:#_x0000_s1059;mso-fit-shape-to-text:t" inset="0,0,0,0">
                <w:txbxContent>
                  <w:p w:rsidR="009C0A9D" w:rsidRDefault="009C0A9D" w:rsidP="00E91619">
                    <w:r>
                      <w:rPr>
                        <w:rFonts w:ascii="Arial" w:hAnsi="Arial" w:cs="Arial"/>
                        <w:color w:val="000000"/>
                        <w:sz w:val="16"/>
                        <w:szCs w:val="16"/>
                        <w:lang w:val="en-US"/>
                      </w:rPr>
                      <w:t>N =99</w:t>
                    </w:r>
                  </w:p>
                </w:txbxContent>
              </v:textbox>
            </v:rect>
            <w10:wrap type="none"/>
            <w10:anchorlock/>
          </v:group>
        </w:pict>
      </w:r>
    </w:p>
    <w:p w:rsidR="00E91619" w:rsidRPr="006A4BA7" w:rsidRDefault="00E91619" w:rsidP="00E91619">
      <w:pPr>
        <w:pStyle w:val="a8"/>
      </w:pPr>
      <w:bookmarkStart w:id="388" w:name="_Toc348553332"/>
      <w:r w:rsidRPr="006A4BA7">
        <w:t>Γράφημα 2</w:t>
      </w:r>
      <w:r w:rsidR="007D2B36">
        <w:t>1</w:t>
      </w:r>
      <w:bookmarkEnd w:id="388"/>
    </w:p>
    <w:p w:rsidR="00E91619" w:rsidRPr="006A4BA7" w:rsidRDefault="00E91619" w:rsidP="00E91619">
      <w:pPr>
        <w:autoSpaceDE w:val="0"/>
        <w:autoSpaceDN w:val="0"/>
        <w:adjustRightInd w:val="0"/>
        <w:spacing w:after="0" w:line="400" w:lineRule="atLeast"/>
        <w:rPr>
          <w:rFonts w:ascii="Times New Roman" w:hAnsi="Times New Roman"/>
          <w:sz w:val="24"/>
          <w:szCs w:val="24"/>
        </w:rPr>
      </w:pPr>
    </w:p>
    <w:p w:rsidR="00E91619" w:rsidRPr="006A4BA7" w:rsidRDefault="00E91619" w:rsidP="00E91619">
      <w:pPr>
        <w:autoSpaceDE w:val="0"/>
        <w:autoSpaceDN w:val="0"/>
        <w:adjustRightInd w:val="0"/>
        <w:spacing w:after="0" w:line="360" w:lineRule="auto"/>
        <w:ind w:right="23"/>
        <w:jc w:val="both"/>
        <w:rPr>
          <w:rFonts w:ascii="Times New Roman" w:hAnsi="Times New Roman"/>
          <w:sz w:val="24"/>
          <w:szCs w:val="24"/>
        </w:rPr>
      </w:pPr>
      <w:r w:rsidRPr="006A4BA7">
        <w:rPr>
          <w:rFonts w:ascii="Times New Roman" w:hAnsi="Times New Roman"/>
          <w:sz w:val="24"/>
          <w:szCs w:val="24"/>
        </w:rPr>
        <w:lastRenderedPageBreak/>
        <w:t xml:space="preserve">Από τα 45 άτομα που συμπλήρωσαν τις απαντήσεις στο ερώτημα «Τι περιλαμβάνει το πρωινό τους», αναλύσαμε τα </w:t>
      </w:r>
      <w:r w:rsidRPr="006A4BA7">
        <w:rPr>
          <w:rFonts w:ascii="Times New Roman" w:hAnsi="Times New Roman"/>
          <w:sz w:val="24"/>
          <w:szCs w:val="24"/>
          <w:lang w:val="en-US"/>
        </w:rPr>
        <w:t>Top</w:t>
      </w:r>
      <w:r w:rsidRPr="006A4BA7">
        <w:rPr>
          <w:rFonts w:ascii="Times New Roman" w:hAnsi="Times New Roman"/>
          <w:sz w:val="24"/>
          <w:szCs w:val="24"/>
        </w:rPr>
        <w:t xml:space="preserve"> 10 σενάρια επιλογών, που απάντησαν οι περισσότεροι. Οι επιλογές ήταν 25 και υπήρχαν πολλές «μεμονωμένες» απαντήσεις στις επιλογές. Από το παρακάτω γράφημα, βλέπουμε ότι την επιλογή </w:t>
      </w:r>
      <w:r w:rsidRPr="006A4BA7">
        <w:rPr>
          <w:rFonts w:ascii="Times New Roman" w:hAnsi="Times New Roman"/>
          <w:i/>
          <w:sz w:val="24"/>
          <w:szCs w:val="24"/>
        </w:rPr>
        <w:t>«Γάλα, Δημητριακά»</w:t>
      </w:r>
      <w:r w:rsidRPr="006A4BA7">
        <w:rPr>
          <w:rFonts w:ascii="Times New Roman" w:hAnsi="Times New Roman"/>
          <w:sz w:val="24"/>
          <w:szCs w:val="24"/>
        </w:rPr>
        <w:t xml:space="preserve"> έδωσαν 8 άτομα, τις επιλογές </w:t>
      </w:r>
      <w:r w:rsidRPr="006A4BA7">
        <w:rPr>
          <w:rFonts w:ascii="Times New Roman" w:hAnsi="Times New Roman"/>
          <w:i/>
          <w:sz w:val="24"/>
          <w:szCs w:val="24"/>
        </w:rPr>
        <w:t>«Γάλα, Δημητριακά, Τοστ»</w:t>
      </w:r>
      <w:r w:rsidRPr="006A4BA7">
        <w:rPr>
          <w:rFonts w:ascii="Times New Roman" w:hAnsi="Times New Roman"/>
          <w:sz w:val="24"/>
          <w:szCs w:val="24"/>
        </w:rPr>
        <w:t xml:space="preserve"> και </w:t>
      </w:r>
      <w:r w:rsidRPr="006A4BA7">
        <w:rPr>
          <w:rFonts w:ascii="Times New Roman" w:hAnsi="Times New Roman"/>
          <w:i/>
          <w:sz w:val="24"/>
          <w:szCs w:val="24"/>
        </w:rPr>
        <w:t>«Άλλο…»</w:t>
      </w:r>
      <w:r w:rsidRPr="006A4BA7">
        <w:rPr>
          <w:rFonts w:ascii="Times New Roman" w:hAnsi="Times New Roman"/>
          <w:sz w:val="24"/>
          <w:szCs w:val="24"/>
        </w:rPr>
        <w:t xml:space="preserve"> έδωσαν από 4 άτομα την κάθε μια, «</w:t>
      </w:r>
      <w:r w:rsidRPr="006A4BA7">
        <w:rPr>
          <w:rFonts w:ascii="Times New Roman" w:hAnsi="Times New Roman"/>
          <w:i/>
          <w:sz w:val="24"/>
          <w:szCs w:val="24"/>
        </w:rPr>
        <w:t>Γάλα, Δημητριακά, Μέλι-Μαρμελάδα»</w:t>
      </w:r>
      <w:r w:rsidRPr="006A4BA7">
        <w:rPr>
          <w:rFonts w:ascii="Times New Roman" w:hAnsi="Times New Roman"/>
          <w:sz w:val="24"/>
          <w:szCs w:val="24"/>
        </w:rPr>
        <w:t>3 άτομα, πολλά άλλα από 2 άτομα. 14 άτομα επέλεξαν από μια διαφορετική μεμονωμένη επιλογή ο κάθε ένας.</w:t>
      </w:r>
    </w:p>
    <w:p w:rsidR="00E91619" w:rsidRPr="006A4BA7" w:rsidRDefault="00E91619" w:rsidP="00E91619">
      <w:pPr>
        <w:autoSpaceDE w:val="0"/>
        <w:autoSpaceDN w:val="0"/>
        <w:adjustRightInd w:val="0"/>
        <w:spacing w:after="0" w:line="360" w:lineRule="auto"/>
        <w:ind w:right="23"/>
        <w:jc w:val="both"/>
        <w:rPr>
          <w:rFonts w:ascii="Times New Roman" w:hAnsi="Times New Roman"/>
          <w:sz w:val="24"/>
          <w:szCs w:val="24"/>
        </w:rPr>
      </w:pPr>
    </w:p>
    <w:p w:rsidR="00E91619" w:rsidRPr="006A4BA7" w:rsidRDefault="007D5086" w:rsidP="00E91619">
      <w:pPr>
        <w:autoSpaceDE w:val="0"/>
        <w:autoSpaceDN w:val="0"/>
        <w:adjustRightInd w:val="0"/>
        <w:spacing w:after="0" w:line="400" w:lineRule="atLeast"/>
        <w:rPr>
          <w:rFonts w:ascii="Times New Roman" w:hAnsi="Times New Roman"/>
          <w:sz w:val="24"/>
          <w:szCs w:val="24"/>
        </w:rPr>
      </w:pPr>
      <w:r>
        <w:rPr>
          <w:rFonts w:ascii="Times New Roman" w:hAnsi="Times New Roman"/>
          <w:noProof/>
          <w:sz w:val="24"/>
          <w:szCs w:val="24"/>
          <w:lang w:eastAsia="el-GR"/>
        </w:rPr>
        <w:drawing>
          <wp:inline distT="0" distB="0" distL="0" distR="0">
            <wp:extent cx="4794123" cy="2809875"/>
            <wp:effectExtent l="6096" t="0" r="381" b="0"/>
            <wp:docPr id="34" name="Chart 5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41"/>
              </a:graphicData>
            </a:graphic>
          </wp:inline>
        </w:drawing>
      </w:r>
    </w:p>
    <w:p w:rsidR="00E91619" w:rsidRPr="006A4BA7" w:rsidRDefault="00E91619" w:rsidP="00E91619">
      <w:pPr>
        <w:pStyle w:val="a8"/>
      </w:pPr>
      <w:bookmarkStart w:id="389" w:name="_Toc348553333"/>
      <w:r w:rsidRPr="006A4BA7">
        <w:t>Γράφημα 2</w:t>
      </w:r>
      <w:r w:rsidR="007D2B36">
        <w:t>2</w:t>
      </w:r>
      <w:bookmarkEnd w:id="389"/>
    </w:p>
    <w:p w:rsidR="00E91619" w:rsidRPr="006A4BA7" w:rsidRDefault="00E91619" w:rsidP="00E91619">
      <w:pPr>
        <w:autoSpaceDE w:val="0"/>
        <w:autoSpaceDN w:val="0"/>
        <w:adjustRightInd w:val="0"/>
        <w:spacing w:after="0" w:line="240" w:lineRule="auto"/>
        <w:jc w:val="both"/>
        <w:rPr>
          <w:rFonts w:ascii="Times New Roman" w:hAnsi="Times New Roman"/>
          <w:sz w:val="24"/>
          <w:szCs w:val="24"/>
        </w:rPr>
      </w:pPr>
    </w:p>
    <w:p w:rsidR="00E91619" w:rsidRPr="006A4BA7" w:rsidRDefault="00E91619" w:rsidP="00E91619">
      <w:pPr>
        <w:autoSpaceDE w:val="0"/>
        <w:autoSpaceDN w:val="0"/>
        <w:adjustRightInd w:val="0"/>
        <w:spacing w:after="0" w:line="240" w:lineRule="auto"/>
        <w:rPr>
          <w:rFonts w:ascii="Times New Roman" w:hAnsi="Times New Roman"/>
          <w:sz w:val="24"/>
          <w:szCs w:val="24"/>
        </w:rPr>
      </w:pPr>
    </w:p>
    <w:p w:rsidR="00E91619" w:rsidRPr="006A4BA7" w:rsidRDefault="00E91619" w:rsidP="00E91619">
      <w:pPr>
        <w:autoSpaceDE w:val="0"/>
        <w:autoSpaceDN w:val="0"/>
        <w:adjustRightInd w:val="0"/>
        <w:spacing w:after="0" w:line="240" w:lineRule="auto"/>
        <w:rPr>
          <w:rFonts w:ascii="Times New Roman" w:hAnsi="Times New Roman"/>
          <w:b/>
          <w:i/>
          <w:sz w:val="24"/>
          <w:szCs w:val="24"/>
          <w:u w:val="single"/>
        </w:rPr>
      </w:pPr>
      <w:r w:rsidRPr="006A4BA7">
        <w:rPr>
          <w:rFonts w:ascii="Times New Roman" w:hAnsi="Times New Roman"/>
          <w:b/>
          <w:i/>
          <w:sz w:val="24"/>
          <w:szCs w:val="24"/>
          <w:u w:val="single"/>
        </w:rPr>
        <w:t>Σνακς που περιλαμβάνονται στη διατροφή</w:t>
      </w:r>
    </w:p>
    <w:p w:rsidR="00E91619" w:rsidRPr="006A4BA7" w:rsidRDefault="00E91619" w:rsidP="00E91619">
      <w:pPr>
        <w:autoSpaceDE w:val="0"/>
        <w:autoSpaceDN w:val="0"/>
        <w:adjustRightInd w:val="0"/>
        <w:spacing w:after="0" w:line="240" w:lineRule="auto"/>
        <w:rPr>
          <w:rFonts w:ascii="Times New Roman" w:hAnsi="Times New Roman"/>
          <w:sz w:val="24"/>
          <w:szCs w:val="24"/>
        </w:rPr>
      </w:pPr>
    </w:p>
    <w:p w:rsidR="00E91619" w:rsidRPr="006A4BA7" w:rsidRDefault="00E91619" w:rsidP="00E91619">
      <w:pPr>
        <w:autoSpaceDE w:val="0"/>
        <w:autoSpaceDN w:val="0"/>
        <w:adjustRightInd w:val="0"/>
        <w:spacing w:after="0" w:line="360" w:lineRule="auto"/>
        <w:ind w:right="23"/>
        <w:jc w:val="both"/>
        <w:rPr>
          <w:rFonts w:ascii="Times New Roman" w:hAnsi="Times New Roman"/>
          <w:sz w:val="24"/>
          <w:szCs w:val="24"/>
        </w:rPr>
      </w:pPr>
      <w:r w:rsidRPr="006A4BA7">
        <w:rPr>
          <w:rFonts w:ascii="Times New Roman" w:hAnsi="Times New Roman"/>
          <w:sz w:val="24"/>
          <w:szCs w:val="24"/>
        </w:rPr>
        <w:t xml:space="preserve">Στο παρακάτω </w:t>
      </w:r>
      <w:r w:rsidR="007D2B36">
        <w:rPr>
          <w:rFonts w:ascii="Times New Roman" w:hAnsi="Times New Roman"/>
          <w:sz w:val="24"/>
          <w:szCs w:val="24"/>
        </w:rPr>
        <w:t>γράφημα</w:t>
      </w:r>
      <w:r w:rsidRPr="006A4BA7">
        <w:rPr>
          <w:rFonts w:ascii="Times New Roman" w:hAnsi="Times New Roman"/>
          <w:sz w:val="24"/>
          <w:szCs w:val="24"/>
        </w:rPr>
        <w:t xml:space="preserve">, βλέπουμε τις δέκα δημοφιλέστερες απαντήσεις στο ερώτημα </w:t>
      </w:r>
      <w:r w:rsidRPr="006A4BA7">
        <w:rPr>
          <w:rFonts w:ascii="Times New Roman" w:hAnsi="Times New Roman"/>
          <w:i/>
          <w:sz w:val="24"/>
          <w:szCs w:val="24"/>
        </w:rPr>
        <w:t>«Ποια από τα παρακάτω σνακ περιλαμβάνονται στην ημερήσια διατροφή σας;»</w:t>
      </w:r>
      <w:r w:rsidRPr="006A4BA7">
        <w:rPr>
          <w:rFonts w:ascii="Times New Roman" w:hAnsi="Times New Roman"/>
          <w:sz w:val="24"/>
          <w:szCs w:val="24"/>
        </w:rPr>
        <w:t xml:space="preserve"> που επέλεξαν τα 54 από τα 133 άτομα του σύνολο. Η απάντηση με το μεγαλύτερο ποσοστό (11,11%), βλέπουμε ότι είναι </w:t>
      </w:r>
      <w:r w:rsidRPr="006A4BA7">
        <w:rPr>
          <w:rFonts w:ascii="Times New Roman" w:hAnsi="Times New Roman"/>
          <w:i/>
          <w:sz w:val="24"/>
          <w:szCs w:val="24"/>
        </w:rPr>
        <w:t>«Φρούτα, Χυμούς»</w:t>
      </w:r>
      <w:r w:rsidRPr="006A4BA7">
        <w:rPr>
          <w:rFonts w:ascii="Times New Roman" w:hAnsi="Times New Roman"/>
          <w:sz w:val="24"/>
          <w:szCs w:val="24"/>
        </w:rPr>
        <w:t xml:space="preserve"> την οποία έδωσαν 6 άτομα</w:t>
      </w:r>
      <w:r w:rsidRPr="006A4BA7">
        <w:rPr>
          <w:rFonts w:ascii="Times New Roman" w:hAnsi="Times New Roman"/>
          <w:b/>
          <w:sz w:val="24"/>
          <w:szCs w:val="24"/>
        </w:rPr>
        <w:t>.</w:t>
      </w:r>
    </w:p>
    <w:p w:rsidR="00E91619" w:rsidRPr="006A4BA7" w:rsidRDefault="007D5086" w:rsidP="00E91619">
      <w:pPr>
        <w:autoSpaceDE w:val="0"/>
        <w:autoSpaceDN w:val="0"/>
        <w:adjustRightInd w:val="0"/>
        <w:spacing w:after="0" w:line="240" w:lineRule="auto"/>
        <w:rPr>
          <w:rFonts w:ascii="Times New Roman" w:hAnsi="Times New Roman"/>
          <w:sz w:val="24"/>
          <w:szCs w:val="24"/>
        </w:rPr>
      </w:pPr>
      <w:r>
        <w:rPr>
          <w:rFonts w:ascii="Times New Roman" w:hAnsi="Times New Roman"/>
          <w:noProof/>
          <w:sz w:val="24"/>
          <w:szCs w:val="24"/>
          <w:lang w:eastAsia="el-GR"/>
        </w:rPr>
        <w:lastRenderedPageBreak/>
        <w:drawing>
          <wp:inline distT="0" distB="0" distL="0" distR="0">
            <wp:extent cx="5270754" cy="3162300"/>
            <wp:effectExtent l="6096" t="0" r="0" b="0"/>
            <wp:docPr id="35" name="Chart 53"/>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42"/>
              </a:graphicData>
            </a:graphic>
          </wp:inline>
        </w:drawing>
      </w:r>
    </w:p>
    <w:p w:rsidR="00E91619" w:rsidRPr="006A4BA7" w:rsidRDefault="00E91619" w:rsidP="00E91619">
      <w:pPr>
        <w:pStyle w:val="a8"/>
      </w:pPr>
      <w:bookmarkStart w:id="390" w:name="_Toc348553334"/>
      <w:r w:rsidRPr="006A4BA7">
        <w:t>Γράφημα 2</w:t>
      </w:r>
      <w:r w:rsidR="007D2B36">
        <w:t>3</w:t>
      </w:r>
      <w:bookmarkEnd w:id="390"/>
    </w:p>
    <w:p w:rsidR="00E91619" w:rsidRPr="006A4BA7" w:rsidRDefault="00E91619" w:rsidP="00E91619">
      <w:pPr>
        <w:autoSpaceDE w:val="0"/>
        <w:autoSpaceDN w:val="0"/>
        <w:adjustRightInd w:val="0"/>
        <w:spacing w:after="0" w:line="240" w:lineRule="auto"/>
        <w:rPr>
          <w:rFonts w:ascii="Times New Roman" w:hAnsi="Times New Roman"/>
          <w:sz w:val="24"/>
          <w:szCs w:val="24"/>
        </w:rPr>
      </w:pPr>
    </w:p>
    <w:p w:rsidR="00E91619" w:rsidRPr="006A4BA7" w:rsidRDefault="00E91619" w:rsidP="00E91619">
      <w:pPr>
        <w:autoSpaceDE w:val="0"/>
        <w:autoSpaceDN w:val="0"/>
        <w:adjustRightInd w:val="0"/>
        <w:spacing w:after="0" w:line="240" w:lineRule="auto"/>
        <w:rPr>
          <w:rFonts w:ascii="Times New Roman" w:hAnsi="Times New Roman"/>
          <w:b/>
          <w:i/>
          <w:sz w:val="24"/>
          <w:szCs w:val="24"/>
          <w:u w:val="single"/>
        </w:rPr>
      </w:pPr>
      <w:r w:rsidRPr="006A4BA7">
        <w:rPr>
          <w:rFonts w:ascii="Times New Roman" w:hAnsi="Times New Roman"/>
          <w:b/>
          <w:i/>
          <w:sz w:val="24"/>
          <w:szCs w:val="24"/>
          <w:u w:val="single"/>
        </w:rPr>
        <w:t>Ώρα Γεύματος</w:t>
      </w:r>
    </w:p>
    <w:p w:rsidR="00E91619" w:rsidRPr="006A4BA7" w:rsidRDefault="00E91619" w:rsidP="00E91619">
      <w:pPr>
        <w:autoSpaceDE w:val="0"/>
        <w:autoSpaceDN w:val="0"/>
        <w:adjustRightInd w:val="0"/>
        <w:spacing w:after="0" w:line="240" w:lineRule="auto"/>
        <w:rPr>
          <w:rFonts w:ascii="Times New Roman" w:hAnsi="Times New Roman"/>
          <w:sz w:val="24"/>
          <w:szCs w:val="24"/>
        </w:rPr>
      </w:pPr>
    </w:p>
    <w:p w:rsidR="00E91619" w:rsidRPr="006A4BA7" w:rsidRDefault="00E91619" w:rsidP="00E91619">
      <w:pPr>
        <w:autoSpaceDE w:val="0"/>
        <w:autoSpaceDN w:val="0"/>
        <w:adjustRightInd w:val="0"/>
        <w:spacing w:after="0" w:line="360" w:lineRule="auto"/>
        <w:ind w:right="23"/>
        <w:jc w:val="both"/>
        <w:rPr>
          <w:rFonts w:ascii="Times New Roman" w:hAnsi="Times New Roman"/>
          <w:sz w:val="24"/>
          <w:szCs w:val="24"/>
        </w:rPr>
      </w:pPr>
      <w:r w:rsidRPr="006A4BA7">
        <w:rPr>
          <w:rFonts w:ascii="Times New Roman" w:hAnsi="Times New Roman"/>
          <w:sz w:val="24"/>
          <w:szCs w:val="24"/>
        </w:rPr>
        <w:t>Στον παρακάτω πίνακα παρουσιάζονται οι απαντήσεις που αφορούν την ερώτηση «Τρώτε την ίδια ώρα περίπου κάθε μέρα;». Παρατηρούμε ότι το μεγαλύτερο ποσοστό των ερωτηθέντων συνήθως γευματίζει την ίδια ώρα (ποσοστό 50,8% των απαντήσεων), ενώ οι δύο ακραίες κατηγορίες «Πάντα» και «Ποτέ» έχουν μικρά ποσοστά 1,5% και 4,5% αντίστοιχα. Επιπλέον παρουσιάζουμε τα στοιχεία του πίνακα στο παρακάτω γράφημα.</w:t>
      </w:r>
    </w:p>
    <w:p w:rsidR="00E91619" w:rsidRPr="006A4BA7" w:rsidRDefault="00E91619" w:rsidP="00E91619">
      <w:pPr>
        <w:autoSpaceDE w:val="0"/>
        <w:autoSpaceDN w:val="0"/>
        <w:adjustRightInd w:val="0"/>
        <w:spacing w:after="0" w:line="240" w:lineRule="auto"/>
        <w:rPr>
          <w:rFonts w:ascii="Times New Roman" w:hAnsi="Times New Roman"/>
          <w:sz w:val="24"/>
          <w:szCs w:val="24"/>
        </w:rPr>
      </w:pPr>
    </w:p>
    <w:tbl>
      <w:tblPr>
        <w:tblW w:w="7088" w:type="dxa"/>
        <w:tblInd w:w="108" w:type="dxa"/>
        <w:tblLayout w:type="fixed"/>
        <w:tblLook w:val="04A0"/>
      </w:tblPr>
      <w:tblGrid>
        <w:gridCol w:w="236"/>
        <w:gridCol w:w="236"/>
        <w:gridCol w:w="823"/>
        <w:gridCol w:w="1274"/>
        <w:gridCol w:w="1117"/>
        <w:gridCol w:w="850"/>
        <w:gridCol w:w="1134"/>
        <w:gridCol w:w="1418"/>
      </w:tblGrid>
      <w:tr w:rsidR="00E91619" w:rsidRPr="00122DBF">
        <w:trPr>
          <w:trHeight w:val="315"/>
        </w:trPr>
        <w:tc>
          <w:tcPr>
            <w:tcW w:w="236" w:type="dxa"/>
            <w:tcBorders>
              <w:top w:val="nil"/>
              <w:left w:val="nil"/>
              <w:bottom w:val="nil"/>
              <w:right w:val="nil"/>
            </w:tcBorders>
            <w:shd w:val="clear" w:color="auto" w:fill="auto"/>
            <w:noWrap/>
            <w:vAlign w:val="bottom"/>
          </w:tcPr>
          <w:p w:rsidR="00E91619" w:rsidRPr="006A4BA7" w:rsidRDefault="00E91619" w:rsidP="00E91619">
            <w:pPr>
              <w:spacing w:after="0" w:line="240" w:lineRule="auto"/>
              <w:rPr>
                <w:rFonts w:ascii="Times New Roman" w:eastAsia="Times New Roman" w:hAnsi="Times New Roman"/>
                <w:color w:val="000000"/>
                <w:sz w:val="24"/>
                <w:szCs w:val="24"/>
                <w:lang w:eastAsia="el-GR"/>
              </w:rPr>
            </w:pPr>
          </w:p>
        </w:tc>
        <w:tc>
          <w:tcPr>
            <w:tcW w:w="236" w:type="dxa"/>
            <w:tcBorders>
              <w:top w:val="nil"/>
              <w:left w:val="nil"/>
              <w:bottom w:val="nil"/>
              <w:right w:val="nil"/>
            </w:tcBorders>
            <w:shd w:val="clear" w:color="auto" w:fill="auto"/>
            <w:noWrap/>
            <w:vAlign w:val="bottom"/>
          </w:tcPr>
          <w:p w:rsidR="00E91619" w:rsidRPr="006A4BA7" w:rsidRDefault="00E91619" w:rsidP="00E91619">
            <w:pPr>
              <w:spacing w:after="0" w:line="240" w:lineRule="auto"/>
              <w:rPr>
                <w:rFonts w:ascii="Times New Roman" w:eastAsia="Times New Roman" w:hAnsi="Times New Roman"/>
                <w:color w:val="000000"/>
                <w:sz w:val="24"/>
                <w:szCs w:val="24"/>
                <w:lang w:eastAsia="el-GR"/>
              </w:rPr>
            </w:pPr>
          </w:p>
        </w:tc>
        <w:tc>
          <w:tcPr>
            <w:tcW w:w="6616" w:type="dxa"/>
            <w:gridSpan w:val="6"/>
            <w:tcBorders>
              <w:top w:val="nil"/>
              <w:left w:val="nil"/>
              <w:bottom w:val="nil"/>
              <w:right w:val="nil"/>
            </w:tcBorders>
            <w:shd w:val="clear" w:color="auto" w:fill="auto"/>
            <w:vAlign w:val="center"/>
          </w:tcPr>
          <w:p w:rsidR="00E91619" w:rsidRPr="006A4BA7" w:rsidRDefault="00E91619" w:rsidP="00E91619">
            <w:pPr>
              <w:spacing w:after="0" w:line="240" w:lineRule="auto"/>
              <w:rPr>
                <w:rFonts w:ascii="Times New Roman" w:eastAsia="Times New Roman" w:hAnsi="Times New Roman"/>
                <w:b/>
                <w:bCs/>
                <w:color w:val="000000"/>
                <w:sz w:val="24"/>
                <w:szCs w:val="24"/>
                <w:lang w:eastAsia="el-GR"/>
              </w:rPr>
            </w:pPr>
            <w:r w:rsidRPr="006A4BA7">
              <w:rPr>
                <w:rFonts w:ascii="Times New Roman" w:eastAsia="Times New Roman" w:hAnsi="Times New Roman"/>
                <w:b/>
                <w:bCs/>
                <w:color w:val="000000"/>
                <w:sz w:val="24"/>
                <w:szCs w:val="24"/>
                <w:lang w:eastAsia="el-GR"/>
              </w:rPr>
              <w:t>Τρώτε την ίδια ώρα περίπου; κάθε μέρα;</w:t>
            </w:r>
          </w:p>
        </w:tc>
      </w:tr>
      <w:tr w:rsidR="00E91619" w:rsidRPr="00122DBF">
        <w:trPr>
          <w:trHeight w:val="315"/>
        </w:trPr>
        <w:tc>
          <w:tcPr>
            <w:tcW w:w="236" w:type="dxa"/>
            <w:tcBorders>
              <w:top w:val="nil"/>
              <w:left w:val="nil"/>
              <w:bottom w:val="nil"/>
              <w:right w:val="nil"/>
            </w:tcBorders>
            <w:shd w:val="clear" w:color="auto" w:fill="auto"/>
            <w:noWrap/>
            <w:vAlign w:val="bottom"/>
          </w:tcPr>
          <w:p w:rsidR="00E91619" w:rsidRPr="006A4BA7" w:rsidRDefault="00E91619" w:rsidP="00E91619">
            <w:pPr>
              <w:spacing w:after="0" w:line="240" w:lineRule="auto"/>
              <w:rPr>
                <w:rFonts w:ascii="Times New Roman" w:eastAsia="Times New Roman" w:hAnsi="Times New Roman"/>
                <w:color w:val="000000"/>
                <w:sz w:val="24"/>
                <w:szCs w:val="24"/>
                <w:lang w:eastAsia="el-GR"/>
              </w:rPr>
            </w:pPr>
          </w:p>
        </w:tc>
        <w:tc>
          <w:tcPr>
            <w:tcW w:w="236" w:type="dxa"/>
            <w:tcBorders>
              <w:top w:val="nil"/>
              <w:left w:val="nil"/>
              <w:bottom w:val="nil"/>
              <w:right w:val="nil"/>
            </w:tcBorders>
            <w:shd w:val="clear" w:color="auto" w:fill="auto"/>
            <w:noWrap/>
            <w:vAlign w:val="bottom"/>
          </w:tcPr>
          <w:p w:rsidR="00E91619" w:rsidRPr="006A4BA7" w:rsidRDefault="00E91619" w:rsidP="00E91619">
            <w:pPr>
              <w:spacing w:after="0" w:line="240" w:lineRule="auto"/>
              <w:rPr>
                <w:rFonts w:ascii="Times New Roman" w:eastAsia="Times New Roman" w:hAnsi="Times New Roman"/>
                <w:color w:val="000000"/>
                <w:sz w:val="24"/>
                <w:szCs w:val="24"/>
                <w:lang w:eastAsia="el-GR"/>
              </w:rPr>
            </w:pPr>
          </w:p>
        </w:tc>
        <w:tc>
          <w:tcPr>
            <w:tcW w:w="6616" w:type="dxa"/>
            <w:gridSpan w:val="6"/>
            <w:tcBorders>
              <w:top w:val="nil"/>
              <w:left w:val="nil"/>
              <w:bottom w:val="nil"/>
              <w:right w:val="nil"/>
            </w:tcBorders>
            <w:shd w:val="clear" w:color="auto" w:fill="auto"/>
            <w:vAlign w:val="center"/>
          </w:tcPr>
          <w:p w:rsidR="00E91619" w:rsidRPr="006A4BA7" w:rsidRDefault="00E91619" w:rsidP="00E91619">
            <w:pPr>
              <w:spacing w:after="0" w:line="240" w:lineRule="auto"/>
              <w:rPr>
                <w:rFonts w:ascii="Times New Roman" w:eastAsia="Times New Roman" w:hAnsi="Times New Roman"/>
                <w:b/>
                <w:bCs/>
                <w:color w:val="000000"/>
                <w:sz w:val="24"/>
                <w:szCs w:val="24"/>
                <w:lang w:eastAsia="el-GR"/>
              </w:rPr>
            </w:pPr>
          </w:p>
        </w:tc>
      </w:tr>
      <w:tr w:rsidR="00E91619" w:rsidRPr="00122DBF">
        <w:trPr>
          <w:trHeight w:val="525"/>
        </w:trPr>
        <w:tc>
          <w:tcPr>
            <w:tcW w:w="236" w:type="dxa"/>
            <w:tcBorders>
              <w:top w:val="nil"/>
              <w:left w:val="nil"/>
              <w:bottom w:val="nil"/>
              <w:right w:val="nil"/>
            </w:tcBorders>
            <w:shd w:val="clear" w:color="auto" w:fill="auto"/>
            <w:noWrap/>
            <w:vAlign w:val="bottom"/>
          </w:tcPr>
          <w:p w:rsidR="00E91619" w:rsidRPr="006A4BA7" w:rsidRDefault="00E91619" w:rsidP="00E91619">
            <w:pPr>
              <w:spacing w:after="0" w:line="240" w:lineRule="auto"/>
              <w:rPr>
                <w:rFonts w:ascii="Times New Roman" w:eastAsia="Times New Roman" w:hAnsi="Times New Roman"/>
                <w:color w:val="000000"/>
                <w:sz w:val="24"/>
                <w:szCs w:val="24"/>
                <w:lang w:eastAsia="el-GR"/>
              </w:rPr>
            </w:pPr>
          </w:p>
        </w:tc>
        <w:tc>
          <w:tcPr>
            <w:tcW w:w="236" w:type="dxa"/>
            <w:tcBorders>
              <w:top w:val="nil"/>
              <w:left w:val="nil"/>
              <w:bottom w:val="nil"/>
              <w:right w:val="nil"/>
            </w:tcBorders>
            <w:shd w:val="clear" w:color="auto" w:fill="auto"/>
            <w:noWrap/>
            <w:vAlign w:val="bottom"/>
          </w:tcPr>
          <w:p w:rsidR="00E91619" w:rsidRPr="006A4BA7" w:rsidRDefault="00E91619" w:rsidP="00E91619">
            <w:pPr>
              <w:spacing w:after="0" w:line="240" w:lineRule="auto"/>
              <w:rPr>
                <w:rFonts w:ascii="Times New Roman" w:eastAsia="Times New Roman" w:hAnsi="Times New Roman"/>
                <w:color w:val="000000"/>
                <w:sz w:val="24"/>
                <w:szCs w:val="24"/>
                <w:lang w:eastAsia="el-GR"/>
              </w:rPr>
            </w:pPr>
          </w:p>
        </w:tc>
        <w:tc>
          <w:tcPr>
            <w:tcW w:w="2097" w:type="dxa"/>
            <w:gridSpan w:val="2"/>
            <w:tcBorders>
              <w:top w:val="single" w:sz="12" w:space="0" w:color="000000"/>
              <w:left w:val="single" w:sz="12" w:space="0" w:color="000000"/>
              <w:bottom w:val="single" w:sz="12" w:space="0" w:color="000000"/>
              <w:right w:val="single" w:sz="12" w:space="0" w:color="000000"/>
            </w:tcBorders>
            <w:shd w:val="clear" w:color="auto" w:fill="auto"/>
            <w:vAlign w:val="bottom"/>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 </w:t>
            </w:r>
          </w:p>
        </w:tc>
        <w:tc>
          <w:tcPr>
            <w:tcW w:w="1117" w:type="dxa"/>
            <w:tcBorders>
              <w:top w:val="single" w:sz="12" w:space="0" w:color="000000"/>
              <w:left w:val="nil"/>
              <w:bottom w:val="single" w:sz="12" w:space="0" w:color="000000"/>
              <w:right w:val="single" w:sz="4" w:space="0" w:color="000000"/>
            </w:tcBorders>
            <w:shd w:val="clear" w:color="auto" w:fill="auto"/>
            <w:vAlign w:val="bottom"/>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Frequency</w:t>
            </w:r>
          </w:p>
        </w:tc>
        <w:tc>
          <w:tcPr>
            <w:tcW w:w="850" w:type="dxa"/>
            <w:tcBorders>
              <w:top w:val="single" w:sz="12" w:space="0" w:color="000000"/>
              <w:left w:val="nil"/>
              <w:bottom w:val="single" w:sz="12" w:space="0" w:color="000000"/>
              <w:right w:val="single" w:sz="4" w:space="0" w:color="000000"/>
            </w:tcBorders>
            <w:shd w:val="clear" w:color="auto" w:fill="auto"/>
            <w:vAlign w:val="bottom"/>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Percent</w:t>
            </w:r>
          </w:p>
        </w:tc>
        <w:tc>
          <w:tcPr>
            <w:tcW w:w="1134" w:type="dxa"/>
            <w:tcBorders>
              <w:top w:val="single" w:sz="12" w:space="0" w:color="000000"/>
              <w:left w:val="nil"/>
              <w:bottom w:val="single" w:sz="12" w:space="0" w:color="000000"/>
              <w:right w:val="single" w:sz="4" w:space="0" w:color="000000"/>
            </w:tcBorders>
            <w:shd w:val="clear" w:color="auto" w:fill="auto"/>
            <w:vAlign w:val="bottom"/>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Valid Percent</w:t>
            </w:r>
          </w:p>
        </w:tc>
        <w:tc>
          <w:tcPr>
            <w:tcW w:w="1418" w:type="dxa"/>
            <w:tcBorders>
              <w:top w:val="single" w:sz="12" w:space="0" w:color="000000"/>
              <w:left w:val="nil"/>
              <w:bottom w:val="single" w:sz="12" w:space="0" w:color="000000"/>
              <w:right w:val="single" w:sz="12" w:space="0" w:color="000000"/>
            </w:tcBorders>
            <w:shd w:val="clear" w:color="auto" w:fill="auto"/>
            <w:vAlign w:val="bottom"/>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Cumulative Percent</w:t>
            </w:r>
          </w:p>
        </w:tc>
      </w:tr>
      <w:tr w:rsidR="00E91619" w:rsidRPr="00122DBF">
        <w:trPr>
          <w:trHeight w:val="315"/>
        </w:trPr>
        <w:tc>
          <w:tcPr>
            <w:tcW w:w="236" w:type="dxa"/>
            <w:tcBorders>
              <w:top w:val="nil"/>
              <w:left w:val="nil"/>
              <w:bottom w:val="nil"/>
              <w:right w:val="nil"/>
            </w:tcBorders>
            <w:shd w:val="clear" w:color="auto" w:fill="auto"/>
            <w:noWrap/>
            <w:vAlign w:val="bottom"/>
          </w:tcPr>
          <w:p w:rsidR="00E91619" w:rsidRPr="006A4BA7" w:rsidRDefault="00E91619" w:rsidP="00E91619">
            <w:pPr>
              <w:spacing w:after="0" w:line="240" w:lineRule="auto"/>
              <w:rPr>
                <w:rFonts w:ascii="Times New Roman" w:eastAsia="Times New Roman" w:hAnsi="Times New Roman"/>
                <w:color w:val="000000"/>
                <w:sz w:val="24"/>
                <w:szCs w:val="24"/>
                <w:lang w:eastAsia="el-GR"/>
              </w:rPr>
            </w:pPr>
          </w:p>
        </w:tc>
        <w:tc>
          <w:tcPr>
            <w:tcW w:w="236" w:type="dxa"/>
            <w:tcBorders>
              <w:top w:val="nil"/>
              <w:left w:val="nil"/>
              <w:bottom w:val="nil"/>
              <w:right w:val="nil"/>
            </w:tcBorders>
            <w:shd w:val="clear" w:color="auto" w:fill="auto"/>
            <w:noWrap/>
            <w:vAlign w:val="bottom"/>
          </w:tcPr>
          <w:p w:rsidR="00E91619" w:rsidRPr="006A4BA7" w:rsidRDefault="00E91619" w:rsidP="00E91619">
            <w:pPr>
              <w:spacing w:after="0" w:line="240" w:lineRule="auto"/>
              <w:rPr>
                <w:rFonts w:ascii="Times New Roman" w:eastAsia="Times New Roman" w:hAnsi="Times New Roman"/>
                <w:color w:val="000000"/>
                <w:sz w:val="24"/>
                <w:szCs w:val="24"/>
                <w:lang w:eastAsia="el-GR"/>
              </w:rPr>
            </w:pPr>
          </w:p>
        </w:tc>
        <w:tc>
          <w:tcPr>
            <w:tcW w:w="823" w:type="dxa"/>
            <w:vMerge w:val="restart"/>
            <w:tcBorders>
              <w:top w:val="nil"/>
              <w:left w:val="single" w:sz="12" w:space="0" w:color="000000"/>
              <w:bottom w:val="nil"/>
              <w:right w:val="nil"/>
            </w:tcBorders>
            <w:shd w:val="clear" w:color="auto" w:fill="auto"/>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Valid</w:t>
            </w:r>
          </w:p>
        </w:tc>
        <w:tc>
          <w:tcPr>
            <w:tcW w:w="1274" w:type="dxa"/>
            <w:tcBorders>
              <w:top w:val="nil"/>
              <w:left w:val="nil"/>
              <w:bottom w:val="nil"/>
              <w:right w:val="single" w:sz="12" w:space="0" w:color="000000"/>
            </w:tcBorders>
            <w:shd w:val="clear" w:color="auto" w:fill="auto"/>
          </w:tcPr>
          <w:p w:rsidR="00E91619" w:rsidRPr="006A4BA7" w:rsidRDefault="00E91619" w:rsidP="00E91619">
            <w:pPr>
              <w:spacing w:after="0" w:line="240" w:lineRule="auto"/>
              <w:rPr>
                <w:rFonts w:ascii="Times New Roman" w:eastAsia="Times New Roman" w:hAnsi="Times New Roman"/>
                <w:color w:val="000000"/>
                <w:sz w:val="24"/>
                <w:szCs w:val="24"/>
                <w:lang w:val="en-US" w:eastAsia="el-GR"/>
              </w:rPr>
            </w:pPr>
            <w:r w:rsidRPr="006A4BA7">
              <w:rPr>
                <w:rFonts w:ascii="Times New Roman" w:eastAsia="Times New Roman" w:hAnsi="Times New Roman"/>
                <w:color w:val="000000"/>
                <w:sz w:val="24"/>
                <w:szCs w:val="24"/>
                <w:lang w:eastAsia="el-GR"/>
              </w:rPr>
              <w:t>Πάντα</w:t>
            </w:r>
            <w:r w:rsidRPr="006A4BA7">
              <w:rPr>
                <w:rFonts w:ascii="Times New Roman" w:eastAsia="Times New Roman" w:hAnsi="Times New Roman"/>
                <w:color w:val="000000"/>
                <w:sz w:val="24"/>
                <w:szCs w:val="24"/>
                <w:lang w:val="en-US" w:eastAsia="el-GR"/>
              </w:rPr>
              <w:t xml:space="preserve"> </w:t>
            </w:r>
            <w:r w:rsidRPr="006A4BA7">
              <w:rPr>
                <w:rFonts w:ascii="Times New Roman" w:eastAsia="Times New Roman" w:hAnsi="Times New Roman"/>
                <w:color w:val="000000"/>
                <w:sz w:val="24"/>
                <w:szCs w:val="24"/>
                <w:lang w:eastAsia="el-GR"/>
              </w:rPr>
              <w:t>(</w:t>
            </w:r>
            <w:r w:rsidRPr="006A4BA7">
              <w:rPr>
                <w:rFonts w:ascii="Times New Roman" w:eastAsia="Times New Roman" w:hAnsi="Times New Roman"/>
                <w:sz w:val="24"/>
                <w:szCs w:val="24"/>
                <w:lang w:val="en-US" w:eastAsia="el-GR"/>
              </w:rPr>
              <w:t>1)</w:t>
            </w:r>
          </w:p>
        </w:tc>
        <w:tc>
          <w:tcPr>
            <w:tcW w:w="1117" w:type="dxa"/>
            <w:tcBorders>
              <w:top w:val="nil"/>
              <w:left w:val="nil"/>
              <w:bottom w:val="nil"/>
              <w:right w:val="single" w:sz="4" w:space="0" w:color="000000"/>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2</w:t>
            </w:r>
          </w:p>
        </w:tc>
        <w:tc>
          <w:tcPr>
            <w:tcW w:w="850" w:type="dxa"/>
            <w:tcBorders>
              <w:top w:val="nil"/>
              <w:left w:val="nil"/>
              <w:bottom w:val="nil"/>
              <w:right w:val="single" w:sz="4" w:space="0" w:color="000000"/>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1,5</w:t>
            </w:r>
          </w:p>
        </w:tc>
        <w:tc>
          <w:tcPr>
            <w:tcW w:w="1134" w:type="dxa"/>
            <w:tcBorders>
              <w:top w:val="nil"/>
              <w:left w:val="nil"/>
              <w:bottom w:val="nil"/>
              <w:right w:val="single" w:sz="4" w:space="0" w:color="000000"/>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1,5</w:t>
            </w:r>
          </w:p>
        </w:tc>
        <w:tc>
          <w:tcPr>
            <w:tcW w:w="1418" w:type="dxa"/>
            <w:tcBorders>
              <w:top w:val="nil"/>
              <w:left w:val="nil"/>
              <w:bottom w:val="nil"/>
              <w:right w:val="single" w:sz="12" w:space="0" w:color="000000"/>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1,5</w:t>
            </w:r>
          </w:p>
        </w:tc>
      </w:tr>
      <w:tr w:rsidR="00E91619" w:rsidRPr="00122DBF">
        <w:trPr>
          <w:trHeight w:val="300"/>
        </w:trPr>
        <w:tc>
          <w:tcPr>
            <w:tcW w:w="236" w:type="dxa"/>
            <w:tcBorders>
              <w:top w:val="nil"/>
              <w:left w:val="nil"/>
              <w:bottom w:val="nil"/>
              <w:right w:val="nil"/>
            </w:tcBorders>
            <w:shd w:val="clear" w:color="auto" w:fill="auto"/>
            <w:noWrap/>
            <w:vAlign w:val="bottom"/>
          </w:tcPr>
          <w:p w:rsidR="00E91619" w:rsidRPr="006A4BA7" w:rsidRDefault="00E91619" w:rsidP="00E91619">
            <w:pPr>
              <w:spacing w:after="0" w:line="240" w:lineRule="auto"/>
              <w:rPr>
                <w:rFonts w:ascii="Times New Roman" w:eastAsia="Times New Roman" w:hAnsi="Times New Roman"/>
                <w:color w:val="000000"/>
                <w:sz w:val="24"/>
                <w:szCs w:val="24"/>
                <w:lang w:eastAsia="el-GR"/>
              </w:rPr>
            </w:pPr>
          </w:p>
        </w:tc>
        <w:tc>
          <w:tcPr>
            <w:tcW w:w="236" w:type="dxa"/>
            <w:tcBorders>
              <w:top w:val="nil"/>
              <w:left w:val="nil"/>
              <w:bottom w:val="nil"/>
              <w:right w:val="nil"/>
            </w:tcBorders>
            <w:shd w:val="clear" w:color="auto" w:fill="auto"/>
            <w:noWrap/>
            <w:vAlign w:val="bottom"/>
          </w:tcPr>
          <w:p w:rsidR="00E91619" w:rsidRPr="006A4BA7" w:rsidRDefault="00E91619" w:rsidP="00E91619">
            <w:pPr>
              <w:spacing w:after="0" w:line="240" w:lineRule="auto"/>
              <w:rPr>
                <w:rFonts w:ascii="Times New Roman" w:eastAsia="Times New Roman" w:hAnsi="Times New Roman"/>
                <w:color w:val="000000"/>
                <w:sz w:val="24"/>
                <w:szCs w:val="24"/>
                <w:lang w:eastAsia="el-GR"/>
              </w:rPr>
            </w:pPr>
          </w:p>
        </w:tc>
        <w:tc>
          <w:tcPr>
            <w:tcW w:w="823" w:type="dxa"/>
            <w:vMerge/>
            <w:tcBorders>
              <w:top w:val="nil"/>
              <w:left w:val="single" w:sz="12" w:space="0" w:color="000000"/>
              <w:bottom w:val="nil"/>
              <w:right w:val="nil"/>
            </w:tcBorders>
            <w:vAlign w:val="center"/>
          </w:tcPr>
          <w:p w:rsidR="00E91619" w:rsidRPr="006A4BA7" w:rsidRDefault="00E91619" w:rsidP="00E91619">
            <w:pPr>
              <w:spacing w:after="0" w:line="240" w:lineRule="auto"/>
              <w:rPr>
                <w:rFonts w:ascii="Times New Roman" w:eastAsia="Times New Roman" w:hAnsi="Times New Roman"/>
                <w:color w:val="000000"/>
                <w:sz w:val="24"/>
                <w:szCs w:val="24"/>
                <w:lang w:eastAsia="el-GR"/>
              </w:rPr>
            </w:pPr>
          </w:p>
        </w:tc>
        <w:tc>
          <w:tcPr>
            <w:tcW w:w="1274" w:type="dxa"/>
            <w:tcBorders>
              <w:top w:val="nil"/>
              <w:left w:val="nil"/>
              <w:bottom w:val="nil"/>
              <w:right w:val="single" w:sz="12" w:space="0" w:color="000000"/>
            </w:tcBorders>
            <w:shd w:val="clear" w:color="auto" w:fill="auto"/>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Συνήθως (2)</w:t>
            </w:r>
          </w:p>
        </w:tc>
        <w:tc>
          <w:tcPr>
            <w:tcW w:w="1117" w:type="dxa"/>
            <w:tcBorders>
              <w:top w:val="nil"/>
              <w:left w:val="nil"/>
              <w:bottom w:val="nil"/>
              <w:right w:val="single" w:sz="4" w:space="0" w:color="000000"/>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67</w:t>
            </w:r>
          </w:p>
        </w:tc>
        <w:tc>
          <w:tcPr>
            <w:tcW w:w="850" w:type="dxa"/>
            <w:tcBorders>
              <w:top w:val="nil"/>
              <w:left w:val="nil"/>
              <w:bottom w:val="nil"/>
              <w:right w:val="single" w:sz="4" w:space="0" w:color="000000"/>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50,4</w:t>
            </w:r>
          </w:p>
        </w:tc>
        <w:tc>
          <w:tcPr>
            <w:tcW w:w="1134" w:type="dxa"/>
            <w:tcBorders>
              <w:top w:val="nil"/>
              <w:left w:val="nil"/>
              <w:bottom w:val="nil"/>
              <w:right w:val="single" w:sz="4" w:space="0" w:color="000000"/>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50,8</w:t>
            </w:r>
          </w:p>
        </w:tc>
        <w:tc>
          <w:tcPr>
            <w:tcW w:w="1418" w:type="dxa"/>
            <w:tcBorders>
              <w:top w:val="nil"/>
              <w:left w:val="nil"/>
              <w:bottom w:val="nil"/>
              <w:right w:val="single" w:sz="12" w:space="0" w:color="000000"/>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52,3</w:t>
            </w:r>
          </w:p>
        </w:tc>
      </w:tr>
      <w:tr w:rsidR="00E91619" w:rsidRPr="00122DBF">
        <w:trPr>
          <w:trHeight w:val="300"/>
        </w:trPr>
        <w:tc>
          <w:tcPr>
            <w:tcW w:w="236" w:type="dxa"/>
            <w:tcBorders>
              <w:top w:val="nil"/>
              <w:left w:val="nil"/>
              <w:bottom w:val="nil"/>
              <w:right w:val="nil"/>
            </w:tcBorders>
            <w:shd w:val="clear" w:color="auto" w:fill="auto"/>
            <w:noWrap/>
            <w:vAlign w:val="bottom"/>
          </w:tcPr>
          <w:p w:rsidR="00E91619" w:rsidRPr="006A4BA7" w:rsidRDefault="00E91619" w:rsidP="00E91619">
            <w:pPr>
              <w:spacing w:after="0" w:line="240" w:lineRule="auto"/>
              <w:rPr>
                <w:rFonts w:ascii="Times New Roman" w:eastAsia="Times New Roman" w:hAnsi="Times New Roman"/>
                <w:color w:val="000000"/>
                <w:sz w:val="24"/>
                <w:szCs w:val="24"/>
                <w:lang w:eastAsia="el-GR"/>
              </w:rPr>
            </w:pPr>
          </w:p>
        </w:tc>
        <w:tc>
          <w:tcPr>
            <w:tcW w:w="236" w:type="dxa"/>
            <w:tcBorders>
              <w:top w:val="nil"/>
              <w:left w:val="nil"/>
              <w:bottom w:val="nil"/>
              <w:right w:val="nil"/>
            </w:tcBorders>
            <w:shd w:val="clear" w:color="auto" w:fill="auto"/>
            <w:noWrap/>
            <w:vAlign w:val="bottom"/>
          </w:tcPr>
          <w:p w:rsidR="00E91619" w:rsidRPr="006A4BA7" w:rsidRDefault="00E91619" w:rsidP="00E91619">
            <w:pPr>
              <w:spacing w:after="0" w:line="240" w:lineRule="auto"/>
              <w:rPr>
                <w:rFonts w:ascii="Times New Roman" w:eastAsia="Times New Roman" w:hAnsi="Times New Roman"/>
                <w:color w:val="000000"/>
                <w:sz w:val="24"/>
                <w:szCs w:val="24"/>
                <w:lang w:eastAsia="el-GR"/>
              </w:rPr>
            </w:pPr>
          </w:p>
        </w:tc>
        <w:tc>
          <w:tcPr>
            <w:tcW w:w="823" w:type="dxa"/>
            <w:vMerge/>
            <w:tcBorders>
              <w:top w:val="nil"/>
              <w:left w:val="single" w:sz="12" w:space="0" w:color="000000"/>
              <w:bottom w:val="nil"/>
              <w:right w:val="nil"/>
            </w:tcBorders>
            <w:vAlign w:val="center"/>
          </w:tcPr>
          <w:p w:rsidR="00E91619" w:rsidRPr="006A4BA7" w:rsidRDefault="00E91619" w:rsidP="00E91619">
            <w:pPr>
              <w:spacing w:after="0" w:line="240" w:lineRule="auto"/>
              <w:rPr>
                <w:rFonts w:ascii="Times New Roman" w:eastAsia="Times New Roman" w:hAnsi="Times New Roman"/>
                <w:color w:val="000000"/>
                <w:sz w:val="24"/>
                <w:szCs w:val="24"/>
                <w:lang w:eastAsia="el-GR"/>
              </w:rPr>
            </w:pPr>
          </w:p>
        </w:tc>
        <w:tc>
          <w:tcPr>
            <w:tcW w:w="1274" w:type="dxa"/>
            <w:tcBorders>
              <w:top w:val="nil"/>
              <w:left w:val="nil"/>
              <w:bottom w:val="nil"/>
              <w:right w:val="single" w:sz="12" w:space="0" w:color="000000"/>
            </w:tcBorders>
            <w:shd w:val="clear" w:color="auto" w:fill="auto"/>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Συχνά (3)</w:t>
            </w:r>
          </w:p>
        </w:tc>
        <w:tc>
          <w:tcPr>
            <w:tcW w:w="1117" w:type="dxa"/>
            <w:tcBorders>
              <w:top w:val="nil"/>
              <w:left w:val="nil"/>
              <w:bottom w:val="nil"/>
              <w:right w:val="single" w:sz="4" w:space="0" w:color="000000"/>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34</w:t>
            </w:r>
          </w:p>
        </w:tc>
        <w:tc>
          <w:tcPr>
            <w:tcW w:w="850" w:type="dxa"/>
            <w:tcBorders>
              <w:top w:val="nil"/>
              <w:left w:val="nil"/>
              <w:bottom w:val="nil"/>
              <w:right w:val="single" w:sz="4" w:space="0" w:color="000000"/>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25,6</w:t>
            </w:r>
          </w:p>
        </w:tc>
        <w:tc>
          <w:tcPr>
            <w:tcW w:w="1134" w:type="dxa"/>
            <w:tcBorders>
              <w:top w:val="nil"/>
              <w:left w:val="nil"/>
              <w:bottom w:val="nil"/>
              <w:right w:val="single" w:sz="4" w:space="0" w:color="000000"/>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25,8</w:t>
            </w:r>
          </w:p>
        </w:tc>
        <w:tc>
          <w:tcPr>
            <w:tcW w:w="1418" w:type="dxa"/>
            <w:tcBorders>
              <w:top w:val="nil"/>
              <w:left w:val="nil"/>
              <w:bottom w:val="nil"/>
              <w:right w:val="single" w:sz="12" w:space="0" w:color="000000"/>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78,0</w:t>
            </w:r>
          </w:p>
        </w:tc>
      </w:tr>
      <w:tr w:rsidR="00E91619" w:rsidRPr="00122DBF">
        <w:trPr>
          <w:trHeight w:val="300"/>
        </w:trPr>
        <w:tc>
          <w:tcPr>
            <w:tcW w:w="236" w:type="dxa"/>
            <w:tcBorders>
              <w:top w:val="nil"/>
              <w:left w:val="nil"/>
              <w:bottom w:val="nil"/>
              <w:right w:val="nil"/>
            </w:tcBorders>
            <w:shd w:val="clear" w:color="auto" w:fill="auto"/>
            <w:noWrap/>
            <w:vAlign w:val="bottom"/>
          </w:tcPr>
          <w:p w:rsidR="00E91619" w:rsidRPr="006A4BA7" w:rsidRDefault="00E91619" w:rsidP="00E91619">
            <w:pPr>
              <w:spacing w:after="0" w:line="240" w:lineRule="auto"/>
              <w:rPr>
                <w:rFonts w:ascii="Times New Roman" w:eastAsia="Times New Roman" w:hAnsi="Times New Roman"/>
                <w:color w:val="000000"/>
                <w:sz w:val="24"/>
                <w:szCs w:val="24"/>
                <w:lang w:eastAsia="el-GR"/>
              </w:rPr>
            </w:pPr>
          </w:p>
        </w:tc>
        <w:tc>
          <w:tcPr>
            <w:tcW w:w="236" w:type="dxa"/>
            <w:tcBorders>
              <w:top w:val="nil"/>
              <w:left w:val="nil"/>
              <w:bottom w:val="nil"/>
              <w:right w:val="nil"/>
            </w:tcBorders>
            <w:shd w:val="clear" w:color="auto" w:fill="auto"/>
            <w:noWrap/>
            <w:vAlign w:val="bottom"/>
          </w:tcPr>
          <w:p w:rsidR="00E91619" w:rsidRPr="006A4BA7" w:rsidRDefault="00E91619" w:rsidP="00E91619">
            <w:pPr>
              <w:spacing w:after="0" w:line="240" w:lineRule="auto"/>
              <w:rPr>
                <w:rFonts w:ascii="Times New Roman" w:eastAsia="Times New Roman" w:hAnsi="Times New Roman"/>
                <w:color w:val="000000"/>
                <w:sz w:val="24"/>
                <w:szCs w:val="24"/>
                <w:lang w:eastAsia="el-GR"/>
              </w:rPr>
            </w:pPr>
          </w:p>
        </w:tc>
        <w:tc>
          <w:tcPr>
            <w:tcW w:w="823" w:type="dxa"/>
            <w:vMerge/>
            <w:tcBorders>
              <w:top w:val="nil"/>
              <w:left w:val="single" w:sz="12" w:space="0" w:color="000000"/>
              <w:bottom w:val="nil"/>
              <w:right w:val="nil"/>
            </w:tcBorders>
            <w:vAlign w:val="center"/>
          </w:tcPr>
          <w:p w:rsidR="00E91619" w:rsidRPr="006A4BA7" w:rsidRDefault="00E91619" w:rsidP="00E91619">
            <w:pPr>
              <w:spacing w:after="0" w:line="240" w:lineRule="auto"/>
              <w:rPr>
                <w:rFonts w:ascii="Times New Roman" w:eastAsia="Times New Roman" w:hAnsi="Times New Roman"/>
                <w:color w:val="000000"/>
                <w:sz w:val="24"/>
                <w:szCs w:val="24"/>
                <w:lang w:eastAsia="el-GR"/>
              </w:rPr>
            </w:pPr>
          </w:p>
        </w:tc>
        <w:tc>
          <w:tcPr>
            <w:tcW w:w="1274" w:type="dxa"/>
            <w:tcBorders>
              <w:top w:val="nil"/>
              <w:left w:val="nil"/>
              <w:bottom w:val="nil"/>
              <w:right w:val="single" w:sz="12" w:space="0" w:color="000000"/>
            </w:tcBorders>
            <w:shd w:val="clear" w:color="auto" w:fill="auto"/>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Σπάνια (4)</w:t>
            </w:r>
          </w:p>
        </w:tc>
        <w:tc>
          <w:tcPr>
            <w:tcW w:w="1117" w:type="dxa"/>
            <w:tcBorders>
              <w:top w:val="nil"/>
              <w:left w:val="nil"/>
              <w:bottom w:val="nil"/>
              <w:right w:val="single" w:sz="4" w:space="0" w:color="000000"/>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23</w:t>
            </w:r>
          </w:p>
        </w:tc>
        <w:tc>
          <w:tcPr>
            <w:tcW w:w="850" w:type="dxa"/>
            <w:tcBorders>
              <w:top w:val="nil"/>
              <w:left w:val="nil"/>
              <w:bottom w:val="nil"/>
              <w:right w:val="single" w:sz="4" w:space="0" w:color="000000"/>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17,3</w:t>
            </w:r>
          </w:p>
        </w:tc>
        <w:tc>
          <w:tcPr>
            <w:tcW w:w="1134" w:type="dxa"/>
            <w:tcBorders>
              <w:top w:val="nil"/>
              <w:left w:val="nil"/>
              <w:bottom w:val="nil"/>
              <w:right w:val="single" w:sz="4" w:space="0" w:color="000000"/>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17,4</w:t>
            </w:r>
          </w:p>
        </w:tc>
        <w:tc>
          <w:tcPr>
            <w:tcW w:w="1418" w:type="dxa"/>
            <w:tcBorders>
              <w:top w:val="nil"/>
              <w:left w:val="nil"/>
              <w:bottom w:val="nil"/>
              <w:right w:val="single" w:sz="12" w:space="0" w:color="000000"/>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95,5</w:t>
            </w:r>
          </w:p>
        </w:tc>
      </w:tr>
      <w:tr w:rsidR="00E91619" w:rsidRPr="00122DBF">
        <w:trPr>
          <w:trHeight w:val="300"/>
        </w:trPr>
        <w:tc>
          <w:tcPr>
            <w:tcW w:w="236" w:type="dxa"/>
            <w:tcBorders>
              <w:top w:val="nil"/>
              <w:left w:val="nil"/>
              <w:bottom w:val="nil"/>
              <w:right w:val="nil"/>
            </w:tcBorders>
            <w:shd w:val="clear" w:color="auto" w:fill="auto"/>
            <w:noWrap/>
            <w:vAlign w:val="bottom"/>
          </w:tcPr>
          <w:p w:rsidR="00E91619" w:rsidRPr="006A4BA7" w:rsidRDefault="00E91619" w:rsidP="00E91619">
            <w:pPr>
              <w:spacing w:after="0" w:line="240" w:lineRule="auto"/>
              <w:rPr>
                <w:rFonts w:ascii="Times New Roman" w:eastAsia="Times New Roman" w:hAnsi="Times New Roman"/>
                <w:color w:val="000000"/>
                <w:sz w:val="24"/>
                <w:szCs w:val="24"/>
                <w:lang w:eastAsia="el-GR"/>
              </w:rPr>
            </w:pPr>
          </w:p>
        </w:tc>
        <w:tc>
          <w:tcPr>
            <w:tcW w:w="236" w:type="dxa"/>
            <w:tcBorders>
              <w:top w:val="nil"/>
              <w:left w:val="nil"/>
              <w:bottom w:val="nil"/>
              <w:right w:val="nil"/>
            </w:tcBorders>
            <w:shd w:val="clear" w:color="auto" w:fill="auto"/>
            <w:noWrap/>
            <w:vAlign w:val="bottom"/>
          </w:tcPr>
          <w:p w:rsidR="00E91619" w:rsidRPr="006A4BA7" w:rsidRDefault="00E91619" w:rsidP="00E91619">
            <w:pPr>
              <w:spacing w:after="0" w:line="240" w:lineRule="auto"/>
              <w:rPr>
                <w:rFonts w:ascii="Times New Roman" w:eastAsia="Times New Roman" w:hAnsi="Times New Roman"/>
                <w:color w:val="000000"/>
                <w:sz w:val="24"/>
                <w:szCs w:val="24"/>
                <w:lang w:eastAsia="el-GR"/>
              </w:rPr>
            </w:pPr>
          </w:p>
        </w:tc>
        <w:tc>
          <w:tcPr>
            <w:tcW w:w="823" w:type="dxa"/>
            <w:vMerge/>
            <w:tcBorders>
              <w:top w:val="nil"/>
              <w:left w:val="single" w:sz="12" w:space="0" w:color="000000"/>
              <w:bottom w:val="nil"/>
              <w:right w:val="nil"/>
            </w:tcBorders>
            <w:vAlign w:val="center"/>
          </w:tcPr>
          <w:p w:rsidR="00E91619" w:rsidRPr="006A4BA7" w:rsidRDefault="00E91619" w:rsidP="00E91619">
            <w:pPr>
              <w:spacing w:after="0" w:line="240" w:lineRule="auto"/>
              <w:rPr>
                <w:rFonts w:ascii="Times New Roman" w:eastAsia="Times New Roman" w:hAnsi="Times New Roman"/>
                <w:color w:val="000000"/>
                <w:sz w:val="24"/>
                <w:szCs w:val="24"/>
                <w:lang w:eastAsia="el-GR"/>
              </w:rPr>
            </w:pPr>
          </w:p>
        </w:tc>
        <w:tc>
          <w:tcPr>
            <w:tcW w:w="1274" w:type="dxa"/>
            <w:tcBorders>
              <w:top w:val="nil"/>
              <w:left w:val="nil"/>
              <w:bottom w:val="nil"/>
              <w:right w:val="single" w:sz="12" w:space="0" w:color="000000"/>
            </w:tcBorders>
            <w:shd w:val="clear" w:color="auto" w:fill="auto"/>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Ποτέ (5)</w:t>
            </w:r>
          </w:p>
        </w:tc>
        <w:tc>
          <w:tcPr>
            <w:tcW w:w="1117" w:type="dxa"/>
            <w:tcBorders>
              <w:top w:val="nil"/>
              <w:left w:val="nil"/>
              <w:bottom w:val="nil"/>
              <w:right w:val="single" w:sz="4" w:space="0" w:color="000000"/>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6</w:t>
            </w:r>
          </w:p>
        </w:tc>
        <w:tc>
          <w:tcPr>
            <w:tcW w:w="850" w:type="dxa"/>
            <w:tcBorders>
              <w:top w:val="nil"/>
              <w:left w:val="nil"/>
              <w:bottom w:val="nil"/>
              <w:right w:val="single" w:sz="4" w:space="0" w:color="000000"/>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4,5</w:t>
            </w:r>
          </w:p>
        </w:tc>
        <w:tc>
          <w:tcPr>
            <w:tcW w:w="1134" w:type="dxa"/>
            <w:tcBorders>
              <w:top w:val="nil"/>
              <w:left w:val="nil"/>
              <w:bottom w:val="nil"/>
              <w:right w:val="single" w:sz="4" w:space="0" w:color="000000"/>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4,5</w:t>
            </w:r>
          </w:p>
        </w:tc>
        <w:tc>
          <w:tcPr>
            <w:tcW w:w="1418" w:type="dxa"/>
            <w:tcBorders>
              <w:top w:val="nil"/>
              <w:left w:val="nil"/>
              <w:bottom w:val="nil"/>
              <w:right w:val="single" w:sz="12" w:space="0" w:color="000000"/>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100,0</w:t>
            </w:r>
          </w:p>
        </w:tc>
      </w:tr>
      <w:tr w:rsidR="00E91619" w:rsidRPr="00122DBF">
        <w:trPr>
          <w:trHeight w:val="300"/>
        </w:trPr>
        <w:tc>
          <w:tcPr>
            <w:tcW w:w="236" w:type="dxa"/>
            <w:tcBorders>
              <w:top w:val="nil"/>
              <w:left w:val="nil"/>
              <w:bottom w:val="nil"/>
              <w:right w:val="nil"/>
            </w:tcBorders>
            <w:shd w:val="clear" w:color="auto" w:fill="auto"/>
            <w:noWrap/>
            <w:vAlign w:val="bottom"/>
          </w:tcPr>
          <w:p w:rsidR="00E91619" w:rsidRPr="006A4BA7" w:rsidRDefault="00E91619" w:rsidP="00E91619">
            <w:pPr>
              <w:spacing w:after="0" w:line="240" w:lineRule="auto"/>
              <w:rPr>
                <w:rFonts w:ascii="Times New Roman" w:eastAsia="Times New Roman" w:hAnsi="Times New Roman"/>
                <w:color w:val="000000"/>
                <w:sz w:val="24"/>
                <w:szCs w:val="24"/>
                <w:lang w:eastAsia="el-GR"/>
              </w:rPr>
            </w:pPr>
          </w:p>
        </w:tc>
        <w:tc>
          <w:tcPr>
            <w:tcW w:w="236" w:type="dxa"/>
            <w:tcBorders>
              <w:top w:val="nil"/>
              <w:left w:val="nil"/>
              <w:bottom w:val="nil"/>
              <w:right w:val="nil"/>
            </w:tcBorders>
            <w:shd w:val="clear" w:color="auto" w:fill="auto"/>
            <w:noWrap/>
            <w:vAlign w:val="bottom"/>
          </w:tcPr>
          <w:p w:rsidR="00E91619" w:rsidRPr="006A4BA7" w:rsidRDefault="00E91619" w:rsidP="00E91619">
            <w:pPr>
              <w:spacing w:after="0" w:line="240" w:lineRule="auto"/>
              <w:rPr>
                <w:rFonts w:ascii="Times New Roman" w:eastAsia="Times New Roman" w:hAnsi="Times New Roman"/>
                <w:color w:val="000000"/>
                <w:sz w:val="24"/>
                <w:szCs w:val="24"/>
                <w:lang w:eastAsia="el-GR"/>
              </w:rPr>
            </w:pPr>
          </w:p>
        </w:tc>
        <w:tc>
          <w:tcPr>
            <w:tcW w:w="823" w:type="dxa"/>
            <w:vMerge/>
            <w:tcBorders>
              <w:top w:val="nil"/>
              <w:left w:val="single" w:sz="12" w:space="0" w:color="000000"/>
              <w:bottom w:val="nil"/>
              <w:right w:val="nil"/>
            </w:tcBorders>
            <w:vAlign w:val="center"/>
          </w:tcPr>
          <w:p w:rsidR="00E91619" w:rsidRPr="006A4BA7" w:rsidRDefault="00E91619" w:rsidP="00E91619">
            <w:pPr>
              <w:spacing w:after="0" w:line="240" w:lineRule="auto"/>
              <w:rPr>
                <w:rFonts w:ascii="Times New Roman" w:eastAsia="Times New Roman" w:hAnsi="Times New Roman"/>
                <w:color w:val="000000"/>
                <w:sz w:val="24"/>
                <w:szCs w:val="24"/>
                <w:lang w:eastAsia="el-GR"/>
              </w:rPr>
            </w:pPr>
          </w:p>
        </w:tc>
        <w:tc>
          <w:tcPr>
            <w:tcW w:w="1274" w:type="dxa"/>
            <w:tcBorders>
              <w:top w:val="nil"/>
              <w:left w:val="nil"/>
              <w:bottom w:val="nil"/>
              <w:right w:val="single" w:sz="12" w:space="0" w:color="000000"/>
            </w:tcBorders>
            <w:shd w:val="clear" w:color="auto" w:fill="auto"/>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Total</w:t>
            </w:r>
          </w:p>
        </w:tc>
        <w:tc>
          <w:tcPr>
            <w:tcW w:w="1117" w:type="dxa"/>
            <w:tcBorders>
              <w:top w:val="nil"/>
              <w:left w:val="nil"/>
              <w:bottom w:val="nil"/>
              <w:right w:val="single" w:sz="4" w:space="0" w:color="000000"/>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132</w:t>
            </w:r>
          </w:p>
        </w:tc>
        <w:tc>
          <w:tcPr>
            <w:tcW w:w="850" w:type="dxa"/>
            <w:tcBorders>
              <w:top w:val="nil"/>
              <w:left w:val="nil"/>
              <w:bottom w:val="nil"/>
              <w:right w:val="single" w:sz="4" w:space="0" w:color="000000"/>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99,2</w:t>
            </w:r>
          </w:p>
        </w:tc>
        <w:tc>
          <w:tcPr>
            <w:tcW w:w="1134" w:type="dxa"/>
            <w:tcBorders>
              <w:top w:val="nil"/>
              <w:left w:val="nil"/>
              <w:bottom w:val="nil"/>
              <w:right w:val="single" w:sz="4" w:space="0" w:color="000000"/>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100,0</w:t>
            </w:r>
          </w:p>
        </w:tc>
        <w:tc>
          <w:tcPr>
            <w:tcW w:w="1418" w:type="dxa"/>
            <w:tcBorders>
              <w:top w:val="nil"/>
              <w:left w:val="nil"/>
              <w:bottom w:val="nil"/>
              <w:right w:val="single" w:sz="12" w:space="0" w:color="000000"/>
            </w:tcBorders>
            <w:shd w:val="clear" w:color="auto" w:fill="auto"/>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 </w:t>
            </w:r>
          </w:p>
        </w:tc>
      </w:tr>
      <w:tr w:rsidR="00E91619" w:rsidRPr="00122DBF">
        <w:trPr>
          <w:trHeight w:val="315"/>
        </w:trPr>
        <w:tc>
          <w:tcPr>
            <w:tcW w:w="236" w:type="dxa"/>
            <w:tcBorders>
              <w:top w:val="nil"/>
              <w:left w:val="nil"/>
              <w:bottom w:val="nil"/>
              <w:right w:val="nil"/>
            </w:tcBorders>
            <w:shd w:val="clear" w:color="auto" w:fill="auto"/>
            <w:noWrap/>
            <w:vAlign w:val="bottom"/>
          </w:tcPr>
          <w:p w:rsidR="00E91619" w:rsidRPr="006A4BA7" w:rsidRDefault="00E91619" w:rsidP="00E91619">
            <w:pPr>
              <w:spacing w:after="0" w:line="240" w:lineRule="auto"/>
              <w:rPr>
                <w:rFonts w:ascii="Times New Roman" w:eastAsia="Times New Roman" w:hAnsi="Times New Roman"/>
                <w:color w:val="000000"/>
                <w:sz w:val="24"/>
                <w:szCs w:val="24"/>
                <w:lang w:eastAsia="el-GR"/>
              </w:rPr>
            </w:pPr>
          </w:p>
        </w:tc>
        <w:tc>
          <w:tcPr>
            <w:tcW w:w="236" w:type="dxa"/>
            <w:tcBorders>
              <w:top w:val="nil"/>
              <w:left w:val="nil"/>
              <w:bottom w:val="nil"/>
              <w:right w:val="nil"/>
            </w:tcBorders>
            <w:shd w:val="clear" w:color="auto" w:fill="auto"/>
            <w:noWrap/>
            <w:vAlign w:val="bottom"/>
          </w:tcPr>
          <w:p w:rsidR="00E91619" w:rsidRPr="006A4BA7" w:rsidRDefault="00E91619" w:rsidP="00E91619">
            <w:pPr>
              <w:spacing w:after="0" w:line="240" w:lineRule="auto"/>
              <w:rPr>
                <w:rFonts w:ascii="Times New Roman" w:eastAsia="Times New Roman" w:hAnsi="Times New Roman"/>
                <w:color w:val="000000"/>
                <w:sz w:val="24"/>
                <w:szCs w:val="24"/>
                <w:lang w:eastAsia="el-GR"/>
              </w:rPr>
            </w:pPr>
          </w:p>
        </w:tc>
        <w:tc>
          <w:tcPr>
            <w:tcW w:w="823" w:type="dxa"/>
            <w:tcBorders>
              <w:top w:val="nil"/>
              <w:left w:val="single" w:sz="12" w:space="0" w:color="000000"/>
              <w:bottom w:val="nil"/>
              <w:right w:val="nil"/>
            </w:tcBorders>
            <w:shd w:val="clear" w:color="auto" w:fill="auto"/>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Missing</w:t>
            </w:r>
          </w:p>
        </w:tc>
        <w:tc>
          <w:tcPr>
            <w:tcW w:w="1274" w:type="dxa"/>
            <w:tcBorders>
              <w:top w:val="nil"/>
              <w:left w:val="nil"/>
              <w:bottom w:val="nil"/>
              <w:right w:val="single" w:sz="12" w:space="0" w:color="000000"/>
            </w:tcBorders>
            <w:shd w:val="clear" w:color="auto" w:fill="auto"/>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System</w:t>
            </w:r>
          </w:p>
        </w:tc>
        <w:tc>
          <w:tcPr>
            <w:tcW w:w="1117" w:type="dxa"/>
            <w:tcBorders>
              <w:top w:val="nil"/>
              <w:left w:val="nil"/>
              <w:bottom w:val="nil"/>
              <w:right w:val="single" w:sz="4" w:space="0" w:color="000000"/>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1</w:t>
            </w:r>
          </w:p>
        </w:tc>
        <w:tc>
          <w:tcPr>
            <w:tcW w:w="850" w:type="dxa"/>
            <w:tcBorders>
              <w:top w:val="nil"/>
              <w:left w:val="nil"/>
              <w:bottom w:val="nil"/>
              <w:right w:val="single" w:sz="4" w:space="0" w:color="000000"/>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,8</w:t>
            </w:r>
          </w:p>
        </w:tc>
        <w:tc>
          <w:tcPr>
            <w:tcW w:w="1134" w:type="dxa"/>
            <w:tcBorders>
              <w:top w:val="nil"/>
              <w:left w:val="nil"/>
              <w:bottom w:val="nil"/>
              <w:right w:val="single" w:sz="4" w:space="0" w:color="000000"/>
            </w:tcBorders>
            <w:shd w:val="clear" w:color="auto" w:fill="auto"/>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 </w:t>
            </w:r>
          </w:p>
        </w:tc>
        <w:tc>
          <w:tcPr>
            <w:tcW w:w="1418" w:type="dxa"/>
            <w:tcBorders>
              <w:top w:val="nil"/>
              <w:left w:val="nil"/>
              <w:bottom w:val="nil"/>
              <w:right w:val="single" w:sz="12" w:space="0" w:color="000000"/>
            </w:tcBorders>
            <w:shd w:val="clear" w:color="auto" w:fill="auto"/>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 </w:t>
            </w:r>
          </w:p>
        </w:tc>
      </w:tr>
      <w:tr w:rsidR="00E91619" w:rsidRPr="00122DBF">
        <w:trPr>
          <w:trHeight w:val="330"/>
        </w:trPr>
        <w:tc>
          <w:tcPr>
            <w:tcW w:w="236" w:type="dxa"/>
            <w:tcBorders>
              <w:top w:val="nil"/>
              <w:left w:val="nil"/>
              <w:bottom w:val="nil"/>
              <w:right w:val="nil"/>
            </w:tcBorders>
            <w:shd w:val="clear" w:color="auto" w:fill="auto"/>
            <w:noWrap/>
            <w:vAlign w:val="bottom"/>
          </w:tcPr>
          <w:p w:rsidR="00E91619" w:rsidRPr="006A4BA7" w:rsidRDefault="00E91619" w:rsidP="00E91619">
            <w:pPr>
              <w:spacing w:after="0" w:line="240" w:lineRule="auto"/>
              <w:rPr>
                <w:rFonts w:ascii="Times New Roman" w:eastAsia="Times New Roman" w:hAnsi="Times New Roman"/>
                <w:color w:val="000000"/>
                <w:sz w:val="24"/>
                <w:szCs w:val="24"/>
                <w:lang w:eastAsia="el-GR"/>
              </w:rPr>
            </w:pPr>
          </w:p>
        </w:tc>
        <w:tc>
          <w:tcPr>
            <w:tcW w:w="236" w:type="dxa"/>
            <w:tcBorders>
              <w:top w:val="nil"/>
              <w:left w:val="nil"/>
              <w:bottom w:val="nil"/>
              <w:right w:val="nil"/>
            </w:tcBorders>
            <w:shd w:val="clear" w:color="auto" w:fill="auto"/>
            <w:noWrap/>
            <w:vAlign w:val="bottom"/>
          </w:tcPr>
          <w:p w:rsidR="00E91619" w:rsidRPr="006A4BA7" w:rsidRDefault="00E91619" w:rsidP="00E91619">
            <w:pPr>
              <w:spacing w:after="0" w:line="240" w:lineRule="auto"/>
              <w:rPr>
                <w:rFonts w:ascii="Times New Roman" w:eastAsia="Times New Roman" w:hAnsi="Times New Roman"/>
                <w:color w:val="000000"/>
                <w:sz w:val="24"/>
                <w:szCs w:val="24"/>
                <w:lang w:eastAsia="el-GR"/>
              </w:rPr>
            </w:pPr>
          </w:p>
        </w:tc>
        <w:tc>
          <w:tcPr>
            <w:tcW w:w="2097" w:type="dxa"/>
            <w:gridSpan w:val="2"/>
            <w:tcBorders>
              <w:top w:val="nil"/>
              <w:left w:val="single" w:sz="12" w:space="0" w:color="000000"/>
              <w:bottom w:val="single" w:sz="12" w:space="0" w:color="000000"/>
              <w:right w:val="single" w:sz="12" w:space="0" w:color="000000"/>
            </w:tcBorders>
            <w:shd w:val="clear" w:color="auto" w:fill="auto"/>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Total</w:t>
            </w:r>
          </w:p>
        </w:tc>
        <w:tc>
          <w:tcPr>
            <w:tcW w:w="1117" w:type="dxa"/>
            <w:tcBorders>
              <w:top w:val="nil"/>
              <w:left w:val="nil"/>
              <w:bottom w:val="single" w:sz="12" w:space="0" w:color="000000"/>
              <w:right w:val="single" w:sz="4" w:space="0" w:color="000000"/>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133</w:t>
            </w:r>
          </w:p>
        </w:tc>
        <w:tc>
          <w:tcPr>
            <w:tcW w:w="850" w:type="dxa"/>
            <w:tcBorders>
              <w:top w:val="nil"/>
              <w:left w:val="nil"/>
              <w:bottom w:val="single" w:sz="12" w:space="0" w:color="000000"/>
              <w:right w:val="single" w:sz="4" w:space="0" w:color="000000"/>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100,0</w:t>
            </w:r>
          </w:p>
        </w:tc>
        <w:tc>
          <w:tcPr>
            <w:tcW w:w="1134" w:type="dxa"/>
            <w:tcBorders>
              <w:top w:val="nil"/>
              <w:left w:val="nil"/>
              <w:bottom w:val="single" w:sz="12" w:space="0" w:color="000000"/>
              <w:right w:val="single" w:sz="4" w:space="0" w:color="000000"/>
            </w:tcBorders>
            <w:shd w:val="clear" w:color="auto" w:fill="auto"/>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 </w:t>
            </w:r>
          </w:p>
        </w:tc>
        <w:tc>
          <w:tcPr>
            <w:tcW w:w="1418" w:type="dxa"/>
            <w:tcBorders>
              <w:top w:val="nil"/>
              <w:left w:val="nil"/>
              <w:bottom w:val="single" w:sz="12" w:space="0" w:color="000000"/>
              <w:right w:val="single" w:sz="12" w:space="0" w:color="000000"/>
            </w:tcBorders>
            <w:shd w:val="clear" w:color="auto" w:fill="auto"/>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 </w:t>
            </w:r>
          </w:p>
        </w:tc>
      </w:tr>
    </w:tbl>
    <w:p w:rsidR="00E91619" w:rsidRPr="006A4BA7" w:rsidRDefault="00E91619" w:rsidP="00E91619">
      <w:pPr>
        <w:autoSpaceDE w:val="0"/>
        <w:autoSpaceDN w:val="0"/>
        <w:adjustRightInd w:val="0"/>
        <w:spacing w:after="0" w:line="240" w:lineRule="auto"/>
        <w:rPr>
          <w:rFonts w:ascii="Times New Roman" w:hAnsi="Times New Roman"/>
          <w:noProof/>
          <w:sz w:val="24"/>
          <w:szCs w:val="24"/>
          <w:lang w:eastAsia="el-GR"/>
        </w:rPr>
      </w:pPr>
    </w:p>
    <w:p w:rsidR="00E91619" w:rsidRPr="006A4BA7" w:rsidRDefault="00E91619" w:rsidP="00E91619">
      <w:pPr>
        <w:pStyle w:val="a7"/>
        <w:rPr>
          <w:noProof/>
          <w:szCs w:val="24"/>
          <w:lang w:eastAsia="el-GR"/>
        </w:rPr>
      </w:pPr>
      <w:bookmarkStart w:id="391" w:name="_Toc348547843"/>
      <w:bookmarkStart w:id="392" w:name="_Toc348556600"/>
      <w:r w:rsidRPr="006A4BA7">
        <w:rPr>
          <w:noProof/>
          <w:szCs w:val="24"/>
          <w:lang w:eastAsia="el-GR"/>
        </w:rPr>
        <w:t>Πίνακας 3</w:t>
      </w:r>
      <w:bookmarkEnd w:id="391"/>
      <w:r w:rsidR="007D2B36">
        <w:rPr>
          <w:noProof/>
          <w:szCs w:val="24"/>
          <w:lang w:eastAsia="el-GR"/>
        </w:rPr>
        <w:t>3</w:t>
      </w:r>
      <w:bookmarkEnd w:id="392"/>
    </w:p>
    <w:p w:rsidR="00E91619" w:rsidRPr="006A4BA7" w:rsidRDefault="007D5086" w:rsidP="00E91619">
      <w:pPr>
        <w:autoSpaceDE w:val="0"/>
        <w:autoSpaceDN w:val="0"/>
        <w:adjustRightInd w:val="0"/>
        <w:spacing w:after="0" w:line="240" w:lineRule="auto"/>
        <w:rPr>
          <w:rFonts w:ascii="Times New Roman" w:hAnsi="Times New Roman"/>
          <w:sz w:val="24"/>
          <w:szCs w:val="24"/>
          <w:highlight w:val="cyan"/>
        </w:rPr>
      </w:pPr>
      <w:r>
        <w:rPr>
          <w:rFonts w:ascii="Times New Roman" w:hAnsi="Times New Roman"/>
          <w:noProof/>
          <w:sz w:val="24"/>
          <w:szCs w:val="24"/>
          <w:lang w:eastAsia="el-GR"/>
        </w:rPr>
        <w:lastRenderedPageBreak/>
        <w:drawing>
          <wp:inline distT="0" distB="0" distL="0" distR="0">
            <wp:extent cx="4210050" cy="2409825"/>
            <wp:effectExtent l="19050" t="0" r="0" b="0"/>
            <wp:docPr id="36" name="Picture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4"/>
                    <pic:cNvPicPr>
                      <a:picLocks noChangeAspect="1" noChangeArrowheads="1"/>
                    </pic:cNvPicPr>
                  </pic:nvPicPr>
                  <pic:blipFill>
                    <a:blip r:embed="rId43" cstate="print"/>
                    <a:srcRect/>
                    <a:stretch>
                      <a:fillRect/>
                    </a:stretch>
                  </pic:blipFill>
                  <pic:spPr bwMode="auto">
                    <a:xfrm>
                      <a:off x="0" y="0"/>
                      <a:ext cx="4210050" cy="2409825"/>
                    </a:xfrm>
                    <a:prstGeom prst="rect">
                      <a:avLst/>
                    </a:prstGeom>
                    <a:noFill/>
                    <a:ln w="9525">
                      <a:noFill/>
                      <a:miter lim="800000"/>
                      <a:headEnd/>
                      <a:tailEnd/>
                    </a:ln>
                  </pic:spPr>
                </pic:pic>
              </a:graphicData>
            </a:graphic>
          </wp:inline>
        </w:drawing>
      </w:r>
    </w:p>
    <w:p w:rsidR="00E91619" w:rsidRPr="006A4BA7" w:rsidRDefault="00E91619" w:rsidP="00E91619">
      <w:pPr>
        <w:autoSpaceDE w:val="0"/>
        <w:autoSpaceDN w:val="0"/>
        <w:adjustRightInd w:val="0"/>
        <w:spacing w:after="0" w:line="240" w:lineRule="auto"/>
        <w:rPr>
          <w:rFonts w:ascii="Times New Roman" w:hAnsi="Times New Roman"/>
          <w:sz w:val="24"/>
          <w:szCs w:val="24"/>
        </w:rPr>
      </w:pPr>
    </w:p>
    <w:p w:rsidR="00E91619" w:rsidRPr="006A4BA7" w:rsidRDefault="00E91619" w:rsidP="00E91619">
      <w:pPr>
        <w:pStyle w:val="a8"/>
      </w:pPr>
      <w:bookmarkStart w:id="393" w:name="_Toc348553335"/>
      <w:r w:rsidRPr="006A4BA7">
        <w:t>Γράφημα 2</w:t>
      </w:r>
      <w:r w:rsidR="007D2B36">
        <w:t>4</w:t>
      </w:r>
      <w:bookmarkEnd w:id="393"/>
    </w:p>
    <w:p w:rsidR="00E91619" w:rsidRPr="006A4BA7" w:rsidRDefault="00E91619" w:rsidP="00E91619">
      <w:pPr>
        <w:autoSpaceDE w:val="0"/>
        <w:autoSpaceDN w:val="0"/>
        <w:adjustRightInd w:val="0"/>
        <w:spacing w:after="0" w:line="240" w:lineRule="auto"/>
        <w:rPr>
          <w:rFonts w:ascii="Times New Roman" w:hAnsi="Times New Roman"/>
          <w:sz w:val="24"/>
          <w:szCs w:val="24"/>
        </w:rPr>
      </w:pPr>
    </w:p>
    <w:p w:rsidR="00E91619" w:rsidRPr="006A4BA7" w:rsidRDefault="00E91619" w:rsidP="00E91619">
      <w:pPr>
        <w:autoSpaceDE w:val="0"/>
        <w:autoSpaceDN w:val="0"/>
        <w:adjustRightInd w:val="0"/>
        <w:spacing w:after="0" w:line="240" w:lineRule="auto"/>
        <w:rPr>
          <w:rFonts w:ascii="Times New Roman" w:hAnsi="Times New Roman"/>
          <w:b/>
          <w:i/>
          <w:sz w:val="24"/>
          <w:szCs w:val="24"/>
          <w:u w:val="single"/>
        </w:rPr>
      </w:pPr>
      <w:r w:rsidRPr="006A4BA7">
        <w:rPr>
          <w:rFonts w:ascii="Times New Roman" w:hAnsi="Times New Roman"/>
          <w:b/>
          <w:i/>
          <w:sz w:val="24"/>
          <w:szCs w:val="24"/>
          <w:u w:val="single"/>
        </w:rPr>
        <w:t xml:space="preserve">Είδη κατανάλωσης στο κυλικείο. </w:t>
      </w:r>
    </w:p>
    <w:p w:rsidR="00E91619" w:rsidRPr="006A4BA7" w:rsidRDefault="00E91619" w:rsidP="00E91619">
      <w:pPr>
        <w:autoSpaceDE w:val="0"/>
        <w:autoSpaceDN w:val="0"/>
        <w:adjustRightInd w:val="0"/>
        <w:spacing w:after="0" w:line="240" w:lineRule="auto"/>
        <w:rPr>
          <w:rFonts w:ascii="Times New Roman" w:hAnsi="Times New Roman"/>
          <w:sz w:val="24"/>
          <w:szCs w:val="24"/>
        </w:rPr>
      </w:pPr>
    </w:p>
    <w:p w:rsidR="00E91619" w:rsidRPr="006A4BA7" w:rsidRDefault="00E91619" w:rsidP="00E91619">
      <w:pPr>
        <w:autoSpaceDE w:val="0"/>
        <w:autoSpaceDN w:val="0"/>
        <w:adjustRightInd w:val="0"/>
        <w:spacing w:after="0" w:line="360" w:lineRule="auto"/>
        <w:ind w:right="23"/>
        <w:jc w:val="both"/>
        <w:rPr>
          <w:rFonts w:ascii="Times New Roman" w:hAnsi="Times New Roman"/>
          <w:sz w:val="24"/>
          <w:szCs w:val="24"/>
        </w:rPr>
      </w:pPr>
      <w:r w:rsidRPr="006A4BA7">
        <w:rPr>
          <w:rFonts w:ascii="Times New Roman" w:hAnsi="Times New Roman"/>
          <w:sz w:val="24"/>
          <w:szCs w:val="24"/>
        </w:rPr>
        <w:t xml:space="preserve">Στους παρακάτω πίνακες παρουσιάζονται οι απαντήσεις στην ερώτηση «Ποιο από τα προϊόντα του κυλικείου σας αρέσει περισσότερο; Ιεραρχείστε τα κατά προτίμηση». Από αυτούς βλέπουμε ότι μόνο το 27,82% των ερωτηθέντων απάντησαν στην ερώτηση (37 άτομα) και παρατηρούμε ότι συνδυαστικά στις απαντήσεις που έχουν δοθεί το σύνολο των ερωτηθέντων αναφέρουν ότι καταναλώνουν μη υγιεινές τροφές. Αυτό επιβεβαιώνεται με το γράφημα που ακολουθεί και παρουσιάζει τις συνδυαστικές απαντήσεις όσων απάντησαν την ερώτηση. Έτσι παρατηρούμε ότι το 31,96% όσων απάντησαν δηλώνουν προτίμηση στα σφολιατοειδή, το 28,87% σε σάντουιτς-τοστ-πίτσα-πεϊνιρλί, το 21,65% σε αναψυκτικά-χυμούς-καφέ-νερό ενώ τέλος σημαντικό ποσοστό κατέχουν τα γλυκά με 17,53%.  </w:t>
      </w:r>
    </w:p>
    <w:p w:rsidR="00E91619" w:rsidRPr="006A4BA7" w:rsidRDefault="00E91619" w:rsidP="00E91619">
      <w:pPr>
        <w:autoSpaceDE w:val="0"/>
        <w:autoSpaceDN w:val="0"/>
        <w:adjustRightInd w:val="0"/>
        <w:spacing w:after="0" w:line="240" w:lineRule="auto"/>
        <w:rPr>
          <w:rFonts w:ascii="Times New Roman" w:hAnsi="Times New Roman"/>
          <w:sz w:val="24"/>
          <w:szCs w:val="24"/>
        </w:rPr>
      </w:pPr>
    </w:p>
    <w:p w:rsidR="00E91619" w:rsidRPr="006A4BA7" w:rsidRDefault="00E91619" w:rsidP="00E91619">
      <w:pPr>
        <w:autoSpaceDE w:val="0"/>
        <w:autoSpaceDN w:val="0"/>
        <w:adjustRightInd w:val="0"/>
        <w:spacing w:after="0" w:line="240" w:lineRule="auto"/>
        <w:rPr>
          <w:rFonts w:ascii="Times New Roman" w:hAnsi="Times New Roman"/>
          <w:sz w:val="24"/>
          <w:szCs w:val="24"/>
        </w:rPr>
      </w:pPr>
    </w:p>
    <w:p w:rsidR="00E91619" w:rsidRPr="006A4BA7" w:rsidRDefault="007D5086" w:rsidP="00E91619">
      <w:pPr>
        <w:autoSpaceDE w:val="0"/>
        <w:autoSpaceDN w:val="0"/>
        <w:adjustRightInd w:val="0"/>
        <w:spacing w:after="0" w:line="240" w:lineRule="auto"/>
        <w:rPr>
          <w:rFonts w:ascii="Times New Roman" w:hAnsi="Times New Roman"/>
          <w:sz w:val="24"/>
          <w:szCs w:val="24"/>
        </w:rPr>
      </w:pPr>
      <w:r>
        <w:rPr>
          <w:rFonts w:ascii="Times New Roman" w:hAnsi="Times New Roman"/>
          <w:noProof/>
          <w:sz w:val="24"/>
          <w:szCs w:val="24"/>
          <w:lang w:eastAsia="el-GR"/>
        </w:rPr>
        <w:drawing>
          <wp:inline distT="0" distB="0" distL="0" distR="0">
            <wp:extent cx="4012311" cy="2124075"/>
            <wp:effectExtent l="6096" t="0" r="1143" b="0"/>
            <wp:docPr id="37" name="Chart 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44"/>
              </a:graphicData>
            </a:graphic>
          </wp:inline>
        </w:drawing>
      </w:r>
    </w:p>
    <w:p w:rsidR="00E91619" w:rsidRPr="006A4BA7" w:rsidRDefault="00E91619" w:rsidP="00E91619">
      <w:pPr>
        <w:autoSpaceDE w:val="0"/>
        <w:autoSpaceDN w:val="0"/>
        <w:adjustRightInd w:val="0"/>
        <w:spacing w:after="0" w:line="240" w:lineRule="auto"/>
        <w:rPr>
          <w:rFonts w:ascii="Times New Roman" w:hAnsi="Times New Roman"/>
          <w:sz w:val="24"/>
          <w:szCs w:val="24"/>
        </w:rPr>
      </w:pPr>
    </w:p>
    <w:p w:rsidR="00E91619" w:rsidRPr="006A4BA7" w:rsidRDefault="00E91619" w:rsidP="00E91619">
      <w:pPr>
        <w:pStyle w:val="a8"/>
      </w:pPr>
      <w:bookmarkStart w:id="394" w:name="_Toc348553336"/>
      <w:r w:rsidRPr="006A4BA7">
        <w:t>Γράφημα 2</w:t>
      </w:r>
      <w:r w:rsidR="007D2B36">
        <w:t>5</w:t>
      </w:r>
      <w:bookmarkEnd w:id="394"/>
    </w:p>
    <w:p w:rsidR="00E91619" w:rsidRPr="006A4BA7" w:rsidRDefault="00E91619" w:rsidP="00E91619">
      <w:pPr>
        <w:autoSpaceDE w:val="0"/>
        <w:autoSpaceDN w:val="0"/>
        <w:adjustRightInd w:val="0"/>
        <w:spacing w:after="0" w:line="240" w:lineRule="auto"/>
        <w:rPr>
          <w:rFonts w:ascii="Times New Roman" w:hAnsi="Times New Roman"/>
          <w:sz w:val="24"/>
          <w:szCs w:val="24"/>
        </w:rPr>
      </w:pPr>
    </w:p>
    <w:p w:rsidR="00E91619" w:rsidRPr="006A4BA7" w:rsidRDefault="00E91619" w:rsidP="00E91619">
      <w:pPr>
        <w:autoSpaceDE w:val="0"/>
        <w:autoSpaceDN w:val="0"/>
        <w:adjustRightInd w:val="0"/>
        <w:spacing w:after="0" w:line="240" w:lineRule="auto"/>
        <w:rPr>
          <w:rFonts w:ascii="Times New Roman" w:hAnsi="Times New Roman"/>
          <w:sz w:val="24"/>
          <w:szCs w:val="24"/>
        </w:rPr>
      </w:pPr>
    </w:p>
    <w:p w:rsidR="00E91619" w:rsidRPr="006A4BA7" w:rsidRDefault="00E91619" w:rsidP="00E91619">
      <w:pPr>
        <w:autoSpaceDE w:val="0"/>
        <w:autoSpaceDN w:val="0"/>
        <w:adjustRightInd w:val="0"/>
        <w:spacing w:after="0" w:line="240" w:lineRule="auto"/>
        <w:rPr>
          <w:rFonts w:ascii="Times New Roman" w:hAnsi="Times New Roman"/>
          <w:sz w:val="24"/>
          <w:szCs w:val="24"/>
        </w:rPr>
      </w:pPr>
    </w:p>
    <w:p w:rsidR="00E91619" w:rsidRPr="006A4BA7" w:rsidRDefault="00E91619" w:rsidP="00E91619">
      <w:pPr>
        <w:autoSpaceDE w:val="0"/>
        <w:autoSpaceDN w:val="0"/>
        <w:adjustRightInd w:val="0"/>
        <w:spacing w:after="0" w:line="240" w:lineRule="auto"/>
        <w:rPr>
          <w:rFonts w:ascii="Times New Roman" w:hAnsi="Times New Roman"/>
          <w:sz w:val="24"/>
          <w:szCs w:val="24"/>
        </w:rPr>
      </w:pPr>
    </w:p>
    <w:p w:rsidR="00E91619" w:rsidRPr="006A4BA7" w:rsidRDefault="00E91619" w:rsidP="00E91619">
      <w:pPr>
        <w:autoSpaceDE w:val="0"/>
        <w:autoSpaceDN w:val="0"/>
        <w:adjustRightInd w:val="0"/>
        <w:spacing w:after="0" w:line="240" w:lineRule="auto"/>
        <w:rPr>
          <w:rFonts w:ascii="Times New Roman" w:hAnsi="Times New Roman"/>
          <w:sz w:val="24"/>
          <w:szCs w:val="24"/>
        </w:rPr>
      </w:pPr>
    </w:p>
    <w:tbl>
      <w:tblPr>
        <w:tblW w:w="9781" w:type="dxa"/>
        <w:tblInd w:w="108" w:type="dxa"/>
        <w:tblLayout w:type="fixed"/>
        <w:tblLook w:val="04A0"/>
      </w:tblPr>
      <w:tblGrid>
        <w:gridCol w:w="426"/>
        <w:gridCol w:w="134"/>
        <w:gridCol w:w="858"/>
        <w:gridCol w:w="709"/>
        <w:gridCol w:w="367"/>
        <w:gridCol w:w="4825"/>
        <w:gridCol w:w="761"/>
        <w:gridCol w:w="851"/>
        <w:gridCol w:w="850"/>
      </w:tblGrid>
      <w:tr w:rsidR="00E91619" w:rsidRPr="00122DBF">
        <w:trPr>
          <w:trHeight w:val="750"/>
        </w:trPr>
        <w:tc>
          <w:tcPr>
            <w:tcW w:w="2127" w:type="dxa"/>
            <w:gridSpan w:val="4"/>
            <w:tcBorders>
              <w:top w:val="nil"/>
              <w:left w:val="nil"/>
              <w:bottom w:val="nil"/>
              <w:right w:val="nil"/>
            </w:tcBorders>
            <w:shd w:val="clear" w:color="auto" w:fill="auto"/>
            <w:vAlign w:val="center"/>
          </w:tcPr>
          <w:p w:rsidR="00E91619" w:rsidRPr="006A4BA7" w:rsidRDefault="00013EAD" w:rsidP="00E91619">
            <w:pPr>
              <w:spacing w:after="0" w:line="240" w:lineRule="auto"/>
              <w:rPr>
                <w:rFonts w:ascii="Times New Roman" w:eastAsia="Times New Roman" w:hAnsi="Times New Roman"/>
                <w:b/>
                <w:bCs/>
                <w:color w:val="000000"/>
                <w:sz w:val="24"/>
                <w:szCs w:val="24"/>
                <w:lang w:eastAsia="el-GR"/>
              </w:rPr>
            </w:pPr>
            <w:r w:rsidRPr="006A4BA7">
              <w:rPr>
                <w:rFonts w:ascii="Times New Roman" w:eastAsia="Times New Roman" w:hAnsi="Times New Roman"/>
                <w:b/>
                <w:bCs/>
                <w:color w:val="000000"/>
                <w:sz w:val="24"/>
                <w:szCs w:val="24"/>
                <w:lang w:eastAsia="el-GR"/>
              </w:rPr>
              <w:t xml:space="preserve"> </w:t>
            </w:r>
          </w:p>
        </w:tc>
        <w:tc>
          <w:tcPr>
            <w:tcW w:w="367" w:type="dxa"/>
            <w:tcBorders>
              <w:top w:val="nil"/>
              <w:left w:val="nil"/>
              <w:bottom w:val="nil"/>
              <w:right w:val="nil"/>
            </w:tcBorders>
            <w:shd w:val="clear" w:color="auto" w:fill="auto"/>
            <w:vAlign w:val="center"/>
          </w:tcPr>
          <w:p w:rsidR="00E91619" w:rsidRPr="006A4BA7" w:rsidRDefault="00E91619" w:rsidP="00E91619">
            <w:pPr>
              <w:spacing w:after="0" w:line="240" w:lineRule="auto"/>
              <w:rPr>
                <w:rFonts w:ascii="Times New Roman" w:eastAsia="Times New Roman" w:hAnsi="Times New Roman"/>
                <w:b/>
                <w:bCs/>
                <w:color w:val="000000"/>
                <w:sz w:val="24"/>
                <w:szCs w:val="24"/>
                <w:lang w:eastAsia="el-GR"/>
              </w:rPr>
            </w:pPr>
          </w:p>
        </w:tc>
        <w:tc>
          <w:tcPr>
            <w:tcW w:w="4825" w:type="dxa"/>
            <w:tcBorders>
              <w:top w:val="single" w:sz="8" w:space="0" w:color="auto"/>
              <w:left w:val="single" w:sz="8" w:space="0" w:color="auto"/>
              <w:bottom w:val="single" w:sz="12" w:space="0" w:color="000000"/>
              <w:right w:val="single" w:sz="12" w:space="0" w:color="000000"/>
            </w:tcBorders>
            <w:shd w:val="clear" w:color="auto" w:fill="auto"/>
            <w:vAlign w:val="bottom"/>
          </w:tcPr>
          <w:p w:rsidR="00E91619" w:rsidRPr="006A4BA7" w:rsidRDefault="00E91619" w:rsidP="00E91619">
            <w:pPr>
              <w:spacing w:after="0" w:line="240" w:lineRule="auto"/>
              <w:rPr>
                <w:rFonts w:ascii="Times New Roman" w:eastAsia="Times New Roman" w:hAnsi="Times New Roman"/>
                <w:color w:val="000000"/>
                <w:sz w:val="24"/>
                <w:szCs w:val="24"/>
                <w:lang w:eastAsia="el-GR"/>
              </w:rPr>
            </w:pPr>
            <w:bookmarkStart w:id="395" w:name="OLE_LINK69"/>
            <w:bookmarkStart w:id="396" w:name="OLE_LINK70"/>
            <w:r w:rsidRPr="006A4BA7">
              <w:rPr>
                <w:rFonts w:ascii="Times New Roman" w:eastAsia="Times New Roman" w:hAnsi="Times New Roman"/>
                <w:color w:val="000000"/>
                <w:sz w:val="24"/>
                <w:szCs w:val="24"/>
                <w:lang w:eastAsia="el-GR"/>
              </w:rPr>
              <w:t>Ποιο σας αρέσει περισσότερο;</w:t>
            </w:r>
            <w:bookmarkEnd w:id="395"/>
            <w:bookmarkEnd w:id="396"/>
            <w:r w:rsidRPr="006A4BA7">
              <w:rPr>
                <w:rFonts w:ascii="Times New Roman" w:eastAsia="Times New Roman" w:hAnsi="Times New Roman"/>
                <w:color w:val="000000"/>
                <w:sz w:val="24"/>
                <w:szCs w:val="24"/>
                <w:lang w:eastAsia="el-GR"/>
              </w:rPr>
              <w:t xml:space="preserve"> Ιεραρχείστε τα κατά προτίμηση</w:t>
            </w:r>
          </w:p>
        </w:tc>
        <w:tc>
          <w:tcPr>
            <w:tcW w:w="761" w:type="dxa"/>
            <w:tcBorders>
              <w:top w:val="single" w:sz="8" w:space="0" w:color="auto"/>
              <w:left w:val="nil"/>
              <w:bottom w:val="single" w:sz="12" w:space="0" w:color="000000"/>
              <w:right w:val="single" w:sz="4" w:space="0" w:color="000000"/>
            </w:tcBorders>
            <w:shd w:val="clear" w:color="auto" w:fill="auto"/>
            <w:vAlign w:val="bottom"/>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Frequency</w:t>
            </w:r>
          </w:p>
        </w:tc>
        <w:tc>
          <w:tcPr>
            <w:tcW w:w="851" w:type="dxa"/>
            <w:tcBorders>
              <w:top w:val="single" w:sz="8" w:space="0" w:color="auto"/>
              <w:left w:val="nil"/>
              <w:bottom w:val="single" w:sz="12" w:space="0" w:color="000000"/>
              <w:right w:val="single" w:sz="4" w:space="0" w:color="000000"/>
            </w:tcBorders>
            <w:shd w:val="clear" w:color="auto" w:fill="auto"/>
            <w:vAlign w:val="bottom"/>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Percent</w:t>
            </w:r>
          </w:p>
        </w:tc>
        <w:tc>
          <w:tcPr>
            <w:tcW w:w="850" w:type="dxa"/>
            <w:tcBorders>
              <w:top w:val="single" w:sz="8" w:space="0" w:color="auto"/>
              <w:left w:val="nil"/>
              <w:bottom w:val="single" w:sz="12" w:space="0" w:color="000000"/>
              <w:right w:val="single" w:sz="8" w:space="0" w:color="auto"/>
            </w:tcBorders>
            <w:shd w:val="clear" w:color="auto" w:fill="auto"/>
            <w:vAlign w:val="bottom"/>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Valid Percent</w:t>
            </w:r>
          </w:p>
        </w:tc>
      </w:tr>
      <w:tr w:rsidR="00E91619" w:rsidRPr="00122DBF">
        <w:trPr>
          <w:trHeight w:val="330"/>
        </w:trPr>
        <w:tc>
          <w:tcPr>
            <w:tcW w:w="2127" w:type="dxa"/>
            <w:gridSpan w:val="4"/>
            <w:tcBorders>
              <w:top w:val="nil"/>
              <w:left w:val="nil"/>
              <w:bottom w:val="nil"/>
              <w:right w:val="nil"/>
            </w:tcBorders>
            <w:shd w:val="clear" w:color="auto" w:fill="auto"/>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Ποιο σας αρέσει περισσότερο;</w:t>
            </w:r>
          </w:p>
        </w:tc>
        <w:tc>
          <w:tcPr>
            <w:tcW w:w="367" w:type="dxa"/>
            <w:tcBorders>
              <w:top w:val="nil"/>
              <w:left w:val="nil"/>
              <w:bottom w:val="nil"/>
              <w:right w:val="nil"/>
            </w:tcBorders>
            <w:shd w:val="clear" w:color="auto" w:fill="auto"/>
          </w:tcPr>
          <w:p w:rsidR="00E91619" w:rsidRPr="006A4BA7" w:rsidRDefault="00E91619" w:rsidP="00E91619">
            <w:pPr>
              <w:spacing w:after="0" w:line="240" w:lineRule="auto"/>
              <w:rPr>
                <w:rFonts w:ascii="Times New Roman" w:eastAsia="Times New Roman" w:hAnsi="Times New Roman"/>
                <w:color w:val="000000"/>
                <w:sz w:val="24"/>
                <w:szCs w:val="24"/>
                <w:lang w:eastAsia="el-GR"/>
              </w:rPr>
            </w:pPr>
          </w:p>
        </w:tc>
        <w:tc>
          <w:tcPr>
            <w:tcW w:w="4825" w:type="dxa"/>
            <w:tcBorders>
              <w:top w:val="nil"/>
              <w:left w:val="single" w:sz="8" w:space="0" w:color="auto"/>
              <w:bottom w:val="nil"/>
              <w:right w:val="single" w:sz="12" w:space="0" w:color="000000"/>
            </w:tcBorders>
            <w:shd w:val="clear" w:color="auto" w:fill="auto"/>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Σάντουιτς-Τοστ-Πίτσα-Πεινιρλί, Σφολιατοειδή</w:t>
            </w:r>
          </w:p>
        </w:tc>
        <w:tc>
          <w:tcPr>
            <w:tcW w:w="761" w:type="dxa"/>
            <w:tcBorders>
              <w:top w:val="nil"/>
              <w:left w:val="nil"/>
              <w:bottom w:val="nil"/>
              <w:right w:val="single" w:sz="4" w:space="0" w:color="000000"/>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4</w:t>
            </w:r>
          </w:p>
        </w:tc>
        <w:tc>
          <w:tcPr>
            <w:tcW w:w="851" w:type="dxa"/>
            <w:tcBorders>
              <w:top w:val="nil"/>
              <w:left w:val="nil"/>
              <w:bottom w:val="nil"/>
              <w:right w:val="single" w:sz="4" w:space="0" w:color="000000"/>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3,0</w:t>
            </w:r>
          </w:p>
        </w:tc>
        <w:tc>
          <w:tcPr>
            <w:tcW w:w="850" w:type="dxa"/>
            <w:tcBorders>
              <w:top w:val="nil"/>
              <w:left w:val="nil"/>
              <w:bottom w:val="nil"/>
              <w:right w:val="single" w:sz="8" w:space="0" w:color="auto"/>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10,8</w:t>
            </w:r>
          </w:p>
        </w:tc>
      </w:tr>
      <w:tr w:rsidR="00E91619" w:rsidRPr="00122DBF">
        <w:trPr>
          <w:trHeight w:val="495"/>
        </w:trPr>
        <w:tc>
          <w:tcPr>
            <w:tcW w:w="426" w:type="dxa"/>
            <w:vMerge w:val="restart"/>
            <w:tcBorders>
              <w:top w:val="single" w:sz="12" w:space="0" w:color="000000"/>
              <w:left w:val="single" w:sz="12" w:space="0" w:color="000000"/>
              <w:bottom w:val="nil"/>
              <w:right w:val="nil"/>
            </w:tcBorders>
            <w:shd w:val="clear" w:color="auto" w:fill="auto"/>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N</w:t>
            </w:r>
          </w:p>
        </w:tc>
        <w:tc>
          <w:tcPr>
            <w:tcW w:w="992" w:type="dxa"/>
            <w:gridSpan w:val="2"/>
            <w:tcBorders>
              <w:top w:val="single" w:sz="12" w:space="0" w:color="000000"/>
              <w:left w:val="nil"/>
              <w:bottom w:val="nil"/>
              <w:right w:val="single" w:sz="12" w:space="0" w:color="000000"/>
            </w:tcBorders>
            <w:shd w:val="clear" w:color="auto" w:fill="auto"/>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Valid</w:t>
            </w:r>
          </w:p>
        </w:tc>
        <w:tc>
          <w:tcPr>
            <w:tcW w:w="709" w:type="dxa"/>
            <w:tcBorders>
              <w:top w:val="single" w:sz="12" w:space="0" w:color="000000"/>
              <w:left w:val="nil"/>
              <w:bottom w:val="nil"/>
              <w:right w:val="single" w:sz="12" w:space="0" w:color="000000"/>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37</w:t>
            </w:r>
          </w:p>
        </w:tc>
        <w:tc>
          <w:tcPr>
            <w:tcW w:w="367" w:type="dxa"/>
            <w:tcBorders>
              <w:top w:val="nil"/>
              <w:left w:val="nil"/>
              <w:bottom w:val="nil"/>
              <w:right w:val="nil"/>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p>
        </w:tc>
        <w:tc>
          <w:tcPr>
            <w:tcW w:w="4825" w:type="dxa"/>
            <w:tcBorders>
              <w:top w:val="nil"/>
              <w:left w:val="single" w:sz="8" w:space="0" w:color="auto"/>
              <w:bottom w:val="nil"/>
              <w:right w:val="single" w:sz="12" w:space="0" w:color="000000"/>
            </w:tcBorders>
            <w:shd w:val="clear" w:color="auto" w:fill="auto"/>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Σφολιατοειδή, Αναψυκτικά-Χυμοί-Καφές-Νερό, Σάντουιτς-Τοστ-Πίτσα-Πεινιρλί</w:t>
            </w:r>
          </w:p>
        </w:tc>
        <w:tc>
          <w:tcPr>
            <w:tcW w:w="761" w:type="dxa"/>
            <w:tcBorders>
              <w:top w:val="nil"/>
              <w:left w:val="nil"/>
              <w:bottom w:val="nil"/>
              <w:right w:val="single" w:sz="4" w:space="0" w:color="000000"/>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2</w:t>
            </w:r>
          </w:p>
        </w:tc>
        <w:tc>
          <w:tcPr>
            <w:tcW w:w="851" w:type="dxa"/>
            <w:tcBorders>
              <w:top w:val="nil"/>
              <w:left w:val="nil"/>
              <w:bottom w:val="nil"/>
              <w:right w:val="single" w:sz="4" w:space="0" w:color="000000"/>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1,5</w:t>
            </w:r>
          </w:p>
        </w:tc>
        <w:tc>
          <w:tcPr>
            <w:tcW w:w="850" w:type="dxa"/>
            <w:tcBorders>
              <w:top w:val="nil"/>
              <w:left w:val="nil"/>
              <w:bottom w:val="nil"/>
              <w:right w:val="single" w:sz="8" w:space="0" w:color="auto"/>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5,4</w:t>
            </w:r>
          </w:p>
        </w:tc>
      </w:tr>
      <w:tr w:rsidR="00E91619" w:rsidRPr="00122DBF">
        <w:trPr>
          <w:trHeight w:val="300"/>
        </w:trPr>
        <w:tc>
          <w:tcPr>
            <w:tcW w:w="426" w:type="dxa"/>
            <w:vMerge/>
            <w:tcBorders>
              <w:top w:val="single" w:sz="12" w:space="0" w:color="000000"/>
              <w:left w:val="single" w:sz="12" w:space="0" w:color="000000"/>
              <w:bottom w:val="nil"/>
              <w:right w:val="nil"/>
            </w:tcBorders>
            <w:vAlign w:val="center"/>
          </w:tcPr>
          <w:p w:rsidR="00E91619" w:rsidRPr="006A4BA7" w:rsidRDefault="00E91619" w:rsidP="00E91619">
            <w:pPr>
              <w:spacing w:after="0" w:line="240" w:lineRule="auto"/>
              <w:rPr>
                <w:rFonts w:ascii="Times New Roman" w:eastAsia="Times New Roman" w:hAnsi="Times New Roman"/>
                <w:color w:val="000000"/>
                <w:sz w:val="24"/>
                <w:szCs w:val="24"/>
                <w:lang w:eastAsia="el-GR"/>
              </w:rPr>
            </w:pPr>
          </w:p>
        </w:tc>
        <w:tc>
          <w:tcPr>
            <w:tcW w:w="992" w:type="dxa"/>
            <w:gridSpan w:val="2"/>
            <w:tcBorders>
              <w:top w:val="nil"/>
              <w:left w:val="nil"/>
              <w:bottom w:val="nil"/>
              <w:right w:val="single" w:sz="12" w:space="0" w:color="000000"/>
            </w:tcBorders>
            <w:shd w:val="clear" w:color="auto" w:fill="auto"/>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Missing</w:t>
            </w:r>
          </w:p>
        </w:tc>
        <w:tc>
          <w:tcPr>
            <w:tcW w:w="709" w:type="dxa"/>
            <w:tcBorders>
              <w:top w:val="nil"/>
              <w:left w:val="nil"/>
              <w:bottom w:val="nil"/>
              <w:right w:val="single" w:sz="12" w:space="0" w:color="000000"/>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96</w:t>
            </w:r>
          </w:p>
        </w:tc>
        <w:tc>
          <w:tcPr>
            <w:tcW w:w="367" w:type="dxa"/>
            <w:tcBorders>
              <w:top w:val="nil"/>
              <w:left w:val="nil"/>
              <w:bottom w:val="nil"/>
              <w:right w:val="nil"/>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p>
        </w:tc>
        <w:tc>
          <w:tcPr>
            <w:tcW w:w="4825" w:type="dxa"/>
            <w:tcBorders>
              <w:top w:val="nil"/>
              <w:left w:val="single" w:sz="8" w:space="0" w:color="auto"/>
              <w:bottom w:val="nil"/>
              <w:right w:val="single" w:sz="12" w:space="0" w:color="000000"/>
            </w:tcBorders>
            <w:shd w:val="clear" w:color="auto" w:fill="auto"/>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Σφολιατοειδή, Αναψυκτικά-Χυμοί-Καφές-Νερό, Γλυκά</w:t>
            </w:r>
          </w:p>
        </w:tc>
        <w:tc>
          <w:tcPr>
            <w:tcW w:w="761" w:type="dxa"/>
            <w:tcBorders>
              <w:top w:val="nil"/>
              <w:left w:val="nil"/>
              <w:bottom w:val="nil"/>
              <w:right w:val="single" w:sz="4" w:space="0" w:color="000000"/>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3</w:t>
            </w:r>
          </w:p>
        </w:tc>
        <w:tc>
          <w:tcPr>
            <w:tcW w:w="851" w:type="dxa"/>
            <w:tcBorders>
              <w:top w:val="nil"/>
              <w:left w:val="nil"/>
              <w:bottom w:val="nil"/>
              <w:right w:val="single" w:sz="4" w:space="0" w:color="000000"/>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2,3</w:t>
            </w:r>
          </w:p>
        </w:tc>
        <w:tc>
          <w:tcPr>
            <w:tcW w:w="850" w:type="dxa"/>
            <w:tcBorders>
              <w:top w:val="nil"/>
              <w:left w:val="nil"/>
              <w:bottom w:val="nil"/>
              <w:right w:val="single" w:sz="8" w:space="0" w:color="auto"/>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8,1</w:t>
            </w:r>
          </w:p>
        </w:tc>
      </w:tr>
      <w:tr w:rsidR="00E91619" w:rsidRPr="00122DBF">
        <w:trPr>
          <w:trHeight w:val="480"/>
        </w:trPr>
        <w:tc>
          <w:tcPr>
            <w:tcW w:w="1418" w:type="dxa"/>
            <w:gridSpan w:val="3"/>
            <w:tcBorders>
              <w:top w:val="nil"/>
              <w:left w:val="single" w:sz="12" w:space="0" w:color="000000"/>
              <w:bottom w:val="nil"/>
              <w:right w:val="single" w:sz="12" w:space="0" w:color="000000"/>
            </w:tcBorders>
            <w:shd w:val="clear" w:color="auto" w:fill="auto"/>
          </w:tcPr>
          <w:p w:rsidR="00E91619" w:rsidRPr="006A4BA7" w:rsidRDefault="00E91619" w:rsidP="00E91619">
            <w:pPr>
              <w:spacing w:after="0" w:line="240" w:lineRule="auto"/>
              <w:rPr>
                <w:rFonts w:ascii="Times New Roman" w:eastAsia="Times New Roman" w:hAnsi="Times New Roman"/>
                <w:color w:val="000000"/>
                <w:sz w:val="24"/>
                <w:szCs w:val="24"/>
                <w:lang w:eastAsia="el-GR"/>
              </w:rPr>
            </w:pPr>
          </w:p>
        </w:tc>
        <w:tc>
          <w:tcPr>
            <w:tcW w:w="709" w:type="dxa"/>
            <w:tcBorders>
              <w:top w:val="nil"/>
              <w:left w:val="nil"/>
              <w:bottom w:val="nil"/>
              <w:right w:val="single" w:sz="12" w:space="0" w:color="000000"/>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p>
        </w:tc>
        <w:tc>
          <w:tcPr>
            <w:tcW w:w="367" w:type="dxa"/>
            <w:tcBorders>
              <w:top w:val="nil"/>
              <w:left w:val="nil"/>
              <w:bottom w:val="nil"/>
              <w:right w:val="nil"/>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p>
        </w:tc>
        <w:tc>
          <w:tcPr>
            <w:tcW w:w="4825" w:type="dxa"/>
            <w:tcBorders>
              <w:top w:val="nil"/>
              <w:left w:val="single" w:sz="8" w:space="0" w:color="auto"/>
              <w:bottom w:val="nil"/>
              <w:right w:val="single" w:sz="12" w:space="0" w:color="000000"/>
            </w:tcBorders>
            <w:shd w:val="clear" w:color="auto" w:fill="auto"/>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Αναψυκτικά-Χυμοί-Καφές-Νερό, Σάντουιτς-Τοστ-Πίτσα-Πεινιρλί, Σφολιατοειδή</w:t>
            </w:r>
          </w:p>
        </w:tc>
        <w:tc>
          <w:tcPr>
            <w:tcW w:w="761" w:type="dxa"/>
            <w:tcBorders>
              <w:top w:val="nil"/>
              <w:left w:val="nil"/>
              <w:bottom w:val="nil"/>
              <w:right w:val="single" w:sz="4" w:space="0" w:color="000000"/>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4</w:t>
            </w:r>
          </w:p>
        </w:tc>
        <w:tc>
          <w:tcPr>
            <w:tcW w:w="851" w:type="dxa"/>
            <w:tcBorders>
              <w:top w:val="nil"/>
              <w:left w:val="nil"/>
              <w:bottom w:val="nil"/>
              <w:right w:val="single" w:sz="4" w:space="0" w:color="000000"/>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3,0</w:t>
            </w:r>
          </w:p>
        </w:tc>
        <w:tc>
          <w:tcPr>
            <w:tcW w:w="850" w:type="dxa"/>
            <w:tcBorders>
              <w:top w:val="nil"/>
              <w:left w:val="nil"/>
              <w:bottom w:val="nil"/>
              <w:right w:val="single" w:sz="8" w:space="0" w:color="auto"/>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10,8</w:t>
            </w:r>
          </w:p>
        </w:tc>
      </w:tr>
      <w:tr w:rsidR="00E91619" w:rsidRPr="00122DBF">
        <w:trPr>
          <w:trHeight w:val="300"/>
        </w:trPr>
        <w:tc>
          <w:tcPr>
            <w:tcW w:w="1418" w:type="dxa"/>
            <w:gridSpan w:val="3"/>
            <w:tcBorders>
              <w:top w:val="nil"/>
              <w:left w:val="single" w:sz="12" w:space="0" w:color="000000"/>
              <w:bottom w:val="nil"/>
              <w:right w:val="single" w:sz="12" w:space="0" w:color="000000"/>
            </w:tcBorders>
            <w:shd w:val="clear" w:color="auto" w:fill="auto"/>
          </w:tcPr>
          <w:p w:rsidR="00E91619" w:rsidRPr="006A4BA7" w:rsidRDefault="00E91619" w:rsidP="00E91619">
            <w:pPr>
              <w:spacing w:after="0" w:line="240" w:lineRule="auto"/>
              <w:rPr>
                <w:rFonts w:ascii="Times New Roman" w:eastAsia="Times New Roman" w:hAnsi="Times New Roman"/>
                <w:color w:val="000000"/>
                <w:sz w:val="24"/>
                <w:szCs w:val="24"/>
                <w:lang w:eastAsia="el-GR"/>
              </w:rPr>
            </w:pPr>
          </w:p>
        </w:tc>
        <w:tc>
          <w:tcPr>
            <w:tcW w:w="709" w:type="dxa"/>
            <w:tcBorders>
              <w:top w:val="nil"/>
              <w:left w:val="nil"/>
              <w:bottom w:val="nil"/>
              <w:right w:val="single" w:sz="12" w:space="0" w:color="000000"/>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p>
        </w:tc>
        <w:tc>
          <w:tcPr>
            <w:tcW w:w="367" w:type="dxa"/>
            <w:tcBorders>
              <w:top w:val="nil"/>
              <w:left w:val="nil"/>
              <w:bottom w:val="nil"/>
              <w:right w:val="nil"/>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p>
        </w:tc>
        <w:tc>
          <w:tcPr>
            <w:tcW w:w="4825" w:type="dxa"/>
            <w:tcBorders>
              <w:top w:val="nil"/>
              <w:left w:val="single" w:sz="8" w:space="0" w:color="auto"/>
              <w:bottom w:val="nil"/>
              <w:right w:val="single" w:sz="12" w:space="0" w:color="000000"/>
            </w:tcBorders>
            <w:shd w:val="clear" w:color="auto" w:fill="auto"/>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Σφολιατοειδή, Σάντουιτς-Τοστ-Πίτσα-Πεινιρλί, Γλυκά</w:t>
            </w:r>
          </w:p>
        </w:tc>
        <w:tc>
          <w:tcPr>
            <w:tcW w:w="761" w:type="dxa"/>
            <w:tcBorders>
              <w:top w:val="nil"/>
              <w:left w:val="nil"/>
              <w:bottom w:val="nil"/>
              <w:right w:val="single" w:sz="4" w:space="0" w:color="000000"/>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2</w:t>
            </w:r>
          </w:p>
        </w:tc>
        <w:tc>
          <w:tcPr>
            <w:tcW w:w="851" w:type="dxa"/>
            <w:tcBorders>
              <w:top w:val="nil"/>
              <w:left w:val="nil"/>
              <w:bottom w:val="nil"/>
              <w:right w:val="single" w:sz="4" w:space="0" w:color="000000"/>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1,5</w:t>
            </w:r>
          </w:p>
        </w:tc>
        <w:tc>
          <w:tcPr>
            <w:tcW w:w="850" w:type="dxa"/>
            <w:tcBorders>
              <w:top w:val="nil"/>
              <w:left w:val="nil"/>
              <w:bottom w:val="nil"/>
              <w:right w:val="single" w:sz="8" w:space="0" w:color="auto"/>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5,4</w:t>
            </w:r>
          </w:p>
        </w:tc>
      </w:tr>
      <w:tr w:rsidR="00E91619" w:rsidRPr="00122DBF">
        <w:trPr>
          <w:trHeight w:val="300"/>
        </w:trPr>
        <w:tc>
          <w:tcPr>
            <w:tcW w:w="1418" w:type="dxa"/>
            <w:gridSpan w:val="3"/>
            <w:tcBorders>
              <w:top w:val="nil"/>
              <w:left w:val="single" w:sz="12" w:space="0" w:color="000000"/>
              <w:bottom w:val="nil"/>
              <w:right w:val="single" w:sz="12" w:space="0" w:color="000000"/>
            </w:tcBorders>
            <w:shd w:val="clear" w:color="auto" w:fill="auto"/>
          </w:tcPr>
          <w:p w:rsidR="00E91619" w:rsidRPr="006A4BA7" w:rsidRDefault="00E91619" w:rsidP="00E91619">
            <w:pPr>
              <w:spacing w:after="0" w:line="240" w:lineRule="auto"/>
              <w:rPr>
                <w:rFonts w:ascii="Times New Roman" w:eastAsia="Times New Roman" w:hAnsi="Times New Roman"/>
                <w:color w:val="000000"/>
                <w:sz w:val="24"/>
                <w:szCs w:val="24"/>
                <w:lang w:eastAsia="el-GR"/>
              </w:rPr>
            </w:pPr>
          </w:p>
        </w:tc>
        <w:tc>
          <w:tcPr>
            <w:tcW w:w="709" w:type="dxa"/>
            <w:tcBorders>
              <w:top w:val="nil"/>
              <w:left w:val="nil"/>
              <w:bottom w:val="nil"/>
              <w:right w:val="single" w:sz="12" w:space="0" w:color="000000"/>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p>
        </w:tc>
        <w:tc>
          <w:tcPr>
            <w:tcW w:w="367" w:type="dxa"/>
            <w:tcBorders>
              <w:top w:val="nil"/>
              <w:left w:val="nil"/>
              <w:bottom w:val="nil"/>
              <w:right w:val="nil"/>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p>
        </w:tc>
        <w:tc>
          <w:tcPr>
            <w:tcW w:w="4825" w:type="dxa"/>
            <w:tcBorders>
              <w:top w:val="nil"/>
              <w:left w:val="single" w:sz="8" w:space="0" w:color="auto"/>
              <w:bottom w:val="nil"/>
              <w:right w:val="single" w:sz="12" w:space="0" w:color="000000"/>
            </w:tcBorders>
            <w:shd w:val="clear" w:color="auto" w:fill="auto"/>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Σάντουιτς-Τοστ-Πίτσα-Πεινιρλί, Γλυκά, Σφολιατοειδή</w:t>
            </w:r>
          </w:p>
        </w:tc>
        <w:tc>
          <w:tcPr>
            <w:tcW w:w="761" w:type="dxa"/>
            <w:tcBorders>
              <w:top w:val="nil"/>
              <w:left w:val="nil"/>
              <w:bottom w:val="nil"/>
              <w:right w:val="single" w:sz="4" w:space="0" w:color="000000"/>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3</w:t>
            </w:r>
          </w:p>
        </w:tc>
        <w:tc>
          <w:tcPr>
            <w:tcW w:w="851" w:type="dxa"/>
            <w:tcBorders>
              <w:top w:val="nil"/>
              <w:left w:val="nil"/>
              <w:bottom w:val="nil"/>
              <w:right w:val="single" w:sz="4" w:space="0" w:color="000000"/>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2,3</w:t>
            </w:r>
          </w:p>
        </w:tc>
        <w:tc>
          <w:tcPr>
            <w:tcW w:w="850" w:type="dxa"/>
            <w:tcBorders>
              <w:top w:val="nil"/>
              <w:left w:val="nil"/>
              <w:bottom w:val="nil"/>
              <w:right w:val="single" w:sz="8" w:space="0" w:color="auto"/>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8,1</w:t>
            </w:r>
          </w:p>
        </w:tc>
      </w:tr>
      <w:tr w:rsidR="00E91619" w:rsidRPr="00122DBF">
        <w:trPr>
          <w:trHeight w:val="300"/>
        </w:trPr>
        <w:tc>
          <w:tcPr>
            <w:tcW w:w="1418" w:type="dxa"/>
            <w:gridSpan w:val="3"/>
            <w:tcBorders>
              <w:top w:val="nil"/>
              <w:left w:val="single" w:sz="12" w:space="0" w:color="000000"/>
              <w:bottom w:val="nil"/>
              <w:right w:val="single" w:sz="12" w:space="0" w:color="000000"/>
            </w:tcBorders>
            <w:shd w:val="clear" w:color="auto" w:fill="auto"/>
          </w:tcPr>
          <w:p w:rsidR="00E91619" w:rsidRPr="006A4BA7" w:rsidRDefault="00E91619" w:rsidP="00E91619">
            <w:pPr>
              <w:spacing w:after="0" w:line="240" w:lineRule="auto"/>
              <w:rPr>
                <w:rFonts w:ascii="Times New Roman" w:eastAsia="Times New Roman" w:hAnsi="Times New Roman"/>
                <w:color w:val="000000"/>
                <w:sz w:val="24"/>
                <w:szCs w:val="24"/>
                <w:lang w:eastAsia="el-GR"/>
              </w:rPr>
            </w:pPr>
          </w:p>
        </w:tc>
        <w:tc>
          <w:tcPr>
            <w:tcW w:w="709" w:type="dxa"/>
            <w:tcBorders>
              <w:top w:val="nil"/>
              <w:left w:val="nil"/>
              <w:bottom w:val="nil"/>
              <w:right w:val="single" w:sz="12" w:space="0" w:color="000000"/>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p>
        </w:tc>
        <w:tc>
          <w:tcPr>
            <w:tcW w:w="367" w:type="dxa"/>
            <w:tcBorders>
              <w:top w:val="nil"/>
              <w:left w:val="nil"/>
              <w:bottom w:val="nil"/>
              <w:right w:val="nil"/>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p>
        </w:tc>
        <w:tc>
          <w:tcPr>
            <w:tcW w:w="4825" w:type="dxa"/>
            <w:tcBorders>
              <w:top w:val="nil"/>
              <w:left w:val="single" w:sz="8" w:space="0" w:color="auto"/>
              <w:bottom w:val="nil"/>
              <w:right w:val="single" w:sz="12" w:space="0" w:color="000000"/>
            </w:tcBorders>
            <w:shd w:val="clear" w:color="auto" w:fill="auto"/>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Σφολιατοειδή, Γλυκά, Σάντουιτς-Τοστ-Πίτσα-Πεινιρλί</w:t>
            </w:r>
          </w:p>
        </w:tc>
        <w:tc>
          <w:tcPr>
            <w:tcW w:w="761" w:type="dxa"/>
            <w:tcBorders>
              <w:top w:val="nil"/>
              <w:left w:val="nil"/>
              <w:bottom w:val="nil"/>
              <w:right w:val="single" w:sz="4" w:space="0" w:color="000000"/>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2</w:t>
            </w:r>
          </w:p>
        </w:tc>
        <w:tc>
          <w:tcPr>
            <w:tcW w:w="851" w:type="dxa"/>
            <w:tcBorders>
              <w:top w:val="nil"/>
              <w:left w:val="nil"/>
              <w:bottom w:val="nil"/>
              <w:right w:val="single" w:sz="4" w:space="0" w:color="000000"/>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1,5</w:t>
            </w:r>
          </w:p>
        </w:tc>
        <w:tc>
          <w:tcPr>
            <w:tcW w:w="850" w:type="dxa"/>
            <w:tcBorders>
              <w:top w:val="nil"/>
              <w:left w:val="nil"/>
              <w:bottom w:val="nil"/>
              <w:right w:val="single" w:sz="8" w:space="0" w:color="auto"/>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5,4</w:t>
            </w:r>
          </w:p>
        </w:tc>
      </w:tr>
      <w:tr w:rsidR="00E91619" w:rsidRPr="00122DBF">
        <w:trPr>
          <w:trHeight w:val="80"/>
        </w:trPr>
        <w:tc>
          <w:tcPr>
            <w:tcW w:w="1418" w:type="dxa"/>
            <w:gridSpan w:val="3"/>
            <w:tcBorders>
              <w:top w:val="nil"/>
              <w:left w:val="single" w:sz="12" w:space="0" w:color="000000"/>
              <w:bottom w:val="single" w:sz="12" w:space="0" w:color="000000"/>
              <w:right w:val="single" w:sz="12" w:space="0" w:color="000000"/>
            </w:tcBorders>
            <w:shd w:val="clear" w:color="auto" w:fill="auto"/>
          </w:tcPr>
          <w:p w:rsidR="00E91619" w:rsidRPr="006A4BA7" w:rsidRDefault="00E91619" w:rsidP="00E91619">
            <w:pPr>
              <w:spacing w:after="0" w:line="240" w:lineRule="auto"/>
              <w:rPr>
                <w:rFonts w:ascii="Times New Roman" w:eastAsia="Times New Roman" w:hAnsi="Times New Roman"/>
                <w:color w:val="000000"/>
                <w:sz w:val="24"/>
                <w:szCs w:val="24"/>
                <w:lang w:eastAsia="el-GR"/>
              </w:rPr>
            </w:pPr>
          </w:p>
        </w:tc>
        <w:tc>
          <w:tcPr>
            <w:tcW w:w="709" w:type="dxa"/>
            <w:tcBorders>
              <w:top w:val="nil"/>
              <w:left w:val="nil"/>
              <w:bottom w:val="single" w:sz="12" w:space="0" w:color="000000"/>
              <w:right w:val="single" w:sz="12" w:space="0" w:color="000000"/>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p>
        </w:tc>
        <w:tc>
          <w:tcPr>
            <w:tcW w:w="367" w:type="dxa"/>
            <w:tcBorders>
              <w:top w:val="nil"/>
              <w:left w:val="nil"/>
              <w:bottom w:val="nil"/>
              <w:right w:val="nil"/>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p>
        </w:tc>
        <w:tc>
          <w:tcPr>
            <w:tcW w:w="4825" w:type="dxa"/>
            <w:tcBorders>
              <w:top w:val="nil"/>
              <w:left w:val="single" w:sz="8" w:space="0" w:color="auto"/>
              <w:bottom w:val="nil"/>
              <w:right w:val="single" w:sz="12" w:space="0" w:color="000000"/>
            </w:tcBorders>
            <w:shd w:val="clear" w:color="auto" w:fill="auto"/>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Αναψυκτικά-Χυμοί-Καφές-Νερό</w:t>
            </w:r>
          </w:p>
        </w:tc>
        <w:tc>
          <w:tcPr>
            <w:tcW w:w="761" w:type="dxa"/>
            <w:tcBorders>
              <w:top w:val="nil"/>
              <w:left w:val="nil"/>
              <w:bottom w:val="nil"/>
              <w:right w:val="single" w:sz="4" w:space="0" w:color="000000"/>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2</w:t>
            </w:r>
          </w:p>
        </w:tc>
        <w:tc>
          <w:tcPr>
            <w:tcW w:w="851" w:type="dxa"/>
            <w:tcBorders>
              <w:top w:val="nil"/>
              <w:left w:val="nil"/>
              <w:bottom w:val="nil"/>
              <w:right w:val="single" w:sz="4" w:space="0" w:color="000000"/>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1,5</w:t>
            </w:r>
          </w:p>
        </w:tc>
        <w:tc>
          <w:tcPr>
            <w:tcW w:w="850" w:type="dxa"/>
            <w:tcBorders>
              <w:top w:val="nil"/>
              <w:left w:val="nil"/>
              <w:bottom w:val="nil"/>
              <w:right w:val="single" w:sz="8" w:space="0" w:color="auto"/>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5,4</w:t>
            </w:r>
          </w:p>
        </w:tc>
      </w:tr>
      <w:tr w:rsidR="00E91619" w:rsidRPr="00122DBF">
        <w:trPr>
          <w:trHeight w:val="315"/>
        </w:trPr>
        <w:tc>
          <w:tcPr>
            <w:tcW w:w="560" w:type="dxa"/>
            <w:gridSpan w:val="2"/>
            <w:tcBorders>
              <w:top w:val="nil"/>
              <w:left w:val="nil"/>
              <w:bottom w:val="nil"/>
              <w:right w:val="nil"/>
            </w:tcBorders>
            <w:shd w:val="clear" w:color="auto" w:fill="auto"/>
            <w:noWrap/>
            <w:vAlign w:val="bottom"/>
          </w:tcPr>
          <w:p w:rsidR="00E91619" w:rsidRPr="006A4BA7" w:rsidRDefault="00E91619" w:rsidP="00E91619">
            <w:pPr>
              <w:spacing w:after="0" w:line="240" w:lineRule="auto"/>
              <w:rPr>
                <w:rFonts w:ascii="Times New Roman" w:eastAsia="Times New Roman" w:hAnsi="Times New Roman"/>
                <w:color w:val="000000"/>
                <w:sz w:val="24"/>
                <w:szCs w:val="24"/>
                <w:lang w:eastAsia="el-GR"/>
              </w:rPr>
            </w:pPr>
          </w:p>
        </w:tc>
        <w:tc>
          <w:tcPr>
            <w:tcW w:w="858" w:type="dxa"/>
            <w:tcBorders>
              <w:top w:val="nil"/>
              <w:left w:val="nil"/>
              <w:bottom w:val="nil"/>
              <w:right w:val="nil"/>
            </w:tcBorders>
            <w:shd w:val="clear" w:color="auto" w:fill="auto"/>
            <w:noWrap/>
            <w:vAlign w:val="bottom"/>
          </w:tcPr>
          <w:p w:rsidR="00E91619" w:rsidRPr="006A4BA7" w:rsidRDefault="00E91619" w:rsidP="00E91619">
            <w:pPr>
              <w:spacing w:after="0" w:line="240" w:lineRule="auto"/>
              <w:rPr>
                <w:rFonts w:ascii="Times New Roman" w:eastAsia="Times New Roman" w:hAnsi="Times New Roman"/>
                <w:color w:val="000000"/>
                <w:sz w:val="24"/>
                <w:szCs w:val="24"/>
                <w:lang w:eastAsia="el-GR"/>
              </w:rPr>
            </w:pPr>
          </w:p>
        </w:tc>
        <w:tc>
          <w:tcPr>
            <w:tcW w:w="709" w:type="dxa"/>
            <w:tcBorders>
              <w:top w:val="nil"/>
              <w:left w:val="nil"/>
              <w:bottom w:val="nil"/>
              <w:right w:val="nil"/>
            </w:tcBorders>
            <w:shd w:val="clear" w:color="auto" w:fill="auto"/>
            <w:noWrap/>
            <w:vAlign w:val="bottom"/>
          </w:tcPr>
          <w:p w:rsidR="00E91619" w:rsidRPr="006A4BA7" w:rsidRDefault="00E91619" w:rsidP="00E91619">
            <w:pPr>
              <w:spacing w:after="0" w:line="240" w:lineRule="auto"/>
              <w:rPr>
                <w:rFonts w:ascii="Times New Roman" w:eastAsia="Times New Roman" w:hAnsi="Times New Roman"/>
                <w:color w:val="000000"/>
                <w:sz w:val="24"/>
                <w:szCs w:val="24"/>
                <w:lang w:eastAsia="el-GR"/>
              </w:rPr>
            </w:pPr>
          </w:p>
        </w:tc>
        <w:tc>
          <w:tcPr>
            <w:tcW w:w="367" w:type="dxa"/>
            <w:tcBorders>
              <w:top w:val="nil"/>
              <w:left w:val="nil"/>
              <w:bottom w:val="nil"/>
              <w:right w:val="nil"/>
            </w:tcBorders>
            <w:shd w:val="clear" w:color="auto" w:fill="auto"/>
            <w:noWrap/>
            <w:vAlign w:val="bottom"/>
          </w:tcPr>
          <w:p w:rsidR="00E91619" w:rsidRPr="006A4BA7" w:rsidRDefault="00E91619" w:rsidP="00E91619">
            <w:pPr>
              <w:spacing w:after="0" w:line="240" w:lineRule="auto"/>
              <w:rPr>
                <w:rFonts w:ascii="Times New Roman" w:eastAsia="Times New Roman" w:hAnsi="Times New Roman"/>
                <w:color w:val="000000"/>
                <w:sz w:val="24"/>
                <w:szCs w:val="24"/>
                <w:lang w:eastAsia="el-GR"/>
              </w:rPr>
            </w:pPr>
          </w:p>
        </w:tc>
        <w:tc>
          <w:tcPr>
            <w:tcW w:w="4825" w:type="dxa"/>
            <w:tcBorders>
              <w:top w:val="nil"/>
              <w:left w:val="single" w:sz="8" w:space="0" w:color="auto"/>
              <w:bottom w:val="nil"/>
              <w:right w:val="single" w:sz="12" w:space="0" w:color="000000"/>
            </w:tcBorders>
            <w:shd w:val="clear" w:color="auto" w:fill="auto"/>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Σάντουιτς-Τοστ-Πίτσα-Πεινιρλί, Γλυκά</w:t>
            </w:r>
          </w:p>
        </w:tc>
        <w:tc>
          <w:tcPr>
            <w:tcW w:w="761" w:type="dxa"/>
            <w:tcBorders>
              <w:top w:val="nil"/>
              <w:left w:val="nil"/>
              <w:bottom w:val="nil"/>
              <w:right w:val="single" w:sz="4" w:space="0" w:color="000000"/>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1</w:t>
            </w:r>
          </w:p>
        </w:tc>
        <w:tc>
          <w:tcPr>
            <w:tcW w:w="851" w:type="dxa"/>
            <w:tcBorders>
              <w:top w:val="nil"/>
              <w:left w:val="nil"/>
              <w:bottom w:val="nil"/>
              <w:right w:val="single" w:sz="4" w:space="0" w:color="000000"/>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,8</w:t>
            </w:r>
          </w:p>
        </w:tc>
        <w:tc>
          <w:tcPr>
            <w:tcW w:w="850" w:type="dxa"/>
            <w:tcBorders>
              <w:top w:val="nil"/>
              <w:left w:val="nil"/>
              <w:bottom w:val="nil"/>
              <w:right w:val="single" w:sz="8" w:space="0" w:color="auto"/>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2,7</w:t>
            </w:r>
          </w:p>
        </w:tc>
      </w:tr>
      <w:tr w:rsidR="00E91619" w:rsidRPr="00122DBF">
        <w:trPr>
          <w:trHeight w:val="480"/>
        </w:trPr>
        <w:tc>
          <w:tcPr>
            <w:tcW w:w="2127" w:type="dxa"/>
            <w:gridSpan w:val="4"/>
            <w:tcBorders>
              <w:top w:val="nil"/>
              <w:left w:val="nil"/>
              <w:bottom w:val="nil"/>
              <w:right w:val="nil"/>
            </w:tcBorders>
            <w:shd w:val="clear" w:color="auto" w:fill="auto"/>
            <w:noWrap/>
            <w:vAlign w:val="bottom"/>
          </w:tcPr>
          <w:p w:rsidR="00E91619" w:rsidRPr="00122DBF" w:rsidRDefault="00E91619" w:rsidP="007D2B36">
            <w:pPr>
              <w:pStyle w:val="a7"/>
              <w:rPr>
                <w:szCs w:val="24"/>
                <w:lang w:val="en-US" w:eastAsia="el-GR"/>
              </w:rPr>
            </w:pPr>
            <w:bookmarkStart w:id="397" w:name="_Toc348547844"/>
            <w:bookmarkStart w:id="398" w:name="_Toc348556601"/>
            <w:r w:rsidRPr="00122DBF">
              <w:rPr>
                <w:szCs w:val="24"/>
                <w:lang w:eastAsia="el-GR"/>
              </w:rPr>
              <w:t>Πίνακας 3</w:t>
            </w:r>
            <w:r w:rsidR="007D2B36" w:rsidRPr="00122DBF">
              <w:rPr>
                <w:szCs w:val="24"/>
                <w:lang w:eastAsia="el-GR"/>
              </w:rPr>
              <w:t>4</w:t>
            </w:r>
            <w:r w:rsidRPr="00122DBF">
              <w:rPr>
                <w:szCs w:val="24"/>
                <w:lang w:val="en-US" w:eastAsia="el-GR"/>
              </w:rPr>
              <w:t>a</w:t>
            </w:r>
            <w:bookmarkEnd w:id="397"/>
            <w:bookmarkEnd w:id="398"/>
          </w:p>
        </w:tc>
        <w:tc>
          <w:tcPr>
            <w:tcW w:w="367" w:type="dxa"/>
            <w:tcBorders>
              <w:top w:val="nil"/>
              <w:left w:val="nil"/>
              <w:bottom w:val="nil"/>
              <w:right w:val="nil"/>
            </w:tcBorders>
            <w:shd w:val="clear" w:color="auto" w:fill="auto"/>
            <w:noWrap/>
            <w:vAlign w:val="bottom"/>
          </w:tcPr>
          <w:p w:rsidR="00E91619" w:rsidRPr="006A4BA7" w:rsidRDefault="00E91619" w:rsidP="00E91619">
            <w:pPr>
              <w:spacing w:after="0" w:line="240" w:lineRule="auto"/>
              <w:rPr>
                <w:rFonts w:ascii="Times New Roman" w:eastAsia="Times New Roman" w:hAnsi="Times New Roman"/>
                <w:color w:val="000000"/>
                <w:sz w:val="24"/>
                <w:szCs w:val="24"/>
                <w:lang w:eastAsia="el-GR"/>
              </w:rPr>
            </w:pPr>
          </w:p>
        </w:tc>
        <w:tc>
          <w:tcPr>
            <w:tcW w:w="4825" w:type="dxa"/>
            <w:tcBorders>
              <w:top w:val="nil"/>
              <w:left w:val="single" w:sz="8" w:space="0" w:color="auto"/>
              <w:bottom w:val="nil"/>
              <w:right w:val="single" w:sz="12" w:space="0" w:color="000000"/>
            </w:tcBorders>
            <w:shd w:val="clear" w:color="auto" w:fill="auto"/>
          </w:tcPr>
          <w:p w:rsidR="00E91619" w:rsidRPr="006A4BA7" w:rsidRDefault="00E91619" w:rsidP="00E91619">
            <w:pPr>
              <w:spacing w:after="0" w:line="240" w:lineRule="auto"/>
              <w:rPr>
                <w:rFonts w:ascii="Times New Roman" w:eastAsia="Times New Roman" w:hAnsi="Times New Roman"/>
                <w:color w:val="000000"/>
                <w:sz w:val="24"/>
                <w:szCs w:val="24"/>
                <w:lang w:eastAsia="el-GR"/>
              </w:rPr>
            </w:pPr>
            <w:bookmarkStart w:id="399" w:name="OLE_LINK71"/>
            <w:bookmarkStart w:id="400" w:name="OLE_LINK72"/>
            <w:r w:rsidRPr="006A4BA7">
              <w:rPr>
                <w:rFonts w:ascii="Times New Roman" w:eastAsia="Times New Roman" w:hAnsi="Times New Roman"/>
                <w:color w:val="000000"/>
                <w:sz w:val="24"/>
                <w:szCs w:val="24"/>
                <w:lang w:eastAsia="el-GR"/>
              </w:rPr>
              <w:t>Αναψυκτικά-Χυμοί-Καφές-Νερό, Σάντουιτς-Τοστ-Πίτσα-Πεινιρλί, Σφολιατοειδή</w:t>
            </w:r>
            <w:bookmarkEnd w:id="399"/>
            <w:bookmarkEnd w:id="400"/>
          </w:p>
        </w:tc>
        <w:tc>
          <w:tcPr>
            <w:tcW w:w="761" w:type="dxa"/>
            <w:tcBorders>
              <w:top w:val="nil"/>
              <w:left w:val="nil"/>
              <w:bottom w:val="nil"/>
              <w:right w:val="single" w:sz="4" w:space="0" w:color="000000"/>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3</w:t>
            </w:r>
          </w:p>
        </w:tc>
        <w:tc>
          <w:tcPr>
            <w:tcW w:w="851" w:type="dxa"/>
            <w:tcBorders>
              <w:top w:val="nil"/>
              <w:left w:val="nil"/>
              <w:bottom w:val="nil"/>
              <w:right w:val="single" w:sz="4" w:space="0" w:color="000000"/>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2,3</w:t>
            </w:r>
          </w:p>
        </w:tc>
        <w:tc>
          <w:tcPr>
            <w:tcW w:w="850" w:type="dxa"/>
            <w:tcBorders>
              <w:top w:val="nil"/>
              <w:left w:val="nil"/>
              <w:bottom w:val="nil"/>
              <w:right w:val="single" w:sz="8" w:space="0" w:color="auto"/>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8,1</w:t>
            </w:r>
          </w:p>
        </w:tc>
      </w:tr>
      <w:tr w:rsidR="00E91619" w:rsidRPr="00122DBF">
        <w:trPr>
          <w:trHeight w:val="300"/>
        </w:trPr>
        <w:tc>
          <w:tcPr>
            <w:tcW w:w="560" w:type="dxa"/>
            <w:gridSpan w:val="2"/>
            <w:tcBorders>
              <w:top w:val="nil"/>
              <w:left w:val="nil"/>
              <w:bottom w:val="nil"/>
              <w:right w:val="nil"/>
            </w:tcBorders>
            <w:shd w:val="clear" w:color="auto" w:fill="auto"/>
            <w:noWrap/>
            <w:vAlign w:val="bottom"/>
          </w:tcPr>
          <w:p w:rsidR="00E91619" w:rsidRPr="006A4BA7" w:rsidRDefault="00E91619" w:rsidP="00E91619">
            <w:pPr>
              <w:spacing w:after="0" w:line="240" w:lineRule="auto"/>
              <w:rPr>
                <w:rFonts w:ascii="Times New Roman" w:eastAsia="Times New Roman" w:hAnsi="Times New Roman"/>
                <w:color w:val="000000"/>
                <w:sz w:val="24"/>
                <w:szCs w:val="24"/>
                <w:lang w:eastAsia="el-GR"/>
              </w:rPr>
            </w:pPr>
          </w:p>
        </w:tc>
        <w:tc>
          <w:tcPr>
            <w:tcW w:w="858" w:type="dxa"/>
            <w:tcBorders>
              <w:top w:val="nil"/>
              <w:left w:val="nil"/>
              <w:bottom w:val="nil"/>
              <w:right w:val="nil"/>
            </w:tcBorders>
            <w:shd w:val="clear" w:color="auto" w:fill="auto"/>
            <w:noWrap/>
            <w:vAlign w:val="bottom"/>
          </w:tcPr>
          <w:p w:rsidR="00E91619" w:rsidRPr="006A4BA7" w:rsidRDefault="00E91619" w:rsidP="00E91619">
            <w:pPr>
              <w:spacing w:after="0" w:line="240" w:lineRule="auto"/>
              <w:rPr>
                <w:rFonts w:ascii="Times New Roman" w:eastAsia="Times New Roman" w:hAnsi="Times New Roman"/>
                <w:color w:val="000000"/>
                <w:sz w:val="24"/>
                <w:szCs w:val="24"/>
                <w:lang w:eastAsia="el-GR"/>
              </w:rPr>
            </w:pPr>
          </w:p>
        </w:tc>
        <w:tc>
          <w:tcPr>
            <w:tcW w:w="709" w:type="dxa"/>
            <w:tcBorders>
              <w:top w:val="nil"/>
              <w:left w:val="nil"/>
              <w:bottom w:val="nil"/>
              <w:right w:val="nil"/>
            </w:tcBorders>
            <w:shd w:val="clear" w:color="auto" w:fill="auto"/>
            <w:noWrap/>
            <w:vAlign w:val="bottom"/>
          </w:tcPr>
          <w:p w:rsidR="00E91619" w:rsidRPr="006A4BA7" w:rsidRDefault="00E91619" w:rsidP="00E91619">
            <w:pPr>
              <w:spacing w:after="0" w:line="240" w:lineRule="auto"/>
              <w:rPr>
                <w:rFonts w:ascii="Times New Roman" w:eastAsia="Times New Roman" w:hAnsi="Times New Roman"/>
                <w:color w:val="000000"/>
                <w:sz w:val="24"/>
                <w:szCs w:val="24"/>
                <w:lang w:eastAsia="el-GR"/>
              </w:rPr>
            </w:pPr>
          </w:p>
        </w:tc>
        <w:tc>
          <w:tcPr>
            <w:tcW w:w="367" w:type="dxa"/>
            <w:tcBorders>
              <w:top w:val="nil"/>
              <w:left w:val="nil"/>
              <w:bottom w:val="nil"/>
              <w:right w:val="nil"/>
            </w:tcBorders>
            <w:shd w:val="clear" w:color="auto" w:fill="auto"/>
            <w:noWrap/>
            <w:vAlign w:val="bottom"/>
          </w:tcPr>
          <w:p w:rsidR="00E91619" w:rsidRPr="006A4BA7" w:rsidRDefault="00E91619" w:rsidP="00E91619">
            <w:pPr>
              <w:spacing w:after="0" w:line="240" w:lineRule="auto"/>
              <w:rPr>
                <w:rFonts w:ascii="Times New Roman" w:eastAsia="Times New Roman" w:hAnsi="Times New Roman"/>
                <w:color w:val="000000"/>
                <w:sz w:val="24"/>
                <w:szCs w:val="24"/>
                <w:lang w:eastAsia="el-GR"/>
              </w:rPr>
            </w:pPr>
          </w:p>
        </w:tc>
        <w:tc>
          <w:tcPr>
            <w:tcW w:w="4825" w:type="dxa"/>
            <w:tcBorders>
              <w:top w:val="nil"/>
              <w:left w:val="single" w:sz="8" w:space="0" w:color="auto"/>
              <w:bottom w:val="nil"/>
              <w:right w:val="single" w:sz="12" w:space="0" w:color="000000"/>
            </w:tcBorders>
            <w:shd w:val="clear" w:color="auto" w:fill="auto"/>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Γλυκά, Σάντουιτς-Τοστ-Πίτσα-Πεινιρλί</w:t>
            </w:r>
          </w:p>
        </w:tc>
        <w:tc>
          <w:tcPr>
            <w:tcW w:w="761" w:type="dxa"/>
            <w:tcBorders>
              <w:top w:val="nil"/>
              <w:left w:val="nil"/>
              <w:bottom w:val="nil"/>
              <w:right w:val="single" w:sz="4" w:space="0" w:color="000000"/>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1</w:t>
            </w:r>
          </w:p>
        </w:tc>
        <w:tc>
          <w:tcPr>
            <w:tcW w:w="851" w:type="dxa"/>
            <w:tcBorders>
              <w:top w:val="nil"/>
              <w:left w:val="nil"/>
              <w:bottom w:val="nil"/>
              <w:right w:val="single" w:sz="4" w:space="0" w:color="000000"/>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,8</w:t>
            </w:r>
          </w:p>
        </w:tc>
        <w:tc>
          <w:tcPr>
            <w:tcW w:w="850" w:type="dxa"/>
            <w:tcBorders>
              <w:top w:val="nil"/>
              <w:left w:val="nil"/>
              <w:bottom w:val="nil"/>
              <w:right w:val="single" w:sz="8" w:space="0" w:color="auto"/>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2,7</w:t>
            </w:r>
          </w:p>
        </w:tc>
      </w:tr>
      <w:tr w:rsidR="00E91619" w:rsidRPr="00122DBF">
        <w:trPr>
          <w:trHeight w:val="510"/>
        </w:trPr>
        <w:tc>
          <w:tcPr>
            <w:tcW w:w="560" w:type="dxa"/>
            <w:gridSpan w:val="2"/>
            <w:tcBorders>
              <w:top w:val="nil"/>
              <w:left w:val="nil"/>
              <w:bottom w:val="nil"/>
              <w:right w:val="nil"/>
            </w:tcBorders>
            <w:shd w:val="clear" w:color="auto" w:fill="auto"/>
            <w:noWrap/>
            <w:vAlign w:val="bottom"/>
          </w:tcPr>
          <w:p w:rsidR="00E91619" w:rsidRPr="006A4BA7" w:rsidRDefault="00E91619" w:rsidP="00E91619">
            <w:pPr>
              <w:spacing w:after="0" w:line="240" w:lineRule="auto"/>
              <w:rPr>
                <w:rFonts w:ascii="Times New Roman" w:eastAsia="Times New Roman" w:hAnsi="Times New Roman"/>
                <w:color w:val="000000"/>
                <w:sz w:val="24"/>
                <w:szCs w:val="24"/>
                <w:lang w:eastAsia="el-GR"/>
              </w:rPr>
            </w:pPr>
          </w:p>
        </w:tc>
        <w:tc>
          <w:tcPr>
            <w:tcW w:w="858" w:type="dxa"/>
            <w:tcBorders>
              <w:top w:val="nil"/>
              <w:left w:val="nil"/>
              <w:bottom w:val="nil"/>
              <w:right w:val="nil"/>
            </w:tcBorders>
            <w:shd w:val="clear" w:color="auto" w:fill="auto"/>
            <w:noWrap/>
            <w:vAlign w:val="bottom"/>
          </w:tcPr>
          <w:p w:rsidR="00E91619" w:rsidRPr="006A4BA7" w:rsidRDefault="00E91619" w:rsidP="00E91619">
            <w:pPr>
              <w:spacing w:after="0" w:line="240" w:lineRule="auto"/>
              <w:rPr>
                <w:rFonts w:ascii="Times New Roman" w:eastAsia="Times New Roman" w:hAnsi="Times New Roman"/>
                <w:color w:val="000000"/>
                <w:sz w:val="24"/>
                <w:szCs w:val="24"/>
                <w:lang w:eastAsia="el-GR"/>
              </w:rPr>
            </w:pPr>
          </w:p>
        </w:tc>
        <w:tc>
          <w:tcPr>
            <w:tcW w:w="709" w:type="dxa"/>
            <w:tcBorders>
              <w:top w:val="nil"/>
              <w:left w:val="nil"/>
              <w:bottom w:val="nil"/>
              <w:right w:val="nil"/>
            </w:tcBorders>
            <w:shd w:val="clear" w:color="auto" w:fill="auto"/>
            <w:noWrap/>
            <w:vAlign w:val="bottom"/>
          </w:tcPr>
          <w:p w:rsidR="00E91619" w:rsidRPr="006A4BA7" w:rsidRDefault="00E91619" w:rsidP="00E91619">
            <w:pPr>
              <w:spacing w:after="0" w:line="240" w:lineRule="auto"/>
              <w:rPr>
                <w:rFonts w:ascii="Times New Roman" w:eastAsia="Times New Roman" w:hAnsi="Times New Roman"/>
                <w:color w:val="000000"/>
                <w:sz w:val="24"/>
                <w:szCs w:val="24"/>
                <w:lang w:eastAsia="el-GR"/>
              </w:rPr>
            </w:pPr>
          </w:p>
        </w:tc>
        <w:tc>
          <w:tcPr>
            <w:tcW w:w="367" w:type="dxa"/>
            <w:tcBorders>
              <w:top w:val="nil"/>
              <w:left w:val="nil"/>
              <w:bottom w:val="nil"/>
              <w:right w:val="nil"/>
            </w:tcBorders>
            <w:shd w:val="clear" w:color="auto" w:fill="auto"/>
            <w:noWrap/>
            <w:vAlign w:val="bottom"/>
          </w:tcPr>
          <w:p w:rsidR="00E91619" w:rsidRPr="006A4BA7" w:rsidRDefault="00E91619" w:rsidP="00E91619">
            <w:pPr>
              <w:spacing w:after="0" w:line="240" w:lineRule="auto"/>
              <w:rPr>
                <w:rFonts w:ascii="Times New Roman" w:eastAsia="Times New Roman" w:hAnsi="Times New Roman"/>
                <w:color w:val="000000"/>
                <w:sz w:val="24"/>
                <w:szCs w:val="24"/>
                <w:lang w:eastAsia="el-GR"/>
              </w:rPr>
            </w:pPr>
          </w:p>
        </w:tc>
        <w:tc>
          <w:tcPr>
            <w:tcW w:w="4825" w:type="dxa"/>
            <w:tcBorders>
              <w:top w:val="nil"/>
              <w:left w:val="single" w:sz="8" w:space="0" w:color="auto"/>
              <w:bottom w:val="nil"/>
              <w:right w:val="single" w:sz="12" w:space="0" w:color="000000"/>
            </w:tcBorders>
            <w:shd w:val="clear" w:color="auto" w:fill="auto"/>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Γλυκά, Σάντουιτς-Τοστ-Πίτσα-Πεινιρλί, Αναψυκτικά-Χυμοί-Καφές-Νερό</w:t>
            </w:r>
          </w:p>
        </w:tc>
        <w:tc>
          <w:tcPr>
            <w:tcW w:w="761" w:type="dxa"/>
            <w:tcBorders>
              <w:top w:val="nil"/>
              <w:left w:val="nil"/>
              <w:bottom w:val="nil"/>
              <w:right w:val="single" w:sz="4" w:space="0" w:color="000000"/>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2</w:t>
            </w:r>
          </w:p>
        </w:tc>
        <w:tc>
          <w:tcPr>
            <w:tcW w:w="851" w:type="dxa"/>
            <w:tcBorders>
              <w:top w:val="nil"/>
              <w:left w:val="nil"/>
              <w:bottom w:val="nil"/>
              <w:right w:val="single" w:sz="4" w:space="0" w:color="000000"/>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1,5</w:t>
            </w:r>
          </w:p>
        </w:tc>
        <w:tc>
          <w:tcPr>
            <w:tcW w:w="850" w:type="dxa"/>
            <w:tcBorders>
              <w:top w:val="nil"/>
              <w:left w:val="nil"/>
              <w:bottom w:val="nil"/>
              <w:right w:val="single" w:sz="8" w:space="0" w:color="auto"/>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5,4</w:t>
            </w:r>
          </w:p>
        </w:tc>
      </w:tr>
      <w:tr w:rsidR="00E91619" w:rsidRPr="00122DBF">
        <w:trPr>
          <w:trHeight w:val="300"/>
        </w:trPr>
        <w:tc>
          <w:tcPr>
            <w:tcW w:w="560" w:type="dxa"/>
            <w:gridSpan w:val="2"/>
            <w:tcBorders>
              <w:top w:val="nil"/>
              <w:left w:val="nil"/>
              <w:bottom w:val="nil"/>
              <w:right w:val="nil"/>
            </w:tcBorders>
            <w:shd w:val="clear" w:color="auto" w:fill="auto"/>
            <w:noWrap/>
            <w:vAlign w:val="bottom"/>
          </w:tcPr>
          <w:p w:rsidR="00E91619" w:rsidRPr="006A4BA7" w:rsidRDefault="00E91619" w:rsidP="00E91619">
            <w:pPr>
              <w:spacing w:after="0" w:line="240" w:lineRule="auto"/>
              <w:rPr>
                <w:rFonts w:ascii="Times New Roman" w:eastAsia="Times New Roman" w:hAnsi="Times New Roman"/>
                <w:color w:val="000000"/>
                <w:sz w:val="24"/>
                <w:szCs w:val="24"/>
                <w:lang w:eastAsia="el-GR"/>
              </w:rPr>
            </w:pPr>
          </w:p>
        </w:tc>
        <w:tc>
          <w:tcPr>
            <w:tcW w:w="858" w:type="dxa"/>
            <w:tcBorders>
              <w:top w:val="nil"/>
              <w:left w:val="nil"/>
              <w:bottom w:val="nil"/>
              <w:right w:val="nil"/>
            </w:tcBorders>
            <w:shd w:val="clear" w:color="auto" w:fill="auto"/>
            <w:noWrap/>
            <w:vAlign w:val="bottom"/>
          </w:tcPr>
          <w:p w:rsidR="00E91619" w:rsidRPr="006A4BA7" w:rsidRDefault="00E91619" w:rsidP="00E91619">
            <w:pPr>
              <w:spacing w:after="0" w:line="240" w:lineRule="auto"/>
              <w:rPr>
                <w:rFonts w:ascii="Times New Roman" w:eastAsia="Times New Roman" w:hAnsi="Times New Roman"/>
                <w:color w:val="000000"/>
                <w:sz w:val="24"/>
                <w:szCs w:val="24"/>
                <w:lang w:eastAsia="el-GR"/>
              </w:rPr>
            </w:pPr>
          </w:p>
        </w:tc>
        <w:tc>
          <w:tcPr>
            <w:tcW w:w="709" w:type="dxa"/>
            <w:tcBorders>
              <w:top w:val="nil"/>
              <w:left w:val="nil"/>
              <w:bottom w:val="nil"/>
              <w:right w:val="nil"/>
            </w:tcBorders>
            <w:shd w:val="clear" w:color="auto" w:fill="auto"/>
            <w:noWrap/>
            <w:vAlign w:val="bottom"/>
          </w:tcPr>
          <w:p w:rsidR="00E91619" w:rsidRPr="006A4BA7" w:rsidRDefault="00E91619" w:rsidP="00E91619">
            <w:pPr>
              <w:spacing w:after="0" w:line="240" w:lineRule="auto"/>
              <w:rPr>
                <w:rFonts w:ascii="Times New Roman" w:eastAsia="Times New Roman" w:hAnsi="Times New Roman"/>
                <w:color w:val="000000"/>
                <w:sz w:val="24"/>
                <w:szCs w:val="24"/>
                <w:lang w:eastAsia="el-GR"/>
              </w:rPr>
            </w:pPr>
          </w:p>
        </w:tc>
        <w:tc>
          <w:tcPr>
            <w:tcW w:w="367" w:type="dxa"/>
            <w:tcBorders>
              <w:top w:val="nil"/>
              <w:left w:val="nil"/>
              <w:bottom w:val="nil"/>
              <w:right w:val="nil"/>
            </w:tcBorders>
            <w:shd w:val="clear" w:color="auto" w:fill="auto"/>
            <w:noWrap/>
            <w:vAlign w:val="bottom"/>
          </w:tcPr>
          <w:p w:rsidR="00E91619" w:rsidRPr="006A4BA7" w:rsidRDefault="00E91619" w:rsidP="00E91619">
            <w:pPr>
              <w:spacing w:after="0" w:line="240" w:lineRule="auto"/>
              <w:rPr>
                <w:rFonts w:ascii="Times New Roman" w:eastAsia="Times New Roman" w:hAnsi="Times New Roman"/>
                <w:color w:val="000000"/>
                <w:sz w:val="24"/>
                <w:szCs w:val="24"/>
                <w:lang w:eastAsia="el-GR"/>
              </w:rPr>
            </w:pPr>
          </w:p>
        </w:tc>
        <w:tc>
          <w:tcPr>
            <w:tcW w:w="4825" w:type="dxa"/>
            <w:tcBorders>
              <w:top w:val="nil"/>
              <w:left w:val="single" w:sz="8" w:space="0" w:color="auto"/>
              <w:bottom w:val="nil"/>
              <w:right w:val="single" w:sz="12" w:space="0" w:color="000000"/>
            </w:tcBorders>
            <w:shd w:val="clear" w:color="auto" w:fill="auto"/>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Αναψυκτικά-Χυμοί-Καφές-Νερό, Γλυκά, Σφολιατοειδή</w:t>
            </w:r>
          </w:p>
        </w:tc>
        <w:tc>
          <w:tcPr>
            <w:tcW w:w="761" w:type="dxa"/>
            <w:tcBorders>
              <w:top w:val="nil"/>
              <w:left w:val="nil"/>
              <w:bottom w:val="nil"/>
              <w:right w:val="single" w:sz="4" w:space="0" w:color="000000"/>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2</w:t>
            </w:r>
          </w:p>
        </w:tc>
        <w:tc>
          <w:tcPr>
            <w:tcW w:w="851" w:type="dxa"/>
            <w:tcBorders>
              <w:top w:val="nil"/>
              <w:left w:val="nil"/>
              <w:bottom w:val="nil"/>
              <w:right w:val="single" w:sz="4" w:space="0" w:color="000000"/>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1,5</w:t>
            </w:r>
          </w:p>
        </w:tc>
        <w:tc>
          <w:tcPr>
            <w:tcW w:w="850" w:type="dxa"/>
            <w:tcBorders>
              <w:top w:val="nil"/>
              <w:left w:val="nil"/>
              <w:bottom w:val="nil"/>
              <w:right w:val="single" w:sz="8" w:space="0" w:color="auto"/>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5,4</w:t>
            </w:r>
          </w:p>
        </w:tc>
      </w:tr>
      <w:tr w:rsidR="00E91619" w:rsidRPr="00122DBF">
        <w:trPr>
          <w:trHeight w:val="300"/>
        </w:trPr>
        <w:tc>
          <w:tcPr>
            <w:tcW w:w="560" w:type="dxa"/>
            <w:gridSpan w:val="2"/>
            <w:tcBorders>
              <w:top w:val="nil"/>
              <w:left w:val="nil"/>
              <w:bottom w:val="nil"/>
              <w:right w:val="nil"/>
            </w:tcBorders>
            <w:shd w:val="clear" w:color="auto" w:fill="auto"/>
            <w:noWrap/>
            <w:vAlign w:val="bottom"/>
          </w:tcPr>
          <w:p w:rsidR="00E91619" w:rsidRPr="006A4BA7" w:rsidRDefault="00E91619" w:rsidP="00E91619">
            <w:pPr>
              <w:spacing w:after="0" w:line="240" w:lineRule="auto"/>
              <w:rPr>
                <w:rFonts w:ascii="Times New Roman" w:eastAsia="Times New Roman" w:hAnsi="Times New Roman"/>
                <w:color w:val="000000"/>
                <w:sz w:val="24"/>
                <w:szCs w:val="24"/>
                <w:lang w:eastAsia="el-GR"/>
              </w:rPr>
            </w:pPr>
          </w:p>
        </w:tc>
        <w:tc>
          <w:tcPr>
            <w:tcW w:w="858" w:type="dxa"/>
            <w:tcBorders>
              <w:top w:val="nil"/>
              <w:left w:val="nil"/>
              <w:bottom w:val="nil"/>
              <w:right w:val="nil"/>
            </w:tcBorders>
            <w:shd w:val="clear" w:color="auto" w:fill="auto"/>
            <w:noWrap/>
            <w:vAlign w:val="bottom"/>
          </w:tcPr>
          <w:p w:rsidR="00E91619" w:rsidRPr="006A4BA7" w:rsidRDefault="00E91619" w:rsidP="00E91619">
            <w:pPr>
              <w:spacing w:after="0" w:line="240" w:lineRule="auto"/>
              <w:rPr>
                <w:rFonts w:ascii="Times New Roman" w:eastAsia="Times New Roman" w:hAnsi="Times New Roman"/>
                <w:color w:val="000000"/>
                <w:sz w:val="24"/>
                <w:szCs w:val="24"/>
                <w:lang w:eastAsia="el-GR"/>
              </w:rPr>
            </w:pPr>
          </w:p>
        </w:tc>
        <w:tc>
          <w:tcPr>
            <w:tcW w:w="709" w:type="dxa"/>
            <w:tcBorders>
              <w:top w:val="nil"/>
              <w:left w:val="nil"/>
              <w:bottom w:val="nil"/>
              <w:right w:val="nil"/>
            </w:tcBorders>
            <w:shd w:val="clear" w:color="auto" w:fill="auto"/>
            <w:noWrap/>
            <w:vAlign w:val="bottom"/>
          </w:tcPr>
          <w:p w:rsidR="00E91619" w:rsidRPr="006A4BA7" w:rsidRDefault="00E91619" w:rsidP="00E91619">
            <w:pPr>
              <w:spacing w:after="0" w:line="240" w:lineRule="auto"/>
              <w:rPr>
                <w:rFonts w:ascii="Times New Roman" w:eastAsia="Times New Roman" w:hAnsi="Times New Roman"/>
                <w:color w:val="000000"/>
                <w:sz w:val="24"/>
                <w:szCs w:val="24"/>
                <w:lang w:eastAsia="el-GR"/>
              </w:rPr>
            </w:pPr>
          </w:p>
        </w:tc>
        <w:tc>
          <w:tcPr>
            <w:tcW w:w="367" w:type="dxa"/>
            <w:tcBorders>
              <w:top w:val="nil"/>
              <w:left w:val="nil"/>
              <w:bottom w:val="nil"/>
              <w:right w:val="nil"/>
            </w:tcBorders>
            <w:shd w:val="clear" w:color="auto" w:fill="auto"/>
            <w:noWrap/>
            <w:vAlign w:val="bottom"/>
          </w:tcPr>
          <w:p w:rsidR="00E91619" w:rsidRPr="006A4BA7" w:rsidRDefault="00E91619" w:rsidP="00E91619">
            <w:pPr>
              <w:spacing w:after="0" w:line="240" w:lineRule="auto"/>
              <w:rPr>
                <w:rFonts w:ascii="Times New Roman" w:eastAsia="Times New Roman" w:hAnsi="Times New Roman"/>
                <w:color w:val="000000"/>
                <w:sz w:val="24"/>
                <w:szCs w:val="24"/>
                <w:lang w:eastAsia="el-GR"/>
              </w:rPr>
            </w:pPr>
          </w:p>
        </w:tc>
        <w:tc>
          <w:tcPr>
            <w:tcW w:w="4825" w:type="dxa"/>
            <w:tcBorders>
              <w:top w:val="nil"/>
              <w:left w:val="single" w:sz="8" w:space="0" w:color="auto"/>
              <w:bottom w:val="nil"/>
              <w:right w:val="single" w:sz="12" w:space="0" w:color="000000"/>
            </w:tcBorders>
            <w:shd w:val="clear" w:color="auto" w:fill="auto"/>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Γλυκά, Σφολιατοειδή</w:t>
            </w:r>
          </w:p>
        </w:tc>
        <w:tc>
          <w:tcPr>
            <w:tcW w:w="761" w:type="dxa"/>
            <w:tcBorders>
              <w:top w:val="nil"/>
              <w:left w:val="nil"/>
              <w:bottom w:val="nil"/>
              <w:right w:val="single" w:sz="4" w:space="0" w:color="000000"/>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2</w:t>
            </w:r>
          </w:p>
        </w:tc>
        <w:tc>
          <w:tcPr>
            <w:tcW w:w="851" w:type="dxa"/>
            <w:tcBorders>
              <w:top w:val="nil"/>
              <w:left w:val="nil"/>
              <w:bottom w:val="nil"/>
              <w:right w:val="single" w:sz="4" w:space="0" w:color="000000"/>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1,5</w:t>
            </w:r>
          </w:p>
        </w:tc>
        <w:tc>
          <w:tcPr>
            <w:tcW w:w="850" w:type="dxa"/>
            <w:tcBorders>
              <w:top w:val="nil"/>
              <w:left w:val="nil"/>
              <w:bottom w:val="nil"/>
              <w:right w:val="single" w:sz="8" w:space="0" w:color="auto"/>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5,4</w:t>
            </w:r>
          </w:p>
        </w:tc>
      </w:tr>
      <w:tr w:rsidR="00E91619" w:rsidRPr="00122DBF">
        <w:trPr>
          <w:trHeight w:val="300"/>
        </w:trPr>
        <w:tc>
          <w:tcPr>
            <w:tcW w:w="560" w:type="dxa"/>
            <w:gridSpan w:val="2"/>
            <w:tcBorders>
              <w:top w:val="nil"/>
              <w:left w:val="nil"/>
              <w:bottom w:val="nil"/>
              <w:right w:val="nil"/>
            </w:tcBorders>
            <w:shd w:val="clear" w:color="auto" w:fill="auto"/>
            <w:noWrap/>
            <w:vAlign w:val="bottom"/>
          </w:tcPr>
          <w:p w:rsidR="00E91619" w:rsidRPr="006A4BA7" w:rsidRDefault="00E91619" w:rsidP="00E91619">
            <w:pPr>
              <w:spacing w:after="0" w:line="240" w:lineRule="auto"/>
              <w:rPr>
                <w:rFonts w:ascii="Times New Roman" w:eastAsia="Times New Roman" w:hAnsi="Times New Roman"/>
                <w:color w:val="000000"/>
                <w:sz w:val="24"/>
                <w:szCs w:val="24"/>
                <w:lang w:eastAsia="el-GR"/>
              </w:rPr>
            </w:pPr>
          </w:p>
        </w:tc>
        <w:tc>
          <w:tcPr>
            <w:tcW w:w="858" w:type="dxa"/>
            <w:tcBorders>
              <w:top w:val="nil"/>
              <w:left w:val="nil"/>
              <w:bottom w:val="nil"/>
              <w:right w:val="nil"/>
            </w:tcBorders>
            <w:shd w:val="clear" w:color="auto" w:fill="auto"/>
            <w:noWrap/>
            <w:vAlign w:val="bottom"/>
          </w:tcPr>
          <w:p w:rsidR="00E91619" w:rsidRPr="006A4BA7" w:rsidRDefault="00E91619" w:rsidP="00E91619">
            <w:pPr>
              <w:spacing w:after="0" w:line="240" w:lineRule="auto"/>
              <w:rPr>
                <w:rFonts w:ascii="Times New Roman" w:eastAsia="Times New Roman" w:hAnsi="Times New Roman"/>
                <w:color w:val="000000"/>
                <w:sz w:val="24"/>
                <w:szCs w:val="24"/>
                <w:lang w:eastAsia="el-GR"/>
              </w:rPr>
            </w:pPr>
          </w:p>
        </w:tc>
        <w:tc>
          <w:tcPr>
            <w:tcW w:w="709" w:type="dxa"/>
            <w:tcBorders>
              <w:top w:val="nil"/>
              <w:left w:val="nil"/>
              <w:bottom w:val="nil"/>
              <w:right w:val="nil"/>
            </w:tcBorders>
            <w:shd w:val="clear" w:color="auto" w:fill="auto"/>
            <w:noWrap/>
            <w:vAlign w:val="bottom"/>
          </w:tcPr>
          <w:p w:rsidR="00E91619" w:rsidRPr="006A4BA7" w:rsidRDefault="00E91619" w:rsidP="00E91619">
            <w:pPr>
              <w:spacing w:after="0" w:line="240" w:lineRule="auto"/>
              <w:rPr>
                <w:rFonts w:ascii="Times New Roman" w:eastAsia="Times New Roman" w:hAnsi="Times New Roman"/>
                <w:color w:val="000000"/>
                <w:sz w:val="24"/>
                <w:szCs w:val="24"/>
                <w:lang w:eastAsia="el-GR"/>
              </w:rPr>
            </w:pPr>
          </w:p>
        </w:tc>
        <w:tc>
          <w:tcPr>
            <w:tcW w:w="367" w:type="dxa"/>
            <w:tcBorders>
              <w:top w:val="nil"/>
              <w:left w:val="nil"/>
              <w:bottom w:val="nil"/>
              <w:right w:val="nil"/>
            </w:tcBorders>
            <w:shd w:val="clear" w:color="auto" w:fill="auto"/>
            <w:noWrap/>
            <w:vAlign w:val="bottom"/>
          </w:tcPr>
          <w:p w:rsidR="00E91619" w:rsidRPr="006A4BA7" w:rsidRDefault="00E91619" w:rsidP="00E91619">
            <w:pPr>
              <w:spacing w:after="0" w:line="240" w:lineRule="auto"/>
              <w:rPr>
                <w:rFonts w:ascii="Times New Roman" w:eastAsia="Times New Roman" w:hAnsi="Times New Roman"/>
                <w:color w:val="000000"/>
                <w:sz w:val="24"/>
                <w:szCs w:val="24"/>
                <w:lang w:eastAsia="el-GR"/>
              </w:rPr>
            </w:pPr>
          </w:p>
        </w:tc>
        <w:tc>
          <w:tcPr>
            <w:tcW w:w="4825" w:type="dxa"/>
            <w:tcBorders>
              <w:top w:val="nil"/>
              <w:left w:val="single" w:sz="8" w:space="0" w:color="auto"/>
              <w:bottom w:val="nil"/>
              <w:right w:val="single" w:sz="12" w:space="0" w:color="000000"/>
            </w:tcBorders>
            <w:shd w:val="clear" w:color="auto" w:fill="auto"/>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Γλυκά, Σάντουιτς-Τοστ-Πίτσα-Πεινιρλί, Σφολιατοειδή</w:t>
            </w:r>
          </w:p>
        </w:tc>
        <w:tc>
          <w:tcPr>
            <w:tcW w:w="761" w:type="dxa"/>
            <w:tcBorders>
              <w:top w:val="nil"/>
              <w:left w:val="nil"/>
              <w:bottom w:val="nil"/>
              <w:right w:val="single" w:sz="4" w:space="0" w:color="000000"/>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1</w:t>
            </w:r>
          </w:p>
        </w:tc>
        <w:tc>
          <w:tcPr>
            <w:tcW w:w="851" w:type="dxa"/>
            <w:tcBorders>
              <w:top w:val="nil"/>
              <w:left w:val="nil"/>
              <w:bottom w:val="nil"/>
              <w:right w:val="single" w:sz="4" w:space="0" w:color="000000"/>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,8</w:t>
            </w:r>
          </w:p>
        </w:tc>
        <w:tc>
          <w:tcPr>
            <w:tcW w:w="850" w:type="dxa"/>
            <w:tcBorders>
              <w:top w:val="nil"/>
              <w:left w:val="nil"/>
              <w:bottom w:val="nil"/>
              <w:right w:val="single" w:sz="8" w:space="0" w:color="auto"/>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2,7</w:t>
            </w:r>
          </w:p>
        </w:tc>
      </w:tr>
      <w:tr w:rsidR="00E91619" w:rsidRPr="00122DBF">
        <w:trPr>
          <w:trHeight w:val="480"/>
        </w:trPr>
        <w:tc>
          <w:tcPr>
            <w:tcW w:w="560" w:type="dxa"/>
            <w:gridSpan w:val="2"/>
            <w:tcBorders>
              <w:top w:val="nil"/>
              <w:left w:val="nil"/>
              <w:bottom w:val="nil"/>
              <w:right w:val="nil"/>
            </w:tcBorders>
            <w:shd w:val="clear" w:color="auto" w:fill="auto"/>
            <w:noWrap/>
            <w:vAlign w:val="bottom"/>
          </w:tcPr>
          <w:p w:rsidR="00E91619" w:rsidRPr="006A4BA7" w:rsidRDefault="00E91619" w:rsidP="00E91619">
            <w:pPr>
              <w:spacing w:after="0" w:line="240" w:lineRule="auto"/>
              <w:rPr>
                <w:rFonts w:ascii="Times New Roman" w:eastAsia="Times New Roman" w:hAnsi="Times New Roman"/>
                <w:color w:val="000000"/>
                <w:sz w:val="24"/>
                <w:szCs w:val="24"/>
                <w:lang w:eastAsia="el-GR"/>
              </w:rPr>
            </w:pPr>
          </w:p>
        </w:tc>
        <w:tc>
          <w:tcPr>
            <w:tcW w:w="858" w:type="dxa"/>
            <w:tcBorders>
              <w:top w:val="nil"/>
              <w:left w:val="nil"/>
              <w:bottom w:val="nil"/>
              <w:right w:val="nil"/>
            </w:tcBorders>
            <w:shd w:val="clear" w:color="auto" w:fill="auto"/>
            <w:noWrap/>
            <w:vAlign w:val="bottom"/>
          </w:tcPr>
          <w:p w:rsidR="00E91619" w:rsidRPr="006A4BA7" w:rsidRDefault="00E91619" w:rsidP="00E91619">
            <w:pPr>
              <w:spacing w:after="0" w:line="240" w:lineRule="auto"/>
              <w:rPr>
                <w:rFonts w:ascii="Times New Roman" w:eastAsia="Times New Roman" w:hAnsi="Times New Roman"/>
                <w:color w:val="000000"/>
                <w:sz w:val="24"/>
                <w:szCs w:val="24"/>
                <w:lang w:eastAsia="el-GR"/>
              </w:rPr>
            </w:pPr>
          </w:p>
        </w:tc>
        <w:tc>
          <w:tcPr>
            <w:tcW w:w="709" w:type="dxa"/>
            <w:tcBorders>
              <w:top w:val="nil"/>
              <w:left w:val="nil"/>
              <w:bottom w:val="nil"/>
              <w:right w:val="nil"/>
            </w:tcBorders>
            <w:shd w:val="clear" w:color="auto" w:fill="auto"/>
            <w:noWrap/>
            <w:vAlign w:val="bottom"/>
          </w:tcPr>
          <w:p w:rsidR="00E91619" w:rsidRPr="006A4BA7" w:rsidRDefault="00E91619" w:rsidP="00E91619">
            <w:pPr>
              <w:spacing w:after="0" w:line="240" w:lineRule="auto"/>
              <w:rPr>
                <w:rFonts w:ascii="Times New Roman" w:eastAsia="Times New Roman" w:hAnsi="Times New Roman"/>
                <w:color w:val="000000"/>
                <w:sz w:val="24"/>
                <w:szCs w:val="24"/>
                <w:lang w:eastAsia="el-GR"/>
              </w:rPr>
            </w:pPr>
          </w:p>
        </w:tc>
        <w:tc>
          <w:tcPr>
            <w:tcW w:w="367" w:type="dxa"/>
            <w:tcBorders>
              <w:top w:val="nil"/>
              <w:left w:val="nil"/>
              <w:bottom w:val="nil"/>
              <w:right w:val="nil"/>
            </w:tcBorders>
            <w:shd w:val="clear" w:color="auto" w:fill="auto"/>
            <w:noWrap/>
            <w:vAlign w:val="bottom"/>
          </w:tcPr>
          <w:p w:rsidR="00E91619" w:rsidRPr="006A4BA7" w:rsidRDefault="00E91619" w:rsidP="00E91619">
            <w:pPr>
              <w:spacing w:after="0" w:line="240" w:lineRule="auto"/>
              <w:rPr>
                <w:rFonts w:ascii="Times New Roman" w:eastAsia="Times New Roman" w:hAnsi="Times New Roman"/>
                <w:color w:val="000000"/>
                <w:sz w:val="24"/>
                <w:szCs w:val="24"/>
                <w:lang w:eastAsia="el-GR"/>
              </w:rPr>
            </w:pPr>
          </w:p>
        </w:tc>
        <w:tc>
          <w:tcPr>
            <w:tcW w:w="4825" w:type="dxa"/>
            <w:tcBorders>
              <w:top w:val="nil"/>
              <w:left w:val="single" w:sz="8" w:space="0" w:color="auto"/>
              <w:bottom w:val="nil"/>
              <w:right w:val="single" w:sz="12" w:space="0" w:color="000000"/>
            </w:tcBorders>
            <w:shd w:val="clear" w:color="auto" w:fill="auto"/>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Σάντουιτς-Τοστ-Πίτσα-Πεινιρλί, Σφολιατοειδή, Αναψυκτικά-Χυμοί-Καφές-Νερό</w:t>
            </w:r>
          </w:p>
        </w:tc>
        <w:tc>
          <w:tcPr>
            <w:tcW w:w="761" w:type="dxa"/>
            <w:tcBorders>
              <w:top w:val="nil"/>
              <w:left w:val="nil"/>
              <w:bottom w:val="nil"/>
              <w:right w:val="single" w:sz="4" w:space="0" w:color="000000"/>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3</w:t>
            </w:r>
          </w:p>
        </w:tc>
        <w:tc>
          <w:tcPr>
            <w:tcW w:w="851" w:type="dxa"/>
            <w:tcBorders>
              <w:top w:val="nil"/>
              <w:left w:val="nil"/>
              <w:bottom w:val="nil"/>
              <w:right w:val="single" w:sz="4" w:space="0" w:color="000000"/>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2,3</w:t>
            </w:r>
          </w:p>
        </w:tc>
        <w:tc>
          <w:tcPr>
            <w:tcW w:w="850" w:type="dxa"/>
            <w:tcBorders>
              <w:top w:val="nil"/>
              <w:left w:val="nil"/>
              <w:bottom w:val="nil"/>
              <w:right w:val="single" w:sz="8" w:space="0" w:color="auto"/>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8,1</w:t>
            </w:r>
          </w:p>
        </w:tc>
      </w:tr>
      <w:tr w:rsidR="00E91619" w:rsidRPr="00122DBF">
        <w:trPr>
          <w:trHeight w:val="300"/>
        </w:trPr>
        <w:tc>
          <w:tcPr>
            <w:tcW w:w="560" w:type="dxa"/>
            <w:gridSpan w:val="2"/>
            <w:tcBorders>
              <w:top w:val="nil"/>
              <w:left w:val="nil"/>
              <w:bottom w:val="nil"/>
              <w:right w:val="nil"/>
            </w:tcBorders>
            <w:shd w:val="clear" w:color="auto" w:fill="auto"/>
            <w:noWrap/>
            <w:vAlign w:val="bottom"/>
          </w:tcPr>
          <w:p w:rsidR="00E91619" w:rsidRPr="006A4BA7" w:rsidRDefault="00E91619" w:rsidP="00E91619">
            <w:pPr>
              <w:spacing w:after="0" w:line="240" w:lineRule="auto"/>
              <w:rPr>
                <w:rFonts w:ascii="Times New Roman" w:eastAsia="Times New Roman" w:hAnsi="Times New Roman"/>
                <w:color w:val="000000"/>
                <w:sz w:val="24"/>
                <w:szCs w:val="24"/>
                <w:lang w:eastAsia="el-GR"/>
              </w:rPr>
            </w:pPr>
          </w:p>
        </w:tc>
        <w:tc>
          <w:tcPr>
            <w:tcW w:w="858" w:type="dxa"/>
            <w:tcBorders>
              <w:top w:val="nil"/>
              <w:left w:val="nil"/>
              <w:bottom w:val="nil"/>
              <w:right w:val="nil"/>
            </w:tcBorders>
            <w:shd w:val="clear" w:color="auto" w:fill="auto"/>
            <w:noWrap/>
            <w:vAlign w:val="bottom"/>
          </w:tcPr>
          <w:p w:rsidR="00E91619" w:rsidRPr="006A4BA7" w:rsidRDefault="00E91619" w:rsidP="00E91619">
            <w:pPr>
              <w:spacing w:after="0" w:line="240" w:lineRule="auto"/>
              <w:rPr>
                <w:rFonts w:ascii="Times New Roman" w:eastAsia="Times New Roman" w:hAnsi="Times New Roman"/>
                <w:color w:val="000000"/>
                <w:sz w:val="24"/>
                <w:szCs w:val="24"/>
                <w:lang w:eastAsia="el-GR"/>
              </w:rPr>
            </w:pPr>
          </w:p>
        </w:tc>
        <w:tc>
          <w:tcPr>
            <w:tcW w:w="709" w:type="dxa"/>
            <w:tcBorders>
              <w:top w:val="nil"/>
              <w:left w:val="nil"/>
              <w:bottom w:val="nil"/>
              <w:right w:val="nil"/>
            </w:tcBorders>
            <w:shd w:val="clear" w:color="auto" w:fill="auto"/>
            <w:noWrap/>
            <w:vAlign w:val="bottom"/>
          </w:tcPr>
          <w:p w:rsidR="00E91619" w:rsidRPr="006A4BA7" w:rsidRDefault="00E91619" w:rsidP="00E91619">
            <w:pPr>
              <w:spacing w:after="0" w:line="240" w:lineRule="auto"/>
              <w:rPr>
                <w:rFonts w:ascii="Times New Roman" w:eastAsia="Times New Roman" w:hAnsi="Times New Roman"/>
                <w:color w:val="000000"/>
                <w:sz w:val="24"/>
                <w:szCs w:val="24"/>
                <w:lang w:eastAsia="el-GR"/>
              </w:rPr>
            </w:pPr>
          </w:p>
        </w:tc>
        <w:tc>
          <w:tcPr>
            <w:tcW w:w="367" w:type="dxa"/>
            <w:tcBorders>
              <w:top w:val="nil"/>
              <w:left w:val="nil"/>
              <w:bottom w:val="nil"/>
              <w:right w:val="nil"/>
            </w:tcBorders>
            <w:shd w:val="clear" w:color="auto" w:fill="auto"/>
            <w:noWrap/>
            <w:vAlign w:val="bottom"/>
          </w:tcPr>
          <w:p w:rsidR="00E91619" w:rsidRPr="006A4BA7" w:rsidRDefault="00E91619" w:rsidP="00E91619">
            <w:pPr>
              <w:spacing w:after="0" w:line="240" w:lineRule="auto"/>
              <w:rPr>
                <w:rFonts w:ascii="Times New Roman" w:eastAsia="Times New Roman" w:hAnsi="Times New Roman"/>
                <w:color w:val="000000"/>
                <w:sz w:val="24"/>
                <w:szCs w:val="24"/>
                <w:lang w:eastAsia="el-GR"/>
              </w:rPr>
            </w:pPr>
          </w:p>
        </w:tc>
        <w:tc>
          <w:tcPr>
            <w:tcW w:w="4825" w:type="dxa"/>
            <w:tcBorders>
              <w:top w:val="nil"/>
              <w:left w:val="single" w:sz="8" w:space="0" w:color="auto"/>
              <w:bottom w:val="nil"/>
              <w:right w:val="single" w:sz="12" w:space="0" w:color="000000"/>
            </w:tcBorders>
            <w:shd w:val="clear" w:color="auto" w:fill="auto"/>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Total</w:t>
            </w:r>
          </w:p>
        </w:tc>
        <w:tc>
          <w:tcPr>
            <w:tcW w:w="761" w:type="dxa"/>
            <w:tcBorders>
              <w:top w:val="nil"/>
              <w:left w:val="nil"/>
              <w:bottom w:val="nil"/>
              <w:right w:val="single" w:sz="4" w:space="0" w:color="000000"/>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37</w:t>
            </w:r>
          </w:p>
        </w:tc>
        <w:tc>
          <w:tcPr>
            <w:tcW w:w="851" w:type="dxa"/>
            <w:tcBorders>
              <w:top w:val="nil"/>
              <w:left w:val="nil"/>
              <w:bottom w:val="nil"/>
              <w:right w:val="single" w:sz="4" w:space="0" w:color="000000"/>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27,8</w:t>
            </w:r>
          </w:p>
        </w:tc>
        <w:tc>
          <w:tcPr>
            <w:tcW w:w="850" w:type="dxa"/>
            <w:tcBorders>
              <w:top w:val="nil"/>
              <w:left w:val="nil"/>
              <w:bottom w:val="nil"/>
              <w:right w:val="single" w:sz="8" w:space="0" w:color="auto"/>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100,0</w:t>
            </w:r>
          </w:p>
        </w:tc>
      </w:tr>
      <w:tr w:rsidR="00E91619" w:rsidRPr="00122DBF">
        <w:trPr>
          <w:trHeight w:val="300"/>
        </w:trPr>
        <w:tc>
          <w:tcPr>
            <w:tcW w:w="560" w:type="dxa"/>
            <w:gridSpan w:val="2"/>
            <w:tcBorders>
              <w:top w:val="nil"/>
              <w:left w:val="nil"/>
              <w:bottom w:val="nil"/>
              <w:right w:val="nil"/>
            </w:tcBorders>
            <w:shd w:val="clear" w:color="auto" w:fill="auto"/>
            <w:noWrap/>
            <w:vAlign w:val="bottom"/>
          </w:tcPr>
          <w:p w:rsidR="00E91619" w:rsidRPr="006A4BA7" w:rsidRDefault="00E91619" w:rsidP="00E91619">
            <w:pPr>
              <w:spacing w:after="0" w:line="240" w:lineRule="auto"/>
              <w:rPr>
                <w:rFonts w:ascii="Times New Roman" w:eastAsia="Times New Roman" w:hAnsi="Times New Roman"/>
                <w:color w:val="000000"/>
                <w:sz w:val="24"/>
                <w:szCs w:val="24"/>
                <w:lang w:eastAsia="el-GR"/>
              </w:rPr>
            </w:pPr>
          </w:p>
        </w:tc>
        <w:tc>
          <w:tcPr>
            <w:tcW w:w="858" w:type="dxa"/>
            <w:tcBorders>
              <w:top w:val="nil"/>
              <w:left w:val="nil"/>
              <w:bottom w:val="nil"/>
              <w:right w:val="nil"/>
            </w:tcBorders>
            <w:shd w:val="clear" w:color="auto" w:fill="auto"/>
            <w:noWrap/>
            <w:vAlign w:val="bottom"/>
          </w:tcPr>
          <w:p w:rsidR="00E91619" w:rsidRPr="006A4BA7" w:rsidRDefault="00E91619" w:rsidP="00E91619">
            <w:pPr>
              <w:spacing w:after="0" w:line="240" w:lineRule="auto"/>
              <w:rPr>
                <w:rFonts w:ascii="Times New Roman" w:eastAsia="Times New Roman" w:hAnsi="Times New Roman"/>
                <w:color w:val="000000"/>
                <w:sz w:val="24"/>
                <w:szCs w:val="24"/>
                <w:lang w:eastAsia="el-GR"/>
              </w:rPr>
            </w:pPr>
          </w:p>
        </w:tc>
        <w:tc>
          <w:tcPr>
            <w:tcW w:w="709" w:type="dxa"/>
            <w:tcBorders>
              <w:top w:val="nil"/>
              <w:left w:val="nil"/>
              <w:bottom w:val="nil"/>
              <w:right w:val="nil"/>
            </w:tcBorders>
            <w:shd w:val="clear" w:color="auto" w:fill="auto"/>
            <w:noWrap/>
            <w:vAlign w:val="bottom"/>
          </w:tcPr>
          <w:p w:rsidR="00E91619" w:rsidRPr="006A4BA7" w:rsidRDefault="00E91619" w:rsidP="00E91619">
            <w:pPr>
              <w:spacing w:after="0" w:line="240" w:lineRule="auto"/>
              <w:rPr>
                <w:rFonts w:ascii="Times New Roman" w:eastAsia="Times New Roman" w:hAnsi="Times New Roman"/>
                <w:color w:val="000000"/>
                <w:sz w:val="24"/>
                <w:szCs w:val="24"/>
                <w:lang w:eastAsia="el-GR"/>
              </w:rPr>
            </w:pPr>
          </w:p>
        </w:tc>
        <w:tc>
          <w:tcPr>
            <w:tcW w:w="367" w:type="dxa"/>
            <w:tcBorders>
              <w:top w:val="nil"/>
              <w:left w:val="nil"/>
              <w:bottom w:val="nil"/>
              <w:right w:val="nil"/>
            </w:tcBorders>
            <w:shd w:val="clear" w:color="auto" w:fill="auto"/>
            <w:noWrap/>
            <w:vAlign w:val="bottom"/>
          </w:tcPr>
          <w:p w:rsidR="00E91619" w:rsidRPr="006A4BA7" w:rsidRDefault="00E91619" w:rsidP="00E91619">
            <w:pPr>
              <w:spacing w:after="0" w:line="240" w:lineRule="auto"/>
              <w:rPr>
                <w:rFonts w:ascii="Times New Roman" w:eastAsia="Times New Roman" w:hAnsi="Times New Roman"/>
                <w:color w:val="000000"/>
                <w:sz w:val="24"/>
                <w:szCs w:val="24"/>
                <w:lang w:eastAsia="el-GR"/>
              </w:rPr>
            </w:pPr>
          </w:p>
        </w:tc>
        <w:tc>
          <w:tcPr>
            <w:tcW w:w="4825" w:type="dxa"/>
            <w:tcBorders>
              <w:top w:val="nil"/>
              <w:left w:val="single" w:sz="8" w:space="0" w:color="auto"/>
              <w:bottom w:val="nil"/>
              <w:right w:val="single" w:sz="12" w:space="0" w:color="000000"/>
            </w:tcBorders>
            <w:shd w:val="clear" w:color="auto" w:fill="auto"/>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Missing System</w:t>
            </w:r>
          </w:p>
        </w:tc>
        <w:tc>
          <w:tcPr>
            <w:tcW w:w="761" w:type="dxa"/>
            <w:tcBorders>
              <w:top w:val="nil"/>
              <w:left w:val="nil"/>
              <w:bottom w:val="nil"/>
              <w:right w:val="single" w:sz="4" w:space="0" w:color="000000"/>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96</w:t>
            </w:r>
          </w:p>
        </w:tc>
        <w:tc>
          <w:tcPr>
            <w:tcW w:w="851" w:type="dxa"/>
            <w:tcBorders>
              <w:top w:val="nil"/>
              <w:left w:val="nil"/>
              <w:bottom w:val="nil"/>
              <w:right w:val="single" w:sz="4" w:space="0" w:color="000000"/>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72,2</w:t>
            </w:r>
          </w:p>
        </w:tc>
        <w:tc>
          <w:tcPr>
            <w:tcW w:w="850" w:type="dxa"/>
            <w:tcBorders>
              <w:top w:val="nil"/>
              <w:left w:val="nil"/>
              <w:bottom w:val="nil"/>
              <w:right w:val="single" w:sz="8" w:space="0" w:color="auto"/>
            </w:tcBorders>
            <w:shd w:val="clear" w:color="auto" w:fill="auto"/>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 </w:t>
            </w:r>
          </w:p>
        </w:tc>
      </w:tr>
      <w:tr w:rsidR="00E91619" w:rsidRPr="00122DBF">
        <w:trPr>
          <w:trHeight w:val="315"/>
        </w:trPr>
        <w:tc>
          <w:tcPr>
            <w:tcW w:w="560" w:type="dxa"/>
            <w:gridSpan w:val="2"/>
            <w:tcBorders>
              <w:top w:val="nil"/>
              <w:left w:val="nil"/>
              <w:bottom w:val="nil"/>
              <w:right w:val="nil"/>
            </w:tcBorders>
            <w:shd w:val="clear" w:color="auto" w:fill="auto"/>
            <w:noWrap/>
            <w:vAlign w:val="bottom"/>
          </w:tcPr>
          <w:p w:rsidR="00E91619" w:rsidRPr="006A4BA7" w:rsidRDefault="00E91619" w:rsidP="00E91619">
            <w:pPr>
              <w:spacing w:after="0" w:line="240" w:lineRule="auto"/>
              <w:rPr>
                <w:rFonts w:ascii="Times New Roman" w:eastAsia="Times New Roman" w:hAnsi="Times New Roman"/>
                <w:color w:val="000000"/>
                <w:sz w:val="24"/>
                <w:szCs w:val="24"/>
                <w:lang w:eastAsia="el-GR"/>
              </w:rPr>
            </w:pPr>
          </w:p>
        </w:tc>
        <w:tc>
          <w:tcPr>
            <w:tcW w:w="858" w:type="dxa"/>
            <w:tcBorders>
              <w:top w:val="nil"/>
              <w:left w:val="nil"/>
              <w:bottom w:val="nil"/>
              <w:right w:val="nil"/>
            </w:tcBorders>
            <w:shd w:val="clear" w:color="auto" w:fill="auto"/>
            <w:noWrap/>
            <w:vAlign w:val="bottom"/>
          </w:tcPr>
          <w:p w:rsidR="00E91619" w:rsidRPr="006A4BA7" w:rsidRDefault="00E91619" w:rsidP="00E91619">
            <w:pPr>
              <w:spacing w:after="0" w:line="240" w:lineRule="auto"/>
              <w:rPr>
                <w:rFonts w:ascii="Times New Roman" w:eastAsia="Times New Roman" w:hAnsi="Times New Roman"/>
                <w:color w:val="000000"/>
                <w:sz w:val="24"/>
                <w:szCs w:val="24"/>
                <w:lang w:eastAsia="el-GR"/>
              </w:rPr>
            </w:pPr>
          </w:p>
        </w:tc>
        <w:tc>
          <w:tcPr>
            <w:tcW w:w="709" w:type="dxa"/>
            <w:tcBorders>
              <w:top w:val="nil"/>
              <w:left w:val="nil"/>
              <w:bottom w:val="nil"/>
              <w:right w:val="nil"/>
            </w:tcBorders>
            <w:shd w:val="clear" w:color="auto" w:fill="auto"/>
            <w:noWrap/>
            <w:vAlign w:val="bottom"/>
          </w:tcPr>
          <w:p w:rsidR="00E91619" w:rsidRPr="006A4BA7" w:rsidRDefault="00E91619" w:rsidP="00E91619">
            <w:pPr>
              <w:spacing w:after="0" w:line="240" w:lineRule="auto"/>
              <w:rPr>
                <w:rFonts w:ascii="Times New Roman" w:eastAsia="Times New Roman" w:hAnsi="Times New Roman"/>
                <w:color w:val="000000"/>
                <w:sz w:val="24"/>
                <w:szCs w:val="24"/>
                <w:lang w:eastAsia="el-GR"/>
              </w:rPr>
            </w:pPr>
          </w:p>
        </w:tc>
        <w:tc>
          <w:tcPr>
            <w:tcW w:w="367" w:type="dxa"/>
            <w:tcBorders>
              <w:top w:val="nil"/>
              <w:left w:val="nil"/>
              <w:bottom w:val="nil"/>
              <w:right w:val="nil"/>
            </w:tcBorders>
            <w:shd w:val="clear" w:color="auto" w:fill="auto"/>
            <w:noWrap/>
            <w:vAlign w:val="bottom"/>
          </w:tcPr>
          <w:p w:rsidR="00E91619" w:rsidRPr="006A4BA7" w:rsidRDefault="00E91619" w:rsidP="00E91619">
            <w:pPr>
              <w:spacing w:after="0" w:line="240" w:lineRule="auto"/>
              <w:rPr>
                <w:rFonts w:ascii="Times New Roman" w:eastAsia="Times New Roman" w:hAnsi="Times New Roman"/>
                <w:color w:val="000000"/>
                <w:sz w:val="24"/>
                <w:szCs w:val="24"/>
                <w:lang w:eastAsia="el-GR"/>
              </w:rPr>
            </w:pPr>
          </w:p>
        </w:tc>
        <w:tc>
          <w:tcPr>
            <w:tcW w:w="4825" w:type="dxa"/>
            <w:tcBorders>
              <w:top w:val="nil"/>
              <w:left w:val="single" w:sz="8" w:space="0" w:color="auto"/>
              <w:bottom w:val="single" w:sz="8" w:space="0" w:color="auto"/>
              <w:right w:val="single" w:sz="12" w:space="0" w:color="000000"/>
            </w:tcBorders>
            <w:shd w:val="clear" w:color="auto" w:fill="auto"/>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Total</w:t>
            </w:r>
          </w:p>
        </w:tc>
        <w:tc>
          <w:tcPr>
            <w:tcW w:w="761" w:type="dxa"/>
            <w:tcBorders>
              <w:top w:val="nil"/>
              <w:left w:val="nil"/>
              <w:bottom w:val="single" w:sz="8" w:space="0" w:color="auto"/>
              <w:right w:val="single" w:sz="4" w:space="0" w:color="000000"/>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133</w:t>
            </w:r>
          </w:p>
        </w:tc>
        <w:tc>
          <w:tcPr>
            <w:tcW w:w="851" w:type="dxa"/>
            <w:tcBorders>
              <w:top w:val="nil"/>
              <w:left w:val="nil"/>
              <w:bottom w:val="single" w:sz="8" w:space="0" w:color="auto"/>
              <w:right w:val="single" w:sz="4" w:space="0" w:color="000000"/>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100,0</w:t>
            </w:r>
          </w:p>
        </w:tc>
        <w:tc>
          <w:tcPr>
            <w:tcW w:w="850" w:type="dxa"/>
            <w:tcBorders>
              <w:top w:val="nil"/>
              <w:left w:val="nil"/>
              <w:bottom w:val="single" w:sz="8" w:space="0" w:color="auto"/>
              <w:right w:val="single" w:sz="8" w:space="0" w:color="auto"/>
            </w:tcBorders>
            <w:shd w:val="clear" w:color="auto" w:fill="auto"/>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 </w:t>
            </w:r>
          </w:p>
        </w:tc>
      </w:tr>
    </w:tbl>
    <w:p w:rsidR="00E91619" w:rsidRPr="006A4BA7" w:rsidRDefault="00E91619" w:rsidP="00E91619">
      <w:pPr>
        <w:pStyle w:val="a7"/>
        <w:rPr>
          <w:szCs w:val="24"/>
          <w:highlight w:val="yellow"/>
          <w:lang w:eastAsia="el-GR"/>
        </w:rPr>
      </w:pPr>
    </w:p>
    <w:p w:rsidR="00E91619" w:rsidRPr="006A4BA7" w:rsidRDefault="00E91619" w:rsidP="00E91619">
      <w:pPr>
        <w:pStyle w:val="a7"/>
        <w:ind w:left="3600" w:firstLine="720"/>
        <w:rPr>
          <w:rFonts w:eastAsia="Times New Roman"/>
          <w:color w:val="FF0000"/>
          <w:szCs w:val="24"/>
          <w:highlight w:val="yellow"/>
          <w:lang w:eastAsia="el-GR"/>
        </w:rPr>
      </w:pPr>
      <w:bookmarkStart w:id="401" w:name="_Toc348547845"/>
      <w:bookmarkStart w:id="402" w:name="_Toc348556602"/>
      <w:r w:rsidRPr="006A4BA7">
        <w:rPr>
          <w:szCs w:val="24"/>
          <w:lang w:eastAsia="el-GR"/>
        </w:rPr>
        <w:t>Πίν</w:t>
      </w:r>
      <w:r w:rsidR="007D2B36">
        <w:rPr>
          <w:szCs w:val="24"/>
          <w:lang w:eastAsia="el-GR"/>
        </w:rPr>
        <w:t>ακας 34</w:t>
      </w:r>
      <w:r w:rsidRPr="006A4BA7">
        <w:rPr>
          <w:szCs w:val="24"/>
          <w:lang w:val="en-US" w:eastAsia="el-GR"/>
        </w:rPr>
        <w:t>b</w:t>
      </w:r>
      <w:bookmarkEnd w:id="401"/>
      <w:bookmarkEnd w:id="402"/>
    </w:p>
    <w:p w:rsidR="00E91619" w:rsidRPr="006A4BA7" w:rsidRDefault="00E91619" w:rsidP="00E91619">
      <w:pPr>
        <w:rPr>
          <w:rFonts w:ascii="Times New Roman" w:eastAsia="Times New Roman" w:hAnsi="Times New Roman"/>
          <w:sz w:val="24"/>
          <w:szCs w:val="24"/>
          <w:lang w:eastAsia="el-GR"/>
        </w:rPr>
      </w:pPr>
    </w:p>
    <w:p w:rsidR="00E91619" w:rsidRPr="006A4BA7" w:rsidRDefault="00E91619" w:rsidP="00E91619">
      <w:pPr>
        <w:rPr>
          <w:rFonts w:ascii="Times New Roman" w:eastAsia="Times New Roman" w:hAnsi="Times New Roman"/>
          <w:sz w:val="24"/>
          <w:szCs w:val="24"/>
          <w:lang w:eastAsia="el-GR"/>
        </w:rPr>
      </w:pPr>
    </w:p>
    <w:p w:rsidR="00013EAD" w:rsidRPr="006A4BA7" w:rsidRDefault="00013EAD" w:rsidP="00E91619">
      <w:pPr>
        <w:rPr>
          <w:rFonts w:ascii="Times New Roman" w:eastAsia="Times New Roman" w:hAnsi="Times New Roman"/>
          <w:b/>
          <w:i/>
          <w:sz w:val="24"/>
          <w:szCs w:val="24"/>
          <w:u w:val="single"/>
          <w:lang w:eastAsia="el-GR"/>
        </w:rPr>
      </w:pPr>
    </w:p>
    <w:p w:rsidR="00013EAD" w:rsidRPr="006A4BA7" w:rsidRDefault="00013EAD" w:rsidP="00E91619">
      <w:pPr>
        <w:rPr>
          <w:rFonts w:ascii="Times New Roman" w:eastAsia="Times New Roman" w:hAnsi="Times New Roman"/>
          <w:b/>
          <w:i/>
          <w:sz w:val="24"/>
          <w:szCs w:val="24"/>
          <w:u w:val="single"/>
          <w:lang w:eastAsia="el-GR"/>
        </w:rPr>
      </w:pPr>
    </w:p>
    <w:p w:rsidR="00E91619" w:rsidRPr="006A4BA7" w:rsidRDefault="00E91619" w:rsidP="00E91619">
      <w:pPr>
        <w:rPr>
          <w:rFonts w:ascii="Times New Roman" w:eastAsia="Times New Roman" w:hAnsi="Times New Roman"/>
          <w:b/>
          <w:i/>
          <w:sz w:val="24"/>
          <w:szCs w:val="24"/>
          <w:u w:val="single"/>
          <w:lang w:eastAsia="el-GR"/>
        </w:rPr>
      </w:pPr>
      <w:r w:rsidRPr="006A4BA7">
        <w:rPr>
          <w:rFonts w:ascii="Times New Roman" w:eastAsia="Times New Roman" w:hAnsi="Times New Roman"/>
          <w:b/>
          <w:i/>
          <w:sz w:val="24"/>
          <w:szCs w:val="24"/>
          <w:u w:val="single"/>
          <w:lang w:eastAsia="el-GR"/>
        </w:rPr>
        <w:lastRenderedPageBreak/>
        <w:t>Κατανάλωση φρούτων</w:t>
      </w:r>
    </w:p>
    <w:p w:rsidR="00E91619" w:rsidRPr="006A4BA7" w:rsidRDefault="00E91619" w:rsidP="00E91619">
      <w:pPr>
        <w:spacing w:line="360" w:lineRule="auto"/>
        <w:ind w:right="23"/>
        <w:jc w:val="both"/>
        <w:rPr>
          <w:rFonts w:ascii="Times New Roman" w:eastAsia="Times New Roman" w:hAnsi="Times New Roman"/>
          <w:sz w:val="24"/>
          <w:szCs w:val="24"/>
          <w:lang w:eastAsia="el-GR"/>
        </w:rPr>
      </w:pPr>
      <w:r w:rsidRPr="006A4BA7">
        <w:rPr>
          <w:rFonts w:ascii="Times New Roman" w:eastAsia="Times New Roman" w:hAnsi="Times New Roman"/>
          <w:sz w:val="24"/>
          <w:szCs w:val="24"/>
          <w:lang w:eastAsia="el-GR"/>
        </w:rPr>
        <w:t>Στον παρακάτω πίνακα παραθέτουμε τις απαντήσεις στην ερώτηση σχετικά με την εβδομαδιαία κατανάλωση φρούτων ανά φύλο. Αυτό που παρατηρούμε είναι ότι το μεγαλύτερο ποσοστό των αντρών (33,33% ή 11 στους 33) καταναλώνουν φρούτα δύο φορές την εβδομάδα ενώ σημειώνουμε και την ύπαρξη 3 ερωτηθέντων (ποσοστό 9,09%) που δήλωσαν ότι δεν καταναλώνουν καθόλου φρούτα. Από την άλλη πλευρά το μεγαλύτερο ποσοστό των γυναικών (26%) καταναλώνει φρούτα καθημερινά και μόνο ένα 5% δηλώνει ότι καταναλώνει φρούτα σπάνια ή καθόλου. Γενικότερα στο σύνολο των ερωτηθέντων το μεγαλύτερο ποσοστό (22,56%) καταναλώνει φρούτα καθημερινά, ενώ εξίσου μεγάλο ποσοστό καταναλώνει φρούτα τουλάχιστον τις μισές μέρες της εβδομάδας (24,06%). Αντιθέτως το ποσοστό των ατόμων που καταναλώνουν σπάνια ή καθόλου φρούτα ανέρχεται σε μόλις 6,01%.</w:t>
      </w:r>
    </w:p>
    <w:p w:rsidR="00E91619" w:rsidRPr="006A4BA7" w:rsidRDefault="00E91619" w:rsidP="00E91619">
      <w:pPr>
        <w:rPr>
          <w:rFonts w:ascii="Times New Roman" w:eastAsia="Times New Roman" w:hAnsi="Times New Roman"/>
          <w:sz w:val="24"/>
          <w:szCs w:val="24"/>
          <w:lang w:eastAsia="el-GR"/>
        </w:rPr>
      </w:pPr>
    </w:p>
    <w:tbl>
      <w:tblPr>
        <w:tblW w:w="8379" w:type="dxa"/>
        <w:tblInd w:w="93" w:type="dxa"/>
        <w:tblLook w:val="04A0"/>
      </w:tblPr>
      <w:tblGrid>
        <w:gridCol w:w="8379"/>
      </w:tblGrid>
      <w:tr w:rsidR="00E91619" w:rsidRPr="00122DBF">
        <w:trPr>
          <w:trHeight w:val="300"/>
        </w:trPr>
        <w:tc>
          <w:tcPr>
            <w:tcW w:w="8379" w:type="dxa"/>
            <w:tcBorders>
              <w:top w:val="nil"/>
              <w:left w:val="nil"/>
              <w:bottom w:val="nil"/>
              <w:right w:val="nil"/>
            </w:tcBorders>
            <w:shd w:val="clear" w:color="auto" w:fill="auto"/>
            <w:vAlign w:val="center"/>
          </w:tcPr>
          <w:p w:rsidR="00E91619" w:rsidRPr="00122DBF" w:rsidRDefault="00E91619" w:rsidP="00E91619">
            <w:pPr>
              <w:tabs>
                <w:tab w:val="center" w:pos="3067"/>
              </w:tabs>
              <w:autoSpaceDE w:val="0"/>
              <w:autoSpaceDN w:val="0"/>
              <w:adjustRightInd w:val="0"/>
              <w:spacing w:after="0" w:line="240" w:lineRule="auto"/>
              <w:rPr>
                <w:rFonts w:ascii="Times New Roman" w:hAnsi="Times New Roman"/>
                <w:b/>
                <w:bCs/>
                <w:color w:val="000000"/>
                <w:sz w:val="24"/>
                <w:szCs w:val="24"/>
              </w:rPr>
            </w:pPr>
            <w:bookmarkStart w:id="403" w:name="OLE_LINK106"/>
            <w:bookmarkStart w:id="404" w:name="OLE_LINK107"/>
            <w:r w:rsidRPr="00122DBF">
              <w:rPr>
                <w:rFonts w:ascii="Times New Roman" w:hAnsi="Times New Roman"/>
                <w:b/>
                <w:bCs/>
                <w:color w:val="000000"/>
                <w:sz w:val="24"/>
                <w:szCs w:val="24"/>
              </w:rPr>
              <w:tab/>
              <w:t xml:space="preserve">Πόσα φρούτα καταναλώνετε εβδομαδιαία; * Φύλο </w:t>
            </w:r>
          </w:p>
          <w:p w:rsidR="00E91619" w:rsidRPr="00122DBF" w:rsidRDefault="00E91619" w:rsidP="00E91619">
            <w:pPr>
              <w:tabs>
                <w:tab w:val="center" w:pos="3067"/>
              </w:tabs>
              <w:autoSpaceDE w:val="0"/>
              <w:autoSpaceDN w:val="0"/>
              <w:adjustRightInd w:val="0"/>
              <w:spacing w:after="0" w:line="240" w:lineRule="auto"/>
              <w:rPr>
                <w:rFonts w:ascii="Times New Roman" w:hAnsi="Times New Roman"/>
                <w:b/>
                <w:bCs/>
                <w:color w:val="000000"/>
                <w:sz w:val="24"/>
                <w:szCs w:val="24"/>
              </w:rPr>
            </w:pPr>
          </w:p>
          <w:tbl>
            <w:tblPr>
              <w:tblW w:w="0" w:type="auto"/>
              <w:tblCellMar>
                <w:left w:w="93" w:type="dxa"/>
                <w:right w:w="93" w:type="dxa"/>
              </w:tblCellMar>
              <w:tblLook w:val="0000"/>
            </w:tblPr>
            <w:tblGrid>
              <w:gridCol w:w="1396"/>
              <w:gridCol w:w="1374"/>
              <w:gridCol w:w="1080"/>
              <w:gridCol w:w="1080"/>
              <w:gridCol w:w="1080"/>
            </w:tblGrid>
            <w:tr w:rsidR="00E91619" w:rsidRPr="00122DBF">
              <w:trPr>
                <w:trHeight w:val="273"/>
              </w:trPr>
              <w:tc>
                <w:tcPr>
                  <w:tcW w:w="2620" w:type="dxa"/>
                  <w:gridSpan w:val="2"/>
                  <w:vMerge w:val="restart"/>
                  <w:tcBorders>
                    <w:top w:val="single" w:sz="12" w:space="0" w:color="000000"/>
                    <w:left w:val="single" w:sz="12" w:space="0" w:color="000000"/>
                    <w:bottom w:val="single" w:sz="12" w:space="0" w:color="000000"/>
                    <w:right w:val="single" w:sz="12" w:space="0" w:color="000000"/>
                  </w:tcBorders>
                  <w:shd w:val="clear" w:color="000000" w:fill="FFFFFF"/>
                  <w:vAlign w:val="bottom"/>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p>
              </w:tc>
              <w:tc>
                <w:tcPr>
                  <w:tcW w:w="2160" w:type="dxa"/>
                  <w:gridSpan w:val="2"/>
                  <w:tcBorders>
                    <w:top w:val="single" w:sz="12" w:space="0" w:color="000000"/>
                    <w:left w:val="single" w:sz="12" w:space="0" w:color="000000"/>
                    <w:bottom w:val="single" w:sz="2" w:space="0" w:color="000000"/>
                    <w:right w:val="single" w:sz="2" w:space="0" w:color="000000"/>
                  </w:tcBorders>
                  <w:shd w:val="clear" w:color="000000" w:fill="FFFFFF"/>
                  <w:vAlign w:val="bottom"/>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Φύλο</w:t>
                  </w:r>
                </w:p>
              </w:tc>
              <w:tc>
                <w:tcPr>
                  <w:tcW w:w="1080" w:type="dxa"/>
                  <w:vMerge w:val="restart"/>
                  <w:tcBorders>
                    <w:top w:val="single" w:sz="12" w:space="0" w:color="000000"/>
                    <w:left w:val="single" w:sz="2" w:space="0" w:color="000000"/>
                    <w:bottom w:val="single" w:sz="2" w:space="0" w:color="000000"/>
                    <w:right w:val="single" w:sz="12" w:space="0" w:color="000000"/>
                  </w:tcBorders>
                  <w:shd w:val="clear" w:color="000000" w:fill="FFFFFF"/>
                  <w:vAlign w:val="bottom"/>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Total</w:t>
                  </w:r>
                </w:p>
              </w:tc>
            </w:tr>
            <w:tr w:rsidR="00E91619" w:rsidRPr="00122DBF">
              <w:trPr>
                <w:trHeight w:val="273"/>
              </w:trPr>
              <w:tc>
                <w:tcPr>
                  <w:tcW w:w="2620" w:type="dxa"/>
                  <w:gridSpan w:val="2"/>
                  <w:vMerge/>
                  <w:tcBorders>
                    <w:top w:val="single" w:sz="12" w:space="0" w:color="000000"/>
                    <w:left w:val="single" w:sz="12" w:space="0" w:color="000000"/>
                    <w:bottom w:val="single" w:sz="12" w:space="0" w:color="000000"/>
                    <w:right w:val="single" w:sz="12" w:space="0" w:color="000000"/>
                  </w:tcBorders>
                  <w:shd w:val="clear" w:color="000000" w:fill="FFFFFF"/>
                  <w:vAlign w:val="bottom"/>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1080" w:type="dxa"/>
                  <w:tcBorders>
                    <w:top w:val="single" w:sz="2" w:space="0" w:color="000000"/>
                    <w:left w:val="single" w:sz="12" w:space="0" w:color="000000"/>
                    <w:bottom w:val="single" w:sz="12" w:space="0" w:color="000000"/>
                    <w:right w:val="single" w:sz="2" w:space="0" w:color="000000"/>
                  </w:tcBorders>
                  <w:shd w:val="clear" w:color="000000" w:fill="FFFFFF"/>
                  <w:vAlign w:val="bottom"/>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Άρρεν</w:t>
                  </w:r>
                </w:p>
              </w:tc>
              <w:tc>
                <w:tcPr>
                  <w:tcW w:w="1080" w:type="dxa"/>
                  <w:tcBorders>
                    <w:top w:val="single" w:sz="2" w:space="0" w:color="000000"/>
                    <w:left w:val="single" w:sz="2" w:space="0" w:color="000000"/>
                    <w:bottom w:val="single" w:sz="12" w:space="0" w:color="000000"/>
                    <w:right w:val="single" w:sz="2" w:space="0" w:color="000000"/>
                  </w:tcBorders>
                  <w:shd w:val="clear" w:color="000000" w:fill="FFFFFF"/>
                  <w:vAlign w:val="bottom"/>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Θήλυ</w:t>
                  </w:r>
                </w:p>
              </w:tc>
              <w:tc>
                <w:tcPr>
                  <w:tcW w:w="1080" w:type="dxa"/>
                  <w:vMerge/>
                  <w:tcBorders>
                    <w:top w:val="single" w:sz="2" w:space="0" w:color="000000"/>
                    <w:left w:val="single" w:sz="2" w:space="0" w:color="000000"/>
                    <w:bottom w:val="single" w:sz="12" w:space="0" w:color="000000"/>
                    <w:right w:val="single" w:sz="12" w:space="0" w:color="000000"/>
                  </w:tcBorders>
                  <w:shd w:val="clear" w:color="000000" w:fill="FFFFFF"/>
                  <w:vAlign w:val="bottom"/>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r>
            <w:tr w:rsidR="00E91619" w:rsidRPr="00122DBF">
              <w:trPr>
                <w:trHeight w:val="273"/>
              </w:trPr>
              <w:tc>
                <w:tcPr>
                  <w:tcW w:w="1396" w:type="dxa"/>
                  <w:vMerge w:val="restart"/>
                  <w:tcBorders>
                    <w:top w:val="single" w:sz="12" w:space="0" w:color="000000"/>
                    <w:left w:val="single" w:sz="12" w:space="0" w:color="000000"/>
                    <w:bottom w:val="nil"/>
                    <w:right w:val="nil"/>
                  </w:tcBorders>
                  <w:shd w:val="clear" w:color="000000" w:fill="FFFFFF"/>
                </w:tcPr>
                <w:p w:rsidR="00E91619" w:rsidRPr="00122DBF" w:rsidRDefault="00936C11"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1224" w:type="dxa"/>
                  <w:tcBorders>
                    <w:top w:val="single" w:sz="12" w:space="0" w:color="000000"/>
                    <w:left w:val="nil"/>
                    <w:bottom w:val="nil"/>
                    <w:right w:val="single" w:sz="12" w:space="0" w:color="000000"/>
                  </w:tcBorders>
                  <w:shd w:val="clear" w:color="000000" w:fill="FFFFFF"/>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Καθημερινά</w:t>
                  </w:r>
                </w:p>
              </w:tc>
              <w:tc>
                <w:tcPr>
                  <w:tcW w:w="1080" w:type="dxa"/>
                  <w:tcBorders>
                    <w:top w:val="single" w:sz="12" w:space="0" w:color="000000"/>
                    <w:left w:val="single" w:sz="1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4</w:t>
                  </w:r>
                </w:p>
              </w:tc>
              <w:tc>
                <w:tcPr>
                  <w:tcW w:w="1080" w:type="dxa"/>
                  <w:tcBorders>
                    <w:top w:val="single" w:sz="12" w:space="0" w:color="000000"/>
                    <w:left w:val="single" w:sz="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26</w:t>
                  </w:r>
                </w:p>
              </w:tc>
              <w:tc>
                <w:tcPr>
                  <w:tcW w:w="1080" w:type="dxa"/>
                  <w:tcBorders>
                    <w:top w:val="single" w:sz="12" w:space="0" w:color="000000"/>
                    <w:left w:val="single" w:sz="2" w:space="0" w:color="000000"/>
                    <w:bottom w:val="nil"/>
                    <w:right w:val="single" w:sz="1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30</w:t>
                  </w:r>
                </w:p>
              </w:tc>
            </w:tr>
            <w:tr w:rsidR="00E91619" w:rsidRPr="00122DBF">
              <w:trPr>
                <w:trHeight w:val="273"/>
              </w:trPr>
              <w:tc>
                <w:tcPr>
                  <w:tcW w:w="1396" w:type="dxa"/>
                  <w:vMerge/>
                  <w:tcBorders>
                    <w:top w:val="nil"/>
                    <w:left w:val="single" w:sz="12" w:space="0" w:color="000000"/>
                    <w:bottom w:val="nil"/>
                    <w:right w:val="nil"/>
                  </w:tcBorders>
                  <w:shd w:val="clear" w:color="000000" w:fill="FFFFFF"/>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1224" w:type="dxa"/>
                  <w:tcBorders>
                    <w:top w:val="nil"/>
                    <w:left w:val="nil"/>
                    <w:bottom w:val="nil"/>
                    <w:right w:val="single" w:sz="12" w:space="0" w:color="000000"/>
                  </w:tcBorders>
                  <w:shd w:val="clear" w:color="000000" w:fill="FFFFFF"/>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1 Φορά</w:t>
                  </w:r>
                </w:p>
              </w:tc>
              <w:tc>
                <w:tcPr>
                  <w:tcW w:w="1080" w:type="dxa"/>
                  <w:tcBorders>
                    <w:top w:val="nil"/>
                    <w:left w:val="single" w:sz="1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6</w:t>
                  </w:r>
                </w:p>
              </w:tc>
              <w:tc>
                <w:tcPr>
                  <w:tcW w:w="1080" w:type="dxa"/>
                  <w:tcBorders>
                    <w:top w:val="nil"/>
                    <w:left w:val="single" w:sz="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18</w:t>
                  </w:r>
                </w:p>
              </w:tc>
              <w:tc>
                <w:tcPr>
                  <w:tcW w:w="1080" w:type="dxa"/>
                  <w:tcBorders>
                    <w:top w:val="nil"/>
                    <w:left w:val="single" w:sz="2" w:space="0" w:color="000000"/>
                    <w:bottom w:val="nil"/>
                    <w:right w:val="single" w:sz="1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24</w:t>
                  </w:r>
                </w:p>
              </w:tc>
            </w:tr>
            <w:tr w:rsidR="00E91619" w:rsidRPr="00122DBF">
              <w:trPr>
                <w:trHeight w:val="273"/>
              </w:trPr>
              <w:tc>
                <w:tcPr>
                  <w:tcW w:w="1396" w:type="dxa"/>
                  <w:vMerge/>
                  <w:tcBorders>
                    <w:top w:val="nil"/>
                    <w:left w:val="single" w:sz="12" w:space="0" w:color="000000"/>
                    <w:bottom w:val="nil"/>
                    <w:right w:val="nil"/>
                  </w:tcBorders>
                  <w:shd w:val="clear" w:color="000000" w:fill="FFFFFF"/>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1224" w:type="dxa"/>
                  <w:tcBorders>
                    <w:top w:val="nil"/>
                    <w:left w:val="nil"/>
                    <w:bottom w:val="nil"/>
                    <w:right w:val="single" w:sz="12" w:space="0" w:color="000000"/>
                  </w:tcBorders>
                  <w:shd w:val="clear" w:color="000000" w:fill="FFFFFF"/>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2 φορές</w:t>
                  </w:r>
                </w:p>
              </w:tc>
              <w:tc>
                <w:tcPr>
                  <w:tcW w:w="1080" w:type="dxa"/>
                  <w:tcBorders>
                    <w:top w:val="nil"/>
                    <w:left w:val="single" w:sz="1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11</w:t>
                  </w:r>
                </w:p>
              </w:tc>
              <w:tc>
                <w:tcPr>
                  <w:tcW w:w="1080" w:type="dxa"/>
                  <w:tcBorders>
                    <w:top w:val="nil"/>
                    <w:left w:val="single" w:sz="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13</w:t>
                  </w:r>
                </w:p>
              </w:tc>
              <w:tc>
                <w:tcPr>
                  <w:tcW w:w="1080" w:type="dxa"/>
                  <w:tcBorders>
                    <w:top w:val="nil"/>
                    <w:left w:val="single" w:sz="2" w:space="0" w:color="000000"/>
                    <w:bottom w:val="nil"/>
                    <w:right w:val="single" w:sz="1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24</w:t>
                  </w:r>
                </w:p>
              </w:tc>
            </w:tr>
            <w:tr w:rsidR="00E91619" w:rsidRPr="00122DBF">
              <w:trPr>
                <w:trHeight w:val="273"/>
              </w:trPr>
              <w:tc>
                <w:tcPr>
                  <w:tcW w:w="1396" w:type="dxa"/>
                  <w:vMerge/>
                  <w:tcBorders>
                    <w:top w:val="nil"/>
                    <w:left w:val="single" w:sz="12" w:space="0" w:color="000000"/>
                    <w:bottom w:val="nil"/>
                    <w:right w:val="nil"/>
                  </w:tcBorders>
                  <w:shd w:val="clear" w:color="000000" w:fill="FFFFFF"/>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1224" w:type="dxa"/>
                  <w:tcBorders>
                    <w:top w:val="nil"/>
                    <w:left w:val="nil"/>
                    <w:bottom w:val="nil"/>
                    <w:right w:val="single" w:sz="12" w:space="0" w:color="000000"/>
                  </w:tcBorders>
                  <w:shd w:val="clear" w:color="000000" w:fill="FFFFFF"/>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3 φορές</w:t>
                  </w:r>
                </w:p>
              </w:tc>
              <w:tc>
                <w:tcPr>
                  <w:tcW w:w="1080" w:type="dxa"/>
                  <w:tcBorders>
                    <w:top w:val="nil"/>
                    <w:left w:val="single" w:sz="1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5</w:t>
                  </w:r>
                </w:p>
              </w:tc>
              <w:tc>
                <w:tcPr>
                  <w:tcW w:w="1080" w:type="dxa"/>
                  <w:tcBorders>
                    <w:top w:val="nil"/>
                    <w:left w:val="single" w:sz="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10</w:t>
                  </w:r>
                </w:p>
              </w:tc>
              <w:tc>
                <w:tcPr>
                  <w:tcW w:w="1080" w:type="dxa"/>
                  <w:tcBorders>
                    <w:top w:val="nil"/>
                    <w:left w:val="single" w:sz="2" w:space="0" w:color="000000"/>
                    <w:bottom w:val="nil"/>
                    <w:right w:val="single" w:sz="1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15</w:t>
                  </w:r>
                </w:p>
              </w:tc>
            </w:tr>
            <w:tr w:rsidR="00E91619" w:rsidRPr="00122DBF">
              <w:trPr>
                <w:trHeight w:val="273"/>
              </w:trPr>
              <w:tc>
                <w:tcPr>
                  <w:tcW w:w="1396" w:type="dxa"/>
                  <w:vMerge/>
                  <w:tcBorders>
                    <w:top w:val="nil"/>
                    <w:left w:val="single" w:sz="12" w:space="0" w:color="000000"/>
                    <w:bottom w:val="nil"/>
                    <w:right w:val="nil"/>
                  </w:tcBorders>
                  <w:shd w:val="clear" w:color="000000" w:fill="FFFFFF"/>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1224" w:type="dxa"/>
                  <w:tcBorders>
                    <w:top w:val="nil"/>
                    <w:left w:val="nil"/>
                    <w:bottom w:val="nil"/>
                    <w:right w:val="single" w:sz="12" w:space="0" w:color="000000"/>
                  </w:tcBorders>
                  <w:shd w:val="clear" w:color="000000" w:fill="FFFFFF"/>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4 φορές</w:t>
                  </w:r>
                </w:p>
              </w:tc>
              <w:tc>
                <w:tcPr>
                  <w:tcW w:w="1080" w:type="dxa"/>
                  <w:tcBorders>
                    <w:top w:val="nil"/>
                    <w:left w:val="single" w:sz="1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2</w:t>
                  </w:r>
                </w:p>
              </w:tc>
              <w:tc>
                <w:tcPr>
                  <w:tcW w:w="1080" w:type="dxa"/>
                  <w:tcBorders>
                    <w:top w:val="nil"/>
                    <w:left w:val="single" w:sz="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13</w:t>
                  </w:r>
                </w:p>
              </w:tc>
              <w:tc>
                <w:tcPr>
                  <w:tcW w:w="1080" w:type="dxa"/>
                  <w:tcBorders>
                    <w:top w:val="nil"/>
                    <w:left w:val="single" w:sz="2" w:space="0" w:color="000000"/>
                    <w:bottom w:val="nil"/>
                    <w:right w:val="single" w:sz="1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15</w:t>
                  </w:r>
                </w:p>
              </w:tc>
            </w:tr>
            <w:tr w:rsidR="00E91619" w:rsidRPr="00122DBF">
              <w:trPr>
                <w:trHeight w:val="273"/>
              </w:trPr>
              <w:tc>
                <w:tcPr>
                  <w:tcW w:w="1396" w:type="dxa"/>
                  <w:vMerge/>
                  <w:tcBorders>
                    <w:top w:val="nil"/>
                    <w:left w:val="single" w:sz="12" w:space="0" w:color="000000"/>
                    <w:bottom w:val="nil"/>
                    <w:right w:val="nil"/>
                  </w:tcBorders>
                  <w:shd w:val="clear" w:color="000000" w:fill="FFFFFF"/>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1224" w:type="dxa"/>
                  <w:tcBorders>
                    <w:top w:val="nil"/>
                    <w:left w:val="nil"/>
                    <w:bottom w:val="nil"/>
                    <w:right w:val="single" w:sz="12" w:space="0" w:color="000000"/>
                  </w:tcBorders>
                  <w:shd w:val="clear" w:color="000000" w:fill="FFFFFF"/>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5 φορές</w:t>
                  </w:r>
                </w:p>
              </w:tc>
              <w:tc>
                <w:tcPr>
                  <w:tcW w:w="1080" w:type="dxa"/>
                  <w:tcBorders>
                    <w:top w:val="nil"/>
                    <w:left w:val="single" w:sz="1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1</w:t>
                  </w:r>
                </w:p>
              </w:tc>
              <w:tc>
                <w:tcPr>
                  <w:tcW w:w="1080" w:type="dxa"/>
                  <w:tcBorders>
                    <w:top w:val="nil"/>
                    <w:left w:val="single" w:sz="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10</w:t>
                  </w:r>
                </w:p>
              </w:tc>
              <w:tc>
                <w:tcPr>
                  <w:tcW w:w="1080" w:type="dxa"/>
                  <w:tcBorders>
                    <w:top w:val="nil"/>
                    <w:left w:val="single" w:sz="2" w:space="0" w:color="000000"/>
                    <w:bottom w:val="nil"/>
                    <w:right w:val="single" w:sz="1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11</w:t>
                  </w:r>
                </w:p>
              </w:tc>
            </w:tr>
            <w:tr w:rsidR="00E91619" w:rsidRPr="00122DBF">
              <w:trPr>
                <w:trHeight w:val="273"/>
              </w:trPr>
              <w:tc>
                <w:tcPr>
                  <w:tcW w:w="1396" w:type="dxa"/>
                  <w:vMerge/>
                  <w:tcBorders>
                    <w:top w:val="nil"/>
                    <w:left w:val="single" w:sz="12" w:space="0" w:color="000000"/>
                    <w:bottom w:val="nil"/>
                    <w:right w:val="nil"/>
                  </w:tcBorders>
                  <w:shd w:val="clear" w:color="000000" w:fill="FFFFFF"/>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1224" w:type="dxa"/>
                  <w:tcBorders>
                    <w:top w:val="nil"/>
                    <w:left w:val="nil"/>
                    <w:bottom w:val="nil"/>
                    <w:right w:val="single" w:sz="12" w:space="0" w:color="000000"/>
                  </w:tcBorders>
                  <w:shd w:val="clear" w:color="000000" w:fill="FFFFFF"/>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6 φορές</w:t>
                  </w:r>
                </w:p>
              </w:tc>
              <w:tc>
                <w:tcPr>
                  <w:tcW w:w="1080" w:type="dxa"/>
                  <w:tcBorders>
                    <w:top w:val="nil"/>
                    <w:left w:val="single" w:sz="1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1</w:t>
                  </w:r>
                </w:p>
              </w:tc>
              <w:tc>
                <w:tcPr>
                  <w:tcW w:w="1080" w:type="dxa"/>
                  <w:tcBorders>
                    <w:top w:val="nil"/>
                    <w:left w:val="single" w:sz="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4</w:t>
                  </w:r>
                </w:p>
              </w:tc>
              <w:tc>
                <w:tcPr>
                  <w:tcW w:w="1080" w:type="dxa"/>
                  <w:tcBorders>
                    <w:top w:val="nil"/>
                    <w:left w:val="single" w:sz="2" w:space="0" w:color="000000"/>
                    <w:bottom w:val="nil"/>
                    <w:right w:val="single" w:sz="1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5</w:t>
                  </w:r>
                </w:p>
              </w:tc>
            </w:tr>
            <w:tr w:rsidR="00E91619" w:rsidRPr="00122DBF">
              <w:trPr>
                <w:trHeight w:val="273"/>
              </w:trPr>
              <w:tc>
                <w:tcPr>
                  <w:tcW w:w="1396" w:type="dxa"/>
                  <w:vMerge/>
                  <w:tcBorders>
                    <w:top w:val="nil"/>
                    <w:left w:val="single" w:sz="12" w:space="0" w:color="000000"/>
                    <w:bottom w:val="nil"/>
                    <w:right w:val="nil"/>
                  </w:tcBorders>
                  <w:shd w:val="clear" w:color="000000" w:fill="FFFFFF"/>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1224" w:type="dxa"/>
                  <w:tcBorders>
                    <w:top w:val="nil"/>
                    <w:left w:val="nil"/>
                    <w:bottom w:val="nil"/>
                    <w:right w:val="single" w:sz="12" w:space="0" w:color="000000"/>
                  </w:tcBorders>
                  <w:shd w:val="clear" w:color="000000" w:fill="FFFFFF"/>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7 φορές</w:t>
                  </w:r>
                </w:p>
              </w:tc>
              <w:tc>
                <w:tcPr>
                  <w:tcW w:w="1080" w:type="dxa"/>
                  <w:tcBorders>
                    <w:top w:val="nil"/>
                    <w:left w:val="single" w:sz="1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0</w:t>
                  </w:r>
                </w:p>
              </w:tc>
              <w:tc>
                <w:tcPr>
                  <w:tcW w:w="1080" w:type="dxa"/>
                  <w:tcBorders>
                    <w:top w:val="nil"/>
                    <w:left w:val="single" w:sz="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1</w:t>
                  </w:r>
                </w:p>
              </w:tc>
              <w:tc>
                <w:tcPr>
                  <w:tcW w:w="1080" w:type="dxa"/>
                  <w:tcBorders>
                    <w:top w:val="nil"/>
                    <w:left w:val="single" w:sz="2" w:space="0" w:color="000000"/>
                    <w:bottom w:val="nil"/>
                    <w:right w:val="single" w:sz="1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1</w:t>
                  </w:r>
                </w:p>
              </w:tc>
            </w:tr>
            <w:tr w:rsidR="00E91619" w:rsidRPr="00122DBF">
              <w:trPr>
                <w:trHeight w:val="273"/>
              </w:trPr>
              <w:tc>
                <w:tcPr>
                  <w:tcW w:w="1396" w:type="dxa"/>
                  <w:vMerge/>
                  <w:tcBorders>
                    <w:top w:val="nil"/>
                    <w:left w:val="single" w:sz="12" w:space="0" w:color="000000"/>
                    <w:bottom w:val="nil"/>
                    <w:right w:val="nil"/>
                  </w:tcBorders>
                  <w:shd w:val="clear" w:color="000000" w:fill="FFFFFF"/>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1224" w:type="dxa"/>
                  <w:tcBorders>
                    <w:top w:val="nil"/>
                    <w:left w:val="nil"/>
                    <w:bottom w:val="nil"/>
                    <w:right w:val="single" w:sz="12" w:space="0" w:color="000000"/>
                  </w:tcBorders>
                  <w:shd w:val="clear" w:color="000000" w:fill="FFFFFF"/>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Σπάνια</w:t>
                  </w:r>
                </w:p>
              </w:tc>
              <w:tc>
                <w:tcPr>
                  <w:tcW w:w="1080" w:type="dxa"/>
                  <w:tcBorders>
                    <w:top w:val="nil"/>
                    <w:left w:val="single" w:sz="1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0</w:t>
                  </w:r>
                </w:p>
              </w:tc>
              <w:tc>
                <w:tcPr>
                  <w:tcW w:w="1080" w:type="dxa"/>
                  <w:tcBorders>
                    <w:top w:val="nil"/>
                    <w:left w:val="single" w:sz="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1</w:t>
                  </w:r>
                </w:p>
              </w:tc>
              <w:tc>
                <w:tcPr>
                  <w:tcW w:w="1080" w:type="dxa"/>
                  <w:tcBorders>
                    <w:top w:val="nil"/>
                    <w:left w:val="single" w:sz="2" w:space="0" w:color="000000"/>
                    <w:bottom w:val="nil"/>
                    <w:right w:val="single" w:sz="1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1</w:t>
                  </w:r>
                </w:p>
              </w:tc>
            </w:tr>
            <w:tr w:rsidR="00E91619" w:rsidRPr="00122DBF">
              <w:trPr>
                <w:trHeight w:val="273"/>
              </w:trPr>
              <w:tc>
                <w:tcPr>
                  <w:tcW w:w="1396" w:type="dxa"/>
                  <w:vMerge/>
                  <w:tcBorders>
                    <w:top w:val="nil"/>
                    <w:left w:val="single" w:sz="12" w:space="0" w:color="000000"/>
                    <w:bottom w:val="nil"/>
                    <w:right w:val="nil"/>
                  </w:tcBorders>
                  <w:shd w:val="clear" w:color="000000" w:fill="FFFFFF"/>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1224" w:type="dxa"/>
                  <w:tcBorders>
                    <w:top w:val="nil"/>
                    <w:left w:val="nil"/>
                    <w:bottom w:val="nil"/>
                    <w:right w:val="single" w:sz="12" w:space="0" w:color="000000"/>
                  </w:tcBorders>
                  <w:shd w:val="clear" w:color="000000" w:fill="FFFFFF"/>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Καθόλου</w:t>
                  </w:r>
                </w:p>
              </w:tc>
              <w:tc>
                <w:tcPr>
                  <w:tcW w:w="1080" w:type="dxa"/>
                  <w:tcBorders>
                    <w:top w:val="nil"/>
                    <w:left w:val="single" w:sz="1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3</w:t>
                  </w:r>
                </w:p>
              </w:tc>
              <w:tc>
                <w:tcPr>
                  <w:tcW w:w="1080" w:type="dxa"/>
                  <w:tcBorders>
                    <w:top w:val="nil"/>
                    <w:left w:val="single" w:sz="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4</w:t>
                  </w:r>
                </w:p>
              </w:tc>
              <w:tc>
                <w:tcPr>
                  <w:tcW w:w="1080" w:type="dxa"/>
                  <w:tcBorders>
                    <w:top w:val="nil"/>
                    <w:left w:val="single" w:sz="2" w:space="0" w:color="000000"/>
                    <w:bottom w:val="nil"/>
                    <w:right w:val="single" w:sz="1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7</w:t>
                  </w:r>
                </w:p>
              </w:tc>
            </w:tr>
            <w:tr w:rsidR="00E91619" w:rsidRPr="00122DBF">
              <w:trPr>
                <w:trHeight w:val="273"/>
              </w:trPr>
              <w:tc>
                <w:tcPr>
                  <w:tcW w:w="2620" w:type="dxa"/>
                  <w:gridSpan w:val="2"/>
                  <w:tcBorders>
                    <w:top w:val="nil"/>
                    <w:left w:val="single" w:sz="12" w:space="0" w:color="000000"/>
                    <w:bottom w:val="single" w:sz="12" w:space="0" w:color="000000"/>
                    <w:right w:val="single" w:sz="12" w:space="0" w:color="000000"/>
                  </w:tcBorders>
                  <w:shd w:val="clear" w:color="000000" w:fill="FFFFFF"/>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Total</w:t>
                  </w:r>
                </w:p>
              </w:tc>
              <w:tc>
                <w:tcPr>
                  <w:tcW w:w="1080" w:type="dxa"/>
                  <w:tcBorders>
                    <w:top w:val="nil"/>
                    <w:left w:val="single" w:sz="12" w:space="0" w:color="000000"/>
                    <w:bottom w:val="single" w:sz="12" w:space="0" w:color="000000"/>
                    <w:right w:val="single" w:sz="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33</w:t>
                  </w:r>
                </w:p>
              </w:tc>
              <w:tc>
                <w:tcPr>
                  <w:tcW w:w="1080" w:type="dxa"/>
                  <w:tcBorders>
                    <w:top w:val="nil"/>
                    <w:left w:val="single" w:sz="2" w:space="0" w:color="000000"/>
                    <w:bottom w:val="single" w:sz="12" w:space="0" w:color="000000"/>
                    <w:right w:val="single" w:sz="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100</w:t>
                  </w:r>
                </w:p>
              </w:tc>
              <w:tc>
                <w:tcPr>
                  <w:tcW w:w="1080" w:type="dxa"/>
                  <w:tcBorders>
                    <w:top w:val="nil"/>
                    <w:left w:val="single" w:sz="2" w:space="0" w:color="000000"/>
                    <w:bottom w:val="single" w:sz="12" w:space="0" w:color="000000"/>
                    <w:right w:val="single" w:sz="1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133</w:t>
                  </w:r>
                </w:p>
              </w:tc>
            </w:tr>
          </w:tbl>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p>
          <w:p w:rsidR="00E91619" w:rsidRPr="00122DBF" w:rsidRDefault="00E91619" w:rsidP="00E91619">
            <w:pPr>
              <w:pStyle w:val="a7"/>
              <w:rPr>
                <w:szCs w:val="24"/>
              </w:rPr>
            </w:pPr>
            <w:bookmarkStart w:id="405" w:name="_Toc348547846"/>
            <w:bookmarkStart w:id="406" w:name="_Toc348556603"/>
            <w:r w:rsidRPr="00122DBF">
              <w:rPr>
                <w:szCs w:val="24"/>
              </w:rPr>
              <w:t>Πίνακας 3</w:t>
            </w:r>
            <w:bookmarkEnd w:id="405"/>
            <w:r w:rsidR="007D2B36" w:rsidRPr="00122DBF">
              <w:rPr>
                <w:szCs w:val="24"/>
              </w:rPr>
              <w:t>5</w:t>
            </w:r>
            <w:bookmarkEnd w:id="406"/>
          </w:p>
          <w:p w:rsidR="00E91619" w:rsidRPr="00122DBF" w:rsidRDefault="00E91619" w:rsidP="00E91619">
            <w:pPr>
              <w:spacing w:after="0" w:line="240" w:lineRule="auto"/>
              <w:rPr>
                <w:rFonts w:ascii="Times New Roman" w:hAnsi="Times New Roman"/>
                <w:b/>
                <w:bCs/>
                <w:color w:val="000000"/>
                <w:sz w:val="24"/>
                <w:szCs w:val="24"/>
              </w:rPr>
            </w:pPr>
          </w:p>
          <w:p w:rsidR="00E91619" w:rsidRPr="00122DBF" w:rsidRDefault="00E91619" w:rsidP="00E91619">
            <w:pPr>
              <w:spacing w:after="0" w:line="240" w:lineRule="auto"/>
              <w:rPr>
                <w:rFonts w:ascii="Times New Roman" w:hAnsi="Times New Roman"/>
                <w:b/>
                <w:bCs/>
                <w:color w:val="000000"/>
                <w:sz w:val="24"/>
                <w:szCs w:val="24"/>
              </w:rPr>
            </w:pPr>
          </w:p>
          <w:p w:rsidR="00E91619" w:rsidRPr="006A4BA7" w:rsidRDefault="00E91619" w:rsidP="00E91619">
            <w:pPr>
              <w:rPr>
                <w:rFonts w:ascii="Times New Roman" w:eastAsia="Times New Roman" w:hAnsi="Times New Roman"/>
                <w:b/>
                <w:i/>
                <w:sz w:val="24"/>
                <w:szCs w:val="24"/>
                <w:u w:val="single"/>
                <w:lang w:eastAsia="el-GR"/>
              </w:rPr>
            </w:pPr>
            <w:r w:rsidRPr="006A4BA7">
              <w:rPr>
                <w:rFonts w:ascii="Times New Roman" w:eastAsia="Times New Roman" w:hAnsi="Times New Roman"/>
                <w:b/>
                <w:i/>
                <w:sz w:val="24"/>
                <w:szCs w:val="24"/>
                <w:u w:val="single"/>
                <w:lang w:eastAsia="el-GR"/>
              </w:rPr>
              <w:t>Κατανάλωση λαχανικών</w:t>
            </w:r>
          </w:p>
          <w:p w:rsidR="00E91619" w:rsidRPr="006A4BA7" w:rsidRDefault="00E91619" w:rsidP="00E91619">
            <w:pPr>
              <w:spacing w:after="0" w:line="360" w:lineRule="auto"/>
              <w:ind w:right="23"/>
              <w:jc w:val="both"/>
              <w:rPr>
                <w:rFonts w:ascii="Times New Roman" w:eastAsia="Times New Roman" w:hAnsi="Times New Roman"/>
                <w:sz w:val="24"/>
                <w:szCs w:val="24"/>
                <w:lang w:eastAsia="el-GR"/>
              </w:rPr>
            </w:pPr>
            <w:r w:rsidRPr="006A4BA7">
              <w:rPr>
                <w:rFonts w:ascii="Times New Roman" w:eastAsia="Times New Roman" w:hAnsi="Times New Roman"/>
                <w:sz w:val="24"/>
                <w:szCs w:val="24"/>
                <w:lang w:eastAsia="el-GR"/>
              </w:rPr>
              <w:t xml:space="preserve">Στον παρακάτω πίνακα ακολουθούν οι απαντήσεις των ερωτηθέντων σχετικά με την εβδομαδιαία κατανάλωση λαχανικών (σαλάτες) ανά φύλο. Εδώ παρατηρούμε ότι το μεγαλύτερο ποσοστό των ερωτηθέντων (21,21%) καταναλώνει λαχανικά καθημερινά με τις γυναίκες να έχουν την μεγαλύτερη μερίδα στην συγκεκριμένη απάντηση (το ποσοστό γυναικών που καταναλώνει καθημερινά λαχανικά είναι </w:t>
            </w:r>
            <w:r w:rsidRPr="006A4BA7">
              <w:rPr>
                <w:rFonts w:ascii="Times New Roman" w:eastAsia="Times New Roman" w:hAnsi="Times New Roman"/>
                <w:sz w:val="24"/>
                <w:szCs w:val="24"/>
                <w:lang w:eastAsia="el-GR"/>
              </w:rPr>
              <w:lastRenderedPageBreak/>
              <w:t xml:space="preserve">22,22%, ενώ οι άντρες είναι 18,18%) ενώ το μικρότερο ποσοστό το βρίσκουμε στην απάντηση ότι δεν καταναλώνουν καθόλου λαχανικά (ποσοστό 1,52%) </w:t>
            </w:r>
          </w:p>
          <w:p w:rsidR="00E91619" w:rsidRPr="006A4BA7" w:rsidRDefault="00013EAD" w:rsidP="00E91619">
            <w:pPr>
              <w:spacing w:after="0" w:line="240" w:lineRule="auto"/>
              <w:rPr>
                <w:rFonts w:ascii="Times New Roman" w:eastAsia="Times New Roman" w:hAnsi="Times New Roman"/>
                <w:sz w:val="24"/>
                <w:szCs w:val="24"/>
                <w:lang w:eastAsia="el-GR"/>
              </w:rPr>
            </w:pPr>
            <w:r w:rsidRPr="006A4BA7">
              <w:rPr>
                <w:rFonts w:ascii="Times New Roman" w:eastAsia="Times New Roman" w:hAnsi="Times New Roman"/>
                <w:sz w:val="24"/>
                <w:szCs w:val="24"/>
                <w:lang w:eastAsia="el-GR"/>
              </w:rPr>
              <w:br/>
            </w:r>
          </w:p>
          <w:p w:rsidR="00E91619" w:rsidRPr="00122DBF" w:rsidRDefault="00E91619" w:rsidP="00E91619">
            <w:pPr>
              <w:tabs>
                <w:tab w:val="center" w:pos="3067"/>
              </w:tabs>
              <w:autoSpaceDE w:val="0"/>
              <w:autoSpaceDN w:val="0"/>
              <w:adjustRightInd w:val="0"/>
              <w:spacing w:after="0" w:line="240" w:lineRule="auto"/>
              <w:rPr>
                <w:rFonts w:ascii="Times New Roman" w:hAnsi="Times New Roman"/>
                <w:b/>
                <w:bCs/>
                <w:color w:val="000000"/>
                <w:sz w:val="24"/>
                <w:szCs w:val="24"/>
              </w:rPr>
            </w:pPr>
            <w:r w:rsidRPr="00122DBF">
              <w:rPr>
                <w:rFonts w:ascii="Times New Roman" w:hAnsi="Times New Roman"/>
                <w:b/>
                <w:bCs/>
                <w:color w:val="000000"/>
                <w:sz w:val="24"/>
                <w:szCs w:val="24"/>
              </w:rPr>
              <w:tab/>
              <w:t xml:space="preserve">Πόσα λαχανικά (σαλάτες) καταναλώνετε εβδομαδιαία; * Φύλο </w:t>
            </w:r>
          </w:p>
          <w:p w:rsidR="00E91619" w:rsidRPr="00122DBF" w:rsidRDefault="00E91619" w:rsidP="00E91619">
            <w:pPr>
              <w:tabs>
                <w:tab w:val="center" w:pos="3067"/>
              </w:tabs>
              <w:autoSpaceDE w:val="0"/>
              <w:autoSpaceDN w:val="0"/>
              <w:adjustRightInd w:val="0"/>
              <w:spacing w:after="0" w:line="240" w:lineRule="auto"/>
              <w:rPr>
                <w:rFonts w:ascii="Times New Roman" w:hAnsi="Times New Roman"/>
                <w:b/>
                <w:bCs/>
                <w:color w:val="000000"/>
                <w:sz w:val="24"/>
                <w:szCs w:val="24"/>
              </w:rPr>
            </w:pPr>
          </w:p>
          <w:tbl>
            <w:tblPr>
              <w:tblW w:w="0" w:type="auto"/>
              <w:tblCellMar>
                <w:left w:w="93" w:type="dxa"/>
                <w:right w:w="93" w:type="dxa"/>
              </w:tblCellMar>
              <w:tblLook w:val="0000"/>
            </w:tblPr>
            <w:tblGrid>
              <w:gridCol w:w="1396"/>
              <w:gridCol w:w="1374"/>
              <w:gridCol w:w="1080"/>
              <w:gridCol w:w="1080"/>
              <w:gridCol w:w="1080"/>
            </w:tblGrid>
            <w:tr w:rsidR="00E91619" w:rsidRPr="00122DBF">
              <w:trPr>
                <w:trHeight w:val="273"/>
              </w:trPr>
              <w:tc>
                <w:tcPr>
                  <w:tcW w:w="2620" w:type="dxa"/>
                  <w:gridSpan w:val="2"/>
                  <w:vMerge w:val="restart"/>
                  <w:tcBorders>
                    <w:top w:val="single" w:sz="12" w:space="0" w:color="000000"/>
                    <w:left w:val="single" w:sz="12" w:space="0" w:color="000000"/>
                    <w:bottom w:val="single" w:sz="12" w:space="0" w:color="000000"/>
                    <w:right w:val="single" w:sz="12" w:space="0" w:color="000000"/>
                  </w:tcBorders>
                  <w:shd w:val="clear" w:color="000000" w:fill="FFFFFF"/>
                  <w:vAlign w:val="bottom"/>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p>
              </w:tc>
              <w:tc>
                <w:tcPr>
                  <w:tcW w:w="2160" w:type="dxa"/>
                  <w:gridSpan w:val="2"/>
                  <w:tcBorders>
                    <w:top w:val="single" w:sz="12" w:space="0" w:color="000000"/>
                    <w:left w:val="single" w:sz="12" w:space="0" w:color="000000"/>
                    <w:bottom w:val="single" w:sz="2" w:space="0" w:color="000000"/>
                    <w:right w:val="single" w:sz="2" w:space="0" w:color="000000"/>
                  </w:tcBorders>
                  <w:shd w:val="clear" w:color="000000" w:fill="FFFFFF"/>
                  <w:vAlign w:val="bottom"/>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Φύλο</w:t>
                  </w:r>
                </w:p>
              </w:tc>
              <w:tc>
                <w:tcPr>
                  <w:tcW w:w="1080" w:type="dxa"/>
                  <w:vMerge w:val="restart"/>
                  <w:tcBorders>
                    <w:top w:val="single" w:sz="12" w:space="0" w:color="000000"/>
                    <w:left w:val="single" w:sz="2" w:space="0" w:color="000000"/>
                    <w:bottom w:val="single" w:sz="2" w:space="0" w:color="000000"/>
                    <w:right w:val="single" w:sz="12" w:space="0" w:color="000000"/>
                  </w:tcBorders>
                  <w:shd w:val="clear" w:color="000000" w:fill="FFFFFF"/>
                  <w:vAlign w:val="bottom"/>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Total</w:t>
                  </w:r>
                </w:p>
              </w:tc>
            </w:tr>
            <w:tr w:rsidR="00E91619" w:rsidRPr="00122DBF">
              <w:trPr>
                <w:trHeight w:val="273"/>
              </w:trPr>
              <w:tc>
                <w:tcPr>
                  <w:tcW w:w="2620" w:type="dxa"/>
                  <w:gridSpan w:val="2"/>
                  <w:vMerge/>
                  <w:tcBorders>
                    <w:top w:val="single" w:sz="12" w:space="0" w:color="000000"/>
                    <w:left w:val="single" w:sz="12" w:space="0" w:color="000000"/>
                    <w:bottom w:val="single" w:sz="12" w:space="0" w:color="000000"/>
                    <w:right w:val="single" w:sz="12" w:space="0" w:color="000000"/>
                  </w:tcBorders>
                  <w:shd w:val="clear" w:color="000000" w:fill="FFFFFF"/>
                  <w:vAlign w:val="bottom"/>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1080" w:type="dxa"/>
                  <w:tcBorders>
                    <w:top w:val="single" w:sz="2" w:space="0" w:color="000000"/>
                    <w:left w:val="single" w:sz="12" w:space="0" w:color="000000"/>
                    <w:bottom w:val="single" w:sz="12" w:space="0" w:color="000000"/>
                    <w:right w:val="single" w:sz="2" w:space="0" w:color="000000"/>
                  </w:tcBorders>
                  <w:shd w:val="clear" w:color="000000" w:fill="FFFFFF"/>
                  <w:vAlign w:val="bottom"/>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Άρρεν</w:t>
                  </w:r>
                </w:p>
              </w:tc>
              <w:tc>
                <w:tcPr>
                  <w:tcW w:w="1080" w:type="dxa"/>
                  <w:tcBorders>
                    <w:top w:val="single" w:sz="2" w:space="0" w:color="000000"/>
                    <w:left w:val="single" w:sz="2" w:space="0" w:color="000000"/>
                    <w:bottom w:val="single" w:sz="12" w:space="0" w:color="000000"/>
                    <w:right w:val="single" w:sz="2" w:space="0" w:color="000000"/>
                  </w:tcBorders>
                  <w:shd w:val="clear" w:color="000000" w:fill="FFFFFF"/>
                  <w:vAlign w:val="bottom"/>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Θήλυ</w:t>
                  </w:r>
                </w:p>
              </w:tc>
              <w:tc>
                <w:tcPr>
                  <w:tcW w:w="1080" w:type="dxa"/>
                  <w:vMerge/>
                  <w:tcBorders>
                    <w:top w:val="single" w:sz="2" w:space="0" w:color="000000"/>
                    <w:left w:val="single" w:sz="2" w:space="0" w:color="000000"/>
                    <w:bottom w:val="single" w:sz="12" w:space="0" w:color="000000"/>
                    <w:right w:val="single" w:sz="12" w:space="0" w:color="000000"/>
                  </w:tcBorders>
                  <w:shd w:val="clear" w:color="000000" w:fill="FFFFFF"/>
                  <w:vAlign w:val="bottom"/>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r>
            <w:tr w:rsidR="00E91619" w:rsidRPr="00122DBF">
              <w:trPr>
                <w:trHeight w:val="273"/>
              </w:trPr>
              <w:tc>
                <w:tcPr>
                  <w:tcW w:w="1396" w:type="dxa"/>
                  <w:vMerge w:val="restart"/>
                  <w:tcBorders>
                    <w:top w:val="single" w:sz="12" w:space="0" w:color="000000"/>
                    <w:left w:val="single" w:sz="12" w:space="0" w:color="000000"/>
                    <w:bottom w:val="nil"/>
                    <w:right w:val="nil"/>
                  </w:tcBorders>
                  <w:shd w:val="clear" w:color="000000" w:fill="FFFFFF"/>
                </w:tcPr>
                <w:p w:rsidR="00E91619" w:rsidRPr="00122DBF" w:rsidRDefault="00936C11"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1224" w:type="dxa"/>
                  <w:tcBorders>
                    <w:top w:val="single" w:sz="12" w:space="0" w:color="000000"/>
                    <w:left w:val="nil"/>
                    <w:bottom w:val="nil"/>
                    <w:right w:val="single" w:sz="12" w:space="0" w:color="000000"/>
                  </w:tcBorders>
                  <w:shd w:val="clear" w:color="000000" w:fill="FFFFFF"/>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Καθημερινά</w:t>
                  </w:r>
                </w:p>
              </w:tc>
              <w:tc>
                <w:tcPr>
                  <w:tcW w:w="1080" w:type="dxa"/>
                  <w:tcBorders>
                    <w:top w:val="single" w:sz="12" w:space="0" w:color="000000"/>
                    <w:left w:val="single" w:sz="1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6</w:t>
                  </w:r>
                </w:p>
              </w:tc>
              <w:tc>
                <w:tcPr>
                  <w:tcW w:w="1080" w:type="dxa"/>
                  <w:tcBorders>
                    <w:top w:val="single" w:sz="12" w:space="0" w:color="000000"/>
                    <w:left w:val="single" w:sz="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22</w:t>
                  </w:r>
                </w:p>
              </w:tc>
              <w:tc>
                <w:tcPr>
                  <w:tcW w:w="1080" w:type="dxa"/>
                  <w:tcBorders>
                    <w:top w:val="single" w:sz="12" w:space="0" w:color="000000"/>
                    <w:left w:val="single" w:sz="2" w:space="0" w:color="000000"/>
                    <w:bottom w:val="nil"/>
                    <w:right w:val="single" w:sz="1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28</w:t>
                  </w:r>
                </w:p>
              </w:tc>
            </w:tr>
            <w:tr w:rsidR="00E91619" w:rsidRPr="00122DBF">
              <w:trPr>
                <w:trHeight w:val="273"/>
              </w:trPr>
              <w:tc>
                <w:tcPr>
                  <w:tcW w:w="1396" w:type="dxa"/>
                  <w:vMerge/>
                  <w:tcBorders>
                    <w:top w:val="nil"/>
                    <w:left w:val="single" w:sz="12" w:space="0" w:color="000000"/>
                    <w:bottom w:val="nil"/>
                    <w:right w:val="nil"/>
                  </w:tcBorders>
                  <w:shd w:val="clear" w:color="000000" w:fill="FFFFFF"/>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1224" w:type="dxa"/>
                  <w:tcBorders>
                    <w:top w:val="nil"/>
                    <w:left w:val="nil"/>
                    <w:bottom w:val="nil"/>
                    <w:right w:val="single" w:sz="12" w:space="0" w:color="000000"/>
                  </w:tcBorders>
                  <w:shd w:val="clear" w:color="000000" w:fill="FFFFFF"/>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1 Φορά</w:t>
                  </w:r>
                </w:p>
              </w:tc>
              <w:tc>
                <w:tcPr>
                  <w:tcW w:w="1080" w:type="dxa"/>
                  <w:tcBorders>
                    <w:top w:val="nil"/>
                    <w:left w:val="single" w:sz="1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6</w:t>
                  </w:r>
                </w:p>
              </w:tc>
              <w:tc>
                <w:tcPr>
                  <w:tcW w:w="1080" w:type="dxa"/>
                  <w:tcBorders>
                    <w:top w:val="nil"/>
                    <w:left w:val="single" w:sz="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17</w:t>
                  </w:r>
                </w:p>
              </w:tc>
              <w:tc>
                <w:tcPr>
                  <w:tcW w:w="1080" w:type="dxa"/>
                  <w:tcBorders>
                    <w:top w:val="nil"/>
                    <w:left w:val="single" w:sz="2" w:space="0" w:color="000000"/>
                    <w:bottom w:val="nil"/>
                    <w:right w:val="single" w:sz="1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23</w:t>
                  </w:r>
                </w:p>
              </w:tc>
            </w:tr>
            <w:tr w:rsidR="00E91619" w:rsidRPr="00122DBF">
              <w:trPr>
                <w:trHeight w:val="273"/>
              </w:trPr>
              <w:tc>
                <w:tcPr>
                  <w:tcW w:w="1396" w:type="dxa"/>
                  <w:vMerge/>
                  <w:tcBorders>
                    <w:top w:val="nil"/>
                    <w:left w:val="single" w:sz="12" w:space="0" w:color="000000"/>
                    <w:bottom w:val="nil"/>
                    <w:right w:val="nil"/>
                  </w:tcBorders>
                  <w:shd w:val="clear" w:color="000000" w:fill="FFFFFF"/>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1224" w:type="dxa"/>
                  <w:tcBorders>
                    <w:top w:val="nil"/>
                    <w:left w:val="nil"/>
                    <w:bottom w:val="nil"/>
                    <w:right w:val="single" w:sz="12" w:space="0" w:color="000000"/>
                  </w:tcBorders>
                  <w:shd w:val="clear" w:color="000000" w:fill="FFFFFF"/>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2 φορές</w:t>
                  </w:r>
                </w:p>
              </w:tc>
              <w:tc>
                <w:tcPr>
                  <w:tcW w:w="1080" w:type="dxa"/>
                  <w:tcBorders>
                    <w:top w:val="nil"/>
                    <w:left w:val="single" w:sz="1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7</w:t>
                  </w:r>
                </w:p>
              </w:tc>
              <w:tc>
                <w:tcPr>
                  <w:tcW w:w="1080" w:type="dxa"/>
                  <w:tcBorders>
                    <w:top w:val="nil"/>
                    <w:left w:val="single" w:sz="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13</w:t>
                  </w:r>
                </w:p>
              </w:tc>
              <w:tc>
                <w:tcPr>
                  <w:tcW w:w="1080" w:type="dxa"/>
                  <w:tcBorders>
                    <w:top w:val="nil"/>
                    <w:left w:val="single" w:sz="2" w:space="0" w:color="000000"/>
                    <w:bottom w:val="nil"/>
                    <w:right w:val="single" w:sz="1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20</w:t>
                  </w:r>
                </w:p>
              </w:tc>
            </w:tr>
            <w:tr w:rsidR="00E91619" w:rsidRPr="00122DBF">
              <w:trPr>
                <w:trHeight w:val="273"/>
              </w:trPr>
              <w:tc>
                <w:tcPr>
                  <w:tcW w:w="1396" w:type="dxa"/>
                  <w:vMerge/>
                  <w:tcBorders>
                    <w:top w:val="nil"/>
                    <w:left w:val="single" w:sz="12" w:space="0" w:color="000000"/>
                    <w:bottom w:val="nil"/>
                    <w:right w:val="nil"/>
                  </w:tcBorders>
                  <w:shd w:val="clear" w:color="000000" w:fill="FFFFFF"/>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1224" w:type="dxa"/>
                  <w:tcBorders>
                    <w:top w:val="nil"/>
                    <w:left w:val="nil"/>
                    <w:bottom w:val="nil"/>
                    <w:right w:val="single" w:sz="12" w:space="0" w:color="000000"/>
                  </w:tcBorders>
                  <w:shd w:val="clear" w:color="000000" w:fill="FFFFFF"/>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3 φορές</w:t>
                  </w:r>
                </w:p>
              </w:tc>
              <w:tc>
                <w:tcPr>
                  <w:tcW w:w="1080" w:type="dxa"/>
                  <w:tcBorders>
                    <w:top w:val="nil"/>
                    <w:left w:val="single" w:sz="1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5</w:t>
                  </w:r>
                </w:p>
              </w:tc>
              <w:tc>
                <w:tcPr>
                  <w:tcW w:w="1080" w:type="dxa"/>
                  <w:tcBorders>
                    <w:top w:val="nil"/>
                    <w:left w:val="single" w:sz="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11</w:t>
                  </w:r>
                </w:p>
              </w:tc>
              <w:tc>
                <w:tcPr>
                  <w:tcW w:w="1080" w:type="dxa"/>
                  <w:tcBorders>
                    <w:top w:val="nil"/>
                    <w:left w:val="single" w:sz="2" w:space="0" w:color="000000"/>
                    <w:bottom w:val="nil"/>
                    <w:right w:val="single" w:sz="1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16</w:t>
                  </w:r>
                </w:p>
              </w:tc>
            </w:tr>
            <w:tr w:rsidR="00E91619" w:rsidRPr="00122DBF">
              <w:trPr>
                <w:trHeight w:val="273"/>
              </w:trPr>
              <w:tc>
                <w:tcPr>
                  <w:tcW w:w="1396" w:type="dxa"/>
                  <w:vMerge/>
                  <w:tcBorders>
                    <w:top w:val="nil"/>
                    <w:left w:val="single" w:sz="12" w:space="0" w:color="000000"/>
                    <w:bottom w:val="nil"/>
                    <w:right w:val="nil"/>
                  </w:tcBorders>
                  <w:shd w:val="clear" w:color="000000" w:fill="FFFFFF"/>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1224" w:type="dxa"/>
                  <w:tcBorders>
                    <w:top w:val="nil"/>
                    <w:left w:val="nil"/>
                    <w:bottom w:val="nil"/>
                    <w:right w:val="single" w:sz="12" w:space="0" w:color="000000"/>
                  </w:tcBorders>
                  <w:shd w:val="clear" w:color="000000" w:fill="FFFFFF"/>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4 φορές</w:t>
                  </w:r>
                </w:p>
              </w:tc>
              <w:tc>
                <w:tcPr>
                  <w:tcW w:w="1080" w:type="dxa"/>
                  <w:tcBorders>
                    <w:top w:val="nil"/>
                    <w:left w:val="single" w:sz="1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3</w:t>
                  </w:r>
                </w:p>
              </w:tc>
              <w:tc>
                <w:tcPr>
                  <w:tcW w:w="1080" w:type="dxa"/>
                  <w:tcBorders>
                    <w:top w:val="nil"/>
                    <w:left w:val="single" w:sz="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11</w:t>
                  </w:r>
                </w:p>
              </w:tc>
              <w:tc>
                <w:tcPr>
                  <w:tcW w:w="1080" w:type="dxa"/>
                  <w:tcBorders>
                    <w:top w:val="nil"/>
                    <w:left w:val="single" w:sz="2" w:space="0" w:color="000000"/>
                    <w:bottom w:val="nil"/>
                    <w:right w:val="single" w:sz="1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14</w:t>
                  </w:r>
                </w:p>
              </w:tc>
            </w:tr>
            <w:tr w:rsidR="00E91619" w:rsidRPr="00122DBF">
              <w:trPr>
                <w:trHeight w:val="273"/>
              </w:trPr>
              <w:tc>
                <w:tcPr>
                  <w:tcW w:w="1396" w:type="dxa"/>
                  <w:vMerge/>
                  <w:tcBorders>
                    <w:top w:val="nil"/>
                    <w:left w:val="single" w:sz="12" w:space="0" w:color="000000"/>
                    <w:bottom w:val="nil"/>
                    <w:right w:val="nil"/>
                  </w:tcBorders>
                  <w:shd w:val="clear" w:color="000000" w:fill="FFFFFF"/>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1224" w:type="dxa"/>
                  <w:tcBorders>
                    <w:top w:val="nil"/>
                    <w:left w:val="nil"/>
                    <w:bottom w:val="nil"/>
                    <w:right w:val="single" w:sz="12" w:space="0" w:color="000000"/>
                  </w:tcBorders>
                  <w:shd w:val="clear" w:color="000000" w:fill="FFFFFF"/>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5 φορές</w:t>
                  </w:r>
                </w:p>
              </w:tc>
              <w:tc>
                <w:tcPr>
                  <w:tcW w:w="1080" w:type="dxa"/>
                  <w:tcBorders>
                    <w:top w:val="nil"/>
                    <w:left w:val="single" w:sz="1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3</w:t>
                  </w:r>
                </w:p>
              </w:tc>
              <w:tc>
                <w:tcPr>
                  <w:tcW w:w="1080" w:type="dxa"/>
                  <w:tcBorders>
                    <w:top w:val="nil"/>
                    <w:left w:val="single" w:sz="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9</w:t>
                  </w:r>
                </w:p>
              </w:tc>
              <w:tc>
                <w:tcPr>
                  <w:tcW w:w="1080" w:type="dxa"/>
                  <w:tcBorders>
                    <w:top w:val="nil"/>
                    <w:left w:val="single" w:sz="2" w:space="0" w:color="000000"/>
                    <w:bottom w:val="nil"/>
                    <w:right w:val="single" w:sz="1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12</w:t>
                  </w:r>
                </w:p>
              </w:tc>
            </w:tr>
            <w:tr w:rsidR="00E91619" w:rsidRPr="00122DBF">
              <w:trPr>
                <w:trHeight w:val="273"/>
              </w:trPr>
              <w:tc>
                <w:tcPr>
                  <w:tcW w:w="1396" w:type="dxa"/>
                  <w:vMerge/>
                  <w:tcBorders>
                    <w:top w:val="nil"/>
                    <w:left w:val="single" w:sz="12" w:space="0" w:color="000000"/>
                    <w:bottom w:val="nil"/>
                    <w:right w:val="nil"/>
                  </w:tcBorders>
                  <w:shd w:val="clear" w:color="000000" w:fill="FFFFFF"/>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1224" w:type="dxa"/>
                  <w:tcBorders>
                    <w:top w:val="nil"/>
                    <w:left w:val="nil"/>
                    <w:bottom w:val="nil"/>
                    <w:right w:val="single" w:sz="12" w:space="0" w:color="000000"/>
                  </w:tcBorders>
                  <w:shd w:val="clear" w:color="000000" w:fill="FFFFFF"/>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6 φορές</w:t>
                  </w:r>
                </w:p>
              </w:tc>
              <w:tc>
                <w:tcPr>
                  <w:tcW w:w="1080" w:type="dxa"/>
                  <w:tcBorders>
                    <w:top w:val="nil"/>
                    <w:left w:val="single" w:sz="1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0</w:t>
                  </w:r>
                </w:p>
              </w:tc>
              <w:tc>
                <w:tcPr>
                  <w:tcW w:w="1080" w:type="dxa"/>
                  <w:tcBorders>
                    <w:top w:val="nil"/>
                    <w:left w:val="single" w:sz="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3</w:t>
                  </w:r>
                </w:p>
              </w:tc>
              <w:tc>
                <w:tcPr>
                  <w:tcW w:w="1080" w:type="dxa"/>
                  <w:tcBorders>
                    <w:top w:val="nil"/>
                    <w:left w:val="single" w:sz="2" w:space="0" w:color="000000"/>
                    <w:bottom w:val="nil"/>
                    <w:right w:val="single" w:sz="1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3</w:t>
                  </w:r>
                </w:p>
              </w:tc>
            </w:tr>
            <w:tr w:rsidR="00E91619" w:rsidRPr="00122DBF">
              <w:trPr>
                <w:trHeight w:val="273"/>
              </w:trPr>
              <w:tc>
                <w:tcPr>
                  <w:tcW w:w="1396" w:type="dxa"/>
                  <w:vMerge/>
                  <w:tcBorders>
                    <w:top w:val="nil"/>
                    <w:left w:val="single" w:sz="12" w:space="0" w:color="000000"/>
                    <w:bottom w:val="nil"/>
                    <w:right w:val="nil"/>
                  </w:tcBorders>
                  <w:shd w:val="clear" w:color="000000" w:fill="FFFFFF"/>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1224" w:type="dxa"/>
                  <w:tcBorders>
                    <w:top w:val="nil"/>
                    <w:left w:val="nil"/>
                    <w:bottom w:val="nil"/>
                    <w:right w:val="single" w:sz="12" w:space="0" w:color="000000"/>
                  </w:tcBorders>
                  <w:shd w:val="clear" w:color="000000" w:fill="FFFFFF"/>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7 φορές</w:t>
                  </w:r>
                </w:p>
              </w:tc>
              <w:tc>
                <w:tcPr>
                  <w:tcW w:w="1080" w:type="dxa"/>
                  <w:tcBorders>
                    <w:top w:val="nil"/>
                    <w:left w:val="single" w:sz="1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0</w:t>
                  </w:r>
                </w:p>
              </w:tc>
              <w:tc>
                <w:tcPr>
                  <w:tcW w:w="1080" w:type="dxa"/>
                  <w:tcBorders>
                    <w:top w:val="nil"/>
                    <w:left w:val="single" w:sz="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7</w:t>
                  </w:r>
                </w:p>
              </w:tc>
              <w:tc>
                <w:tcPr>
                  <w:tcW w:w="1080" w:type="dxa"/>
                  <w:tcBorders>
                    <w:top w:val="nil"/>
                    <w:left w:val="single" w:sz="2" w:space="0" w:color="000000"/>
                    <w:bottom w:val="nil"/>
                    <w:right w:val="single" w:sz="1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7</w:t>
                  </w:r>
                </w:p>
              </w:tc>
            </w:tr>
            <w:tr w:rsidR="00E91619" w:rsidRPr="00122DBF">
              <w:trPr>
                <w:trHeight w:val="273"/>
              </w:trPr>
              <w:tc>
                <w:tcPr>
                  <w:tcW w:w="1396" w:type="dxa"/>
                  <w:vMerge/>
                  <w:tcBorders>
                    <w:top w:val="nil"/>
                    <w:left w:val="single" w:sz="12" w:space="0" w:color="000000"/>
                    <w:bottom w:val="nil"/>
                    <w:right w:val="nil"/>
                  </w:tcBorders>
                  <w:shd w:val="clear" w:color="000000" w:fill="FFFFFF"/>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1224" w:type="dxa"/>
                  <w:tcBorders>
                    <w:top w:val="nil"/>
                    <w:left w:val="nil"/>
                    <w:bottom w:val="nil"/>
                    <w:right w:val="single" w:sz="12" w:space="0" w:color="000000"/>
                  </w:tcBorders>
                  <w:shd w:val="clear" w:color="000000" w:fill="FFFFFF"/>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Σπάνια</w:t>
                  </w:r>
                </w:p>
              </w:tc>
              <w:tc>
                <w:tcPr>
                  <w:tcW w:w="1080" w:type="dxa"/>
                  <w:tcBorders>
                    <w:top w:val="nil"/>
                    <w:left w:val="single" w:sz="1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3</w:t>
                  </w:r>
                </w:p>
              </w:tc>
              <w:tc>
                <w:tcPr>
                  <w:tcW w:w="1080" w:type="dxa"/>
                  <w:tcBorders>
                    <w:top w:val="nil"/>
                    <w:left w:val="single" w:sz="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4</w:t>
                  </w:r>
                </w:p>
              </w:tc>
              <w:tc>
                <w:tcPr>
                  <w:tcW w:w="1080" w:type="dxa"/>
                  <w:tcBorders>
                    <w:top w:val="nil"/>
                    <w:left w:val="single" w:sz="2" w:space="0" w:color="000000"/>
                    <w:bottom w:val="nil"/>
                    <w:right w:val="single" w:sz="1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7</w:t>
                  </w:r>
                </w:p>
              </w:tc>
            </w:tr>
            <w:tr w:rsidR="00E91619" w:rsidRPr="00122DBF">
              <w:trPr>
                <w:trHeight w:val="273"/>
              </w:trPr>
              <w:tc>
                <w:tcPr>
                  <w:tcW w:w="1396" w:type="dxa"/>
                  <w:vMerge/>
                  <w:tcBorders>
                    <w:top w:val="nil"/>
                    <w:left w:val="single" w:sz="12" w:space="0" w:color="000000"/>
                    <w:bottom w:val="nil"/>
                    <w:right w:val="nil"/>
                  </w:tcBorders>
                  <w:shd w:val="clear" w:color="000000" w:fill="FFFFFF"/>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1224" w:type="dxa"/>
                  <w:tcBorders>
                    <w:top w:val="nil"/>
                    <w:left w:val="nil"/>
                    <w:bottom w:val="nil"/>
                    <w:right w:val="single" w:sz="12" w:space="0" w:color="000000"/>
                  </w:tcBorders>
                  <w:shd w:val="clear" w:color="000000" w:fill="FFFFFF"/>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Καθόλου</w:t>
                  </w:r>
                </w:p>
              </w:tc>
              <w:tc>
                <w:tcPr>
                  <w:tcW w:w="1080" w:type="dxa"/>
                  <w:tcBorders>
                    <w:top w:val="nil"/>
                    <w:left w:val="single" w:sz="1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0</w:t>
                  </w:r>
                </w:p>
              </w:tc>
              <w:tc>
                <w:tcPr>
                  <w:tcW w:w="1080" w:type="dxa"/>
                  <w:tcBorders>
                    <w:top w:val="nil"/>
                    <w:left w:val="single" w:sz="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2</w:t>
                  </w:r>
                </w:p>
              </w:tc>
              <w:tc>
                <w:tcPr>
                  <w:tcW w:w="1080" w:type="dxa"/>
                  <w:tcBorders>
                    <w:top w:val="nil"/>
                    <w:left w:val="single" w:sz="2" w:space="0" w:color="000000"/>
                    <w:bottom w:val="nil"/>
                    <w:right w:val="single" w:sz="1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2</w:t>
                  </w:r>
                </w:p>
              </w:tc>
            </w:tr>
            <w:tr w:rsidR="00E91619" w:rsidRPr="00122DBF">
              <w:trPr>
                <w:trHeight w:val="273"/>
              </w:trPr>
              <w:tc>
                <w:tcPr>
                  <w:tcW w:w="2620" w:type="dxa"/>
                  <w:gridSpan w:val="2"/>
                  <w:tcBorders>
                    <w:top w:val="nil"/>
                    <w:left w:val="single" w:sz="12" w:space="0" w:color="000000"/>
                    <w:bottom w:val="single" w:sz="12" w:space="0" w:color="000000"/>
                    <w:right w:val="single" w:sz="12" w:space="0" w:color="000000"/>
                  </w:tcBorders>
                  <w:shd w:val="clear" w:color="000000" w:fill="FFFFFF"/>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Total</w:t>
                  </w:r>
                </w:p>
              </w:tc>
              <w:tc>
                <w:tcPr>
                  <w:tcW w:w="1080" w:type="dxa"/>
                  <w:tcBorders>
                    <w:top w:val="nil"/>
                    <w:left w:val="single" w:sz="12" w:space="0" w:color="000000"/>
                    <w:bottom w:val="single" w:sz="12" w:space="0" w:color="000000"/>
                    <w:right w:val="single" w:sz="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33</w:t>
                  </w:r>
                </w:p>
              </w:tc>
              <w:tc>
                <w:tcPr>
                  <w:tcW w:w="1080" w:type="dxa"/>
                  <w:tcBorders>
                    <w:top w:val="nil"/>
                    <w:left w:val="single" w:sz="2" w:space="0" w:color="000000"/>
                    <w:bottom w:val="single" w:sz="12" w:space="0" w:color="000000"/>
                    <w:right w:val="single" w:sz="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99</w:t>
                  </w:r>
                </w:p>
              </w:tc>
              <w:tc>
                <w:tcPr>
                  <w:tcW w:w="1080" w:type="dxa"/>
                  <w:tcBorders>
                    <w:top w:val="nil"/>
                    <w:left w:val="single" w:sz="2" w:space="0" w:color="000000"/>
                    <w:bottom w:val="single" w:sz="12" w:space="0" w:color="000000"/>
                    <w:right w:val="single" w:sz="1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132</w:t>
                  </w:r>
                </w:p>
              </w:tc>
            </w:tr>
          </w:tbl>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p>
          <w:p w:rsidR="00E91619" w:rsidRPr="00122DBF" w:rsidRDefault="00E91619" w:rsidP="00E91619">
            <w:pPr>
              <w:pStyle w:val="a7"/>
              <w:rPr>
                <w:szCs w:val="24"/>
              </w:rPr>
            </w:pPr>
            <w:bookmarkStart w:id="407" w:name="_Toc348547847"/>
            <w:bookmarkStart w:id="408" w:name="_Toc348556604"/>
            <w:r w:rsidRPr="00122DBF">
              <w:rPr>
                <w:szCs w:val="24"/>
              </w:rPr>
              <w:t>Πίνακας 3</w:t>
            </w:r>
            <w:bookmarkEnd w:id="407"/>
            <w:r w:rsidR="00D62932" w:rsidRPr="00122DBF">
              <w:rPr>
                <w:szCs w:val="24"/>
              </w:rPr>
              <w:t>6</w:t>
            </w:r>
            <w:bookmarkEnd w:id="408"/>
          </w:p>
          <w:bookmarkEnd w:id="403"/>
          <w:bookmarkEnd w:id="404"/>
          <w:p w:rsidR="00E91619" w:rsidRPr="006A4BA7" w:rsidRDefault="00E91619" w:rsidP="00E91619">
            <w:pPr>
              <w:spacing w:after="0" w:line="240" w:lineRule="auto"/>
              <w:rPr>
                <w:rFonts w:ascii="Times New Roman" w:eastAsia="Times New Roman" w:hAnsi="Times New Roman"/>
                <w:b/>
                <w:bCs/>
                <w:color w:val="000000"/>
                <w:sz w:val="24"/>
                <w:szCs w:val="24"/>
                <w:lang w:eastAsia="el-GR"/>
              </w:rPr>
            </w:pPr>
          </w:p>
        </w:tc>
      </w:tr>
      <w:tr w:rsidR="00E91619" w:rsidRPr="00122DBF">
        <w:trPr>
          <w:trHeight w:val="300"/>
        </w:trPr>
        <w:tc>
          <w:tcPr>
            <w:tcW w:w="8379" w:type="dxa"/>
            <w:tcBorders>
              <w:top w:val="nil"/>
              <w:left w:val="nil"/>
              <w:bottom w:val="nil"/>
              <w:right w:val="nil"/>
            </w:tcBorders>
            <w:shd w:val="clear" w:color="auto" w:fill="auto"/>
            <w:vAlign w:val="center"/>
          </w:tcPr>
          <w:p w:rsidR="00E91619" w:rsidRPr="006A4BA7" w:rsidRDefault="00E91619" w:rsidP="00E91619">
            <w:pPr>
              <w:spacing w:after="0" w:line="240" w:lineRule="auto"/>
              <w:rPr>
                <w:rFonts w:ascii="Times New Roman" w:eastAsia="Times New Roman" w:hAnsi="Times New Roman"/>
                <w:b/>
                <w:bCs/>
                <w:color w:val="000000"/>
                <w:sz w:val="24"/>
                <w:szCs w:val="24"/>
                <w:lang w:eastAsia="el-GR"/>
              </w:rPr>
            </w:pPr>
          </w:p>
        </w:tc>
      </w:tr>
    </w:tbl>
    <w:p w:rsidR="00E91619" w:rsidRPr="006A4BA7" w:rsidRDefault="00E91619" w:rsidP="00E91619">
      <w:pPr>
        <w:rPr>
          <w:rFonts w:ascii="Times New Roman" w:eastAsia="Times New Roman" w:hAnsi="Times New Roman"/>
          <w:b/>
          <w:i/>
          <w:sz w:val="24"/>
          <w:szCs w:val="24"/>
          <w:u w:val="single"/>
          <w:lang w:eastAsia="el-GR"/>
        </w:rPr>
      </w:pPr>
      <w:r w:rsidRPr="006A4BA7">
        <w:rPr>
          <w:rFonts w:ascii="Times New Roman" w:eastAsia="Times New Roman" w:hAnsi="Times New Roman"/>
          <w:b/>
          <w:i/>
          <w:sz w:val="24"/>
          <w:szCs w:val="24"/>
          <w:u w:val="single"/>
          <w:lang w:eastAsia="el-GR"/>
        </w:rPr>
        <w:t>Κατανάλωση κρέατος/κοτόπουλου</w:t>
      </w:r>
    </w:p>
    <w:p w:rsidR="00D62932" w:rsidRDefault="00E91619" w:rsidP="00D62932">
      <w:pPr>
        <w:spacing w:line="360" w:lineRule="auto"/>
        <w:ind w:right="23"/>
        <w:jc w:val="both"/>
        <w:rPr>
          <w:rFonts w:ascii="Times New Roman" w:eastAsia="Times New Roman" w:hAnsi="Times New Roman"/>
          <w:sz w:val="24"/>
          <w:szCs w:val="24"/>
          <w:lang w:eastAsia="el-GR"/>
        </w:rPr>
      </w:pPr>
      <w:r w:rsidRPr="006A4BA7">
        <w:rPr>
          <w:rFonts w:ascii="Times New Roman" w:eastAsia="Times New Roman" w:hAnsi="Times New Roman"/>
          <w:sz w:val="24"/>
          <w:szCs w:val="24"/>
          <w:lang w:eastAsia="el-GR"/>
        </w:rPr>
        <w:t>Στο παρακάτω πίνακα παρουσιάζονται οι απαντήσεις σχετικά με την εβδομαδιαία κατανάλωση κρέατος/κοτόπουλου ανά φύλο. Από το πίνακα παρατηρούμε ότι το μεγαλύτερο ποσοστό των αντρών (27,27%) καταναλώνει κρέας ή/και κοτόπουλο καθημερινά όταν το αντίστοιχο ποσοστό των γυναικών είναι 10,1%. Αντιθέτως οι γυναίκες δηλώνουν ότι καταναλώνουν κρέας ή/και κοτόπουλο το πολύ τρείς φορές την εβδομάδα σε ποσοστό 57,57%. Γενικότερα όμως στο σύνολο των ερωτηθέντων μεγαλύτερο ποσοστό έχει η κατανάλωση κρέατος μια φορά την εβδομάδα (19,69%).</w:t>
      </w:r>
    </w:p>
    <w:p w:rsidR="00D62932" w:rsidRDefault="00D62932">
      <w:pPr>
        <w:spacing w:after="0" w:line="240" w:lineRule="auto"/>
        <w:jc w:val="center"/>
        <w:rPr>
          <w:rFonts w:ascii="Times New Roman" w:eastAsia="Times New Roman" w:hAnsi="Times New Roman"/>
          <w:sz w:val="24"/>
          <w:szCs w:val="24"/>
          <w:lang w:eastAsia="el-GR"/>
        </w:rPr>
      </w:pPr>
      <w:r>
        <w:rPr>
          <w:rFonts w:ascii="Times New Roman" w:eastAsia="Times New Roman" w:hAnsi="Times New Roman"/>
          <w:sz w:val="24"/>
          <w:szCs w:val="24"/>
          <w:lang w:eastAsia="el-GR"/>
        </w:rPr>
        <w:br w:type="page"/>
      </w:r>
    </w:p>
    <w:p w:rsidR="00E91619" w:rsidRPr="006A4BA7" w:rsidRDefault="00E91619" w:rsidP="00D62932">
      <w:pPr>
        <w:spacing w:line="360" w:lineRule="auto"/>
        <w:ind w:right="23"/>
        <w:jc w:val="both"/>
        <w:rPr>
          <w:rFonts w:ascii="Times New Roman" w:hAnsi="Times New Roman"/>
          <w:b/>
          <w:bCs/>
          <w:color w:val="000000"/>
          <w:sz w:val="24"/>
          <w:szCs w:val="24"/>
        </w:rPr>
      </w:pPr>
      <w:r w:rsidRPr="006A4BA7">
        <w:rPr>
          <w:rFonts w:ascii="Times New Roman" w:hAnsi="Times New Roman"/>
          <w:b/>
          <w:bCs/>
          <w:color w:val="000000"/>
          <w:sz w:val="24"/>
          <w:szCs w:val="24"/>
        </w:rPr>
        <w:lastRenderedPageBreak/>
        <w:t xml:space="preserve">Πόσο κρέας/κοτόπουλο καταναλώνετε εβδομαδιαία; * Φύλο </w:t>
      </w:r>
    </w:p>
    <w:p w:rsidR="00E91619" w:rsidRPr="006A4BA7" w:rsidRDefault="00E91619" w:rsidP="00E91619">
      <w:pPr>
        <w:tabs>
          <w:tab w:val="center" w:pos="3240"/>
        </w:tabs>
        <w:autoSpaceDE w:val="0"/>
        <w:autoSpaceDN w:val="0"/>
        <w:adjustRightInd w:val="0"/>
        <w:spacing w:after="0" w:line="240" w:lineRule="auto"/>
        <w:rPr>
          <w:rFonts w:ascii="Times New Roman" w:hAnsi="Times New Roman"/>
          <w:b/>
          <w:bCs/>
          <w:color w:val="000000"/>
          <w:sz w:val="24"/>
          <w:szCs w:val="24"/>
        </w:rPr>
      </w:pPr>
    </w:p>
    <w:tbl>
      <w:tblPr>
        <w:tblW w:w="0" w:type="auto"/>
        <w:tblInd w:w="93" w:type="dxa"/>
        <w:tblLayout w:type="fixed"/>
        <w:tblCellMar>
          <w:left w:w="93" w:type="dxa"/>
          <w:right w:w="93" w:type="dxa"/>
        </w:tblCellMar>
        <w:tblLook w:val="0000"/>
      </w:tblPr>
      <w:tblGrid>
        <w:gridCol w:w="1742"/>
        <w:gridCol w:w="1224"/>
        <w:gridCol w:w="1080"/>
        <w:gridCol w:w="1080"/>
        <w:gridCol w:w="1080"/>
      </w:tblGrid>
      <w:tr w:rsidR="00E91619" w:rsidRPr="00122DBF">
        <w:trPr>
          <w:trHeight w:val="273"/>
        </w:trPr>
        <w:tc>
          <w:tcPr>
            <w:tcW w:w="2966" w:type="dxa"/>
            <w:gridSpan w:val="2"/>
            <w:vMerge w:val="restart"/>
            <w:tcBorders>
              <w:top w:val="single" w:sz="12" w:space="0" w:color="000000"/>
              <w:left w:val="single" w:sz="12" w:space="0" w:color="000000"/>
              <w:bottom w:val="single" w:sz="12" w:space="0" w:color="000000"/>
              <w:right w:val="single" w:sz="12" w:space="0" w:color="000000"/>
            </w:tcBorders>
            <w:shd w:val="clear" w:color="000000" w:fill="FFFFFF"/>
            <w:vAlign w:val="bottom"/>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p>
        </w:tc>
        <w:tc>
          <w:tcPr>
            <w:tcW w:w="2160" w:type="dxa"/>
            <w:gridSpan w:val="2"/>
            <w:tcBorders>
              <w:top w:val="single" w:sz="12" w:space="0" w:color="000000"/>
              <w:left w:val="single" w:sz="12" w:space="0" w:color="000000"/>
              <w:bottom w:val="single" w:sz="2" w:space="0" w:color="000000"/>
              <w:right w:val="single" w:sz="2" w:space="0" w:color="000000"/>
            </w:tcBorders>
            <w:shd w:val="clear" w:color="000000" w:fill="FFFFFF"/>
            <w:vAlign w:val="bottom"/>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Φύλο</w:t>
            </w:r>
          </w:p>
        </w:tc>
        <w:tc>
          <w:tcPr>
            <w:tcW w:w="1080" w:type="dxa"/>
            <w:vMerge w:val="restart"/>
            <w:tcBorders>
              <w:top w:val="single" w:sz="12" w:space="0" w:color="000000"/>
              <w:left w:val="single" w:sz="2" w:space="0" w:color="000000"/>
              <w:bottom w:val="single" w:sz="2" w:space="0" w:color="000000"/>
              <w:right w:val="single" w:sz="12" w:space="0" w:color="000000"/>
            </w:tcBorders>
            <w:shd w:val="clear" w:color="000000" w:fill="FFFFFF"/>
            <w:vAlign w:val="bottom"/>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Total</w:t>
            </w:r>
          </w:p>
        </w:tc>
      </w:tr>
      <w:tr w:rsidR="00E91619" w:rsidRPr="00122DBF">
        <w:trPr>
          <w:trHeight w:val="273"/>
        </w:trPr>
        <w:tc>
          <w:tcPr>
            <w:tcW w:w="2966" w:type="dxa"/>
            <w:gridSpan w:val="2"/>
            <w:vMerge/>
            <w:tcBorders>
              <w:top w:val="single" w:sz="12" w:space="0" w:color="000000"/>
              <w:left w:val="single" w:sz="12" w:space="0" w:color="000000"/>
              <w:bottom w:val="single" w:sz="12" w:space="0" w:color="000000"/>
              <w:right w:val="single" w:sz="12" w:space="0" w:color="000000"/>
            </w:tcBorders>
            <w:shd w:val="clear" w:color="000000" w:fill="FFFFFF"/>
            <w:vAlign w:val="bottom"/>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1080" w:type="dxa"/>
            <w:tcBorders>
              <w:top w:val="single" w:sz="2" w:space="0" w:color="000000"/>
              <w:left w:val="single" w:sz="12" w:space="0" w:color="000000"/>
              <w:bottom w:val="single" w:sz="12" w:space="0" w:color="000000"/>
              <w:right w:val="single" w:sz="2" w:space="0" w:color="000000"/>
            </w:tcBorders>
            <w:shd w:val="clear" w:color="000000" w:fill="FFFFFF"/>
            <w:vAlign w:val="bottom"/>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Άρρεν</w:t>
            </w:r>
          </w:p>
        </w:tc>
        <w:tc>
          <w:tcPr>
            <w:tcW w:w="1080" w:type="dxa"/>
            <w:tcBorders>
              <w:top w:val="single" w:sz="2" w:space="0" w:color="000000"/>
              <w:left w:val="single" w:sz="2" w:space="0" w:color="000000"/>
              <w:bottom w:val="single" w:sz="12" w:space="0" w:color="000000"/>
              <w:right w:val="single" w:sz="2" w:space="0" w:color="000000"/>
            </w:tcBorders>
            <w:shd w:val="clear" w:color="000000" w:fill="FFFFFF"/>
            <w:vAlign w:val="bottom"/>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Θήλυ</w:t>
            </w:r>
          </w:p>
        </w:tc>
        <w:tc>
          <w:tcPr>
            <w:tcW w:w="1080" w:type="dxa"/>
            <w:vMerge/>
            <w:tcBorders>
              <w:top w:val="single" w:sz="2" w:space="0" w:color="000000"/>
              <w:left w:val="single" w:sz="2" w:space="0" w:color="000000"/>
              <w:bottom w:val="single" w:sz="12" w:space="0" w:color="000000"/>
              <w:right w:val="single" w:sz="12" w:space="0" w:color="000000"/>
            </w:tcBorders>
            <w:shd w:val="clear" w:color="000000" w:fill="FFFFFF"/>
            <w:vAlign w:val="bottom"/>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r>
      <w:tr w:rsidR="00E91619" w:rsidRPr="00122DBF">
        <w:trPr>
          <w:trHeight w:val="273"/>
        </w:trPr>
        <w:tc>
          <w:tcPr>
            <w:tcW w:w="1742" w:type="dxa"/>
            <w:vMerge w:val="restart"/>
            <w:tcBorders>
              <w:top w:val="single" w:sz="12" w:space="0" w:color="000000"/>
              <w:left w:val="single" w:sz="12" w:space="0" w:color="000000"/>
              <w:bottom w:val="nil"/>
              <w:right w:val="nil"/>
            </w:tcBorders>
            <w:shd w:val="clear" w:color="000000" w:fill="FFFFFF"/>
          </w:tcPr>
          <w:p w:rsidR="00E91619" w:rsidRPr="00122DBF" w:rsidRDefault="00936C11" w:rsidP="00E91619">
            <w:pPr>
              <w:autoSpaceDE w:val="0"/>
              <w:autoSpaceDN w:val="0"/>
              <w:adjustRightInd w:val="0"/>
              <w:spacing w:after="0" w:line="240" w:lineRule="auto"/>
              <w:rPr>
                <w:rFonts w:ascii="Times New Roman" w:hAnsi="Times New Roman"/>
                <w:color w:val="000000"/>
                <w:sz w:val="24"/>
                <w:szCs w:val="24"/>
                <w:lang w:val="en-US"/>
              </w:rPr>
            </w:pPr>
            <w:r w:rsidRPr="00122DBF">
              <w:rPr>
                <w:rFonts w:ascii="Times New Roman" w:hAnsi="Times New Roman"/>
                <w:color w:val="000000"/>
                <w:sz w:val="24"/>
                <w:szCs w:val="24"/>
                <w:lang w:val="en-US"/>
              </w:rPr>
              <w:t xml:space="preserve"> </w:t>
            </w:r>
          </w:p>
        </w:tc>
        <w:tc>
          <w:tcPr>
            <w:tcW w:w="1224" w:type="dxa"/>
            <w:tcBorders>
              <w:top w:val="single" w:sz="12" w:space="0" w:color="000000"/>
              <w:left w:val="nil"/>
              <w:bottom w:val="nil"/>
              <w:right w:val="single" w:sz="12" w:space="0" w:color="000000"/>
            </w:tcBorders>
            <w:shd w:val="clear" w:color="000000" w:fill="FFFFFF"/>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Καθημερινά</w:t>
            </w:r>
          </w:p>
        </w:tc>
        <w:tc>
          <w:tcPr>
            <w:tcW w:w="1080" w:type="dxa"/>
            <w:tcBorders>
              <w:top w:val="single" w:sz="12" w:space="0" w:color="000000"/>
              <w:left w:val="single" w:sz="1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9</w:t>
            </w:r>
          </w:p>
        </w:tc>
        <w:tc>
          <w:tcPr>
            <w:tcW w:w="1080" w:type="dxa"/>
            <w:tcBorders>
              <w:top w:val="single" w:sz="12" w:space="0" w:color="000000"/>
              <w:left w:val="single" w:sz="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10</w:t>
            </w:r>
          </w:p>
        </w:tc>
        <w:tc>
          <w:tcPr>
            <w:tcW w:w="1080" w:type="dxa"/>
            <w:tcBorders>
              <w:top w:val="single" w:sz="12" w:space="0" w:color="000000"/>
              <w:left w:val="single" w:sz="2" w:space="0" w:color="000000"/>
              <w:bottom w:val="nil"/>
              <w:right w:val="single" w:sz="1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19</w:t>
            </w:r>
          </w:p>
        </w:tc>
      </w:tr>
      <w:tr w:rsidR="00E91619" w:rsidRPr="00122DBF">
        <w:trPr>
          <w:trHeight w:val="273"/>
        </w:trPr>
        <w:tc>
          <w:tcPr>
            <w:tcW w:w="1742" w:type="dxa"/>
            <w:vMerge/>
            <w:tcBorders>
              <w:top w:val="nil"/>
              <w:left w:val="single" w:sz="12" w:space="0" w:color="000000"/>
              <w:bottom w:val="nil"/>
              <w:right w:val="nil"/>
            </w:tcBorders>
            <w:shd w:val="clear" w:color="000000" w:fill="FFFFFF"/>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1224" w:type="dxa"/>
            <w:tcBorders>
              <w:top w:val="nil"/>
              <w:left w:val="nil"/>
              <w:bottom w:val="nil"/>
              <w:right w:val="single" w:sz="12" w:space="0" w:color="000000"/>
            </w:tcBorders>
            <w:shd w:val="clear" w:color="000000" w:fill="FFFFFF"/>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1 Φορά</w:t>
            </w:r>
          </w:p>
        </w:tc>
        <w:tc>
          <w:tcPr>
            <w:tcW w:w="1080" w:type="dxa"/>
            <w:tcBorders>
              <w:top w:val="nil"/>
              <w:left w:val="single" w:sz="1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6</w:t>
            </w:r>
          </w:p>
        </w:tc>
        <w:tc>
          <w:tcPr>
            <w:tcW w:w="1080" w:type="dxa"/>
            <w:tcBorders>
              <w:top w:val="nil"/>
              <w:left w:val="single" w:sz="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20</w:t>
            </w:r>
          </w:p>
        </w:tc>
        <w:tc>
          <w:tcPr>
            <w:tcW w:w="1080" w:type="dxa"/>
            <w:tcBorders>
              <w:top w:val="nil"/>
              <w:left w:val="single" w:sz="2" w:space="0" w:color="000000"/>
              <w:bottom w:val="nil"/>
              <w:right w:val="single" w:sz="1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26</w:t>
            </w:r>
          </w:p>
        </w:tc>
      </w:tr>
      <w:tr w:rsidR="00E91619" w:rsidRPr="00122DBF">
        <w:trPr>
          <w:trHeight w:val="273"/>
        </w:trPr>
        <w:tc>
          <w:tcPr>
            <w:tcW w:w="1742" w:type="dxa"/>
            <w:vMerge/>
            <w:tcBorders>
              <w:top w:val="nil"/>
              <w:left w:val="single" w:sz="12" w:space="0" w:color="000000"/>
              <w:bottom w:val="nil"/>
              <w:right w:val="nil"/>
            </w:tcBorders>
            <w:shd w:val="clear" w:color="000000" w:fill="FFFFFF"/>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1224" w:type="dxa"/>
            <w:tcBorders>
              <w:top w:val="nil"/>
              <w:left w:val="nil"/>
              <w:bottom w:val="nil"/>
              <w:right w:val="single" w:sz="12" w:space="0" w:color="000000"/>
            </w:tcBorders>
            <w:shd w:val="clear" w:color="000000" w:fill="FFFFFF"/>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2 φορές</w:t>
            </w:r>
          </w:p>
        </w:tc>
        <w:tc>
          <w:tcPr>
            <w:tcW w:w="1080" w:type="dxa"/>
            <w:tcBorders>
              <w:top w:val="nil"/>
              <w:left w:val="single" w:sz="1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2</w:t>
            </w:r>
          </w:p>
        </w:tc>
        <w:tc>
          <w:tcPr>
            <w:tcW w:w="1080" w:type="dxa"/>
            <w:tcBorders>
              <w:top w:val="nil"/>
              <w:left w:val="single" w:sz="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19</w:t>
            </w:r>
          </w:p>
        </w:tc>
        <w:tc>
          <w:tcPr>
            <w:tcW w:w="1080" w:type="dxa"/>
            <w:tcBorders>
              <w:top w:val="nil"/>
              <w:left w:val="single" w:sz="2" w:space="0" w:color="000000"/>
              <w:bottom w:val="nil"/>
              <w:right w:val="single" w:sz="1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21</w:t>
            </w:r>
          </w:p>
        </w:tc>
      </w:tr>
      <w:tr w:rsidR="00E91619" w:rsidRPr="00122DBF">
        <w:trPr>
          <w:trHeight w:val="273"/>
        </w:trPr>
        <w:tc>
          <w:tcPr>
            <w:tcW w:w="1742" w:type="dxa"/>
            <w:vMerge/>
            <w:tcBorders>
              <w:top w:val="nil"/>
              <w:left w:val="single" w:sz="12" w:space="0" w:color="000000"/>
              <w:bottom w:val="nil"/>
              <w:right w:val="nil"/>
            </w:tcBorders>
            <w:shd w:val="clear" w:color="000000" w:fill="FFFFFF"/>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1224" w:type="dxa"/>
            <w:tcBorders>
              <w:top w:val="nil"/>
              <w:left w:val="nil"/>
              <w:bottom w:val="nil"/>
              <w:right w:val="single" w:sz="12" w:space="0" w:color="000000"/>
            </w:tcBorders>
            <w:shd w:val="clear" w:color="000000" w:fill="FFFFFF"/>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3 φορές</w:t>
            </w:r>
          </w:p>
        </w:tc>
        <w:tc>
          <w:tcPr>
            <w:tcW w:w="1080" w:type="dxa"/>
            <w:tcBorders>
              <w:top w:val="nil"/>
              <w:left w:val="single" w:sz="1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3</w:t>
            </w:r>
          </w:p>
        </w:tc>
        <w:tc>
          <w:tcPr>
            <w:tcW w:w="1080" w:type="dxa"/>
            <w:tcBorders>
              <w:top w:val="nil"/>
              <w:left w:val="single" w:sz="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18</w:t>
            </w:r>
          </w:p>
        </w:tc>
        <w:tc>
          <w:tcPr>
            <w:tcW w:w="1080" w:type="dxa"/>
            <w:tcBorders>
              <w:top w:val="nil"/>
              <w:left w:val="single" w:sz="2" w:space="0" w:color="000000"/>
              <w:bottom w:val="nil"/>
              <w:right w:val="single" w:sz="1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21</w:t>
            </w:r>
          </w:p>
        </w:tc>
      </w:tr>
      <w:tr w:rsidR="00E91619" w:rsidRPr="00122DBF">
        <w:trPr>
          <w:trHeight w:val="273"/>
        </w:trPr>
        <w:tc>
          <w:tcPr>
            <w:tcW w:w="1742" w:type="dxa"/>
            <w:vMerge/>
            <w:tcBorders>
              <w:top w:val="nil"/>
              <w:left w:val="single" w:sz="12" w:space="0" w:color="000000"/>
              <w:bottom w:val="nil"/>
              <w:right w:val="nil"/>
            </w:tcBorders>
            <w:shd w:val="clear" w:color="000000" w:fill="FFFFFF"/>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1224" w:type="dxa"/>
            <w:tcBorders>
              <w:top w:val="nil"/>
              <w:left w:val="nil"/>
              <w:bottom w:val="nil"/>
              <w:right w:val="single" w:sz="12" w:space="0" w:color="000000"/>
            </w:tcBorders>
            <w:shd w:val="clear" w:color="000000" w:fill="FFFFFF"/>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4 φορές</w:t>
            </w:r>
          </w:p>
        </w:tc>
        <w:tc>
          <w:tcPr>
            <w:tcW w:w="1080" w:type="dxa"/>
            <w:tcBorders>
              <w:top w:val="nil"/>
              <w:left w:val="single" w:sz="1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3</w:t>
            </w:r>
          </w:p>
        </w:tc>
        <w:tc>
          <w:tcPr>
            <w:tcW w:w="1080" w:type="dxa"/>
            <w:tcBorders>
              <w:top w:val="nil"/>
              <w:left w:val="single" w:sz="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11</w:t>
            </w:r>
          </w:p>
        </w:tc>
        <w:tc>
          <w:tcPr>
            <w:tcW w:w="1080" w:type="dxa"/>
            <w:tcBorders>
              <w:top w:val="nil"/>
              <w:left w:val="single" w:sz="2" w:space="0" w:color="000000"/>
              <w:bottom w:val="nil"/>
              <w:right w:val="single" w:sz="1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14</w:t>
            </w:r>
          </w:p>
        </w:tc>
      </w:tr>
      <w:tr w:rsidR="00E91619" w:rsidRPr="00122DBF">
        <w:trPr>
          <w:trHeight w:val="273"/>
        </w:trPr>
        <w:tc>
          <w:tcPr>
            <w:tcW w:w="1742" w:type="dxa"/>
            <w:vMerge/>
            <w:tcBorders>
              <w:top w:val="nil"/>
              <w:left w:val="single" w:sz="12" w:space="0" w:color="000000"/>
              <w:bottom w:val="nil"/>
              <w:right w:val="nil"/>
            </w:tcBorders>
            <w:shd w:val="clear" w:color="000000" w:fill="FFFFFF"/>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1224" w:type="dxa"/>
            <w:tcBorders>
              <w:top w:val="nil"/>
              <w:left w:val="nil"/>
              <w:bottom w:val="nil"/>
              <w:right w:val="single" w:sz="12" w:space="0" w:color="000000"/>
            </w:tcBorders>
            <w:shd w:val="clear" w:color="000000" w:fill="FFFFFF"/>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5 φορές</w:t>
            </w:r>
          </w:p>
        </w:tc>
        <w:tc>
          <w:tcPr>
            <w:tcW w:w="1080" w:type="dxa"/>
            <w:tcBorders>
              <w:top w:val="nil"/>
              <w:left w:val="single" w:sz="1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4</w:t>
            </w:r>
          </w:p>
        </w:tc>
        <w:tc>
          <w:tcPr>
            <w:tcW w:w="1080" w:type="dxa"/>
            <w:tcBorders>
              <w:top w:val="nil"/>
              <w:left w:val="single" w:sz="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11</w:t>
            </w:r>
          </w:p>
        </w:tc>
        <w:tc>
          <w:tcPr>
            <w:tcW w:w="1080" w:type="dxa"/>
            <w:tcBorders>
              <w:top w:val="nil"/>
              <w:left w:val="single" w:sz="2" w:space="0" w:color="000000"/>
              <w:bottom w:val="nil"/>
              <w:right w:val="single" w:sz="1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15</w:t>
            </w:r>
          </w:p>
        </w:tc>
      </w:tr>
      <w:tr w:rsidR="00E91619" w:rsidRPr="00122DBF">
        <w:trPr>
          <w:trHeight w:val="273"/>
        </w:trPr>
        <w:tc>
          <w:tcPr>
            <w:tcW w:w="1742" w:type="dxa"/>
            <w:vMerge/>
            <w:tcBorders>
              <w:top w:val="nil"/>
              <w:left w:val="single" w:sz="12" w:space="0" w:color="000000"/>
              <w:bottom w:val="nil"/>
              <w:right w:val="nil"/>
            </w:tcBorders>
            <w:shd w:val="clear" w:color="000000" w:fill="FFFFFF"/>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1224" w:type="dxa"/>
            <w:tcBorders>
              <w:top w:val="nil"/>
              <w:left w:val="nil"/>
              <w:bottom w:val="nil"/>
              <w:right w:val="single" w:sz="12" w:space="0" w:color="000000"/>
            </w:tcBorders>
            <w:shd w:val="clear" w:color="000000" w:fill="FFFFFF"/>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6 φορές</w:t>
            </w:r>
          </w:p>
        </w:tc>
        <w:tc>
          <w:tcPr>
            <w:tcW w:w="1080" w:type="dxa"/>
            <w:tcBorders>
              <w:top w:val="nil"/>
              <w:left w:val="single" w:sz="1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5</w:t>
            </w:r>
          </w:p>
        </w:tc>
        <w:tc>
          <w:tcPr>
            <w:tcW w:w="1080" w:type="dxa"/>
            <w:tcBorders>
              <w:top w:val="nil"/>
              <w:left w:val="single" w:sz="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7</w:t>
            </w:r>
          </w:p>
        </w:tc>
        <w:tc>
          <w:tcPr>
            <w:tcW w:w="1080" w:type="dxa"/>
            <w:tcBorders>
              <w:top w:val="nil"/>
              <w:left w:val="single" w:sz="2" w:space="0" w:color="000000"/>
              <w:bottom w:val="nil"/>
              <w:right w:val="single" w:sz="1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12</w:t>
            </w:r>
          </w:p>
        </w:tc>
      </w:tr>
      <w:tr w:rsidR="00E91619" w:rsidRPr="00122DBF">
        <w:trPr>
          <w:trHeight w:val="273"/>
        </w:trPr>
        <w:tc>
          <w:tcPr>
            <w:tcW w:w="1742" w:type="dxa"/>
            <w:vMerge/>
            <w:tcBorders>
              <w:top w:val="nil"/>
              <w:left w:val="single" w:sz="12" w:space="0" w:color="000000"/>
              <w:bottom w:val="nil"/>
              <w:right w:val="nil"/>
            </w:tcBorders>
            <w:shd w:val="clear" w:color="000000" w:fill="FFFFFF"/>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1224" w:type="dxa"/>
            <w:tcBorders>
              <w:top w:val="nil"/>
              <w:left w:val="nil"/>
              <w:bottom w:val="nil"/>
              <w:right w:val="single" w:sz="12" w:space="0" w:color="000000"/>
            </w:tcBorders>
            <w:shd w:val="clear" w:color="000000" w:fill="FFFFFF"/>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7 φορές</w:t>
            </w:r>
          </w:p>
        </w:tc>
        <w:tc>
          <w:tcPr>
            <w:tcW w:w="1080" w:type="dxa"/>
            <w:tcBorders>
              <w:top w:val="nil"/>
              <w:left w:val="single" w:sz="1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1</w:t>
            </w:r>
          </w:p>
        </w:tc>
        <w:tc>
          <w:tcPr>
            <w:tcW w:w="1080" w:type="dxa"/>
            <w:tcBorders>
              <w:top w:val="nil"/>
              <w:left w:val="single" w:sz="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1</w:t>
            </w:r>
          </w:p>
        </w:tc>
        <w:tc>
          <w:tcPr>
            <w:tcW w:w="1080" w:type="dxa"/>
            <w:tcBorders>
              <w:top w:val="nil"/>
              <w:left w:val="single" w:sz="2" w:space="0" w:color="000000"/>
              <w:bottom w:val="nil"/>
              <w:right w:val="single" w:sz="1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2</w:t>
            </w:r>
          </w:p>
        </w:tc>
      </w:tr>
      <w:tr w:rsidR="00E91619" w:rsidRPr="00122DBF">
        <w:trPr>
          <w:trHeight w:val="273"/>
        </w:trPr>
        <w:tc>
          <w:tcPr>
            <w:tcW w:w="1742" w:type="dxa"/>
            <w:vMerge/>
            <w:tcBorders>
              <w:top w:val="nil"/>
              <w:left w:val="single" w:sz="12" w:space="0" w:color="000000"/>
              <w:bottom w:val="nil"/>
              <w:right w:val="nil"/>
            </w:tcBorders>
            <w:shd w:val="clear" w:color="000000" w:fill="FFFFFF"/>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1224" w:type="dxa"/>
            <w:tcBorders>
              <w:top w:val="nil"/>
              <w:left w:val="nil"/>
              <w:bottom w:val="nil"/>
              <w:right w:val="single" w:sz="12" w:space="0" w:color="000000"/>
            </w:tcBorders>
            <w:shd w:val="clear" w:color="000000" w:fill="FFFFFF"/>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Σπάνια</w:t>
            </w:r>
          </w:p>
        </w:tc>
        <w:tc>
          <w:tcPr>
            <w:tcW w:w="1080" w:type="dxa"/>
            <w:tcBorders>
              <w:top w:val="nil"/>
              <w:left w:val="single" w:sz="1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0</w:t>
            </w:r>
          </w:p>
        </w:tc>
        <w:tc>
          <w:tcPr>
            <w:tcW w:w="1080" w:type="dxa"/>
            <w:tcBorders>
              <w:top w:val="nil"/>
              <w:left w:val="single" w:sz="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1</w:t>
            </w:r>
          </w:p>
        </w:tc>
        <w:tc>
          <w:tcPr>
            <w:tcW w:w="1080" w:type="dxa"/>
            <w:tcBorders>
              <w:top w:val="nil"/>
              <w:left w:val="single" w:sz="2" w:space="0" w:color="000000"/>
              <w:bottom w:val="nil"/>
              <w:right w:val="single" w:sz="1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1</w:t>
            </w:r>
          </w:p>
        </w:tc>
      </w:tr>
      <w:tr w:rsidR="00E91619" w:rsidRPr="00122DBF">
        <w:trPr>
          <w:trHeight w:val="273"/>
        </w:trPr>
        <w:tc>
          <w:tcPr>
            <w:tcW w:w="1742" w:type="dxa"/>
            <w:vMerge/>
            <w:tcBorders>
              <w:top w:val="nil"/>
              <w:left w:val="single" w:sz="12" w:space="0" w:color="000000"/>
              <w:bottom w:val="nil"/>
              <w:right w:val="nil"/>
            </w:tcBorders>
            <w:shd w:val="clear" w:color="000000" w:fill="FFFFFF"/>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1224" w:type="dxa"/>
            <w:tcBorders>
              <w:top w:val="nil"/>
              <w:left w:val="nil"/>
              <w:bottom w:val="nil"/>
              <w:right w:val="single" w:sz="12" w:space="0" w:color="000000"/>
            </w:tcBorders>
            <w:shd w:val="clear" w:color="000000" w:fill="FFFFFF"/>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Καθόλου</w:t>
            </w:r>
          </w:p>
        </w:tc>
        <w:tc>
          <w:tcPr>
            <w:tcW w:w="1080" w:type="dxa"/>
            <w:tcBorders>
              <w:top w:val="nil"/>
              <w:left w:val="single" w:sz="1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0</w:t>
            </w:r>
          </w:p>
        </w:tc>
        <w:tc>
          <w:tcPr>
            <w:tcW w:w="1080" w:type="dxa"/>
            <w:tcBorders>
              <w:top w:val="nil"/>
              <w:left w:val="single" w:sz="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1</w:t>
            </w:r>
          </w:p>
        </w:tc>
        <w:tc>
          <w:tcPr>
            <w:tcW w:w="1080" w:type="dxa"/>
            <w:tcBorders>
              <w:top w:val="nil"/>
              <w:left w:val="single" w:sz="2" w:space="0" w:color="000000"/>
              <w:bottom w:val="nil"/>
              <w:right w:val="single" w:sz="1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1</w:t>
            </w:r>
          </w:p>
        </w:tc>
      </w:tr>
      <w:tr w:rsidR="00E91619" w:rsidRPr="00122DBF">
        <w:trPr>
          <w:trHeight w:val="273"/>
        </w:trPr>
        <w:tc>
          <w:tcPr>
            <w:tcW w:w="2966" w:type="dxa"/>
            <w:gridSpan w:val="2"/>
            <w:tcBorders>
              <w:top w:val="nil"/>
              <w:left w:val="single" w:sz="12" w:space="0" w:color="000000"/>
              <w:bottom w:val="single" w:sz="12" w:space="0" w:color="000000"/>
              <w:right w:val="single" w:sz="12" w:space="0" w:color="000000"/>
            </w:tcBorders>
            <w:shd w:val="clear" w:color="000000" w:fill="FFFFFF"/>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Total</w:t>
            </w:r>
          </w:p>
        </w:tc>
        <w:tc>
          <w:tcPr>
            <w:tcW w:w="1080" w:type="dxa"/>
            <w:tcBorders>
              <w:top w:val="nil"/>
              <w:left w:val="single" w:sz="12" w:space="0" w:color="000000"/>
              <w:bottom w:val="single" w:sz="12" w:space="0" w:color="000000"/>
              <w:right w:val="single" w:sz="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33</w:t>
            </w:r>
          </w:p>
        </w:tc>
        <w:tc>
          <w:tcPr>
            <w:tcW w:w="1080" w:type="dxa"/>
            <w:tcBorders>
              <w:top w:val="nil"/>
              <w:left w:val="single" w:sz="2" w:space="0" w:color="000000"/>
              <w:bottom w:val="single" w:sz="12" w:space="0" w:color="000000"/>
              <w:right w:val="single" w:sz="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99</w:t>
            </w:r>
          </w:p>
        </w:tc>
        <w:tc>
          <w:tcPr>
            <w:tcW w:w="1080" w:type="dxa"/>
            <w:tcBorders>
              <w:top w:val="nil"/>
              <w:left w:val="single" w:sz="2" w:space="0" w:color="000000"/>
              <w:bottom w:val="single" w:sz="12" w:space="0" w:color="000000"/>
              <w:right w:val="single" w:sz="1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132</w:t>
            </w:r>
          </w:p>
        </w:tc>
      </w:tr>
    </w:tbl>
    <w:p w:rsidR="00E91619" w:rsidRPr="006A4BA7" w:rsidRDefault="00E91619" w:rsidP="00E91619">
      <w:pPr>
        <w:autoSpaceDE w:val="0"/>
        <w:autoSpaceDN w:val="0"/>
        <w:adjustRightInd w:val="0"/>
        <w:spacing w:after="0" w:line="240" w:lineRule="auto"/>
        <w:rPr>
          <w:rFonts w:ascii="Times New Roman" w:hAnsi="Times New Roman"/>
          <w:color w:val="000000"/>
          <w:sz w:val="24"/>
          <w:szCs w:val="24"/>
        </w:rPr>
      </w:pPr>
    </w:p>
    <w:p w:rsidR="00E91619" w:rsidRPr="006A4BA7" w:rsidRDefault="00E91619" w:rsidP="00E91619">
      <w:pPr>
        <w:pStyle w:val="a7"/>
        <w:rPr>
          <w:szCs w:val="24"/>
          <w:lang w:eastAsia="el-GR"/>
        </w:rPr>
      </w:pPr>
      <w:bookmarkStart w:id="409" w:name="_Toc348547848"/>
      <w:bookmarkStart w:id="410" w:name="_Toc348556605"/>
      <w:r w:rsidRPr="006A4BA7">
        <w:rPr>
          <w:szCs w:val="24"/>
          <w:lang w:eastAsia="el-GR"/>
        </w:rPr>
        <w:t xml:space="preserve">Πίνακας </w:t>
      </w:r>
      <w:bookmarkEnd w:id="409"/>
      <w:r w:rsidR="00D62932">
        <w:rPr>
          <w:szCs w:val="24"/>
          <w:lang w:eastAsia="el-GR"/>
        </w:rPr>
        <w:t>37</w:t>
      </w:r>
      <w:bookmarkEnd w:id="410"/>
    </w:p>
    <w:p w:rsidR="00E91619" w:rsidRPr="006A4BA7" w:rsidRDefault="00E91619" w:rsidP="00E91619">
      <w:pPr>
        <w:rPr>
          <w:rFonts w:ascii="Times New Roman" w:hAnsi="Times New Roman"/>
          <w:sz w:val="24"/>
          <w:szCs w:val="24"/>
          <w:lang w:eastAsia="el-GR"/>
        </w:rPr>
      </w:pPr>
    </w:p>
    <w:p w:rsidR="00E91619" w:rsidRPr="006A4BA7" w:rsidRDefault="00E91619" w:rsidP="00E91619">
      <w:pPr>
        <w:rPr>
          <w:rFonts w:ascii="Times New Roman" w:eastAsia="Times New Roman" w:hAnsi="Times New Roman"/>
          <w:b/>
          <w:i/>
          <w:sz w:val="24"/>
          <w:szCs w:val="24"/>
          <w:u w:val="single"/>
          <w:lang w:eastAsia="el-GR"/>
        </w:rPr>
      </w:pPr>
      <w:r w:rsidRPr="006A4BA7">
        <w:rPr>
          <w:rFonts w:ascii="Times New Roman" w:eastAsia="Times New Roman" w:hAnsi="Times New Roman"/>
          <w:b/>
          <w:i/>
          <w:sz w:val="24"/>
          <w:szCs w:val="24"/>
          <w:u w:val="single"/>
          <w:lang w:eastAsia="el-GR"/>
        </w:rPr>
        <w:t>Κατανάλωση ψαριού</w:t>
      </w:r>
    </w:p>
    <w:p w:rsidR="00E91619" w:rsidRPr="006A4BA7" w:rsidRDefault="00E91619" w:rsidP="00E91619">
      <w:pPr>
        <w:spacing w:line="360" w:lineRule="auto"/>
        <w:ind w:right="23"/>
        <w:jc w:val="both"/>
        <w:rPr>
          <w:rFonts w:ascii="Times New Roman" w:eastAsia="Times New Roman" w:hAnsi="Times New Roman"/>
          <w:sz w:val="24"/>
          <w:szCs w:val="24"/>
          <w:lang w:eastAsia="el-GR"/>
        </w:rPr>
      </w:pPr>
      <w:r w:rsidRPr="006A4BA7">
        <w:rPr>
          <w:rFonts w:ascii="Times New Roman" w:eastAsia="Times New Roman" w:hAnsi="Times New Roman"/>
          <w:sz w:val="24"/>
          <w:szCs w:val="24"/>
          <w:lang w:eastAsia="el-GR"/>
        </w:rPr>
        <w:t xml:space="preserve">Στο πίνακα που ακολουθεί αναφέρονται οι απαντήσεις σχετικά με την κατανάλωση ψαριού στα δύο φύλα ανά εβδομάδα. Εδώ παρατηρούμε ότι η κατανάλωση ψαριού κατά κύριο λόγο περιορίζεται στην μια φορά την εβδομάδα (ποσοστό επί του συνόλου 41,35%, για τους άντρες 48,48% και για τις γυναίκες 39%) ενώ αξιοσημείωτο είναι η συχνότητας της απάντησης «Σπάνια» και «Καθόλου» που εμφανίζονται σε ποσοστά 15,04% και 14,28% αντίστοιχα. </w:t>
      </w:r>
    </w:p>
    <w:p w:rsidR="00E91619" w:rsidRPr="006A4BA7" w:rsidRDefault="00E91619" w:rsidP="00E91619">
      <w:pPr>
        <w:tabs>
          <w:tab w:val="center" w:pos="3067"/>
        </w:tabs>
        <w:autoSpaceDE w:val="0"/>
        <w:autoSpaceDN w:val="0"/>
        <w:adjustRightInd w:val="0"/>
        <w:spacing w:after="0" w:line="240" w:lineRule="auto"/>
        <w:rPr>
          <w:rFonts w:ascii="Times New Roman" w:hAnsi="Times New Roman"/>
          <w:b/>
          <w:bCs/>
          <w:color w:val="000000"/>
          <w:sz w:val="24"/>
          <w:szCs w:val="24"/>
        </w:rPr>
      </w:pPr>
      <w:r w:rsidRPr="006A4BA7">
        <w:rPr>
          <w:rFonts w:ascii="Times New Roman" w:hAnsi="Times New Roman"/>
          <w:b/>
          <w:bCs/>
          <w:color w:val="000000"/>
          <w:sz w:val="24"/>
          <w:szCs w:val="24"/>
        </w:rPr>
        <w:tab/>
        <w:t xml:space="preserve">Πόσο ψάρι καταναλώνετε εβδομαδιαία; * Φύλο </w:t>
      </w:r>
    </w:p>
    <w:p w:rsidR="00E91619" w:rsidRPr="006A4BA7" w:rsidRDefault="00E91619" w:rsidP="00E91619">
      <w:pPr>
        <w:tabs>
          <w:tab w:val="center" w:pos="3067"/>
        </w:tabs>
        <w:autoSpaceDE w:val="0"/>
        <w:autoSpaceDN w:val="0"/>
        <w:adjustRightInd w:val="0"/>
        <w:spacing w:after="0" w:line="240" w:lineRule="auto"/>
        <w:rPr>
          <w:rFonts w:ascii="Times New Roman" w:hAnsi="Times New Roman"/>
          <w:b/>
          <w:bCs/>
          <w:color w:val="000000"/>
          <w:sz w:val="24"/>
          <w:szCs w:val="24"/>
          <w:lang w:val="en-US"/>
        </w:rPr>
      </w:pPr>
    </w:p>
    <w:tbl>
      <w:tblPr>
        <w:tblW w:w="0" w:type="auto"/>
        <w:tblInd w:w="93" w:type="dxa"/>
        <w:tblLayout w:type="fixed"/>
        <w:tblCellMar>
          <w:left w:w="93" w:type="dxa"/>
          <w:right w:w="93" w:type="dxa"/>
        </w:tblCellMar>
        <w:tblLook w:val="0000"/>
      </w:tblPr>
      <w:tblGrid>
        <w:gridCol w:w="1396"/>
        <w:gridCol w:w="1224"/>
        <w:gridCol w:w="1080"/>
        <w:gridCol w:w="1080"/>
        <w:gridCol w:w="1080"/>
      </w:tblGrid>
      <w:tr w:rsidR="00E91619" w:rsidRPr="00122DBF">
        <w:trPr>
          <w:trHeight w:val="273"/>
        </w:trPr>
        <w:tc>
          <w:tcPr>
            <w:tcW w:w="2620" w:type="dxa"/>
            <w:gridSpan w:val="2"/>
            <w:vMerge w:val="restart"/>
            <w:tcBorders>
              <w:top w:val="single" w:sz="12" w:space="0" w:color="000000"/>
              <w:left w:val="single" w:sz="12" w:space="0" w:color="000000"/>
              <w:bottom w:val="single" w:sz="12" w:space="0" w:color="000000"/>
              <w:right w:val="single" w:sz="12" w:space="0" w:color="000000"/>
            </w:tcBorders>
            <w:shd w:val="clear" w:color="000000" w:fill="FFFFFF"/>
            <w:vAlign w:val="bottom"/>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p>
        </w:tc>
        <w:tc>
          <w:tcPr>
            <w:tcW w:w="2160" w:type="dxa"/>
            <w:gridSpan w:val="2"/>
            <w:tcBorders>
              <w:top w:val="single" w:sz="12" w:space="0" w:color="000000"/>
              <w:left w:val="single" w:sz="12" w:space="0" w:color="000000"/>
              <w:bottom w:val="single" w:sz="2" w:space="0" w:color="000000"/>
              <w:right w:val="single" w:sz="2" w:space="0" w:color="000000"/>
            </w:tcBorders>
            <w:shd w:val="clear" w:color="000000" w:fill="FFFFFF"/>
            <w:vAlign w:val="bottom"/>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Φύλο</w:t>
            </w:r>
          </w:p>
        </w:tc>
        <w:tc>
          <w:tcPr>
            <w:tcW w:w="1080" w:type="dxa"/>
            <w:vMerge w:val="restart"/>
            <w:tcBorders>
              <w:top w:val="single" w:sz="12" w:space="0" w:color="000000"/>
              <w:left w:val="single" w:sz="2" w:space="0" w:color="000000"/>
              <w:bottom w:val="single" w:sz="2" w:space="0" w:color="000000"/>
              <w:right w:val="single" w:sz="12" w:space="0" w:color="000000"/>
            </w:tcBorders>
            <w:shd w:val="clear" w:color="000000" w:fill="FFFFFF"/>
            <w:vAlign w:val="bottom"/>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Total</w:t>
            </w:r>
          </w:p>
        </w:tc>
      </w:tr>
      <w:tr w:rsidR="00E91619" w:rsidRPr="00122DBF">
        <w:trPr>
          <w:trHeight w:val="273"/>
        </w:trPr>
        <w:tc>
          <w:tcPr>
            <w:tcW w:w="2620" w:type="dxa"/>
            <w:gridSpan w:val="2"/>
            <w:vMerge/>
            <w:tcBorders>
              <w:top w:val="single" w:sz="12" w:space="0" w:color="000000"/>
              <w:left w:val="single" w:sz="12" w:space="0" w:color="000000"/>
              <w:bottom w:val="single" w:sz="12" w:space="0" w:color="000000"/>
              <w:right w:val="single" w:sz="12" w:space="0" w:color="000000"/>
            </w:tcBorders>
            <w:shd w:val="clear" w:color="000000" w:fill="FFFFFF"/>
            <w:vAlign w:val="bottom"/>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1080" w:type="dxa"/>
            <w:tcBorders>
              <w:top w:val="single" w:sz="2" w:space="0" w:color="000000"/>
              <w:left w:val="single" w:sz="12" w:space="0" w:color="000000"/>
              <w:bottom w:val="single" w:sz="12" w:space="0" w:color="000000"/>
              <w:right w:val="single" w:sz="2" w:space="0" w:color="000000"/>
            </w:tcBorders>
            <w:shd w:val="clear" w:color="000000" w:fill="FFFFFF"/>
            <w:vAlign w:val="bottom"/>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Άρρεν</w:t>
            </w:r>
          </w:p>
        </w:tc>
        <w:tc>
          <w:tcPr>
            <w:tcW w:w="1080" w:type="dxa"/>
            <w:tcBorders>
              <w:top w:val="single" w:sz="2" w:space="0" w:color="000000"/>
              <w:left w:val="single" w:sz="2" w:space="0" w:color="000000"/>
              <w:bottom w:val="single" w:sz="12" w:space="0" w:color="000000"/>
              <w:right w:val="single" w:sz="2" w:space="0" w:color="000000"/>
            </w:tcBorders>
            <w:shd w:val="clear" w:color="000000" w:fill="FFFFFF"/>
            <w:vAlign w:val="bottom"/>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Θήλυ</w:t>
            </w:r>
          </w:p>
        </w:tc>
        <w:tc>
          <w:tcPr>
            <w:tcW w:w="1080" w:type="dxa"/>
            <w:vMerge/>
            <w:tcBorders>
              <w:top w:val="single" w:sz="2" w:space="0" w:color="000000"/>
              <w:left w:val="single" w:sz="2" w:space="0" w:color="000000"/>
              <w:bottom w:val="single" w:sz="12" w:space="0" w:color="000000"/>
              <w:right w:val="single" w:sz="12" w:space="0" w:color="000000"/>
            </w:tcBorders>
            <w:shd w:val="clear" w:color="000000" w:fill="FFFFFF"/>
            <w:vAlign w:val="bottom"/>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r>
      <w:tr w:rsidR="00E91619" w:rsidRPr="00122DBF">
        <w:trPr>
          <w:trHeight w:val="273"/>
        </w:trPr>
        <w:tc>
          <w:tcPr>
            <w:tcW w:w="1396" w:type="dxa"/>
            <w:vMerge w:val="restart"/>
            <w:tcBorders>
              <w:top w:val="single" w:sz="12" w:space="0" w:color="000000"/>
              <w:left w:val="single" w:sz="12" w:space="0" w:color="000000"/>
              <w:bottom w:val="nil"/>
              <w:right w:val="nil"/>
            </w:tcBorders>
            <w:shd w:val="clear" w:color="000000" w:fill="FFFFFF"/>
          </w:tcPr>
          <w:p w:rsidR="00E91619" w:rsidRPr="00122DBF" w:rsidRDefault="00936C11"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lang w:val="en-US"/>
              </w:rPr>
              <w:t xml:space="preserve"> </w:t>
            </w:r>
            <w:r w:rsidR="00E91619" w:rsidRPr="00122DBF">
              <w:rPr>
                <w:rFonts w:ascii="Times New Roman" w:hAnsi="Times New Roman"/>
                <w:color w:val="000000"/>
                <w:sz w:val="24"/>
                <w:szCs w:val="24"/>
              </w:rPr>
              <w:t>;</w:t>
            </w:r>
          </w:p>
        </w:tc>
        <w:tc>
          <w:tcPr>
            <w:tcW w:w="1224" w:type="dxa"/>
            <w:tcBorders>
              <w:top w:val="single" w:sz="12" w:space="0" w:color="000000"/>
              <w:left w:val="nil"/>
              <w:bottom w:val="nil"/>
              <w:right w:val="single" w:sz="12" w:space="0" w:color="000000"/>
            </w:tcBorders>
            <w:shd w:val="clear" w:color="000000" w:fill="FFFFFF"/>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Καθημερινά</w:t>
            </w:r>
          </w:p>
        </w:tc>
        <w:tc>
          <w:tcPr>
            <w:tcW w:w="1080" w:type="dxa"/>
            <w:tcBorders>
              <w:top w:val="single" w:sz="12" w:space="0" w:color="000000"/>
              <w:left w:val="single" w:sz="1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7</w:t>
            </w:r>
          </w:p>
        </w:tc>
        <w:tc>
          <w:tcPr>
            <w:tcW w:w="1080" w:type="dxa"/>
            <w:tcBorders>
              <w:top w:val="single" w:sz="12" w:space="0" w:color="000000"/>
              <w:left w:val="single" w:sz="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11</w:t>
            </w:r>
          </w:p>
        </w:tc>
        <w:tc>
          <w:tcPr>
            <w:tcW w:w="1080" w:type="dxa"/>
            <w:tcBorders>
              <w:top w:val="single" w:sz="12" w:space="0" w:color="000000"/>
              <w:left w:val="single" w:sz="2" w:space="0" w:color="000000"/>
              <w:bottom w:val="nil"/>
              <w:right w:val="single" w:sz="1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18</w:t>
            </w:r>
          </w:p>
        </w:tc>
      </w:tr>
      <w:tr w:rsidR="00E91619" w:rsidRPr="00122DBF">
        <w:trPr>
          <w:trHeight w:val="273"/>
        </w:trPr>
        <w:tc>
          <w:tcPr>
            <w:tcW w:w="1396" w:type="dxa"/>
            <w:vMerge/>
            <w:tcBorders>
              <w:top w:val="nil"/>
              <w:left w:val="single" w:sz="12" w:space="0" w:color="000000"/>
              <w:bottom w:val="nil"/>
              <w:right w:val="nil"/>
            </w:tcBorders>
            <w:shd w:val="clear" w:color="000000" w:fill="FFFFFF"/>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1224" w:type="dxa"/>
            <w:tcBorders>
              <w:top w:val="nil"/>
              <w:left w:val="nil"/>
              <w:bottom w:val="nil"/>
              <w:right w:val="single" w:sz="12" w:space="0" w:color="000000"/>
            </w:tcBorders>
            <w:shd w:val="clear" w:color="000000" w:fill="FFFFFF"/>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1 Φορά</w:t>
            </w:r>
          </w:p>
        </w:tc>
        <w:tc>
          <w:tcPr>
            <w:tcW w:w="1080" w:type="dxa"/>
            <w:tcBorders>
              <w:top w:val="nil"/>
              <w:left w:val="single" w:sz="1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16</w:t>
            </w:r>
          </w:p>
        </w:tc>
        <w:tc>
          <w:tcPr>
            <w:tcW w:w="1080" w:type="dxa"/>
            <w:tcBorders>
              <w:top w:val="nil"/>
              <w:left w:val="single" w:sz="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39</w:t>
            </w:r>
          </w:p>
        </w:tc>
        <w:tc>
          <w:tcPr>
            <w:tcW w:w="1080" w:type="dxa"/>
            <w:tcBorders>
              <w:top w:val="nil"/>
              <w:left w:val="single" w:sz="2" w:space="0" w:color="000000"/>
              <w:bottom w:val="nil"/>
              <w:right w:val="single" w:sz="1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55</w:t>
            </w:r>
          </w:p>
        </w:tc>
      </w:tr>
      <w:tr w:rsidR="00E91619" w:rsidRPr="00122DBF">
        <w:trPr>
          <w:trHeight w:val="273"/>
        </w:trPr>
        <w:tc>
          <w:tcPr>
            <w:tcW w:w="1396" w:type="dxa"/>
            <w:vMerge/>
            <w:tcBorders>
              <w:top w:val="nil"/>
              <w:left w:val="single" w:sz="12" w:space="0" w:color="000000"/>
              <w:bottom w:val="nil"/>
              <w:right w:val="nil"/>
            </w:tcBorders>
            <w:shd w:val="clear" w:color="000000" w:fill="FFFFFF"/>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1224" w:type="dxa"/>
            <w:tcBorders>
              <w:top w:val="nil"/>
              <w:left w:val="nil"/>
              <w:bottom w:val="nil"/>
              <w:right w:val="single" w:sz="12" w:space="0" w:color="000000"/>
            </w:tcBorders>
            <w:shd w:val="clear" w:color="000000" w:fill="FFFFFF"/>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2 φορές</w:t>
            </w:r>
          </w:p>
        </w:tc>
        <w:tc>
          <w:tcPr>
            <w:tcW w:w="1080" w:type="dxa"/>
            <w:tcBorders>
              <w:top w:val="nil"/>
              <w:left w:val="single" w:sz="1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4</w:t>
            </w:r>
          </w:p>
        </w:tc>
        <w:tc>
          <w:tcPr>
            <w:tcW w:w="1080" w:type="dxa"/>
            <w:tcBorders>
              <w:top w:val="nil"/>
              <w:left w:val="single" w:sz="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14</w:t>
            </w:r>
          </w:p>
        </w:tc>
        <w:tc>
          <w:tcPr>
            <w:tcW w:w="1080" w:type="dxa"/>
            <w:tcBorders>
              <w:top w:val="nil"/>
              <w:left w:val="single" w:sz="2" w:space="0" w:color="000000"/>
              <w:bottom w:val="nil"/>
              <w:right w:val="single" w:sz="1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18</w:t>
            </w:r>
          </w:p>
        </w:tc>
      </w:tr>
      <w:tr w:rsidR="00E91619" w:rsidRPr="00122DBF">
        <w:trPr>
          <w:trHeight w:val="273"/>
        </w:trPr>
        <w:tc>
          <w:tcPr>
            <w:tcW w:w="1396" w:type="dxa"/>
            <w:vMerge/>
            <w:tcBorders>
              <w:top w:val="nil"/>
              <w:left w:val="single" w:sz="12" w:space="0" w:color="000000"/>
              <w:bottom w:val="nil"/>
              <w:right w:val="nil"/>
            </w:tcBorders>
            <w:shd w:val="clear" w:color="000000" w:fill="FFFFFF"/>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1224" w:type="dxa"/>
            <w:tcBorders>
              <w:top w:val="nil"/>
              <w:left w:val="nil"/>
              <w:bottom w:val="nil"/>
              <w:right w:val="single" w:sz="12" w:space="0" w:color="000000"/>
            </w:tcBorders>
            <w:shd w:val="clear" w:color="000000" w:fill="FFFFFF"/>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3 φορές</w:t>
            </w:r>
          </w:p>
        </w:tc>
        <w:tc>
          <w:tcPr>
            <w:tcW w:w="1080" w:type="dxa"/>
            <w:tcBorders>
              <w:top w:val="nil"/>
              <w:left w:val="single" w:sz="1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0</w:t>
            </w:r>
          </w:p>
        </w:tc>
        <w:tc>
          <w:tcPr>
            <w:tcW w:w="1080" w:type="dxa"/>
            <w:tcBorders>
              <w:top w:val="nil"/>
              <w:left w:val="single" w:sz="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2</w:t>
            </w:r>
          </w:p>
        </w:tc>
        <w:tc>
          <w:tcPr>
            <w:tcW w:w="1080" w:type="dxa"/>
            <w:tcBorders>
              <w:top w:val="nil"/>
              <w:left w:val="single" w:sz="2" w:space="0" w:color="000000"/>
              <w:bottom w:val="nil"/>
              <w:right w:val="single" w:sz="1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2</w:t>
            </w:r>
          </w:p>
        </w:tc>
      </w:tr>
      <w:tr w:rsidR="00E91619" w:rsidRPr="00122DBF">
        <w:trPr>
          <w:trHeight w:val="273"/>
        </w:trPr>
        <w:tc>
          <w:tcPr>
            <w:tcW w:w="1396" w:type="dxa"/>
            <w:vMerge/>
            <w:tcBorders>
              <w:top w:val="nil"/>
              <w:left w:val="single" w:sz="12" w:space="0" w:color="000000"/>
              <w:bottom w:val="nil"/>
              <w:right w:val="nil"/>
            </w:tcBorders>
            <w:shd w:val="clear" w:color="000000" w:fill="FFFFFF"/>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1224" w:type="dxa"/>
            <w:tcBorders>
              <w:top w:val="nil"/>
              <w:left w:val="nil"/>
              <w:bottom w:val="nil"/>
              <w:right w:val="single" w:sz="12" w:space="0" w:color="000000"/>
            </w:tcBorders>
            <w:shd w:val="clear" w:color="000000" w:fill="FFFFFF"/>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4 φορές</w:t>
            </w:r>
          </w:p>
        </w:tc>
        <w:tc>
          <w:tcPr>
            <w:tcW w:w="1080" w:type="dxa"/>
            <w:tcBorders>
              <w:top w:val="nil"/>
              <w:left w:val="single" w:sz="1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0</w:t>
            </w:r>
          </w:p>
        </w:tc>
        <w:tc>
          <w:tcPr>
            <w:tcW w:w="1080" w:type="dxa"/>
            <w:tcBorders>
              <w:top w:val="nil"/>
              <w:left w:val="single" w:sz="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1</w:t>
            </w:r>
          </w:p>
        </w:tc>
        <w:tc>
          <w:tcPr>
            <w:tcW w:w="1080" w:type="dxa"/>
            <w:tcBorders>
              <w:top w:val="nil"/>
              <w:left w:val="single" w:sz="2" w:space="0" w:color="000000"/>
              <w:bottom w:val="nil"/>
              <w:right w:val="single" w:sz="1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1</w:t>
            </w:r>
          </w:p>
        </w:tc>
      </w:tr>
      <w:tr w:rsidR="00E91619" w:rsidRPr="00122DBF">
        <w:trPr>
          <w:trHeight w:val="273"/>
        </w:trPr>
        <w:tc>
          <w:tcPr>
            <w:tcW w:w="1396" w:type="dxa"/>
            <w:vMerge/>
            <w:tcBorders>
              <w:top w:val="nil"/>
              <w:left w:val="single" w:sz="12" w:space="0" w:color="000000"/>
              <w:bottom w:val="nil"/>
              <w:right w:val="nil"/>
            </w:tcBorders>
            <w:shd w:val="clear" w:color="000000" w:fill="FFFFFF"/>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1224" w:type="dxa"/>
            <w:tcBorders>
              <w:top w:val="nil"/>
              <w:left w:val="nil"/>
              <w:bottom w:val="nil"/>
              <w:right w:val="single" w:sz="12" w:space="0" w:color="000000"/>
            </w:tcBorders>
            <w:shd w:val="clear" w:color="000000" w:fill="FFFFFF"/>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Σπάνια</w:t>
            </w:r>
          </w:p>
        </w:tc>
        <w:tc>
          <w:tcPr>
            <w:tcW w:w="1080" w:type="dxa"/>
            <w:tcBorders>
              <w:top w:val="nil"/>
              <w:left w:val="single" w:sz="1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4</w:t>
            </w:r>
          </w:p>
        </w:tc>
        <w:tc>
          <w:tcPr>
            <w:tcW w:w="1080" w:type="dxa"/>
            <w:tcBorders>
              <w:top w:val="nil"/>
              <w:left w:val="single" w:sz="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16</w:t>
            </w:r>
          </w:p>
        </w:tc>
        <w:tc>
          <w:tcPr>
            <w:tcW w:w="1080" w:type="dxa"/>
            <w:tcBorders>
              <w:top w:val="nil"/>
              <w:left w:val="single" w:sz="2" w:space="0" w:color="000000"/>
              <w:bottom w:val="nil"/>
              <w:right w:val="single" w:sz="1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20</w:t>
            </w:r>
          </w:p>
        </w:tc>
      </w:tr>
      <w:tr w:rsidR="00E91619" w:rsidRPr="00122DBF">
        <w:trPr>
          <w:trHeight w:val="273"/>
        </w:trPr>
        <w:tc>
          <w:tcPr>
            <w:tcW w:w="1396" w:type="dxa"/>
            <w:vMerge/>
            <w:tcBorders>
              <w:top w:val="nil"/>
              <w:left w:val="single" w:sz="12" w:space="0" w:color="000000"/>
              <w:bottom w:val="nil"/>
              <w:right w:val="nil"/>
            </w:tcBorders>
            <w:shd w:val="clear" w:color="000000" w:fill="FFFFFF"/>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1224" w:type="dxa"/>
            <w:tcBorders>
              <w:top w:val="nil"/>
              <w:left w:val="nil"/>
              <w:bottom w:val="nil"/>
              <w:right w:val="single" w:sz="12" w:space="0" w:color="000000"/>
            </w:tcBorders>
            <w:shd w:val="clear" w:color="000000" w:fill="FFFFFF"/>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Καθόλου</w:t>
            </w:r>
          </w:p>
        </w:tc>
        <w:tc>
          <w:tcPr>
            <w:tcW w:w="1080" w:type="dxa"/>
            <w:tcBorders>
              <w:top w:val="nil"/>
              <w:left w:val="single" w:sz="1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2</w:t>
            </w:r>
          </w:p>
        </w:tc>
        <w:tc>
          <w:tcPr>
            <w:tcW w:w="1080" w:type="dxa"/>
            <w:tcBorders>
              <w:top w:val="nil"/>
              <w:left w:val="single" w:sz="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17</w:t>
            </w:r>
          </w:p>
        </w:tc>
        <w:tc>
          <w:tcPr>
            <w:tcW w:w="1080" w:type="dxa"/>
            <w:tcBorders>
              <w:top w:val="nil"/>
              <w:left w:val="single" w:sz="2" w:space="0" w:color="000000"/>
              <w:bottom w:val="nil"/>
              <w:right w:val="single" w:sz="1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19</w:t>
            </w:r>
          </w:p>
        </w:tc>
      </w:tr>
      <w:tr w:rsidR="00E91619" w:rsidRPr="00122DBF">
        <w:trPr>
          <w:trHeight w:val="273"/>
        </w:trPr>
        <w:tc>
          <w:tcPr>
            <w:tcW w:w="2620" w:type="dxa"/>
            <w:gridSpan w:val="2"/>
            <w:tcBorders>
              <w:top w:val="nil"/>
              <w:left w:val="single" w:sz="12" w:space="0" w:color="000000"/>
              <w:bottom w:val="single" w:sz="12" w:space="0" w:color="000000"/>
              <w:right w:val="single" w:sz="12" w:space="0" w:color="000000"/>
            </w:tcBorders>
            <w:shd w:val="clear" w:color="000000" w:fill="FFFFFF"/>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Total</w:t>
            </w:r>
          </w:p>
        </w:tc>
        <w:tc>
          <w:tcPr>
            <w:tcW w:w="1080" w:type="dxa"/>
            <w:tcBorders>
              <w:top w:val="nil"/>
              <w:left w:val="single" w:sz="12" w:space="0" w:color="000000"/>
              <w:bottom w:val="single" w:sz="12" w:space="0" w:color="000000"/>
              <w:right w:val="single" w:sz="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33</w:t>
            </w:r>
          </w:p>
        </w:tc>
        <w:tc>
          <w:tcPr>
            <w:tcW w:w="1080" w:type="dxa"/>
            <w:tcBorders>
              <w:top w:val="nil"/>
              <w:left w:val="single" w:sz="2" w:space="0" w:color="000000"/>
              <w:bottom w:val="single" w:sz="12" w:space="0" w:color="000000"/>
              <w:right w:val="single" w:sz="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100</w:t>
            </w:r>
          </w:p>
        </w:tc>
        <w:tc>
          <w:tcPr>
            <w:tcW w:w="1080" w:type="dxa"/>
            <w:tcBorders>
              <w:top w:val="nil"/>
              <w:left w:val="single" w:sz="2" w:space="0" w:color="000000"/>
              <w:bottom w:val="single" w:sz="12" w:space="0" w:color="000000"/>
              <w:right w:val="single" w:sz="1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133</w:t>
            </w:r>
          </w:p>
        </w:tc>
      </w:tr>
    </w:tbl>
    <w:p w:rsidR="00E91619" w:rsidRPr="006A4BA7" w:rsidRDefault="00E91619" w:rsidP="00E91619">
      <w:pPr>
        <w:autoSpaceDE w:val="0"/>
        <w:autoSpaceDN w:val="0"/>
        <w:adjustRightInd w:val="0"/>
        <w:spacing w:after="0" w:line="240" w:lineRule="auto"/>
        <w:rPr>
          <w:rFonts w:ascii="Times New Roman" w:hAnsi="Times New Roman"/>
          <w:color w:val="000000"/>
          <w:sz w:val="24"/>
          <w:szCs w:val="24"/>
        </w:rPr>
      </w:pPr>
    </w:p>
    <w:p w:rsidR="00E91619" w:rsidRPr="006A4BA7" w:rsidRDefault="00E91619" w:rsidP="00E91619">
      <w:pPr>
        <w:pStyle w:val="a7"/>
        <w:rPr>
          <w:szCs w:val="24"/>
          <w:lang w:eastAsia="el-GR"/>
        </w:rPr>
      </w:pPr>
      <w:bookmarkStart w:id="411" w:name="_Toc348547849"/>
      <w:bookmarkStart w:id="412" w:name="_Toc348556606"/>
      <w:r w:rsidRPr="006A4BA7">
        <w:rPr>
          <w:szCs w:val="24"/>
          <w:lang w:eastAsia="el-GR"/>
        </w:rPr>
        <w:t xml:space="preserve">Πίνακας </w:t>
      </w:r>
      <w:bookmarkEnd w:id="411"/>
      <w:r w:rsidR="00D62932">
        <w:rPr>
          <w:szCs w:val="24"/>
          <w:lang w:eastAsia="el-GR"/>
        </w:rPr>
        <w:t>38</w:t>
      </w:r>
      <w:bookmarkEnd w:id="412"/>
    </w:p>
    <w:p w:rsidR="00E91619" w:rsidRPr="006A4BA7" w:rsidRDefault="00E91619" w:rsidP="00E91619">
      <w:pPr>
        <w:jc w:val="both"/>
        <w:rPr>
          <w:rFonts w:ascii="Times New Roman" w:eastAsia="Times New Roman" w:hAnsi="Times New Roman"/>
          <w:sz w:val="24"/>
          <w:szCs w:val="24"/>
          <w:lang w:eastAsia="el-GR"/>
        </w:rPr>
      </w:pPr>
    </w:p>
    <w:p w:rsidR="00884E15" w:rsidRPr="006A4BA7" w:rsidRDefault="00884E15" w:rsidP="00E91619">
      <w:pPr>
        <w:rPr>
          <w:rFonts w:ascii="Times New Roman" w:eastAsia="Times New Roman" w:hAnsi="Times New Roman"/>
          <w:b/>
          <w:i/>
          <w:sz w:val="24"/>
          <w:szCs w:val="24"/>
          <w:u w:val="single"/>
          <w:lang w:val="en-US" w:eastAsia="el-GR"/>
        </w:rPr>
      </w:pPr>
    </w:p>
    <w:p w:rsidR="00E91619" w:rsidRPr="006A4BA7" w:rsidRDefault="00E91619" w:rsidP="00E91619">
      <w:pPr>
        <w:rPr>
          <w:rFonts w:ascii="Times New Roman" w:eastAsia="Times New Roman" w:hAnsi="Times New Roman"/>
          <w:b/>
          <w:i/>
          <w:sz w:val="24"/>
          <w:szCs w:val="24"/>
          <w:u w:val="single"/>
          <w:lang w:eastAsia="el-GR"/>
        </w:rPr>
      </w:pPr>
      <w:r w:rsidRPr="006A4BA7">
        <w:rPr>
          <w:rFonts w:ascii="Times New Roman" w:eastAsia="Times New Roman" w:hAnsi="Times New Roman"/>
          <w:b/>
          <w:i/>
          <w:sz w:val="24"/>
          <w:szCs w:val="24"/>
          <w:u w:val="single"/>
          <w:lang w:eastAsia="el-GR"/>
        </w:rPr>
        <w:t>Κατανάλωση οσπρίων</w:t>
      </w:r>
    </w:p>
    <w:p w:rsidR="00E91619" w:rsidRPr="006A4BA7" w:rsidRDefault="00E91619" w:rsidP="00936C11">
      <w:pPr>
        <w:spacing w:line="360" w:lineRule="auto"/>
        <w:ind w:right="23"/>
        <w:jc w:val="both"/>
        <w:rPr>
          <w:rFonts w:ascii="Times New Roman" w:eastAsia="Times New Roman" w:hAnsi="Times New Roman"/>
          <w:sz w:val="24"/>
          <w:szCs w:val="24"/>
          <w:lang w:eastAsia="el-GR"/>
        </w:rPr>
      </w:pPr>
      <w:r w:rsidRPr="006A4BA7">
        <w:rPr>
          <w:rFonts w:ascii="Times New Roman" w:eastAsia="Times New Roman" w:hAnsi="Times New Roman"/>
          <w:sz w:val="24"/>
          <w:szCs w:val="24"/>
          <w:lang w:eastAsia="el-GR"/>
        </w:rPr>
        <w:t>Στη συνέχεια παραθέτουμε τις απαντήσεις σχετικά με την εβδομαδιαία κατανάλωση οσπρίων ανά φύλο. Από τον πίνακα παρατηρούμε ότι σχεδόν οι μισοί περιορίζουν την κατανάλωση οσπρίων σε μια φορά την εβδομάδα (ποσοστό 47,37%), 14,28% των ερωτηθέντων δεν καταναλώνουν όσπρια ή καταναλώνουν σπάνια ενώ αξιοπερίεργο είναι το ποσοστό των 10,53% των ερωτηθέντων που δηλώνει ότι καταναλώνει όσπρια καθημερινά. Επιπλέον παρατηρούμε ότι μόνο οι γυναίκες δηλώνουν την μη κατανάλωση οσπρίων (ποσοστό γυναικών 4,51%).</w:t>
      </w:r>
    </w:p>
    <w:p w:rsidR="00E91619" w:rsidRPr="006A4BA7" w:rsidRDefault="00E91619" w:rsidP="00E91619">
      <w:pPr>
        <w:tabs>
          <w:tab w:val="center" w:pos="3081"/>
        </w:tabs>
        <w:autoSpaceDE w:val="0"/>
        <w:autoSpaceDN w:val="0"/>
        <w:adjustRightInd w:val="0"/>
        <w:spacing w:after="0" w:line="240" w:lineRule="auto"/>
        <w:rPr>
          <w:rFonts w:ascii="Times New Roman" w:hAnsi="Times New Roman"/>
          <w:b/>
          <w:bCs/>
          <w:color w:val="000000"/>
          <w:sz w:val="24"/>
          <w:szCs w:val="24"/>
        </w:rPr>
      </w:pPr>
      <w:r w:rsidRPr="006A4BA7">
        <w:rPr>
          <w:rFonts w:ascii="Times New Roman" w:hAnsi="Times New Roman"/>
          <w:b/>
          <w:bCs/>
          <w:color w:val="000000"/>
          <w:sz w:val="24"/>
          <w:szCs w:val="24"/>
        </w:rPr>
        <w:tab/>
        <w:t xml:space="preserve">Πόσο συχνά τρώτε όσπρια την εβδομάδα; * Φύλο </w:t>
      </w:r>
    </w:p>
    <w:p w:rsidR="00E91619" w:rsidRPr="006A4BA7" w:rsidRDefault="00E91619" w:rsidP="00E91619">
      <w:pPr>
        <w:tabs>
          <w:tab w:val="center" w:pos="3081"/>
        </w:tabs>
        <w:autoSpaceDE w:val="0"/>
        <w:autoSpaceDN w:val="0"/>
        <w:adjustRightInd w:val="0"/>
        <w:spacing w:after="0" w:line="240" w:lineRule="auto"/>
        <w:rPr>
          <w:rFonts w:ascii="Times New Roman" w:hAnsi="Times New Roman"/>
          <w:b/>
          <w:bCs/>
          <w:color w:val="000000"/>
          <w:sz w:val="24"/>
          <w:szCs w:val="24"/>
        </w:rPr>
      </w:pPr>
    </w:p>
    <w:tbl>
      <w:tblPr>
        <w:tblW w:w="0" w:type="auto"/>
        <w:tblInd w:w="93" w:type="dxa"/>
        <w:tblLayout w:type="fixed"/>
        <w:tblCellMar>
          <w:left w:w="93" w:type="dxa"/>
          <w:right w:w="93" w:type="dxa"/>
        </w:tblCellMar>
        <w:tblLook w:val="0000"/>
      </w:tblPr>
      <w:tblGrid>
        <w:gridCol w:w="1425"/>
        <w:gridCol w:w="1224"/>
        <w:gridCol w:w="1080"/>
        <w:gridCol w:w="1080"/>
        <w:gridCol w:w="1080"/>
      </w:tblGrid>
      <w:tr w:rsidR="00E91619" w:rsidRPr="00122DBF">
        <w:trPr>
          <w:trHeight w:val="273"/>
        </w:trPr>
        <w:tc>
          <w:tcPr>
            <w:tcW w:w="2649" w:type="dxa"/>
            <w:gridSpan w:val="2"/>
            <w:vMerge w:val="restart"/>
            <w:tcBorders>
              <w:top w:val="single" w:sz="12" w:space="0" w:color="000000"/>
              <w:left w:val="single" w:sz="12" w:space="0" w:color="000000"/>
              <w:bottom w:val="single" w:sz="12" w:space="0" w:color="000000"/>
              <w:right w:val="single" w:sz="12" w:space="0" w:color="000000"/>
            </w:tcBorders>
            <w:shd w:val="clear" w:color="000000" w:fill="FFFFFF"/>
            <w:vAlign w:val="bottom"/>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p>
        </w:tc>
        <w:tc>
          <w:tcPr>
            <w:tcW w:w="2160" w:type="dxa"/>
            <w:gridSpan w:val="2"/>
            <w:tcBorders>
              <w:top w:val="single" w:sz="12" w:space="0" w:color="000000"/>
              <w:left w:val="single" w:sz="12" w:space="0" w:color="000000"/>
              <w:bottom w:val="single" w:sz="2" w:space="0" w:color="000000"/>
              <w:right w:val="single" w:sz="2" w:space="0" w:color="000000"/>
            </w:tcBorders>
            <w:shd w:val="clear" w:color="000000" w:fill="FFFFFF"/>
            <w:vAlign w:val="bottom"/>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Φύλο</w:t>
            </w:r>
          </w:p>
        </w:tc>
        <w:tc>
          <w:tcPr>
            <w:tcW w:w="1080" w:type="dxa"/>
            <w:vMerge w:val="restart"/>
            <w:tcBorders>
              <w:top w:val="single" w:sz="12" w:space="0" w:color="000000"/>
              <w:left w:val="single" w:sz="2" w:space="0" w:color="000000"/>
              <w:bottom w:val="single" w:sz="2" w:space="0" w:color="000000"/>
              <w:right w:val="single" w:sz="12" w:space="0" w:color="000000"/>
            </w:tcBorders>
            <w:shd w:val="clear" w:color="000000" w:fill="FFFFFF"/>
            <w:vAlign w:val="bottom"/>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Total</w:t>
            </w:r>
          </w:p>
        </w:tc>
      </w:tr>
      <w:tr w:rsidR="00E91619" w:rsidRPr="00122DBF">
        <w:trPr>
          <w:trHeight w:val="273"/>
        </w:trPr>
        <w:tc>
          <w:tcPr>
            <w:tcW w:w="2649" w:type="dxa"/>
            <w:gridSpan w:val="2"/>
            <w:vMerge/>
            <w:tcBorders>
              <w:top w:val="single" w:sz="12" w:space="0" w:color="000000"/>
              <w:left w:val="single" w:sz="12" w:space="0" w:color="000000"/>
              <w:bottom w:val="single" w:sz="12" w:space="0" w:color="000000"/>
              <w:right w:val="single" w:sz="12" w:space="0" w:color="000000"/>
            </w:tcBorders>
            <w:shd w:val="clear" w:color="000000" w:fill="FFFFFF"/>
            <w:vAlign w:val="bottom"/>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1080" w:type="dxa"/>
            <w:tcBorders>
              <w:top w:val="single" w:sz="2" w:space="0" w:color="000000"/>
              <w:left w:val="single" w:sz="12" w:space="0" w:color="000000"/>
              <w:bottom w:val="single" w:sz="12" w:space="0" w:color="000000"/>
              <w:right w:val="single" w:sz="2" w:space="0" w:color="000000"/>
            </w:tcBorders>
            <w:shd w:val="clear" w:color="000000" w:fill="FFFFFF"/>
            <w:vAlign w:val="bottom"/>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Άρρεν</w:t>
            </w:r>
          </w:p>
        </w:tc>
        <w:tc>
          <w:tcPr>
            <w:tcW w:w="1080" w:type="dxa"/>
            <w:tcBorders>
              <w:top w:val="single" w:sz="2" w:space="0" w:color="000000"/>
              <w:left w:val="single" w:sz="2" w:space="0" w:color="000000"/>
              <w:bottom w:val="single" w:sz="12" w:space="0" w:color="000000"/>
              <w:right w:val="single" w:sz="2" w:space="0" w:color="000000"/>
            </w:tcBorders>
            <w:shd w:val="clear" w:color="000000" w:fill="FFFFFF"/>
            <w:vAlign w:val="bottom"/>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Θήλυ</w:t>
            </w:r>
          </w:p>
        </w:tc>
        <w:tc>
          <w:tcPr>
            <w:tcW w:w="1080" w:type="dxa"/>
            <w:vMerge/>
            <w:tcBorders>
              <w:top w:val="single" w:sz="2" w:space="0" w:color="000000"/>
              <w:left w:val="single" w:sz="2" w:space="0" w:color="000000"/>
              <w:bottom w:val="single" w:sz="12" w:space="0" w:color="000000"/>
              <w:right w:val="single" w:sz="12" w:space="0" w:color="000000"/>
            </w:tcBorders>
            <w:shd w:val="clear" w:color="000000" w:fill="FFFFFF"/>
            <w:vAlign w:val="bottom"/>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r>
      <w:tr w:rsidR="00E91619" w:rsidRPr="00122DBF">
        <w:trPr>
          <w:trHeight w:val="273"/>
        </w:trPr>
        <w:tc>
          <w:tcPr>
            <w:tcW w:w="1425" w:type="dxa"/>
            <w:vMerge w:val="restart"/>
            <w:tcBorders>
              <w:top w:val="single" w:sz="12" w:space="0" w:color="000000"/>
              <w:left w:val="single" w:sz="12" w:space="0" w:color="000000"/>
              <w:bottom w:val="nil"/>
              <w:right w:val="nil"/>
            </w:tcBorders>
            <w:shd w:val="clear" w:color="000000" w:fill="FFFFFF"/>
          </w:tcPr>
          <w:p w:rsidR="00E91619" w:rsidRPr="00122DBF" w:rsidRDefault="00936C11" w:rsidP="00E91619">
            <w:pPr>
              <w:autoSpaceDE w:val="0"/>
              <w:autoSpaceDN w:val="0"/>
              <w:adjustRightInd w:val="0"/>
              <w:spacing w:after="0" w:line="240" w:lineRule="auto"/>
              <w:rPr>
                <w:rFonts w:ascii="Times New Roman" w:hAnsi="Times New Roman"/>
                <w:color w:val="000000"/>
                <w:sz w:val="24"/>
                <w:szCs w:val="24"/>
                <w:lang w:val="en-US"/>
              </w:rPr>
            </w:pPr>
            <w:r w:rsidRPr="00122DBF">
              <w:rPr>
                <w:rFonts w:ascii="Times New Roman" w:hAnsi="Times New Roman"/>
                <w:color w:val="000000"/>
                <w:sz w:val="24"/>
                <w:szCs w:val="24"/>
                <w:lang w:val="en-US"/>
              </w:rPr>
              <w:t xml:space="preserve"> </w:t>
            </w:r>
          </w:p>
        </w:tc>
        <w:tc>
          <w:tcPr>
            <w:tcW w:w="1224" w:type="dxa"/>
            <w:tcBorders>
              <w:top w:val="single" w:sz="12" w:space="0" w:color="000000"/>
              <w:left w:val="nil"/>
              <w:bottom w:val="nil"/>
              <w:right w:val="single" w:sz="12" w:space="0" w:color="000000"/>
            </w:tcBorders>
            <w:shd w:val="clear" w:color="000000" w:fill="FFFFFF"/>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Καθημερινά</w:t>
            </w:r>
          </w:p>
        </w:tc>
        <w:tc>
          <w:tcPr>
            <w:tcW w:w="1080" w:type="dxa"/>
            <w:tcBorders>
              <w:top w:val="single" w:sz="12" w:space="0" w:color="000000"/>
              <w:left w:val="single" w:sz="1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6</w:t>
            </w:r>
          </w:p>
        </w:tc>
        <w:tc>
          <w:tcPr>
            <w:tcW w:w="1080" w:type="dxa"/>
            <w:tcBorders>
              <w:top w:val="single" w:sz="12" w:space="0" w:color="000000"/>
              <w:left w:val="single" w:sz="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8</w:t>
            </w:r>
          </w:p>
        </w:tc>
        <w:tc>
          <w:tcPr>
            <w:tcW w:w="1080" w:type="dxa"/>
            <w:tcBorders>
              <w:top w:val="single" w:sz="12" w:space="0" w:color="000000"/>
              <w:left w:val="single" w:sz="2" w:space="0" w:color="000000"/>
              <w:bottom w:val="nil"/>
              <w:right w:val="single" w:sz="1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14</w:t>
            </w:r>
          </w:p>
        </w:tc>
      </w:tr>
      <w:tr w:rsidR="00E91619" w:rsidRPr="00122DBF">
        <w:trPr>
          <w:trHeight w:val="273"/>
        </w:trPr>
        <w:tc>
          <w:tcPr>
            <w:tcW w:w="1425" w:type="dxa"/>
            <w:vMerge/>
            <w:tcBorders>
              <w:top w:val="nil"/>
              <w:left w:val="single" w:sz="12" w:space="0" w:color="000000"/>
              <w:bottom w:val="nil"/>
              <w:right w:val="nil"/>
            </w:tcBorders>
            <w:shd w:val="clear" w:color="000000" w:fill="FFFFFF"/>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1224" w:type="dxa"/>
            <w:tcBorders>
              <w:top w:val="nil"/>
              <w:left w:val="nil"/>
              <w:bottom w:val="nil"/>
              <w:right w:val="single" w:sz="12" w:space="0" w:color="000000"/>
            </w:tcBorders>
            <w:shd w:val="clear" w:color="000000" w:fill="FFFFFF"/>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1 Φορά</w:t>
            </w:r>
          </w:p>
        </w:tc>
        <w:tc>
          <w:tcPr>
            <w:tcW w:w="1080" w:type="dxa"/>
            <w:tcBorders>
              <w:top w:val="nil"/>
              <w:left w:val="single" w:sz="1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17</w:t>
            </w:r>
          </w:p>
        </w:tc>
        <w:tc>
          <w:tcPr>
            <w:tcW w:w="1080" w:type="dxa"/>
            <w:tcBorders>
              <w:top w:val="nil"/>
              <w:left w:val="single" w:sz="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46</w:t>
            </w:r>
          </w:p>
        </w:tc>
        <w:tc>
          <w:tcPr>
            <w:tcW w:w="1080" w:type="dxa"/>
            <w:tcBorders>
              <w:top w:val="nil"/>
              <w:left w:val="single" w:sz="2" w:space="0" w:color="000000"/>
              <w:bottom w:val="nil"/>
              <w:right w:val="single" w:sz="1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63</w:t>
            </w:r>
          </w:p>
        </w:tc>
      </w:tr>
      <w:tr w:rsidR="00E91619" w:rsidRPr="00122DBF">
        <w:trPr>
          <w:trHeight w:val="273"/>
        </w:trPr>
        <w:tc>
          <w:tcPr>
            <w:tcW w:w="1425" w:type="dxa"/>
            <w:vMerge/>
            <w:tcBorders>
              <w:top w:val="nil"/>
              <w:left w:val="single" w:sz="12" w:space="0" w:color="000000"/>
              <w:bottom w:val="nil"/>
              <w:right w:val="nil"/>
            </w:tcBorders>
            <w:shd w:val="clear" w:color="000000" w:fill="FFFFFF"/>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1224" w:type="dxa"/>
            <w:tcBorders>
              <w:top w:val="nil"/>
              <w:left w:val="nil"/>
              <w:bottom w:val="nil"/>
              <w:right w:val="single" w:sz="12" w:space="0" w:color="000000"/>
            </w:tcBorders>
            <w:shd w:val="clear" w:color="000000" w:fill="FFFFFF"/>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2 φορές</w:t>
            </w:r>
          </w:p>
        </w:tc>
        <w:tc>
          <w:tcPr>
            <w:tcW w:w="1080" w:type="dxa"/>
            <w:tcBorders>
              <w:top w:val="nil"/>
              <w:left w:val="single" w:sz="1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4</w:t>
            </w:r>
          </w:p>
        </w:tc>
        <w:tc>
          <w:tcPr>
            <w:tcW w:w="1080" w:type="dxa"/>
            <w:tcBorders>
              <w:top w:val="nil"/>
              <w:left w:val="single" w:sz="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21</w:t>
            </w:r>
          </w:p>
        </w:tc>
        <w:tc>
          <w:tcPr>
            <w:tcW w:w="1080" w:type="dxa"/>
            <w:tcBorders>
              <w:top w:val="nil"/>
              <w:left w:val="single" w:sz="2" w:space="0" w:color="000000"/>
              <w:bottom w:val="nil"/>
              <w:right w:val="single" w:sz="1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25</w:t>
            </w:r>
          </w:p>
        </w:tc>
      </w:tr>
      <w:tr w:rsidR="00E91619" w:rsidRPr="00122DBF">
        <w:trPr>
          <w:trHeight w:val="273"/>
        </w:trPr>
        <w:tc>
          <w:tcPr>
            <w:tcW w:w="1425" w:type="dxa"/>
            <w:vMerge/>
            <w:tcBorders>
              <w:top w:val="nil"/>
              <w:left w:val="single" w:sz="12" w:space="0" w:color="000000"/>
              <w:bottom w:val="nil"/>
              <w:right w:val="nil"/>
            </w:tcBorders>
            <w:shd w:val="clear" w:color="000000" w:fill="FFFFFF"/>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1224" w:type="dxa"/>
            <w:tcBorders>
              <w:top w:val="nil"/>
              <w:left w:val="nil"/>
              <w:bottom w:val="nil"/>
              <w:right w:val="single" w:sz="12" w:space="0" w:color="000000"/>
            </w:tcBorders>
            <w:shd w:val="clear" w:color="000000" w:fill="FFFFFF"/>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3 φορές</w:t>
            </w:r>
          </w:p>
        </w:tc>
        <w:tc>
          <w:tcPr>
            <w:tcW w:w="1080" w:type="dxa"/>
            <w:tcBorders>
              <w:top w:val="nil"/>
              <w:left w:val="single" w:sz="1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1</w:t>
            </w:r>
          </w:p>
        </w:tc>
        <w:tc>
          <w:tcPr>
            <w:tcW w:w="1080" w:type="dxa"/>
            <w:tcBorders>
              <w:top w:val="nil"/>
              <w:left w:val="single" w:sz="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5</w:t>
            </w:r>
          </w:p>
        </w:tc>
        <w:tc>
          <w:tcPr>
            <w:tcW w:w="1080" w:type="dxa"/>
            <w:tcBorders>
              <w:top w:val="nil"/>
              <w:left w:val="single" w:sz="2" w:space="0" w:color="000000"/>
              <w:bottom w:val="nil"/>
              <w:right w:val="single" w:sz="1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6</w:t>
            </w:r>
          </w:p>
        </w:tc>
      </w:tr>
      <w:tr w:rsidR="00E91619" w:rsidRPr="00122DBF">
        <w:trPr>
          <w:trHeight w:val="273"/>
        </w:trPr>
        <w:tc>
          <w:tcPr>
            <w:tcW w:w="1425" w:type="dxa"/>
            <w:vMerge/>
            <w:tcBorders>
              <w:top w:val="nil"/>
              <w:left w:val="single" w:sz="12" w:space="0" w:color="000000"/>
              <w:bottom w:val="nil"/>
              <w:right w:val="nil"/>
            </w:tcBorders>
            <w:shd w:val="clear" w:color="000000" w:fill="FFFFFF"/>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1224" w:type="dxa"/>
            <w:tcBorders>
              <w:top w:val="nil"/>
              <w:left w:val="nil"/>
              <w:bottom w:val="nil"/>
              <w:right w:val="single" w:sz="12" w:space="0" w:color="000000"/>
            </w:tcBorders>
            <w:shd w:val="clear" w:color="000000" w:fill="FFFFFF"/>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4 φορές</w:t>
            </w:r>
          </w:p>
        </w:tc>
        <w:tc>
          <w:tcPr>
            <w:tcW w:w="1080" w:type="dxa"/>
            <w:tcBorders>
              <w:top w:val="nil"/>
              <w:left w:val="single" w:sz="1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1</w:t>
            </w:r>
          </w:p>
        </w:tc>
        <w:tc>
          <w:tcPr>
            <w:tcW w:w="1080" w:type="dxa"/>
            <w:tcBorders>
              <w:top w:val="nil"/>
              <w:left w:val="single" w:sz="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4</w:t>
            </w:r>
          </w:p>
        </w:tc>
        <w:tc>
          <w:tcPr>
            <w:tcW w:w="1080" w:type="dxa"/>
            <w:tcBorders>
              <w:top w:val="nil"/>
              <w:left w:val="single" w:sz="2" w:space="0" w:color="000000"/>
              <w:bottom w:val="nil"/>
              <w:right w:val="single" w:sz="1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5</w:t>
            </w:r>
          </w:p>
        </w:tc>
      </w:tr>
      <w:tr w:rsidR="00E91619" w:rsidRPr="00122DBF">
        <w:trPr>
          <w:trHeight w:val="273"/>
        </w:trPr>
        <w:tc>
          <w:tcPr>
            <w:tcW w:w="1425" w:type="dxa"/>
            <w:vMerge/>
            <w:tcBorders>
              <w:top w:val="nil"/>
              <w:left w:val="single" w:sz="12" w:space="0" w:color="000000"/>
              <w:bottom w:val="nil"/>
              <w:right w:val="nil"/>
            </w:tcBorders>
            <w:shd w:val="clear" w:color="000000" w:fill="FFFFFF"/>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1224" w:type="dxa"/>
            <w:tcBorders>
              <w:top w:val="nil"/>
              <w:left w:val="nil"/>
              <w:bottom w:val="nil"/>
              <w:right w:val="single" w:sz="12" w:space="0" w:color="000000"/>
            </w:tcBorders>
            <w:shd w:val="clear" w:color="000000" w:fill="FFFFFF"/>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5 φορές</w:t>
            </w:r>
          </w:p>
        </w:tc>
        <w:tc>
          <w:tcPr>
            <w:tcW w:w="1080" w:type="dxa"/>
            <w:tcBorders>
              <w:top w:val="nil"/>
              <w:left w:val="single" w:sz="1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0</w:t>
            </w:r>
          </w:p>
        </w:tc>
        <w:tc>
          <w:tcPr>
            <w:tcW w:w="1080" w:type="dxa"/>
            <w:tcBorders>
              <w:top w:val="nil"/>
              <w:left w:val="single" w:sz="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1</w:t>
            </w:r>
          </w:p>
        </w:tc>
        <w:tc>
          <w:tcPr>
            <w:tcW w:w="1080" w:type="dxa"/>
            <w:tcBorders>
              <w:top w:val="nil"/>
              <w:left w:val="single" w:sz="2" w:space="0" w:color="000000"/>
              <w:bottom w:val="nil"/>
              <w:right w:val="single" w:sz="1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1</w:t>
            </w:r>
          </w:p>
        </w:tc>
      </w:tr>
      <w:tr w:rsidR="00E91619" w:rsidRPr="00122DBF">
        <w:trPr>
          <w:trHeight w:val="273"/>
        </w:trPr>
        <w:tc>
          <w:tcPr>
            <w:tcW w:w="1425" w:type="dxa"/>
            <w:vMerge/>
            <w:tcBorders>
              <w:top w:val="nil"/>
              <w:left w:val="single" w:sz="12" w:space="0" w:color="000000"/>
              <w:bottom w:val="nil"/>
              <w:right w:val="nil"/>
            </w:tcBorders>
            <w:shd w:val="clear" w:color="000000" w:fill="FFFFFF"/>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1224" w:type="dxa"/>
            <w:tcBorders>
              <w:top w:val="nil"/>
              <w:left w:val="nil"/>
              <w:bottom w:val="nil"/>
              <w:right w:val="single" w:sz="12" w:space="0" w:color="000000"/>
            </w:tcBorders>
            <w:shd w:val="clear" w:color="000000" w:fill="FFFFFF"/>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Σπάνια</w:t>
            </w:r>
          </w:p>
        </w:tc>
        <w:tc>
          <w:tcPr>
            <w:tcW w:w="1080" w:type="dxa"/>
            <w:tcBorders>
              <w:top w:val="nil"/>
              <w:left w:val="single" w:sz="1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4</w:t>
            </w:r>
          </w:p>
        </w:tc>
        <w:tc>
          <w:tcPr>
            <w:tcW w:w="1080" w:type="dxa"/>
            <w:tcBorders>
              <w:top w:val="nil"/>
              <w:left w:val="single" w:sz="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9</w:t>
            </w:r>
          </w:p>
        </w:tc>
        <w:tc>
          <w:tcPr>
            <w:tcW w:w="1080" w:type="dxa"/>
            <w:tcBorders>
              <w:top w:val="nil"/>
              <w:left w:val="single" w:sz="2" w:space="0" w:color="000000"/>
              <w:bottom w:val="nil"/>
              <w:right w:val="single" w:sz="1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13</w:t>
            </w:r>
          </w:p>
        </w:tc>
      </w:tr>
      <w:tr w:rsidR="00E91619" w:rsidRPr="00122DBF">
        <w:trPr>
          <w:trHeight w:val="273"/>
        </w:trPr>
        <w:tc>
          <w:tcPr>
            <w:tcW w:w="1425" w:type="dxa"/>
            <w:vMerge/>
            <w:tcBorders>
              <w:top w:val="nil"/>
              <w:left w:val="single" w:sz="12" w:space="0" w:color="000000"/>
              <w:bottom w:val="nil"/>
              <w:right w:val="nil"/>
            </w:tcBorders>
            <w:shd w:val="clear" w:color="000000" w:fill="FFFFFF"/>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1224" w:type="dxa"/>
            <w:tcBorders>
              <w:top w:val="nil"/>
              <w:left w:val="nil"/>
              <w:bottom w:val="nil"/>
              <w:right w:val="single" w:sz="12" w:space="0" w:color="000000"/>
            </w:tcBorders>
            <w:shd w:val="clear" w:color="000000" w:fill="FFFFFF"/>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Καθόλου</w:t>
            </w:r>
          </w:p>
        </w:tc>
        <w:tc>
          <w:tcPr>
            <w:tcW w:w="1080" w:type="dxa"/>
            <w:tcBorders>
              <w:top w:val="nil"/>
              <w:left w:val="single" w:sz="1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0</w:t>
            </w:r>
          </w:p>
        </w:tc>
        <w:tc>
          <w:tcPr>
            <w:tcW w:w="1080" w:type="dxa"/>
            <w:tcBorders>
              <w:top w:val="nil"/>
              <w:left w:val="single" w:sz="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6</w:t>
            </w:r>
          </w:p>
        </w:tc>
        <w:tc>
          <w:tcPr>
            <w:tcW w:w="1080" w:type="dxa"/>
            <w:tcBorders>
              <w:top w:val="nil"/>
              <w:left w:val="single" w:sz="2" w:space="0" w:color="000000"/>
              <w:bottom w:val="nil"/>
              <w:right w:val="single" w:sz="1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6</w:t>
            </w:r>
          </w:p>
        </w:tc>
      </w:tr>
      <w:tr w:rsidR="00E91619" w:rsidRPr="00122DBF">
        <w:trPr>
          <w:trHeight w:val="273"/>
        </w:trPr>
        <w:tc>
          <w:tcPr>
            <w:tcW w:w="2649" w:type="dxa"/>
            <w:gridSpan w:val="2"/>
            <w:tcBorders>
              <w:top w:val="nil"/>
              <w:left w:val="single" w:sz="12" w:space="0" w:color="000000"/>
              <w:bottom w:val="single" w:sz="12" w:space="0" w:color="000000"/>
              <w:right w:val="single" w:sz="12" w:space="0" w:color="000000"/>
            </w:tcBorders>
            <w:shd w:val="clear" w:color="000000" w:fill="FFFFFF"/>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Total</w:t>
            </w:r>
          </w:p>
        </w:tc>
        <w:tc>
          <w:tcPr>
            <w:tcW w:w="1080" w:type="dxa"/>
            <w:tcBorders>
              <w:top w:val="nil"/>
              <w:left w:val="single" w:sz="12" w:space="0" w:color="000000"/>
              <w:bottom w:val="single" w:sz="12" w:space="0" w:color="000000"/>
              <w:right w:val="single" w:sz="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33</w:t>
            </w:r>
          </w:p>
        </w:tc>
        <w:tc>
          <w:tcPr>
            <w:tcW w:w="1080" w:type="dxa"/>
            <w:tcBorders>
              <w:top w:val="nil"/>
              <w:left w:val="single" w:sz="2" w:space="0" w:color="000000"/>
              <w:bottom w:val="single" w:sz="12" w:space="0" w:color="000000"/>
              <w:right w:val="single" w:sz="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100</w:t>
            </w:r>
          </w:p>
        </w:tc>
        <w:tc>
          <w:tcPr>
            <w:tcW w:w="1080" w:type="dxa"/>
            <w:tcBorders>
              <w:top w:val="nil"/>
              <w:left w:val="single" w:sz="2" w:space="0" w:color="000000"/>
              <w:bottom w:val="single" w:sz="12" w:space="0" w:color="000000"/>
              <w:right w:val="single" w:sz="1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133</w:t>
            </w:r>
          </w:p>
        </w:tc>
      </w:tr>
    </w:tbl>
    <w:p w:rsidR="00E91619" w:rsidRPr="006A4BA7" w:rsidRDefault="00E91619" w:rsidP="00E91619">
      <w:pPr>
        <w:autoSpaceDE w:val="0"/>
        <w:autoSpaceDN w:val="0"/>
        <w:adjustRightInd w:val="0"/>
        <w:spacing w:after="0" w:line="240" w:lineRule="auto"/>
        <w:rPr>
          <w:rFonts w:ascii="Times New Roman" w:hAnsi="Times New Roman"/>
          <w:color w:val="000000"/>
          <w:sz w:val="24"/>
          <w:szCs w:val="24"/>
        </w:rPr>
      </w:pPr>
    </w:p>
    <w:p w:rsidR="00E91619" w:rsidRPr="006A4BA7" w:rsidRDefault="00E91619" w:rsidP="00E91619">
      <w:pPr>
        <w:pStyle w:val="a7"/>
        <w:rPr>
          <w:szCs w:val="24"/>
          <w:lang w:eastAsia="el-GR"/>
        </w:rPr>
      </w:pPr>
      <w:bookmarkStart w:id="413" w:name="_Toc348547850"/>
      <w:bookmarkStart w:id="414" w:name="_Toc348556607"/>
      <w:r w:rsidRPr="006A4BA7">
        <w:rPr>
          <w:szCs w:val="24"/>
          <w:lang w:eastAsia="el-GR"/>
        </w:rPr>
        <w:t xml:space="preserve">Πίνακας </w:t>
      </w:r>
      <w:bookmarkEnd w:id="413"/>
      <w:r w:rsidR="00D62932">
        <w:rPr>
          <w:szCs w:val="24"/>
          <w:lang w:eastAsia="el-GR"/>
        </w:rPr>
        <w:t>39</w:t>
      </w:r>
      <w:bookmarkEnd w:id="414"/>
    </w:p>
    <w:p w:rsidR="00E91619" w:rsidRPr="006A4BA7" w:rsidRDefault="00E91619" w:rsidP="00E91619">
      <w:pPr>
        <w:rPr>
          <w:rFonts w:ascii="Times New Roman" w:hAnsi="Times New Roman"/>
          <w:sz w:val="24"/>
          <w:szCs w:val="24"/>
          <w:lang w:eastAsia="el-GR"/>
        </w:rPr>
      </w:pPr>
    </w:p>
    <w:p w:rsidR="00E91619" w:rsidRPr="006A4BA7" w:rsidRDefault="00E91619" w:rsidP="00E91619">
      <w:pPr>
        <w:rPr>
          <w:rFonts w:ascii="Times New Roman" w:eastAsia="Times New Roman" w:hAnsi="Times New Roman"/>
          <w:b/>
          <w:i/>
          <w:sz w:val="24"/>
          <w:szCs w:val="24"/>
          <w:u w:val="single"/>
          <w:lang w:eastAsia="el-GR"/>
        </w:rPr>
      </w:pPr>
      <w:r w:rsidRPr="006A4BA7">
        <w:rPr>
          <w:rFonts w:ascii="Times New Roman" w:eastAsia="Times New Roman" w:hAnsi="Times New Roman"/>
          <w:b/>
          <w:i/>
          <w:sz w:val="24"/>
          <w:szCs w:val="24"/>
          <w:u w:val="single"/>
          <w:lang w:eastAsia="el-GR"/>
        </w:rPr>
        <w:t>Κατανάλωση δημητριακών/ρυζιού/ζυμαρικών/ψωμιού.</w:t>
      </w:r>
    </w:p>
    <w:p w:rsidR="00E91619" w:rsidRPr="006A4BA7" w:rsidRDefault="00E91619" w:rsidP="00E91619">
      <w:pPr>
        <w:spacing w:line="360" w:lineRule="auto"/>
        <w:ind w:right="23"/>
        <w:jc w:val="both"/>
        <w:rPr>
          <w:rFonts w:ascii="Times New Roman" w:eastAsia="Times New Roman" w:hAnsi="Times New Roman"/>
          <w:sz w:val="24"/>
          <w:szCs w:val="24"/>
          <w:lang w:eastAsia="el-GR"/>
        </w:rPr>
      </w:pPr>
      <w:r w:rsidRPr="006A4BA7">
        <w:rPr>
          <w:rFonts w:ascii="Times New Roman" w:eastAsia="Times New Roman" w:hAnsi="Times New Roman"/>
          <w:sz w:val="24"/>
          <w:szCs w:val="24"/>
          <w:lang w:eastAsia="el-GR"/>
        </w:rPr>
        <w:t>Στον επόμενο πίνακα παραθέτονται οι απαντήσεις σχετικά με την κατανάλωση των ερωτηθέντων σε δημητριακά, ρύζι, ζυμαρικά και ψωμί. Εδώ παρατηρούμε ότι το μεγαλύτερο ποσοστό υπάρχει στην απάντηση «Καθημερινά» με 26,92%, ενώ μόλις 2,3% δηλώνει ότι καταναλώνει σπάνια ή καθόλου.</w:t>
      </w:r>
    </w:p>
    <w:p w:rsidR="00936C11" w:rsidRPr="006A4BA7" w:rsidRDefault="00936C11" w:rsidP="00E91619">
      <w:pPr>
        <w:spacing w:line="360" w:lineRule="auto"/>
        <w:ind w:right="23"/>
        <w:jc w:val="both"/>
        <w:rPr>
          <w:rFonts w:ascii="Times New Roman" w:eastAsia="Times New Roman" w:hAnsi="Times New Roman"/>
          <w:sz w:val="24"/>
          <w:szCs w:val="24"/>
          <w:lang w:eastAsia="el-GR"/>
        </w:rPr>
      </w:pPr>
    </w:p>
    <w:p w:rsidR="00936C11" w:rsidRPr="006A4BA7" w:rsidRDefault="00936C11" w:rsidP="00E91619">
      <w:pPr>
        <w:spacing w:line="360" w:lineRule="auto"/>
        <w:ind w:right="23"/>
        <w:jc w:val="both"/>
        <w:rPr>
          <w:rFonts w:ascii="Times New Roman" w:eastAsia="Times New Roman" w:hAnsi="Times New Roman"/>
          <w:sz w:val="24"/>
          <w:szCs w:val="24"/>
          <w:lang w:eastAsia="el-GR"/>
        </w:rPr>
      </w:pPr>
    </w:p>
    <w:p w:rsidR="00936C11" w:rsidRPr="006A4BA7" w:rsidRDefault="00936C11" w:rsidP="00E91619">
      <w:pPr>
        <w:spacing w:line="360" w:lineRule="auto"/>
        <w:ind w:right="23"/>
        <w:jc w:val="both"/>
        <w:rPr>
          <w:rFonts w:ascii="Times New Roman" w:eastAsia="Times New Roman" w:hAnsi="Times New Roman"/>
          <w:sz w:val="24"/>
          <w:szCs w:val="24"/>
          <w:lang w:eastAsia="el-GR"/>
        </w:rPr>
      </w:pPr>
    </w:p>
    <w:p w:rsidR="00936C11" w:rsidRPr="006A4BA7" w:rsidRDefault="00936C11" w:rsidP="00E91619">
      <w:pPr>
        <w:spacing w:line="360" w:lineRule="auto"/>
        <w:ind w:right="23"/>
        <w:jc w:val="both"/>
        <w:rPr>
          <w:rFonts w:ascii="Times New Roman" w:eastAsia="Times New Roman" w:hAnsi="Times New Roman"/>
          <w:sz w:val="24"/>
          <w:szCs w:val="24"/>
          <w:lang w:eastAsia="el-GR"/>
        </w:rPr>
      </w:pPr>
    </w:p>
    <w:p w:rsidR="00936C11" w:rsidRPr="006A4BA7" w:rsidRDefault="00936C11" w:rsidP="00E91619">
      <w:pPr>
        <w:spacing w:line="360" w:lineRule="auto"/>
        <w:ind w:right="23"/>
        <w:jc w:val="both"/>
        <w:rPr>
          <w:rFonts w:ascii="Times New Roman" w:eastAsia="Times New Roman" w:hAnsi="Times New Roman"/>
          <w:sz w:val="24"/>
          <w:szCs w:val="24"/>
          <w:lang w:eastAsia="el-GR"/>
        </w:rPr>
      </w:pPr>
    </w:p>
    <w:p w:rsidR="00E91619" w:rsidRPr="006A4BA7" w:rsidRDefault="00E91619" w:rsidP="00E91619">
      <w:pPr>
        <w:tabs>
          <w:tab w:val="center" w:pos="3571"/>
        </w:tabs>
        <w:autoSpaceDE w:val="0"/>
        <w:autoSpaceDN w:val="0"/>
        <w:adjustRightInd w:val="0"/>
        <w:spacing w:after="0" w:line="240" w:lineRule="auto"/>
        <w:rPr>
          <w:rFonts w:ascii="Times New Roman" w:hAnsi="Times New Roman"/>
          <w:b/>
          <w:bCs/>
          <w:color w:val="000000"/>
          <w:sz w:val="24"/>
          <w:szCs w:val="24"/>
        </w:rPr>
      </w:pPr>
      <w:r w:rsidRPr="006A4BA7">
        <w:rPr>
          <w:rFonts w:ascii="Times New Roman" w:hAnsi="Times New Roman"/>
          <w:b/>
          <w:bCs/>
          <w:color w:val="000000"/>
          <w:sz w:val="24"/>
          <w:szCs w:val="24"/>
        </w:rPr>
        <w:tab/>
        <w:t xml:space="preserve">Πόσο συχνά τρώτε Δημητριακά/Ρύζι/Ζυμαρικά/Ψωμί την εβδομάδα; * Φύλο </w:t>
      </w:r>
    </w:p>
    <w:p w:rsidR="00E91619" w:rsidRPr="006A4BA7" w:rsidRDefault="00E91619" w:rsidP="00E91619">
      <w:pPr>
        <w:tabs>
          <w:tab w:val="center" w:pos="3571"/>
        </w:tabs>
        <w:autoSpaceDE w:val="0"/>
        <w:autoSpaceDN w:val="0"/>
        <w:adjustRightInd w:val="0"/>
        <w:spacing w:after="0" w:line="240" w:lineRule="auto"/>
        <w:rPr>
          <w:rFonts w:ascii="Times New Roman" w:hAnsi="Times New Roman"/>
          <w:b/>
          <w:bCs/>
          <w:color w:val="000000"/>
          <w:sz w:val="24"/>
          <w:szCs w:val="24"/>
        </w:rPr>
      </w:pPr>
    </w:p>
    <w:tbl>
      <w:tblPr>
        <w:tblW w:w="0" w:type="auto"/>
        <w:tblInd w:w="93" w:type="dxa"/>
        <w:tblLayout w:type="fixed"/>
        <w:tblCellMar>
          <w:left w:w="93" w:type="dxa"/>
          <w:right w:w="93" w:type="dxa"/>
        </w:tblCellMar>
        <w:tblLook w:val="0000"/>
      </w:tblPr>
      <w:tblGrid>
        <w:gridCol w:w="2404"/>
        <w:gridCol w:w="1224"/>
        <w:gridCol w:w="1080"/>
        <w:gridCol w:w="1080"/>
        <w:gridCol w:w="1080"/>
      </w:tblGrid>
      <w:tr w:rsidR="00E91619" w:rsidRPr="00122DBF">
        <w:trPr>
          <w:trHeight w:val="273"/>
        </w:trPr>
        <w:tc>
          <w:tcPr>
            <w:tcW w:w="3628" w:type="dxa"/>
            <w:gridSpan w:val="2"/>
            <w:vMerge w:val="restart"/>
            <w:tcBorders>
              <w:top w:val="single" w:sz="12" w:space="0" w:color="000000"/>
              <w:left w:val="single" w:sz="12" w:space="0" w:color="000000"/>
              <w:bottom w:val="single" w:sz="12" w:space="0" w:color="000000"/>
              <w:right w:val="single" w:sz="12" w:space="0" w:color="000000"/>
            </w:tcBorders>
            <w:shd w:val="clear" w:color="000000" w:fill="FFFFFF"/>
            <w:vAlign w:val="bottom"/>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p>
        </w:tc>
        <w:tc>
          <w:tcPr>
            <w:tcW w:w="2160" w:type="dxa"/>
            <w:gridSpan w:val="2"/>
            <w:tcBorders>
              <w:top w:val="single" w:sz="12" w:space="0" w:color="000000"/>
              <w:left w:val="single" w:sz="12" w:space="0" w:color="000000"/>
              <w:bottom w:val="single" w:sz="2" w:space="0" w:color="000000"/>
              <w:right w:val="single" w:sz="2" w:space="0" w:color="000000"/>
            </w:tcBorders>
            <w:shd w:val="clear" w:color="000000" w:fill="FFFFFF"/>
            <w:vAlign w:val="bottom"/>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Φύλο</w:t>
            </w:r>
          </w:p>
        </w:tc>
        <w:tc>
          <w:tcPr>
            <w:tcW w:w="1080" w:type="dxa"/>
            <w:vMerge w:val="restart"/>
            <w:tcBorders>
              <w:top w:val="single" w:sz="12" w:space="0" w:color="000000"/>
              <w:left w:val="single" w:sz="2" w:space="0" w:color="000000"/>
              <w:bottom w:val="single" w:sz="2" w:space="0" w:color="000000"/>
              <w:right w:val="single" w:sz="12" w:space="0" w:color="000000"/>
            </w:tcBorders>
            <w:shd w:val="clear" w:color="000000" w:fill="FFFFFF"/>
            <w:vAlign w:val="bottom"/>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Total</w:t>
            </w:r>
          </w:p>
        </w:tc>
      </w:tr>
      <w:tr w:rsidR="00E91619" w:rsidRPr="00122DBF">
        <w:trPr>
          <w:trHeight w:val="273"/>
        </w:trPr>
        <w:tc>
          <w:tcPr>
            <w:tcW w:w="3628" w:type="dxa"/>
            <w:gridSpan w:val="2"/>
            <w:vMerge/>
            <w:tcBorders>
              <w:top w:val="single" w:sz="12" w:space="0" w:color="000000"/>
              <w:left w:val="single" w:sz="12" w:space="0" w:color="000000"/>
              <w:bottom w:val="single" w:sz="12" w:space="0" w:color="000000"/>
              <w:right w:val="single" w:sz="12" w:space="0" w:color="000000"/>
            </w:tcBorders>
            <w:shd w:val="clear" w:color="000000" w:fill="FFFFFF"/>
            <w:vAlign w:val="bottom"/>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1080" w:type="dxa"/>
            <w:tcBorders>
              <w:top w:val="single" w:sz="2" w:space="0" w:color="000000"/>
              <w:left w:val="single" w:sz="12" w:space="0" w:color="000000"/>
              <w:bottom w:val="single" w:sz="12" w:space="0" w:color="000000"/>
              <w:right w:val="single" w:sz="2" w:space="0" w:color="000000"/>
            </w:tcBorders>
            <w:shd w:val="clear" w:color="000000" w:fill="FFFFFF"/>
            <w:vAlign w:val="bottom"/>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Άρρεν</w:t>
            </w:r>
          </w:p>
        </w:tc>
        <w:tc>
          <w:tcPr>
            <w:tcW w:w="1080" w:type="dxa"/>
            <w:tcBorders>
              <w:top w:val="single" w:sz="2" w:space="0" w:color="000000"/>
              <w:left w:val="single" w:sz="2" w:space="0" w:color="000000"/>
              <w:bottom w:val="single" w:sz="12" w:space="0" w:color="000000"/>
              <w:right w:val="single" w:sz="2" w:space="0" w:color="000000"/>
            </w:tcBorders>
            <w:shd w:val="clear" w:color="000000" w:fill="FFFFFF"/>
            <w:vAlign w:val="bottom"/>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Θήλυ</w:t>
            </w:r>
          </w:p>
        </w:tc>
        <w:tc>
          <w:tcPr>
            <w:tcW w:w="1080" w:type="dxa"/>
            <w:vMerge/>
            <w:tcBorders>
              <w:top w:val="single" w:sz="2" w:space="0" w:color="000000"/>
              <w:left w:val="single" w:sz="2" w:space="0" w:color="000000"/>
              <w:bottom w:val="single" w:sz="12" w:space="0" w:color="000000"/>
              <w:right w:val="single" w:sz="12" w:space="0" w:color="000000"/>
            </w:tcBorders>
            <w:shd w:val="clear" w:color="000000" w:fill="FFFFFF"/>
            <w:vAlign w:val="bottom"/>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r>
      <w:tr w:rsidR="00E91619" w:rsidRPr="00122DBF">
        <w:trPr>
          <w:trHeight w:val="273"/>
        </w:trPr>
        <w:tc>
          <w:tcPr>
            <w:tcW w:w="2404" w:type="dxa"/>
            <w:vMerge w:val="restart"/>
            <w:tcBorders>
              <w:top w:val="single" w:sz="12" w:space="0" w:color="000000"/>
              <w:left w:val="single" w:sz="12" w:space="0" w:color="000000"/>
              <w:bottom w:val="nil"/>
              <w:right w:val="nil"/>
            </w:tcBorders>
            <w:shd w:val="clear" w:color="000000" w:fill="FFFFFF"/>
          </w:tcPr>
          <w:p w:rsidR="00E91619" w:rsidRPr="00122DBF" w:rsidRDefault="00936C11" w:rsidP="00E91619">
            <w:pPr>
              <w:autoSpaceDE w:val="0"/>
              <w:autoSpaceDN w:val="0"/>
              <w:adjustRightInd w:val="0"/>
              <w:spacing w:after="0" w:line="240" w:lineRule="auto"/>
              <w:rPr>
                <w:rFonts w:ascii="Times New Roman" w:hAnsi="Times New Roman"/>
                <w:color w:val="000000"/>
                <w:sz w:val="24"/>
                <w:szCs w:val="24"/>
                <w:lang w:val="en-US"/>
              </w:rPr>
            </w:pPr>
            <w:r w:rsidRPr="00122DBF">
              <w:rPr>
                <w:rFonts w:ascii="Times New Roman" w:hAnsi="Times New Roman"/>
                <w:color w:val="000000"/>
                <w:sz w:val="24"/>
                <w:szCs w:val="24"/>
                <w:lang w:val="en-US"/>
              </w:rPr>
              <w:t xml:space="preserve"> </w:t>
            </w:r>
          </w:p>
        </w:tc>
        <w:tc>
          <w:tcPr>
            <w:tcW w:w="1224" w:type="dxa"/>
            <w:tcBorders>
              <w:top w:val="single" w:sz="12" w:space="0" w:color="000000"/>
              <w:left w:val="nil"/>
              <w:bottom w:val="nil"/>
              <w:right w:val="single" w:sz="12" w:space="0" w:color="000000"/>
            </w:tcBorders>
            <w:shd w:val="clear" w:color="000000" w:fill="FFFFFF"/>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Καθημερινά</w:t>
            </w:r>
          </w:p>
        </w:tc>
        <w:tc>
          <w:tcPr>
            <w:tcW w:w="1080" w:type="dxa"/>
            <w:tcBorders>
              <w:top w:val="single" w:sz="12" w:space="0" w:color="000000"/>
              <w:left w:val="single" w:sz="1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6</w:t>
            </w:r>
          </w:p>
        </w:tc>
        <w:tc>
          <w:tcPr>
            <w:tcW w:w="1080" w:type="dxa"/>
            <w:tcBorders>
              <w:top w:val="single" w:sz="12" w:space="0" w:color="000000"/>
              <w:left w:val="single" w:sz="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29</w:t>
            </w:r>
          </w:p>
        </w:tc>
        <w:tc>
          <w:tcPr>
            <w:tcW w:w="1080" w:type="dxa"/>
            <w:tcBorders>
              <w:top w:val="single" w:sz="12" w:space="0" w:color="000000"/>
              <w:left w:val="single" w:sz="2" w:space="0" w:color="000000"/>
              <w:bottom w:val="nil"/>
              <w:right w:val="single" w:sz="1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35</w:t>
            </w:r>
          </w:p>
        </w:tc>
      </w:tr>
      <w:tr w:rsidR="00E91619" w:rsidRPr="00122DBF">
        <w:trPr>
          <w:trHeight w:val="273"/>
        </w:trPr>
        <w:tc>
          <w:tcPr>
            <w:tcW w:w="2404" w:type="dxa"/>
            <w:vMerge/>
            <w:tcBorders>
              <w:top w:val="nil"/>
              <w:left w:val="single" w:sz="12" w:space="0" w:color="000000"/>
              <w:bottom w:val="nil"/>
              <w:right w:val="nil"/>
            </w:tcBorders>
            <w:shd w:val="clear" w:color="000000" w:fill="FFFFFF"/>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1224" w:type="dxa"/>
            <w:tcBorders>
              <w:top w:val="nil"/>
              <w:left w:val="nil"/>
              <w:bottom w:val="nil"/>
              <w:right w:val="single" w:sz="12" w:space="0" w:color="000000"/>
            </w:tcBorders>
            <w:shd w:val="clear" w:color="000000" w:fill="FFFFFF"/>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1 Φορά</w:t>
            </w:r>
          </w:p>
        </w:tc>
        <w:tc>
          <w:tcPr>
            <w:tcW w:w="1080" w:type="dxa"/>
            <w:tcBorders>
              <w:top w:val="nil"/>
              <w:left w:val="single" w:sz="1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6</w:t>
            </w:r>
          </w:p>
        </w:tc>
        <w:tc>
          <w:tcPr>
            <w:tcW w:w="1080" w:type="dxa"/>
            <w:tcBorders>
              <w:top w:val="nil"/>
              <w:left w:val="single" w:sz="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15</w:t>
            </w:r>
          </w:p>
        </w:tc>
        <w:tc>
          <w:tcPr>
            <w:tcW w:w="1080" w:type="dxa"/>
            <w:tcBorders>
              <w:top w:val="nil"/>
              <w:left w:val="single" w:sz="2" w:space="0" w:color="000000"/>
              <w:bottom w:val="nil"/>
              <w:right w:val="single" w:sz="1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21</w:t>
            </w:r>
          </w:p>
        </w:tc>
      </w:tr>
      <w:tr w:rsidR="00E91619" w:rsidRPr="00122DBF">
        <w:trPr>
          <w:trHeight w:val="273"/>
        </w:trPr>
        <w:tc>
          <w:tcPr>
            <w:tcW w:w="2404" w:type="dxa"/>
            <w:vMerge/>
            <w:tcBorders>
              <w:top w:val="nil"/>
              <w:left w:val="single" w:sz="12" w:space="0" w:color="000000"/>
              <w:bottom w:val="nil"/>
              <w:right w:val="nil"/>
            </w:tcBorders>
            <w:shd w:val="clear" w:color="000000" w:fill="FFFFFF"/>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1224" w:type="dxa"/>
            <w:tcBorders>
              <w:top w:val="nil"/>
              <w:left w:val="nil"/>
              <w:bottom w:val="nil"/>
              <w:right w:val="single" w:sz="12" w:space="0" w:color="000000"/>
            </w:tcBorders>
            <w:shd w:val="clear" w:color="000000" w:fill="FFFFFF"/>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2 φορές</w:t>
            </w:r>
          </w:p>
        </w:tc>
        <w:tc>
          <w:tcPr>
            <w:tcW w:w="1080" w:type="dxa"/>
            <w:tcBorders>
              <w:top w:val="nil"/>
              <w:left w:val="single" w:sz="1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7</w:t>
            </w:r>
          </w:p>
        </w:tc>
        <w:tc>
          <w:tcPr>
            <w:tcW w:w="1080" w:type="dxa"/>
            <w:tcBorders>
              <w:top w:val="nil"/>
              <w:left w:val="single" w:sz="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17</w:t>
            </w:r>
          </w:p>
        </w:tc>
        <w:tc>
          <w:tcPr>
            <w:tcW w:w="1080" w:type="dxa"/>
            <w:tcBorders>
              <w:top w:val="nil"/>
              <w:left w:val="single" w:sz="2" w:space="0" w:color="000000"/>
              <w:bottom w:val="nil"/>
              <w:right w:val="single" w:sz="1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24</w:t>
            </w:r>
          </w:p>
        </w:tc>
      </w:tr>
      <w:tr w:rsidR="00E91619" w:rsidRPr="00122DBF">
        <w:trPr>
          <w:trHeight w:val="273"/>
        </w:trPr>
        <w:tc>
          <w:tcPr>
            <w:tcW w:w="2404" w:type="dxa"/>
            <w:vMerge/>
            <w:tcBorders>
              <w:top w:val="nil"/>
              <w:left w:val="single" w:sz="12" w:space="0" w:color="000000"/>
              <w:bottom w:val="nil"/>
              <w:right w:val="nil"/>
            </w:tcBorders>
            <w:shd w:val="clear" w:color="000000" w:fill="FFFFFF"/>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1224" w:type="dxa"/>
            <w:tcBorders>
              <w:top w:val="nil"/>
              <w:left w:val="nil"/>
              <w:bottom w:val="nil"/>
              <w:right w:val="single" w:sz="12" w:space="0" w:color="000000"/>
            </w:tcBorders>
            <w:shd w:val="clear" w:color="000000" w:fill="FFFFFF"/>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3 φορές</w:t>
            </w:r>
          </w:p>
        </w:tc>
        <w:tc>
          <w:tcPr>
            <w:tcW w:w="1080" w:type="dxa"/>
            <w:tcBorders>
              <w:top w:val="nil"/>
              <w:left w:val="single" w:sz="1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3</w:t>
            </w:r>
          </w:p>
        </w:tc>
        <w:tc>
          <w:tcPr>
            <w:tcW w:w="1080" w:type="dxa"/>
            <w:tcBorders>
              <w:top w:val="nil"/>
              <w:left w:val="single" w:sz="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9</w:t>
            </w:r>
          </w:p>
        </w:tc>
        <w:tc>
          <w:tcPr>
            <w:tcW w:w="1080" w:type="dxa"/>
            <w:tcBorders>
              <w:top w:val="nil"/>
              <w:left w:val="single" w:sz="2" w:space="0" w:color="000000"/>
              <w:bottom w:val="nil"/>
              <w:right w:val="single" w:sz="1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12</w:t>
            </w:r>
          </w:p>
        </w:tc>
      </w:tr>
      <w:tr w:rsidR="00E91619" w:rsidRPr="00122DBF">
        <w:trPr>
          <w:trHeight w:val="273"/>
        </w:trPr>
        <w:tc>
          <w:tcPr>
            <w:tcW w:w="2404" w:type="dxa"/>
            <w:vMerge/>
            <w:tcBorders>
              <w:top w:val="nil"/>
              <w:left w:val="single" w:sz="12" w:space="0" w:color="000000"/>
              <w:bottom w:val="nil"/>
              <w:right w:val="nil"/>
            </w:tcBorders>
            <w:shd w:val="clear" w:color="000000" w:fill="FFFFFF"/>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1224" w:type="dxa"/>
            <w:tcBorders>
              <w:top w:val="nil"/>
              <w:left w:val="nil"/>
              <w:bottom w:val="nil"/>
              <w:right w:val="single" w:sz="12" w:space="0" w:color="000000"/>
            </w:tcBorders>
            <w:shd w:val="clear" w:color="000000" w:fill="FFFFFF"/>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4 φορές</w:t>
            </w:r>
          </w:p>
        </w:tc>
        <w:tc>
          <w:tcPr>
            <w:tcW w:w="1080" w:type="dxa"/>
            <w:tcBorders>
              <w:top w:val="nil"/>
              <w:left w:val="single" w:sz="1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4</w:t>
            </w:r>
          </w:p>
        </w:tc>
        <w:tc>
          <w:tcPr>
            <w:tcW w:w="1080" w:type="dxa"/>
            <w:tcBorders>
              <w:top w:val="nil"/>
              <w:left w:val="single" w:sz="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11</w:t>
            </w:r>
          </w:p>
        </w:tc>
        <w:tc>
          <w:tcPr>
            <w:tcW w:w="1080" w:type="dxa"/>
            <w:tcBorders>
              <w:top w:val="nil"/>
              <w:left w:val="single" w:sz="2" w:space="0" w:color="000000"/>
              <w:bottom w:val="nil"/>
              <w:right w:val="single" w:sz="1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15</w:t>
            </w:r>
          </w:p>
        </w:tc>
      </w:tr>
      <w:tr w:rsidR="00E91619" w:rsidRPr="00122DBF">
        <w:trPr>
          <w:trHeight w:val="273"/>
        </w:trPr>
        <w:tc>
          <w:tcPr>
            <w:tcW w:w="2404" w:type="dxa"/>
            <w:vMerge/>
            <w:tcBorders>
              <w:top w:val="nil"/>
              <w:left w:val="single" w:sz="12" w:space="0" w:color="000000"/>
              <w:bottom w:val="nil"/>
              <w:right w:val="nil"/>
            </w:tcBorders>
            <w:shd w:val="clear" w:color="000000" w:fill="FFFFFF"/>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1224" w:type="dxa"/>
            <w:tcBorders>
              <w:top w:val="nil"/>
              <w:left w:val="nil"/>
              <w:bottom w:val="nil"/>
              <w:right w:val="single" w:sz="12" w:space="0" w:color="000000"/>
            </w:tcBorders>
            <w:shd w:val="clear" w:color="000000" w:fill="FFFFFF"/>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5 φορές</w:t>
            </w:r>
          </w:p>
        </w:tc>
        <w:tc>
          <w:tcPr>
            <w:tcW w:w="1080" w:type="dxa"/>
            <w:tcBorders>
              <w:top w:val="nil"/>
              <w:left w:val="single" w:sz="1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3</w:t>
            </w:r>
          </w:p>
        </w:tc>
        <w:tc>
          <w:tcPr>
            <w:tcW w:w="1080" w:type="dxa"/>
            <w:tcBorders>
              <w:top w:val="nil"/>
              <w:left w:val="single" w:sz="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4</w:t>
            </w:r>
          </w:p>
        </w:tc>
        <w:tc>
          <w:tcPr>
            <w:tcW w:w="1080" w:type="dxa"/>
            <w:tcBorders>
              <w:top w:val="nil"/>
              <w:left w:val="single" w:sz="2" w:space="0" w:color="000000"/>
              <w:bottom w:val="nil"/>
              <w:right w:val="single" w:sz="1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7</w:t>
            </w:r>
          </w:p>
        </w:tc>
      </w:tr>
      <w:tr w:rsidR="00E91619" w:rsidRPr="00122DBF">
        <w:trPr>
          <w:trHeight w:val="273"/>
        </w:trPr>
        <w:tc>
          <w:tcPr>
            <w:tcW w:w="2404" w:type="dxa"/>
            <w:vMerge/>
            <w:tcBorders>
              <w:top w:val="nil"/>
              <w:left w:val="single" w:sz="12" w:space="0" w:color="000000"/>
              <w:bottom w:val="nil"/>
              <w:right w:val="nil"/>
            </w:tcBorders>
            <w:shd w:val="clear" w:color="000000" w:fill="FFFFFF"/>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1224" w:type="dxa"/>
            <w:tcBorders>
              <w:top w:val="nil"/>
              <w:left w:val="nil"/>
              <w:bottom w:val="nil"/>
              <w:right w:val="single" w:sz="12" w:space="0" w:color="000000"/>
            </w:tcBorders>
            <w:shd w:val="clear" w:color="000000" w:fill="FFFFFF"/>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6 φορές</w:t>
            </w:r>
          </w:p>
        </w:tc>
        <w:tc>
          <w:tcPr>
            <w:tcW w:w="1080" w:type="dxa"/>
            <w:tcBorders>
              <w:top w:val="nil"/>
              <w:left w:val="single" w:sz="1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2</w:t>
            </w:r>
          </w:p>
        </w:tc>
        <w:tc>
          <w:tcPr>
            <w:tcW w:w="1080" w:type="dxa"/>
            <w:tcBorders>
              <w:top w:val="nil"/>
              <w:left w:val="single" w:sz="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8</w:t>
            </w:r>
          </w:p>
        </w:tc>
        <w:tc>
          <w:tcPr>
            <w:tcW w:w="1080" w:type="dxa"/>
            <w:tcBorders>
              <w:top w:val="nil"/>
              <w:left w:val="single" w:sz="2" w:space="0" w:color="000000"/>
              <w:bottom w:val="nil"/>
              <w:right w:val="single" w:sz="1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10</w:t>
            </w:r>
          </w:p>
        </w:tc>
      </w:tr>
      <w:tr w:rsidR="00E91619" w:rsidRPr="00122DBF">
        <w:trPr>
          <w:trHeight w:val="273"/>
        </w:trPr>
        <w:tc>
          <w:tcPr>
            <w:tcW w:w="2404" w:type="dxa"/>
            <w:vMerge/>
            <w:tcBorders>
              <w:top w:val="nil"/>
              <w:left w:val="single" w:sz="12" w:space="0" w:color="000000"/>
              <w:bottom w:val="nil"/>
              <w:right w:val="nil"/>
            </w:tcBorders>
            <w:shd w:val="clear" w:color="000000" w:fill="FFFFFF"/>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1224" w:type="dxa"/>
            <w:tcBorders>
              <w:top w:val="nil"/>
              <w:left w:val="nil"/>
              <w:bottom w:val="nil"/>
              <w:right w:val="single" w:sz="12" w:space="0" w:color="000000"/>
            </w:tcBorders>
            <w:shd w:val="clear" w:color="000000" w:fill="FFFFFF"/>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7 φορές</w:t>
            </w:r>
          </w:p>
        </w:tc>
        <w:tc>
          <w:tcPr>
            <w:tcW w:w="1080" w:type="dxa"/>
            <w:tcBorders>
              <w:top w:val="nil"/>
              <w:left w:val="single" w:sz="1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1</w:t>
            </w:r>
          </w:p>
        </w:tc>
        <w:tc>
          <w:tcPr>
            <w:tcW w:w="1080" w:type="dxa"/>
            <w:tcBorders>
              <w:top w:val="nil"/>
              <w:left w:val="single" w:sz="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2</w:t>
            </w:r>
          </w:p>
        </w:tc>
        <w:tc>
          <w:tcPr>
            <w:tcW w:w="1080" w:type="dxa"/>
            <w:tcBorders>
              <w:top w:val="nil"/>
              <w:left w:val="single" w:sz="2" w:space="0" w:color="000000"/>
              <w:bottom w:val="nil"/>
              <w:right w:val="single" w:sz="1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3</w:t>
            </w:r>
          </w:p>
        </w:tc>
      </w:tr>
      <w:tr w:rsidR="00E91619" w:rsidRPr="00122DBF">
        <w:trPr>
          <w:trHeight w:val="273"/>
        </w:trPr>
        <w:tc>
          <w:tcPr>
            <w:tcW w:w="2404" w:type="dxa"/>
            <w:vMerge/>
            <w:tcBorders>
              <w:top w:val="nil"/>
              <w:left w:val="single" w:sz="12" w:space="0" w:color="000000"/>
              <w:bottom w:val="nil"/>
              <w:right w:val="nil"/>
            </w:tcBorders>
            <w:shd w:val="clear" w:color="000000" w:fill="FFFFFF"/>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1224" w:type="dxa"/>
            <w:tcBorders>
              <w:top w:val="nil"/>
              <w:left w:val="nil"/>
              <w:bottom w:val="nil"/>
              <w:right w:val="single" w:sz="12" w:space="0" w:color="000000"/>
            </w:tcBorders>
            <w:shd w:val="clear" w:color="000000" w:fill="FFFFFF"/>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Σπάνια</w:t>
            </w:r>
          </w:p>
        </w:tc>
        <w:tc>
          <w:tcPr>
            <w:tcW w:w="1080" w:type="dxa"/>
            <w:tcBorders>
              <w:top w:val="nil"/>
              <w:left w:val="single" w:sz="1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0</w:t>
            </w:r>
          </w:p>
        </w:tc>
        <w:tc>
          <w:tcPr>
            <w:tcW w:w="1080" w:type="dxa"/>
            <w:tcBorders>
              <w:top w:val="nil"/>
              <w:left w:val="single" w:sz="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2</w:t>
            </w:r>
          </w:p>
        </w:tc>
        <w:tc>
          <w:tcPr>
            <w:tcW w:w="1080" w:type="dxa"/>
            <w:tcBorders>
              <w:top w:val="nil"/>
              <w:left w:val="single" w:sz="2" w:space="0" w:color="000000"/>
              <w:bottom w:val="nil"/>
              <w:right w:val="single" w:sz="1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2</w:t>
            </w:r>
          </w:p>
        </w:tc>
      </w:tr>
      <w:tr w:rsidR="00E91619" w:rsidRPr="00122DBF">
        <w:trPr>
          <w:trHeight w:val="273"/>
        </w:trPr>
        <w:tc>
          <w:tcPr>
            <w:tcW w:w="2404" w:type="dxa"/>
            <w:vMerge/>
            <w:tcBorders>
              <w:top w:val="nil"/>
              <w:left w:val="single" w:sz="12" w:space="0" w:color="000000"/>
              <w:bottom w:val="nil"/>
              <w:right w:val="nil"/>
            </w:tcBorders>
            <w:shd w:val="clear" w:color="000000" w:fill="FFFFFF"/>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1224" w:type="dxa"/>
            <w:tcBorders>
              <w:top w:val="nil"/>
              <w:left w:val="nil"/>
              <w:bottom w:val="nil"/>
              <w:right w:val="single" w:sz="12" w:space="0" w:color="000000"/>
            </w:tcBorders>
            <w:shd w:val="clear" w:color="000000" w:fill="FFFFFF"/>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Καθόλου</w:t>
            </w:r>
          </w:p>
        </w:tc>
        <w:tc>
          <w:tcPr>
            <w:tcW w:w="1080" w:type="dxa"/>
            <w:tcBorders>
              <w:top w:val="nil"/>
              <w:left w:val="single" w:sz="1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1</w:t>
            </w:r>
          </w:p>
        </w:tc>
        <w:tc>
          <w:tcPr>
            <w:tcW w:w="1080" w:type="dxa"/>
            <w:tcBorders>
              <w:top w:val="nil"/>
              <w:left w:val="single" w:sz="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0</w:t>
            </w:r>
          </w:p>
        </w:tc>
        <w:tc>
          <w:tcPr>
            <w:tcW w:w="1080" w:type="dxa"/>
            <w:tcBorders>
              <w:top w:val="nil"/>
              <w:left w:val="single" w:sz="2" w:space="0" w:color="000000"/>
              <w:bottom w:val="nil"/>
              <w:right w:val="single" w:sz="1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1</w:t>
            </w:r>
          </w:p>
        </w:tc>
      </w:tr>
      <w:tr w:rsidR="00E91619" w:rsidRPr="00122DBF">
        <w:trPr>
          <w:trHeight w:val="273"/>
        </w:trPr>
        <w:tc>
          <w:tcPr>
            <w:tcW w:w="3628" w:type="dxa"/>
            <w:gridSpan w:val="2"/>
            <w:tcBorders>
              <w:top w:val="nil"/>
              <w:left w:val="single" w:sz="12" w:space="0" w:color="000000"/>
              <w:bottom w:val="single" w:sz="12" w:space="0" w:color="000000"/>
              <w:right w:val="single" w:sz="12" w:space="0" w:color="000000"/>
            </w:tcBorders>
            <w:shd w:val="clear" w:color="000000" w:fill="FFFFFF"/>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Total</w:t>
            </w:r>
          </w:p>
        </w:tc>
        <w:tc>
          <w:tcPr>
            <w:tcW w:w="1080" w:type="dxa"/>
            <w:tcBorders>
              <w:top w:val="nil"/>
              <w:left w:val="single" w:sz="12" w:space="0" w:color="000000"/>
              <w:bottom w:val="single" w:sz="12" w:space="0" w:color="000000"/>
              <w:right w:val="single" w:sz="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33</w:t>
            </w:r>
          </w:p>
        </w:tc>
        <w:tc>
          <w:tcPr>
            <w:tcW w:w="1080" w:type="dxa"/>
            <w:tcBorders>
              <w:top w:val="nil"/>
              <w:left w:val="single" w:sz="2" w:space="0" w:color="000000"/>
              <w:bottom w:val="single" w:sz="12" w:space="0" w:color="000000"/>
              <w:right w:val="single" w:sz="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97</w:t>
            </w:r>
          </w:p>
        </w:tc>
        <w:tc>
          <w:tcPr>
            <w:tcW w:w="1080" w:type="dxa"/>
            <w:tcBorders>
              <w:top w:val="nil"/>
              <w:left w:val="single" w:sz="2" w:space="0" w:color="000000"/>
              <w:bottom w:val="single" w:sz="12" w:space="0" w:color="000000"/>
              <w:right w:val="single" w:sz="1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130</w:t>
            </w:r>
          </w:p>
        </w:tc>
      </w:tr>
    </w:tbl>
    <w:p w:rsidR="00E91619" w:rsidRPr="006A4BA7" w:rsidRDefault="00E91619" w:rsidP="00E91619">
      <w:pPr>
        <w:autoSpaceDE w:val="0"/>
        <w:autoSpaceDN w:val="0"/>
        <w:adjustRightInd w:val="0"/>
        <w:spacing w:after="0" w:line="240" w:lineRule="auto"/>
        <w:rPr>
          <w:rFonts w:ascii="Times New Roman" w:hAnsi="Times New Roman"/>
          <w:color w:val="000000"/>
          <w:sz w:val="24"/>
          <w:szCs w:val="24"/>
        </w:rPr>
      </w:pPr>
    </w:p>
    <w:p w:rsidR="00E91619" w:rsidRPr="006A4BA7" w:rsidRDefault="00E91619" w:rsidP="00E91619">
      <w:pPr>
        <w:pStyle w:val="a7"/>
        <w:rPr>
          <w:szCs w:val="24"/>
          <w:lang w:eastAsia="el-GR"/>
        </w:rPr>
      </w:pPr>
      <w:bookmarkStart w:id="415" w:name="_Toc348547851"/>
      <w:bookmarkStart w:id="416" w:name="_Toc348556608"/>
      <w:r w:rsidRPr="006A4BA7">
        <w:rPr>
          <w:szCs w:val="24"/>
          <w:lang w:eastAsia="el-GR"/>
        </w:rPr>
        <w:t>Πίνακας 4</w:t>
      </w:r>
      <w:bookmarkEnd w:id="415"/>
      <w:r w:rsidR="00D62932">
        <w:rPr>
          <w:szCs w:val="24"/>
          <w:lang w:eastAsia="el-GR"/>
        </w:rPr>
        <w:t>0</w:t>
      </w:r>
      <w:bookmarkEnd w:id="416"/>
    </w:p>
    <w:p w:rsidR="00E91619" w:rsidRPr="006A4BA7" w:rsidRDefault="00E91619" w:rsidP="00E91619">
      <w:pPr>
        <w:rPr>
          <w:rFonts w:ascii="Times New Roman" w:eastAsia="Times New Roman" w:hAnsi="Times New Roman"/>
          <w:sz w:val="24"/>
          <w:szCs w:val="24"/>
          <w:lang w:eastAsia="el-GR"/>
        </w:rPr>
      </w:pPr>
    </w:p>
    <w:p w:rsidR="00E91619" w:rsidRPr="006A4BA7" w:rsidRDefault="00E91619" w:rsidP="00E91619">
      <w:pPr>
        <w:rPr>
          <w:rFonts w:ascii="Times New Roman" w:eastAsia="Times New Roman" w:hAnsi="Times New Roman"/>
          <w:b/>
          <w:i/>
          <w:sz w:val="24"/>
          <w:szCs w:val="24"/>
          <w:u w:val="single"/>
          <w:lang w:eastAsia="el-GR"/>
        </w:rPr>
      </w:pPr>
      <w:r w:rsidRPr="006A4BA7">
        <w:rPr>
          <w:rFonts w:ascii="Times New Roman" w:eastAsia="Times New Roman" w:hAnsi="Times New Roman"/>
          <w:b/>
          <w:i/>
          <w:sz w:val="24"/>
          <w:szCs w:val="24"/>
          <w:u w:val="single"/>
          <w:lang w:eastAsia="el-GR"/>
        </w:rPr>
        <w:t>Κατανάλωση ελαιολάδου/ελιών.</w:t>
      </w:r>
    </w:p>
    <w:p w:rsidR="00D62932" w:rsidRDefault="00E91619" w:rsidP="00E91619">
      <w:pPr>
        <w:spacing w:line="360" w:lineRule="auto"/>
        <w:ind w:right="23"/>
        <w:jc w:val="both"/>
        <w:rPr>
          <w:rFonts w:ascii="Times New Roman" w:eastAsia="Times New Roman" w:hAnsi="Times New Roman"/>
          <w:sz w:val="24"/>
          <w:szCs w:val="24"/>
          <w:lang w:eastAsia="el-GR"/>
        </w:rPr>
      </w:pPr>
      <w:r w:rsidRPr="006A4BA7">
        <w:rPr>
          <w:rFonts w:ascii="Times New Roman" w:eastAsia="Times New Roman" w:hAnsi="Times New Roman"/>
          <w:sz w:val="24"/>
          <w:szCs w:val="24"/>
          <w:lang w:eastAsia="el-GR"/>
        </w:rPr>
        <w:t>Στον πίνακα που ακολουθεί αναφέρεται η κατανάλωση ελαιολάδου ή/και ελιών την εβδομάδα ανά φύλο. Από τα αποτελέσματα αξίζει να σημειώσουμε ότι το μεγαλύτερο ποσοστό το συγκεντρώνει η απάντηση «Καθημερινά» σε ποσοστό 27,69% και ακολουθεί η κατανάλωσή τους δύο φορές την εβδομάδα με ποσοστό 20,77%. Επιπλέον να αναφέρουμε ότι ενώ η πλειοψηφία των γυναικών καταναλώνει ελαιόλαδο/ελιές καθημερινά (32,65%) η πλειοψηφία των αντρών περιορίζει την κατανάλωσή του στις δύο φορές την εβδομάδα (ποσοστό 25%).</w:t>
      </w:r>
    </w:p>
    <w:p w:rsidR="00D62932" w:rsidRDefault="00D62932">
      <w:pPr>
        <w:spacing w:after="0" w:line="240" w:lineRule="auto"/>
        <w:jc w:val="center"/>
        <w:rPr>
          <w:rFonts w:ascii="Times New Roman" w:eastAsia="Times New Roman" w:hAnsi="Times New Roman"/>
          <w:sz w:val="24"/>
          <w:szCs w:val="24"/>
          <w:lang w:eastAsia="el-GR"/>
        </w:rPr>
      </w:pPr>
      <w:r>
        <w:rPr>
          <w:rFonts w:ascii="Times New Roman" w:eastAsia="Times New Roman" w:hAnsi="Times New Roman"/>
          <w:sz w:val="24"/>
          <w:szCs w:val="24"/>
          <w:lang w:eastAsia="el-GR"/>
        </w:rPr>
        <w:br w:type="page"/>
      </w:r>
    </w:p>
    <w:p w:rsidR="00E91619" w:rsidRPr="006A4BA7" w:rsidRDefault="00E91619" w:rsidP="00E91619">
      <w:pPr>
        <w:tabs>
          <w:tab w:val="center" w:pos="3182"/>
        </w:tabs>
        <w:autoSpaceDE w:val="0"/>
        <w:autoSpaceDN w:val="0"/>
        <w:adjustRightInd w:val="0"/>
        <w:spacing w:after="0" w:line="240" w:lineRule="auto"/>
        <w:rPr>
          <w:rFonts w:ascii="Times New Roman" w:hAnsi="Times New Roman"/>
          <w:b/>
          <w:bCs/>
          <w:color w:val="000000"/>
          <w:sz w:val="24"/>
          <w:szCs w:val="24"/>
        </w:rPr>
      </w:pPr>
      <w:r w:rsidRPr="006A4BA7">
        <w:rPr>
          <w:rFonts w:ascii="Times New Roman" w:hAnsi="Times New Roman"/>
          <w:b/>
          <w:bCs/>
          <w:color w:val="000000"/>
          <w:sz w:val="24"/>
          <w:szCs w:val="24"/>
        </w:rPr>
        <w:lastRenderedPageBreak/>
        <w:tab/>
        <w:t xml:space="preserve">Πόσο συχνά τρώτε Ελαιόλαδο/Ελιές την εβδομάδα; * Φύλο </w:t>
      </w:r>
    </w:p>
    <w:p w:rsidR="00E91619" w:rsidRPr="006A4BA7" w:rsidRDefault="00E91619" w:rsidP="00E91619">
      <w:pPr>
        <w:tabs>
          <w:tab w:val="center" w:pos="3182"/>
        </w:tabs>
        <w:autoSpaceDE w:val="0"/>
        <w:autoSpaceDN w:val="0"/>
        <w:adjustRightInd w:val="0"/>
        <w:spacing w:after="0" w:line="240" w:lineRule="auto"/>
        <w:rPr>
          <w:rFonts w:ascii="Times New Roman" w:hAnsi="Times New Roman"/>
          <w:b/>
          <w:bCs/>
          <w:color w:val="000000"/>
          <w:sz w:val="24"/>
          <w:szCs w:val="24"/>
        </w:rPr>
      </w:pPr>
    </w:p>
    <w:tbl>
      <w:tblPr>
        <w:tblW w:w="0" w:type="auto"/>
        <w:tblInd w:w="93" w:type="dxa"/>
        <w:tblLayout w:type="fixed"/>
        <w:tblCellMar>
          <w:left w:w="93" w:type="dxa"/>
          <w:right w:w="93" w:type="dxa"/>
        </w:tblCellMar>
        <w:tblLook w:val="0000"/>
      </w:tblPr>
      <w:tblGrid>
        <w:gridCol w:w="1612"/>
        <w:gridCol w:w="1224"/>
        <w:gridCol w:w="1080"/>
        <w:gridCol w:w="1080"/>
        <w:gridCol w:w="1080"/>
      </w:tblGrid>
      <w:tr w:rsidR="00E91619" w:rsidRPr="00122DBF">
        <w:trPr>
          <w:trHeight w:val="273"/>
        </w:trPr>
        <w:tc>
          <w:tcPr>
            <w:tcW w:w="2836" w:type="dxa"/>
            <w:gridSpan w:val="2"/>
            <w:vMerge w:val="restart"/>
            <w:tcBorders>
              <w:top w:val="single" w:sz="12" w:space="0" w:color="000000"/>
              <w:left w:val="single" w:sz="12" w:space="0" w:color="000000"/>
              <w:bottom w:val="single" w:sz="12" w:space="0" w:color="000000"/>
              <w:right w:val="single" w:sz="12" w:space="0" w:color="000000"/>
            </w:tcBorders>
            <w:shd w:val="clear" w:color="000000" w:fill="FFFFFF"/>
            <w:vAlign w:val="bottom"/>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p>
        </w:tc>
        <w:tc>
          <w:tcPr>
            <w:tcW w:w="2160" w:type="dxa"/>
            <w:gridSpan w:val="2"/>
            <w:tcBorders>
              <w:top w:val="single" w:sz="12" w:space="0" w:color="000000"/>
              <w:left w:val="single" w:sz="12" w:space="0" w:color="000000"/>
              <w:bottom w:val="single" w:sz="2" w:space="0" w:color="000000"/>
              <w:right w:val="single" w:sz="2" w:space="0" w:color="000000"/>
            </w:tcBorders>
            <w:shd w:val="clear" w:color="000000" w:fill="FFFFFF"/>
            <w:vAlign w:val="bottom"/>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Φύλο</w:t>
            </w:r>
          </w:p>
        </w:tc>
        <w:tc>
          <w:tcPr>
            <w:tcW w:w="1080" w:type="dxa"/>
            <w:vMerge w:val="restart"/>
            <w:tcBorders>
              <w:top w:val="single" w:sz="12" w:space="0" w:color="000000"/>
              <w:left w:val="single" w:sz="2" w:space="0" w:color="000000"/>
              <w:bottom w:val="single" w:sz="2" w:space="0" w:color="000000"/>
              <w:right w:val="single" w:sz="12" w:space="0" w:color="000000"/>
            </w:tcBorders>
            <w:shd w:val="clear" w:color="000000" w:fill="FFFFFF"/>
            <w:vAlign w:val="bottom"/>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Total</w:t>
            </w:r>
          </w:p>
        </w:tc>
      </w:tr>
      <w:tr w:rsidR="00E91619" w:rsidRPr="00122DBF">
        <w:trPr>
          <w:trHeight w:val="273"/>
        </w:trPr>
        <w:tc>
          <w:tcPr>
            <w:tcW w:w="2836" w:type="dxa"/>
            <w:gridSpan w:val="2"/>
            <w:vMerge/>
            <w:tcBorders>
              <w:top w:val="single" w:sz="12" w:space="0" w:color="000000"/>
              <w:left w:val="single" w:sz="12" w:space="0" w:color="000000"/>
              <w:bottom w:val="single" w:sz="12" w:space="0" w:color="000000"/>
              <w:right w:val="single" w:sz="12" w:space="0" w:color="000000"/>
            </w:tcBorders>
            <w:shd w:val="clear" w:color="000000" w:fill="FFFFFF"/>
            <w:vAlign w:val="bottom"/>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1080" w:type="dxa"/>
            <w:tcBorders>
              <w:top w:val="single" w:sz="2" w:space="0" w:color="000000"/>
              <w:left w:val="single" w:sz="12" w:space="0" w:color="000000"/>
              <w:bottom w:val="single" w:sz="12" w:space="0" w:color="000000"/>
              <w:right w:val="single" w:sz="2" w:space="0" w:color="000000"/>
            </w:tcBorders>
            <w:shd w:val="clear" w:color="000000" w:fill="FFFFFF"/>
            <w:vAlign w:val="bottom"/>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Άρρεν</w:t>
            </w:r>
          </w:p>
        </w:tc>
        <w:tc>
          <w:tcPr>
            <w:tcW w:w="1080" w:type="dxa"/>
            <w:tcBorders>
              <w:top w:val="single" w:sz="2" w:space="0" w:color="000000"/>
              <w:left w:val="single" w:sz="2" w:space="0" w:color="000000"/>
              <w:bottom w:val="single" w:sz="12" w:space="0" w:color="000000"/>
              <w:right w:val="single" w:sz="2" w:space="0" w:color="000000"/>
            </w:tcBorders>
            <w:shd w:val="clear" w:color="000000" w:fill="FFFFFF"/>
            <w:vAlign w:val="bottom"/>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Θήλυ</w:t>
            </w:r>
          </w:p>
        </w:tc>
        <w:tc>
          <w:tcPr>
            <w:tcW w:w="1080" w:type="dxa"/>
            <w:vMerge/>
            <w:tcBorders>
              <w:top w:val="single" w:sz="2" w:space="0" w:color="000000"/>
              <w:left w:val="single" w:sz="2" w:space="0" w:color="000000"/>
              <w:bottom w:val="single" w:sz="12" w:space="0" w:color="000000"/>
              <w:right w:val="single" w:sz="12" w:space="0" w:color="000000"/>
            </w:tcBorders>
            <w:shd w:val="clear" w:color="000000" w:fill="FFFFFF"/>
            <w:vAlign w:val="bottom"/>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r>
      <w:tr w:rsidR="00E91619" w:rsidRPr="00122DBF">
        <w:trPr>
          <w:trHeight w:val="273"/>
        </w:trPr>
        <w:tc>
          <w:tcPr>
            <w:tcW w:w="1612" w:type="dxa"/>
            <w:vMerge w:val="restart"/>
            <w:tcBorders>
              <w:top w:val="single" w:sz="12" w:space="0" w:color="000000"/>
              <w:left w:val="single" w:sz="12" w:space="0" w:color="000000"/>
              <w:bottom w:val="nil"/>
              <w:right w:val="nil"/>
            </w:tcBorders>
            <w:shd w:val="clear" w:color="000000" w:fill="FFFFFF"/>
          </w:tcPr>
          <w:p w:rsidR="00E91619" w:rsidRPr="00122DBF" w:rsidRDefault="00936C11" w:rsidP="00E91619">
            <w:pPr>
              <w:autoSpaceDE w:val="0"/>
              <w:autoSpaceDN w:val="0"/>
              <w:adjustRightInd w:val="0"/>
              <w:spacing w:after="0" w:line="240" w:lineRule="auto"/>
              <w:rPr>
                <w:rFonts w:ascii="Times New Roman" w:hAnsi="Times New Roman"/>
                <w:color w:val="000000"/>
                <w:sz w:val="24"/>
                <w:szCs w:val="24"/>
                <w:lang w:val="en-US"/>
              </w:rPr>
            </w:pPr>
            <w:r w:rsidRPr="00122DBF">
              <w:rPr>
                <w:rFonts w:ascii="Times New Roman" w:hAnsi="Times New Roman"/>
                <w:color w:val="000000"/>
                <w:sz w:val="24"/>
                <w:szCs w:val="24"/>
                <w:lang w:val="en-US"/>
              </w:rPr>
              <w:t xml:space="preserve"> </w:t>
            </w:r>
          </w:p>
        </w:tc>
        <w:tc>
          <w:tcPr>
            <w:tcW w:w="1224" w:type="dxa"/>
            <w:tcBorders>
              <w:top w:val="single" w:sz="12" w:space="0" w:color="000000"/>
              <w:left w:val="nil"/>
              <w:bottom w:val="nil"/>
              <w:right w:val="single" w:sz="12" w:space="0" w:color="000000"/>
            </w:tcBorders>
            <w:shd w:val="clear" w:color="000000" w:fill="FFFFFF"/>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Καθημερινά</w:t>
            </w:r>
          </w:p>
        </w:tc>
        <w:tc>
          <w:tcPr>
            <w:tcW w:w="1080" w:type="dxa"/>
            <w:tcBorders>
              <w:top w:val="single" w:sz="12" w:space="0" w:color="000000"/>
              <w:left w:val="single" w:sz="1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4</w:t>
            </w:r>
          </w:p>
        </w:tc>
        <w:tc>
          <w:tcPr>
            <w:tcW w:w="1080" w:type="dxa"/>
            <w:tcBorders>
              <w:top w:val="single" w:sz="12" w:space="0" w:color="000000"/>
              <w:left w:val="single" w:sz="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32</w:t>
            </w:r>
          </w:p>
        </w:tc>
        <w:tc>
          <w:tcPr>
            <w:tcW w:w="1080" w:type="dxa"/>
            <w:tcBorders>
              <w:top w:val="single" w:sz="12" w:space="0" w:color="000000"/>
              <w:left w:val="single" w:sz="2" w:space="0" w:color="000000"/>
              <w:bottom w:val="nil"/>
              <w:right w:val="single" w:sz="1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36</w:t>
            </w:r>
          </w:p>
        </w:tc>
      </w:tr>
      <w:tr w:rsidR="00E91619" w:rsidRPr="00122DBF">
        <w:trPr>
          <w:trHeight w:val="273"/>
        </w:trPr>
        <w:tc>
          <w:tcPr>
            <w:tcW w:w="1612" w:type="dxa"/>
            <w:vMerge/>
            <w:tcBorders>
              <w:top w:val="nil"/>
              <w:left w:val="single" w:sz="12" w:space="0" w:color="000000"/>
              <w:bottom w:val="nil"/>
              <w:right w:val="nil"/>
            </w:tcBorders>
            <w:shd w:val="clear" w:color="000000" w:fill="FFFFFF"/>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1224" w:type="dxa"/>
            <w:tcBorders>
              <w:top w:val="nil"/>
              <w:left w:val="nil"/>
              <w:bottom w:val="nil"/>
              <w:right w:val="single" w:sz="12" w:space="0" w:color="000000"/>
            </w:tcBorders>
            <w:shd w:val="clear" w:color="000000" w:fill="FFFFFF"/>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1 Φορά</w:t>
            </w:r>
          </w:p>
        </w:tc>
        <w:tc>
          <w:tcPr>
            <w:tcW w:w="1080" w:type="dxa"/>
            <w:tcBorders>
              <w:top w:val="nil"/>
              <w:left w:val="single" w:sz="1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4</w:t>
            </w:r>
          </w:p>
        </w:tc>
        <w:tc>
          <w:tcPr>
            <w:tcW w:w="1080" w:type="dxa"/>
            <w:tcBorders>
              <w:top w:val="nil"/>
              <w:left w:val="single" w:sz="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10</w:t>
            </w:r>
          </w:p>
        </w:tc>
        <w:tc>
          <w:tcPr>
            <w:tcW w:w="1080" w:type="dxa"/>
            <w:tcBorders>
              <w:top w:val="nil"/>
              <w:left w:val="single" w:sz="2" w:space="0" w:color="000000"/>
              <w:bottom w:val="nil"/>
              <w:right w:val="single" w:sz="1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14</w:t>
            </w:r>
          </w:p>
        </w:tc>
      </w:tr>
      <w:tr w:rsidR="00E91619" w:rsidRPr="00122DBF">
        <w:trPr>
          <w:trHeight w:val="273"/>
        </w:trPr>
        <w:tc>
          <w:tcPr>
            <w:tcW w:w="1612" w:type="dxa"/>
            <w:vMerge/>
            <w:tcBorders>
              <w:top w:val="nil"/>
              <w:left w:val="single" w:sz="12" w:space="0" w:color="000000"/>
              <w:bottom w:val="nil"/>
              <w:right w:val="nil"/>
            </w:tcBorders>
            <w:shd w:val="clear" w:color="000000" w:fill="FFFFFF"/>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1224" w:type="dxa"/>
            <w:tcBorders>
              <w:top w:val="nil"/>
              <w:left w:val="nil"/>
              <w:bottom w:val="nil"/>
              <w:right w:val="single" w:sz="12" w:space="0" w:color="000000"/>
            </w:tcBorders>
            <w:shd w:val="clear" w:color="000000" w:fill="FFFFFF"/>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2 φορές</w:t>
            </w:r>
          </w:p>
        </w:tc>
        <w:tc>
          <w:tcPr>
            <w:tcW w:w="1080" w:type="dxa"/>
            <w:tcBorders>
              <w:top w:val="nil"/>
              <w:left w:val="single" w:sz="1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8</w:t>
            </w:r>
          </w:p>
        </w:tc>
        <w:tc>
          <w:tcPr>
            <w:tcW w:w="1080" w:type="dxa"/>
            <w:tcBorders>
              <w:top w:val="nil"/>
              <w:left w:val="single" w:sz="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19</w:t>
            </w:r>
          </w:p>
        </w:tc>
        <w:tc>
          <w:tcPr>
            <w:tcW w:w="1080" w:type="dxa"/>
            <w:tcBorders>
              <w:top w:val="nil"/>
              <w:left w:val="single" w:sz="2" w:space="0" w:color="000000"/>
              <w:bottom w:val="nil"/>
              <w:right w:val="single" w:sz="1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27</w:t>
            </w:r>
          </w:p>
        </w:tc>
      </w:tr>
      <w:tr w:rsidR="00E91619" w:rsidRPr="00122DBF">
        <w:trPr>
          <w:trHeight w:val="273"/>
        </w:trPr>
        <w:tc>
          <w:tcPr>
            <w:tcW w:w="1612" w:type="dxa"/>
            <w:vMerge/>
            <w:tcBorders>
              <w:top w:val="nil"/>
              <w:left w:val="single" w:sz="12" w:space="0" w:color="000000"/>
              <w:bottom w:val="nil"/>
              <w:right w:val="nil"/>
            </w:tcBorders>
            <w:shd w:val="clear" w:color="000000" w:fill="FFFFFF"/>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1224" w:type="dxa"/>
            <w:tcBorders>
              <w:top w:val="nil"/>
              <w:left w:val="nil"/>
              <w:bottom w:val="nil"/>
              <w:right w:val="single" w:sz="12" w:space="0" w:color="000000"/>
            </w:tcBorders>
            <w:shd w:val="clear" w:color="000000" w:fill="FFFFFF"/>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3 φορές</w:t>
            </w:r>
          </w:p>
        </w:tc>
        <w:tc>
          <w:tcPr>
            <w:tcW w:w="1080" w:type="dxa"/>
            <w:tcBorders>
              <w:top w:val="nil"/>
              <w:left w:val="single" w:sz="1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3</w:t>
            </w:r>
          </w:p>
        </w:tc>
        <w:tc>
          <w:tcPr>
            <w:tcW w:w="1080" w:type="dxa"/>
            <w:tcBorders>
              <w:top w:val="nil"/>
              <w:left w:val="single" w:sz="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6</w:t>
            </w:r>
          </w:p>
        </w:tc>
        <w:tc>
          <w:tcPr>
            <w:tcW w:w="1080" w:type="dxa"/>
            <w:tcBorders>
              <w:top w:val="nil"/>
              <w:left w:val="single" w:sz="2" w:space="0" w:color="000000"/>
              <w:bottom w:val="nil"/>
              <w:right w:val="single" w:sz="1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9</w:t>
            </w:r>
          </w:p>
        </w:tc>
      </w:tr>
      <w:tr w:rsidR="00E91619" w:rsidRPr="00122DBF">
        <w:trPr>
          <w:trHeight w:val="273"/>
        </w:trPr>
        <w:tc>
          <w:tcPr>
            <w:tcW w:w="1612" w:type="dxa"/>
            <w:vMerge/>
            <w:tcBorders>
              <w:top w:val="nil"/>
              <w:left w:val="single" w:sz="12" w:space="0" w:color="000000"/>
              <w:bottom w:val="nil"/>
              <w:right w:val="nil"/>
            </w:tcBorders>
            <w:shd w:val="clear" w:color="000000" w:fill="FFFFFF"/>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1224" w:type="dxa"/>
            <w:tcBorders>
              <w:top w:val="nil"/>
              <w:left w:val="nil"/>
              <w:bottom w:val="nil"/>
              <w:right w:val="single" w:sz="12" w:space="0" w:color="000000"/>
            </w:tcBorders>
            <w:shd w:val="clear" w:color="000000" w:fill="FFFFFF"/>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4 φορές</w:t>
            </w:r>
          </w:p>
        </w:tc>
        <w:tc>
          <w:tcPr>
            <w:tcW w:w="1080" w:type="dxa"/>
            <w:tcBorders>
              <w:top w:val="nil"/>
              <w:left w:val="single" w:sz="1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0</w:t>
            </w:r>
          </w:p>
        </w:tc>
        <w:tc>
          <w:tcPr>
            <w:tcW w:w="1080" w:type="dxa"/>
            <w:tcBorders>
              <w:top w:val="nil"/>
              <w:left w:val="single" w:sz="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8</w:t>
            </w:r>
          </w:p>
        </w:tc>
        <w:tc>
          <w:tcPr>
            <w:tcW w:w="1080" w:type="dxa"/>
            <w:tcBorders>
              <w:top w:val="nil"/>
              <w:left w:val="single" w:sz="2" w:space="0" w:color="000000"/>
              <w:bottom w:val="nil"/>
              <w:right w:val="single" w:sz="1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8</w:t>
            </w:r>
          </w:p>
        </w:tc>
      </w:tr>
      <w:tr w:rsidR="00E91619" w:rsidRPr="00122DBF">
        <w:trPr>
          <w:trHeight w:val="273"/>
        </w:trPr>
        <w:tc>
          <w:tcPr>
            <w:tcW w:w="1612" w:type="dxa"/>
            <w:vMerge/>
            <w:tcBorders>
              <w:top w:val="nil"/>
              <w:left w:val="single" w:sz="12" w:space="0" w:color="000000"/>
              <w:bottom w:val="nil"/>
              <w:right w:val="nil"/>
            </w:tcBorders>
            <w:shd w:val="clear" w:color="000000" w:fill="FFFFFF"/>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1224" w:type="dxa"/>
            <w:tcBorders>
              <w:top w:val="nil"/>
              <w:left w:val="nil"/>
              <w:bottom w:val="nil"/>
              <w:right w:val="single" w:sz="12" w:space="0" w:color="000000"/>
            </w:tcBorders>
            <w:shd w:val="clear" w:color="000000" w:fill="FFFFFF"/>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5 φορές</w:t>
            </w:r>
          </w:p>
        </w:tc>
        <w:tc>
          <w:tcPr>
            <w:tcW w:w="1080" w:type="dxa"/>
            <w:tcBorders>
              <w:top w:val="nil"/>
              <w:left w:val="single" w:sz="1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2</w:t>
            </w:r>
          </w:p>
        </w:tc>
        <w:tc>
          <w:tcPr>
            <w:tcW w:w="1080" w:type="dxa"/>
            <w:tcBorders>
              <w:top w:val="nil"/>
              <w:left w:val="single" w:sz="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3</w:t>
            </w:r>
          </w:p>
        </w:tc>
        <w:tc>
          <w:tcPr>
            <w:tcW w:w="1080" w:type="dxa"/>
            <w:tcBorders>
              <w:top w:val="nil"/>
              <w:left w:val="single" w:sz="2" w:space="0" w:color="000000"/>
              <w:bottom w:val="nil"/>
              <w:right w:val="single" w:sz="1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5</w:t>
            </w:r>
          </w:p>
        </w:tc>
      </w:tr>
      <w:tr w:rsidR="00E91619" w:rsidRPr="00122DBF">
        <w:trPr>
          <w:trHeight w:val="273"/>
        </w:trPr>
        <w:tc>
          <w:tcPr>
            <w:tcW w:w="1612" w:type="dxa"/>
            <w:vMerge/>
            <w:tcBorders>
              <w:top w:val="nil"/>
              <w:left w:val="single" w:sz="12" w:space="0" w:color="000000"/>
              <w:bottom w:val="nil"/>
              <w:right w:val="nil"/>
            </w:tcBorders>
            <w:shd w:val="clear" w:color="000000" w:fill="FFFFFF"/>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1224" w:type="dxa"/>
            <w:tcBorders>
              <w:top w:val="nil"/>
              <w:left w:val="nil"/>
              <w:bottom w:val="nil"/>
              <w:right w:val="single" w:sz="12" w:space="0" w:color="000000"/>
            </w:tcBorders>
            <w:shd w:val="clear" w:color="000000" w:fill="FFFFFF"/>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6 φορές</w:t>
            </w:r>
          </w:p>
        </w:tc>
        <w:tc>
          <w:tcPr>
            <w:tcW w:w="1080" w:type="dxa"/>
            <w:tcBorders>
              <w:top w:val="nil"/>
              <w:left w:val="single" w:sz="1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6</w:t>
            </w:r>
          </w:p>
        </w:tc>
        <w:tc>
          <w:tcPr>
            <w:tcW w:w="1080" w:type="dxa"/>
            <w:tcBorders>
              <w:top w:val="nil"/>
              <w:left w:val="single" w:sz="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3</w:t>
            </w:r>
          </w:p>
        </w:tc>
        <w:tc>
          <w:tcPr>
            <w:tcW w:w="1080" w:type="dxa"/>
            <w:tcBorders>
              <w:top w:val="nil"/>
              <w:left w:val="single" w:sz="2" w:space="0" w:color="000000"/>
              <w:bottom w:val="nil"/>
              <w:right w:val="single" w:sz="1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9</w:t>
            </w:r>
          </w:p>
        </w:tc>
      </w:tr>
      <w:tr w:rsidR="00E91619" w:rsidRPr="00122DBF">
        <w:trPr>
          <w:trHeight w:val="273"/>
        </w:trPr>
        <w:tc>
          <w:tcPr>
            <w:tcW w:w="1612" w:type="dxa"/>
            <w:vMerge/>
            <w:tcBorders>
              <w:top w:val="nil"/>
              <w:left w:val="single" w:sz="12" w:space="0" w:color="000000"/>
              <w:bottom w:val="nil"/>
              <w:right w:val="nil"/>
            </w:tcBorders>
            <w:shd w:val="clear" w:color="000000" w:fill="FFFFFF"/>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1224" w:type="dxa"/>
            <w:tcBorders>
              <w:top w:val="nil"/>
              <w:left w:val="nil"/>
              <w:bottom w:val="nil"/>
              <w:right w:val="single" w:sz="12" w:space="0" w:color="000000"/>
            </w:tcBorders>
            <w:shd w:val="clear" w:color="000000" w:fill="FFFFFF"/>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7 φορές</w:t>
            </w:r>
          </w:p>
        </w:tc>
        <w:tc>
          <w:tcPr>
            <w:tcW w:w="1080" w:type="dxa"/>
            <w:tcBorders>
              <w:top w:val="nil"/>
              <w:left w:val="single" w:sz="1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1</w:t>
            </w:r>
          </w:p>
        </w:tc>
        <w:tc>
          <w:tcPr>
            <w:tcW w:w="1080" w:type="dxa"/>
            <w:tcBorders>
              <w:top w:val="nil"/>
              <w:left w:val="single" w:sz="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8</w:t>
            </w:r>
          </w:p>
        </w:tc>
        <w:tc>
          <w:tcPr>
            <w:tcW w:w="1080" w:type="dxa"/>
            <w:tcBorders>
              <w:top w:val="nil"/>
              <w:left w:val="single" w:sz="2" w:space="0" w:color="000000"/>
              <w:bottom w:val="nil"/>
              <w:right w:val="single" w:sz="1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9</w:t>
            </w:r>
          </w:p>
        </w:tc>
      </w:tr>
      <w:tr w:rsidR="00E91619" w:rsidRPr="00122DBF">
        <w:trPr>
          <w:trHeight w:val="273"/>
        </w:trPr>
        <w:tc>
          <w:tcPr>
            <w:tcW w:w="1612" w:type="dxa"/>
            <w:vMerge/>
            <w:tcBorders>
              <w:top w:val="nil"/>
              <w:left w:val="single" w:sz="12" w:space="0" w:color="000000"/>
              <w:bottom w:val="nil"/>
              <w:right w:val="nil"/>
            </w:tcBorders>
            <w:shd w:val="clear" w:color="000000" w:fill="FFFFFF"/>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1224" w:type="dxa"/>
            <w:tcBorders>
              <w:top w:val="nil"/>
              <w:left w:val="nil"/>
              <w:bottom w:val="nil"/>
              <w:right w:val="single" w:sz="12" w:space="0" w:color="000000"/>
            </w:tcBorders>
            <w:shd w:val="clear" w:color="000000" w:fill="FFFFFF"/>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Σπάνια</w:t>
            </w:r>
          </w:p>
        </w:tc>
        <w:tc>
          <w:tcPr>
            <w:tcW w:w="1080" w:type="dxa"/>
            <w:tcBorders>
              <w:top w:val="nil"/>
              <w:left w:val="single" w:sz="1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3</w:t>
            </w:r>
          </w:p>
        </w:tc>
        <w:tc>
          <w:tcPr>
            <w:tcW w:w="1080" w:type="dxa"/>
            <w:tcBorders>
              <w:top w:val="nil"/>
              <w:left w:val="single" w:sz="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9</w:t>
            </w:r>
          </w:p>
        </w:tc>
        <w:tc>
          <w:tcPr>
            <w:tcW w:w="1080" w:type="dxa"/>
            <w:tcBorders>
              <w:top w:val="nil"/>
              <w:left w:val="single" w:sz="2" w:space="0" w:color="000000"/>
              <w:bottom w:val="nil"/>
              <w:right w:val="single" w:sz="1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12</w:t>
            </w:r>
          </w:p>
        </w:tc>
      </w:tr>
      <w:tr w:rsidR="00E91619" w:rsidRPr="00122DBF">
        <w:trPr>
          <w:trHeight w:val="273"/>
        </w:trPr>
        <w:tc>
          <w:tcPr>
            <w:tcW w:w="1612" w:type="dxa"/>
            <w:vMerge/>
            <w:tcBorders>
              <w:top w:val="nil"/>
              <w:left w:val="single" w:sz="12" w:space="0" w:color="000000"/>
              <w:bottom w:val="nil"/>
              <w:right w:val="nil"/>
            </w:tcBorders>
            <w:shd w:val="clear" w:color="000000" w:fill="FFFFFF"/>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1224" w:type="dxa"/>
            <w:tcBorders>
              <w:top w:val="nil"/>
              <w:left w:val="nil"/>
              <w:bottom w:val="nil"/>
              <w:right w:val="single" w:sz="12" w:space="0" w:color="000000"/>
            </w:tcBorders>
            <w:shd w:val="clear" w:color="000000" w:fill="FFFFFF"/>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Καθόλου</w:t>
            </w:r>
          </w:p>
        </w:tc>
        <w:tc>
          <w:tcPr>
            <w:tcW w:w="1080" w:type="dxa"/>
            <w:tcBorders>
              <w:top w:val="nil"/>
              <w:left w:val="single" w:sz="1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1</w:t>
            </w:r>
          </w:p>
        </w:tc>
        <w:tc>
          <w:tcPr>
            <w:tcW w:w="1080" w:type="dxa"/>
            <w:tcBorders>
              <w:top w:val="nil"/>
              <w:left w:val="single" w:sz="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0</w:t>
            </w:r>
          </w:p>
        </w:tc>
        <w:tc>
          <w:tcPr>
            <w:tcW w:w="1080" w:type="dxa"/>
            <w:tcBorders>
              <w:top w:val="nil"/>
              <w:left w:val="single" w:sz="2" w:space="0" w:color="000000"/>
              <w:bottom w:val="nil"/>
              <w:right w:val="single" w:sz="1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1</w:t>
            </w:r>
          </w:p>
        </w:tc>
      </w:tr>
      <w:tr w:rsidR="00E91619" w:rsidRPr="00122DBF">
        <w:trPr>
          <w:trHeight w:val="273"/>
        </w:trPr>
        <w:tc>
          <w:tcPr>
            <w:tcW w:w="2836" w:type="dxa"/>
            <w:gridSpan w:val="2"/>
            <w:tcBorders>
              <w:top w:val="nil"/>
              <w:left w:val="single" w:sz="12" w:space="0" w:color="000000"/>
              <w:bottom w:val="single" w:sz="12" w:space="0" w:color="000000"/>
              <w:right w:val="single" w:sz="12" w:space="0" w:color="000000"/>
            </w:tcBorders>
            <w:shd w:val="clear" w:color="000000" w:fill="FFFFFF"/>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Total</w:t>
            </w:r>
          </w:p>
        </w:tc>
        <w:tc>
          <w:tcPr>
            <w:tcW w:w="1080" w:type="dxa"/>
            <w:tcBorders>
              <w:top w:val="nil"/>
              <w:left w:val="single" w:sz="12" w:space="0" w:color="000000"/>
              <w:bottom w:val="single" w:sz="12" w:space="0" w:color="000000"/>
              <w:right w:val="single" w:sz="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32</w:t>
            </w:r>
          </w:p>
        </w:tc>
        <w:tc>
          <w:tcPr>
            <w:tcW w:w="1080" w:type="dxa"/>
            <w:tcBorders>
              <w:top w:val="nil"/>
              <w:left w:val="single" w:sz="2" w:space="0" w:color="000000"/>
              <w:bottom w:val="single" w:sz="12" w:space="0" w:color="000000"/>
              <w:right w:val="single" w:sz="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98</w:t>
            </w:r>
          </w:p>
        </w:tc>
        <w:tc>
          <w:tcPr>
            <w:tcW w:w="1080" w:type="dxa"/>
            <w:tcBorders>
              <w:top w:val="nil"/>
              <w:left w:val="single" w:sz="2" w:space="0" w:color="000000"/>
              <w:bottom w:val="single" w:sz="12" w:space="0" w:color="000000"/>
              <w:right w:val="single" w:sz="1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130</w:t>
            </w:r>
          </w:p>
        </w:tc>
      </w:tr>
    </w:tbl>
    <w:p w:rsidR="00E91619" w:rsidRPr="006A4BA7" w:rsidRDefault="00E91619" w:rsidP="00E91619">
      <w:pPr>
        <w:autoSpaceDE w:val="0"/>
        <w:autoSpaceDN w:val="0"/>
        <w:adjustRightInd w:val="0"/>
        <w:spacing w:after="0" w:line="240" w:lineRule="auto"/>
        <w:rPr>
          <w:rFonts w:ascii="Times New Roman" w:hAnsi="Times New Roman"/>
          <w:color w:val="000000"/>
          <w:sz w:val="24"/>
          <w:szCs w:val="24"/>
        </w:rPr>
      </w:pPr>
    </w:p>
    <w:p w:rsidR="00E91619" w:rsidRPr="006A4BA7" w:rsidRDefault="00E91619" w:rsidP="00E91619">
      <w:pPr>
        <w:pStyle w:val="a7"/>
        <w:rPr>
          <w:szCs w:val="24"/>
          <w:lang w:eastAsia="el-GR"/>
        </w:rPr>
      </w:pPr>
      <w:bookmarkStart w:id="417" w:name="_Toc348547852"/>
      <w:bookmarkStart w:id="418" w:name="_Toc348556609"/>
      <w:r w:rsidRPr="006A4BA7">
        <w:rPr>
          <w:szCs w:val="24"/>
          <w:lang w:eastAsia="el-GR"/>
        </w:rPr>
        <w:t>Πίνακας 4</w:t>
      </w:r>
      <w:bookmarkEnd w:id="417"/>
      <w:r w:rsidR="00D62932">
        <w:rPr>
          <w:szCs w:val="24"/>
          <w:lang w:eastAsia="el-GR"/>
        </w:rPr>
        <w:t>1</w:t>
      </w:r>
      <w:bookmarkEnd w:id="418"/>
    </w:p>
    <w:p w:rsidR="00E91619" w:rsidRPr="006A4BA7" w:rsidRDefault="00E91619" w:rsidP="00E91619">
      <w:pPr>
        <w:autoSpaceDE w:val="0"/>
        <w:autoSpaceDN w:val="0"/>
        <w:adjustRightInd w:val="0"/>
        <w:spacing w:after="0" w:line="400" w:lineRule="atLeast"/>
        <w:rPr>
          <w:rFonts w:ascii="Times New Roman" w:hAnsi="Times New Roman"/>
          <w:sz w:val="24"/>
          <w:szCs w:val="24"/>
        </w:rPr>
      </w:pPr>
    </w:p>
    <w:p w:rsidR="00E91619" w:rsidRPr="006A4BA7" w:rsidRDefault="00E91619" w:rsidP="00E91619">
      <w:pPr>
        <w:rPr>
          <w:rFonts w:ascii="Times New Roman" w:eastAsia="Times New Roman" w:hAnsi="Times New Roman"/>
          <w:b/>
          <w:i/>
          <w:sz w:val="24"/>
          <w:szCs w:val="24"/>
          <w:u w:val="single"/>
          <w:lang w:eastAsia="el-GR"/>
        </w:rPr>
      </w:pPr>
      <w:r w:rsidRPr="006A4BA7">
        <w:rPr>
          <w:rFonts w:ascii="Times New Roman" w:eastAsia="Times New Roman" w:hAnsi="Times New Roman"/>
          <w:b/>
          <w:i/>
          <w:sz w:val="24"/>
          <w:szCs w:val="24"/>
          <w:u w:val="single"/>
          <w:lang w:eastAsia="el-GR"/>
        </w:rPr>
        <w:t>Κατανάλωση γαλακτοκομικών προϊόντων.</w:t>
      </w:r>
    </w:p>
    <w:p w:rsidR="00E91619" w:rsidRDefault="00E91619" w:rsidP="00E91619">
      <w:pPr>
        <w:autoSpaceDE w:val="0"/>
        <w:autoSpaceDN w:val="0"/>
        <w:adjustRightInd w:val="0"/>
        <w:spacing w:after="0" w:line="360" w:lineRule="auto"/>
        <w:ind w:right="23"/>
        <w:jc w:val="both"/>
        <w:rPr>
          <w:rFonts w:ascii="Times New Roman" w:hAnsi="Times New Roman"/>
          <w:sz w:val="24"/>
          <w:szCs w:val="24"/>
        </w:rPr>
      </w:pPr>
      <w:r w:rsidRPr="006A4BA7">
        <w:rPr>
          <w:rFonts w:ascii="Times New Roman" w:hAnsi="Times New Roman"/>
          <w:sz w:val="24"/>
          <w:szCs w:val="24"/>
        </w:rPr>
        <w:t xml:space="preserve">Οι απαντήσεις σχετικά με την κατανάλωση γαλακτοκομικών προϊόντων ακολουθούν στον παρακάτω πίνακα. Εδώ παρατηρούμε ότι η πλειοψηφία των γυναικών (ποσοστό 45,45%) καταναλώνουν γαλακτοκομικά προϊόντα καθημερινά ενώ οι άντρες προτιμούν να καταναλώνουν δύο φορές την εβδομάδα (ποσοστό 30,3%). </w:t>
      </w:r>
    </w:p>
    <w:p w:rsidR="00D62932" w:rsidRPr="006A4BA7" w:rsidRDefault="00D62932" w:rsidP="00E91619">
      <w:pPr>
        <w:autoSpaceDE w:val="0"/>
        <w:autoSpaceDN w:val="0"/>
        <w:adjustRightInd w:val="0"/>
        <w:spacing w:after="0" w:line="360" w:lineRule="auto"/>
        <w:ind w:right="23"/>
        <w:jc w:val="both"/>
        <w:rPr>
          <w:rFonts w:ascii="Times New Roman" w:hAnsi="Times New Roman"/>
          <w:sz w:val="24"/>
          <w:szCs w:val="24"/>
        </w:rPr>
      </w:pPr>
    </w:p>
    <w:p w:rsidR="00E91619" w:rsidRPr="006A4BA7" w:rsidRDefault="00E91619" w:rsidP="00E91619">
      <w:pPr>
        <w:tabs>
          <w:tab w:val="center" w:pos="3153"/>
        </w:tabs>
        <w:autoSpaceDE w:val="0"/>
        <w:autoSpaceDN w:val="0"/>
        <w:adjustRightInd w:val="0"/>
        <w:spacing w:after="0" w:line="240" w:lineRule="auto"/>
        <w:rPr>
          <w:rFonts w:ascii="Times New Roman" w:hAnsi="Times New Roman"/>
          <w:b/>
          <w:bCs/>
          <w:color w:val="000000"/>
          <w:sz w:val="24"/>
          <w:szCs w:val="24"/>
        </w:rPr>
      </w:pPr>
      <w:r w:rsidRPr="006A4BA7">
        <w:rPr>
          <w:rFonts w:ascii="Times New Roman" w:hAnsi="Times New Roman"/>
          <w:b/>
          <w:bCs/>
          <w:color w:val="000000"/>
          <w:sz w:val="24"/>
          <w:szCs w:val="24"/>
        </w:rPr>
        <w:tab/>
        <w:t xml:space="preserve">Πόσο συχνά τρώτε Γαλακτοκομικά προϊόντα την εβδομάδα; * Φύλο </w:t>
      </w:r>
    </w:p>
    <w:p w:rsidR="00E91619" w:rsidRPr="006A4BA7" w:rsidRDefault="00E91619" w:rsidP="00E91619">
      <w:pPr>
        <w:tabs>
          <w:tab w:val="center" w:pos="3153"/>
        </w:tabs>
        <w:autoSpaceDE w:val="0"/>
        <w:autoSpaceDN w:val="0"/>
        <w:adjustRightInd w:val="0"/>
        <w:spacing w:after="0" w:line="240" w:lineRule="auto"/>
        <w:rPr>
          <w:rFonts w:ascii="Times New Roman" w:hAnsi="Times New Roman"/>
          <w:b/>
          <w:bCs/>
          <w:color w:val="000000"/>
          <w:sz w:val="24"/>
          <w:szCs w:val="24"/>
        </w:rPr>
      </w:pPr>
    </w:p>
    <w:tbl>
      <w:tblPr>
        <w:tblW w:w="0" w:type="auto"/>
        <w:tblInd w:w="93" w:type="dxa"/>
        <w:tblLayout w:type="fixed"/>
        <w:tblCellMar>
          <w:left w:w="93" w:type="dxa"/>
          <w:right w:w="93" w:type="dxa"/>
        </w:tblCellMar>
        <w:tblLook w:val="0000"/>
      </w:tblPr>
      <w:tblGrid>
        <w:gridCol w:w="1569"/>
        <w:gridCol w:w="1224"/>
        <w:gridCol w:w="1080"/>
        <w:gridCol w:w="1080"/>
        <w:gridCol w:w="1080"/>
      </w:tblGrid>
      <w:tr w:rsidR="00E91619" w:rsidRPr="00122DBF">
        <w:trPr>
          <w:trHeight w:val="273"/>
        </w:trPr>
        <w:tc>
          <w:tcPr>
            <w:tcW w:w="2793" w:type="dxa"/>
            <w:gridSpan w:val="2"/>
            <w:vMerge w:val="restart"/>
            <w:tcBorders>
              <w:top w:val="single" w:sz="12" w:space="0" w:color="000000"/>
              <w:left w:val="single" w:sz="12" w:space="0" w:color="000000"/>
              <w:bottom w:val="single" w:sz="12" w:space="0" w:color="000000"/>
              <w:right w:val="single" w:sz="12" w:space="0" w:color="000000"/>
            </w:tcBorders>
            <w:shd w:val="clear" w:color="000000" w:fill="FFFFFF"/>
            <w:vAlign w:val="bottom"/>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p>
        </w:tc>
        <w:tc>
          <w:tcPr>
            <w:tcW w:w="2160" w:type="dxa"/>
            <w:gridSpan w:val="2"/>
            <w:tcBorders>
              <w:top w:val="single" w:sz="12" w:space="0" w:color="000000"/>
              <w:left w:val="single" w:sz="12" w:space="0" w:color="000000"/>
              <w:bottom w:val="single" w:sz="2" w:space="0" w:color="000000"/>
              <w:right w:val="single" w:sz="2" w:space="0" w:color="000000"/>
            </w:tcBorders>
            <w:shd w:val="clear" w:color="000000" w:fill="FFFFFF"/>
            <w:vAlign w:val="bottom"/>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Φύλο</w:t>
            </w:r>
          </w:p>
        </w:tc>
        <w:tc>
          <w:tcPr>
            <w:tcW w:w="1080" w:type="dxa"/>
            <w:vMerge w:val="restart"/>
            <w:tcBorders>
              <w:top w:val="single" w:sz="12" w:space="0" w:color="000000"/>
              <w:left w:val="single" w:sz="2" w:space="0" w:color="000000"/>
              <w:bottom w:val="single" w:sz="2" w:space="0" w:color="000000"/>
              <w:right w:val="single" w:sz="12" w:space="0" w:color="000000"/>
            </w:tcBorders>
            <w:shd w:val="clear" w:color="000000" w:fill="FFFFFF"/>
            <w:vAlign w:val="bottom"/>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Total</w:t>
            </w:r>
          </w:p>
        </w:tc>
      </w:tr>
      <w:tr w:rsidR="00E91619" w:rsidRPr="00122DBF">
        <w:trPr>
          <w:trHeight w:val="273"/>
        </w:trPr>
        <w:tc>
          <w:tcPr>
            <w:tcW w:w="2793" w:type="dxa"/>
            <w:gridSpan w:val="2"/>
            <w:vMerge/>
            <w:tcBorders>
              <w:top w:val="single" w:sz="12" w:space="0" w:color="000000"/>
              <w:left w:val="single" w:sz="12" w:space="0" w:color="000000"/>
              <w:bottom w:val="single" w:sz="12" w:space="0" w:color="000000"/>
              <w:right w:val="single" w:sz="12" w:space="0" w:color="000000"/>
            </w:tcBorders>
            <w:shd w:val="clear" w:color="000000" w:fill="FFFFFF"/>
            <w:vAlign w:val="bottom"/>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1080" w:type="dxa"/>
            <w:tcBorders>
              <w:top w:val="single" w:sz="2" w:space="0" w:color="000000"/>
              <w:left w:val="single" w:sz="12" w:space="0" w:color="000000"/>
              <w:bottom w:val="single" w:sz="12" w:space="0" w:color="000000"/>
              <w:right w:val="single" w:sz="2" w:space="0" w:color="000000"/>
            </w:tcBorders>
            <w:shd w:val="clear" w:color="000000" w:fill="FFFFFF"/>
            <w:vAlign w:val="bottom"/>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Άρρεν</w:t>
            </w:r>
          </w:p>
        </w:tc>
        <w:tc>
          <w:tcPr>
            <w:tcW w:w="1080" w:type="dxa"/>
            <w:tcBorders>
              <w:top w:val="single" w:sz="2" w:space="0" w:color="000000"/>
              <w:left w:val="single" w:sz="2" w:space="0" w:color="000000"/>
              <w:bottom w:val="single" w:sz="12" w:space="0" w:color="000000"/>
              <w:right w:val="single" w:sz="2" w:space="0" w:color="000000"/>
            </w:tcBorders>
            <w:shd w:val="clear" w:color="000000" w:fill="FFFFFF"/>
            <w:vAlign w:val="bottom"/>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Θήλυ</w:t>
            </w:r>
          </w:p>
        </w:tc>
        <w:tc>
          <w:tcPr>
            <w:tcW w:w="1080" w:type="dxa"/>
            <w:vMerge/>
            <w:tcBorders>
              <w:top w:val="single" w:sz="2" w:space="0" w:color="000000"/>
              <w:left w:val="single" w:sz="2" w:space="0" w:color="000000"/>
              <w:bottom w:val="single" w:sz="12" w:space="0" w:color="000000"/>
              <w:right w:val="single" w:sz="12" w:space="0" w:color="000000"/>
            </w:tcBorders>
            <w:shd w:val="clear" w:color="000000" w:fill="FFFFFF"/>
            <w:vAlign w:val="bottom"/>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r>
      <w:tr w:rsidR="00E91619" w:rsidRPr="00122DBF">
        <w:trPr>
          <w:trHeight w:val="273"/>
        </w:trPr>
        <w:tc>
          <w:tcPr>
            <w:tcW w:w="1569" w:type="dxa"/>
            <w:vMerge w:val="restart"/>
            <w:tcBorders>
              <w:top w:val="single" w:sz="12" w:space="0" w:color="000000"/>
              <w:left w:val="single" w:sz="12" w:space="0" w:color="000000"/>
              <w:bottom w:val="nil"/>
              <w:right w:val="nil"/>
            </w:tcBorders>
            <w:shd w:val="clear" w:color="000000" w:fill="FFFFFF"/>
          </w:tcPr>
          <w:p w:rsidR="00E91619" w:rsidRPr="00122DBF" w:rsidRDefault="00936C11" w:rsidP="00E91619">
            <w:pPr>
              <w:autoSpaceDE w:val="0"/>
              <w:autoSpaceDN w:val="0"/>
              <w:adjustRightInd w:val="0"/>
              <w:spacing w:after="0" w:line="240" w:lineRule="auto"/>
              <w:rPr>
                <w:rFonts w:ascii="Times New Roman" w:hAnsi="Times New Roman"/>
                <w:color w:val="000000"/>
                <w:sz w:val="24"/>
                <w:szCs w:val="24"/>
                <w:lang w:val="en-US"/>
              </w:rPr>
            </w:pPr>
            <w:r w:rsidRPr="00122DBF">
              <w:rPr>
                <w:rFonts w:ascii="Times New Roman" w:hAnsi="Times New Roman"/>
                <w:color w:val="000000"/>
                <w:sz w:val="24"/>
                <w:szCs w:val="24"/>
                <w:lang w:val="en-US"/>
              </w:rPr>
              <w:t xml:space="preserve"> </w:t>
            </w:r>
          </w:p>
        </w:tc>
        <w:tc>
          <w:tcPr>
            <w:tcW w:w="1224" w:type="dxa"/>
            <w:tcBorders>
              <w:top w:val="single" w:sz="12" w:space="0" w:color="000000"/>
              <w:left w:val="nil"/>
              <w:bottom w:val="nil"/>
              <w:right w:val="single" w:sz="12" w:space="0" w:color="000000"/>
            </w:tcBorders>
            <w:shd w:val="clear" w:color="000000" w:fill="FFFFFF"/>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Καθημερινά</w:t>
            </w:r>
          </w:p>
        </w:tc>
        <w:tc>
          <w:tcPr>
            <w:tcW w:w="1080" w:type="dxa"/>
            <w:tcBorders>
              <w:top w:val="single" w:sz="12" w:space="0" w:color="000000"/>
              <w:left w:val="single" w:sz="1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8</w:t>
            </w:r>
          </w:p>
        </w:tc>
        <w:tc>
          <w:tcPr>
            <w:tcW w:w="1080" w:type="dxa"/>
            <w:tcBorders>
              <w:top w:val="single" w:sz="12" w:space="0" w:color="000000"/>
              <w:left w:val="single" w:sz="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45</w:t>
            </w:r>
          </w:p>
        </w:tc>
        <w:tc>
          <w:tcPr>
            <w:tcW w:w="1080" w:type="dxa"/>
            <w:tcBorders>
              <w:top w:val="single" w:sz="12" w:space="0" w:color="000000"/>
              <w:left w:val="single" w:sz="2" w:space="0" w:color="000000"/>
              <w:bottom w:val="nil"/>
              <w:right w:val="single" w:sz="1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53</w:t>
            </w:r>
          </w:p>
        </w:tc>
      </w:tr>
      <w:tr w:rsidR="00E91619" w:rsidRPr="00122DBF">
        <w:trPr>
          <w:trHeight w:val="273"/>
        </w:trPr>
        <w:tc>
          <w:tcPr>
            <w:tcW w:w="1569" w:type="dxa"/>
            <w:vMerge/>
            <w:tcBorders>
              <w:top w:val="nil"/>
              <w:left w:val="single" w:sz="12" w:space="0" w:color="000000"/>
              <w:bottom w:val="nil"/>
              <w:right w:val="nil"/>
            </w:tcBorders>
            <w:shd w:val="clear" w:color="000000" w:fill="FFFFFF"/>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1224" w:type="dxa"/>
            <w:tcBorders>
              <w:top w:val="nil"/>
              <w:left w:val="nil"/>
              <w:bottom w:val="nil"/>
              <w:right w:val="single" w:sz="12" w:space="0" w:color="000000"/>
            </w:tcBorders>
            <w:shd w:val="clear" w:color="000000" w:fill="FFFFFF"/>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1 Φορά</w:t>
            </w:r>
          </w:p>
        </w:tc>
        <w:tc>
          <w:tcPr>
            <w:tcW w:w="1080" w:type="dxa"/>
            <w:tcBorders>
              <w:top w:val="nil"/>
              <w:left w:val="single" w:sz="1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4</w:t>
            </w:r>
          </w:p>
        </w:tc>
        <w:tc>
          <w:tcPr>
            <w:tcW w:w="1080" w:type="dxa"/>
            <w:tcBorders>
              <w:top w:val="nil"/>
              <w:left w:val="single" w:sz="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10</w:t>
            </w:r>
          </w:p>
        </w:tc>
        <w:tc>
          <w:tcPr>
            <w:tcW w:w="1080" w:type="dxa"/>
            <w:tcBorders>
              <w:top w:val="nil"/>
              <w:left w:val="single" w:sz="2" w:space="0" w:color="000000"/>
              <w:bottom w:val="nil"/>
              <w:right w:val="single" w:sz="1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14</w:t>
            </w:r>
          </w:p>
        </w:tc>
      </w:tr>
      <w:tr w:rsidR="00E91619" w:rsidRPr="00122DBF">
        <w:trPr>
          <w:trHeight w:val="273"/>
        </w:trPr>
        <w:tc>
          <w:tcPr>
            <w:tcW w:w="1569" w:type="dxa"/>
            <w:vMerge/>
            <w:tcBorders>
              <w:top w:val="nil"/>
              <w:left w:val="single" w:sz="12" w:space="0" w:color="000000"/>
              <w:bottom w:val="nil"/>
              <w:right w:val="nil"/>
            </w:tcBorders>
            <w:shd w:val="clear" w:color="000000" w:fill="FFFFFF"/>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1224" w:type="dxa"/>
            <w:tcBorders>
              <w:top w:val="nil"/>
              <w:left w:val="nil"/>
              <w:bottom w:val="nil"/>
              <w:right w:val="single" w:sz="12" w:space="0" w:color="000000"/>
            </w:tcBorders>
            <w:shd w:val="clear" w:color="000000" w:fill="FFFFFF"/>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2 φορές</w:t>
            </w:r>
          </w:p>
        </w:tc>
        <w:tc>
          <w:tcPr>
            <w:tcW w:w="1080" w:type="dxa"/>
            <w:tcBorders>
              <w:top w:val="nil"/>
              <w:left w:val="single" w:sz="1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10</w:t>
            </w:r>
          </w:p>
        </w:tc>
        <w:tc>
          <w:tcPr>
            <w:tcW w:w="1080" w:type="dxa"/>
            <w:tcBorders>
              <w:top w:val="nil"/>
              <w:left w:val="single" w:sz="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15</w:t>
            </w:r>
          </w:p>
        </w:tc>
        <w:tc>
          <w:tcPr>
            <w:tcW w:w="1080" w:type="dxa"/>
            <w:tcBorders>
              <w:top w:val="nil"/>
              <w:left w:val="single" w:sz="2" w:space="0" w:color="000000"/>
              <w:bottom w:val="nil"/>
              <w:right w:val="single" w:sz="1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25</w:t>
            </w:r>
          </w:p>
        </w:tc>
      </w:tr>
      <w:tr w:rsidR="00E91619" w:rsidRPr="00122DBF">
        <w:trPr>
          <w:trHeight w:val="273"/>
        </w:trPr>
        <w:tc>
          <w:tcPr>
            <w:tcW w:w="1569" w:type="dxa"/>
            <w:vMerge/>
            <w:tcBorders>
              <w:top w:val="nil"/>
              <w:left w:val="single" w:sz="12" w:space="0" w:color="000000"/>
              <w:bottom w:val="nil"/>
              <w:right w:val="nil"/>
            </w:tcBorders>
            <w:shd w:val="clear" w:color="000000" w:fill="FFFFFF"/>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1224" w:type="dxa"/>
            <w:tcBorders>
              <w:top w:val="nil"/>
              <w:left w:val="nil"/>
              <w:bottom w:val="nil"/>
              <w:right w:val="single" w:sz="12" w:space="0" w:color="000000"/>
            </w:tcBorders>
            <w:shd w:val="clear" w:color="000000" w:fill="FFFFFF"/>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3 φορές</w:t>
            </w:r>
          </w:p>
        </w:tc>
        <w:tc>
          <w:tcPr>
            <w:tcW w:w="1080" w:type="dxa"/>
            <w:tcBorders>
              <w:top w:val="nil"/>
              <w:left w:val="single" w:sz="1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5</w:t>
            </w:r>
          </w:p>
        </w:tc>
        <w:tc>
          <w:tcPr>
            <w:tcW w:w="1080" w:type="dxa"/>
            <w:tcBorders>
              <w:top w:val="nil"/>
              <w:left w:val="single" w:sz="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7</w:t>
            </w:r>
          </w:p>
        </w:tc>
        <w:tc>
          <w:tcPr>
            <w:tcW w:w="1080" w:type="dxa"/>
            <w:tcBorders>
              <w:top w:val="nil"/>
              <w:left w:val="single" w:sz="2" w:space="0" w:color="000000"/>
              <w:bottom w:val="nil"/>
              <w:right w:val="single" w:sz="1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12</w:t>
            </w:r>
          </w:p>
        </w:tc>
      </w:tr>
      <w:tr w:rsidR="00E91619" w:rsidRPr="00122DBF">
        <w:trPr>
          <w:trHeight w:val="273"/>
        </w:trPr>
        <w:tc>
          <w:tcPr>
            <w:tcW w:w="1569" w:type="dxa"/>
            <w:vMerge/>
            <w:tcBorders>
              <w:top w:val="nil"/>
              <w:left w:val="single" w:sz="12" w:space="0" w:color="000000"/>
              <w:bottom w:val="nil"/>
              <w:right w:val="nil"/>
            </w:tcBorders>
            <w:shd w:val="clear" w:color="000000" w:fill="FFFFFF"/>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1224" w:type="dxa"/>
            <w:tcBorders>
              <w:top w:val="nil"/>
              <w:left w:val="nil"/>
              <w:bottom w:val="nil"/>
              <w:right w:val="single" w:sz="12" w:space="0" w:color="000000"/>
            </w:tcBorders>
            <w:shd w:val="clear" w:color="000000" w:fill="FFFFFF"/>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4 φορές</w:t>
            </w:r>
          </w:p>
        </w:tc>
        <w:tc>
          <w:tcPr>
            <w:tcW w:w="1080" w:type="dxa"/>
            <w:tcBorders>
              <w:top w:val="nil"/>
              <w:left w:val="single" w:sz="1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1</w:t>
            </w:r>
          </w:p>
        </w:tc>
        <w:tc>
          <w:tcPr>
            <w:tcW w:w="1080" w:type="dxa"/>
            <w:tcBorders>
              <w:top w:val="nil"/>
              <w:left w:val="single" w:sz="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7</w:t>
            </w:r>
          </w:p>
        </w:tc>
        <w:tc>
          <w:tcPr>
            <w:tcW w:w="1080" w:type="dxa"/>
            <w:tcBorders>
              <w:top w:val="nil"/>
              <w:left w:val="single" w:sz="2" w:space="0" w:color="000000"/>
              <w:bottom w:val="nil"/>
              <w:right w:val="single" w:sz="1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8</w:t>
            </w:r>
          </w:p>
        </w:tc>
      </w:tr>
      <w:tr w:rsidR="00E91619" w:rsidRPr="00122DBF">
        <w:trPr>
          <w:trHeight w:val="273"/>
        </w:trPr>
        <w:tc>
          <w:tcPr>
            <w:tcW w:w="1569" w:type="dxa"/>
            <w:vMerge/>
            <w:tcBorders>
              <w:top w:val="nil"/>
              <w:left w:val="single" w:sz="12" w:space="0" w:color="000000"/>
              <w:bottom w:val="nil"/>
              <w:right w:val="nil"/>
            </w:tcBorders>
            <w:shd w:val="clear" w:color="000000" w:fill="FFFFFF"/>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1224" w:type="dxa"/>
            <w:tcBorders>
              <w:top w:val="nil"/>
              <w:left w:val="nil"/>
              <w:bottom w:val="nil"/>
              <w:right w:val="single" w:sz="12" w:space="0" w:color="000000"/>
            </w:tcBorders>
            <w:shd w:val="clear" w:color="000000" w:fill="FFFFFF"/>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5 φορές</w:t>
            </w:r>
          </w:p>
        </w:tc>
        <w:tc>
          <w:tcPr>
            <w:tcW w:w="1080" w:type="dxa"/>
            <w:tcBorders>
              <w:top w:val="nil"/>
              <w:left w:val="single" w:sz="1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3</w:t>
            </w:r>
          </w:p>
        </w:tc>
        <w:tc>
          <w:tcPr>
            <w:tcW w:w="1080" w:type="dxa"/>
            <w:tcBorders>
              <w:top w:val="nil"/>
              <w:left w:val="single" w:sz="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2</w:t>
            </w:r>
          </w:p>
        </w:tc>
        <w:tc>
          <w:tcPr>
            <w:tcW w:w="1080" w:type="dxa"/>
            <w:tcBorders>
              <w:top w:val="nil"/>
              <w:left w:val="single" w:sz="2" w:space="0" w:color="000000"/>
              <w:bottom w:val="nil"/>
              <w:right w:val="single" w:sz="1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5</w:t>
            </w:r>
          </w:p>
        </w:tc>
      </w:tr>
      <w:tr w:rsidR="00E91619" w:rsidRPr="00122DBF">
        <w:trPr>
          <w:trHeight w:val="273"/>
        </w:trPr>
        <w:tc>
          <w:tcPr>
            <w:tcW w:w="1569" w:type="dxa"/>
            <w:vMerge/>
            <w:tcBorders>
              <w:top w:val="nil"/>
              <w:left w:val="single" w:sz="12" w:space="0" w:color="000000"/>
              <w:bottom w:val="nil"/>
              <w:right w:val="nil"/>
            </w:tcBorders>
            <w:shd w:val="clear" w:color="000000" w:fill="FFFFFF"/>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1224" w:type="dxa"/>
            <w:tcBorders>
              <w:top w:val="nil"/>
              <w:left w:val="nil"/>
              <w:bottom w:val="nil"/>
              <w:right w:val="single" w:sz="12" w:space="0" w:color="000000"/>
            </w:tcBorders>
            <w:shd w:val="clear" w:color="000000" w:fill="FFFFFF"/>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6 φορές</w:t>
            </w:r>
          </w:p>
        </w:tc>
        <w:tc>
          <w:tcPr>
            <w:tcW w:w="1080" w:type="dxa"/>
            <w:tcBorders>
              <w:top w:val="nil"/>
              <w:left w:val="single" w:sz="1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1</w:t>
            </w:r>
          </w:p>
        </w:tc>
        <w:tc>
          <w:tcPr>
            <w:tcW w:w="1080" w:type="dxa"/>
            <w:tcBorders>
              <w:top w:val="nil"/>
              <w:left w:val="single" w:sz="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5</w:t>
            </w:r>
          </w:p>
        </w:tc>
        <w:tc>
          <w:tcPr>
            <w:tcW w:w="1080" w:type="dxa"/>
            <w:tcBorders>
              <w:top w:val="nil"/>
              <w:left w:val="single" w:sz="2" w:space="0" w:color="000000"/>
              <w:bottom w:val="nil"/>
              <w:right w:val="single" w:sz="1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6</w:t>
            </w:r>
          </w:p>
        </w:tc>
      </w:tr>
      <w:tr w:rsidR="00E91619" w:rsidRPr="00122DBF">
        <w:trPr>
          <w:trHeight w:val="273"/>
        </w:trPr>
        <w:tc>
          <w:tcPr>
            <w:tcW w:w="1569" w:type="dxa"/>
            <w:vMerge/>
            <w:tcBorders>
              <w:top w:val="nil"/>
              <w:left w:val="single" w:sz="12" w:space="0" w:color="000000"/>
              <w:bottom w:val="nil"/>
              <w:right w:val="nil"/>
            </w:tcBorders>
            <w:shd w:val="clear" w:color="000000" w:fill="FFFFFF"/>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1224" w:type="dxa"/>
            <w:tcBorders>
              <w:top w:val="nil"/>
              <w:left w:val="nil"/>
              <w:bottom w:val="nil"/>
              <w:right w:val="single" w:sz="12" w:space="0" w:color="000000"/>
            </w:tcBorders>
            <w:shd w:val="clear" w:color="000000" w:fill="FFFFFF"/>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7 φορές</w:t>
            </w:r>
          </w:p>
        </w:tc>
        <w:tc>
          <w:tcPr>
            <w:tcW w:w="1080" w:type="dxa"/>
            <w:tcBorders>
              <w:top w:val="nil"/>
              <w:left w:val="single" w:sz="1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1</w:t>
            </w:r>
          </w:p>
        </w:tc>
        <w:tc>
          <w:tcPr>
            <w:tcW w:w="1080" w:type="dxa"/>
            <w:tcBorders>
              <w:top w:val="nil"/>
              <w:left w:val="single" w:sz="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5</w:t>
            </w:r>
          </w:p>
        </w:tc>
        <w:tc>
          <w:tcPr>
            <w:tcW w:w="1080" w:type="dxa"/>
            <w:tcBorders>
              <w:top w:val="nil"/>
              <w:left w:val="single" w:sz="2" w:space="0" w:color="000000"/>
              <w:bottom w:val="nil"/>
              <w:right w:val="single" w:sz="1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6</w:t>
            </w:r>
          </w:p>
        </w:tc>
      </w:tr>
      <w:tr w:rsidR="00E91619" w:rsidRPr="00122DBF">
        <w:trPr>
          <w:trHeight w:val="273"/>
        </w:trPr>
        <w:tc>
          <w:tcPr>
            <w:tcW w:w="1569" w:type="dxa"/>
            <w:vMerge/>
            <w:tcBorders>
              <w:top w:val="nil"/>
              <w:left w:val="single" w:sz="12" w:space="0" w:color="000000"/>
              <w:bottom w:val="nil"/>
              <w:right w:val="nil"/>
            </w:tcBorders>
            <w:shd w:val="clear" w:color="000000" w:fill="FFFFFF"/>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1224" w:type="dxa"/>
            <w:tcBorders>
              <w:top w:val="nil"/>
              <w:left w:val="nil"/>
              <w:bottom w:val="nil"/>
              <w:right w:val="single" w:sz="12" w:space="0" w:color="000000"/>
            </w:tcBorders>
            <w:shd w:val="clear" w:color="000000" w:fill="FFFFFF"/>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Σπάνια</w:t>
            </w:r>
          </w:p>
        </w:tc>
        <w:tc>
          <w:tcPr>
            <w:tcW w:w="1080" w:type="dxa"/>
            <w:tcBorders>
              <w:top w:val="nil"/>
              <w:left w:val="single" w:sz="1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0</w:t>
            </w:r>
          </w:p>
        </w:tc>
        <w:tc>
          <w:tcPr>
            <w:tcW w:w="1080" w:type="dxa"/>
            <w:tcBorders>
              <w:top w:val="nil"/>
              <w:left w:val="single" w:sz="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2</w:t>
            </w:r>
          </w:p>
        </w:tc>
        <w:tc>
          <w:tcPr>
            <w:tcW w:w="1080" w:type="dxa"/>
            <w:tcBorders>
              <w:top w:val="nil"/>
              <w:left w:val="single" w:sz="2" w:space="0" w:color="000000"/>
              <w:bottom w:val="nil"/>
              <w:right w:val="single" w:sz="1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2</w:t>
            </w:r>
          </w:p>
        </w:tc>
      </w:tr>
      <w:tr w:rsidR="00E91619" w:rsidRPr="00122DBF">
        <w:trPr>
          <w:trHeight w:val="273"/>
        </w:trPr>
        <w:tc>
          <w:tcPr>
            <w:tcW w:w="1569" w:type="dxa"/>
            <w:vMerge/>
            <w:tcBorders>
              <w:top w:val="nil"/>
              <w:left w:val="single" w:sz="12" w:space="0" w:color="000000"/>
              <w:bottom w:val="nil"/>
              <w:right w:val="nil"/>
            </w:tcBorders>
            <w:shd w:val="clear" w:color="000000" w:fill="FFFFFF"/>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1224" w:type="dxa"/>
            <w:tcBorders>
              <w:top w:val="nil"/>
              <w:left w:val="nil"/>
              <w:bottom w:val="nil"/>
              <w:right w:val="single" w:sz="12" w:space="0" w:color="000000"/>
            </w:tcBorders>
            <w:shd w:val="clear" w:color="000000" w:fill="FFFFFF"/>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Καθόλου</w:t>
            </w:r>
          </w:p>
        </w:tc>
        <w:tc>
          <w:tcPr>
            <w:tcW w:w="1080" w:type="dxa"/>
            <w:tcBorders>
              <w:top w:val="nil"/>
              <w:left w:val="single" w:sz="1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0</w:t>
            </w:r>
          </w:p>
        </w:tc>
        <w:tc>
          <w:tcPr>
            <w:tcW w:w="1080" w:type="dxa"/>
            <w:tcBorders>
              <w:top w:val="nil"/>
              <w:left w:val="single" w:sz="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1</w:t>
            </w:r>
          </w:p>
        </w:tc>
        <w:tc>
          <w:tcPr>
            <w:tcW w:w="1080" w:type="dxa"/>
            <w:tcBorders>
              <w:top w:val="nil"/>
              <w:left w:val="single" w:sz="2" w:space="0" w:color="000000"/>
              <w:bottom w:val="nil"/>
              <w:right w:val="single" w:sz="1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1</w:t>
            </w:r>
          </w:p>
        </w:tc>
      </w:tr>
      <w:tr w:rsidR="00E91619" w:rsidRPr="00122DBF">
        <w:trPr>
          <w:trHeight w:val="273"/>
        </w:trPr>
        <w:tc>
          <w:tcPr>
            <w:tcW w:w="2793" w:type="dxa"/>
            <w:gridSpan w:val="2"/>
            <w:tcBorders>
              <w:top w:val="nil"/>
              <w:left w:val="single" w:sz="12" w:space="0" w:color="000000"/>
              <w:bottom w:val="single" w:sz="12" w:space="0" w:color="000000"/>
              <w:right w:val="single" w:sz="12" w:space="0" w:color="000000"/>
            </w:tcBorders>
            <w:shd w:val="clear" w:color="000000" w:fill="FFFFFF"/>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Total</w:t>
            </w:r>
          </w:p>
        </w:tc>
        <w:tc>
          <w:tcPr>
            <w:tcW w:w="1080" w:type="dxa"/>
            <w:tcBorders>
              <w:top w:val="nil"/>
              <w:left w:val="single" w:sz="12" w:space="0" w:color="000000"/>
              <w:bottom w:val="single" w:sz="12" w:space="0" w:color="000000"/>
              <w:right w:val="single" w:sz="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33</w:t>
            </w:r>
          </w:p>
        </w:tc>
        <w:tc>
          <w:tcPr>
            <w:tcW w:w="1080" w:type="dxa"/>
            <w:tcBorders>
              <w:top w:val="nil"/>
              <w:left w:val="single" w:sz="2" w:space="0" w:color="000000"/>
              <w:bottom w:val="single" w:sz="12" w:space="0" w:color="000000"/>
              <w:right w:val="single" w:sz="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99</w:t>
            </w:r>
          </w:p>
        </w:tc>
        <w:tc>
          <w:tcPr>
            <w:tcW w:w="1080" w:type="dxa"/>
            <w:tcBorders>
              <w:top w:val="nil"/>
              <w:left w:val="single" w:sz="2" w:space="0" w:color="000000"/>
              <w:bottom w:val="single" w:sz="12" w:space="0" w:color="000000"/>
              <w:right w:val="single" w:sz="1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132</w:t>
            </w:r>
          </w:p>
        </w:tc>
      </w:tr>
    </w:tbl>
    <w:p w:rsidR="00D62932" w:rsidRDefault="00D62932" w:rsidP="00E91619">
      <w:pPr>
        <w:pStyle w:val="a7"/>
        <w:rPr>
          <w:szCs w:val="24"/>
          <w:lang w:eastAsia="el-GR"/>
        </w:rPr>
      </w:pPr>
      <w:bookmarkStart w:id="419" w:name="_Toc348547853"/>
    </w:p>
    <w:p w:rsidR="00E91619" w:rsidRPr="006A4BA7" w:rsidRDefault="00E91619" w:rsidP="00E91619">
      <w:pPr>
        <w:pStyle w:val="a7"/>
        <w:rPr>
          <w:szCs w:val="24"/>
          <w:lang w:eastAsia="el-GR"/>
        </w:rPr>
      </w:pPr>
      <w:bookmarkStart w:id="420" w:name="_Toc348556610"/>
      <w:r w:rsidRPr="006A4BA7">
        <w:rPr>
          <w:szCs w:val="24"/>
          <w:lang w:eastAsia="el-GR"/>
        </w:rPr>
        <w:t>Πίνακας 4</w:t>
      </w:r>
      <w:bookmarkEnd w:id="419"/>
      <w:r w:rsidR="00D62932">
        <w:rPr>
          <w:szCs w:val="24"/>
          <w:lang w:eastAsia="el-GR"/>
        </w:rPr>
        <w:t>2</w:t>
      </w:r>
      <w:bookmarkEnd w:id="420"/>
    </w:p>
    <w:p w:rsidR="00E91619" w:rsidRDefault="00E91619" w:rsidP="00E91619">
      <w:pPr>
        <w:rPr>
          <w:rFonts w:ascii="Times New Roman" w:eastAsia="Times New Roman" w:hAnsi="Times New Roman"/>
          <w:sz w:val="24"/>
          <w:szCs w:val="24"/>
          <w:lang w:eastAsia="el-GR"/>
        </w:rPr>
      </w:pPr>
    </w:p>
    <w:p w:rsidR="00E91619" w:rsidRDefault="00E91619" w:rsidP="00E91619">
      <w:pPr>
        <w:rPr>
          <w:rFonts w:ascii="Times New Roman" w:eastAsia="Times New Roman" w:hAnsi="Times New Roman"/>
          <w:b/>
          <w:i/>
          <w:sz w:val="24"/>
          <w:szCs w:val="24"/>
          <w:u w:val="single"/>
          <w:lang w:eastAsia="el-GR"/>
        </w:rPr>
      </w:pPr>
      <w:r w:rsidRPr="006A4BA7">
        <w:rPr>
          <w:rFonts w:ascii="Times New Roman" w:eastAsia="Times New Roman" w:hAnsi="Times New Roman"/>
          <w:b/>
          <w:i/>
          <w:sz w:val="24"/>
          <w:szCs w:val="24"/>
          <w:u w:val="single"/>
          <w:lang w:eastAsia="el-GR"/>
        </w:rPr>
        <w:lastRenderedPageBreak/>
        <w:t>Συχνότητα γευμάτων εκτός σπιτιού.</w:t>
      </w:r>
    </w:p>
    <w:p w:rsidR="00936C11" w:rsidRPr="006A4BA7" w:rsidRDefault="00E91619" w:rsidP="00D62932">
      <w:pPr>
        <w:autoSpaceDE w:val="0"/>
        <w:autoSpaceDN w:val="0"/>
        <w:adjustRightInd w:val="0"/>
        <w:spacing w:after="0" w:line="360" w:lineRule="auto"/>
        <w:ind w:right="23"/>
        <w:jc w:val="both"/>
        <w:rPr>
          <w:rFonts w:ascii="Times New Roman" w:hAnsi="Times New Roman"/>
          <w:b/>
          <w:bCs/>
          <w:color w:val="000000"/>
          <w:sz w:val="24"/>
          <w:szCs w:val="24"/>
        </w:rPr>
      </w:pPr>
      <w:r w:rsidRPr="006A4BA7">
        <w:rPr>
          <w:rFonts w:ascii="Times New Roman" w:hAnsi="Times New Roman"/>
          <w:sz w:val="24"/>
          <w:szCs w:val="24"/>
        </w:rPr>
        <w:t>Η επόμενη ερώτηση του ερωτηματολογίου μας αφορούσε την συχνότητα με την οποία γευματίζουν οι ερωτηθέντες μας σε μαγειρεία, ταβέρνες, εστιατόρια,</w:t>
      </w:r>
      <w:r w:rsidR="00884E15" w:rsidRPr="006A4BA7">
        <w:rPr>
          <w:rFonts w:ascii="Times New Roman" w:hAnsi="Times New Roman"/>
          <w:sz w:val="24"/>
          <w:szCs w:val="24"/>
        </w:rPr>
        <w:t xml:space="preserve"> σουβλατζίδικα και φαστ-</w:t>
      </w:r>
      <w:r w:rsidRPr="006A4BA7">
        <w:rPr>
          <w:rFonts w:ascii="Times New Roman" w:hAnsi="Times New Roman"/>
          <w:sz w:val="24"/>
          <w:szCs w:val="24"/>
        </w:rPr>
        <w:t>φουντ. Αξιοσημείωτο είναι το ποσοστό των γυναικών που δηλώνουν ότι σπάνια γευματίζουν εκτός σπιτιού το οποίο ανέρχεται στο 31,31%. Αντιθέτως οι άντρες γευματίζουν έξω μια φορά την εβδομάδα σε ποσοστό 30,3%. Στο σύνολο των ερωτηθέντων το μεγαλύτερο ποσοστό γευματίζει εκτός σπιτιού μια φορά την εβδομάδα, (ποσοστό 29,54%) ενώ υπάρχει και ένα 12,88% το οποίο απαντά ότι γευματίζει καθημερινά εκτός.</w:t>
      </w:r>
    </w:p>
    <w:p w:rsidR="00936C11" w:rsidRPr="006A4BA7" w:rsidRDefault="00936C11" w:rsidP="00E91619">
      <w:pPr>
        <w:tabs>
          <w:tab w:val="center" w:pos="3398"/>
        </w:tabs>
        <w:autoSpaceDE w:val="0"/>
        <w:autoSpaceDN w:val="0"/>
        <w:adjustRightInd w:val="0"/>
        <w:spacing w:after="0" w:line="240" w:lineRule="auto"/>
        <w:rPr>
          <w:rFonts w:ascii="Times New Roman" w:hAnsi="Times New Roman"/>
          <w:b/>
          <w:bCs/>
          <w:color w:val="000000"/>
          <w:sz w:val="24"/>
          <w:szCs w:val="24"/>
        </w:rPr>
      </w:pPr>
    </w:p>
    <w:p w:rsidR="00E91619" w:rsidRPr="006A4BA7" w:rsidRDefault="00E91619" w:rsidP="00E91619">
      <w:pPr>
        <w:tabs>
          <w:tab w:val="center" w:pos="3398"/>
        </w:tabs>
        <w:autoSpaceDE w:val="0"/>
        <w:autoSpaceDN w:val="0"/>
        <w:adjustRightInd w:val="0"/>
        <w:spacing w:after="0" w:line="240" w:lineRule="auto"/>
        <w:rPr>
          <w:rFonts w:ascii="Times New Roman" w:hAnsi="Times New Roman"/>
          <w:b/>
          <w:bCs/>
          <w:color w:val="000000"/>
          <w:sz w:val="24"/>
          <w:szCs w:val="24"/>
        </w:rPr>
      </w:pPr>
      <w:r w:rsidRPr="006A4BA7">
        <w:rPr>
          <w:rFonts w:ascii="Times New Roman" w:hAnsi="Times New Roman"/>
          <w:b/>
          <w:bCs/>
          <w:color w:val="000000"/>
          <w:sz w:val="24"/>
          <w:szCs w:val="24"/>
        </w:rPr>
        <w:t xml:space="preserve">Πόσο συχνά τρώτε έξω (μαγειρεία, ταβέρνες, εστιατόρια, σουβλατζίδικα, ουζερί, μεζεδοπωλεία, Φαστ φουντ) ; * Φύλο </w:t>
      </w:r>
    </w:p>
    <w:p w:rsidR="00E91619" w:rsidRPr="006A4BA7" w:rsidRDefault="00E91619" w:rsidP="00E91619">
      <w:pPr>
        <w:tabs>
          <w:tab w:val="center" w:pos="3398"/>
        </w:tabs>
        <w:autoSpaceDE w:val="0"/>
        <w:autoSpaceDN w:val="0"/>
        <w:adjustRightInd w:val="0"/>
        <w:spacing w:after="0" w:line="240" w:lineRule="auto"/>
        <w:rPr>
          <w:rFonts w:ascii="Times New Roman" w:hAnsi="Times New Roman"/>
          <w:b/>
          <w:bCs/>
          <w:color w:val="000000"/>
          <w:sz w:val="24"/>
          <w:szCs w:val="24"/>
        </w:rPr>
      </w:pPr>
    </w:p>
    <w:tbl>
      <w:tblPr>
        <w:tblW w:w="0" w:type="auto"/>
        <w:tblInd w:w="93" w:type="dxa"/>
        <w:tblLayout w:type="fixed"/>
        <w:tblCellMar>
          <w:left w:w="93" w:type="dxa"/>
          <w:right w:w="93" w:type="dxa"/>
        </w:tblCellMar>
        <w:tblLook w:val="0000"/>
      </w:tblPr>
      <w:tblGrid>
        <w:gridCol w:w="2059"/>
        <w:gridCol w:w="1224"/>
        <w:gridCol w:w="1080"/>
        <w:gridCol w:w="1080"/>
        <w:gridCol w:w="1080"/>
      </w:tblGrid>
      <w:tr w:rsidR="00E91619" w:rsidRPr="00122DBF">
        <w:trPr>
          <w:trHeight w:val="273"/>
        </w:trPr>
        <w:tc>
          <w:tcPr>
            <w:tcW w:w="3283" w:type="dxa"/>
            <w:gridSpan w:val="2"/>
            <w:vMerge w:val="restart"/>
            <w:tcBorders>
              <w:top w:val="single" w:sz="12" w:space="0" w:color="000000"/>
              <w:left w:val="single" w:sz="12" w:space="0" w:color="000000"/>
              <w:bottom w:val="single" w:sz="12" w:space="0" w:color="000000"/>
              <w:right w:val="single" w:sz="12" w:space="0" w:color="000000"/>
            </w:tcBorders>
            <w:shd w:val="clear" w:color="000000" w:fill="FFFFFF"/>
            <w:vAlign w:val="bottom"/>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p>
        </w:tc>
        <w:tc>
          <w:tcPr>
            <w:tcW w:w="2160" w:type="dxa"/>
            <w:gridSpan w:val="2"/>
            <w:tcBorders>
              <w:top w:val="single" w:sz="12" w:space="0" w:color="000000"/>
              <w:left w:val="single" w:sz="12" w:space="0" w:color="000000"/>
              <w:bottom w:val="single" w:sz="2" w:space="0" w:color="000000"/>
              <w:right w:val="single" w:sz="2" w:space="0" w:color="000000"/>
            </w:tcBorders>
            <w:shd w:val="clear" w:color="000000" w:fill="FFFFFF"/>
            <w:vAlign w:val="bottom"/>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Φύλο</w:t>
            </w:r>
          </w:p>
        </w:tc>
        <w:tc>
          <w:tcPr>
            <w:tcW w:w="1080" w:type="dxa"/>
            <w:vMerge w:val="restart"/>
            <w:tcBorders>
              <w:top w:val="single" w:sz="12" w:space="0" w:color="000000"/>
              <w:left w:val="single" w:sz="2" w:space="0" w:color="000000"/>
              <w:bottom w:val="single" w:sz="2" w:space="0" w:color="000000"/>
              <w:right w:val="single" w:sz="12" w:space="0" w:color="000000"/>
            </w:tcBorders>
            <w:shd w:val="clear" w:color="000000" w:fill="FFFFFF"/>
            <w:vAlign w:val="bottom"/>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Total</w:t>
            </w:r>
          </w:p>
        </w:tc>
      </w:tr>
      <w:tr w:rsidR="00E91619" w:rsidRPr="00122DBF">
        <w:trPr>
          <w:trHeight w:val="273"/>
        </w:trPr>
        <w:tc>
          <w:tcPr>
            <w:tcW w:w="3283" w:type="dxa"/>
            <w:gridSpan w:val="2"/>
            <w:vMerge/>
            <w:tcBorders>
              <w:top w:val="single" w:sz="12" w:space="0" w:color="000000"/>
              <w:left w:val="single" w:sz="12" w:space="0" w:color="000000"/>
              <w:bottom w:val="single" w:sz="12" w:space="0" w:color="000000"/>
              <w:right w:val="single" w:sz="12" w:space="0" w:color="000000"/>
            </w:tcBorders>
            <w:shd w:val="clear" w:color="000000" w:fill="FFFFFF"/>
            <w:vAlign w:val="bottom"/>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1080" w:type="dxa"/>
            <w:tcBorders>
              <w:top w:val="single" w:sz="2" w:space="0" w:color="000000"/>
              <w:left w:val="single" w:sz="12" w:space="0" w:color="000000"/>
              <w:bottom w:val="single" w:sz="12" w:space="0" w:color="000000"/>
              <w:right w:val="single" w:sz="2" w:space="0" w:color="000000"/>
            </w:tcBorders>
            <w:shd w:val="clear" w:color="000000" w:fill="FFFFFF"/>
            <w:vAlign w:val="bottom"/>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Άρρεν</w:t>
            </w:r>
          </w:p>
        </w:tc>
        <w:tc>
          <w:tcPr>
            <w:tcW w:w="1080" w:type="dxa"/>
            <w:tcBorders>
              <w:top w:val="single" w:sz="2" w:space="0" w:color="000000"/>
              <w:left w:val="single" w:sz="2" w:space="0" w:color="000000"/>
              <w:bottom w:val="single" w:sz="12" w:space="0" w:color="000000"/>
              <w:right w:val="single" w:sz="2" w:space="0" w:color="000000"/>
            </w:tcBorders>
            <w:shd w:val="clear" w:color="000000" w:fill="FFFFFF"/>
            <w:vAlign w:val="bottom"/>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Θήλυ</w:t>
            </w:r>
          </w:p>
        </w:tc>
        <w:tc>
          <w:tcPr>
            <w:tcW w:w="1080" w:type="dxa"/>
            <w:vMerge/>
            <w:tcBorders>
              <w:top w:val="single" w:sz="2" w:space="0" w:color="000000"/>
              <w:left w:val="single" w:sz="2" w:space="0" w:color="000000"/>
              <w:bottom w:val="single" w:sz="12" w:space="0" w:color="000000"/>
              <w:right w:val="single" w:sz="12" w:space="0" w:color="000000"/>
            </w:tcBorders>
            <w:shd w:val="clear" w:color="000000" w:fill="FFFFFF"/>
            <w:vAlign w:val="bottom"/>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r>
      <w:tr w:rsidR="00E91619" w:rsidRPr="00122DBF">
        <w:trPr>
          <w:trHeight w:val="273"/>
        </w:trPr>
        <w:tc>
          <w:tcPr>
            <w:tcW w:w="2059" w:type="dxa"/>
            <w:vMerge w:val="restart"/>
            <w:tcBorders>
              <w:top w:val="single" w:sz="12" w:space="0" w:color="000000"/>
              <w:left w:val="single" w:sz="12" w:space="0" w:color="000000"/>
              <w:bottom w:val="nil"/>
              <w:right w:val="nil"/>
            </w:tcBorders>
            <w:shd w:val="clear" w:color="000000" w:fill="FFFFFF"/>
          </w:tcPr>
          <w:p w:rsidR="00E91619" w:rsidRPr="00122DBF" w:rsidRDefault="00936C11" w:rsidP="00E91619">
            <w:pPr>
              <w:autoSpaceDE w:val="0"/>
              <w:autoSpaceDN w:val="0"/>
              <w:adjustRightInd w:val="0"/>
              <w:spacing w:after="0" w:line="240" w:lineRule="auto"/>
              <w:rPr>
                <w:rFonts w:ascii="Times New Roman" w:hAnsi="Times New Roman"/>
                <w:color w:val="000000"/>
                <w:sz w:val="24"/>
                <w:szCs w:val="24"/>
                <w:lang w:val="en-US"/>
              </w:rPr>
            </w:pPr>
            <w:r w:rsidRPr="00122DBF">
              <w:rPr>
                <w:rFonts w:ascii="Times New Roman" w:hAnsi="Times New Roman"/>
                <w:color w:val="000000"/>
                <w:sz w:val="24"/>
                <w:szCs w:val="24"/>
                <w:lang w:val="en-US"/>
              </w:rPr>
              <w:t xml:space="preserve"> </w:t>
            </w:r>
          </w:p>
        </w:tc>
        <w:tc>
          <w:tcPr>
            <w:tcW w:w="1224" w:type="dxa"/>
            <w:tcBorders>
              <w:top w:val="single" w:sz="12" w:space="0" w:color="000000"/>
              <w:left w:val="nil"/>
              <w:bottom w:val="nil"/>
              <w:right w:val="single" w:sz="12" w:space="0" w:color="000000"/>
            </w:tcBorders>
            <w:shd w:val="clear" w:color="000000" w:fill="FFFFFF"/>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Καθημερινά</w:t>
            </w:r>
          </w:p>
        </w:tc>
        <w:tc>
          <w:tcPr>
            <w:tcW w:w="1080" w:type="dxa"/>
            <w:tcBorders>
              <w:top w:val="single" w:sz="12" w:space="0" w:color="000000"/>
              <w:left w:val="single" w:sz="1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7</w:t>
            </w:r>
          </w:p>
        </w:tc>
        <w:tc>
          <w:tcPr>
            <w:tcW w:w="1080" w:type="dxa"/>
            <w:tcBorders>
              <w:top w:val="single" w:sz="12" w:space="0" w:color="000000"/>
              <w:left w:val="single" w:sz="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10</w:t>
            </w:r>
          </w:p>
        </w:tc>
        <w:tc>
          <w:tcPr>
            <w:tcW w:w="1080" w:type="dxa"/>
            <w:tcBorders>
              <w:top w:val="single" w:sz="12" w:space="0" w:color="000000"/>
              <w:left w:val="single" w:sz="2" w:space="0" w:color="000000"/>
              <w:bottom w:val="nil"/>
              <w:right w:val="single" w:sz="1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17</w:t>
            </w:r>
          </w:p>
        </w:tc>
      </w:tr>
      <w:tr w:rsidR="00E91619" w:rsidRPr="00122DBF">
        <w:trPr>
          <w:trHeight w:val="273"/>
        </w:trPr>
        <w:tc>
          <w:tcPr>
            <w:tcW w:w="2059" w:type="dxa"/>
            <w:vMerge/>
            <w:tcBorders>
              <w:top w:val="nil"/>
              <w:left w:val="single" w:sz="12" w:space="0" w:color="000000"/>
              <w:bottom w:val="nil"/>
              <w:right w:val="nil"/>
            </w:tcBorders>
            <w:shd w:val="clear" w:color="000000" w:fill="FFFFFF"/>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1224" w:type="dxa"/>
            <w:tcBorders>
              <w:top w:val="nil"/>
              <w:left w:val="nil"/>
              <w:bottom w:val="nil"/>
              <w:right w:val="single" w:sz="12" w:space="0" w:color="000000"/>
            </w:tcBorders>
            <w:shd w:val="clear" w:color="000000" w:fill="FFFFFF"/>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1 Φορά</w:t>
            </w:r>
          </w:p>
        </w:tc>
        <w:tc>
          <w:tcPr>
            <w:tcW w:w="1080" w:type="dxa"/>
            <w:tcBorders>
              <w:top w:val="nil"/>
              <w:left w:val="single" w:sz="1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10</w:t>
            </w:r>
          </w:p>
        </w:tc>
        <w:tc>
          <w:tcPr>
            <w:tcW w:w="1080" w:type="dxa"/>
            <w:tcBorders>
              <w:top w:val="nil"/>
              <w:left w:val="single" w:sz="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29</w:t>
            </w:r>
          </w:p>
        </w:tc>
        <w:tc>
          <w:tcPr>
            <w:tcW w:w="1080" w:type="dxa"/>
            <w:tcBorders>
              <w:top w:val="nil"/>
              <w:left w:val="single" w:sz="2" w:space="0" w:color="000000"/>
              <w:bottom w:val="nil"/>
              <w:right w:val="single" w:sz="1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39</w:t>
            </w:r>
          </w:p>
        </w:tc>
      </w:tr>
      <w:tr w:rsidR="00E91619" w:rsidRPr="00122DBF">
        <w:trPr>
          <w:trHeight w:val="273"/>
        </w:trPr>
        <w:tc>
          <w:tcPr>
            <w:tcW w:w="2059" w:type="dxa"/>
            <w:vMerge/>
            <w:tcBorders>
              <w:top w:val="nil"/>
              <w:left w:val="single" w:sz="12" w:space="0" w:color="000000"/>
              <w:bottom w:val="nil"/>
              <w:right w:val="nil"/>
            </w:tcBorders>
            <w:shd w:val="clear" w:color="000000" w:fill="FFFFFF"/>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1224" w:type="dxa"/>
            <w:tcBorders>
              <w:top w:val="nil"/>
              <w:left w:val="nil"/>
              <w:bottom w:val="nil"/>
              <w:right w:val="single" w:sz="12" w:space="0" w:color="000000"/>
            </w:tcBorders>
            <w:shd w:val="clear" w:color="000000" w:fill="FFFFFF"/>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2 φορές</w:t>
            </w:r>
          </w:p>
        </w:tc>
        <w:tc>
          <w:tcPr>
            <w:tcW w:w="1080" w:type="dxa"/>
            <w:tcBorders>
              <w:top w:val="nil"/>
              <w:left w:val="single" w:sz="1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6</w:t>
            </w:r>
          </w:p>
        </w:tc>
        <w:tc>
          <w:tcPr>
            <w:tcW w:w="1080" w:type="dxa"/>
            <w:tcBorders>
              <w:top w:val="nil"/>
              <w:left w:val="single" w:sz="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8</w:t>
            </w:r>
          </w:p>
        </w:tc>
        <w:tc>
          <w:tcPr>
            <w:tcW w:w="1080" w:type="dxa"/>
            <w:tcBorders>
              <w:top w:val="nil"/>
              <w:left w:val="single" w:sz="2" w:space="0" w:color="000000"/>
              <w:bottom w:val="nil"/>
              <w:right w:val="single" w:sz="1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14</w:t>
            </w:r>
          </w:p>
        </w:tc>
      </w:tr>
      <w:tr w:rsidR="00E91619" w:rsidRPr="00122DBF">
        <w:trPr>
          <w:trHeight w:val="273"/>
        </w:trPr>
        <w:tc>
          <w:tcPr>
            <w:tcW w:w="2059" w:type="dxa"/>
            <w:vMerge/>
            <w:tcBorders>
              <w:top w:val="nil"/>
              <w:left w:val="single" w:sz="12" w:space="0" w:color="000000"/>
              <w:bottom w:val="nil"/>
              <w:right w:val="nil"/>
            </w:tcBorders>
            <w:shd w:val="clear" w:color="000000" w:fill="FFFFFF"/>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1224" w:type="dxa"/>
            <w:tcBorders>
              <w:top w:val="nil"/>
              <w:left w:val="nil"/>
              <w:bottom w:val="nil"/>
              <w:right w:val="single" w:sz="12" w:space="0" w:color="000000"/>
            </w:tcBorders>
            <w:shd w:val="clear" w:color="000000" w:fill="FFFFFF"/>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3 φορές</w:t>
            </w:r>
          </w:p>
        </w:tc>
        <w:tc>
          <w:tcPr>
            <w:tcW w:w="1080" w:type="dxa"/>
            <w:tcBorders>
              <w:top w:val="nil"/>
              <w:left w:val="single" w:sz="1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3</w:t>
            </w:r>
          </w:p>
        </w:tc>
        <w:tc>
          <w:tcPr>
            <w:tcW w:w="1080" w:type="dxa"/>
            <w:tcBorders>
              <w:top w:val="nil"/>
              <w:left w:val="single" w:sz="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12</w:t>
            </w:r>
          </w:p>
        </w:tc>
        <w:tc>
          <w:tcPr>
            <w:tcW w:w="1080" w:type="dxa"/>
            <w:tcBorders>
              <w:top w:val="nil"/>
              <w:left w:val="single" w:sz="2" w:space="0" w:color="000000"/>
              <w:bottom w:val="nil"/>
              <w:right w:val="single" w:sz="1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15</w:t>
            </w:r>
          </w:p>
        </w:tc>
      </w:tr>
      <w:tr w:rsidR="00E91619" w:rsidRPr="00122DBF">
        <w:trPr>
          <w:trHeight w:val="273"/>
        </w:trPr>
        <w:tc>
          <w:tcPr>
            <w:tcW w:w="2059" w:type="dxa"/>
            <w:vMerge/>
            <w:tcBorders>
              <w:top w:val="nil"/>
              <w:left w:val="single" w:sz="12" w:space="0" w:color="000000"/>
              <w:bottom w:val="nil"/>
              <w:right w:val="nil"/>
            </w:tcBorders>
            <w:shd w:val="clear" w:color="000000" w:fill="FFFFFF"/>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1224" w:type="dxa"/>
            <w:tcBorders>
              <w:top w:val="nil"/>
              <w:left w:val="nil"/>
              <w:bottom w:val="nil"/>
              <w:right w:val="single" w:sz="12" w:space="0" w:color="000000"/>
            </w:tcBorders>
            <w:shd w:val="clear" w:color="000000" w:fill="FFFFFF"/>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4 φορές</w:t>
            </w:r>
          </w:p>
        </w:tc>
        <w:tc>
          <w:tcPr>
            <w:tcW w:w="1080" w:type="dxa"/>
            <w:tcBorders>
              <w:top w:val="nil"/>
              <w:left w:val="single" w:sz="1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1</w:t>
            </w:r>
          </w:p>
        </w:tc>
        <w:tc>
          <w:tcPr>
            <w:tcW w:w="1080" w:type="dxa"/>
            <w:tcBorders>
              <w:top w:val="nil"/>
              <w:left w:val="single" w:sz="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2</w:t>
            </w:r>
          </w:p>
        </w:tc>
        <w:tc>
          <w:tcPr>
            <w:tcW w:w="1080" w:type="dxa"/>
            <w:tcBorders>
              <w:top w:val="nil"/>
              <w:left w:val="single" w:sz="2" w:space="0" w:color="000000"/>
              <w:bottom w:val="nil"/>
              <w:right w:val="single" w:sz="1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3</w:t>
            </w:r>
          </w:p>
        </w:tc>
      </w:tr>
      <w:tr w:rsidR="00E91619" w:rsidRPr="00122DBF">
        <w:trPr>
          <w:trHeight w:val="273"/>
        </w:trPr>
        <w:tc>
          <w:tcPr>
            <w:tcW w:w="2059" w:type="dxa"/>
            <w:vMerge/>
            <w:tcBorders>
              <w:top w:val="nil"/>
              <w:left w:val="single" w:sz="12" w:space="0" w:color="000000"/>
              <w:bottom w:val="nil"/>
              <w:right w:val="nil"/>
            </w:tcBorders>
            <w:shd w:val="clear" w:color="000000" w:fill="FFFFFF"/>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1224" w:type="dxa"/>
            <w:tcBorders>
              <w:top w:val="nil"/>
              <w:left w:val="nil"/>
              <w:bottom w:val="nil"/>
              <w:right w:val="single" w:sz="12" w:space="0" w:color="000000"/>
            </w:tcBorders>
            <w:shd w:val="clear" w:color="000000" w:fill="FFFFFF"/>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5 φορές</w:t>
            </w:r>
          </w:p>
        </w:tc>
        <w:tc>
          <w:tcPr>
            <w:tcW w:w="1080" w:type="dxa"/>
            <w:tcBorders>
              <w:top w:val="nil"/>
              <w:left w:val="single" w:sz="1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0</w:t>
            </w:r>
          </w:p>
        </w:tc>
        <w:tc>
          <w:tcPr>
            <w:tcW w:w="1080" w:type="dxa"/>
            <w:tcBorders>
              <w:top w:val="nil"/>
              <w:left w:val="single" w:sz="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2</w:t>
            </w:r>
          </w:p>
        </w:tc>
        <w:tc>
          <w:tcPr>
            <w:tcW w:w="1080" w:type="dxa"/>
            <w:tcBorders>
              <w:top w:val="nil"/>
              <w:left w:val="single" w:sz="2" w:space="0" w:color="000000"/>
              <w:bottom w:val="nil"/>
              <w:right w:val="single" w:sz="1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2</w:t>
            </w:r>
          </w:p>
        </w:tc>
      </w:tr>
      <w:tr w:rsidR="00E91619" w:rsidRPr="00122DBF">
        <w:trPr>
          <w:trHeight w:val="273"/>
        </w:trPr>
        <w:tc>
          <w:tcPr>
            <w:tcW w:w="2059" w:type="dxa"/>
            <w:vMerge/>
            <w:tcBorders>
              <w:top w:val="nil"/>
              <w:left w:val="single" w:sz="12" w:space="0" w:color="000000"/>
              <w:bottom w:val="nil"/>
              <w:right w:val="nil"/>
            </w:tcBorders>
            <w:shd w:val="clear" w:color="000000" w:fill="FFFFFF"/>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1224" w:type="dxa"/>
            <w:tcBorders>
              <w:top w:val="nil"/>
              <w:left w:val="nil"/>
              <w:bottom w:val="nil"/>
              <w:right w:val="single" w:sz="12" w:space="0" w:color="000000"/>
            </w:tcBorders>
            <w:shd w:val="clear" w:color="000000" w:fill="FFFFFF"/>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6 φορές</w:t>
            </w:r>
          </w:p>
        </w:tc>
        <w:tc>
          <w:tcPr>
            <w:tcW w:w="1080" w:type="dxa"/>
            <w:tcBorders>
              <w:top w:val="nil"/>
              <w:left w:val="single" w:sz="1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1</w:t>
            </w:r>
          </w:p>
        </w:tc>
        <w:tc>
          <w:tcPr>
            <w:tcW w:w="1080" w:type="dxa"/>
            <w:tcBorders>
              <w:top w:val="nil"/>
              <w:left w:val="single" w:sz="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1</w:t>
            </w:r>
          </w:p>
        </w:tc>
        <w:tc>
          <w:tcPr>
            <w:tcW w:w="1080" w:type="dxa"/>
            <w:tcBorders>
              <w:top w:val="nil"/>
              <w:left w:val="single" w:sz="2" w:space="0" w:color="000000"/>
              <w:bottom w:val="nil"/>
              <w:right w:val="single" w:sz="1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2</w:t>
            </w:r>
          </w:p>
        </w:tc>
      </w:tr>
      <w:tr w:rsidR="00E91619" w:rsidRPr="00122DBF">
        <w:trPr>
          <w:trHeight w:val="273"/>
        </w:trPr>
        <w:tc>
          <w:tcPr>
            <w:tcW w:w="2059" w:type="dxa"/>
            <w:vMerge/>
            <w:tcBorders>
              <w:top w:val="nil"/>
              <w:left w:val="single" w:sz="12" w:space="0" w:color="000000"/>
              <w:bottom w:val="nil"/>
              <w:right w:val="nil"/>
            </w:tcBorders>
            <w:shd w:val="clear" w:color="000000" w:fill="FFFFFF"/>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1224" w:type="dxa"/>
            <w:tcBorders>
              <w:top w:val="nil"/>
              <w:left w:val="nil"/>
              <w:bottom w:val="nil"/>
              <w:right w:val="single" w:sz="12" w:space="0" w:color="000000"/>
            </w:tcBorders>
            <w:shd w:val="clear" w:color="000000" w:fill="FFFFFF"/>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7 φορές</w:t>
            </w:r>
          </w:p>
        </w:tc>
        <w:tc>
          <w:tcPr>
            <w:tcW w:w="1080" w:type="dxa"/>
            <w:tcBorders>
              <w:top w:val="nil"/>
              <w:left w:val="single" w:sz="1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0</w:t>
            </w:r>
          </w:p>
        </w:tc>
        <w:tc>
          <w:tcPr>
            <w:tcW w:w="1080" w:type="dxa"/>
            <w:tcBorders>
              <w:top w:val="nil"/>
              <w:left w:val="single" w:sz="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2</w:t>
            </w:r>
          </w:p>
        </w:tc>
        <w:tc>
          <w:tcPr>
            <w:tcW w:w="1080" w:type="dxa"/>
            <w:tcBorders>
              <w:top w:val="nil"/>
              <w:left w:val="single" w:sz="2" w:space="0" w:color="000000"/>
              <w:bottom w:val="nil"/>
              <w:right w:val="single" w:sz="1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2</w:t>
            </w:r>
          </w:p>
        </w:tc>
      </w:tr>
      <w:tr w:rsidR="00E91619" w:rsidRPr="00122DBF">
        <w:trPr>
          <w:trHeight w:val="273"/>
        </w:trPr>
        <w:tc>
          <w:tcPr>
            <w:tcW w:w="2059" w:type="dxa"/>
            <w:vMerge/>
            <w:tcBorders>
              <w:top w:val="nil"/>
              <w:left w:val="single" w:sz="12" w:space="0" w:color="000000"/>
              <w:bottom w:val="nil"/>
              <w:right w:val="nil"/>
            </w:tcBorders>
            <w:shd w:val="clear" w:color="000000" w:fill="FFFFFF"/>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1224" w:type="dxa"/>
            <w:tcBorders>
              <w:top w:val="nil"/>
              <w:left w:val="nil"/>
              <w:bottom w:val="nil"/>
              <w:right w:val="single" w:sz="12" w:space="0" w:color="000000"/>
            </w:tcBorders>
            <w:shd w:val="clear" w:color="000000" w:fill="FFFFFF"/>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Σπάνια</w:t>
            </w:r>
          </w:p>
        </w:tc>
        <w:tc>
          <w:tcPr>
            <w:tcW w:w="1080" w:type="dxa"/>
            <w:tcBorders>
              <w:top w:val="nil"/>
              <w:left w:val="single" w:sz="1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5</w:t>
            </w:r>
          </w:p>
        </w:tc>
        <w:tc>
          <w:tcPr>
            <w:tcW w:w="1080" w:type="dxa"/>
            <w:tcBorders>
              <w:top w:val="nil"/>
              <w:left w:val="single" w:sz="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31</w:t>
            </w:r>
          </w:p>
        </w:tc>
        <w:tc>
          <w:tcPr>
            <w:tcW w:w="1080" w:type="dxa"/>
            <w:tcBorders>
              <w:top w:val="nil"/>
              <w:left w:val="single" w:sz="2" w:space="0" w:color="000000"/>
              <w:bottom w:val="nil"/>
              <w:right w:val="single" w:sz="1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36</w:t>
            </w:r>
          </w:p>
        </w:tc>
      </w:tr>
      <w:tr w:rsidR="00E91619" w:rsidRPr="00122DBF">
        <w:trPr>
          <w:trHeight w:val="273"/>
        </w:trPr>
        <w:tc>
          <w:tcPr>
            <w:tcW w:w="2059" w:type="dxa"/>
            <w:vMerge/>
            <w:tcBorders>
              <w:top w:val="nil"/>
              <w:left w:val="single" w:sz="12" w:space="0" w:color="000000"/>
              <w:bottom w:val="nil"/>
              <w:right w:val="nil"/>
            </w:tcBorders>
            <w:shd w:val="clear" w:color="000000" w:fill="FFFFFF"/>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1224" w:type="dxa"/>
            <w:tcBorders>
              <w:top w:val="nil"/>
              <w:left w:val="nil"/>
              <w:bottom w:val="nil"/>
              <w:right w:val="single" w:sz="12" w:space="0" w:color="000000"/>
            </w:tcBorders>
            <w:shd w:val="clear" w:color="000000" w:fill="FFFFFF"/>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Καθόλου</w:t>
            </w:r>
          </w:p>
        </w:tc>
        <w:tc>
          <w:tcPr>
            <w:tcW w:w="1080" w:type="dxa"/>
            <w:tcBorders>
              <w:top w:val="nil"/>
              <w:left w:val="single" w:sz="1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0</w:t>
            </w:r>
          </w:p>
        </w:tc>
        <w:tc>
          <w:tcPr>
            <w:tcW w:w="1080" w:type="dxa"/>
            <w:tcBorders>
              <w:top w:val="nil"/>
              <w:left w:val="single" w:sz="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2</w:t>
            </w:r>
          </w:p>
        </w:tc>
        <w:tc>
          <w:tcPr>
            <w:tcW w:w="1080" w:type="dxa"/>
            <w:tcBorders>
              <w:top w:val="nil"/>
              <w:left w:val="single" w:sz="2" w:space="0" w:color="000000"/>
              <w:bottom w:val="nil"/>
              <w:right w:val="single" w:sz="1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2</w:t>
            </w:r>
          </w:p>
        </w:tc>
      </w:tr>
      <w:tr w:rsidR="00E91619" w:rsidRPr="00122DBF">
        <w:trPr>
          <w:trHeight w:val="273"/>
        </w:trPr>
        <w:tc>
          <w:tcPr>
            <w:tcW w:w="3283" w:type="dxa"/>
            <w:gridSpan w:val="2"/>
            <w:tcBorders>
              <w:top w:val="nil"/>
              <w:left w:val="single" w:sz="12" w:space="0" w:color="000000"/>
              <w:bottom w:val="single" w:sz="12" w:space="0" w:color="000000"/>
              <w:right w:val="single" w:sz="12" w:space="0" w:color="000000"/>
            </w:tcBorders>
            <w:shd w:val="clear" w:color="000000" w:fill="FFFFFF"/>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Total</w:t>
            </w:r>
          </w:p>
        </w:tc>
        <w:tc>
          <w:tcPr>
            <w:tcW w:w="1080" w:type="dxa"/>
            <w:tcBorders>
              <w:top w:val="nil"/>
              <w:left w:val="single" w:sz="12" w:space="0" w:color="000000"/>
              <w:bottom w:val="single" w:sz="12" w:space="0" w:color="000000"/>
              <w:right w:val="single" w:sz="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33</w:t>
            </w:r>
          </w:p>
        </w:tc>
        <w:tc>
          <w:tcPr>
            <w:tcW w:w="1080" w:type="dxa"/>
            <w:tcBorders>
              <w:top w:val="nil"/>
              <w:left w:val="single" w:sz="2" w:space="0" w:color="000000"/>
              <w:bottom w:val="single" w:sz="12" w:space="0" w:color="000000"/>
              <w:right w:val="single" w:sz="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99</w:t>
            </w:r>
          </w:p>
        </w:tc>
        <w:tc>
          <w:tcPr>
            <w:tcW w:w="1080" w:type="dxa"/>
            <w:tcBorders>
              <w:top w:val="nil"/>
              <w:left w:val="single" w:sz="2" w:space="0" w:color="000000"/>
              <w:bottom w:val="single" w:sz="12" w:space="0" w:color="000000"/>
              <w:right w:val="single" w:sz="1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132</w:t>
            </w:r>
          </w:p>
        </w:tc>
      </w:tr>
    </w:tbl>
    <w:p w:rsidR="00E91619" w:rsidRPr="006A4BA7" w:rsidRDefault="00E91619" w:rsidP="00E91619">
      <w:pPr>
        <w:autoSpaceDE w:val="0"/>
        <w:autoSpaceDN w:val="0"/>
        <w:adjustRightInd w:val="0"/>
        <w:spacing w:after="0" w:line="240" w:lineRule="auto"/>
        <w:rPr>
          <w:rFonts w:ascii="Times New Roman" w:hAnsi="Times New Roman"/>
          <w:color w:val="000000"/>
          <w:sz w:val="24"/>
          <w:szCs w:val="24"/>
        </w:rPr>
      </w:pPr>
    </w:p>
    <w:p w:rsidR="00E91619" w:rsidRPr="006A4BA7" w:rsidRDefault="00E91619" w:rsidP="00E91619">
      <w:pPr>
        <w:pStyle w:val="a7"/>
        <w:rPr>
          <w:szCs w:val="24"/>
          <w:lang w:eastAsia="el-GR"/>
        </w:rPr>
      </w:pPr>
      <w:bookmarkStart w:id="421" w:name="_Toc348547854"/>
      <w:bookmarkStart w:id="422" w:name="_Toc348556611"/>
      <w:r w:rsidRPr="006A4BA7">
        <w:rPr>
          <w:szCs w:val="24"/>
          <w:lang w:eastAsia="el-GR"/>
        </w:rPr>
        <w:t>Πίνακας 4</w:t>
      </w:r>
      <w:bookmarkEnd w:id="421"/>
      <w:r w:rsidR="00D62932">
        <w:rPr>
          <w:szCs w:val="24"/>
          <w:lang w:eastAsia="el-GR"/>
        </w:rPr>
        <w:t>3</w:t>
      </w:r>
      <w:bookmarkEnd w:id="422"/>
    </w:p>
    <w:p w:rsidR="00E91619" w:rsidRPr="006A4BA7" w:rsidRDefault="00E91619" w:rsidP="00E91619">
      <w:pPr>
        <w:autoSpaceDE w:val="0"/>
        <w:autoSpaceDN w:val="0"/>
        <w:adjustRightInd w:val="0"/>
        <w:spacing w:after="0" w:line="240" w:lineRule="auto"/>
        <w:rPr>
          <w:rFonts w:ascii="Times New Roman" w:hAnsi="Times New Roman"/>
          <w:sz w:val="24"/>
          <w:szCs w:val="24"/>
        </w:rPr>
      </w:pPr>
    </w:p>
    <w:p w:rsidR="00E91619" w:rsidRPr="006A4BA7" w:rsidRDefault="00E91619" w:rsidP="00E91619">
      <w:pPr>
        <w:rPr>
          <w:rFonts w:ascii="Times New Roman" w:eastAsia="Times New Roman" w:hAnsi="Times New Roman"/>
          <w:b/>
          <w:i/>
          <w:sz w:val="24"/>
          <w:szCs w:val="24"/>
          <w:u w:val="single"/>
          <w:lang w:eastAsia="el-GR"/>
        </w:rPr>
      </w:pPr>
      <w:r w:rsidRPr="006A4BA7">
        <w:rPr>
          <w:rFonts w:ascii="Times New Roman" w:eastAsia="Times New Roman" w:hAnsi="Times New Roman"/>
          <w:b/>
          <w:i/>
          <w:sz w:val="24"/>
          <w:szCs w:val="24"/>
          <w:u w:val="single"/>
          <w:lang w:eastAsia="el-GR"/>
        </w:rPr>
        <w:t>Συχνότητα κατανάλωσης αγορασμένων μπισκότων και γλυκισμάτων.</w:t>
      </w:r>
    </w:p>
    <w:p w:rsidR="00E91619" w:rsidRPr="006A4BA7" w:rsidRDefault="00E91619" w:rsidP="00E91619">
      <w:pPr>
        <w:spacing w:line="360" w:lineRule="auto"/>
        <w:ind w:right="23"/>
        <w:jc w:val="both"/>
        <w:rPr>
          <w:rFonts w:ascii="Times New Roman" w:eastAsia="Times New Roman" w:hAnsi="Times New Roman"/>
          <w:sz w:val="24"/>
          <w:szCs w:val="24"/>
          <w:lang w:eastAsia="el-GR"/>
        </w:rPr>
      </w:pPr>
      <w:r w:rsidRPr="006A4BA7">
        <w:rPr>
          <w:rFonts w:ascii="Times New Roman" w:eastAsia="Times New Roman" w:hAnsi="Times New Roman"/>
          <w:sz w:val="24"/>
          <w:szCs w:val="24"/>
          <w:lang w:eastAsia="el-GR"/>
        </w:rPr>
        <w:t>Στη συνέχεια αναφέρουμε τις απαντήσεις σχετικά με την κατανάλωση μπισκότων, γλυκών παγωτών και άλλων παρόμοιων ειδών τα οποία αγοράστηκαν από περίπτερο, ζαχαροπλαστείο ή άλλου είδους κατάστημα. Εδώ παρατηρούμε ότι το 20,35% όσων απάντησαν δηλώνουν ότι σπάνια προβαίνουν σε τέτοιου είδους αγορές, το 18,58% αγοράζει δύο φορές την εβδομάδα αλλά υπάρχει και το 16,81% το οποίο αγοράζει καθημερινά τέτοια προϊόντα. Σημειώνουμε την μεγάλη διαφοροποίηση μεταξύ αντρών και γυναικών με τους μεν άντρες να δηλώνουν ότι καταναλώνουν καθημερινά τέτοια προϊόντα τις δε γυναίκες να δηλώνουν ότι σπάνια καταναλώνουν παρόμοια προϊόντα.</w:t>
      </w:r>
    </w:p>
    <w:p w:rsidR="00E91619" w:rsidRPr="006A4BA7" w:rsidRDefault="00E91619" w:rsidP="00E91619">
      <w:pPr>
        <w:tabs>
          <w:tab w:val="center" w:pos="3571"/>
        </w:tabs>
        <w:autoSpaceDE w:val="0"/>
        <w:autoSpaceDN w:val="0"/>
        <w:adjustRightInd w:val="0"/>
        <w:spacing w:after="0" w:line="240" w:lineRule="auto"/>
        <w:rPr>
          <w:rFonts w:ascii="Times New Roman" w:hAnsi="Times New Roman"/>
          <w:b/>
          <w:bCs/>
          <w:color w:val="000000"/>
          <w:sz w:val="24"/>
          <w:szCs w:val="24"/>
        </w:rPr>
      </w:pPr>
      <w:r w:rsidRPr="006A4BA7">
        <w:rPr>
          <w:rFonts w:ascii="Times New Roman" w:hAnsi="Times New Roman"/>
          <w:b/>
          <w:bCs/>
          <w:color w:val="000000"/>
          <w:sz w:val="24"/>
          <w:szCs w:val="24"/>
        </w:rPr>
        <w:lastRenderedPageBreak/>
        <w:t xml:space="preserve">Πόσο συχνά καταναλώνετε μπισκότα, σοκολάτες, διάφορα γλυκά, παγωτά, γρανίτες, πατατάκια, ποπ κορν κα που δεν έχετε παρασκευάσει εσείς (αλλά τα προμηθεύεστε από περίπτερο, ζαχαροπλαστείο, καφετέρια, σούπερ μάρκετ κα); * Φύλο </w:t>
      </w:r>
    </w:p>
    <w:p w:rsidR="00E91619" w:rsidRPr="006A4BA7" w:rsidRDefault="00936C11" w:rsidP="00E91619">
      <w:pPr>
        <w:autoSpaceDE w:val="0"/>
        <w:autoSpaceDN w:val="0"/>
        <w:adjustRightInd w:val="0"/>
        <w:spacing w:after="0" w:line="240" w:lineRule="auto"/>
        <w:rPr>
          <w:rFonts w:ascii="Times New Roman" w:hAnsi="Times New Roman"/>
          <w:color w:val="000000"/>
          <w:sz w:val="24"/>
          <w:szCs w:val="24"/>
        </w:rPr>
      </w:pPr>
      <w:r w:rsidRPr="006A4BA7">
        <w:rPr>
          <w:rFonts w:ascii="Times New Roman" w:hAnsi="Times New Roman"/>
          <w:color w:val="000000"/>
          <w:sz w:val="24"/>
          <w:szCs w:val="24"/>
        </w:rPr>
        <w:t xml:space="preserve"> </w:t>
      </w:r>
    </w:p>
    <w:tbl>
      <w:tblPr>
        <w:tblW w:w="0" w:type="auto"/>
        <w:tblInd w:w="93" w:type="dxa"/>
        <w:tblLayout w:type="fixed"/>
        <w:tblCellMar>
          <w:left w:w="93" w:type="dxa"/>
          <w:right w:w="93" w:type="dxa"/>
        </w:tblCellMar>
        <w:tblLook w:val="0000"/>
      </w:tblPr>
      <w:tblGrid>
        <w:gridCol w:w="2404"/>
        <w:gridCol w:w="1224"/>
        <w:gridCol w:w="1080"/>
        <w:gridCol w:w="1080"/>
        <w:gridCol w:w="1080"/>
      </w:tblGrid>
      <w:tr w:rsidR="00E91619" w:rsidRPr="00122DBF">
        <w:trPr>
          <w:trHeight w:val="273"/>
        </w:trPr>
        <w:tc>
          <w:tcPr>
            <w:tcW w:w="3628" w:type="dxa"/>
            <w:gridSpan w:val="2"/>
            <w:vMerge w:val="restart"/>
            <w:tcBorders>
              <w:top w:val="single" w:sz="12" w:space="0" w:color="000000"/>
              <w:left w:val="single" w:sz="12" w:space="0" w:color="000000"/>
              <w:bottom w:val="single" w:sz="12" w:space="0" w:color="000000"/>
              <w:right w:val="single" w:sz="12" w:space="0" w:color="000000"/>
            </w:tcBorders>
            <w:shd w:val="clear" w:color="000000" w:fill="FFFFFF"/>
            <w:vAlign w:val="bottom"/>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2160" w:type="dxa"/>
            <w:gridSpan w:val="2"/>
            <w:tcBorders>
              <w:top w:val="single" w:sz="12" w:space="0" w:color="000000"/>
              <w:left w:val="single" w:sz="12" w:space="0" w:color="000000"/>
              <w:bottom w:val="single" w:sz="2" w:space="0" w:color="000000"/>
              <w:right w:val="single" w:sz="2" w:space="0" w:color="000000"/>
            </w:tcBorders>
            <w:shd w:val="clear" w:color="000000" w:fill="FFFFFF"/>
            <w:vAlign w:val="bottom"/>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Φύλο</w:t>
            </w:r>
          </w:p>
        </w:tc>
        <w:tc>
          <w:tcPr>
            <w:tcW w:w="1080" w:type="dxa"/>
            <w:vMerge w:val="restart"/>
            <w:tcBorders>
              <w:top w:val="single" w:sz="12" w:space="0" w:color="000000"/>
              <w:left w:val="single" w:sz="2" w:space="0" w:color="000000"/>
              <w:bottom w:val="single" w:sz="2" w:space="0" w:color="000000"/>
              <w:right w:val="single" w:sz="12" w:space="0" w:color="000000"/>
            </w:tcBorders>
            <w:shd w:val="clear" w:color="000000" w:fill="FFFFFF"/>
            <w:vAlign w:val="bottom"/>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Total</w:t>
            </w:r>
          </w:p>
        </w:tc>
      </w:tr>
      <w:tr w:rsidR="00E91619" w:rsidRPr="00122DBF">
        <w:trPr>
          <w:trHeight w:val="273"/>
        </w:trPr>
        <w:tc>
          <w:tcPr>
            <w:tcW w:w="3628" w:type="dxa"/>
            <w:gridSpan w:val="2"/>
            <w:vMerge/>
            <w:tcBorders>
              <w:top w:val="single" w:sz="12" w:space="0" w:color="000000"/>
              <w:left w:val="single" w:sz="12" w:space="0" w:color="000000"/>
              <w:bottom w:val="single" w:sz="12" w:space="0" w:color="000000"/>
              <w:right w:val="single" w:sz="12" w:space="0" w:color="000000"/>
            </w:tcBorders>
            <w:shd w:val="clear" w:color="000000" w:fill="FFFFFF"/>
            <w:vAlign w:val="bottom"/>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1080" w:type="dxa"/>
            <w:tcBorders>
              <w:top w:val="single" w:sz="2" w:space="0" w:color="000000"/>
              <w:left w:val="single" w:sz="12" w:space="0" w:color="000000"/>
              <w:bottom w:val="single" w:sz="12" w:space="0" w:color="000000"/>
              <w:right w:val="single" w:sz="2" w:space="0" w:color="000000"/>
            </w:tcBorders>
            <w:shd w:val="clear" w:color="000000" w:fill="FFFFFF"/>
            <w:vAlign w:val="bottom"/>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Άρρεν</w:t>
            </w:r>
          </w:p>
        </w:tc>
        <w:tc>
          <w:tcPr>
            <w:tcW w:w="1080" w:type="dxa"/>
            <w:tcBorders>
              <w:top w:val="single" w:sz="2" w:space="0" w:color="000000"/>
              <w:left w:val="single" w:sz="2" w:space="0" w:color="000000"/>
              <w:bottom w:val="single" w:sz="12" w:space="0" w:color="000000"/>
              <w:right w:val="single" w:sz="2" w:space="0" w:color="000000"/>
            </w:tcBorders>
            <w:shd w:val="clear" w:color="000000" w:fill="FFFFFF"/>
            <w:vAlign w:val="bottom"/>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Θήλυ</w:t>
            </w:r>
          </w:p>
        </w:tc>
        <w:tc>
          <w:tcPr>
            <w:tcW w:w="1080" w:type="dxa"/>
            <w:vMerge/>
            <w:tcBorders>
              <w:top w:val="single" w:sz="2" w:space="0" w:color="000000"/>
              <w:left w:val="single" w:sz="2" w:space="0" w:color="000000"/>
              <w:bottom w:val="single" w:sz="12" w:space="0" w:color="000000"/>
              <w:right w:val="single" w:sz="12" w:space="0" w:color="000000"/>
            </w:tcBorders>
            <w:shd w:val="clear" w:color="000000" w:fill="FFFFFF"/>
            <w:vAlign w:val="bottom"/>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r>
      <w:tr w:rsidR="00E91619" w:rsidRPr="00122DBF">
        <w:trPr>
          <w:trHeight w:val="273"/>
        </w:trPr>
        <w:tc>
          <w:tcPr>
            <w:tcW w:w="2404" w:type="dxa"/>
            <w:vMerge w:val="restart"/>
            <w:tcBorders>
              <w:top w:val="single" w:sz="12" w:space="0" w:color="000000"/>
              <w:left w:val="single" w:sz="12" w:space="0" w:color="000000"/>
              <w:bottom w:val="nil"/>
              <w:right w:val="nil"/>
            </w:tcBorders>
            <w:shd w:val="clear" w:color="000000" w:fill="FFFFFF"/>
          </w:tcPr>
          <w:p w:rsidR="00E91619" w:rsidRPr="00122DBF" w:rsidRDefault="00936C11" w:rsidP="00E91619">
            <w:pPr>
              <w:autoSpaceDE w:val="0"/>
              <w:autoSpaceDN w:val="0"/>
              <w:adjustRightInd w:val="0"/>
              <w:spacing w:after="0" w:line="240" w:lineRule="auto"/>
              <w:rPr>
                <w:rFonts w:ascii="Times New Roman" w:hAnsi="Times New Roman"/>
                <w:color w:val="000000"/>
                <w:sz w:val="24"/>
                <w:szCs w:val="24"/>
                <w:lang w:val="en-US"/>
              </w:rPr>
            </w:pPr>
            <w:r w:rsidRPr="00122DBF">
              <w:rPr>
                <w:rFonts w:ascii="Times New Roman" w:hAnsi="Times New Roman"/>
                <w:color w:val="000000"/>
                <w:sz w:val="24"/>
                <w:szCs w:val="24"/>
                <w:lang w:val="en-US"/>
              </w:rPr>
              <w:t xml:space="preserve"> </w:t>
            </w:r>
          </w:p>
        </w:tc>
        <w:tc>
          <w:tcPr>
            <w:tcW w:w="1224" w:type="dxa"/>
            <w:tcBorders>
              <w:top w:val="single" w:sz="12" w:space="0" w:color="000000"/>
              <w:left w:val="nil"/>
              <w:bottom w:val="nil"/>
              <w:right w:val="single" w:sz="12" w:space="0" w:color="000000"/>
            </w:tcBorders>
            <w:shd w:val="clear" w:color="000000" w:fill="FFFFFF"/>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Καθημερινά</w:t>
            </w:r>
          </w:p>
        </w:tc>
        <w:tc>
          <w:tcPr>
            <w:tcW w:w="1080" w:type="dxa"/>
            <w:tcBorders>
              <w:top w:val="single" w:sz="12" w:space="0" w:color="000000"/>
              <w:left w:val="single" w:sz="1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10</w:t>
            </w:r>
          </w:p>
        </w:tc>
        <w:tc>
          <w:tcPr>
            <w:tcW w:w="1080" w:type="dxa"/>
            <w:tcBorders>
              <w:top w:val="single" w:sz="12" w:space="0" w:color="000000"/>
              <w:left w:val="single" w:sz="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9</w:t>
            </w:r>
          </w:p>
        </w:tc>
        <w:tc>
          <w:tcPr>
            <w:tcW w:w="1080" w:type="dxa"/>
            <w:tcBorders>
              <w:top w:val="single" w:sz="12" w:space="0" w:color="000000"/>
              <w:left w:val="single" w:sz="2" w:space="0" w:color="000000"/>
              <w:bottom w:val="nil"/>
              <w:right w:val="single" w:sz="1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19</w:t>
            </w:r>
          </w:p>
        </w:tc>
      </w:tr>
      <w:tr w:rsidR="00E91619" w:rsidRPr="00122DBF">
        <w:trPr>
          <w:trHeight w:val="273"/>
        </w:trPr>
        <w:tc>
          <w:tcPr>
            <w:tcW w:w="2404" w:type="dxa"/>
            <w:vMerge/>
            <w:tcBorders>
              <w:top w:val="nil"/>
              <w:left w:val="single" w:sz="12" w:space="0" w:color="000000"/>
              <w:bottom w:val="nil"/>
              <w:right w:val="nil"/>
            </w:tcBorders>
            <w:shd w:val="clear" w:color="000000" w:fill="FFFFFF"/>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1224" w:type="dxa"/>
            <w:tcBorders>
              <w:top w:val="nil"/>
              <w:left w:val="nil"/>
              <w:bottom w:val="nil"/>
              <w:right w:val="single" w:sz="12" w:space="0" w:color="000000"/>
            </w:tcBorders>
            <w:shd w:val="clear" w:color="000000" w:fill="FFFFFF"/>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1 Φορά</w:t>
            </w:r>
          </w:p>
        </w:tc>
        <w:tc>
          <w:tcPr>
            <w:tcW w:w="1080" w:type="dxa"/>
            <w:tcBorders>
              <w:top w:val="nil"/>
              <w:left w:val="single" w:sz="1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4</w:t>
            </w:r>
          </w:p>
        </w:tc>
        <w:tc>
          <w:tcPr>
            <w:tcW w:w="1080" w:type="dxa"/>
            <w:tcBorders>
              <w:top w:val="nil"/>
              <w:left w:val="single" w:sz="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8</w:t>
            </w:r>
          </w:p>
        </w:tc>
        <w:tc>
          <w:tcPr>
            <w:tcW w:w="1080" w:type="dxa"/>
            <w:tcBorders>
              <w:top w:val="nil"/>
              <w:left w:val="single" w:sz="2" w:space="0" w:color="000000"/>
              <w:bottom w:val="nil"/>
              <w:right w:val="single" w:sz="1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12</w:t>
            </w:r>
          </w:p>
        </w:tc>
      </w:tr>
      <w:tr w:rsidR="00E91619" w:rsidRPr="00122DBF">
        <w:trPr>
          <w:trHeight w:val="273"/>
        </w:trPr>
        <w:tc>
          <w:tcPr>
            <w:tcW w:w="2404" w:type="dxa"/>
            <w:vMerge/>
            <w:tcBorders>
              <w:top w:val="nil"/>
              <w:left w:val="single" w:sz="12" w:space="0" w:color="000000"/>
              <w:bottom w:val="nil"/>
              <w:right w:val="nil"/>
            </w:tcBorders>
            <w:shd w:val="clear" w:color="000000" w:fill="FFFFFF"/>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1224" w:type="dxa"/>
            <w:tcBorders>
              <w:top w:val="nil"/>
              <w:left w:val="nil"/>
              <w:bottom w:val="nil"/>
              <w:right w:val="single" w:sz="12" w:space="0" w:color="000000"/>
            </w:tcBorders>
            <w:shd w:val="clear" w:color="000000" w:fill="FFFFFF"/>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2 φορές</w:t>
            </w:r>
          </w:p>
        </w:tc>
        <w:tc>
          <w:tcPr>
            <w:tcW w:w="1080" w:type="dxa"/>
            <w:tcBorders>
              <w:top w:val="nil"/>
              <w:left w:val="single" w:sz="1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6</w:t>
            </w:r>
          </w:p>
        </w:tc>
        <w:tc>
          <w:tcPr>
            <w:tcW w:w="1080" w:type="dxa"/>
            <w:tcBorders>
              <w:top w:val="nil"/>
              <w:left w:val="single" w:sz="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15</w:t>
            </w:r>
          </w:p>
        </w:tc>
        <w:tc>
          <w:tcPr>
            <w:tcW w:w="1080" w:type="dxa"/>
            <w:tcBorders>
              <w:top w:val="nil"/>
              <w:left w:val="single" w:sz="2" w:space="0" w:color="000000"/>
              <w:bottom w:val="nil"/>
              <w:right w:val="single" w:sz="1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21</w:t>
            </w:r>
          </w:p>
        </w:tc>
      </w:tr>
      <w:tr w:rsidR="00E91619" w:rsidRPr="00122DBF">
        <w:trPr>
          <w:trHeight w:val="273"/>
        </w:trPr>
        <w:tc>
          <w:tcPr>
            <w:tcW w:w="2404" w:type="dxa"/>
            <w:vMerge/>
            <w:tcBorders>
              <w:top w:val="nil"/>
              <w:left w:val="single" w:sz="12" w:space="0" w:color="000000"/>
              <w:bottom w:val="nil"/>
              <w:right w:val="nil"/>
            </w:tcBorders>
            <w:shd w:val="clear" w:color="000000" w:fill="FFFFFF"/>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1224" w:type="dxa"/>
            <w:tcBorders>
              <w:top w:val="nil"/>
              <w:left w:val="nil"/>
              <w:bottom w:val="nil"/>
              <w:right w:val="single" w:sz="12" w:space="0" w:color="000000"/>
            </w:tcBorders>
            <w:shd w:val="clear" w:color="000000" w:fill="FFFFFF"/>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3 φορές</w:t>
            </w:r>
          </w:p>
        </w:tc>
        <w:tc>
          <w:tcPr>
            <w:tcW w:w="1080" w:type="dxa"/>
            <w:tcBorders>
              <w:top w:val="nil"/>
              <w:left w:val="single" w:sz="1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4</w:t>
            </w:r>
          </w:p>
        </w:tc>
        <w:tc>
          <w:tcPr>
            <w:tcW w:w="1080" w:type="dxa"/>
            <w:tcBorders>
              <w:top w:val="nil"/>
              <w:left w:val="single" w:sz="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7</w:t>
            </w:r>
          </w:p>
        </w:tc>
        <w:tc>
          <w:tcPr>
            <w:tcW w:w="1080" w:type="dxa"/>
            <w:tcBorders>
              <w:top w:val="nil"/>
              <w:left w:val="single" w:sz="2" w:space="0" w:color="000000"/>
              <w:bottom w:val="nil"/>
              <w:right w:val="single" w:sz="1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11</w:t>
            </w:r>
          </w:p>
        </w:tc>
      </w:tr>
      <w:tr w:rsidR="00E91619" w:rsidRPr="00122DBF">
        <w:trPr>
          <w:trHeight w:val="273"/>
        </w:trPr>
        <w:tc>
          <w:tcPr>
            <w:tcW w:w="2404" w:type="dxa"/>
            <w:vMerge/>
            <w:tcBorders>
              <w:top w:val="nil"/>
              <w:left w:val="single" w:sz="12" w:space="0" w:color="000000"/>
              <w:bottom w:val="nil"/>
              <w:right w:val="nil"/>
            </w:tcBorders>
            <w:shd w:val="clear" w:color="000000" w:fill="FFFFFF"/>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1224" w:type="dxa"/>
            <w:tcBorders>
              <w:top w:val="nil"/>
              <w:left w:val="nil"/>
              <w:bottom w:val="nil"/>
              <w:right w:val="single" w:sz="12" w:space="0" w:color="000000"/>
            </w:tcBorders>
            <w:shd w:val="clear" w:color="000000" w:fill="FFFFFF"/>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4 φορές</w:t>
            </w:r>
          </w:p>
        </w:tc>
        <w:tc>
          <w:tcPr>
            <w:tcW w:w="1080" w:type="dxa"/>
            <w:tcBorders>
              <w:top w:val="nil"/>
              <w:left w:val="single" w:sz="1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1</w:t>
            </w:r>
          </w:p>
        </w:tc>
        <w:tc>
          <w:tcPr>
            <w:tcW w:w="1080" w:type="dxa"/>
            <w:tcBorders>
              <w:top w:val="nil"/>
              <w:left w:val="single" w:sz="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12</w:t>
            </w:r>
          </w:p>
        </w:tc>
        <w:tc>
          <w:tcPr>
            <w:tcW w:w="1080" w:type="dxa"/>
            <w:tcBorders>
              <w:top w:val="nil"/>
              <w:left w:val="single" w:sz="2" w:space="0" w:color="000000"/>
              <w:bottom w:val="nil"/>
              <w:right w:val="single" w:sz="1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13</w:t>
            </w:r>
          </w:p>
        </w:tc>
      </w:tr>
      <w:tr w:rsidR="00E91619" w:rsidRPr="00122DBF">
        <w:trPr>
          <w:trHeight w:val="273"/>
        </w:trPr>
        <w:tc>
          <w:tcPr>
            <w:tcW w:w="2404" w:type="dxa"/>
            <w:vMerge/>
            <w:tcBorders>
              <w:top w:val="nil"/>
              <w:left w:val="single" w:sz="12" w:space="0" w:color="000000"/>
              <w:bottom w:val="nil"/>
              <w:right w:val="nil"/>
            </w:tcBorders>
            <w:shd w:val="clear" w:color="000000" w:fill="FFFFFF"/>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1224" w:type="dxa"/>
            <w:tcBorders>
              <w:top w:val="nil"/>
              <w:left w:val="nil"/>
              <w:bottom w:val="nil"/>
              <w:right w:val="single" w:sz="12" w:space="0" w:color="000000"/>
            </w:tcBorders>
            <w:shd w:val="clear" w:color="000000" w:fill="FFFFFF"/>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5 φορές</w:t>
            </w:r>
          </w:p>
        </w:tc>
        <w:tc>
          <w:tcPr>
            <w:tcW w:w="1080" w:type="dxa"/>
            <w:tcBorders>
              <w:top w:val="nil"/>
              <w:left w:val="single" w:sz="1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2</w:t>
            </w:r>
          </w:p>
        </w:tc>
        <w:tc>
          <w:tcPr>
            <w:tcW w:w="1080" w:type="dxa"/>
            <w:tcBorders>
              <w:top w:val="nil"/>
              <w:left w:val="single" w:sz="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7</w:t>
            </w:r>
          </w:p>
        </w:tc>
        <w:tc>
          <w:tcPr>
            <w:tcW w:w="1080" w:type="dxa"/>
            <w:tcBorders>
              <w:top w:val="nil"/>
              <w:left w:val="single" w:sz="2" w:space="0" w:color="000000"/>
              <w:bottom w:val="nil"/>
              <w:right w:val="single" w:sz="1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9</w:t>
            </w:r>
          </w:p>
        </w:tc>
      </w:tr>
      <w:tr w:rsidR="00E91619" w:rsidRPr="00122DBF">
        <w:trPr>
          <w:trHeight w:val="273"/>
        </w:trPr>
        <w:tc>
          <w:tcPr>
            <w:tcW w:w="2404" w:type="dxa"/>
            <w:vMerge/>
            <w:tcBorders>
              <w:top w:val="nil"/>
              <w:left w:val="single" w:sz="12" w:space="0" w:color="000000"/>
              <w:bottom w:val="nil"/>
              <w:right w:val="nil"/>
            </w:tcBorders>
            <w:shd w:val="clear" w:color="000000" w:fill="FFFFFF"/>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1224" w:type="dxa"/>
            <w:tcBorders>
              <w:top w:val="nil"/>
              <w:left w:val="nil"/>
              <w:bottom w:val="nil"/>
              <w:right w:val="single" w:sz="12" w:space="0" w:color="000000"/>
            </w:tcBorders>
            <w:shd w:val="clear" w:color="000000" w:fill="FFFFFF"/>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6 φορές</w:t>
            </w:r>
          </w:p>
        </w:tc>
        <w:tc>
          <w:tcPr>
            <w:tcW w:w="1080" w:type="dxa"/>
            <w:tcBorders>
              <w:top w:val="nil"/>
              <w:left w:val="single" w:sz="1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0</w:t>
            </w:r>
          </w:p>
        </w:tc>
        <w:tc>
          <w:tcPr>
            <w:tcW w:w="1080" w:type="dxa"/>
            <w:tcBorders>
              <w:top w:val="nil"/>
              <w:left w:val="single" w:sz="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2</w:t>
            </w:r>
          </w:p>
        </w:tc>
        <w:tc>
          <w:tcPr>
            <w:tcW w:w="1080" w:type="dxa"/>
            <w:tcBorders>
              <w:top w:val="nil"/>
              <w:left w:val="single" w:sz="2" w:space="0" w:color="000000"/>
              <w:bottom w:val="nil"/>
              <w:right w:val="single" w:sz="1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2</w:t>
            </w:r>
          </w:p>
        </w:tc>
      </w:tr>
      <w:tr w:rsidR="00E91619" w:rsidRPr="00122DBF">
        <w:trPr>
          <w:trHeight w:val="273"/>
        </w:trPr>
        <w:tc>
          <w:tcPr>
            <w:tcW w:w="2404" w:type="dxa"/>
            <w:vMerge/>
            <w:tcBorders>
              <w:top w:val="nil"/>
              <w:left w:val="single" w:sz="12" w:space="0" w:color="000000"/>
              <w:bottom w:val="nil"/>
              <w:right w:val="nil"/>
            </w:tcBorders>
            <w:shd w:val="clear" w:color="000000" w:fill="FFFFFF"/>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1224" w:type="dxa"/>
            <w:tcBorders>
              <w:top w:val="nil"/>
              <w:left w:val="nil"/>
              <w:bottom w:val="nil"/>
              <w:right w:val="single" w:sz="12" w:space="0" w:color="000000"/>
            </w:tcBorders>
            <w:shd w:val="clear" w:color="000000" w:fill="FFFFFF"/>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7 φορές</w:t>
            </w:r>
          </w:p>
        </w:tc>
        <w:tc>
          <w:tcPr>
            <w:tcW w:w="1080" w:type="dxa"/>
            <w:tcBorders>
              <w:top w:val="nil"/>
              <w:left w:val="single" w:sz="1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1</w:t>
            </w:r>
          </w:p>
        </w:tc>
        <w:tc>
          <w:tcPr>
            <w:tcW w:w="1080" w:type="dxa"/>
            <w:tcBorders>
              <w:top w:val="nil"/>
              <w:left w:val="single" w:sz="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1</w:t>
            </w:r>
          </w:p>
        </w:tc>
        <w:tc>
          <w:tcPr>
            <w:tcW w:w="1080" w:type="dxa"/>
            <w:tcBorders>
              <w:top w:val="nil"/>
              <w:left w:val="single" w:sz="2" w:space="0" w:color="000000"/>
              <w:bottom w:val="nil"/>
              <w:right w:val="single" w:sz="1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2</w:t>
            </w:r>
          </w:p>
        </w:tc>
      </w:tr>
      <w:tr w:rsidR="00E91619" w:rsidRPr="00122DBF">
        <w:trPr>
          <w:trHeight w:val="273"/>
        </w:trPr>
        <w:tc>
          <w:tcPr>
            <w:tcW w:w="2404" w:type="dxa"/>
            <w:vMerge/>
            <w:tcBorders>
              <w:top w:val="nil"/>
              <w:left w:val="single" w:sz="12" w:space="0" w:color="000000"/>
              <w:bottom w:val="nil"/>
              <w:right w:val="nil"/>
            </w:tcBorders>
            <w:shd w:val="clear" w:color="000000" w:fill="FFFFFF"/>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1224" w:type="dxa"/>
            <w:tcBorders>
              <w:top w:val="nil"/>
              <w:left w:val="nil"/>
              <w:bottom w:val="nil"/>
              <w:right w:val="single" w:sz="12" w:space="0" w:color="000000"/>
            </w:tcBorders>
            <w:shd w:val="clear" w:color="000000" w:fill="FFFFFF"/>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Σπάνια</w:t>
            </w:r>
          </w:p>
        </w:tc>
        <w:tc>
          <w:tcPr>
            <w:tcW w:w="1080" w:type="dxa"/>
            <w:tcBorders>
              <w:top w:val="nil"/>
              <w:left w:val="single" w:sz="1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4</w:t>
            </w:r>
          </w:p>
        </w:tc>
        <w:tc>
          <w:tcPr>
            <w:tcW w:w="1080" w:type="dxa"/>
            <w:tcBorders>
              <w:top w:val="nil"/>
              <w:left w:val="single" w:sz="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19</w:t>
            </w:r>
          </w:p>
        </w:tc>
        <w:tc>
          <w:tcPr>
            <w:tcW w:w="1080" w:type="dxa"/>
            <w:tcBorders>
              <w:top w:val="nil"/>
              <w:left w:val="single" w:sz="2" w:space="0" w:color="000000"/>
              <w:bottom w:val="nil"/>
              <w:right w:val="single" w:sz="1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23</w:t>
            </w:r>
          </w:p>
        </w:tc>
      </w:tr>
      <w:tr w:rsidR="00E91619" w:rsidRPr="00122DBF">
        <w:trPr>
          <w:trHeight w:val="273"/>
        </w:trPr>
        <w:tc>
          <w:tcPr>
            <w:tcW w:w="2404" w:type="dxa"/>
            <w:vMerge/>
            <w:tcBorders>
              <w:top w:val="nil"/>
              <w:left w:val="single" w:sz="12" w:space="0" w:color="000000"/>
              <w:bottom w:val="nil"/>
              <w:right w:val="nil"/>
            </w:tcBorders>
            <w:shd w:val="clear" w:color="000000" w:fill="FFFFFF"/>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1224" w:type="dxa"/>
            <w:tcBorders>
              <w:top w:val="nil"/>
              <w:left w:val="nil"/>
              <w:bottom w:val="nil"/>
              <w:right w:val="single" w:sz="12" w:space="0" w:color="000000"/>
            </w:tcBorders>
            <w:shd w:val="clear" w:color="000000" w:fill="FFFFFF"/>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Καθόλου</w:t>
            </w:r>
          </w:p>
        </w:tc>
        <w:tc>
          <w:tcPr>
            <w:tcW w:w="1080" w:type="dxa"/>
            <w:tcBorders>
              <w:top w:val="nil"/>
              <w:left w:val="single" w:sz="1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0</w:t>
            </w:r>
          </w:p>
        </w:tc>
        <w:tc>
          <w:tcPr>
            <w:tcW w:w="1080" w:type="dxa"/>
            <w:tcBorders>
              <w:top w:val="nil"/>
              <w:left w:val="single" w:sz="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1</w:t>
            </w:r>
          </w:p>
        </w:tc>
        <w:tc>
          <w:tcPr>
            <w:tcW w:w="1080" w:type="dxa"/>
            <w:tcBorders>
              <w:top w:val="nil"/>
              <w:left w:val="single" w:sz="2" w:space="0" w:color="000000"/>
              <w:bottom w:val="nil"/>
              <w:right w:val="single" w:sz="1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1</w:t>
            </w:r>
          </w:p>
        </w:tc>
      </w:tr>
      <w:tr w:rsidR="00E91619" w:rsidRPr="00122DBF">
        <w:trPr>
          <w:trHeight w:val="273"/>
        </w:trPr>
        <w:tc>
          <w:tcPr>
            <w:tcW w:w="3628" w:type="dxa"/>
            <w:gridSpan w:val="2"/>
            <w:tcBorders>
              <w:top w:val="nil"/>
              <w:left w:val="single" w:sz="12" w:space="0" w:color="000000"/>
              <w:bottom w:val="single" w:sz="12" w:space="0" w:color="000000"/>
              <w:right w:val="single" w:sz="12" w:space="0" w:color="000000"/>
            </w:tcBorders>
            <w:shd w:val="clear" w:color="000000" w:fill="FFFFFF"/>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Total</w:t>
            </w:r>
          </w:p>
        </w:tc>
        <w:tc>
          <w:tcPr>
            <w:tcW w:w="1080" w:type="dxa"/>
            <w:tcBorders>
              <w:top w:val="nil"/>
              <w:left w:val="single" w:sz="12" w:space="0" w:color="000000"/>
              <w:bottom w:val="single" w:sz="12" w:space="0" w:color="000000"/>
              <w:right w:val="single" w:sz="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32</w:t>
            </w:r>
          </w:p>
        </w:tc>
        <w:tc>
          <w:tcPr>
            <w:tcW w:w="1080" w:type="dxa"/>
            <w:tcBorders>
              <w:top w:val="nil"/>
              <w:left w:val="single" w:sz="2" w:space="0" w:color="000000"/>
              <w:bottom w:val="single" w:sz="12" w:space="0" w:color="000000"/>
              <w:right w:val="single" w:sz="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81</w:t>
            </w:r>
          </w:p>
        </w:tc>
        <w:tc>
          <w:tcPr>
            <w:tcW w:w="1080" w:type="dxa"/>
            <w:tcBorders>
              <w:top w:val="nil"/>
              <w:left w:val="single" w:sz="2" w:space="0" w:color="000000"/>
              <w:bottom w:val="single" w:sz="12" w:space="0" w:color="000000"/>
              <w:right w:val="single" w:sz="1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113</w:t>
            </w:r>
          </w:p>
        </w:tc>
      </w:tr>
    </w:tbl>
    <w:p w:rsidR="00E91619" w:rsidRPr="006A4BA7" w:rsidRDefault="00E91619" w:rsidP="00E91619">
      <w:pPr>
        <w:autoSpaceDE w:val="0"/>
        <w:autoSpaceDN w:val="0"/>
        <w:adjustRightInd w:val="0"/>
        <w:spacing w:after="0" w:line="240" w:lineRule="auto"/>
        <w:rPr>
          <w:rFonts w:ascii="Times New Roman" w:hAnsi="Times New Roman"/>
          <w:color w:val="000000"/>
          <w:sz w:val="24"/>
          <w:szCs w:val="24"/>
        </w:rPr>
      </w:pPr>
    </w:p>
    <w:p w:rsidR="00E91619" w:rsidRPr="006A4BA7" w:rsidRDefault="00E91619" w:rsidP="00E91619">
      <w:pPr>
        <w:pStyle w:val="a7"/>
        <w:rPr>
          <w:szCs w:val="24"/>
          <w:lang w:eastAsia="el-GR"/>
        </w:rPr>
      </w:pPr>
      <w:bookmarkStart w:id="423" w:name="_Toc348547855"/>
      <w:bookmarkStart w:id="424" w:name="_Toc348556612"/>
      <w:r w:rsidRPr="006A4BA7">
        <w:rPr>
          <w:szCs w:val="24"/>
          <w:lang w:eastAsia="el-GR"/>
        </w:rPr>
        <w:t>Πίνακας 4</w:t>
      </w:r>
      <w:bookmarkEnd w:id="423"/>
      <w:r w:rsidR="00D62932">
        <w:rPr>
          <w:szCs w:val="24"/>
          <w:lang w:eastAsia="el-GR"/>
        </w:rPr>
        <w:t>4</w:t>
      </w:r>
      <w:bookmarkEnd w:id="424"/>
    </w:p>
    <w:p w:rsidR="00E91619" w:rsidRPr="006A4BA7" w:rsidRDefault="00E91619" w:rsidP="00E91619">
      <w:pPr>
        <w:rPr>
          <w:rFonts w:ascii="Times New Roman" w:eastAsia="Times New Roman" w:hAnsi="Times New Roman"/>
          <w:sz w:val="24"/>
          <w:szCs w:val="24"/>
          <w:lang w:eastAsia="el-GR"/>
        </w:rPr>
      </w:pPr>
    </w:p>
    <w:p w:rsidR="00E91619" w:rsidRPr="006A4BA7" w:rsidRDefault="00E91619" w:rsidP="00E91619">
      <w:pPr>
        <w:rPr>
          <w:rFonts w:ascii="Times New Roman" w:eastAsia="Times New Roman" w:hAnsi="Times New Roman"/>
          <w:b/>
          <w:i/>
          <w:sz w:val="24"/>
          <w:szCs w:val="24"/>
          <w:u w:val="single"/>
          <w:lang w:eastAsia="el-GR"/>
        </w:rPr>
      </w:pPr>
      <w:r w:rsidRPr="006A4BA7">
        <w:rPr>
          <w:rFonts w:ascii="Times New Roman" w:eastAsia="Times New Roman" w:hAnsi="Times New Roman"/>
          <w:b/>
          <w:i/>
          <w:sz w:val="24"/>
          <w:szCs w:val="24"/>
          <w:u w:val="single"/>
          <w:lang w:eastAsia="el-GR"/>
        </w:rPr>
        <w:t>Κατανάλωση τροφών σε άτομα με ΒΜΙ άνω του 30 (παχύσαρκα).</w:t>
      </w:r>
    </w:p>
    <w:p w:rsidR="00E91619" w:rsidRPr="006A4BA7" w:rsidRDefault="00E91619" w:rsidP="00E91619">
      <w:pPr>
        <w:spacing w:line="360" w:lineRule="auto"/>
        <w:ind w:right="23"/>
        <w:jc w:val="both"/>
        <w:rPr>
          <w:rFonts w:ascii="Times New Roman" w:eastAsia="Times New Roman" w:hAnsi="Times New Roman"/>
          <w:sz w:val="24"/>
          <w:szCs w:val="24"/>
          <w:lang w:eastAsia="el-GR"/>
        </w:rPr>
      </w:pPr>
      <w:r w:rsidRPr="006A4BA7">
        <w:rPr>
          <w:rFonts w:ascii="Times New Roman" w:eastAsia="Times New Roman" w:hAnsi="Times New Roman"/>
          <w:sz w:val="24"/>
          <w:szCs w:val="24"/>
          <w:lang w:eastAsia="el-GR"/>
        </w:rPr>
        <w:t>Στους παρακάτω πίνακες παρουσιάζονται οι διατροφικές συνήθειες των ατόμων με ΒΜΙ άνω του 30 ανά φύλο. Συγκεκριμένα στον πρώτο πίνακα παρουσιάζεται η κατανάλωση των φρούτων, στην οποία βλέπουμε ότι το 25% (2 άτομα) δεν καταναλώνουν καθόλου φρούτα.</w:t>
      </w:r>
    </w:p>
    <w:p w:rsidR="00E91619" w:rsidRPr="006A4BA7" w:rsidRDefault="00E91619" w:rsidP="00E91619">
      <w:pPr>
        <w:tabs>
          <w:tab w:val="center" w:pos="3081"/>
        </w:tabs>
        <w:autoSpaceDE w:val="0"/>
        <w:autoSpaceDN w:val="0"/>
        <w:adjustRightInd w:val="0"/>
        <w:spacing w:after="0" w:line="240" w:lineRule="auto"/>
        <w:rPr>
          <w:rFonts w:ascii="Times New Roman" w:hAnsi="Times New Roman"/>
          <w:b/>
          <w:bCs/>
          <w:color w:val="000000"/>
          <w:sz w:val="24"/>
          <w:szCs w:val="24"/>
        </w:rPr>
      </w:pPr>
      <w:r w:rsidRPr="006A4BA7">
        <w:rPr>
          <w:rFonts w:ascii="Times New Roman" w:hAnsi="Times New Roman"/>
          <w:b/>
          <w:bCs/>
          <w:color w:val="000000"/>
          <w:sz w:val="24"/>
          <w:szCs w:val="24"/>
        </w:rPr>
        <w:tab/>
        <w:t xml:space="preserve">Πόσα φρούτα καταναλώνετε εβδομαδιαία; * Φύλο </w:t>
      </w:r>
    </w:p>
    <w:p w:rsidR="00E91619" w:rsidRPr="006A4BA7" w:rsidRDefault="00E91619" w:rsidP="00E91619">
      <w:pPr>
        <w:tabs>
          <w:tab w:val="center" w:pos="3081"/>
        </w:tabs>
        <w:autoSpaceDE w:val="0"/>
        <w:autoSpaceDN w:val="0"/>
        <w:adjustRightInd w:val="0"/>
        <w:spacing w:after="0" w:line="240" w:lineRule="auto"/>
        <w:rPr>
          <w:rFonts w:ascii="Times New Roman" w:hAnsi="Times New Roman"/>
          <w:b/>
          <w:bCs/>
          <w:color w:val="000000"/>
          <w:sz w:val="24"/>
          <w:szCs w:val="24"/>
        </w:rPr>
      </w:pPr>
    </w:p>
    <w:tbl>
      <w:tblPr>
        <w:tblW w:w="0" w:type="auto"/>
        <w:tblInd w:w="93" w:type="dxa"/>
        <w:tblLayout w:type="fixed"/>
        <w:tblCellMar>
          <w:left w:w="93" w:type="dxa"/>
          <w:right w:w="93" w:type="dxa"/>
        </w:tblCellMar>
        <w:tblLook w:val="0000"/>
      </w:tblPr>
      <w:tblGrid>
        <w:gridCol w:w="1425"/>
        <w:gridCol w:w="1224"/>
        <w:gridCol w:w="1080"/>
        <w:gridCol w:w="1080"/>
        <w:gridCol w:w="1080"/>
      </w:tblGrid>
      <w:tr w:rsidR="00E91619" w:rsidRPr="00122DBF">
        <w:trPr>
          <w:trHeight w:val="273"/>
        </w:trPr>
        <w:tc>
          <w:tcPr>
            <w:tcW w:w="2649" w:type="dxa"/>
            <w:gridSpan w:val="2"/>
            <w:vMerge w:val="restart"/>
            <w:tcBorders>
              <w:top w:val="single" w:sz="12" w:space="0" w:color="000000"/>
              <w:left w:val="single" w:sz="12" w:space="0" w:color="000000"/>
              <w:bottom w:val="single" w:sz="12" w:space="0" w:color="000000"/>
              <w:right w:val="single" w:sz="12" w:space="0" w:color="000000"/>
            </w:tcBorders>
            <w:shd w:val="clear" w:color="000000" w:fill="FFFFFF"/>
            <w:vAlign w:val="bottom"/>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ΒΜΙ&gt;30</w:t>
            </w:r>
          </w:p>
        </w:tc>
        <w:tc>
          <w:tcPr>
            <w:tcW w:w="2160" w:type="dxa"/>
            <w:gridSpan w:val="2"/>
            <w:tcBorders>
              <w:top w:val="single" w:sz="12" w:space="0" w:color="000000"/>
              <w:left w:val="single" w:sz="12" w:space="0" w:color="000000"/>
              <w:bottom w:val="single" w:sz="2" w:space="0" w:color="000000"/>
              <w:right w:val="single" w:sz="2" w:space="0" w:color="000000"/>
            </w:tcBorders>
            <w:shd w:val="clear" w:color="000000" w:fill="FFFFFF"/>
            <w:vAlign w:val="bottom"/>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Φύλο</w:t>
            </w:r>
          </w:p>
        </w:tc>
        <w:tc>
          <w:tcPr>
            <w:tcW w:w="1080" w:type="dxa"/>
            <w:vMerge w:val="restart"/>
            <w:tcBorders>
              <w:top w:val="single" w:sz="12" w:space="0" w:color="000000"/>
              <w:left w:val="single" w:sz="2" w:space="0" w:color="000000"/>
              <w:bottom w:val="single" w:sz="2" w:space="0" w:color="000000"/>
              <w:right w:val="single" w:sz="12" w:space="0" w:color="000000"/>
            </w:tcBorders>
            <w:shd w:val="clear" w:color="000000" w:fill="FFFFFF"/>
            <w:vAlign w:val="bottom"/>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Total</w:t>
            </w:r>
          </w:p>
        </w:tc>
      </w:tr>
      <w:tr w:rsidR="00E91619" w:rsidRPr="00122DBF">
        <w:trPr>
          <w:trHeight w:val="273"/>
        </w:trPr>
        <w:tc>
          <w:tcPr>
            <w:tcW w:w="2649" w:type="dxa"/>
            <w:gridSpan w:val="2"/>
            <w:vMerge/>
            <w:tcBorders>
              <w:top w:val="single" w:sz="12" w:space="0" w:color="000000"/>
              <w:left w:val="single" w:sz="12" w:space="0" w:color="000000"/>
              <w:bottom w:val="single" w:sz="12" w:space="0" w:color="000000"/>
              <w:right w:val="single" w:sz="12" w:space="0" w:color="000000"/>
            </w:tcBorders>
            <w:shd w:val="clear" w:color="000000" w:fill="FFFFFF"/>
            <w:vAlign w:val="bottom"/>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1080" w:type="dxa"/>
            <w:tcBorders>
              <w:top w:val="single" w:sz="2" w:space="0" w:color="000000"/>
              <w:left w:val="single" w:sz="12" w:space="0" w:color="000000"/>
              <w:bottom w:val="single" w:sz="12" w:space="0" w:color="000000"/>
              <w:right w:val="single" w:sz="2" w:space="0" w:color="000000"/>
            </w:tcBorders>
            <w:shd w:val="clear" w:color="000000" w:fill="FFFFFF"/>
            <w:vAlign w:val="bottom"/>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Άρρεν</w:t>
            </w:r>
          </w:p>
        </w:tc>
        <w:tc>
          <w:tcPr>
            <w:tcW w:w="1080" w:type="dxa"/>
            <w:tcBorders>
              <w:top w:val="single" w:sz="2" w:space="0" w:color="000000"/>
              <w:left w:val="single" w:sz="2" w:space="0" w:color="000000"/>
              <w:bottom w:val="single" w:sz="12" w:space="0" w:color="000000"/>
              <w:right w:val="single" w:sz="2" w:space="0" w:color="000000"/>
            </w:tcBorders>
            <w:shd w:val="clear" w:color="000000" w:fill="FFFFFF"/>
            <w:vAlign w:val="bottom"/>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Θήλυ</w:t>
            </w:r>
          </w:p>
        </w:tc>
        <w:tc>
          <w:tcPr>
            <w:tcW w:w="1080" w:type="dxa"/>
            <w:vMerge/>
            <w:tcBorders>
              <w:top w:val="single" w:sz="2" w:space="0" w:color="000000"/>
              <w:left w:val="single" w:sz="2" w:space="0" w:color="000000"/>
              <w:bottom w:val="single" w:sz="12" w:space="0" w:color="000000"/>
              <w:right w:val="single" w:sz="12" w:space="0" w:color="000000"/>
            </w:tcBorders>
            <w:shd w:val="clear" w:color="000000" w:fill="FFFFFF"/>
            <w:vAlign w:val="bottom"/>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r>
      <w:tr w:rsidR="00E91619" w:rsidRPr="00122DBF">
        <w:trPr>
          <w:trHeight w:val="273"/>
        </w:trPr>
        <w:tc>
          <w:tcPr>
            <w:tcW w:w="1425" w:type="dxa"/>
            <w:vMerge w:val="restart"/>
            <w:tcBorders>
              <w:top w:val="single" w:sz="12" w:space="0" w:color="000000"/>
              <w:left w:val="single" w:sz="12" w:space="0" w:color="000000"/>
              <w:bottom w:val="nil"/>
              <w:right w:val="nil"/>
            </w:tcBorders>
            <w:shd w:val="clear" w:color="000000" w:fill="FFFFFF"/>
          </w:tcPr>
          <w:p w:rsidR="00E91619" w:rsidRPr="00122DBF" w:rsidRDefault="00936C11" w:rsidP="00E91619">
            <w:pPr>
              <w:autoSpaceDE w:val="0"/>
              <w:autoSpaceDN w:val="0"/>
              <w:adjustRightInd w:val="0"/>
              <w:spacing w:after="0" w:line="240" w:lineRule="auto"/>
              <w:rPr>
                <w:rFonts w:ascii="Times New Roman" w:hAnsi="Times New Roman"/>
                <w:color w:val="000000"/>
                <w:sz w:val="24"/>
                <w:szCs w:val="24"/>
                <w:lang w:val="en-US"/>
              </w:rPr>
            </w:pPr>
            <w:r w:rsidRPr="00122DBF">
              <w:rPr>
                <w:rFonts w:ascii="Times New Roman" w:hAnsi="Times New Roman"/>
                <w:color w:val="000000"/>
                <w:sz w:val="24"/>
                <w:szCs w:val="24"/>
                <w:lang w:val="en-US"/>
              </w:rPr>
              <w:t xml:space="preserve"> </w:t>
            </w:r>
          </w:p>
        </w:tc>
        <w:tc>
          <w:tcPr>
            <w:tcW w:w="1224" w:type="dxa"/>
            <w:tcBorders>
              <w:top w:val="single" w:sz="12" w:space="0" w:color="000000"/>
              <w:left w:val="nil"/>
              <w:bottom w:val="nil"/>
              <w:right w:val="single" w:sz="12" w:space="0" w:color="000000"/>
            </w:tcBorders>
            <w:shd w:val="clear" w:color="000000" w:fill="FFFFFF"/>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Καθημερινά</w:t>
            </w:r>
          </w:p>
        </w:tc>
        <w:tc>
          <w:tcPr>
            <w:tcW w:w="1080" w:type="dxa"/>
            <w:tcBorders>
              <w:top w:val="single" w:sz="12" w:space="0" w:color="000000"/>
              <w:left w:val="single" w:sz="1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0</w:t>
            </w:r>
          </w:p>
        </w:tc>
        <w:tc>
          <w:tcPr>
            <w:tcW w:w="1080" w:type="dxa"/>
            <w:tcBorders>
              <w:top w:val="single" w:sz="12" w:space="0" w:color="000000"/>
              <w:left w:val="single" w:sz="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1</w:t>
            </w:r>
          </w:p>
        </w:tc>
        <w:tc>
          <w:tcPr>
            <w:tcW w:w="1080" w:type="dxa"/>
            <w:tcBorders>
              <w:top w:val="single" w:sz="12" w:space="0" w:color="000000"/>
              <w:left w:val="single" w:sz="2" w:space="0" w:color="000000"/>
              <w:bottom w:val="nil"/>
              <w:right w:val="single" w:sz="1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1</w:t>
            </w:r>
          </w:p>
        </w:tc>
      </w:tr>
      <w:tr w:rsidR="00E91619" w:rsidRPr="00122DBF">
        <w:trPr>
          <w:trHeight w:val="273"/>
        </w:trPr>
        <w:tc>
          <w:tcPr>
            <w:tcW w:w="1425" w:type="dxa"/>
            <w:vMerge/>
            <w:tcBorders>
              <w:top w:val="nil"/>
              <w:left w:val="single" w:sz="12" w:space="0" w:color="000000"/>
              <w:bottom w:val="nil"/>
              <w:right w:val="nil"/>
            </w:tcBorders>
            <w:shd w:val="clear" w:color="000000" w:fill="FFFFFF"/>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1224" w:type="dxa"/>
            <w:tcBorders>
              <w:top w:val="nil"/>
              <w:left w:val="nil"/>
              <w:bottom w:val="nil"/>
              <w:right w:val="single" w:sz="12" w:space="0" w:color="000000"/>
            </w:tcBorders>
            <w:shd w:val="clear" w:color="000000" w:fill="FFFFFF"/>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1 Φορά</w:t>
            </w:r>
          </w:p>
        </w:tc>
        <w:tc>
          <w:tcPr>
            <w:tcW w:w="1080" w:type="dxa"/>
            <w:tcBorders>
              <w:top w:val="nil"/>
              <w:left w:val="single" w:sz="1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0</w:t>
            </w:r>
          </w:p>
        </w:tc>
        <w:tc>
          <w:tcPr>
            <w:tcW w:w="1080" w:type="dxa"/>
            <w:tcBorders>
              <w:top w:val="nil"/>
              <w:left w:val="single" w:sz="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2</w:t>
            </w:r>
          </w:p>
        </w:tc>
        <w:tc>
          <w:tcPr>
            <w:tcW w:w="1080" w:type="dxa"/>
            <w:tcBorders>
              <w:top w:val="nil"/>
              <w:left w:val="single" w:sz="2" w:space="0" w:color="000000"/>
              <w:bottom w:val="nil"/>
              <w:right w:val="single" w:sz="1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2</w:t>
            </w:r>
          </w:p>
        </w:tc>
      </w:tr>
      <w:tr w:rsidR="00E91619" w:rsidRPr="00122DBF">
        <w:trPr>
          <w:trHeight w:val="273"/>
        </w:trPr>
        <w:tc>
          <w:tcPr>
            <w:tcW w:w="1425" w:type="dxa"/>
            <w:vMerge/>
            <w:tcBorders>
              <w:top w:val="nil"/>
              <w:left w:val="single" w:sz="12" w:space="0" w:color="000000"/>
              <w:bottom w:val="nil"/>
              <w:right w:val="nil"/>
            </w:tcBorders>
            <w:shd w:val="clear" w:color="000000" w:fill="FFFFFF"/>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1224" w:type="dxa"/>
            <w:tcBorders>
              <w:top w:val="nil"/>
              <w:left w:val="nil"/>
              <w:bottom w:val="nil"/>
              <w:right w:val="single" w:sz="12" w:space="0" w:color="000000"/>
            </w:tcBorders>
            <w:shd w:val="clear" w:color="000000" w:fill="FFFFFF"/>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2 φορές</w:t>
            </w:r>
          </w:p>
        </w:tc>
        <w:tc>
          <w:tcPr>
            <w:tcW w:w="1080" w:type="dxa"/>
            <w:tcBorders>
              <w:top w:val="nil"/>
              <w:left w:val="single" w:sz="1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2</w:t>
            </w:r>
          </w:p>
        </w:tc>
        <w:tc>
          <w:tcPr>
            <w:tcW w:w="1080" w:type="dxa"/>
            <w:tcBorders>
              <w:top w:val="nil"/>
              <w:left w:val="single" w:sz="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0</w:t>
            </w:r>
          </w:p>
        </w:tc>
        <w:tc>
          <w:tcPr>
            <w:tcW w:w="1080" w:type="dxa"/>
            <w:tcBorders>
              <w:top w:val="nil"/>
              <w:left w:val="single" w:sz="2" w:space="0" w:color="000000"/>
              <w:bottom w:val="nil"/>
              <w:right w:val="single" w:sz="1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2</w:t>
            </w:r>
          </w:p>
        </w:tc>
      </w:tr>
      <w:tr w:rsidR="00E91619" w:rsidRPr="00122DBF">
        <w:trPr>
          <w:trHeight w:val="273"/>
        </w:trPr>
        <w:tc>
          <w:tcPr>
            <w:tcW w:w="1425" w:type="dxa"/>
            <w:vMerge/>
            <w:tcBorders>
              <w:top w:val="nil"/>
              <w:left w:val="single" w:sz="12" w:space="0" w:color="000000"/>
              <w:bottom w:val="nil"/>
              <w:right w:val="nil"/>
            </w:tcBorders>
            <w:shd w:val="clear" w:color="000000" w:fill="FFFFFF"/>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1224" w:type="dxa"/>
            <w:tcBorders>
              <w:top w:val="nil"/>
              <w:left w:val="nil"/>
              <w:bottom w:val="nil"/>
              <w:right w:val="single" w:sz="12" w:space="0" w:color="000000"/>
            </w:tcBorders>
            <w:shd w:val="clear" w:color="000000" w:fill="FFFFFF"/>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4 φορές</w:t>
            </w:r>
          </w:p>
        </w:tc>
        <w:tc>
          <w:tcPr>
            <w:tcW w:w="1080" w:type="dxa"/>
            <w:tcBorders>
              <w:top w:val="nil"/>
              <w:left w:val="single" w:sz="1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1</w:t>
            </w:r>
          </w:p>
        </w:tc>
        <w:tc>
          <w:tcPr>
            <w:tcW w:w="1080" w:type="dxa"/>
            <w:tcBorders>
              <w:top w:val="nil"/>
              <w:left w:val="single" w:sz="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0</w:t>
            </w:r>
          </w:p>
        </w:tc>
        <w:tc>
          <w:tcPr>
            <w:tcW w:w="1080" w:type="dxa"/>
            <w:tcBorders>
              <w:top w:val="nil"/>
              <w:left w:val="single" w:sz="2" w:space="0" w:color="000000"/>
              <w:bottom w:val="nil"/>
              <w:right w:val="single" w:sz="1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1</w:t>
            </w:r>
          </w:p>
        </w:tc>
      </w:tr>
      <w:tr w:rsidR="00E91619" w:rsidRPr="00122DBF">
        <w:trPr>
          <w:trHeight w:val="273"/>
        </w:trPr>
        <w:tc>
          <w:tcPr>
            <w:tcW w:w="1425" w:type="dxa"/>
            <w:vMerge/>
            <w:tcBorders>
              <w:top w:val="nil"/>
              <w:left w:val="single" w:sz="12" w:space="0" w:color="000000"/>
              <w:bottom w:val="nil"/>
              <w:right w:val="nil"/>
            </w:tcBorders>
            <w:shd w:val="clear" w:color="000000" w:fill="FFFFFF"/>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1224" w:type="dxa"/>
            <w:tcBorders>
              <w:top w:val="nil"/>
              <w:left w:val="nil"/>
              <w:bottom w:val="nil"/>
              <w:right w:val="single" w:sz="12" w:space="0" w:color="000000"/>
            </w:tcBorders>
            <w:shd w:val="clear" w:color="000000" w:fill="FFFFFF"/>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Καθόλου</w:t>
            </w:r>
          </w:p>
        </w:tc>
        <w:tc>
          <w:tcPr>
            <w:tcW w:w="1080" w:type="dxa"/>
            <w:tcBorders>
              <w:top w:val="nil"/>
              <w:left w:val="single" w:sz="1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1</w:t>
            </w:r>
          </w:p>
        </w:tc>
        <w:tc>
          <w:tcPr>
            <w:tcW w:w="1080" w:type="dxa"/>
            <w:tcBorders>
              <w:top w:val="nil"/>
              <w:left w:val="single" w:sz="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1</w:t>
            </w:r>
          </w:p>
        </w:tc>
        <w:tc>
          <w:tcPr>
            <w:tcW w:w="1080" w:type="dxa"/>
            <w:tcBorders>
              <w:top w:val="nil"/>
              <w:left w:val="single" w:sz="2" w:space="0" w:color="000000"/>
              <w:bottom w:val="nil"/>
              <w:right w:val="single" w:sz="1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2</w:t>
            </w:r>
          </w:p>
        </w:tc>
      </w:tr>
      <w:tr w:rsidR="00E91619" w:rsidRPr="00122DBF">
        <w:trPr>
          <w:trHeight w:val="273"/>
        </w:trPr>
        <w:tc>
          <w:tcPr>
            <w:tcW w:w="2649" w:type="dxa"/>
            <w:gridSpan w:val="2"/>
            <w:tcBorders>
              <w:top w:val="nil"/>
              <w:left w:val="single" w:sz="12" w:space="0" w:color="000000"/>
              <w:bottom w:val="single" w:sz="12" w:space="0" w:color="000000"/>
              <w:right w:val="single" w:sz="12" w:space="0" w:color="000000"/>
            </w:tcBorders>
            <w:shd w:val="clear" w:color="000000" w:fill="FFFFFF"/>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Total</w:t>
            </w:r>
          </w:p>
        </w:tc>
        <w:tc>
          <w:tcPr>
            <w:tcW w:w="1080" w:type="dxa"/>
            <w:tcBorders>
              <w:top w:val="nil"/>
              <w:left w:val="single" w:sz="12" w:space="0" w:color="000000"/>
              <w:bottom w:val="single" w:sz="12" w:space="0" w:color="000000"/>
              <w:right w:val="single" w:sz="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4</w:t>
            </w:r>
          </w:p>
        </w:tc>
        <w:tc>
          <w:tcPr>
            <w:tcW w:w="1080" w:type="dxa"/>
            <w:tcBorders>
              <w:top w:val="nil"/>
              <w:left w:val="single" w:sz="2" w:space="0" w:color="000000"/>
              <w:bottom w:val="single" w:sz="12" w:space="0" w:color="000000"/>
              <w:right w:val="single" w:sz="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4</w:t>
            </w:r>
          </w:p>
        </w:tc>
        <w:tc>
          <w:tcPr>
            <w:tcW w:w="1080" w:type="dxa"/>
            <w:tcBorders>
              <w:top w:val="nil"/>
              <w:left w:val="single" w:sz="2" w:space="0" w:color="000000"/>
              <w:bottom w:val="single" w:sz="12" w:space="0" w:color="000000"/>
              <w:right w:val="single" w:sz="1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8</w:t>
            </w:r>
          </w:p>
        </w:tc>
      </w:tr>
    </w:tbl>
    <w:p w:rsidR="00E91619" w:rsidRPr="006A4BA7" w:rsidRDefault="00E91619" w:rsidP="00E91619">
      <w:pPr>
        <w:autoSpaceDE w:val="0"/>
        <w:autoSpaceDN w:val="0"/>
        <w:adjustRightInd w:val="0"/>
        <w:spacing w:after="0" w:line="240" w:lineRule="auto"/>
        <w:rPr>
          <w:rFonts w:ascii="Times New Roman" w:hAnsi="Times New Roman"/>
          <w:color w:val="000000"/>
          <w:sz w:val="24"/>
          <w:szCs w:val="24"/>
        </w:rPr>
      </w:pPr>
    </w:p>
    <w:p w:rsidR="00E91619" w:rsidRPr="00502581" w:rsidRDefault="00E91619" w:rsidP="00502581">
      <w:pPr>
        <w:pStyle w:val="a7"/>
      </w:pPr>
      <w:bookmarkStart w:id="425" w:name="_Toc348547856"/>
      <w:bookmarkStart w:id="426" w:name="_Toc348556613"/>
      <w:r w:rsidRPr="00502581">
        <w:t>Πίνακας 4</w:t>
      </w:r>
      <w:bookmarkEnd w:id="425"/>
      <w:r w:rsidR="00D62932">
        <w:t>5</w:t>
      </w:r>
      <w:bookmarkEnd w:id="426"/>
    </w:p>
    <w:p w:rsidR="00E91619" w:rsidRPr="006A4BA7" w:rsidRDefault="00E91619" w:rsidP="00E91619">
      <w:pPr>
        <w:autoSpaceDE w:val="0"/>
        <w:autoSpaceDN w:val="0"/>
        <w:adjustRightInd w:val="0"/>
        <w:spacing w:after="0" w:line="240" w:lineRule="auto"/>
        <w:rPr>
          <w:rFonts w:ascii="Times New Roman" w:hAnsi="Times New Roman"/>
          <w:color w:val="000000"/>
          <w:sz w:val="24"/>
          <w:szCs w:val="24"/>
        </w:rPr>
      </w:pPr>
    </w:p>
    <w:p w:rsidR="00E91619" w:rsidRPr="006A4BA7" w:rsidRDefault="00E91619" w:rsidP="00E91619">
      <w:pPr>
        <w:autoSpaceDE w:val="0"/>
        <w:autoSpaceDN w:val="0"/>
        <w:adjustRightInd w:val="0"/>
        <w:spacing w:after="0" w:line="240" w:lineRule="auto"/>
        <w:rPr>
          <w:rFonts w:ascii="Times New Roman" w:hAnsi="Times New Roman"/>
          <w:color w:val="000000"/>
          <w:sz w:val="24"/>
          <w:szCs w:val="24"/>
        </w:rPr>
      </w:pPr>
    </w:p>
    <w:p w:rsidR="00936C11" w:rsidRPr="006A4BA7" w:rsidRDefault="00936C11" w:rsidP="00E91619">
      <w:pPr>
        <w:spacing w:line="360" w:lineRule="auto"/>
        <w:ind w:right="23"/>
        <w:rPr>
          <w:rFonts w:ascii="Times New Roman" w:eastAsia="Times New Roman" w:hAnsi="Times New Roman"/>
          <w:sz w:val="24"/>
          <w:szCs w:val="24"/>
          <w:lang w:val="en-US" w:eastAsia="el-GR"/>
        </w:rPr>
      </w:pPr>
    </w:p>
    <w:p w:rsidR="00E91619" w:rsidRPr="006A4BA7" w:rsidRDefault="00E91619" w:rsidP="00884E15">
      <w:pPr>
        <w:spacing w:line="360" w:lineRule="auto"/>
        <w:ind w:right="23"/>
        <w:rPr>
          <w:rFonts w:ascii="Times New Roman" w:eastAsia="Times New Roman" w:hAnsi="Times New Roman"/>
          <w:sz w:val="24"/>
          <w:szCs w:val="24"/>
          <w:lang w:eastAsia="el-GR"/>
        </w:rPr>
      </w:pPr>
      <w:r w:rsidRPr="006A4BA7">
        <w:rPr>
          <w:rFonts w:ascii="Times New Roman" w:eastAsia="Times New Roman" w:hAnsi="Times New Roman"/>
          <w:sz w:val="24"/>
          <w:szCs w:val="24"/>
          <w:lang w:eastAsia="el-GR"/>
        </w:rPr>
        <w:lastRenderedPageBreak/>
        <w:t>Στον επόμενο πίνακα έχουμε την κατανάλωση λαχανικών, στην οποία παρατηρούμε ότι το σύνολο των ερωτηθέντων με ΒΜΙ&gt;30 καταναλώνει λαχανικά τουλάχιστον μια φορά την εβδομάδα με το 25% να δηλώνει ότι καταναλώνει καθημερινά.</w:t>
      </w:r>
    </w:p>
    <w:p w:rsidR="00E91619" w:rsidRPr="006A4BA7" w:rsidRDefault="00E91619" w:rsidP="00E91619">
      <w:pPr>
        <w:tabs>
          <w:tab w:val="center" w:pos="3470"/>
        </w:tabs>
        <w:autoSpaceDE w:val="0"/>
        <w:autoSpaceDN w:val="0"/>
        <w:adjustRightInd w:val="0"/>
        <w:spacing w:after="0" w:line="240" w:lineRule="auto"/>
        <w:rPr>
          <w:rFonts w:ascii="Times New Roman" w:hAnsi="Times New Roman"/>
          <w:b/>
          <w:bCs/>
          <w:color w:val="000000"/>
          <w:sz w:val="24"/>
          <w:szCs w:val="24"/>
        </w:rPr>
      </w:pPr>
      <w:r w:rsidRPr="006A4BA7">
        <w:rPr>
          <w:rFonts w:ascii="Times New Roman" w:hAnsi="Times New Roman"/>
          <w:b/>
          <w:bCs/>
          <w:color w:val="000000"/>
          <w:sz w:val="24"/>
          <w:szCs w:val="24"/>
        </w:rPr>
        <w:tab/>
        <w:t xml:space="preserve">Πόσα λαχανικά (σαλάτες) καταναλώνετε εβδομαδιαία; * Φύλο </w:t>
      </w:r>
    </w:p>
    <w:p w:rsidR="00E91619" w:rsidRPr="006A4BA7" w:rsidRDefault="00E91619" w:rsidP="00E91619">
      <w:pPr>
        <w:tabs>
          <w:tab w:val="center" w:pos="3470"/>
        </w:tabs>
        <w:autoSpaceDE w:val="0"/>
        <w:autoSpaceDN w:val="0"/>
        <w:adjustRightInd w:val="0"/>
        <w:spacing w:after="0" w:line="240" w:lineRule="auto"/>
        <w:rPr>
          <w:rFonts w:ascii="Times New Roman" w:hAnsi="Times New Roman"/>
          <w:b/>
          <w:bCs/>
          <w:color w:val="000000"/>
          <w:sz w:val="24"/>
          <w:szCs w:val="24"/>
        </w:rPr>
      </w:pPr>
    </w:p>
    <w:tbl>
      <w:tblPr>
        <w:tblW w:w="0" w:type="auto"/>
        <w:tblInd w:w="93" w:type="dxa"/>
        <w:tblLayout w:type="fixed"/>
        <w:tblCellMar>
          <w:left w:w="93" w:type="dxa"/>
          <w:right w:w="93" w:type="dxa"/>
        </w:tblCellMar>
        <w:tblLook w:val="0000"/>
      </w:tblPr>
      <w:tblGrid>
        <w:gridCol w:w="2188"/>
        <w:gridCol w:w="1224"/>
        <w:gridCol w:w="1080"/>
        <w:gridCol w:w="1080"/>
        <w:gridCol w:w="1080"/>
      </w:tblGrid>
      <w:tr w:rsidR="00E91619" w:rsidRPr="00122DBF">
        <w:trPr>
          <w:trHeight w:val="273"/>
        </w:trPr>
        <w:tc>
          <w:tcPr>
            <w:tcW w:w="3412" w:type="dxa"/>
            <w:gridSpan w:val="2"/>
            <w:vMerge w:val="restart"/>
            <w:tcBorders>
              <w:top w:val="single" w:sz="12" w:space="0" w:color="000000"/>
              <w:left w:val="single" w:sz="12" w:space="0" w:color="000000"/>
              <w:bottom w:val="single" w:sz="12" w:space="0" w:color="000000"/>
              <w:right w:val="single" w:sz="12" w:space="0" w:color="000000"/>
            </w:tcBorders>
            <w:shd w:val="clear" w:color="000000" w:fill="FFFFFF"/>
            <w:vAlign w:val="bottom"/>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ΒΜΙ&gt;30</w:t>
            </w:r>
          </w:p>
        </w:tc>
        <w:tc>
          <w:tcPr>
            <w:tcW w:w="2160" w:type="dxa"/>
            <w:gridSpan w:val="2"/>
            <w:tcBorders>
              <w:top w:val="single" w:sz="12" w:space="0" w:color="000000"/>
              <w:left w:val="single" w:sz="12" w:space="0" w:color="000000"/>
              <w:bottom w:val="single" w:sz="2" w:space="0" w:color="000000"/>
              <w:right w:val="single" w:sz="2" w:space="0" w:color="000000"/>
            </w:tcBorders>
            <w:shd w:val="clear" w:color="000000" w:fill="FFFFFF"/>
            <w:vAlign w:val="bottom"/>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Φύλο</w:t>
            </w:r>
          </w:p>
        </w:tc>
        <w:tc>
          <w:tcPr>
            <w:tcW w:w="1080" w:type="dxa"/>
            <w:vMerge w:val="restart"/>
            <w:tcBorders>
              <w:top w:val="single" w:sz="12" w:space="0" w:color="000000"/>
              <w:left w:val="single" w:sz="2" w:space="0" w:color="000000"/>
              <w:bottom w:val="single" w:sz="2" w:space="0" w:color="000000"/>
              <w:right w:val="single" w:sz="12" w:space="0" w:color="000000"/>
            </w:tcBorders>
            <w:shd w:val="clear" w:color="000000" w:fill="FFFFFF"/>
            <w:vAlign w:val="bottom"/>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Total</w:t>
            </w:r>
          </w:p>
        </w:tc>
      </w:tr>
      <w:tr w:rsidR="00E91619" w:rsidRPr="00122DBF">
        <w:trPr>
          <w:trHeight w:val="273"/>
        </w:trPr>
        <w:tc>
          <w:tcPr>
            <w:tcW w:w="3412" w:type="dxa"/>
            <w:gridSpan w:val="2"/>
            <w:vMerge/>
            <w:tcBorders>
              <w:top w:val="single" w:sz="12" w:space="0" w:color="000000"/>
              <w:left w:val="single" w:sz="12" w:space="0" w:color="000000"/>
              <w:bottom w:val="single" w:sz="12" w:space="0" w:color="000000"/>
              <w:right w:val="single" w:sz="12" w:space="0" w:color="000000"/>
            </w:tcBorders>
            <w:shd w:val="clear" w:color="000000" w:fill="FFFFFF"/>
            <w:vAlign w:val="bottom"/>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1080" w:type="dxa"/>
            <w:tcBorders>
              <w:top w:val="single" w:sz="2" w:space="0" w:color="000000"/>
              <w:left w:val="single" w:sz="12" w:space="0" w:color="000000"/>
              <w:bottom w:val="single" w:sz="12" w:space="0" w:color="000000"/>
              <w:right w:val="single" w:sz="2" w:space="0" w:color="000000"/>
            </w:tcBorders>
            <w:shd w:val="clear" w:color="000000" w:fill="FFFFFF"/>
            <w:vAlign w:val="bottom"/>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Άρρεν</w:t>
            </w:r>
          </w:p>
        </w:tc>
        <w:tc>
          <w:tcPr>
            <w:tcW w:w="1080" w:type="dxa"/>
            <w:tcBorders>
              <w:top w:val="single" w:sz="2" w:space="0" w:color="000000"/>
              <w:left w:val="single" w:sz="2" w:space="0" w:color="000000"/>
              <w:bottom w:val="single" w:sz="12" w:space="0" w:color="000000"/>
              <w:right w:val="single" w:sz="2" w:space="0" w:color="000000"/>
            </w:tcBorders>
            <w:shd w:val="clear" w:color="000000" w:fill="FFFFFF"/>
            <w:vAlign w:val="bottom"/>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Θήλυ</w:t>
            </w:r>
          </w:p>
        </w:tc>
        <w:tc>
          <w:tcPr>
            <w:tcW w:w="1080" w:type="dxa"/>
            <w:vMerge/>
            <w:tcBorders>
              <w:top w:val="single" w:sz="2" w:space="0" w:color="000000"/>
              <w:left w:val="single" w:sz="2" w:space="0" w:color="000000"/>
              <w:bottom w:val="single" w:sz="12" w:space="0" w:color="000000"/>
              <w:right w:val="single" w:sz="12" w:space="0" w:color="000000"/>
            </w:tcBorders>
            <w:shd w:val="clear" w:color="000000" w:fill="FFFFFF"/>
            <w:vAlign w:val="bottom"/>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r>
      <w:tr w:rsidR="00E91619" w:rsidRPr="00122DBF">
        <w:trPr>
          <w:trHeight w:val="273"/>
        </w:trPr>
        <w:tc>
          <w:tcPr>
            <w:tcW w:w="2188" w:type="dxa"/>
            <w:vMerge w:val="restart"/>
            <w:tcBorders>
              <w:top w:val="single" w:sz="12" w:space="0" w:color="000000"/>
              <w:left w:val="single" w:sz="12" w:space="0" w:color="000000"/>
              <w:bottom w:val="nil"/>
              <w:right w:val="nil"/>
            </w:tcBorders>
            <w:shd w:val="clear" w:color="000000" w:fill="FFFFFF"/>
          </w:tcPr>
          <w:p w:rsidR="00E91619" w:rsidRPr="00122DBF" w:rsidRDefault="00936C11" w:rsidP="00E91619">
            <w:pPr>
              <w:autoSpaceDE w:val="0"/>
              <w:autoSpaceDN w:val="0"/>
              <w:adjustRightInd w:val="0"/>
              <w:spacing w:after="0" w:line="240" w:lineRule="auto"/>
              <w:rPr>
                <w:rFonts w:ascii="Times New Roman" w:hAnsi="Times New Roman"/>
                <w:color w:val="000000"/>
                <w:sz w:val="24"/>
                <w:szCs w:val="24"/>
                <w:lang w:val="en-US"/>
              </w:rPr>
            </w:pPr>
            <w:r w:rsidRPr="00122DBF">
              <w:rPr>
                <w:rFonts w:ascii="Times New Roman" w:hAnsi="Times New Roman"/>
                <w:color w:val="000000"/>
                <w:sz w:val="24"/>
                <w:szCs w:val="24"/>
                <w:lang w:val="en-US"/>
              </w:rPr>
              <w:t xml:space="preserve"> </w:t>
            </w:r>
          </w:p>
        </w:tc>
        <w:tc>
          <w:tcPr>
            <w:tcW w:w="1224" w:type="dxa"/>
            <w:tcBorders>
              <w:top w:val="single" w:sz="12" w:space="0" w:color="000000"/>
              <w:left w:val="nil"/>
              <w:bottom w:val="nil"/>
              <w:right w:val="single" w:sz="12" w:space="0" w:color="000000"/>
            </w:tcBorders>
            <w:shd w:val="clear" w:color="000000" w:fill="FFFFFF"/>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Καθημερινά</w:t>
            </w:r>
          </w:p>
        </w:tc>
        <w:tc>
          <w:tcPr>
            <w:tcW w:w="1080" w:type="dxa"/>
            <w:tcBorders>
              <w:top w:val="single" w:sz="12" w:space="0" w:color="000000"/>
              <w:left w:val="single" w:sz="1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1</w:t>
            </w:r>
          </w:p>
        </w:tc>
        <w:tc>
          <w:tcPr>
            <w:tcW w:w="1080" w:type="dxa"/>
            <w:tcBorders>
              <w:top w:val="single" w:sz="12" w:space="0" w:color="000000"/>
              <w:left w:val="single" w:sz="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1</w:t>
            </w:r>
          </w:p>
        </w:tc>
        <w:tc>
          <w:tcPr>
            <w:tcW w:w="1080" w:type="dxa"/>
            <w:tcBorders>
              <w:top w:val="single" w:sz="12" w:space="0" w:color="000000"/>
              <w:left w:val="single" w:sz="2" w:space="0" w:color="000000"/>
              <w:bottom w:val="nil"/>
              <w:right w:val="single" w:sz="1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2</w:t>
            </w:r>
          </w:p>
        </w:tc>
      </w:tr>
      <w:tr w:rsidR="00E91619" w:rsidRPr="00122DBF">
        <w:trPr>
          <w:trHeight w:val="273"/>
        </w:trPr>
        <w:tc>
          <w:tcPr>
            <w:tcW w:w="2188" w:type="dxa"/>
            <w:vMerge/>
            <w:tcBorders>
              <w:top w:val="nil"/>
              <w:left w:val="single" w:sz="12" w:space="0" w:color="000000"/>
              <w:bottom w:val="nil"/>
              <w:right w:val="nil"/>
            </w:tcBorders>
            <w:shd w:val="clear" w:color="000000" w:fill="FFFFFF"/>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1224" w:type="dxa"/>
            <w:tcBorders>
              <w:top w:val="nil"/>
              <w:left w:val="nil"/>
              <w:bottom w:val="nil"/>
              <w:right w:val="single" w:sz="12" w:space="0" w:color="000000"/>
            </w:tcBorders>
            <w:shd w:val="clear" w:color="000000" w:fill="FFFFFF"/>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1 Φορά</w:t>
            </w:r>
          </w:p>
        </w:tc>
        <w:tc>
          <w:tcPr>
            <w:tcW w:w="1080" w:type="dxa"/>
            <w:tcBorders>
              <w:top w:val="nil"/>
              <w:left w:val="single" w:sz="1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0</w:t>
            </w:r>
          </w:p>
        </w:tc>
        <w:tc>
          <w:tcPr>
            <w:tcW w:w="1080" w:type="dxa"/>
            <w:tcBorders>
              <w:top w:val="nil"/>
              <w:left w:val="single" w:sz="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2</w:t>
            </w:r>
          </w:p>
        </w:tc>
        <w:tc>
          <w:tcPr>
            <w:tcW w:w="1080" w:type="dxa"/>
            <w:tcBorders>
              <w:top w:val="nil"/>
              <w:left w:val="single" w:sz="2" w:space="0" w:color="000000"/>
              <w:bottom w:val="nil"/>
              <w:right w:val="single" w:sz="1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2</w:t>
            </w:r>
          </w:p>
        </w:tc>
      </w:tr>
      <w:tr w:rsidR="00E91619" w:rsidRPr="00122DBF">
        <w:trPr>
          <w:trHeight w:val="273"/>
        </w:trPr>
        <w:tc>
          <w:tcPr>
            <w:tcW w:w="2188" w:type="dxa"/>
            <w:vMerge/>
            <w:tcBorders>
              <w:top w:val="nil"/>
              <w:left w:val="single" w:sz="12" w:space="0" w:color="000000"/>
              <w:bottom w:val="nil"/>
              <w:right w:val="nil"/>
            </w:tcBorders>
            <w:shd w:val="clear" w:color="000000" w:fill="FFFFFF"/>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1224" w:type="dxa"/>
            <w:tcBorders>
              <w:top w:val="nil"/>
              <w:left w:val="nil"/>
              <w:bottom w:val="nil"/>
              <w:right w:val="single" w:sz="12" w:space="0" w:color="000000"/>
            </w:tcBorders>
            <w:shd w:val="clear" w:color="000000" w:fill="FFFFFF"/>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2 φορές</w:t>
            </w:r>
          </w:p>
        </w:tc>
        <w:tc>
          <w:tcPr>
            <w:tcW w:w="1080" w:type="dxa"/>
            <w:tcBorders>
              <w:top w:val="nil"/>
              <w:left w:val="single" w:sz="1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1</w:t>
            </w:r>
          </w:p>
        </w:tc>
        <w:tc>
          <w:tcPr>
            <w:tcW w:w="1080" w:type="dxa"/>
            <w:tcBorders>
              <w:top w:val="nil"/>
              <w:left w:val="single" w:sz="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1</w:t>
            </w:r>
          </w:p>
        </w:tc>
        <w:tc>
          <w:tcPr>
            <w:tcW w:w="1080" w:type="dxa"/>
            <w:tcBorders>
              <w:top w:val="nil"/>
              <w:left w:val="single" w:sz="2" w:space="0" w:color="000000"/>
              <w:bottom w:val="nil"/>
              <w:right w:val="single" w:sz="1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2</w:t>
            </w:r>
          </w:p>
        </w:tc>
      </w:tr>
      <w:tr w:rsidR="00E91619" w:rsidRPr="00122DBF">
        <w:trPr>
          <w:trHeight w:val="273"/>
        </w:trPr>
        <w:tc>
          <w:tcPr>
            <w:tcW w:w="2188" w:type="dxa"/>
            <w:vMerge/>
            <w:tcBorders>
              <w:top w:val="nil"/>
              <w:left w:val="single" w:sz="12" w:space="0" w:color="000000"/>
              <w:bottom w:val="nil"/>
              <w:right w:val="nil"/>
            </w:tcBorders>
            <w:shd w:val="clear" w:color="000000" w:fill="FFFFFF"/>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1224" w:type="dxa"/>
            <w:tcBorders>
              <w:top w:val="nil"/>
              <w:left w:val="nil"/>
              <w:bottom w:val="nil"/>
              <w:right w:val="single" w:sz="12" w:space="0" w:color="000000"/>
            </w:tcBorders>
            <w:shd w:val="clear" w:color="000000" w:fill="FFFFFF"/>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4 φορές</w:t>
            </w:r>
          </w:p>
        </w:tc>
        <w:tc>
          <w:tcPr>
            <w:tcW w:w="1080" w:type="dxa"/>
            <w:tcBorders>
              <w:top w:val="nil"/>
              <w:left w:val="single" w:sz="1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1</w:t>
            </w:r>
          </w:p>
        </w:tc>
        <w:tc>
          <w:tcPr>
            <w:tcW w:w="1080" w:type="dxa"/>
            <w:tcBorders>
              <w:top w:val="nil"/>
              <w:left w:val="single" w:sz="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0</w:t>
            </w:r>
          </w:p>
        </w:tc>
        <w:tc>
          <w:tcPr>
            <w:tcW w:w="1080" w:type="dxa"/>
            <w:tcBorders>
              <w:top w:val="nil"/>
              <w:left w:val="single" w:sz="2" w:space="0" w:color="000000"/>
              <w:bottom w:val="nil"/>
              <w:right w:val="single" w:sz="1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1</w:t>
            </w:r>
          </w:p>
        </w:tc>
      </w:tr>
      <w:tr w:rsidR="00E91619" w:rsidRPr="00122DBF">
        <w:trPr>
          <w:trHeight w:val="273"/>
        </w:trPr>
        <w:tc>
          <w:tcPr>
            <w:tcW w:w="2188" w:type="dxa"/>
            <w:vMerge/>
            <w:tcBorders>
              <w:top w:val="nil"/>
              <w:left w:val="single" w:sz="12" w:space="0" w:color="000000"/>
              <w:bottom w:val="nil"/>
              <w:right w:val="nil"/>
            </w:tcBorders>
            <w:shd w:val="clear" w:color="000000" w:fill="FFFFFF"/>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1224" w:type="dxa"/>
            <w:tcBorders>
              <w:top w:val="nil"/>
              <w:left w:val="nil"/>
              <w:bottom w:val="nil"/>
              <w:right w:val="single" w:sz="12" w:space="0" w:color="000000"/>
            </w:tcBorders>
            <w:shd w:val="clear" w:color="000000" w:fill="FFFFFF"/>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5 φορές</w:t>
            </w:r>
          </w:p>
        </w:tc>
        <w:tc>
          <w:tcPr>
            <w:tcW w:w="1080" w:type="dxa"/>
            <w:tcBorders>
              <w:top w:val="nil"/>
              <w:left w:val="single" w:sz="1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1</w:t>
            </w:r>
          </w:p>
        </w:tc>
        <w:tc>
          <w:tcPr>
            <w:tcW w:w="1080" w:type="dxa"/>
            <w:tcBorders>
              <w:top w:val="nil"/>
              <w:left w:val="single" w:sz="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0</w:t>
            </w:r>
          </w:p>
        </w:tc>
        <w:tc>
          <w:tcPr>
            <w:tcW w:w="1080" w:type="dxa"/>
            <w:tcBorders>
              <w:top w:val="nil"/>
              <w:left w:val="single" w:sz="2" w:space="0" w:color="000000"/>
              <w:bottom w:val="nil"/>
              <w:right w:val="single" w:sz="1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1</w:t>
            </w:r>
          </w:p>
        </w:tc>
      </w:tr>
      <w:tr w:rsidR="00E91619" w:rsidRPr="00122DBF">
        <w:trPr>
          <w:trHeight w:val="273"/>
        </w:trPr>
        <w:tc>
          <w:tcPr>
            <w:tcW w:w="3412" w:type="dxa"/>
            <w:gridSpan w:val="2"/>
            <w:tcBorders>
              <w:top w:val="nil"/>
              <w:left w:val="single" w:sz="12" w:space="0" w:color="000000"/>
              <w:bottom w:val="single" w:sz="12" w:space="0" w:color="000000"/>
              <w:right w:val="single" w:sz="12" w:space="0" w:color="000000"/>
            </w:tcBorders>
            <w:shd w:val="clear" w:color="000000" w:fill="FFFFFF"/>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Total</w:t>
            </w:r>
          </w:p>
        </w:tc>
        <w:tc>
          <w:tcPr>
            <w:tcW w:w="1080" w:type="dxa"/>
            <w:tcBorders>
              <w:top w:val="nil"/>
              <w:left w:val="single" w:sz="12" w:space="0" w:color="000000"/>
              <w:bottom w:val="single" w:sz="12" w:space="0" w:color="000000"/>
              <w:right w:val="single" w:sz="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4</w:t>
            </w:r>
          </w:p>
        </w:tc>
        <w:tc>
          <w:tcPr>
            <w:tcW w:w="1080" w:type="dxa"/>
            <w:tcBorders>
              <w:top w:val="nil"/>
              <w:left w:val="single" w:sz="2" w:space="0" w:color="000000"/>
              <w:bottom w:val="single" w:sz="12" w:space="0" w:color="000000"/>
              <w:right w:val="single" w:sz="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4</w:t>
            </w:r>
          </w:p>
        </w:tc>
        <w:tc>
          <w:tcPr>
            <w:tcW w:w="1080" w:type="dxa"/>
            <w:tcBorders>
              <w:top w:val="nil"/>
              <w:left w:val="single" w:sz="2" w:space="0" w:color="000000"/>
              <w:bottom w:val="single" w:sz="12" w:space="0" w:color="000000"/>
              <w:right w:val="single" w:sz="1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8</w:t>
            </w:r>
          </w:p>
        </w:tc>
      </w:tr>
    </w:tbl>
    <w:p w:rsidR="00E91619" w:rsidRPr="006A4BA7" w:rsidRDefault="00E91619" w:rsidP="00E91619">
      <w:pPr>
        <w:autoSpaceDE w:val="0"/>
        <w:autoSpaceDN w:val="0"/>
        <w:adjustRightInd w:val="0"/>
        <w:spacing w:after="0" w:line="240" w:lineRule="auto"/>
        <w:rPr>
          <w:rFonts w:ascii="Times New Roman" w:hAnsi="Times New Roman"/>
          <w:color w:val="000000"/>
          <w:sz w:val="24"/>
          <w:szCs w:val="24"/>
        </w:rPr>
      </w:pPr>
    </w:p>
    <w:p w:rsidR="00E91619" w:rsidRPr="00502581" w:rsidRDefault="00E91619" w:rsidP="00502581">
      <w:pPr>
        <w:pStyle w:val="a7"/>
        <w:rPr>
          <w:szCs w:val="24"/>
        </w:rPr>
      </w:pPr>
      <w:bookmarkStart w:id="427" w:name="_Toc348547857"/>
      <w:bookmarkStart w:id="428" w:name="_Toc348556614"/>
      <w:r w:rsidRPr="00502581">
        <w:rPr>
          <w:szCs w:val="24"/>
        </w:rPr>
        <w:t>Πίνακας 4</w:t>
      </w:r>
      <w:bookmarkEnd w:id="427"/>
      <w:r w:rsidR="00D62932">
        <w:rPr>
          <w:szCs w:val="24"/>
        </w:rPr>
        <w:t>6</w:t>
      </w:r>
      <w:bookmarkEnd w:id="428"/>
    </w:p>
    <w:p w:rsidR="00E91619" w:rsidRPr="006A4BA7" w:rsidRDefault="00E91619" w:rsidP="00E91619">
      <w:pPr>
        <w:jc w:val="both"/>
        <w:rPr>
          <w:rFonts w:ascii="Times New Roman" w:eastAsia="Times New Roman" w:hAnsi="Times New Roman"/>
          <w:sz w:val="24"/>
          <w:szCs w:val="24"/>
          <w:lang w:eastAsia="el-GR"/>
        </w:rPr>
      </w:pPr>
    </w:p>
    <w:p w:rsidR="00E91619" w:rsidRPr="006A4BA7" w:rsidRDefault="00E91619" w:rsidP="00E91619">
      <w:pPr>
        <w:spacing w:line="360" w:lineRule="auto"/>
        <w:ind w:right="23"/>
        <w:jc w:val="both"/>
        <w:rPr>
          <w:rFonts w:ascii="Times New Roman" w:eastAsia="Times New Roman" w:hAnsi="Times New Roman"/>
          <w:sz w:val="24"/>
          <w:szCs w:val="24"/>
          <w:lang w:eastAsia="el-GR"/>
        </w:rPr>
      </w:pPr>
      <w:r w:rsidRPr="006A4BA7">
        <w:rPr>
          <w:rFonts w:ascii="Times New Roman" w:eastAsia="Times New Roman" w:hAnsi="Times New Roman"/>
          <w:sz w:val="24"/>
          <w:szCs w:val="24"/>
          <w:lang w:eastAsia="el-GR"/>
        </w:rPr>
        <w:t>Στον επόμενο πίνακα εμφανίζεται η κατανάλωση κρέατος/κοτόπουλου και παρατηρούμε ότι η πλειοψηφία καταναλώνει κρέας μια φορά την εβδομάδα (ποσοστό 37,5%).</w:t>
      </w:r>
    </w:p>
    <w:p w:rsidR="00E91619" w:rsidRPr="006A4BA7" w:rsidRDefault="00E91619" w:rsidP="00E91619">
      <w:pPr>
        <w:tabs>
          <w:tab w:val="center" w:pos="3484"/>
        </w:tabs>
        <w:autoSpaceDE w:val="0"/>
        <w:autoSpaceDN w:val="0"/>
        <w:adjustRightInd w:val="0"/>
        <w:spacing w:after="0" w:line="240" w:lineRule="auto"/>
        <w:rPr>
          <w:rFonts w:ascii="Times New Roman" w:hAnsi="Times New Roman"/>
          <w:b/>
          <w:bCs/>
          <w:color w:val="000000"/>
          <w:sz w:val="24"/>
          <w:szCs w:val="24"/>
        </w:rPr>
      </w:pPr>
      <w:r w:rsidRPr="006A4BA7">
        <w:rPr>
          <w:rFonts w:ascii="Times New Roman" w:hAnsi="Times New Roman"/>
          <w:b/>
          <w:bCs/>
          <w:color w:val="000000"/>
          <w:sz w:val="24"/>
          <w:szCs w:val="24"/>
        </w:rPr>
        <w:tab/>
        <w:t xml:space="preserve">Πόσο κρέας/κοτόπουλο καταναλώνετε εβδομαδιαία; * Φύλο </w:t>
      </w:r>
    </w:p>
    <w:p w:rsidR="00E91619" w:rsidRPr="006A4BA7" w:rsidRDefault="00E91619" w:rsidP="00E91619">
      <w:pPr>
        <w:tabs>
          <w:tab w:val="center" w:pos="3484"/>
        </w:tabs>
        <w:autoSpaceDE w:val="0"/>
        <w:autoSpaceDN w:val="0"/>
        <w:adjustRightInd w:val="0"/>
        <w:spacing w:after="0" w:line="240" w:lineRule="auto"/>
        <w:rPr>
          <w:rFonts w:ascii="Times New Roman" w:hAnsi="Times New Roman"/>
          <w:b/>
          <w:bCs/>
          <w:color w:val="000000"/>
          <w:sz w:val="24"/>
          <w:szCs w:val="24"/>
        </w:rPr>
      </w:pPr>
    </w:p>
    <w:tbl>
      <w:tblPr>
        <w:tblW w:w="0" w:type="auto"/>
        <w:tblInd w:w="93" w:type="dxa"/>
        <w:tblLayout w:type="fixed"/>
        <w:tblCellMar>
          <w:left w:w="93" w:type="dxa"/>
          <w:right w:w="93" w:type="dxa"/>
        </w:tblCellMar>
        <w:tblLook w:val="0000"/>
      </w:tblPr>
      <w:tblGrid>
        <w:gridCol w:w="2232"/>
        <w:gridCol w:w="1224"/>
        <w:gridCol w:w="1080"/>
        <w:gridCol w:w="1080"/>
        <w:gridCol w:w="1080"/>
      </w:tblGrid>
      <w:tr w:rsidR="00E91619" w:rsidRPr="00122DBF">
        <w:trPr>
          <w:trHeight w:val="273"/>
        </w:trPr>
        <w:tc>
          <w:tcPr>
            <w:tcW w:w="3456" w:type="dxa"/>
            <w:gridSpan w:val="2"/>
            <w:vMerge w:val="restart"/>
            <w:tcBorders>
              <w:top w:val="single" w:sz="12" w:space="0" w:color="000000"/>
              <w:left w:val="single" w:sz="12" w:space="0" w:color="000000"/>
              <w:bottom w:val="single" w:sz="12" w:space="0" w:color="000000"/>
              <w:right w:val="single" w:sz="12" w:space="0" w:color="000000"/>
            </w:tcBorders>
            <w:shd w:val="clear" w:color="000000" w:fill="FFFFFF"/>
            <w:vAlign w:val="bottom"/>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ΒΜΙ&gt;30</w:t>
            </w:r>
          </w:p>
        </w:tc>
        <w:tc>
          <w:tcPr>
            <w:tcW w:w="2160" w:type="dxa"/>
            <w:gridSpan w:val="2"/>
            <w:tcBorders>
              <w:top w:val="single" w:sz="12" w:space="0" w:color="000000"/>
              <w:left w:val="single" w:sz="12" w:space="0" w:color="000000"/>
              <w:bottom w:val="single" w:sz="2" w:space="0" w:color="000000"/>
              <w:right w:val="single" w:sz="2" w:space="0" w:color="000000"/>
            </w:tcBorders>
            <w:shd w:val="clear" w:color="000000" w:fill="FFFFFF"/>
            <w:vAlign w:val="bottom"/>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Φύλο</w:t>
            </w:r>
          </w:p>
        </w:tc>
        <w:tc>
          <w:tcPr>
            <w:tcW w:w="1080" w:type="dxa"/>
            <w:vMerge w:val="restart"/>
            <w:tcBorders>
              <w:top w:val="single" w:sz="12" w:space="0" w:color="000000"/>
              <w:left w:val="single" w:sz="2" w:space="0" w:color="000000"/>
              <w:bottom w:val="single" w:sz="2" w:space="0" w:color="000000"/>
              <w:right w:val="single" w:sz="12" w:space="0" w:color="000000"/>
            </w:tcBorders>
            <w:shd w:val="clear" w:color="000000" w:fill="FFFFFF"/>
            <w:vAlign w:val="bottom"/>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Total</w:t>
            </w:r>
          </w:p>
        </w:tc>
      </w:tr>
      <w:tr w:rsidR="00E91619" w:rsidRPr="00122DBF">
        <w:trPr>
          <w:trHeight w:val="273"/>
        </w:trPr>
        <w:tc>
          <w:tcPr>
            <w:tcW w:w="3456" w:type="dxa"/>
            <w:gridSpan w:val="2"/>
            <w:vMerge/>
            <w:tcBorders>
              <w:top w:val="single" w:sz="12" w:space="0" w:color="000000"/>
              <w:left w:val="single" w:sz="12" w:space="0" w:color="000000"/>
              <w:bottom w:val="single" w:sz="12" w:space="0" w:color="000000"/>
              <w:right w:val="single" w:sz="12" w:space="0" w:color="000000"/>
            </w:tcBorders>
            <w:shd w:val="clear" w:color="000000" w:fill="FFFFFF"/>
            <w:vAlign w:val="bottom"/>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1080" w:type="dxa"/>
            <w:tcBorders>
              <w:top w:val="single" w:sz="2" w:space="0" w:color="000000"/>
              <w:left w:val="single" w:sz="12" w:space="0" w:color="000000"/>
              <w:bottom w:val="single" w:sz="12" w:space="0" w:color="000000"/>
              <w:right w:val="single" w:sz="2" w:space="0" w:color="000000"/>
            </w:tcBorders>
            <w:shd w:val="clear" w:color="000000" w:fill="FFFFFF"/>
            <w:vAlign w:val="bottom"/>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Άρρεν</w:t>
            </w:r>
          </w:p>
        </w:tc>
        <w:tc>
          <w:tcPr>
            <w:tcW w:w="1080" w:type="dxa"/>
            <w:tcBorders>
              <w:top w:val="single" w:sz="2" w:space="0" w:color="000000"/>
              <w:left w:val="single" w:sz="2" w:space="0" w:color="000000"/>
              <w:bottom w:val="single" w:sz="12" w:space="0" w:color="000000"/>
              <w:right w:val="single" w:sz="2" w:space="0" w:color="000000"/>
            </w:tcBorders>
            <w:shd w:val="clear" w:color="000000" w:fill="FFFFFF"/>
            <w:vAlign w:val="bottom"/>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Θήλυ</w:t>
            </w:r>
          </w:p>
        </w:tc>
        <w:tc>
          <w:tcPr>
            <w:tcW w:w="1080" w:type="dxa"/>
            <w:vMerge/>
            <w:tcBorders>
              <w:top w:val="single" w:sz="2" w:space="0" w:color="000000"/>
              <w:left w:val="single" w:sz="2" w:space="0" w:color="000000"/>
              <w:bottom w:val="single" w:sz="12" w:space="0" w:color="000000"/>
              <w:right w:val="single" w:sz="12" w:space="0" w:color="000000"/>
            </w:tcBorders>
            <w:shd w:val="clear" w:color="000000" w:fill="FFFFFF"/>
            <w:vAlign w:val="bottom"/>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r>
      <w:tr w:rsidR="00E91619" w:rsidRPr="00122DBF">
        <w:trPr>
          <w:trHeight w:val="273"/>
        </w:trPr>
        <w:tc>
          <w:tcPr>
            <w:tcW w:w="2232" w:type="dxa"/>
            <w:vMerge w:val="restart"/>
            <w:tcBorders>
              <w:top w:val="single" w:sz="12" w:space="0" w:color="000000"/>
              <w:left w:val="single" w:sz="12" w:space="0" w:color="000000"/>
              <w:bottom w:val="nil"/>
              <w:right w:val="nil"/>
            </w:tcBorders>
            <w:shd w:val="clear" w:color="000000" w:fill="FFFFFF"/>
          </w:tcPr>
          <w:p w:rsidR="00E91619" w:rsidRPr="00122DBF" w:rsidRDefault="00936C11" w:rsidP="00E91619">
            <w:pPr>
              <w:autoSpaceDE w:val="0"/>
              <w:autoSpaceDN w:val="0"/>
              <w:adjustRightInd w:val="0"/>
              <w:spacing w:after="0" w:line="240" w:lineRule="auto"/>
              <w:rPr>
                <w:rFonts w:ascii="Times New Roman" w:hAnsi="Times New Roman"/>
                <w:color w:val="000000"/>
                <w:sz w:val="24"/>
                <w:szCs w:val="24"/>
                <w:lang w:val="en-US"/>
              </w:rPr>
            </w:pPr>
            <w:r w:rsidRPr="00122DBF">
              <w:rPr>
                <w:rFonts w:ascii="Times New Roman" w:hAnsi="Times New Roman"/>
                <w:color w:val="000000"/>
                <w:sz w:val="24"/>
                <w:szCs w:val="24"/>
                <w:lang w:val="en-US"/>
              </w:rPr>
              <w:t xml:space="preserve"> </w:t>
            </w:r>
          </w:p>
        </w:tc>
        <w:tc>
          <w:tcPr>
            <w:tcW w:w="1224" w:type="dxa"/>
            <w:tcBorders>
              <w:top w:val="single" w:sz="12" w:space="0" w:color="000000"/>
              <w:left w:val="nil"/>
              <w:bottom w:val="nil"/>
              <w:right w:val="single" w:sz="12" w:space="0" w:color="000000"/>
            </w:tcBorders>
            <w:shd w:val="clear" w:color="000000" w:fill="FFFFFF"/>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Καθημερινά</w:t>
            </w:r>
          </w:p>
        </w:tc>
        <w:tc>
          <w:tcPr>
            <w:tcW w:w="1080" w:type="dxa"/>
            <w:tcBorders>
              <w:top w:val="single" w:sz="12" w:space="0" w:color="000000"/>
              <w:left w:val="single" w:sz="1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1</w:t>
            </w:r>
          </w:p>
        </w:tc>
        <w:tc>
          <w:tcPr>
            <w:tcW w:w="1080" w:type="dxa"/>
            <w:tcBorders>
              <w:top w:val="single" w:sz="12" w:space="0" w:color="000000"/>
              <w:left w:val="single" w:sz="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0</w:t>
            </w:r>
          </w:p>
        </w:tc>
        <w:tc>
          <w:tcPr>
            <w:tcW w:w="1080" w:type="dxa"/>
            <w:tcBorders>
              <w:top w:val="single" w:sz="12" w:space="0" w:color="000000"/>
              <w:left w:val="single" w:sz="2" w:space="0" w:color="000000"/>
              <w:bottom w:val="nil"/>
              <w:right w:val="single" w:sz="1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1</w:t>
            </w:r>
          </w:p>
        </w:tc>
      </w:tr>
      <w:tr w:rsidR="00E91619" w:rsidRPr="00122DBF">
        <w:trPr>
          <w:trHeight w:val="273"/>
        </w:trPr>
        <w:tc>
          <w:tcPr>
            <w:tcW w:w="2232" w:type="dxa"/>
            <w:vMerge/>
            <w:tcBorders>
              <w:top w:val="nil"/>
              <w:left w:val="single" w:sz="12" w:space="0" w:color="000000"/>
              <w:bottom w:val="nil"/>
              <w:right w:val="nil"/>
            </w:tcBorders>
            <w:shd w:val="clear" w:color="000000" w:fill="FFFFFF"/>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1224" w:type="dxa"/>
            <w:tcBorders>
              <w:top w:val="nil"/>
              <w:left w:val="nil"/>
              <w:bottom w:val="nil"/>
              <w:right w:val="single" w:sz="12" w:space="0" w:color="000000"/>
            </w:tcBorders>
            <w:shd w:val="clear" w:color="000000" w:fill="FFFFFF"/>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1 Φορά</w:t>
            </w:r>
          </w:p>
        </w:tc>
        <w:tc>
          <w:tcPr>
            <w:tcW w:w="1080" w:type="dxa"/>
            <w:tcBorders>
              <w:top w:val="nil"/>
              <w:left w:val="single" w:sz="1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1</w:t>
            </w:r>
          </w:p>
        </w:tc>
        <w:tc>
          <w:tcPr>
            <w:tcW w:w="1080" w:type="dxa"/>
            <w:tcBorders>
              <w:top w:val="nil"/>
              <w:left w:val="single" w:sz="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2</w:t>
            </w:r>
          </w:p>
        </w:tc>
        <w:tc>
          <w:tcPr>
            <w:tcW w:w="1080" w:type="dxa"/>
            <w:tcBorders>
              <w:top w:val="nil"/>
              <w:left w:val="single" w:sz="2" w:space="0" w:color="000000"/>
              <w:bottom w:val="nil"/>
              <w:right w:val="single" w:sz="1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3</w:t>
            </w:r>
          </w:p>
        </w:tc>
      </w:tr>
      <w:tr w:rsidR="00E91619" w:rsidRPr="00122DBF">
        <w:trPr>
          <w:trHeight w:val="273"/>
        </w:trPr>
        <w:tc>
          <w:tcPr>
            <w:tcW w:w="2232" w:type="dxa"/>
            <w:vMerge/>
            <w:tcBorders>
              <w:top w:val="nil"/>
              <w:left w:val="single" w:sz="12" w:space="0" w:color="000000"/>
              <w:bottom w:val="nil"/>
              <w:right w:val="nil"/>
            </w:tcBorders>
            <w:shd w:val="clear" w:color="000000" w:fill="FFFFFF"/>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1224" w:type="dxa"/>
            <w:tcBorders>
              <w:top w:val="nil"/>
              <w:left w:val="nil"/>
              <w:bottom w:val="nil"/>
              <w:right w:val="single" w:sz="12" w:space="0" w:color="000000"/>
            </w:tcBorders>
            <w:shd w:val="clear" w:color="000000" w:fill="FFFFFF"/>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2 φορές</w:t>
            </w:r>
          </w:p>
        </w:tc>
        <w:tc>
          <w:tcPr>
            <w:tcW w:w="1080" w:type="dxa"/>
            <w:tcBorders>
              <w:top w:val="nil"/>
              <w:left w:val="single" w:sz="1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0</w:t>
            </w:r>
          </w:p>
        </w:tc>
        <w:tc>
          <w:tcPr>
            <w:tcW w:w="1080" w:type="dxa"/>
            <w:tcBorders>
              <w:top w:val="nil"/>
              <w:left w:val="single" w:sz="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1</w:t>
            </w:r>
          </w:p>
        </w:tc>
        <w:tc>
          <w:tcPr>
            <w:tcW w:w="1080" w:type="dxa"/>
            <w:tcBorders>
              <w:top w:val="nil"/>
              <w:left w:val="single" w:sz="2" w:space="0" w:color="000000"/>
              <w:bottom w:val="nil"/>
              <w:right w:val="single" w:sz="1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1</w:t>
            </w:r>
          </w:p>
        </w:tc>
      </w:tr>
      <w:tr w:rsidR="00E91619" w:rsidRPr="00122DBF">
        <w:trPr>
          <w:trHeight w:val="273"/>
        </w:trPr>
        <w:tc>
          <w:tcPr>
            <w:tcW w:w="2232" w:type="dxa"/>
            <w:vMerge/>
            <w:tcBorders>
              <w:top w:val="nil"/>
              <w:left w:val="single" w:sz="12" w:space="0" w:color="000000"/>
              <w:bottom w:val="nil"/>
              <w:right w:val="nil"/>
            </w:tcBorders>
            <w:shd w:val="clear" w:color="000000" w:fill="FFFFFF"/>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1224" w:type="dxa"/>
            <w:tcBorders>
              <w:top w:val="nil"/>
              <w:left w:val="nil"/>
              <w:bottom w:val="nil"/>
              <w:right w:val="single" w:sz="12" w:space="0" w:color="000000"/>
            </w:tcBorders>
            <w:shd w:val="clear" w:color="000000" w:fill="FFFFFF"/>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3 φορές</w:t>
            </w:r>
          </w:p>
        </w:tc>
        <w:tc>
          <w:tcPr>
            <w:tcW w:w="1080" w:type="dxa"/>
            <w:tcBorders>
              <w:top w:val="nil"/>
              <w:left w:val="single" w:sz="1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0</w:t>
            </w:r>
          </w:p>
        </w:tc>
        <w:tc>
          <w:tcPr>
            <w:tcW w:w="1080" w:type="dxa"/>
            <w:tcBorders>
              <w:top w:val="nil"/>
              <w:left w:val="single" w:sz="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1</w:t>
            </w:r>
          </w:p>
        </w:tc>
        <w:tc>
          <w:tcPr>
            <w:tcW w:w="1080" w:type="dxa"/>
            <w:tcBorders>
              <w:top w:val="nil"/>
              <w:left w:val="single" w:sz="2" w:space="0" w:color="000000"/>
              <w:bottom w:val="nil"/>
              <w:right w:val="single" w:sz="1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1</w:t>
            </w:r>
          </w:p>
        </w:tc>
      </w:tr>
      <w:tr w:rsidR="00E91619" w:rsidRPr="00122DBF">
        <w:trPr>
          <w:trHeight w:val="273"/>
        </w:trPr>
        <w:tc>
          <w:tcPr>
            <w:tcW w:w="2232" w:type="dxa"/>
            <w:vMerge/>
            <w:tcBorders>
              <w:top w:val="nil"/>
              <w:left w:val="single" w:sz="12" w:space="0" w:color="000000"/>
              <w:bottom w:val="nil"/>
              <w:right w:val="nil"/>
            </w:tcBorders>
            <w:shd w:val="clear" w:color="000000" w:fill="FFFFFF"/>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1224" w:type="dxa"/>
            <w:tcBorders>
              <w:top w:val="nil"/>
              <w:left w:val="nil"/>
              <w:bottom w:val="nil"/>
              <w:right w:val="single" w:sz="12" w:space="0" w:color="000000"/>
            </w:tcBorders>
            <w:shd w:val="clear" w:color="000000" w:fill="FFFFFF"/>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6 φορές</w:t>
            </w:r>
          </w:p>
        </w:tc>
        <w:tc>
          <w:tcPr>
            <w:tcW w:w="1080" w:type="dxa"/>
            <w:tcBorders>
              <w:top w:val="nil"/>
              <w:left w:val="single" w:sz="1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2</w:t>
            </w:r>
          </w:p>
        </w:tc>
        <w:tc>
          <w:tcPr>
            <w:tcW w:w="1080" w:type="dxa"/>
            <w:tcBorders>
              <w:top w:val="nil"/>
              <w:left w:val="single" w:sz="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0</w:t>
            </w:r>
          </w:p>
        </w:tc>
        <w:tc>
          <w:tcPr>
            <w:tcW w:w="1080" w:type="dxa"/>
            <w:tcBorders>
              <w:top w:val="nil"/>
              <w:left w:val="single" w:sz="2" w:space="0" w:color="000000"/>
              <w:bottom w:val="nil"/>
              <w:right w:val="single" w:sz="1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2</w:t>
            </w:r>
          </w:p>
        </w:tc>
      </w:tr>
      <w:tr w:rsidR="00E91619" w:rsidRPr="00122DBF">
        <w:trPr>
          <w:trHeight w:val="273"/>
        </w:trPr>
        <w:tc>
          <w:tcPr>
            <w:tcW w:w="3456" w:type="dxa"/>
            <w:gridSpan w:val="2"/>
            <w:tcBorders>
              <w:top w:val="nil"/>
              <w:left w:val="single" w:sz="12" w:space="0" w:color="000000"/>
              <w:bottom w:val="single" w:sz="12" w:space="0" w:color="000000"/>
              <w:right w:val="single" w:sz="12" w:space="0" w:color="000000"/>
            </w:tcBorders>
            <w:shd w:val="clear" w:color="000000" w:fill="FFFFFF"/>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Total</w:t>
            </w:r>
          </w:p>
        </w:tc>
        <w:tc>
          <w:tcPr>
            <w:tcW w:w="1080" w:type="dxa"/>
            <w:tcBorders>
              <w:top w:val="nil"/>
              <w:left w:val="single" w:sz="12" w:space="0" w:color="000000"/>
              <w:bottom w:val="single" w:sz="12" w:space="0" w:color="000000"/>
              <w:right w:val="single" w:sz="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4</w:t>
            </w:r>
          </w:p>
        </w:tc>
        <w:tc>
          <w:tcPr>
            <w:tcW w:w="1080" w:type="dxa"/>
            <w:tcBorders>
              <w:top w:val="nil"/>
              <w:left w:val="single" w:sz="2" w:space="0" w:color="000000"/>
              <w:bottom w:val="single" w:sz="12" w:space="0" w:color="000000"/>
              <w:right w:val="single" w:sz="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4</w:t>
            </w:r>
          </w:p>
        </w:tc>
        <w:tc>
          <w:tcPr>
            <w:tcW w:w="1080" w:type="dxa"/>
            <w:tcBorders>
              <w:top w:val="nil"/>
              <w:left w:val="single" w:sz="2" w:space="0" w:color="000000"/>
              <w:bottom w:val="single" w:sz="12" w:space="0" w:color="000000"/>
              <w:right w:val="single" w:sz="1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8</w:t>
            </w:r>
          </w:p>
        </w:tc>
      </w:tr>
    </w:tbl>
    <w:p w:rsidR="00E91619" w:rsidRPr="006A4BA7" w:rsidRDefault="00E91619" w:rsidP="00E91619">
      <w:pPr>
        <w:autoSpaceDE w:val="0"/>
        <w:autoSpaceDN w:val="0"/>
        <w:adjustRightInd w:val="0"/>
        <w:spacing w:after="0" w:line="240" w:lineRule="auto"/>
        <w:rPr>
          <w:rFonts w:ascii="Times New Roman" w:hAnsi="Times New Roman"/>
          <w:color w:val="000000"/>
          <w:sz w:val="24"/>
          <w:szCs w:val="24"/>
        </w:rPr>
      </w:pPr>
    </w:p>
    <w:p w:rsidR="00E91619" w:rsidRPr="006A4BA7" w:rsidRDefault="00E91619" w:rsidP="00E91619">
      <w:pPr>
        <w:pStyle w:val="a7"/>
        <w:rPr>
          <w:szCs w:val="24"/>
          <w:lang w:eastAsia="el-GR"/>
        </w:rPr>
      </w:pPr>
      <w:bookmarkStart w:id="429" w:name="_Toc348547858"/>
      <w:bookmarkStart w:id="430" w:name="_Toc348556615"/>
      <w:r w:rsidRPr="006A4BA7">
        <w:rPr>
          <w:szCs w:val="24"/>
          <w:lang w:eastAsia="el-GR"/>
        </w:rPr>
        <w:t>Πίνακας 4</w:t>
      </w:r>
      <w:bookmarkEnd w:id="429"/>
      <w:r w:rsidR="00D62932">
        <w:rPr>
          <w:szCs w:val="24"/>
          <w:lang w:eastAsia="el-GR"/>
        </w:rPr>
        <w:t>7</w:t>
      </w:r>
      <w:bookmarkEnd w:id="430"/>
    </w:p>
    <w:p w:rsidR="00936C11" w:rsidRPr="006A4BA7" w:rsidRDefault="00936C11" w:rsidP="00E91619">
      <w:pPr>
        <w:spacing w:line="360" w:lineRule="auto"/>
        <w:ind w:right="23"/>
        <w:jc w:val="both"/>
        <w:rPr>
          <w:rFonts w:ascii="Times New Roman" w:eastAsia="Times New Roman" w:hAnsi="Times New Roman"/>
          <w:sz w:val="24"/>
          <w:szCs w:val="24"/>
          <w:lang w:val="en-US" w:eastAsia="el-GR"/>
        </w:rPr>
      </w:pPr>
    </w:p>
    <w:p w:rsidR="00E91619" w:rsidRPr="006A4BA7" w:rsidRDefault="00E91619" w:rsidP="00E91619">
      <w:pPr>
        <w:spacing w:line="360" w:lineRule="auto"/>
        <w:ind w:right="23"/>
        <w:jc w:val="both"/>
        <w:rPr>
          <w:rFonts w:ascii="Times New Roman" w:eastAsia="Times New Roman" w:hAnsi="Times New Roman"/>
          <w:sz w:val="24"/>
          <w:szCs w:val="24"/>
          <w:lang w:eastAsia="el-GR"/>
        </w:rPr>
      </w:pPr>
      <w:r w:rsidRPr="006A4BA7">
        <w:rPr>
          <w:rFonts w:ascii="Times New Roman" w:eastAsia="Times New Roman" w:hAnsi="Times New Roman"/>
          <w:sz w:val="24"/>
          <w:szCs w:val="24"/>
          <w:lang w:eastAsia="el-GR"/>
        </w:rPr>
        <w:t>Στη συνέχεια σχετικά με την κατανάλωση ψαριού παρατηρούμε την ύπαρξη ενός ποσοστού (25%) το οποίο σπάνια καταναλώνει ψάρι.</w:t>
      </w:r>
    </w:p>
    <w:p w:rsidR="00E91619" w:rsidRPr="006A4BA7" w:rsidRDefault="00E91619" w:rsidP="00E91619">
      <w:pPr>
        <w:autoSpaceDE w:val="0"/>
        <w:autoSpaceDN w:val="0"/>
        <w:adjustRightInd w:val="0"/>
        <w:spacing w:after="0" w:line="400" w:lineRule="atLeast"/>
        <w:rPr>
          <w:rFonts w:ascii="Times New Roman" w:hAnsi="Times New Roman"/>
          <w:sz w:val="24"/>
          <w:szCs w:val="24"/>
        </w:rPr>
      </w:pPr>
    </w:p>
    <w:p w:rsidR="00884E15" w:rsidRPr="006A4BA7" w:rsidRDefault="00884E15" w:rsidP="00E91619">
      <w:pPr>
        <w:autoSpaceDE w:val="0"/>
        <w:autoSpaceDN w:val="0"/>
        <w:adjustRightInd w:val="0"/>
        <w:spacing w:after="0" w:line="400" w:lineRule="atLeast"/>
        <w:rPr>
          <w:rFonts w:ascii="Times New Roman" w:hAnsi="Times New Roman"/>
          <w:sz w:val="24"/>
          <w:szCs w:val="24"/>
        </w:rPr>
      </w:pPr>
    </w:p>
    <w:p w:rsidR="00884E15" w:rsidRPr="006A4BA7" w:rsidRDefault="00884E15" w:rsidP="00E91619">
      <w:pPr>
        <w:autoSpaceDE w:val="0"/>
        <w:autoSpaceDN w:val="0"/>
        <w:adjustRightInd w:val="0"/>
        <w:spacing w:after="0" w:line="400" w:lineRule="atLeast"/>
        <w:rPr>
          <w:rFonts w:ascii="Times New Roman" w:hAnsi="Times New Roman"/>
          <w:sz w:val="24"/>
          <w:szCs w:val="24"/>
        </w:rPr>
      </w:pPr>
    </w:p>
    <w:p w:rsidR="00E91619" w:rsidRPr="006A4BA7" w:rsidRDefault="00E91619" w:rsidP="00E91619">
      <w:pPr>
        <w:tabs>
          <w:tab w:val="center" w:pos="3067"/>
        </w:tabs>
        <w:autoSpaceDE w:val="0"/>
        <w:autoSpaceDN w:val="0"/>
        <w:adjustRightInd w:val="0"/>
        <w:spacing w:after="0" w:line="240" w:lineRule="auto"/>
        <w:rPr>
          <w:rFonts w:ascii="Times New Roman" w:hAnsi="Times New Roman"/>
          <w:b/>
          <w:bCs/>
          <w:color w:val="000000"/>
          <w:sz w:val="24"/>
          <w:szCs w:val="24"/>
        </w:rPr>
      </w:pPr>
      <w:r w:rsidRPr="006A4BA7">
        <w:rPr>
          <w:rFonts w:ascii="Times New Roman" w:hAnsi="Times New Roman"/>
          <w:b/>
          <w:bCs/>
          <w:color w:val="000000"/>
          <w:sz w:val="24"/>
          <w:szCs w:val="24"/>
        </w:rPr>
        <w:lastRenderedPageBreak/>
        <w:tab/>
        <w:t xml:space="preserve">Πόσο ψάρι καταναλώνετε εβδομαδιαία; * Φύλο </w:t>
      </w:r>
    </w:p>
    <w:p w:rsidR="00E91619" w:rsidRPr="006A4BA7" w:rsidRDefault="00E91619" w:rsidP="00E91619">
      <w:pPr>
        <w:tabs>
          <w:tab w:val="center" w:pos="3067"/>
        </w:tabs>
        <w:autoSpaceDE w:val="0"/>
        <w:autoSpaceDN w:val="0"/>
        <w:adjustRightInd w:val="0"/>
        <w:spacing w:after="0" w:line="240" w:lineRule="auto"/>
        <w:rPr>
          <w:rFonts w:ascii="Times New Roman" w:hAnsi="Times New Roman"/>
          <w:b/>
          <w:bCs/>
          <w:color w:val="000000"/>
          <w:sz w:val="24"/>
          <w:szCs w:val="24"/>
        </w:rPr>
      </w:pPr>
    </w:p>
    <w:tbl>
      <w:tblPr>
        <w:tblW w:w="0" w:type="auto"/>
        <w:tblInd w:w="93" w:type="dxa"/>
        <w:tblLayout w:type="fixed"/>
        <w:tblCellMar>
          <w:left w:w="93" w:type="dxa"/>
          <w:right w:w="93" w:type="dxa"/>
        </w:tblCellMar>
        <w:tblLook w:val="0000"/>
      </w:tblPr>
      <w:tblGrid>
        <w:gridCol w:w="1396"/>
        <w:gridCol w:w="1224"/>
        <w:gridCol w:w="1080"/>
        <w:gridCol w:w="1080"/>
        <w:gridCol w:w="1080"/>
      </w:tblGrid>
      <w:tr w:rsidR="00E91619" w:rsidRPr="00122DBF">
        <w:trPr>
          <w:trHeight w:val="273"/>
        </w:trPr>
        <w:tc>
          <w:tcPr>
            <w:tcW w:w="2620" w:type="dxa"/>
            <w:gridSpan w:val="2"/>
            <w:vMerge w:val="restart"/>
            <w:tcBorders>
              <w:top w:val="single" w:sz="12" w:space="0" w:color="000000"/>
              <w:left w:val="single" w:sz="12" w:space="0" w:color="000000"/>
              <w:bottom w:val="single" w:sz="12" w:space="0" w:color="000000"/>
              <w:right w:val="single" w:sz="12" w:space="0" w:color="000000"/>
            </w:tcBorders>
            <w:shd w:val="clear" w:color="000000" w:fill="FFFFFF"/>
            <w:vAlign w:val="bottom"/>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ΒΜΙ&gt;30</w:t>
            </w:r>
          </w:p>
        </w:tc>
        <w:tc>
          <w:tcPr>
            <w:tcW w:w="2160" w:type="dxa"/>
            <w:gridSpan w:val="2"/>
            <w:tcBorders>
              <w:top w:val="single" w:sz="12" w:space="0" w:color="000000"/>
              <w:left w:val="single" w:sz="12" w:space="0" w:color="000000"/>
              <w:bottom w:val="single" w:sz="2" w:space="0" w:color="000000"/>
              <w:right w:val="single" w:sz="2" w:space="0" w:color="000000"/>
            </w:tcBorders>
            <w:shd w:val="clear" w:color="000000" w:fill="FFFFFF"/>
            <w:vAlign w:val="bottom"/>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Φύλο</w:t>
            </w:r>
          </w:p>
        </w:tc>
        <w:tc>
          <w:tcPr>
            <w:tcW w:w="1080" w:type="dxa"/>
            <w:vMerge w:val="restart"/>
            <w:tcBorders>
              <w:top w:val="single" w:sz="12" w:space="0" w:color="000000"/>
              <w:left w:val="single" w:sz="2" w:space="0" w:color="000000"/>
              <w:bottom w:val="single" w:sz="2" w:space="0" w:color="000000"/>
              <w:right w:val="single" w:sz="12" w:space="0" w:color="000000"/>
            </w:tcBorders>
            <w:shd w:val="clear" w:color="000000" w:fill="FFFFFF"/>
            <w:vAlign w:val="bottom"/>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Total</w:t>
            </w:r>
          </w:p>
        </w:tc>
      </w:tr>
      <w:tr w:rsidR="00E91619" w:rsidRPr="00122DBF">
        <w:trPr>
          <w:trHeight w:val="273"/>
        </w:trPr>
        <w:tc>
          <w:tcPr>
            <w:tcW w:w="2620" w:type="dxa"/>
            <w:gridSpan w:val="2"/>
            <w:vMerge/>
            <w:tcBorders>
              <w:top w:val="single" w:sz="12" w:space="0" w:color="000000"/>
              <w:left w:val="single" w:sz="12" w:space="0" w:color="000000"/>
              <w:bottom w:val="single" w:sz="12" w:space="0" w:color="000000"/>
              <w:right w:val="single" w:sz="12" w:space="0" w:color="000000"/>
            </w:tcBorders>
            <w:shd w:val="clear" w:color="000000" w:fill="FFFFFF"/>
            <w:vAlign w:val="bottom"/>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1080" w:type="dxa"/>
            <w:tcBorders>
              <w:top w:val="single" w:sz="2" w:space="0" w:color="000000"/>
              <w:left w:val="single" w:sz="12" w:space="0" w:color="000000"/>
              <w:bottom w:val="single" w:sz="12" w:space="0" w:color="000000"/>
              <w:right w:val="single" w:sz="2" w:space="0" w:color="000000"/>
            </w:tcBorders>
            <w:shd w:val="clear" w:color="000000" w:fill="FFFFFF"/>
            <w:vAlign w:val="bottom"/>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Άρρεν</w:t>
            </w:r>
          </w:p>
        </w:tc>
        <w:tc>
          <w:tcPr>
            <w:tcW w:w="1080" w:type="dxa"/>
            <w:tcBorders>
              <w:top w:val="single" w:sz="2" w:space="0" w:color="000000"/>
              <w:left w:val="single" w:sz="2" w:space="0" w:color="000000"/>
              <w:bottom w:val="single" w:sz="12" w:space="0" w:color="000000"/>
              <w:right w:val="single" w:sz="2" w:space="0" w:color="000000"/>
            </w:tcBorders>
            <w:shd w:val="clear" w:color="000000" w:fill="FFFFFF"/>
            <w:vAlign w:val="bottom"/>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Θήλυ</w:t>
            </w:r>
          </w:p>
        </w:tc>
        <w:tc>
          <w:tcPr>
            <w:tcW w:w="1080" w:type="dxa"/>
            <w:vMerge/>
            <w:tcBorders>
              <w:top w:val="single" w:sz="2" w:space="0" w:color="000000"/>
              <w:left w:val="single" w:sz="2" w:space="0" w:color="000000"/>
              <w:bottom w:val="single" w:sz="12" w:space="0" w:color="000000"/>
              <w:right w:val="single" w:sz="12" w:space="0" w:color="000000"/>
            </w:tcBorders>
            <w:shd w:val="clear" w:color="000000" w:fill="FFFFFF"/>
            <w:vAlign w:val="bottom"/>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r>
      <w:tr w:rsidR="00E91619" w:rsidRPr="00122DBF">
        <w:trPr>
          <w:trHeight w:val="273"/>
        </w:trPr>
        <w:tc>
          <w:tcPr>
            <w:tcW w:w="1396" w:type="dxa"/>
            <w:vMerge w:val="restart"/>
            <w:tcBorders>
              <w:top w:val="single" w:sz="12" w:space="0" w:color="000000"/>
              <w:left w:val="single" w:sz="12" w:space="0" w:color="000000"/>
              <w:bottom w:val="nil"/>
              <w:right w:val="nil"/>
            </w:tcBorders>
            <w:shd w:val="clear" w:color="000000" w:fill="FFFFFF"/>
          </w:tcPr>
          <w:p w:rsidR="00E91619" w:rsidRPr="00122DBF" w:rsidRDefault="00936C11" w:rsidP="00E91619">
            <w:pPr>
              <w:autoSpaceDE w:val="0"/>
              <w:autoSpaceDN w:val="0"/>
              <w:adjustRightInd w:val="0"/>
              <w:spacing w:after="0" w:line="240" w:lineRule="auto"/>
              <w:rPr>
                <w:rFonts w:ascii="Times New Roman" w:hAnsi="Times New Roman"/>
                <w:color w:val="000000"/>
                <w:sz w:val="24"/>
                <w:szCs w:val="24"/>
                <w:lang w:val="en-US"/>
              </w:rPr>
            </w:pPr>
            <w:r w:rsidRPr="00122DBF">
              <w:rPr>
                <w:rFonts w:ascii="Times New Roman" w:hAnsi="Times New Roman"/>
                <w:color w:val="000000"/>
                <w:sz w:val="24"/>
                <w:szCs w:val="24"/>
                <w:lang w:val="en-US"/>
              </w:rPr>
              <w:t xml:space="preserve"> </w:t>
            </w:r>
          </w:p>
        </w:tc>
        <w:tc>
          <w:tcPr>
            <w:tcW w:w="1224" w:type="dxa"/>
            <w:tcBorders>
              <w:top w:val="single" w:sz="12" w:space="0" w:color="000000"/>
              <w:left w:val="nil"/>
              <w:bottom w:val="nil"/>
              <w:right w:val="single" w:sz="12" w:space="0" w:color="000000"/>
            </w:tcBorders>
            <w:shd w:val="clear" w:color="000000" w:fill="FFFFFF"/>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Καθημερινά</w:t>
            </w:r>
          </w:p>
        </w:tc>
        <w:tc>
          <w:tcPr>
            <w:tcW w:w="1080" w:type="dxa"/>
            <w:tcBorders>
              <w:top w:val="single" w:sz="12" w:space="0" w:color="000000"/>
              <w:left w:val="single" w:sz="1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1</w:t>
            </w:r>
          </w:p>
        </w:tc>
        <w:tc>
          <w:tcPr>
            <w:tcW w:w="1080" w:type="dxa"/>
            <w:tcBorders>
              <w:top w:val="single" w:sz="12" w:space="0" w:color="000000"/>
              <w:left w:val="single" w:sz="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1</w:t>
            </w:r>
          </w:p>
        </w:tc>
        <w:tc>
          <w:tcPr>
            <w:tcW w:w="1080" w:type="dxa"/>
            <w:tcBorders>
              <w:top w:val="single" w:sz="12" w:space="0" w:color="000000"/>
              <w:left w:val="single" w:sz="2" w:space="0" w:color="000000"/>
              <w:bottom w:val="nil"/>
              <w:right w:val="single" w:sz="1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2</w:t>
            </w:r>
          </w:p>
        </w:tc>
      </w:tr>
      <w:tr w:rsidR="00E91619" w:rsidRPr="00122DBF">
        <w:trPr>
          <w:trHeight w:val="273"/>
        </w:trPr>
        <w:tc>
          <w:tcPr>
            <w:tcW w:w="1396" w:type="dxa"/>
            <w:vMerge/>
            <w:tcBorders>
              <w:top w:val="nil"/>
              <w:left w:val="single" w:sz="12" w:space="0" w:color="000000"/>
              <w:bottom w:val="nil"/>
              <w:right w:val="nil"/>
            </w:tcBorders>
            <w:shd w:val="clear" w:color="000000" w:fill="FFFFFF"/>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1224" w:type="dxa"/>
            <w:tcBorders>
              <w:top w:val="nil"/>
              <w:left w:val="nil"/>
              <w:bottom w:val="nil"/>
              <w:right w:val="single" w:sz="12" w:space="0" w:color="000000"/>
            </w:tcBorders>
            <w:shd w:val="clear" w:color="000000" w:fill="FFFFFF"/>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1 Φορά</w:t>
            </w:r>
          </w:p>
        </w:tc>
        <w:tc>
          <w:tcPr>
            <w:tcW w:w="1080" w:type="dxa"/>
            <w:tcBorders>
              <w:top w:val="nil"/>
              <w:left w:val="single" w:sz="1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1</w:t>
            </w:r>
          </w:p>
        </w:tc>
        <w:tc>
          <w:tcPr>
            <w:tcW w:w="1080" w:type="dxa"/>
            <w:tcBorders>
              <w:top w:val="nil"/>
              <w:left w:val="single" w:sz="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1</w:t>
            </w:r>
          </w:p>
        </w:tc>
        <w:tc>
          <w:tcPr>
            <w:tcW w:w="1080" w:type="dxa"/>
            <w:tcBorders>
              <w:top w:val="nil"/>
              <w:left w:val="single" w:sz="2" w:space="0" w:color="000000"/>
              <w:bottom w:val="nil"/>
              <w:right w:val="single" w:sz="1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2</w:t>
            </w:r>
          </w:p>
        </w:tc>
      </w:tr>
      <w:tr w:rsidR="00E91619" w:rsidRPr="00122DBF">
        <w:trPr>
          <w:trHeight w:val="273"/>
        </w:trPr>
        <w:tc>
          <w:tcPr>
            <w:tcW w:w="1396" w:type="dxa"/>
            <w:vMerge/>
            <w:tcBorders>
              <w:top w:val="nil"/>
              <w:left w:val="single" w:sz="12" w:space="0" w:color="000000"/>
              <w:bottom w:val="nil"/>
              <w:right w:val="nil"/>
            </w:tcBorders>
            <w:shd w:val="clear" w:color="000000" w:fill="FFFFFF"/>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1224" w:type="dxa"/>
            <w:tcBorders>
              <w:top w:val="nil"/>
              <w:left w:val="nil"/>
              <w:bottom w:val="nil"/>
              <w:right w:val="single" w:sz="12" w:space="0" w:color="000000"/>
            </w:tcBorders>
            <w:shd w:val="clear" w:color="000000" w:fill="FFFFFF"/>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2 φορές</w:t>
            </w:r>
          </w:p>
        </w:tc>
        <w:tc>
          <w:tcPr>
            <w:tcW w:w="1080" w:type="dxa"/>
            <w:tcBorders>
              <w:top w:val="nil"/>
              <w:left w:val="single" w:sz="1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1</w:t>
            </w:r>
          </w:p>
        </w:tc>
        <w:tc>
          <w:tcPr>
            <w:tcW w:w="1080" w:type="dxa"/>
            <w:tcBorders>
              <w:top w:val="nil"/>
              <w:left w:val="single" w:sz="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1</w:t>
            </w:r>
          </w:p>
        </w:tc>
        <w:tc>
          <w:tcPr>
            <w:tcW w:w="1080" w:type="dxa"/>
            <w:tcBorders>
              <w:top w:val="nil"/>
              <w:left w:val="single" w:sz="2" w:space="0" w:color="000000"/>
              <w:bottom w:val="nil"/>
              <w:right w:val="single" w:sz="1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2</w:t>
            </w:r>
          </w:p>
        </w:tc>
      </w:tr>
      <w:tr w:rsidR="00E91619" w:rsidRPr="00122DBF">
        <w:trPr>
          <w:trHeight w:val="273"/>
        </w:trPr>
        <w:tc>
          <w:tcPr>
            <w:tcW w:w="1396" w:type="dxa"/>
            <w:vMerge/>
            <w:tcBorders>
              <w:top w:val="nil"/>
              <w:left w:val="single" w:sz="12" w:space="0" w:color="000000"/>
              <w:bottom w:val="nil"/>
              <w:right w:val="nil"/>
            </w:tcBorders>
            <w:shd w:val="clear" w:color="000000" w:fill="FFFFFF"/>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1224" w:type="dxa"/>
            <w:tcBorders>
              <w:top w:val="nil"/>
              <w:left w:val="nil"/>
              <w:bottom w:val="nil"/>
              <w:right w:val="single" w:sz="12" w:space="0" w:color="000000"/>
            </w:tcBorders>
            <w:shd w:val="clear" w:color="000000" w:fill="FFFFFF"/>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Σπάνια</w:t>
            </w:r>
          </w:p>
        </w:tc>
        <w:tc>
          <w:tcPr>
            <w:tcW w:w="1080" w:type="dxa"/>
            <w:tcBorders>
              <w:top w:val="nil"/>
              <w:left w:val="single" w:sz="1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1</w:t>
            </w:r>
          </w:p>
        </w:tc>
        <w:tc>
          <w:tcPr>
            <w:tcW w:w="1080" w:type="dxa"/>
            <w:tcBorders>
              <w:top w:val="nil"/>
              <w:left w:val="single" w:sz="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1</w:t>
            </w:r>
          </w:p>
        </w:tc>
        <w:tc>
          <w:tcPr>
            <w:tcW w:w="1080" w:type="dxa"/>
            <w:tcBorders>
              <w:top w:val="nil"/>
              <w:left w:val="single" w:sz="2" w:space="0" w:color="000000"/>
              <w:bottom w:val="nil"/>
              <w:right w:val="single" w:sz="1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2</w:t>
            </w:r>
          </w:p>
        </w:tc>
      </w:tr>
      <w:tr w:rsidR="00E91619" w:rsidRPr="00122DBF">
        <w:trPr>
          <w:trHeight w:val="273"/>
        </w:trPr>
        <w:tc>
          <w:tcPr>
            <w:tcW w:w="2620" w:type="dxa"/>
            <w:gridSpan w:val="2"/>
            <w:tcBorders>
              <w:top w:val="nil"/>
              <w:left w:val="single" w:sz="12" w:space="0" w:color="000000"/>
              <w:bottom w:val="single" w:sz="12" w:space="0" w:color="000000"/>
              <w:right w:val="single" w:sz="12" w:space="0" w:color="000000"/>
            </w:tcBorders>
            <w:shd w:val="clear" w:color="000000" w:fill="FFFFFF"/>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Total</w:t>
            </w:r>
          </w:p>
        </w:tc>
        <w:tc>
          <w:tcPr>
            <w:tcW w:w="1080" w:type="dxa"/>
            <w:tcBorders>
              <w:top w:val="nil"/>
              <w:left w:val="single" w:sz="12" w:space="0" w:color="000000"/>
              <w:bottom w:val="single" w:sz="12" w:space="0" w:color="000000"/>
              <w:right w:val="single" w:sz="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4</w:t>
            </w:r>
          </w:p>
        </w:tc>
        <w:tc>
          <w:tcPr>
            <w:tcW w:w="1080" w:type="dxa"/>
            <w:tcBorders>
              <w:top w:val="nil"/>
              <w:left w:val="single" w:sz="2" w:space="0" w:color="000000"/>
              <w:bottom w:val="single" w:sz="12" w:space="0" w:color="000000"/>
              <w:right w:val="single" w:sz="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4</w:t>
            </w:r>
          </w:p>
        </w:tc>
        <w:tc>
          <w:tcPr>
            <w:tcW w:w="1080" w:type="dxa"/>
            <w:tcBorders>
              <w:top w:val="nil"/>
              <w:left w:val="single" w:sz="2" w:space="0" w:color="000000"/>
              <w:bottom w:val="single" w:sz="12" w:space="0" w:color="000000"/>
              <w:right w:val="single" w:sz="1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8</w:t>
            </w:r>
          </w:p>
        </w:tc>
      </w:tr>
    </w:tbl>
    <w:p w:rsidR="00E91619" w:rsidRPr="006A4BA7" w:rsidRDefault="00E91619" w:rsidP="00E91619">
      <w:pPr>
        <w:autoSpaceDE w:val="0"/>
        <w:autoSpaceDN w:val="0"/>
        <w:adjustRightInd w:val="0"/>
        <w:spacing w:after="0" w:line="240" w:lineRule="auto"/>
        <w:rPr>
          <w:rFonts w:ascii="Times New Roman" w:hAnsi="Times New Roman"/>
          <w:color w:val="000000"/>
          <w:sz w:val="24"/>
          <w:szCs w:val="24"/>
        </w:rPr>
      </w:pPr>
    </w:p>
    <w:p w:rsidR="00E91619" w:rsidRPr="006A4BA7" w:rsidRDefault="00E91619" w:rsidP="00E91619">
      <w:pPr>
        <w:pStyle w:val="a7"/>
        <w:rPr>
          <w:szCs w:val="24"/>
          <w:lang w:eastAsia="el-GR"/>
        </w:rPr>
      </w:pPr>
      <w:bookmarkStart w:id="431" w:name="_Toc348547859"/>
      <w:bookmarkStart w:id="432" w:name="_Toc348556616"/>
      <w:r w:rsidRPr="006A4BA7">
        <w:rPr>
          <w:szCs w:val="24"/>
          <w:lang w:eastAsia="el-GR"/>
        </w:rPr>
        <w:t xml:space="preserve">Πίνακας </w:t>
      </w:r>
      <w:bookmarkEnd w:id="431"/>
      <w:r w:rsidR="00D62932">
        <w:rPr>
          <w:szCs w:val="24"/>
          <w:lang w:eastAsia="el-GR"/>
        </w:rPr>
        <w:t>48</w:t>
      </w:r>
      <w:bookmarkEnd w:id="432"/>
    </w:p>
    <w:p w:rsidR="00E91619" w:rsidRPr="006A4BA7" w:rsidRDefault="00E91619" w:rsidP="00E91619">
      <w:pPr>
        <w:autoSpaceDE w:val="0"/>
        <w:autoSpaceDN w:val="0"/>
        <w:adjustRightInd w:val="0"/>
        <w:spacing w:after="0" w:line="400" w:lineRule="atLeast"/>
        <w:jc w:val="both"/>
        <w:rPr>
          <w:rFonts w:ascii="Times New Roman" w:hAnsi="Times New Roman"/>
          <w:sz w:val="24"/>
          <w:szCs w:val="24"/>
        </w:rPr>
      </w:pPr>
    </w:p>
    <w:p w:rsidR="00E91619" w:rsidRPr="006A4BA7" w:rsidRDefault="00E91619" w:rsidP="00D62932">
      <w:pPr>
        <w:spacing w:line="360" w:lineRule="auto"/>
        <w:ind w:right="23"/>
        <w:jc w:val="both"/>
        <w:rPr>
          <w:rFonts w:ascii="Times New Roman" w:hAnsi="Times New Roman"/>
          <w:sz w:val="24"/>
          <w:szCs w:val="24"/>
        </w:rPr>
      </w:pPr>
      <w:r w:rsidRPr="006A4BA7">
        <w:rPr>
          <w:rFonts w:ascii="Times New Roman" w:eastAsia="Times New Roman" w:hAnsi="Times New Roman"/>
          <w:sz w:val="24"/>
          <w:szCs w:val="24"/>
          <w:lang w:eastAsia="el-GR"/>
        </w:rPr>
        <w:t>Στο επόμενο ερώτημα για την κατανάλωση οσπρίων παρατηρούμε ότι δεν υπάρχει συχνή κατανάλωση από τα άτομα με ΒΜΙ άνω του 30 (το 62,5% απάντησε «μια φορά την εβδομάδα»)</w:t>
      </w:r>
    </w:p>
    <w:p w:rsidR="00E91619" w:rsidRPr="006A4BA7" w:rsidRDefault="00E91619" w:rsidP="00E91619">
      <w:pPr>
        <w:tabs>
          <w:tab w:val="center" w:pos="3254"/>
        </w:tabs>
        <w:autoSpaceDE w:val="0"/>
        <w:autoSpaceDN w:val="0"/>
        <w:adjustRightInd w:val="0"/>
        <w:spacing w:after="0" w:line="240" w:lineRule="auto"/>
        <w:rPr>
          <w:rFonts w:ascii="Times New Roman" w:hAnsi="Times New Roman"/>
          <w:b/>
          <w:bCs/>
          <w:color w:val="000000"/>
          <w:sz w:val="24"/>
          <w:szCs w:val="24"/>
        </w:rPr>
      </w:pPr>
      <w:r w:rsidRPr="006A4BA7">
        <w:rPr>
          <w:rFonts w:ascii="Times New Roman" w:hAnsi="Times New Roman"/>
          <w:b/>
          <w:bCs/>
          <w:color w:val="000000"/>
          <w:sz w:val="24"/>
          <w:szCs w:val="24"/>
        </w:rPr>
        <w:tab/>
        <w:t xml:space="preserve">Πόσο συχνά τρώτε όσπρια την εβδομάδα; * Φύλο </w:t>
      </w:r>
    </w:p>
    <w:p w:rsidR="00E91619" w:rsidRPr="006A4BA7" w:rsidRDefault="00E91619" w:rsidP="00E91619">
      <w:pPr>
        <w:tabs>
          <w:tab w:val="center" w:pos="3254"/>
        </w:tabs>
        <w:autoSpaceDE w:val="0"/>
        <w:autoSpaceDN w:val="0"/>
        <w:adjustRightInd w:val="0"/>
        <w:spacing w:after="0" w:line="240" w:lineRule="auto"/>
        <w:rPr>
          <w:rFonts w:ascii="Times New Roman" w:hAnsi="Times New Roman"/>
          <w:b/>
          <w:bCs/>
          <w:color w:val="000000"/>
          <w:sz w:val="24"/>
          <w:szCs w:val="24"/>
        </w:rPr>
      </w:pPr>
    </w:p>
    <w:tbl>
      <w:tblPr>
        <w:tblW w:w="0" w:type="auto"/>
        <w:tblInd w:w="93" w:type="dxa"/>
        <w:tblLayout w:type="fixed"/>
        <w:tblCellMar>
          <w:left w:w="93" w:type="dxa"/>
          <w:right w:w="93" w:type="dxa"/>
        </w:tblCellMar>
        <w:tblLook w:val="0000"/>
      </w:tblPr>
      <w:tblGrid>
        <w:gridCol w:w="2059"/>
        <w:gridCol w:w="921"/>
        <w:gridCol w:w="1080"/>
        <w:gridCol w:w="1080"/>
        <w:gridCol w:w="1080"/>
      </w:tblGrid>
      <w:tr w:rsidR="00E91619" w:rsidRPr="00122DBF">
        <w:trPr>
          <w:trHeight w:val="273"/>
        </w:trPr>
        <w:tc>
          <w:tcPr>
            <w:tcW w:w="2980" w:type="dxa"/>
            <w:gridSpan w:val="2"/>
            <w:vMerge w:val="restart"/>
            <w:tcBorders>
              <w:top w:val="single" w:sz="12" w:space="0" w:color="000000"/>
              <w:left w:val="single" w:sz="12" w:space="0" w:color="000000"/>
              <w:bottom w:val="single" w:sz="12" w:space="0" w:color="000000"/>
              <w:right w:val="single" w:sz="12" w:space="0" w:color="000000"/>
            </w:tcBorders>
            <w:shd w:val="clear" w:color="000000" w:fill="FFFFFF"/>
            <w:vAlign w:val="bottom"/>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ΒΜΙ&gt;30</w:t>
            </w:r>
          </w:p>
        </w:tc>
        <w:tc>
          <w:tcPr>
            <w:tcW w:w="2160" w:type="dxa"/>
            <w:gridSpan w:val="2"/>
            <w:tcBorders>
              <w:top w:val="single" w:sz="12" w:space="0" w:color="000000"/>
              <w:left w:val="single" w:sz="12" w:space="0" w:color="000000"/>
              <w:bottom w:val="single" w:sz="2" w:space="0" w:color="000000"/>
              <w:right w:val="single" w:sz="2" w:space="0" w:color="000000"/>
            </w:tcBorders>
            <w:shd w:val="clear" w:color="000000" w:fill="FFFFFF"/>
            <w:vAlign w:val="bottom"/>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Φύλο</w:t>
            </w:r>
          </w:p>
        </w:tc>
        <w:tc>
          <w:tcPr>
            <w:tcW w:w="1080" w:type="dxa"/>
            <w:vMerge w:val="restart"/>
            <w:tcBorders>
              <w:top w:val="single" w:sz="12" w:space="0" w:color="000000"/>
              <w:left w:val="single" w:sz="2" w:space="0" w:color="000000"/>
              <w:bottom w:val="single" w:sz="2" w:space="0" w:color="000000"/>
              <w:right w:val="single" w:sz="12" w:space="0" w:color="000000"/>
            </w:tcBorders>
            <w:shd w:val="clear" w:color="000000" w:fill="FFFFFF"/>
            <w:vAlign w:val="bottom"/>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Total</w:t>
            </w:r>
          </w:p>
        </w:tc>
      </w:tr>
      <w:tr w:rsidR="00E91619" w:rsidRPr="00122DBF">
        <w:trPr>
          <w:trHeight w:val="273"/>
        </w:trPr>
        <w:tc>
          <w:tcPr>
            <w:tcW w:w="2980" w:type="dxa"/>
            <w:gridSpan w:val="2"/>
            <w:vMerge/>
            <w:tcBorders>
              <w:top w:val="single" w:sz="12" w:space="0" w:color="000000"/>
              <w:left w:val="single" w:sz="12" w:space="0" w:color="000000"/>
              <w:bottom w:val="single" w:sz="12" w:space="0" w:color="000000"/>
              <w:right w:val="single" w:sz="12" w:space="0" w:color="000000"/>
            </w:tcBorders>
            <w:shd w:val="clear" w:color="000000" w:fill="FFFFFF"/>
            <w:vAlign w:val="bottom"/>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1080" w:type="dxa"/>
            <w:tcBorders>
              <w:top w:val="single" w:sz="2" w:space="0" w:color="000000"/>
              <w:left w:val="single" w:sz="12" w:space="0" w:color="000000"/>
              <w:bottom w:val="single" w:sz="12" w:space="0" w:color="000000"/>
              <w:right w:val="single" w:sz="2" w:space="0" w:color="000000"/>
            </w:tcBorders>
            <w:shd w:val="clear" w:color="000000" w:fill="FFFFFF"/>
            <w:vAlign w:val="bottom"/>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Άρρεν</w:t>
            </w:r>
          </w:p>
        </w:tc>
        <w:tc>
          <w:tcPr>
            <w:tcW w:w="1080" w:type="dxa"/>
            <w:tcBorders>
              <w:top w:val="single" w:sz="2" w:space="0" w:color="000000"/>
              <w:left w:val="single" w:sz="2" w:space="0" w:color="000000"/>
              <w:bottom w:val="single" w:sz="12" w:space="0" w:color="000000"/>
              <w:right w:val="single" w:sz="2" w:space="0" w:color="000000"/>
            </w:tcBorders>
            <w:shd w:val="clear" w:color="000000" w:fill="FFFFFF"/>
            <w:vAlign w:val="bottom"/>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Θήλυ</w:t>
            </w:r>
          </w:p>
        </w:tc>
        <w:tc>
          <w:tcPr>
            <w:tcW w:w="1080" w:type="dxa"/>
            <w:vMerge/>
            <w:tcBorders>
              <w:top w:val="single" w:sz="2" w:space="0" w:color="000000"/>
              <w:left w:val="single" w:sz="2" w:space="0" w:color="000000"/>
              <w:bottom w:val="single" w:sz="12" w:space="0" w:color="000000"/>
              <w:right w:val="single" w:sz="12" w:space="0" w:color="000000"/>
            </w:tcBorders>
            <w:shd w:val="clear" w:color="000000" w:fill="FFFFFF"/>
            <w:vAlign w:val="bottom"/>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r>
      <w:tr w:rsidR="00E91619" w:rsidRPr="00122DBF">
        <w:trPr>
          <w:trHeight w:val="273"/>
        </w:trPr>
        <w:tc>
          <w:tcPr>
            <w:tcW w:w="2059" w:type="dxa"/>
            <w:vMerge w:val="restart"/>
            <w:tcBorders>
              <w:top w:val="single" w:sz="12" w:space="0" w:color="000000"/>
              <w:left w:val="single" w:sz="12" w:space="0" w:color="000000"/>
              <w:bottom w:val="nil"/>
              <w:right w:val="nil"/>
            </w:tcBorders>
            <w:shd w:val="clear" w:color="000000" w:fill="FFFFFF"/>
          </w:tcPr>
          <w:p w:rsidR="00E91619" w:rsidRPr="00122DBF" w:rsidRDefault="00936C11" w:rsidP="00E91619">
            <w:pPr>
              <w:autoSpaceDE w:val="0"/>
              <w:autoSpaceDN w:val="0"/>
              <w:adjustRightInd w:val="0"/>
              <w:spacing w:after="0" w:line="240" w:lineRule="auto"/>
              <w:rPr>
                <w:rFonts w:ascii="Times New Roman" w:hAnsi="Times New Roman"/>
                <w:color w:val="000000"/>
                <w:sz w:val="24"/>
                <w:szCs w:val="24"/>
                <w:lang w:val="en-US"/>
              </w:rPr>
            </w:pPr>
            <w:r w:rsidRPr="00122DBF">
              <w:rPr>
                <w:rFonts w:ascii="Times New Roman" w:hAnsi="Times New Roman"/>
                <w:color w:val="000000"/>
                <w:sz w:val="24"/>
                <w:szCs w:val="24"/>
                <w:lang w:val="en-US"/>
              </w:rPr>
              <w:t xml:space="preserve"> </w:t>
            </w:r>
          </w:p>
        </w:tc>
        <w:tc>
          <w:tcPr>
            <w:tcW w:w="921" w:type="dxa"/>
            <w:tcBorders>
              <w:top w:val="single" w:sz="12" w:space="0" w:color="000000"/>
              <w:left w:val="nil"/>
              <w:bottom w:val="nil"/>
              <w:right w:val="single" w:sz="12" w:space="0" w:color="000000"/>
            </w:tcBorders>
            <w:shd w:val="clear" w:color="000000" w:fill="FFFFFF"/>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1 Φορά</w:t>
            </w:r>
          </w:p>
        </w:tc>
        <w:tc>
          <w:tcPr>
            <w:tcW w:w="1080" w:type="dxa"/>
            <w:tcBorders>
              <w:top w:val="single" w:sz="12" w:space="0" w:color="000000"/>
              <w:left w:val="single" w:sz="1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2</w:t>
            </w:r>
          </w:p>
        </w:tc>
        <w:tc>
          <w:tcPr>
            <w:tcW w:w="1080" w:type="dxa"/>
            <w:tcBorders>
              <w:top w:val="single" w:sz="12" w:space="0" w:color="000000"/>
              <w:left w:val="single" w:sz="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3</w:t>
            </w:r>
          </w:p>
        </w:tc>
        <w:tc>
          <w:tcPr>
            <w:tcW w:w="1080" w:type="dxa"/>
            <w:tcBorders>
              <w:top w:val="single" w:sz="12" w:space="0" w:color="000000"/>
              <w:left w:val="single" w:sz="2" w:space="0" w:color="000000"/>
              <w:bottom w:val="nil"/>
              <w:right w:val="single" w:sz="1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5</w:t>
            </w:r>
          </w:p>
        </w:tc>
      </w:tr>
      <w:tr w:rsidR="00E91619" w:rsidRPr="00122DBF">
        <w:trPr>
          <w:trHeight w:val="273"/>
        </w:trPr>
        <w:tc>
          <w:tcPr>
            <w:tcW w:w="2059" w:type="dxa"/>
            <w:vMerge/>
            <w:tcBorders>
              <w:top w:val="nil"/>
              <w:left w:val="single" w:sz="12" w:space="0" w:color="000000"/>
              <w:bottom w:val="nil"/>
              <w:right w:val="nil"/>
            </w:tcBorders>
            <w:shd w:val="clear" w:color="000000" w:fill="FFFFFF"/>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921" w:type="dxa"/>
            <w:tcBorders>
              <w:top w:val="nil"/>
              <w:left w:val="nil"/>
              <w:bottom w:val="nil"/>
              <w:right w:val="single" w:sz="12" w:space="0" w:color="000000"/>
            </w:tcBorders>
            <w:shd w:val="clear" w:color="000000" w:fill="FFFFFF"/>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2 φορές</w:t>
            </w:r>
          </w:p>
        </w:tc>
        <w:tc>
          <w:tcPr>
            <w:tcW w:w="1080" w:type="dxa"/>
            <w:tcBorders>
              <w:top w:val="nil"/>
              <w:left w:val="single" w:sz="1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1</w:t>
            </w:r>
          </w:p>
        </w:tc>
        <w:tc>
          <w:tcPr>
            <w:tcW w:w="1080" w:type="dxa"/>
            <w:tcBorders>
              <w:top w:val="nil"/>
              <w:left w:val="single" w:sz="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1</w:t>
            </w:r>
          </w:p>
        </w:tc>
        <w:tc>
          <w:tcPr>
            <w:tcW w:w="1080" w:type="dxa"/>
            <w:tcBorders>
              <w:top w:val="nil"/>
              <w:left w:val="single" w:sz="2" w:space="0" w:color="000000"/>
              <w:bottom w:val="nil"/>
              <w:right w:val="single" w:sz="1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2</w:t>
            </w:r>
          </w:p>
        </w:tc>
      </w:tr>
      <w:tr w:rsidR="00E91619" w:rsidRPr="00122DBF">
        <w:trPr>
          <w:trHeight w:val="273"/>
        </w:trPr>
        <w:tc>
          <w:tcPr>
            <w:tcW w:w="2059" w:type="dxa"/>
            <w:vMerge/>
            <w:tcBorders>
              <w:top w:val="nil"/>
              <w:left w:val="single" w:sz="12" w:space="0" w:color="000000"/>
              <w:bottom w:val="nil"/>
              <w:right w:val="nil"/>
            </w:tcBorders>
            <w:shd w:val="clear" w:color="000000" w:fill="FFFFFF"/>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921" w:type="dxa"/>
            <w:tcBorders>
              <w:top w:val="nil"/>
              <w:left w:val="nil"/>
              <w:bottom w:val="nil"/>
              <w:right w:val="single" w:sz="12" w:space="0" w:color="000000"/>
            </w:tcBorders>
            <w:shd w:val="clear" w:color="000000" w:fill="FFFFFF"/>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Σπάνια</w:t>
            </w:r>
          </w:p>
        </w:tc>
        <w:tc>
          <w:tcPr>
            <w:tcW w:w="1080" w:type="dxa"/>
            <w:tcBorders>
              <w:top w:val="nil"/>
              <w:left w:val="single" w:sz="1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1</w:t>
            </w:r>
          </w:p>
        </w:tc>
        <w:tc>
          <w:tcPr>
            <w:tcW w:w="1080" w:type="dxa"/>
            <w:tcBorders>
              <w:top w:val="nil"/>
              <w:left w:val="single" w:sz="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0</w:t>
            </w:r>
          </w:p>
        </w:tc>
        <w:tc>
          <w:tcPr>
            <w:tcW w:w="1080" w:type="dxa"/>
            <w:tcBorders>
              <w:top w:val="nil"/>
              <w:left w:val="single" w:sz="2" w:space="0" w:color="000000"/>
              <w:bottom w:val="nil"/>
              <w:right w:val="single" w:sz="1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1</w:t>
            </w:r>
          </w:p>
        </w:tc>
      </w:tr>
      <w:tr w:rsidR="00E91619" w:rsidRPr="00122DBF">
        <w:trPr>
          <w:trHeight w:val="273"/>
        </w:trPr>
        <w:tc>
          <w:tcPr>
            <w:tcW w:w="2980" w:type="dxa"/>
            <w:gridSpan w:val="2"/>
            <w:tcBorders>
              <w:top w:val="nil"/>
              <w:left w:val="single" w:sz="12" w:space="0" w:color="000000"/>
              <w:bottom w:val="single" w:sz="12" w:space="0" w:color="000000"/>
              <w:right w:val="single" w:sz="12" w:space="0" w:color="000000"/>
            </w:tcBorders>
            <w:shd w:val="clear" w:color="000000" w:fill="FFFFFF"/>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Total</w:t>
            </w:r>
          </w:p>
        </w:tc>
        <w:tc>
          <w:tcPr>
            <w:tcW w:w="1080" w:type="dxa"/>
            <w:tcBorders>
              <w:top w:val="nil"/>
              <w:left w:val="single" w:sz="12" w:space="0" w:color="000000"/>
              <w:bottom w:val="single" w:sz="12" w:space="0" w:color="000000"/>
              <w:right w:val="single" w:sz="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4</w:t>
            </w:r>
          </w:p>
        </w:tc>
        <w:tc>
          <w:tcPr>
            <w:tcW w:w="1080" w:type="dxa"/>
            <w:tcBorders>
              <w:top w:val="nil"/>
              <w:left w:val="single" w:sz="2" w:space="0" w:color="000000"/>
              <w:bottom w:val="single" w:sz="12" w:space="0" w:color="000000"/>
              <w:right w:val="single" w:sz="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4</w:t>
            </w:r>
          </w:p>
        </w:tc>
        <w:tc>
          <w:tcPr>
            <w:tcW w:w="1080" w:type="dxa"/>
            <w:tcBorders>
              <w:top w:val="nil"/>
              <w:left w:val="single" w:sz="2" w:space="0" w:color="000000"/>
              <w:bottom w:val="single" w:sz="12" w:space="0" w:color="000000"/>
              <w:right w:val="single" w:sz="1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8</w:t>
            </w:r>
          </w:p>
        </w:tc>
      </w:tr>
    </w:tbl>
    <w:p w:rsidR="00E91619" w:rsidRPr="006A4BA7" w:rsidRDefault="00E91619" w:rsidP="00E91619">
      <w:pPr>
        <w:autoSpaceDE w:val="0"/>
        <w:autoSpaceDN w:val="0"/>
        <w:adjustRightInd w:val="0"/>
        <w:spacing w:after="0" w:line="240" w:lineRule="auto"/>
        <w:rPr>
          <w:rFonts w:ascii="Times New Roman" w:hAnsi="Times New Roman"/>
          <w:color w:val="000000"/>
          <w:sz w:val="24"/>
          <w:szCs w:val="24"/>
        </w:rPr>
      </w:pPr>
    </w:p>
    <w:p w:rsidR="00E91619" w:rsidRPr="006A4BA7" w:rsidRDefault="00E91619" w:rsidP="00E91619">
      <w:pPr>
        <w:pStyle w:val="a7"/>
        <w:rPr>
          <w:szCs w:val="24"/>
          <w:lang w:eastAsia="el-GR"/>
        </w:rPr>
      </w:pPr>
      <w:bookmarkStart w:id="433" w:name="_Toc348547860"/>
      <w:bookmarkStart w:id="434" w:name="_Toc348556617"/>
      <w:r w:rsidRPr="006A4BA7">
        <w:rPr>
          <w:szCs w:val="24"/>
          <w:lang w:eastAsia="el-GR"/>
        </w:rPr>
        <w:t xml:space="preserve">Πίνακας </w:t>
      </w:r>
      <w:bookmarkEnd w:id="433"/>
      <w:r w:rsidR="00D62932">
        <w:rPr>
          <w:szCs w:val="24"/>
          <w:lang w:eastAsia="el-GR"/>
        </w:rPr>
        <w:t>49</w:t>
      </w:r>
      <w:bookmarkEnd w:id="434"/>
    </w:p>
    <w:p w:rsidR="00E91619" w:rsidRPr="006A4BA7" w:rsidRDefault="00E91619" w:rsidP="00E91619">
      <w:pPr>
        <w:pStyle w:val="a7"/>
        <w:rPr>
          <w:szCs w:val="24"/>
          <w:lang w:eastAsia="el-GR"/>
        </w:rPr>
      </w:pPr>
    </w:p>
    <w:p w:rsidR="00E91619" w:rsidRPr="006A4BA7" w:rsidRDefault="00E91619" w:rsidP="00E91619">
      <w:pPr>
        <w:autoSpaceDE w:val="0"/>
        <w:autoSpaceDN w:val="0"/>
        <w:adjustRightInd w:val="0"/>
        <w:spacing w:after="0" w:line="360" w:lineRule="auto"/>
        <w:ind w:right="23"/>
        <w:jc w:val="both"/>
        <w:rPr>
          <w:rFonts w:ascii="Times New Roman" w:hAnsi="Times New Roman"/>
          <w:sz w:val="24"/>
          <w:szCs w:val="24"/>
        </w:rPr>
      </w:pPr>
      <w:r w:rsidRPr="006A4BA7">
        <w:rPr>
          <w:rFonts w:ascii="Times New Roman" w:hAnsi="Times New Roman"/>
          <w:sz w:val="24"/>
          <w:szCs w:val="24"/>
        </w:rPr>
        <w:t xml:space="preserve"> Στον επόμενο πίνακα παρατηρούμε την κατανάλωση δημητριακών, ρυζιού, ζυμαρικών και ψωμιού της εβδομάδας.</w:t>
      </w:r>
    </w:p>
    <w:p w:rsidR="00E91619" w:rsidRPr="006A4BA7" w:rsidRDefault="00E91619" w:rsidP="00E91619">
      <w:pPr>
        <w:autoSpaceDE w:val="0"/>
        <w:autoSpaceDN w:val="0"/>
        <w:adjustRightInd w:val="0"/>
        <w:spacing w:after="0" w:line="400" w:lineRule="atLeast"/>
        <w:jc w:val="both"/>
        <w:rPr>
          <w:rFonts w:ascii="Times New Roman" w:hAnsi="Times New Roman"/>
          <w:sz w:val="24"/>
          <w:szCs w:val="24"/>
        </w:rPr>
      </w:pPr>
    </w:p>
    <w:p w:rsidR="00E91619" w:rsidRPr="006A4BA7" w:rsidRDefault="00E91619" w:rsidP="00E91619">
      <w:pPr>
        <w:tabs>
          <w:tab w:val="center" w:pos="3571"/>
        </w:tabs>
        <w:autoSpaceDE w:val="0"/>
        <w:autoSpaceDN w:val="0"/>
        <w:adjustRightInd w:val="0"/>
        <w:spacing w:after="0" w:line="240" w:lineRule="auto"/>
        <w:rPr>
          <w:rFonts w:ascii="Times New Roman" w:hAnsi="Times New Roman"/>
          <w:b/>
          <w:bCs/>
          <w:color w:val="000000"/>
          <w:sz w:val="24"/>
          <w:szCs w:val="24"/>
        </w:rPr>
      </w:pPr>
      <w:r w:rsidRPr="006A4BA7">
        <w:rPr>
          <w:rFonts w:ascii="Times New Roman" w:hAnsi="Times New Roman"/>
          <w:b/>
          <w:bCs/>
          <w:color w:val="000000"/>
          <w:sz w:val="24"/>
          <w:szCs w:val="24"/>
        </w:rPr>
        <w:t xml:space="preserve">Πόσο συχνά τρώτε Δημητριακά/Ρύζι/Ζυμαρικά/Ψωμί την εβδομάδα; * Φύλο </w:t>
      </w:r>
    </w:p>
    <w:p w:rsidR="00E91619" w:rsidRPr="006A4BA7" w:rsidRDefault="00E91619" w:rsidP="00E91619">
      <w:pPr>
        <w:tabs>
          <w:tab w:val="center" w:pos="3571"/>
        </w:tabs>
        <w:autoSpaceDE w:val="0"/>
        <w:autoSpaceDN w:val="0"/>
        <w:adjustRightInd w:val="0"/>
        <w:spacing w:after="0" w:line="240" w:lineRule="auto"/>
        <w:rPr>
          <w:rFonts w:ascii="Times New Roman" w:hAnsi="Times New Roman"/>
          <w:b/>
          <w:bCs/>
          <w:color w:val="000000"/>
          <w:sz w:val="24"/>
          <w:szCs w:val="24"/>
        </w:rPr>
      </w:pPr>
    </w:p>
    <w:tbl>
      <w:tblPr>
        <w:tblW w:w="0" w:type="auto"/>
        <w:tblInd w:w="93" w:type="dxa"/>
        <w:tblLayout w:type="fixed"/>
        <w:tblCellMar>
          <w:left w:w="93" w:type="dxa"/>
          <w:right w:w="93" w:type="dxa"/>
        </w:tblCellMar>
        <w:tblLook w:val="0000"/>
      </w:tblPr>
      <w:tblGrid>
        <w:gridCol w:w="2404"/>
        <w:gridCol w:w="1224"/>
        <w:gridCol w:w="1080"/>
        <w:gridCol w:w="1080"/>
        <w:gridCol w:w="1080"/>
      </w:tblGrid>
      <w:tr w:rsidR="00E91619" w:rsidRPr="00122DBF">
        <w:trPr>
          <w:trHeight w:val="273"/>
        </w:trPr>
        <w:tc>
          <w:tcPr>
            <w:tcW w:w="3628" w:type="dxa"/>
            <w:gridSpan w:val="2"/>
            <w:vMerge w:val="restart"/>
            <w:tcBorders>
              <w:top w:val="single" w:sz="12" w:space="0" w:color="000000"/>
              <w:left w:val="single" w:sz="12" w:space="0" w:color="000000"/>
              <w:bottom w:val="single" w:sz="12" w:space="0" w:color="000000"/>
              <w:right w:val="single" w:sz="12" w:space="0" w:color="000000"/>
            </w:tcBorders>
            <w:shd w:val="clear" w:color="000000" w:fill="FFFFFF"/>
            <w:vAlign w:val="bottom"/>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ΒΜΙ&gt;30</w:t>
            </w:r>
          </w:p>
        </w:tc>
        <w:tc>
          <w:tcPr>
            <w:tcW w:w="2160" w:type="dxa"/>
            <w:gridSpan w:val="2"/>
            <w:tcBorders>
              <w:top w:val="single" w:sz="12" w:space="0" w:color="000000"/>
              <w:left w:val="single" w:sz="12" w:space="0" w:color="000000"/>
              <w:bottom w:val="single" w:sz="2" w:space="0" w:color="000000"/>
              <w:right w:val="single" w:sz="2" w:space="0" w:color="000000"/>
            </w:tcBorders>
            <w:shd w:val="clear" w:color="000000" w:fill="FFFFFF"/>
            <w:vAlign w:val="bottom"/>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Φύλο</w:t>
            </w:r>
          </w:p>
        </w:tc>
        <w:tc>
          <w:tcPr>
            <w:tcW w:w="1080" w:type="dxa"/>
            <w:vMerge w:val="restart"/>
            <w:tcBorders>
              <w:top w:val="single" w:sz="12" w:space="0" w:color="000000"/>
              <w:left w:val="single" w:sz="2" w:space="0" w:color="000000"/>
              <w:bottom w:val="single" w:sz="2" w:space="0" w:color="000000"/>
              <w:right w:val="single" w:sz="12" w:space="0" w:color="000000"/>
            </w:tcBorders>
            <w:shd w:val="clear" w:color="000000" w:fill="FFFFFF"/>
            <w:vAlign w:val="bottom"/>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Total</w:t>
            </w:r>
          </w:p>
        </w:tc>
      </w:tr>
      <w:tr w:rsidR="00E91619" w:rsidRPr="00122DBF">
        <w:trPr>
          <w:trHeight w:val="273"/>
        </w:trPr>
        <w:tc>
          <w:tcPr>
            <w:tcW w:w="3628" w:type="dxa"/>
            <w:gridSpan w:val="2"/>
            <w:vMerge/>
            <w:tcBorders>
              <w:top w:val="single" w:sz="12" w:space="0" w:color="000000"/>
              <w:left w:val="single" w:sz="12" w:space="0" w:color="000000"/>
              <w:bottom w:val="single" w:sz="12" w:space="0" w:color="000000"/>
              <w:right w:val="single" w:sz="12" w:space="0" w:color="000000"/>
            </w:tcBorders>
            <w:shd w:val="clear" w:color="000000" w:fill="FFFFFF"/>
            <w:vAlign w:val="bottom"/>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1080" w:type="dxa"/>
            <w:tcBorders>
              <w:top w:val="single" w:sz="2" w:space="0" w:color="000000"/>
              <w:left w:val="single" w:sz="12" w:space="0" w:color="000000"/>
              <w:bottom w:val="single" w:sz="12" w:space="0" w:color="000000"/>
              <w:right w:val="single" w:sz="2" w:space="0" w:color="000000"/>
            </w:tcBorders>
            <w:shd w:val="clear" w:color="000000" w:fill="FFFFFF"/>
            <w:vAlign w:val="bottom"/>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Άρρεν</w:t>
            </w:r>
          </w:p>
        </w:tc>
        <w:tc>
          <w:tcPr>
            <w:tcW w:w="1080" w:type="dxa"/>
            <w:tcBorders>
              <w:top w:val="single" w:sz="2" w:space="0" w:color="000000"/>
              <w:left w:val="single" w:sz="2" w:space="0" w:color="000000"/>
              <w:bottom w:val="single" w:sz="12" w:space="0" w:color="000000"/>
              <w:right w:val="single" w:sz="2" w:space="0" w:color="000000"/>
            </w:tcBorders>
            <w:shd w:val="clear" w:color="000000" w:fill="FFFFFF"/>
            <w:vAlign w:val="bottom"/>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Θήλυ</w:t>
            </w:r>
          </w:p>
        </w:tc>
        <w:tc>
          <w:tcPr>
            <w:tcW w:w="1080" w:type="dxa"/>
            <w:vMerge/>
            <w:tcBorders>
              <w:top w:val="single" w:sz="2" w:space="0" w:color="000000"/>
              <w:left w:val="single" w:sz="2" w:space="0" w:color="000000"/>
              <w:bottom w:val="single" w:sz="12" w:space="0" w:color="000000"/>
              <w:right w:val="single" w:sz="12" w:space="0" w:color="000000"/>
            </w:tcBorders>
            <w:shd w:val="clear" w:color="000000" w:fill="FFFFFF"/>
            <w:vAlign w:val="bottom"/>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r>
      <w:tr w:rsidR="00E91619" w:rsidRPr="00122DBF">
        <w:trPr>
          <w:trHeight w:val="273"/>
        </w:trPr>
        <w:tc>
          <w:tcPr>
            <w:tcW w:w="2404" w:type="dxa"/>
            <w:vMerge w:val="restart"/>
            <w:tcBorders>
              <w:top w:val="single" w:sz="12" w:space="0" w:color="000000"/>
              <w:left w:val="single" w:sz="12" w:space="0" w:color="000000"/>
              <w:bottom w:val="nil"/>
              <w:right w:val="nil"/>
            </w:tcBorders>
            <w:shd w:val="clear" w:color="000000" w:fill="FFFFFF"/>
          </w:tcPr>
          <w:p w:rsidR="00E91619" w:rsidRPr="00122DBF" w:rsidRDefault="00936C11" w:rsidP="00E91619">
            <w:pPr>
              <w:autoSpaceDE w:val="0"/>
              <w:autoSpaceDN w:val="0"/>
              <w:adjustRightInd w:val="0"/>
              <w:spacing w:after="0" w:line="240" w:lineRule="auto"/>
              <w:rPr>
                <w:rFonts w:ascii="Times New Roman" w:hAnsi="Times New Roman"/>
                <w:color w:val="000000"/>
                <w:sz w:val="24"/>
                <w:szCs w:val="24"/>
                <w:lang w:val="en-US"/>
              </w:rPr>
            </w:pPr>
            <w:r w:rsidRPr="00122DBF">
              <w:rPr>
                <w:rFonts w:ascii="Times New Roman" w:hAnsi="Times New Roman"/>
                <w:color w:val="000000"/>
                <w:sz w:val="24"/>
                <w:szCs w:val="24"/>
                <w:lang w:val="en-US"/>
              </w:rPr>
              <w:t xml:space="preserve"> </w:t>
            </w:r>
          </w:p>
        </w:tc>
        <w:tc>
          <w:tcPr>
            <w:tcW w:w="1224" w:type="dxa"/>
            <w:tcBorders>
              <w:top w:val="single" w:sz="12" w:space="0" w:color="000000"/>
              <w:left w:val="nil"/>
              <w:bottom w:val="nil"/>
              <w:right w:val="single" w:sz="12" w:space="0" w:color="000000"/>
            </w:tcBorders>
            <w:shd w:val="clear" w:color="000000" w:fill="FFFFFF"/>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Καθημερινά</w:t>
            </w:r>
          </w:p>
        </w:tc>
        <w:tc>
          <w:tcPr>
            <w:tcW w:w="1080" w:type="dxa"/>
            <w:tcBorders>
              <w:top w:val="single" w:sz="12" w:space="0" w:color="000000"/>
              <w:left w:val="single" w:sz="1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1</w:t>
            </w:r>
          </w:p>
        </w:tc>
        <w:tc>
          <w:tcPr>
            <w:tcW w:w="1080" w:type="dxa"/>
            <w:tcBorders>
              <w:top w:val="single" w:sz="12" w:space="0" w:color="000000"/>
              <w:left w:val="single" w:sz="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1</w:t>
            </w:r>
          </w:p>
        </w:tc>
        <w:tc>
          <w:tcPr>
            <w:tcW w:w="1080" w:type="dxa"/>
            <w:tcBorders>
              <w:top w:val="single" w:sz="12" w:space="0" w:color="000000"/>
              <w:left w:val="single" w:sz="2" w:space="0" w:color="000000"/>
              <w:bottom w:val="nil"/>
              <w:right w:val="single" w:sz="1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2</w:t>
            </w:r>
          </w:p>
        </w:tc>
      </w:tr>
      <w:tr w:rsidR="00E91619" w:rsidRPr="00122DBF">
        <w:trPr>
          <w:trHeight w:val="273"/>
        </w:trPr>
        <w:tc>
          <w:tcPr>
            <w:tcW w:w="2404" w:type="dxa"/>
            <w:vMerge/>
            <w:tcBorders>
              <w:top w:val="nil"/>
              <w:left w:val="single" w:sz="12" w:space="0" w:color="000000"/>
              <w:bottom w:val="nil"/>
              <w:right w:val="nil"/>
            </w:tcBorders>
            <w:shd w:val="clear" w:color="000000" w:fill="FFFFFF"/>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1224" w:type="dxa"/>
            <w:tcBorders>
              <w:top w:val="nil"/>
              <w:left w:val="nil"/>
              <w:bottom w:val="nil"/>
              <w:right w:val="single" w:sz="12" w:space="0" w:color="000000"/>
            </w:tcBorders>
            <w:shd w:val="clear" w:color="000000" w:fill="FFFFFF"/>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1 Φορά</w:t>
            </w:r>
          </w:p>
        </w:tc>
        <w:tc>
          <w:tcPr>
            <w:tcW w:w="1080" w:type="dxa"/>
            <w:tcBorders>
              <w:top w:val="nil"/>
              <w:left w:val="single" w:sz="1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0</w:t>
            </w:r>
          </w:p>
        </w:tc>
        <w:tc>
          <w:tcPr>
            <w:tcW w:w="1080" w:type="dxa"/>
            <w:tcBorders>
              <w:top w:val="nil"/>
              <w:left w:val="single" w:sz="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2</w:t>
            </w:r>
          </w:p>
        </w:tc>
        <w:tc>
          <w:tcPr>
            <w:tcW w:w="1080" w:type="dxa"/>
            <w:tcBorders>
              <w:top w:val="nil"/>
              <w:left w:val="single" w:sz="2" w:space="0" w:color="000000"/>
              <w:bottom w:val="nil"/>
              <w:right w:val="single" w:sz="1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2</w:t>
            </w:r>
          </w:p>
        </w:tc>
      </w:tr>
      <w:tr w:rsidR="00E91619" w:rsidRPr="00122DBF">
        <w:trPr>
          <w:trHeight w:val="273"/>
        </w:trPr>
        <w:tc>
          <w:tcPr>
            <w:tcW w:w="2404" w:type="dxa"/>
            <w:vMerge/>
            <w:tcBorders>
              <w:top w:val="nil"/>
              <w:left w:val="single" w:sz="12" w:space="0" w:color="000000"/>
              <w:bottom w:val="nil"/>
              <w:right w:val="nil"/>
            </w:tcBorders>
            <w:shd w:val="clear" w:color="000000" w:fill="FFFFFF"/>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1224" w:type="dxa"/>
            <w:tcBorders>
              <w:top w:val="nil"/>
              <w:left w:val="nil"/>
              <w:bottom w:val="nil"/>
              <w:right w:val="single" w:sz="12" w:space="0" w:color="000000"/>
            </w:tcBorders>
            <w:shd w:val="clear" w:color="000000" w:fill="FFFFFF"/>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2 φορές</w:t>
            </w:r>
          </w:p>
        </w:tc>
        <w:tc>
          <w:tcPr>
            <w:tcW w:w="1080" w:type="dxa"/>
            <w:tcBorders>
              <w:top w:val="nil"/>
              <w:left w:val="single" w:sz="1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2</w:t>
            </w:r>
          </w:p>
        </w:tc>
        <w:tc>
          <w:tcPr>
            <w:tcW w:w="1080" w:type="dxa"/>
            <w:tcBorders>
              <w:top w:val="nil"/>
              <w:left w:val="single" w:sz="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0</w:t>
            </w:r>
          </w:p>
        </w:tc>
        <w:tc>
          <w:tcPr>
            <w:tcW w:w="1080" w:type="dxa"/>
            <w:tcBorders>
              <w:top w:val="nil"/>
              <w:left w:val="single" w:sz="2" w:space="0" w:color="000000"/>
              <w:bottom w:val="nil"/>
              <w:right w:val="single" w:sz="1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2</w:t>
            </w:r>
          </w:p>
        </w:tc>
      </w:tr>
      <w:tr w:rsidR="00E91619" w:rsidRPr="00122DBF">
        <w:trPr>
          <w:trHeight w:val="273"/>
        </w:trPr>
        <w:tc>
          <w:tcPr>
            <w:tcW w:w="2404" w:type="dxa"/>
            <w:vMerge/>
            <w:tcBorders>
              <w:top w:val="nil"/>
              <w:left w:val="single" w:sz="12" w:space="0" w:color="000000"/>
              <w:bottom w:val="nil"/>
              <w:right w:val="nil"/>
            </w:tcBorders>
            <w:shd w:val="clear" w:color="000000" w:fill="FFFFFF"/>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1224" w:type="dxa"/>
            <w:tcBorders>
              <w:top w:val="nil"/>
              <w:left w:val="nil"/>
              <w:bottom w:val="nil"/>
              <w:right w:val="single" w:sz="12" w:space="0" w:color="000000"/>
            </w:tcBorders>
            <w:shd w:val="clear" w:color="000000" w:fill="FFFFFF"/>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4 φορές</w:t>
            </w:r>
          </w:p>
        </w:tc>
        <w:tc>
          <w:tcPr>
            <w:tcW w:w="1080" w:type="dxa"/>
            <w:tcBorders>
              <w:top w:val="nil"/>
              <w:left w:val="single" w:sz="1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0</w:t>
            </w:r>
          </w:p>
        </w:tc>
        <w:tc>
          <w:tcPr>
            <w:tcW w:w="1080" w:type="dxa"/>
            <w:tcBorders>
              <w:top w:val="nil"/>
              <w:left w:val="single" w:sz="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1</w:t>
            </w:r>
          </w:p>
        </w:tc>
        <w:tc>
          <w:tcPr>
            <w:tcW w:w="1080" w:type="dxa"/>
            <w:tcBorders>
              <w:top w:val="nil"/>
              <w:left w:val="single" w:sz="2" w:space="0" w:color="000000"/>
              <w:bottom w:val="nil"/>
              <w:right w:val="single" w:sz="1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1</w:t>
            </w:r>
          </w:p>
        </w:tc>
      </w:tr>
      <w:tr w:rsidR="00E91619" w:rsidRPr="00122DBF">
        <w:trPr>
          <w:trHeight w:val="273"/>
        </w:trPr>
        <w:tc>
          <w:tcPr>
            <w:tcW w:w="2404" w:type="dxa"/>
            <w:vMerge/>
            <w:tcBorders>
              <w:top w:val="nil"/>
              <w:left w:val="single" w:sz="12" w:space="0" w:color="000000"/>
              <w:bottom w:val="nil"/>
              <w:right w:val="nil"/>
            </w:tcBorders>
            <w:shd w:val="clear" w:color="000000" w:fill="FFFFFF"/>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1224" w:type="dxa"/>
            <w:tcBorders>
              <w:top w:val="nil"/>
              <w:left w:val="nil"/>
              <w:bottom w:val="nil"/>
              <w:right w:val="single" w:sz="12" w:space="0" w:color="000000"/>
            </w:tcBorders>
            <w:shd w:val="clear" w:color="000000" w:fill="FFFFFF"/>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Καθόλου</w:t>
            </w:r>
          </w:p>
        </w:tc>
        <w:tc>
          <w:tcPr>
            <w:tcW w:w="1080" w:type="dxa"/>
            <w:tcBorders>
              <w:top w:val="nil"/>
              <w:left w:val="single" w:sz="1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1</w:t>
            </w:r>
          </w:p>
        </w:tc>
        <w:tc>
          <w:tcPr>
            <w:tcW w:w="1080" w:type="dxa"/>
            <w:tcBorders>
              <w:top w:val="nil"/>
              <w:left w:val="single" w:sz="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0</w:t>
            </w:r>
          </w:p>
        </w:tc>
        <w:tc>
          <w:tcPr>
            <w:tcW w:w="1080" w:type="dxa"/>
            <w:tcBorders>
              <w:top w:val="nil"/>
              <w:left w:val="single" w:sz="2" w:space="0" w:color="000000"/>
              <w:bottom w:val="nil"/>
              <w:right w:val="single" w:sz="1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1</w:t>
            </w:r>
          </w:p>
        </w:tc>
      </w:tr>
      <w:tr w:rsidR="00E91619" w:rsidRPr="00122DBF">
        <w:trPr>
          <w:trHeight w:val="273"/>
        </w:trPr>
        <w:tc>
          <w:tcPr>
            <w:tcW w:w="3628" w:type="dxa"/>
            <w:gridSpan w:val="2"/>
            <w:tcBorders>
              <w:top w:val="nil"/>
              <w:left w:val="single" w:sz="12" w:space="0" w:color="000000"/>
              <w:bottom w:val="single" w:sz="12" w:space="0" w:color="000000"/>
              <w:right w:val="single" w:sz="12" w:space="0" w:color="000000"/>
            </w:tcBorders>
            <w:shd w:val="clear" w:color="000000" w:fill="FFFFFF"/>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Total</w:t>
            </w:r>
          </w:p>
        </w:tc>
        <w:tc>
          <w:tcPr>
            <w:tcW w:w="1080" w:type="dxa"/>
            <w:tcBorders>
              <w:top w:val="nil"/>
              <w:left w:val="single" w:sz="12" w:space="0" w:color="000000"/>
              <w:bottom w:val="single" w:sz="12" w:space="0" w:color="000000"/>
              <w:right w:val="single" w:sz="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4</w:t>
            </w:r>
          </w:p>
        </w:tc>
        <w:tc>
          <w:tcPr>
            <w:tcW w:w="1080" w:type="dxa"/>
            <w:tcBorders>
              <w:top w:val="nil"/>
              <w:left w:val="single" w:sz="2" w:space="0" w:color="000000"/>
              <w:bottom w:val="single" w:sz="12" w:space="0" w:color="000000"/>
              <w:right w:val="single" w:sz="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4</w:t>
            </w:r>
          </w:p>
        </w:tc>
        <w:tc>
          <w:tcPr>
            <w:tcW w:w="1080" w:type="dxa"/>
            <w:tcBorders>
              <w:top w:val="nil"/>
              <w:left w:val="single" w:sz="2" w:space="0" w:color="000000"/>
              <w:bottom w:val="single" w:sz="12" w:space="0" w:color="000000"/>
              <w:right w:val="single" w:sz="1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8</w:t>
            </w:r>
          </w:p>
        </w:tc>
      </w:tr>
    </w:tbl>
    <w:p w:rsidR="00E91619" w:rsidRPr="006A4BA7" w:rsidRDefault="00E91619" w:rsidP="00E91619">
      <w:pPr>
        <w:autoSpaceDE w:val="0"/>
        <w:autoSpaceDN w:val="0"/>
        <w:adjustRightInd w:val="0"/>
        <w:spacing w:after="0" w:line="240" w:lineRule="auto"/>
        <w:rPr>
          <w:rFonts w:ascii="Times New Roman" w:hAnsi="Times New Roman"/>
          <w:color w:val="000000"/>
          <w:sz w:val="24"/>
          <w:szCs w:val="24"/>
        </w:rPr>
      </w:pPr>
    </w:p>
    <w:p w:rsidR="00E91619" w:rsidRPr="006A4BA7" w:rsidRDefault="00E91619" w:rsidP="00E91619">
      <w:pPr>
        <w:pStyle w:val="a7"/>
        <w:rPr>
          <w:szCs w:val="24"/>
          <w:lang w:eastAsia="el-GR"/>
        </w:rPr>
      </w:pPr>
      <w:bookmarkStart w:id="435" w:name="_Toc348547861"/>
      <w:bookmarkStart w:id="436" w:name="_Toc348556618"/>
      <w:r w:rsidRPr="006A4BA7">
        <w:rPr>
          <w:szCs w:val="24"/>
          <w:lang w:eastAsia="el-GR"/>
        </w:rPr>
        <w:t>Πίνακας 5</w:t>
      </w:r>
      <w:bookmarkEnd w:id="435"/>
      <w:r w:rsidR="00D62932">
        <w:rPr>
          <w:szCs w:val="24"/>
          <w:lang w:eastAsia="el-GR"/>
        </w:rPr>
        <w:t>0</w:t>
      </w:r>
      <w:bookmarkEnd w:id="436"/>
    </w:p>
    <w:p w:rsidR="00E91619" w:rsidRPr="006A4BA7" w:rsidRDefault="00E91619" w:rsidP="00E91619">
      <w:pPr>
        <w:autoSpaceDE w:val="0"/>
        <w:autoSpaceDN w:val="0"/>
        <w:adjustRightInd w:val="0"/>
        <w:spacing w:after="0" w:line="400" w:lineRule="atLeast"/>
        <w:jc w:val="both"/>
        <w:rPr>
          <w:rFonts w:ascii="Times New Roman" w:hAnsi="Times New Roman"/>
          <w:sz w:val="24"/>
          <w:szCs w:val="24"/>
        </w:rPr>
      </w:pPr>
      <w:r w:rsidRPr="006A4BA7">
        <w:rPr>
          <w:rFonts w:ascii="Times New Roman" w:hAnsi="Times New Roman"/>
          <w:sz w:val="24"/>
          <w:szCs w:val="24"/>
        </w:rPr>
        <w:lastRenderedPageBreak/>
        <w:t>Στον επόμενο πίνακα βλέπουμε ότι το 37,5% καταναλώνει ελαιόλαδο καθημερινά</w:t>
      </w:r>
    </w:p>
    <w:p w:rsidR="00E91619" w:rsidRPr="006A4BA7" w:rsidRDefault="00E91619" w:rsidP="00E91619">
      <w:pPr>
        <w:autoSpaceDE w:val="0"/>
        <w:autoSpaceDN w:val="0"/>
        <w:adjustRightInd w:val="0"/>
        <w:spacing w:after="0" w:line="400" w:lineRule="atLeast"/>
        <w:jc w:val="both"/>
        <w:rPr>
          <w:rFonts w:ascii="Times New Roman" w:hAnsi="Times New Roman"/>
          <w:sz w:val="24"/>
          <w:szCs w:val="24"/>
        </w:rPr>
      </w:pPr>
    </w:p>
    <w:p w:rsidR="00E91619" w:rsidRPr="006A4BA7" w:rsidRDefault="00E91619" w:rsidP="00E91619">
      <w:pPr>
        <w:tabs>
          <w:tab w:val="center" w:pos="3427"/>
        </w:tabs>
        <w:autoSpaceDE w:val="0"/>
        <w:autoSpaceDN w:val="0"/>
        <w:adjustRightInd w:val="0"/>
        <w:spacing w:after="0" w:line="240" w:lineRule="auto"/>
        <w:rPr>
          <w:rFonts w:ascii="Times New Roman" w:hAnsi="Times New Roman"/>
          <w:b/>
          <w:bCs/>
          <w:color w:val="000000"/>
          <w:sz w:val="24"/>
          <w:szCs w:val="24"/>
        </w:rPr>
      </w:pPr>
      <w:r w:rsidRPr="006A4BA7">
        <w:rPr>
          <w:rFonts w:ascii="Times New Roman" w:hAnsi="Times New Roman"/>
          <w:b/>
          <w:bCs/>
          <w:color w:val="000000"/>
          <w:sz w:val="24"/>
          <w:szCs w:val="24"/>
        </w:rPr>
        <w:tab/>
        <w:t xml:space="preserve">Πόσο συχνά τρώτε Ελαιόλαδο/Ελιές την εβδομάδα; * Φύλο </w:t>
      </w:r>
    </w:p>
    <w:p w:rsidR="00E91619" w:rsidRPr="006A4BA7" w:rsidRDefault="00E91619" w:rsidP="00E91619">
      <w:pPr>
        <w:tabs>
          <w:tab w:val="center" w:pos="3427"/>
        </w:tabs>
        <w:autoSpaceDE w:val="0"/>
        <w:autoSpaceDN w:val="0"/>
        <w:adjustRightInd w:val="0"/>
        <w:spacing w:after="0" w:line="240" w:lineRule="auto"/>
        <w:rPr>
          <w:rFonts w:ascii="Times New Roman" w:hAnsi="Times New Roman"/>
          <w:b/>
          <w:bCs/>
          <w:color w:val="000000"/>
          <w:sz w:val="24"/>
          <w:szCs w:val="24"/>
        </w:rPr>
      </w:pPr>
    </w:p>
    <w:tbl>
      <w:tblPr>
        <w:tblW w:w="0" w:type="auto"/>
        <w:tblInd w:w="93" w:type="dxa"/>
        <w:tblLayout w:type="fixed"/>
        <w:tblCellMar>
          <w:left w:w="93" w:type="dxa"/>
          <w:right w:w="93" w:type="dxa"/>
        </w:tblCellMar>
        <w:tblLook w:val="0000"/>
      </w:tblPr>
      <w:tblGrid>
        <w:gridCol w:w="2116"/>
        <w:gridCol w:w="1224"/>
        <w:gridCol w:w="1080"/>
        <w:gridCol w:w="1080"/>
        <w:gridCol w:w="1080"/>
      </w:tblGrid>
      <w:tr w:rsidR="00E91619" w:rsidRPr="00122DBF">
        <w:trPr>
          <w:trHeight w:val="273"/>
        </w:trPr>
        <w:tc>
          <w:tcPr>
            <w:tcW w:w="3340" w:type="dxa"/>
            <w:gridSpan w:val="2"/>
            <w:vMerge w:val="restart"/>
            <w:tcBorders>
              <w:top w:val="single" w:sz="12" w:space="0" w:color="000000"/>
              <w:left w:val="single" w:sz="12" w:space="0" w:color="000000"/>
              <w:bottom w:val="single" w:sz="12" w:space="0" w:color="000000"/>
              <w:right w:val="single" w:sz="12" w:space="0" w:color="000000"/>
            </w:tcBorders>
            <w:shd w:val="clear" w:color="000000" w:fill="FFFFFF"/>
            <w:vAlign w:val="bottom"/>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ΒΜΙ&gt;30</w:t>
            </w:r>
          </w:p>
        </w:tc>
        <w:tc>
          <w:tcPr>
            <w:tcW w:w="2160" w:type="dxa"/>
            <w:gridSpan w:val="2"/>
            <w:tcBorders>
              <w:top w:val="single" w:sz="12" w:space="0" w:color="000000"/>
              <w:left w:val="single" w:sz="12" w:space="0" w:color="000000"/>
              <w:bottom w:val="single" w:sz="2" w:space="0" w:color="000000"/>
              <w:right w:val="single" w:sz="2" w:space="0" w:color="000000"/>
            </w:tcBorders>
            <w:shd w:val="clear" w:color="000000" w:fill="FFFFFF"/>
            <w:vAlign w:val="bottom"/>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Φύλο</w:t>
            </w:r>
          </w:p>
        </w:tc>
        <w:tc>
          <w:tcPr>
            <w:tcW w:w="1080" w:type="dxa"/>
            <w:vMerge w:val="restart"/>
            <w:tcBorders>
              <w:top w:val="single" w:sz="12" w:space="0" w:color="000000"/>
              <w:left w:val="single" w:sz="2" w:space="0" w:color="000000"/>
              <w:bottom w:val="single" w:sz="2" w:space="0" w:color="000000"/>
              <w:right w:val="single" w:sz="12" w:space="0" w:color="000000"/>
            </w:tcBorders>
            <w:shd w:val="clear" w:color="000000" w:fill="FFFFFF"/>
            <w:vAlign w:val="bottom"/>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Total</w:t>
            </w:r>
          </w:p>
        </w:tc>
      </w:tr>
      <w:tr w:rsidR="00E91619" w:rsidRPr="00122DBF">
        <w:trPr>
          <w:trHeight w:val="273"/>
        </w:trPr>
        <w:tc>
          <w:tcPr>
            <w:tcW w:w="3340" w:type="dxa"/>
            <w:gridSpan w:val="2"/>
            <w:vMerge/>
            <w:tcBorders>
              <w:top w:val="single" w:sz="12" w:space="0" w:color="000000"/>
              <w:left w:val="single" w:sz="12" w:space="0" w:color="000000"/>
              <w:bottom w:val="single" w:sz="12" w:space="0" w:color="000000"/>
              <w:right w:val="single" w:sz="12" w:space="0" w:color="000000"/>
            </w:tcBorders>
            <w:shd w:val="clear" w:color="000000" w:fill="FFFFFF"/>
            <w:vAlign w:val="bottom"/>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1080" w:type="dxa"/>
            <w:tcBorders>
              <w:top w:val="single" w:sz="2" w:space="0" w:color="000000"/>
              <w:left w:val="single" w:sz="12" w:space="0" w:color="000000"/>
              <w:bottom w:val="single" w:sz="12" w:space="0" w:color="000000"/>
              <w:right w:val="single" w:sz="2" w:space="0" w:color="000000"/>
            </w:tcBorders>
            <w:shd w:val="clear" w:color="000000" w:fill="FFFFFF"/>
            <w:vAlign w:val="bottom"/>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Άρρεν</w:t>
            </w:r>
          </w:p>
        </w:tc>
        <w:tc>
          <w:tcPr>
            <w:tcW w:w="1080" w:type="dxa"/>
            <w:tcBorders>
              <w:top w:val="single" w:sz="2" w:space="0" w:color="000000"/>
              <w:left w:val="single" w:sz="2" w:space="0" w:color="000000"/>
              <w:bottom w:val="single" w:sz="12" w:space="0" w:color="000000"/>
              <w:right w:val="single" w:sz="2" w:space="0" w:color="000000"/>
            </w:tcBorders>
            <w:shd w:val="clear" w:color="000000" w:fill="FFFFFF"/>
            <w:vAlign w:val="bottom"/>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Θήλυ</w:t>
            </w:r>
          </w:p>
        </w:tc>
        <w:tc>
          <w:tcPr>
            <w:tcW w:w="1080" w:type="dxa"/>
            <w:vMerge/>
            <w:tcBorders>
              <w:top w:val="single" w:sz="2" w:space="0" w:color="000000"/>
              <w:left w:val="single" w:sz="2" w:space="0" w:color="000000"/>
              <w:bottom w:val="single" w:sz="12" w:space="0" w:color="000000"/>
              <w:right w:val="single" w:sz="12" w:space="0" w:color="000000"/>
            </w:tcBorders>
            <w:shd w:val="clear" w:color="000000" w:fill="FFFFFF"/>
            <w:vAlign w:val="bottom"/>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r>
      <w:tr w:rsidR="00E91619" w:rsidRPr="00122DBF">
        <w:trPr>
          <w:trHeight w:val="273"/>
        </w:trPr>
        <w:tc>
          <w:tcPr>
            <w:tcW w:w="2116" w:type="dxa"/>
            <w:vMerge w:val="restart"/>
            <w:tcBorders>
              <w:top w:val="single" w:sz="12" w:space="0" w:color="000000"/>
              <w:left w:val="single" w:sz="12" w:space="0" w:color="000000"/>
              <w:bottom w:val="nil"/>
              <w:right w:val="nil"/>
            </w:tcBorders>
            <w:shd w:val="clear" w:color="000000" w:fill="FFFFFF"/>
          </w:tcPr>
          <w:p w:rsidR="00E91619" w:rsidRPr="00122DBF" w:rsidRDefault="00936C11" w:rsidP="00E91619">
            <w:pPr>
              <w:autoSpaceDE w:val="0"/>
              <w:autoSpaceDN w:val="0"/>
              <w:adjustRightInd w:val="0"/>
              <w:spacing w:after="0" w:line="240" w:lineRule="auto"/>
              <w:rPr>
                <w:rFonts w:ascii="Times New Roman" w:hAnsi="Times New Roman"/>
                <w:color w:val="000000"/>
                <w:sz w:val="24"/>
                <w:szCs w:val="24"/>
                <w:lang w:val="en-US"/>
              </w:rPr>
            </w:pPr>
            <w:r w:rsidRPr="00122DBF">
              <w:rPr>
                <w:rFonts w:ascii="Times New Roman" w:hAnsi="Times New Roman"/>
                <w:color w:val="000000"/>
                <w:sz w:val="24"/>
                <w:szCs w:val="24"/>
                <w:lang w:val="en-US"/>
              </w:rPr>
              <w:t xml:space="preserve"> </w:t>
            </w:r>
          </w:p>
        </w:tc>
        <w:tc>
          <w:tcPr>
            <w:tcW w:w="1224" w:type="dxa"/>
            <w:tcBorders>
              <w:top w:val="single" w:sz="12" w:space="0" w:color="000000"/>
              <w:left w:val="nil"/>
              <w:bottom w:val="nil"/>
              <w:right w:val="single" w:sz="12" w:space="0" w:color="000000"/>
            </w:tcBorders>
            <w:shd w:val="clear" w:color="000000" w:fill="FFFFFF"/>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Καθημερινά</w:t>
            </w:r>
          </w:p>
        </w:tc>
        <w:tc>
          <w:tcPr>
            <w:tcW w:w="1080" w:type="dxa"/>
            <w:tcBorders>
              <w:top w:val="single" w:sz="12" w:space="0" w:color="000000"/>
              <w:left w:val="single" w:sz="1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1</w:t>
            </w:r>
          </w:p>
        </w:tc>
        <w:tc>
          <w:tcPr>
            <w:tcW w:w="1080" w:type="dxa"/>
            <w:tcBorders>
              <w:top w:val="single" w:sz="12" w:space="0" w:color="000000"/>
              <w:left w:val="single" w:sz="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2</w:t>
            </w:r>
          </w:p>
        </w:tc>
        <w:tc>
          <w:tcPr>
            <w:tcW w:w="1080" w:type="dxa"/>
            <w:tcBorders>
              <w:top w:val="single" w:sz="12" w:space="0" w:color="000000"/>
              <w:left w:val="single" w:sz="2" w:space="0" w:color="000000"/>
              <w:bottom w:val="nil"/>
              <w:right w:val="single" w:sz="1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3</w:t>
            </w:r>
          </w:p>
        </w:tc>
      </w:tr>
      <w:tr w:rsidR="00E91619" w:rsidRPr="00122DBF">
        <w:trPr>
          <w:trHeight w:val="273"/>
        </w:trPr>
        <w:tc>
          <w:tcPr>
            <w:tcW w:w="2116" w:type="dxa"/>
            <w:vMerge/>
            <w:tcBorders>
              <w:top w:val="nil"/>
              <w:left w:val="single" w:sz="12" w:space="0" w:color="000000"/>
              <w:bottom w:val="nil"/>
              <w:right w:val="nil"/>
            </w:tcBorders>
            <w:shd w:val="clear" w:color="000000" w:fill="FFFFFF"/>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1224" w:type="dxa"/>
            <w:tcBorders>
              <w:top w:val="nil"/>
              <w:left w:val="nil"/>
              <w:bottom w:val="nil"/>
              <w:right w:val="single" w:sz="12" w:space="0" w:color="000000"/>
            </w:tcBorders>
            <w:shd w:val="clear" w:color="000000" w:fill="FFFFFF"/>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1 Φορά</w:t>
            </w:r>
          </w:p>
        </w:tc>
        <w:tc>
          <w:tcPr>
            <w:tcW w:w="1080" w:type="dxa"/>
            <w:tcBorders>
              <w:top w:val="nil"/>
              <w:left w:val="single" w:sz="1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1</w:t>
            </w:r>
          </w:p>
        </w:tc>
        <w:tc>
          <w:tcPr>
            <w:tcW w:w="1080" w:type="dxa"/>
            <w:tcBorders>
              <w:top w:val="nil"/>
              <w:left w:val="single" w:sz="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0</w:t>
            </w:r>
          </w:p>
        </w:tc>
        <w:tc>
          <w:tcPr>
            <w:tcW w:w="1080" w:type="dxa"/>
            <w:tcBorders>
              <w:top w:val="nil"/>
              <w:left w:val="single" w:sz="2" w:space="0" w:color="000000"/>
              <w:bottom w:val="nil"/>
              <w:right w:val="single" w:sz="1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1</w:t>
            </w:r>
          </w:p>
        </w:tc>
      </w:tr>
      <w:tr w:rsidR="00E91619" w:rsidRPr="00122DBF">
        <w:trPr>
          <w:trHeight w:val="273"/>
        </w:trPr>
        <w:tc>
          <w:tcPr>
            <w:tcW w:w="2116" w:type="dxa"/>
            <w:vMerge/>
            <w:tcBorders>
              <w:top w:val="nil"/>
              <w:left w:val="single" w:sz="12" w:space="0" w:color="000000"/>
              <w:bottom w:val="nil"/>
              <w:right w:val="nil"/>
            </w:tcBorders>
            <w:shd w:val="clear" w:color="000000" w:fill="FFFFFF"/>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1224" w:type="dxa"/>
            <w:tcBorders>
              <w:top w:val="nil"/>
              <w:left w:val="nil"/>
              <w:bottom w:val="nil"/>
              <w:right w:val="single" w:sz="12" w:space="0" w:color="000000"/>
            </w:tcBorders>
            <w:shd w:val="clear" w:color="000000" w:fill="FFFFFF"/>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2 φορές</w:t>
            </w:r>
          </w:p>
        </w:tc>
        <w:tc>
          <w:tcPr>
            <w:tcW w:w="1080" w:type="dxa"/>
            <w:tcBorders>
              <w:top w:val="nil"/>
              <w:left w:val="single" w:sz="1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1</w:t>
            </w:r>
          </w:p>
        </w:tc>
        <w:tc>
          <w:tcPr>
            <w:tcW w:w="1080" w:type="dxa"/>
            <w:tcBorders>
              <w:top w:val="nil"/>
              <w:left w:val="single" w:sz="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1</w:t>
            </w:r>
          </w:p>
        </w:tc>
        <w:tc>
          <w:tcPr>
            <w:tcW w:w="1080" w:type="dxa"/>
            <w:tcBorders>
              <w:top w:val="nil"/>
              <w:left w:val="single" w:sz="2" w:space="0" w:color="000000"/>
              <w:bottom w:val="nil"/>
              <w:right w:val="single" w:sz="1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2</w:t>
            </w:r>
          </w:p>
        </w:tc>
      </w:tr>
      <w:tr w:rsidR="00E91619" w:rsidRPr="00122DBF">
        <w:trPr>
          <w:trHeight w:val="273"/>
        </w:trPr>
        <w:tc>
          <w:tcPr>
            <w:tcW w:w="2116" w:type="dxa"/>
            <w:vMerge/>
            <w:tcBorders>
              <w:top w:val="nil"/>
              <w:left w:val="single" w:sz="12" w:space="0" w:color="000000"/>
              <w:bottom w:val="nil"/>
              <w:right w:val="nil"/>
            </w:tcBorders>
            <w:shd w:val="clear" w:color="000000" w:fill="FFFFFF"/>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1224" w:type="dxa"/>
            <w:tcBorders>
              <w:top w:val="nil"/>
              <w:left w:val="nil"/>
              <w:bottom w:val="nil"/>
              <w:right w:val="single" w:sz="12" w:space="0" w:color="000000"/>
            </w:tcBorders>
            <w:shd w:val="clear" w:color="000000" w:fill="FFFFFF"/>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5 φορές</w:t>
            </w:r>
          </w:p>
        </w:tc>
        <w:tc>
          <w:tcPr>
            <w:tcW w:w="1080" w:type="dxa"/>
            <w:tcBorders>
              <w:top w:val="nil"/>
              <w:left w:val="single" w:sz="1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0</w:t>
            </w:r>
          </w:p>
        </w:tc>
        <w:tc>
          <w:tcPr>
            <w:tcW w:w="1080" w:type="dxa"/>
            <w:tcBorders>
              <w:top w:val="nil"/>
              <w:left w:val="single" w:sz="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1</w:t>
            </w:r>
          </w:p>
        </w:tc>
        <w:tc>
          <w:tcPr>
            <w:tcW w:w="1080" w:type="dxa"/>
            <w:tcBorders>
              <w:top w:val="nil"/>
              <w:left w:val="single" w:sz="2" w:space="0" w:color="000000"/>
              <w:bottom w:val="nil"/>
              <w:right w:val="single" w:sz="1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1</w:t>
            </w:r>
          </w:p>
        </w:tc>
      </w:tr>
      <w:tr w:rsidR="00E91619" w:rsidRPr="00122DBF">
        <w:trPr>
          <w:trHeight w:val="273"/>
        </w:trPr>
        <w:tc>
          <w:tcPr>
            <w:tcW w:w="2116" w:type="dxa"/>
            <w:vMerge/>
            <w:tcBorders>
              <w:top w:val="nil"/>
              <w:left w:val="single" w:sz="12" w:space="0" w:color="000000"/>
              <w:bottom w:val="nil"/>
              <w:right w:val="nil"/>
            </w:tcBorders>
            <w:shd w:val="clear" w:color="000000" w:fill="FFFFFF"/>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1224" w:type="dxa"/>
            <w:tcBorders>
              <w:top w:val="nil"/>
              <w:left w:val="nil"/>
              <w:bottom w:val="nil"/>
              <w:right w:val="single" w:sz="12" w:space="0" w:color="000000"/>
            </w:tcBorders>
            <w:shd w:val="clear" w:color="000000" w:fill="FFFFFF"/>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Σπάνια</w:t>
            </w:r>
          </w:p>
        </w:tc>
        <w:tc>
          <w:tcPr>
            <w:tcW w:w="1080" w:type="dxa"/>
            <w:tcBorders>
              <w:top w:val="nil"/>
              <w:left w:val="single" w:sz="1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1</w:t>
            </w:r>
          </w:p>
        </w:tc>
        <w:tc>
          <w:tcPr>
            <w:tcW w:w="1080" w:type="dxa"/>
            <w:tcBorders>
              <w:top w:val="nil"/>
              <w:left w:val="single" w:sz="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0</w:t>
            </w:r>
          </w:p>
        </w:tc>
        <w:tc>
          <w:tcPr>
            <w:tcW w:w="1080" w:type="dxa"/>
            <w:tcBorders>
              <w:top w:val="nil"/>
              <w:left w:val="single" w:sz="2" w:space="0" w:color="000000"/>
              <w:bottom w:val="nil"/>
              <w:right w:val="single" w:sz="1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1</w:t>
            </w:r>
          </w:p>
        </w:tc>
      </w:tr>
      <w:tr w:rsidR="00E91619" w:rsidRPr="00122DBF">
        <w:trPr>
          <w:trHeight w:val="273"/>
        </w:trPr>
        <w:tc>
          <w:tcPr>
            <w:tcW w:w="3340" w:type="dxa"/>
            <w:gridSpan w:val="2"/>
            <w:tcBorders>
              <w:top w:val="nil"/>
              <w:left w:val="single" w:sz="12" w:space="0" w:color="000000"/>
              <w:bottom w:val="single" w:sz="12" w:space="0" w:color="000000"/>
              <w:right w:val="single" w:sz="12" w:space="0" w:color="000000"/>
            </w:tcBorders>
            <w:shd w:val="clear" w:color="000000" w:fill="FFFFFF"/>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Total</w:t>
            </w:r>
          </w:p>
        </w:tc>
        <w:tc>
          <w:tcPr>
            <w:tcW w:w="1080" w:type="dxa"/>
            <w:tcBorders>
              <w:top w:val="nil"/>
              <w:left w:val="single" w:sz="12" w:space="0" w:color="000000"/>
              <w:bottom w:val="single" w:sz="12" w:space="0" w:color="000000"/>
              <w:right w:val="single" w:sz="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4</w:t>
            </w:r>
          </w:p>
        </w:tc>
        <w:tc>
          <w:tcPr>
            <w:tcW w:w="1080" w:type="dxa"/>
            <w:tcBorders>
              <w:top w:val="nil"/>
              <w:left w:val="single" w:sz="2" w:space="0" w:color="000000"/>
              <w:bottom w:val="single" w:sz="12" w:space="0" w:color="000000"/>
              <w:right w:val="single" w:sz="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4</w:t>
            </w:r>
          </w:p>
        </w:tc>
        <w:tc>
          <w:tcPr>
            <w:tcW w:w="1080" w:type="dxa"/>
            <w:tcBorders>
              <w:top w:val="nil"/>
              <w:left w:val="single" w:sz="2" w:space="0" w:color="000000"/>
              <w:bottom w:val="single" w:sz="12" w:space="0" w:color="000000"/>
              <w:right w:val="single" w:sz="1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8</w:t>
            </w:r>
          </w:p>
        </w:tc>
      </w:tr>
    </w:tbl>
    <w:p w:rsidR="00E91619" w:rsidRPr="006A4BA7" w:rsidRDefault="00E91619" w:rsidP="00E91619">
      <w:pPr>
        <w:autoSpaceDE w:val="0"/>
        <w:autoSpaceDN w:val="0"/>
        <w:adjustRightInd w:val="0"/>
        <w:spacing w:after="0" w:line="240" w:lineRule="auto"/>
        <w:rPr>
          <w:rFonts w:ascii="Times New Roman" w:hAnsi="Times New Roman"/>
          <w:color w:val="000000"/>
          <w:sz w:val="24"/>
          <w:szCs w:val="24"/>
        </w:rPr>
      </w:pPr>
    </w:p>
    <w:p w:rsidR="00E91619" w:rsidRPr="006A4BA7" w:rsidRDefault="00E91619" w:rsidP="00E91619">
      <w:pPr>
        <w:pStyle w:val="a7"/>
        <w:rPr>
          <w:szCs w:val="24"/>
          <w:lang w:eastAsia="el-GR"/>
        </w:rPr>
      </w:pPr>
      <w:bookmarkStart w:id="437" w:name="_Toc348547862"/>
      <w:bookmarkStart w:id="438" w:name="_Toc348556619"/>
      <w:r w:rsidRPr="006A4BA7">
        <w:rPr>
          <w:szCs w:val="24"/>
          <w:lang w:eastAsia="el-GR"/>
        </w:rPr>
        <w:t>Πίνακας 5</w:t>
      </w:r>
      <w:bookmarkEnd w:id="437"/>
      <w:r w:rsidR="00D62932">
        <w:rPr>
          <w:szCs w:val="24"/>
          <w:lang w:eastAsia="el-GR"/>
        </w:rPr>
        <w:t>1</w:t>
      </w:r>
      <w:bookmarkEnd w:id="438"/>
    </w:p>
    <w:p w:rsidR="00E91619" w:rsidRPr="006A4BA7" w:rsidRDefault="00E91619" w:rsidP="00E91619">
      <w:pPr>
        <w:autoSpaceDE w:val="0"/>
        <w:autoSpaceDN w:val="0"/>
        <w:adjustRightInd w:val="0"/>
        <w:spacing w:after="0" w:line="400" w:lineRule="atLeast"/>
        <w:jc w:val="both"/>
        <w:rPr>
          <w:rFonts w:ascii="Times New Roman" w:hAnsi="Times New Roman"/>
          <w:sz w:val="24"/>
          <w:szCs w:val="24"/>
        </w:rPr>
      </w:pPr>
    </w:p>
    <w:p w:rsidR="00E91619" w:rsidRPr="006A4BA7" w:rsidRDefault="00E91619" w:rsidP="00E91619">
      <w:pPr>
        <w:autoSpaceDE w:val="0"/>
        <w:autoSpaceDN w:val="0"/>
        <w:adjustRightInd w:val="0"/>
        <w:spacing w:after="0" w:line="360" w:lineRule="auto"/>
        <w:ind w:right="23"/>
        <w:jc w:val="both"/>
        <w:rPr>
          <w:rFonts w:ascii="Times New Roman" w:hAnsi="Times New Roman"/>
          <w:sz w:val="24"/>
          <w:szCs w:val="24"/>
        </w:rPr>
      </w:pPr>
      <w:r w:rsidRPr="006A4BA7">
        <w:rPr>
          <w:rFonts w:ascii="Times New Roman" w:hAnsi="Times New Roman"/>
          <w:sz w:val="24"/>
          <w:szCs w:val="24"/>
        </w:rPr>
        <w:t>Συνεχίζοντας για την κατανάλωση γαλακτοκομικών προϊόντων, βλέπουμε ότι οι μισοί τα καταναλώνουν δύο φορές την εβδομάδα.</w:t>
      </w:r>
    </w:p>
    <w:p w:rsidR="00E91619" w:rsidRPr="006A4BA7" w:rsidRDefault="00E91619" w:rsidP="00E91619">
      <w:pPr>
        <w:autoSpaceDE w:val="0"/>
        <w:autoSpaceDN w:val="0"/>
        <w:adjustRightInd w:val="0"/>
        <w:spacing w:after="0" w:line="400" w:lineRule="atLeast"/>
        <w:jc w:val="both"/>
        <w:rPr>
          <w:rFonts w:ascii="Times New Roman" w:hAnsi="Times New Roman"/>
          <w:sz w:val="24"/>
          <w:szCs w:val="24"/>
        </w:rPr>
      </w:pPr>
    </w:p>
    <w:p w:rsidR="00E91619" w:rsidRPr="006A4BA7" w:rsidRDefault="00E91619" w:rsidP="00E91619">
      <w:pPr>
        <w:tabs>
          <w:tab w:val="center" w:pos="3513"/>
        </w:tabs>
        <w:autoSpaceDE w:val="0"/>
        <w:autoSpaceDN w:val="0"/>
        <w:adjustRightInd w:val="0"/>
        <w:spacing w:after="0" w:line="240" w:lineRule="auto"/>
        <w:rPr>
          <w:rFonts w:ascii="Times New Roman" w:hAnsi="Times New Roman"/>
          <w:b/>
          <w:bCs/>
          <w:color w:val="000000"/>
          <w:sz w:val="24"/>
          <w:szCs w:val="24"/>
        </w:rPr>
      </w:pPr>
      <w:r w:rsidRPr="006A4BA7">
        <w:rPr>
          <w:rFonts w:ascii="Times New Roman" w:hAnsi="Times New Roman"/>
          <w:b/>
          <w:bCs/>
          <w:color w:val="000000"/>
          <w:sz w:val="24"/>
          <w:szCs w:val="24"/>
        </w:rPr>
        <w:tab/>
        <w:t xml:space="preserve">Πόσο συχνά τρώτε Γαλακτοκομικά προϊόντα την εβδομάδα; * Φύλο </w:t>
      </w:r>
    </w:p>
    <w:p w:rsidR="00E91619" w:rsidRPr="006A4BA7" w:rsidRDefault="00E91619" w:rsidP="00E91619">
      <w:pPr>
        <w:tabs>
          <w:tab w:val="center" w:pos="3513"/>
        </w:tabs>
        <w:autoSpaceDE w:val="0"/>
        <w:autoSpaceDN w:val="0"/>
        <w:adjustRightInd w:val="0"/>
        <w:spacing w:after="0" w:line="240" w:lineRule="auto"/>
        <w:rPr>
          <w:rFonts w:ascii="Times New Roman" w:hAnsi="Times New Roman"/>
          <w:b/>
          <w:bCs/>
          <w:color w:val="000000"/>
          <w:sz w:val="24"/>
          <w:szCs w:val="24"/>
        </w:rPr>
      </w:pPr>
    </w:p>
    <w:tbl>
      <w:tblPr>
        <w:tblW w:w="0" w:type="auto"/>
        <w:tblInd w:w="93" w:type="dxa"/>
        <w:tblLayout w:type="fixed"/>
        <w:tblCellMar>
          <w:left w:w="93" w:type="dxa"/>
          <w:right w:w="93" w:type="dxa"/>
        </w:tblCellMar>
        <w:tblLook w:val="0000"/>
      </w:tblPr>
      <w:tblGrid>
        <w:gridCol w:w="2289"/>
        <w:gridCol w:w="1224"/>
        <w:gridCol w:w="1080"/>
        <w:gridCol w:w="1080"/>
        <w:gridCol w:w="1080"/>
      </w:tblGrid>
      <w:tr w:rsidR="00E91619" w:rsidRPr="00122DBF">
        <w:trPr>
          <w:trHeight w:val="273"/>
        </w:trPr>
        <w:tc>
          <w:tcPr>
            <w:tcW w:w="3513" w:type="dxa"/>
            <w:gridSpan w:val="2"/>
            <w:vMerge w:val="restart"/>
            <w:tcBorders>
              <w:top w:val="single" w:sz="12" w:space="0" w:color="000000"/>
              <w:left w:val="single" w:sz="12" w:space="0" w:color="000000"/>
              <w:bottom w:val="single" w:sz="12" w:space="0" w:color="000000"/>
              <w:right w:val="single" w:sz="12" w:space="0" w:color="000000"/>
            </w:tcBorders>
            <w:shd w:val="clear" w:color="000000" w:fill="FFFFFF"/>
            <w:vAlign w:val="bottom"/>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ΒΜΙ&gt;30</w:t>
            </w:r>
          </w:p>
        </w:tc>
        <w:tc>
          <w:tcPr>
            <w:tcW w:w="2160" w:type="dxa"/>
            <w:gridSpan w:val="2"/>
            <w:tcBorders>
              <w:top w:val="single" w:sz="12" w:space="0" w:color="000000"/>
              <w:left w:val="single" w:sz="12" w:space="0" w:color="000000"/>
              <w:bottom w:val="single" w:sz="2" w:space="0" w:color="000000"/>
              <w:right w:val="single" w:sz="2" w:space="0" w:color="000000"/>
            </w:tcBorders>
            <w:shd w:val="clear" w:color="000000" w:fill="FFFFFF"/>
            <w:vAlign w:val="bottom"/>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Φύλο</w:t>
            </w:r>
          </w:p>
        </w:tc>
        <w:tc>
          <w:tcPr>
            <w:tcW w:w="1080" w:type="dxa"/>
            <w:vMerge w:val="restart"/>
            <w:tcBorders>
              <w:top w:val="single" w:sz="12" w:space="0" w:color="000000"/>
              <w:left w:val="single" w:sz="2" w:space="0" w:color="000000"/>
              <w:bottom w:val="single" w:sz="2" w:space="0" w:color="000000"/>
              <w:right w:val="single" w:sz="12" w:space="0" w:color="000000"/>
            </w:tcBorders>
            <w:shd w:val="clear" w:color="000000" w:fill="FFFFFF"/>
            <w:vAlign w:val="bottom"/>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Total</w:t>
            </w:r>
          </w:p>
        </w:tc>
      </w:tr>
      <w:tr w:rsidR="00E91619" w:rsidRPr="00122DBF">
        <w:trPr>
          <w:trHeight w:val="273"/>
        </w:trPr>
        <w:tc>
          <w:tcPr>
            <w:tcW w:w="3513" w:type="dxa"/>
            <w:gridSpan w:val="2"/>
            <w:vMerge/>
            <w:tcBorders>
              <w:top w:val="single" w:sz="12" w:space="0" w:color="000000"/>
              <w:left w:val="single" w:sz="12" w:space="0" w:color="000000"/>
              <w:bottom w:val="single" w:sz="12" w:space="0" w:color="000000"/>
              <w:right w:val="single" w:sz="12" w:space="0" w:color="000000"/>
            </w:tcBorders>
            <w:shd w:val="clear" w:color="000000" w:fill="FFFFFF"/>
            <w:vAlign w:val="bottom"/>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1080" w:type="dxa"/>
            <w:tcBorders>
              <w:top w:val="single" w:sz="2" w:space="0" w:color="000000"/>
              <w:left w:val="single" w:sz="12" w:space="0" w:color="000000"/>
              <w:bottom w:val="single" w:sz="12" w:space="0" w:color="000000"/>
              <w:right w:val="single" w:sz="2" w:space="0" w:color="000000"/>
            </w:tcBorders>
            <w:shd w:val="clear" w:color="000000" w:fill="FFFFFF"/>
            <w:vAlign w:val="bottom"/>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Άρρεν</w:t>
            </w:r>
          </w:p>
        </w:tc>
        <w:tc>
          <w:tcPr>
            <w:tcW w:w="1080" w:type="dxa"/>
            <w:tcBorders>
              <w:top w:val="single" w:sz="2" w:space="0" w:color="000000"/>
              <w:left w:val="single" w:sz="2" w:space="0" w:color="000000"/>
              <w:bottom w:val="single" w:sz="12" w:space="0" w:color="000000"/>
              <w:right w:val="single" w:sz="2" w:space="0" w:color="000000"/>
            </w:tcBorders>
            <w:shd w:val="clear" w:color="000000" w:fill="FFFFFF"/>
            <w:vAlign w:val="bottom"/>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Θήλυ</w:t>
            </w:r>
          </w:p>
        </w:tc>
        <w:tc>
          <w:tcPr>
            <w:tcW w:w="1080" w:type="dxa"/>
            <w:vMerge/>
            <w:tcBorders>
              <w:top w:val="single" w:sz="2" w:space="0" w:color="000000"/>
              <w:left w:val="single" w:sz="2" w:space="0" w:color="000000"/>
              <w:bottom w:val="single" w:sz="12" w:space="0" w:color="000000"/>
              <w:right w:val="single" w:sz="12" w:space="0" w:color="000000"/>
            </w:tcBorders>
            <w:shd w:val="clear" w:color="000000" w:fill="FFFFFF"/>
            <w:vAlign w:val="bottom"/>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r>
      <w:tr w:rsidR="00E91619" w:rsidRPr="00122DBF">
        <w:trPr>
          <w:trHeight w:val="273"/>
        </w:trPr>
        <w:tc>
          <w:tcPr>
            <w:tcW w:w="2289" w:type="dxa"/>
            <w:vMerge w:val="restart"/>
            <w:tcBorders>
              <w:top w:val="single" w:sz="12" w:space="0" w:color="000000"/>
              <w:left w:val="single" w:sz="12" w:space="0" w:color="000000"/>
              <w:bottom w:val="nil"/>
              <w:right w:val="nil"/>
            </w:tcBorders>
            <w:shd w:val="clear" w:color="000000" w:fill="FFFFFF"/>
          </w:tcPr>
          <w:p w:rsidR="00E91619" w:rsidRPr="00122DBF" w:rsidRDefault="00936C11" w:rsidP="00E91619">
            <w:pPr>
              <w:autoSpaceDE w:val="0"/>
              <w:autoSpaceDN w:val="0"/>
              <w:adjustRightInd w:val="0"/>
              <w:spacing w:after="0" w:line="240" w:lineRule="auto"/>
              <w:rPr>
                <w:rFonts w:ascii="Times New Roman" w:hAnsi="Times New Roman"/>
                <w:color w:val="000000"/>
                <w:sz w:val="24"/>
                <w:szCs w:val="24"/>
                <w:lang w:val="en-US"/>
              </w:rPr>
            </w:pPr>
            <w:r w:rsidRPr="00122DBF">
              <w:rPr>
                <w:rFonts w:ascii="Times New Roman" w:hAnsi="Times New Roman"/>
                <w:color w:val="000000"/>
                <w:sz w:val="24"/>
                <w:szCs w:val="24"/>
                <w:lang w:val="en-US"/>
              </w:rPr>
              <w:t xml:space="preserve"> </w:t>
            </w:r>
          </w:p>
        </w:tc>
        <w:tc>
          <w:tcPr>
            <w:tcW w:w="1224" w:type="dxa"/>
            <w:tcBorders>
              <w:top w:val="single" w:sz="12" w:space="0" w:color="000000"/>
              <w:left w:val="nil"/>
              <w:bottom w:val="nil"/>
              <w:right w:val="single" w:sz="12" w:space="0" w:color="000000"/>
            </w:tcBorders>
            <w:shd w:val="clear" w:color="000000" w:fill="FFFFFF"/>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Καθημερινά</w:t>
            </w:r>
          </w:p>
        </w:tc>
        <w:tc>
          <w:tcPr>
            <w:tcW w:w="1080" w:type="dxa"/>
            <w:tcBorders>
              <w:top w:val="single" w:sz="12" w:space="0" w:color="000000"/>
              <w:left w:val="single" w:sz="1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1</w:t>
            </w:r>
          </w:p>
        </w:tc>
        <w:tc>
          <w:tcPr>
            <w:tcW w:w="1080" w:type="dxa"/>
            <w:tcBorders>
              <w:top w:val="single" w:sz="12" w:space="0" w:color="000000"/>
              <w:left w:val="single" w:sz="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2</w:t>
            </w:r>
          </w:p>
        </w:tc>
        <w:tc>
          <w:tcPr>
            <w:tcW w:w="1080" w:type="dxa"/>
            <w:tcBorders>
              <w:top w:val="single" w:sz="12" w:space="0" w:color="000000"/>
              <w:left w:val="single" w:sz="2" w:space="0" w:color="000000"/>
              <w:bottom w:val="nil"/>
              <w:right w:val="single" w:sz="1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3</w:t>
            </w:r>
          </w:p>
        </w:tc>
      </w:tr>
      <w:tr w:rsidR="00E91619" w:rsidRPr="00122DBF">
        <w:trPr>
          <w:trHeight w:val="273"/>
        </w:trPr>
        <w:tc>
          <w:tcPr>
            <w:tcW w:w="2289" w:type="dxa"/>
            <w:vMerge/>
            <w:tcBorders>
              <w:top w:val="nil"/>
              <w:left w:val="single" w:sz="12" w:space="0" w:color="000000"/>
              <w:bottom w:val="nil"/>
              <w:right w:val="nil"/>
            </w:tcBorders>
            <w:shd w:val="clear" w:color="000000" w:fill="FFFFFF"/>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1224" w:type="dxa"/>
            <w:tcBorders>
              <w:top w:val="nil"/>
              <w:left w:val="nil"/>
              <w:bottom w:val="nil"/>
              <w:right w:val="single" w:sz="12" w:space="0" w:color="000000"/>
            </w:tcBorders>
            <w:shd w:val="clear" w:color="000000" w:fill="FFFFFF"/>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1 Φορά</w:t>
            </w:r>
          </w:p>
        </w:tc>
        <w:tc>
          <w:tcPr>
            <w:tcW w:w="1080" w:type="dxa"/>
            <w:tcBorders>
              <w:top w:val="nil"/>
              <w:left w:val="single" w:sz="1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0</w:t>
            </w:r>
          </w:p>
        </w:tc>
        <w:tc>
          <w:tcPr>
            <w:tcW w:w="1080" w:type="dxa"/>
            <w:tcBorders>
              <w:top w:val="nil"/>
              <w:left w:val="single" w:sz="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1</w:t>
            </w:r>
          </w:p>
        </w:tc>
        <w:tc>
          <w:tcPr>
            <w:tcW w:w="1080" w:type="dxa"/>
            <w:tcBorders>
              <w:top w:val="nil"/>
              <w:left w:val="single" w:sz="2" w:space="0" w:color="000000"/>
              <w:bottom w:val="nil"/>
              <w:right w:val="single" w:sz="1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1</w:t>
            </w:r>
          </w:p>
        </w:tc>
      </w:tr>
      <w:tr w:rsidR="00E91619" w:rsidRPr="00122DBF">
        <w:trPr>
          <w:trHeight w:val="273"/>
        </w:trPr>
        <w:tc>
          <w:tcPr>
            <w:tcW w:w="2289" w:type="dxa"/>
            <w:vMerge/>
            <w:tcBorders>
              <w:top w:val="nil"/>
              <w:left w:val="single" w:sz="12" w:space="0" w:color="000000"/>
              <w:bottom w:val="nil"/>
              <w:right w:val="nil"/>
            </w:tcBorders>
            <w:shd w:val="clear" w:color="000000" w:fill="FFFFFF"/>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1224" w:type="dxa"/>
            <w:tcBorders>
              <w:top w:val="nil"/>
              <w:left w:val="nil"/>
              <w:bottom w:val="nil"/>
              <w:right w:val="single" w:sz="12" w:space="0" w:color="000000"/>
            </w:tcBorders>
            <w:shd w:val="clear" w:color="000000" w:fill="FFFFFF"/>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2 φορές</w:t>
            </w:r>
          </w:p>
        </w:tc>
        <w:tc>
          <w:tcPr>
            <w:tcW w:w="1080" w:type="dxa"/>
            <w:tcBorders>
              <w:top w:val="nil"/>
              <w:left w:val="single" w:sz="1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3</w:t>
            </w:r>
          </w:p>
        </w:tc>
        <w:tc>
          <w:tcPr>
            <w:tcW w:w="1080" w:type="dxa"/>
            <w:tcBorders>
              <w:top w:val="nil"/>
              <w:left w:val="single" w:sz="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1</w:t>
            </w:r>
          </w:p>
        </w:tc>
        <w:tc>
          <w:tcPr>
            <w:tcW w:w="1080" w:type="dxa"/>
            <w:tcBorders>
              <w:top w:val="nil"/>
              <w:left w:val="single" w:sz="2" w:space="0" w:color="000000"/>
              <w:bottom w:val="nil"/>
              <w:right w:val="single" w:sz="1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4</w:t>
            </w:r>
          </w:p>
        </w:tc>
      </w:tr>
      <w:tr w:rsidR="00E91619" w:rsidRPr="00122DBF">
        <w:trPr>
          <w:trHeight w:val="273"/>
        </w:trPr>
        <w:tc>
          <w:tcPr>
            <w:tcW w:w="3513" w:type="dxa"/>
            <w:gridSpan w:val="2"/>
            <w:tcBorders>
              <w:top w:val="nil"/>
              <w:left w:val="single" w:sz="12" w:space="0" w:color="000000"/>
              <w:bottom w:val="single" w:sz="12" w:space="0" w:color="000000"/>
              <w:right w:val="single" w:sz="12" w:space="0" w:color="000000"/>
            </w:tcBorders>
            <w:shd w:val="clear" w:color="000000" w:fill="FFFFFF"/>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Total</w:t>
            </w:r>
          </w:p>
        </w:tc>
        <w:tc>
          <w:tcPr>
            <w:tcW w:w="1080" w:type="dxa"/>
            <w:tcBorders>
              <w:top w:val="nil"/>
              <w:left w:val="single" w:sz="12" w:space="0" w:color="000000"/>
              <w:bottom w:val="single" w:sz="12" w:space="0" w:color="000000"/>
              <w:right w:val="single" w:sz="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4</w:t>
            </w:r>
          </w:p>
        </w:tc>
        <w:tc>
          <w:tcPr>
            <w:tcW w:w="1080" w:type="dxa"/>
            <w:tcBorders>
              <w:top w:val="nil"/>
              <w:left w:val="single" w:sz="2" w:space="0" w:color="000000"/>
              <w:bottom w:val="single" w:sz="12" w:space="0" w:color="000000"/>
              <w:right w:val="single" w:sz="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4</w:t>
            </w:r>
          </w:p>
        </w:tc>
        <w:tc>
          <w:tcPr>
            <w:tcW w:w="1080" w:type="dxa"/>
            <w:tcBorders>
              <w:top w:val="nil"/>
              <w:left w:val="single" w:sz="2" w:space="0" w:color="000000"/>
              <w:bottom w:val="single" w:sz="12" w:space="0" w:color="000000"/>
              <w:right w:val="single" w:sz="1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8</w:t>
            </w:r>
          </w:p>
        </w:tc>
      </w:tr>
    </w:tbl>
    <w:p w:rsidR="00E91619" w:rsidRPr="006A4BA7" w:rsidRDefault="00E91619" w:rsidP="00E91619">
      <w:pPr>
        <w:autoSpaceDE w:val="0"/>
        <w:autoSpaceDN w:val="0"/>
        <w:adjustRightInd w:val="0"/>
        <w:spacing w:after="0" w:line="240" w:lineRule="auto"/>
        <w:rPr>
          <w:rFonts w:ascii="Times New Roman" w:hAnsi="Times New Roman"/>
          <w:color w:val="000000"/>
          <w:sz w:val="24"/>
          <w:szCs w:val="24"/>
        </w:rPr>
      </w:pPr>
    </w:p>
    <w:p w:rsidR="00E91619" w:rsidRPr="006A4BA7" w:rsidRDefault="00E91619" w:rsidP="00E91619">
      <w:pPr>
        <w:pStyle w:val="a7"/>
        <w:rPr>
          <w:szCs w:val="24"/>
          <w:lang w:eastAsia="el-GR"/>
        </w:rPr>
      </w:pPr>
      <w:bookmarkStart w:id="439" w:name="_Toc348547863"/>
      <w:bookmarkStart w:id="440" w:name="_Toc348556620"/>
      <w:r w:rsidRPr="006A4BA7">
        <w:rPr>
          <w:szCs w:val="24"/>
          <w:lang w:eastAsia="el-GR"/>
        </w:rPr>
        <w:t>Πίνακας 5</w:t>
      </w:r>
      <w:bookmarkEnd w:id="439"/>
      <w:r w:rsidR="00D62932">
        <w:rPr>
          <w:szCs w:val="24"/>
          <w:lang w:eastAsia="el-GR"/>
        </w:rPr>
        <w:t>2</w:t>
      </w:r>
      <w:bookmarkEnd w:id="440"/>
    </w:p>
    <w:p w:rsidR="00E91619" w:rsidRPr="006A4BA7" w:rsidRDefault="00E91619" w:rsidP="00E91619">
      <w:pPr>
        <w:autoSpaceDE w:val="0"/>
        <w:autoSpaceDN w:val="0"/>
        <w:adjustRightInd w:val="0"/>
        <w:spacing w:after="0" w:line="400" w:lineRule="atLeast"/>
        <w:jc w:val="both"/>
        <w:rPr>
          <w:rFonts w:ascii="Times New Roman" w:hAnsi="Times New Roman"/>
          <w:sz w:val="24"/>
          <w:szCs w:val="24"/>
        </w:rPr>
      </w:pPr>
    </w:p>
    <w:p w:rsidR="00D62932" w:rsidRDefault="00E91619" w:rsidP="00D62932">
      <w:pPr>
        <w:autoSpaceDE w:val="0"/>
        <w:autoSpaceDN w:val="0"/>
        <w:adjustRightInd w:val="0"/>
        <w:spacing w:after="0" w:line="360" w:lineRule="auto"/>
        <w:ind w:right="23"/>
        <w:jc w:val="both"/>
        <w:rPr>
          <w:rFonts w:ascii="Times New Roman" w:hAnsi="Times New Roman"/>
          <w:sz w:val="24"/>
          <w:szCs w:val="24"/>
        </w:rPr>
      </w:pPr>
      <w:r w:rsidRPr="006A4BA7">
        <w:rPr>
          <w:rFonts w:ascii="Times New Roman" w:hAnsi="Times New Roman"/>
          <w:sz w:val="24"/>
          <w:szCs w:val="24"/>
        </w:rPr>
        <w:t>Ο επόμενος πίνακας αφορά τη συχνότητα που γευματίζουν εκτός σπιτιού στον οποίο παρατηρούμε ότι εμφανίζονται είτε να τρώνε εκτός μια φορά την εβδομάδα είτε σπάνια (62,5% και 37,5% αντίστοιχα)</w:t>
      </w:r>
    </w:p>
    <w:p w:rsidR="00D62932" w:rsidRDefault="00D62932">
      <w:pPr>
        <w:spacing w:after="0" w:line="240" w:lineRule="auto"/>
        <w:jc w:val="center"/>
        <w:rPr>
          <w:rFonts w:ascii="Times New Roman" w:hAnsi="Times New Roman"/>
          <w:sz w:val="24"/>
          <w:szCs w:val="24"/>
        </w:rPr>
      </w:pPr>
      <w:r>
        <w:rPr>
          <w:rFonts w:ascii="Times New Roman" w:hAnsi="Times New Roman"/>
          <w:sz w:val="24"/>
          <w:szCs w:val="24"/>
        </w:rPr>
        <w:br w:type="page"/>
      </w:r>
    </w:p>
    <w:p w:rsidR="00E91619" w:rsidRPr="006A4BA7" w:rsidRDefault="00E91619" w:rsidP="00E91619">
      <w:pPr>
        <w:tabs>
          <w:tab w:val="center" w:pos="3398"/>
        </w:tabs>
        <w:autoSpaceDE w:val="0"/>
        <w:autoSpaceDN w:val="0"/>
        <w:adjustRightInd w:val="0"/>
        <w:spacing w:after="0" w:line="240" w:lineRule="auto"/>
        <w:rPr>
          <w:rFonts w:ascii="Times New Roman" w:hAnsi="Times New Roman"/>
          <w:b/>
          <w:bCs/>
          <w:color w:val="000000"/>
          <w:sz w:val="24"/>
          <w:szCs w:val="24"/>
        </w:rPr>
      </w:pPr>
      <w:r w:rsidRPr="006A4BA7">
        <w:rPr>
          <w:rFonts w:ascii="Times New Roman" w:hAnsi="Times New Roman"/>
          <w:b/>
          <w:bCs/>
          <w:color w:val="000000"/>
          <w:sz w:val="24"/>
          <w:szCs w:val="24"/>
        </w:rPr>
        <w:lastRenderedPageBreak/>
        <w:t xml:space="preserve">Πόσο συχνά τρώτε έξω (μαγειρεία, ταβέρνες, εστιατόρια, σουβλατζίδικα, ουζερί, μεζεδοπωλεία, Φαστ φουντ) ; * Φύλο </w:t>
      </w:r>
    </w:p>
    <w:p w:rsidR="00E91619" w:rsidRPr="006A4BA7" w:rsidRDefault="00E91619" w:rsidP="00E91619">
      <w:pPr>
        <w:tabs>
          <w:tab w:val="center" w:pos="3398"/>
        </w:tabs>
        <w:autoSpaceDE w:val="0"/>
        <w:autoSpaceDN w:val="0"/>
        <w:adjustRightInd w:val="0"/>
        <w:spacing w:after="0" w:line="240" w:lineRule="auto"/>
        <w:rPr>
          <w:rFonts w:ascii="Times New Roman" w:hAnsi="Times New Roman"/>
          <w:b/>
          <w:bCs/>
          <w:color w:val="000000"/>
          <w:sz w:val="24"/>
          <w:szCs w:val="24"/>
        </w:rPr>
      </w:pPr>
    </w:p>
    <w:tbl>
      <w:tblPr>
        <w:tblW w:w="0" w:type="auto"/>
        <w:tblInd w:w="93" w:type="dxa"/>
        <w:tblLayout w:type="fixed"/>
        <w:tblCellMar>
          <w:left w:w="93" w:type="dxa"/>
          <w:right w:w="93" w:type="dxa"/>
        </w:tblCellMar>
        <w:tblLook w:val="0000"/>
      </w:tblPr>
      <w:tblGrid>
        <w:gridCol w:w="2404"/>
        <w:gridCol w:w="879"/>
        <w:gridCol w:w="1080"/>
        <w:gridCol w:w="1080"/>
        <w:gridCol w:w="1080"/>
      </w:tblGrid>
      <w:tr w:rsidR="00E91619" w:rsidRPr="00122DBF">
        <w:trPr>
          <w:trHeight w:val="273"/>
        </w:trPr>
        <w:tc>
          <w:tcPr>
            <w:tcW w:w="3283" w:type="dxa"/>
            <w:gridSpan w:val="2"/>
            <w:vMerge w:val="restart"/>
            <w:tcBorders>
              <w:top w:val="single" w:sz="12" w:space="0" w:color="000000"/>
              <w:left w:val="single" w:sz="12" w:space="0" w:color="000000"/>
              <w:bottom w:val="single" w:sz="12" w:space="0" w:color="000000"/>
              <w:right w:val="single" w:sz="12" w:space="0" w:color="000000"/>
            </w:tcBorders>
            <w:shd w:val="clear" w:color="000000" w:fill="FFFFFF"/>
            <w:vAlign w:val="bottom"/>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ΒΜΙ&gt;30</w:t>
            </w:r>
          </w:p>
        </w:tc>
        <w:tc>
          <w:tcPr>
            <w:tcW w:w="2160" w:type="dxa"/>
            <w:gridSpan w:val="2"/>
            <w:tcBorders>
              <w:top w:val="single" w:sz="12" w:space="0" w:color="000000"/>
              <w:left w:val="single" w:sz="12" w:space="0" w:color="000000"/>
              <w:bottom w:val="single" w:sz="2" w:space="0" w:color="000000"/>
              <w:right w:val="single" w:sz="2" w:space="0" w:color="000000"/>
            </w:tcBorders>
            <w:shd w:val="clear" w:color="000000" w:fill="FFFFFF"/>
            <w:vAlign w:val="bottom"/>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Φύλο</w:t>
            </w:r>
          </w:p>
        </w:tc>
        <w:tc>
          <w:tcPr>
            <w:tcW w:w="1080" w:type="dxa"/>
            <w:vMerge w:val="restart"/>
            <w:tcBorders>
              <w:top w:val="single" w:sz="12" w:space="0" w:color="000000"/>
              <w:left w:val="single" w:sz="2" w:space="0" w:color="000000"/>
              <w:bottom w:val="single" w:sz="2" w:space="0" w:color="000000"/>
              <w:right w:val="single" w:sz="12" w:space="0" w:color="000000"/>
            </w:tcBorders>
            <w:shd w:val="clear" w:color="000000" w:fill="FFFFFF"/>
            <w:vAlign w:val="bottom"/>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Total</w:t>
            </w:r>
          </w:p>
        </w:tc>
      </w:tr>
      <w:tr w:rsidR="00E91619" w:rsidRPr="00122DBF">
        <w:trPr>
          <w:trHeight w:val="273"/>
        </w:trPr>
        <w:tc>
          <w:tcPr>
            <w:tcW w:w="3283" w:type="dxa"/>
            <w:gridSpan w:val="2"/>
            <w:vMerge/>
            <w:tcBorders>
              <w:top w:val="single" w:sz="12" w:space="0" w:color="000000"/>
              <w:left w:val="single" w:sz="12" w:space="0" w:color="000000"/>
              <w:bottom w:val="single" w:sz="12" w:space="0" w:color="000000"/>
              <w:right w:val="single" w:sz="12" w:space="0" w:color="000000"/>
            </w:tcBorders>
            <w:shd w:val="clear" w:color="000000" w:fill="FFFFFF"/>
            <w:vAlign w:val="bottom"/>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1080" w:type="dxa"/>
            <w:tcBorders>
              <w:top w:val="single" w:sz="2" w:space="0" w:color="000000"/>
              <w:left w:val="single" w:sz="12" w:space="0" w:color="000000"/>
              <w:bottom w:val="single" w:sz="12" w:space="0" w:color="000000"/>
              <w:right w:val="single" w:sz="2" w:space="0" w:color="000000"/>
            </w:tcBorders>
            <w:shd w:val="clear" w:color="000000" w:fill="FFFFFF"/>
            <w:vAlign w:val="bottom"/>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Άρρεν</w:t>
            </w:r>
          </w:p>
        </w:tc>
        <w:tc>
          <w:tcPr>
            <w:tcW w:w="1080" w:type="dxa"/>
            <w:tcBorders>
              <w:top w:val="single" w:sz="2" w:space="0" w:color="000000"/>
              <w:left w:val="single" w:sz="2" w:space="0" w:color="000000"/>
              <w:bottom w:val="single" w:sz="12" w:space="0" w:color="000000"/>
              <w:right w:val="single" w:sz="2" w:space="0" w:color="000000"/>
            </w:tcBorders>
            <w:shd w:val="clear" w:color="000000" w:fill="FFFFFF"/>
            <w:vAlign w:val="bottom"/>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Θήλυ</w:t>
            </w:r>
          </w:p>
        </w:tc>
        <w:tc>
          <w:tcPr>
            <w:tcW w:w="1080" w:type="dxa"/>
            <w:vMerge/>
            <w:tcBorders>
              <w:top w:val="single" w:sz="2" w:space="0" w:color="000000"/>
              <w:left w:val="single" w:sz="2" w:space="0" w:color="000000"/>
              <w:bottom w:val="single" w:sz="12" w:space="0" w:color="000000"/>
              <w:right w:val="single" w:sz="12" w:space="0" w:color="000000"/>
            </w:tcBorders>
            <w:shd w:val="clear" w:color="000000" w:fill="FFFFFF"/>
            <w:vAlign w:val="bottom"/>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r>
      <w:tr w:rsidR="00E91619" w:rsidRPr="00122DBF">
        <w:trPr>
          <w:trHeight w:val="604"/>
        </w:trPr>
        <w:tc>
          <w:tcPr>
            <w:tcW w:w="2404" w:type="dxa"/>
            <w:vMerge w:val="restart"/>
            <w:tcBorders>
              <w:top w:val="single" w:sz="12" w:space="0" w:color="000000"/>
              <w:left w:val="single" w:sz="12" w:space="0" w:color="000000"/>
              <w:bottom w:val="nil"/>
              <w:right w:val="nil"/>
            </w:tcBorders>
            <w:shd w:val="clear" w:color="000000" w:fill="FFFFFF"/>
          </w:tcPr>
          <w:p w:rsidR="00E91619" w:rsidRPr="00122DBF" w:rsidRDefault="0066733C" w:rsidP="00E91619">
            <w:pPr>
              <w:autoSpaceDE w:val="0"/>
              <w:autoSpaceDN w:val="0"/>
              <w:adjustRightInd w:val="0"/>
              <w:spacing w:after="0" w:line="240" w:lineRule="auto"/>
              <w:rPr>
                <w:rFonts w:ascii="Times New Roman" w:hAnsi="Times New Roman"/>
                <w:color w:val="000000"/>
                <w:sz w:val="24"/>
                <w:szCs w:val="24"/>
                <w:lang w:val="en-US"/>
              </w:rPr>
            </w:pPr>
            <w:r w:rsidRPr="00122DBF">
              <w:rPr>
                <w:rFonts w:ascii="Times New Roman" w:hAnsi="Times New Roman"/>
                <w:color w:val="000000"/>
                <w:sz w:val="24"/>
                <w:szCs w:val="24"/>
                <w:lang w:val="en-US"/>
              </w:rPr>
              <w:t xml:space="preserve"> </w:t>
            </w:r>
          </w:p>
        </w:tc>
        <w:tc>
          <w:tcPr>
            <w:tcW w:w="879" w:type="dxa"/>
            <w:tcBorders>
              <w:top w:val="single" w:sz="12" w:space="0" w:color="000000"/>
              <w:left w:val="nil"/>
              <w:bottom w:val="nil"/>
              <w:right w:val="single" w:sz="12" w:space="0" w:color="000000"/>
            </w:tcBorders>
            <w:shd w:val="clear" w:color="000000" w:fill="FFFFFF"/>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1 Φορά</w:t>
            </w:r>
          </w:p>
        </w:tc>
        <w:tc>
          <w:tcPr>
            <w:tcW w:w="1080" w:type="dxa"/>
            <w:tcBorders>
              <w:top w:val="single" w:sz="12" w:space="0" w:color="000000"/>
              <w:left w:val="single" w:sz="1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2</w:t>
            </w:r>
          </w:p>
        </w:tc>
        <w:tc>
          <w:tcPr>
            <w:tcW w:w="1080" w:type="dxa"/>
            <w:tcBorders>
              <w:top w:val="single" w:sz="12" w:space="0" w:color="000000"/>
              <w:left w:val="single" w:sz="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3</w:t>
            </w:r>
          </w:p>
        </w:tc>
        <w:tc>
          <w:tcPr>
            <w:tcW w:w="1080" w:type="dxa"/>
            <w:tcBorders>
              <w:top w:val="single" w:sz="12" w:space="0" w:color="000000"/>
              <w:left w:val="single" w:sz="2" w:space="0" w:color="000000"/>
              <w:bottom w:val="nil"/>
              <w:right w:val="single" w:sz="1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5</w:t>
            </w:r>
          </w:p>
        </w:tc>
      </w:tr>
      <w:tr w:rsidR="00E91619" w:rsidRPr="00122DBF">
        <w:trPr>
          <w:trHeight w:val="604"/>
        </w:trPr>
        <w:tc>
          <w:tcPr>
            <w:tcW w:w="2404" w:type="dxa"/>
            <w:vMerge/>
            <w:tcBorders>
              <w:top w:val="nil"/>
              <w:left w:val="single" w:sz="12" w:space="0" w:color="000000"/>
              <w:bottom w:val="nil"/>
              <w:right w:val="nil"/>
            </w:tcBorders>
            <w:shd w:val="clear" w:color="000000" w:fill="FFFFFF"/>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879" w:type="dxa"/>
            <w:tcBorders>
              <w:top w:val="nil"/>
              <w:left w:val="nil"/>
              <w:bottom w:val="nil"/>
              <w:right w:val="single" w:sz="12" w:space="0" w:color="000000"/>
            </w:tcBorders>
            <w:shd w:val="clear" w:color="000000" w:fill="FFFFFF"/>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Σπάνια</w:t>
            </w:r>
          </w:p>
        </w:tc>
        <w:tc>
          <w:tcPr>
            <w:tcW w:w="1080" w:type="dxa"/>
            <w:tcBorders>
              <w:top w:val="nil"/>
              <w:left w:val="single" w:sz="1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2</w:t>
            </w:r>
          </w:p>
        </w:tc>
        <w:tc>
          <w:tcPr>
            <w:tcW w:w="1080" w:type="dxa"/>
            <w:tcBorders>
              <w:top w:val="nil"/>
              <w:left w:val="single" w:sz="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1</w:t>
            </w:r>
          </w:p>
        </w:tc>
        <w:tc>
          <w:tcPr>
            <w:tcW w:w="1080" w:type="dxa"/>
            <w:tcBorders>
              <w:top w:val="nil"/>
              <w:left w:val="single" w:sz="2" w:space="0" w:color="000000"/>
              <w:bottom w:val="nil"/>
              <w:right w:val="single" w:sz="1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3</w:t>
            </w:r>
          </w:p>
        </w:tc>
      </w:tr>
      <w:tr w:rsidR="00E91619" w:rsidRPr="00122DBF">
        <w:trPr>
          <w:trHeight w:val="273"/>
        </w:trPr>
        <w:tc>
          <w:tcPr>
            <w:tcW w:w="3283" w:type="dxa"/>
            <w:gridSpan w:val="2"/>
            <w:tcBorders>
              <w:top w:val="nil"/>
              <w:left w:val="single" w:sz="12" w:space="0" w:color="000000"/>
              <w:bottom w:val="single" w:sz="12" w:space="0" w:color="000000"/>
              <w:right w:val="single" w:sz="12" w:space="0" w:color="000000"/>
            </w:tcBorders>
            <w:shd w:val="clear" w:color="000000" w:fill="FFFFFF"/>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Total</w:t>
            </w:r>
          </w:p>
        </w:tc>
        <w:tc>
          <w:tcPr>
            <w:tcW w:w="1080" w:type="dxa"/>
            <w:tcBorders>
              <w:top w:val="nil"/>
              <w:left w:val="single" w:sz="12" w:space="0" w:color="000000"/>
              <w:bottom w:val="single" w:sz="12" w:space="0" w:color="000000"/>
              <w:right w:val="single" w:sz="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4</w:t>
            </w:r>
          </w:p>
        </w:tc>
        <w:tc>
          <w:tcPr>
            <w:tcW w:w="1080" w:type="dxa"/>
            <w:tcBorders>
              <w:top w:val="nil"/>
              <w:left w:val="single" w:sz="2" w:space="0" w:color="000000"/>
              <w:bottom w:val="single" w:sz="12" w:space="0" w:color="000000"/>
              <w:right w:val="single" w:sz="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4</w:t>
            </w:r>
          </w:p>
        </w:tc>
        <w:tc>
          <w:tcPr>
            <w:tcW w:w="1080" w:type="dxa"/>
            <w:tcBorders>
              <w:top w:val="nil"/>
              <w:left w:val="single" w:sz="2" w:space="0" w:color="000000"/>
              <w:bottom w:val="single" w:sz="12" w:space="0" w:color="000000"/>
              <w:right w:val="single" w:sz="1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8</w:t>
            </w:r>
          </w:p>
        </w:tc>
      </w:tr>
    </w:tbl>
    <w:p w:rsidR="00E91619" w:rsidRPr="006A4BA7" w:rsidRDefault="00E91619" w:rsidP="00E91619">
      <w:pPr>
        <w:autoSpaceDE w:val="0"/>
        <w:autoSpaceDN w:val="0"/>
        <w:adjustRightInd w:val="0"/>
        <w:spacing w:after="0" w:line="240" w:lineRule="auto"/>
        <w:rPr>
          <w:rFonts w:ascii="Times New Roman" w:hAnsi="Times New Roman"/>
          <w:color w:val="000000"/>
          <w:sz w:val="24"/>
          <w:szCs w:val="24"/>
        </w:rPr>
      </w:pPr>
    </w:p>
    <w:p w:rsidR="00E91619" w:rsidRPr="006A4BA7" w:rsidRDefault="00E91619" w:rsidP="00E91619">
      <w:pPr>
        <w:pStyle w:val="a7"/>
        <w:rPr>
          <w:szCs w:val="24"/>
          <w:lang w:eastAsia="el-GR"/>
        </w:rPr>
      </w:pPr>
      <w:bookmarkStart w:id="441" w:name="_Toc348547864"/>
      <w:bookmarkStart w:id="442" w:name="_Toc348556621"/>
      <w:r w:rsidRPr="006A4BA7">
        <w:rPr>
          <w:szCs w:val="24"/>
          <w:lang w:eastAsia="el-GR"/>
        </w:rPr>
        <w:t>Πίνακας 5</w:t>
      </w:r>
      <w:bookmarkEnd w:id="441"/>
      <w:r w:rsidR="0003174A">
        <w:rPr>
          <w:szCs w:val="24"/>
          <w:lang w:eastAsia="el-GR"/>
        </w:rPr>
        <w:t>3</w:t>
      </w:r>
      <w:bookmarkEnd w:id="442"/>
    </w:p>
    <w:p w:rsidR="00E91619" w:rsidRPr="006A4BA7" w:rsidRDefault="00E91619" w:rsidP="00E91619">
      <w:pPr>
        <w:autoSpaceDE w:val="0"/>
        <w:autoSpaceDN w:val="0"/>
        <w:adjustRightInd w:val="0"/>
        <w:spacing w:after="0" w:line="400" w:lineRule="atLeast"/>
        <w:jc w:val="both"/>
        <w:rPr>
          <w:rFonts w:ascii="Times New Roman" w:hAnsi="Times New Roman"/>
          <w:sz w:val="24"/>
          <w:szCs w:val="24"/>
        </w:rPr>
      </w:pPr>
    </w:p>
    <w:p w:rsidR="00E91619" w:rsidRPr="006A4BA7" w:rsidRDefault="00E91619" w:rsidP="00E91619">
      <w:pPr>
        <w:autoSpaceDE w:val="0"/>
        <w:autoSpaceDN w:val="0"/>
        <w:adjustRightInd w:val="0"/>
        <w:spacing w:after="0" w:line="360" w:lineRule="auto"/>
        <w:ind w:right="23"/>
        <w:jc w:val="both"/>
        <w:rPr>
          <w:rFonts w:ascii="Times New Roman" w:hAnsi="Times New Roman"/>
          <w:sz w:val="24"/>
          <w:szCs w:val="24"/>
        </w:rPr>
      </w:pPr>
      <w:r w:rsidRPr="006A4BA7">
        <w:rPr>
          <w:rFonts w:ascii="Times New Roman" w:hAnsi="Times New Roman"/>
          <w:sz w:val="24"/>
          <w:szCs w:val="24"/>
        </w:rPr>
        <w:t>Τελευταίος πίνακας είναι σχετικός με την συχνότητα αγοράς μπισκότων και γλυκισμάτων από περίπτερα και παρόμοια καταστήματα, στον οποίο παρατηρούμε να παρατηρήσουμε ότι είτε αυτό γίνεται καθημερινά είτε σπάνια.</w:t>
      </w:r>
    </w:p>
    <w:p w:rsidR="0066733C" w:rsidRPr="006A4BA7" w:rsidRDefault="0066733C" w:rsidP="0066733C">
      <w:pPr>
        <w:rPr>
          <w:rFonts w:ascii="Times New Roman" w:hAnsi="Times New Roman"/>
          <w:sz w:val="24"/>
          <w:szCs w:val="24"/>
        </w:rPr>
      </w:pPr>
    </w:p>
    <w:p w:rsidR="00E91619" w:rsidRPr="006A4BA7" w:rsidRDefault="00E91619" w:rsidP="0003174A">
      <w:pPr>
        <w:rPr>
          <w:rFonts w:ascii="Times New Roman" w:hAnsi="Times New Roman"/>
          <w:b/>
          <w:bCs/>
          <w:color w:val="000000"/>
          <w:sz w:val="24"/>
          <w:szCs w:val="24"/>
        </w:rPr>
      </w:pPr>
      <w:r w:rsidRPr="006A4BA7">
        <w:rPr>
          <w:rFonts w:ascii="Times New Roman" w:hAnsi="Times New Roman"/>
          <w:b/>
          <w:bCs/>
          <w:color w:val="000000"/>
          <w:sz w:val="24"/>
          <w:szCs w:val="24"/>
        </w:rPr>
        <w:t xml:space="preserve">Πόσο συχνά καταναλώνετε μπισκότα, σοκολάτες, διάφορα γλυκά, παγωτά, γρανίτες, πατατάκια, ποπ κορν κα που δεν έχετε παρασκευάσει εσείς (αλλά τα προμηθεύεστε από περίπτερο, ζαχαροπλαστείο, καφετέρια, σούπερ μάρκετ κα); * Φύλο </w:t>
      </w:r>
    </w:p>
    <w:tbl>
      <w:tblPr>
        <w:tblW w:w="0" w:type="auto"/>
        <w:tblInd w:w="93" w:type="dxa"/>
        <w:tblLayout w:type="fixed"/>
        <w:tblCellMar>
          <w:left w:w="93" w:type="dxa"/>
          <w:right w:w="93" w:type="dxa"/>
        </w:tblCellMar>
        <w:tblLook w:val="0000"/>
      </w:tblPr>
      <w:tblGrid>
        <w:gridCol w:w="2404"/>
        <w:gridCol w:w="1224"/>
        <w:gridCol w:w="1080"/>
        <w:gridCol w:w="1080"/>
        <w:gridCol w:w="1080"/>
      </w:tblGrid>
      <w:tr w:rsidR="00E91619" w:rsidRPr="00122DBF">
        <w:trPr>
          <w:trHeight w:val="273"/>
        </w:trPr>
        <w:tc>
          <w:tcPr>
            <w:tcW w:w="3628" w:type="dxa"/>
            <w:gridSpan w:val="2"/>
            <w:vMerge w:val="restart"/>
            <w:tcBorders>
              <w:top w:val="single" w:sz="12" w:space="0" w:color="000000"/>
              <w:left w:val="single" w:sz="12" w:space="0" w:color="000000"/>
              <w:bottom w:val="single" w:sz="12" w:space="0" w:color="000000"/>
              <w:right w:val="single" w:sz="12" w:space="0" w:color="000000"/>
            </w:tcBorders>
            <w:shd w:val="clear" w:color="000000" w:fill="FFFFFF"/>
            <w:vAlign w:val="bottom"/>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ΒΜΙ&gt;30</w:t>
            </w:r>
          </w:p>
        </w:tc>
        <w:tc>
          <w:tcPr>
            <w:tcW w:w="2160" w:type="dxa"/>
            <w:gridSpan w:val="2"/>
            <w:tcBorders>
              <w:top w:val="single" w:sz="12" w:space="0" w:color="000000"/>
              <w:left w:val="single" w:sz="12" w:space="0" w:color="000000"/>
              <w:bottom w:val="single" w:sz="2" w:space="0" w:color="000000"/>
              <w:right w:val="single" w:sz="2" w:space="0" w:color="000000"/>
            </w:tcBorders>
            <w:shd w:val="clear" w:color="000000" w:fill="FFFFFF"/>
            <w:vAlign w:val="bottom"/>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Φύλο</w:t>
            </w:r>
          </w:p>
        </w:tc>
        <w:tc>
          <w:tcPr>
            <w:tcW w:w="1080" w:type="dxa"/>
            <w:vMerge w:val="restart"/>
            <w:tcBorders>
              <w:top w:val="single" w:sz="12" w:space="0" w:color="000000"/>
              <w:left w:val="single" w:sz="2" w:space="0" w:color="000000"/>
              <w:bottom w:val="single" w:sz="2" w:space="0" w:color="000000"/>
              <w:right w:val="single" w:sz="12" w:space="0" w:color="000000"/>
            </w:tcBorders>
            <w:shd w:val="clear" w:color="000000" w:fill="FFFFFF"/>
            <w:vAlign w:val="bottom"/>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Total</w:t>
            </w:r>
          </w:p>
        </w:tc>
      </w:tr>
      <w:tr w:rsidR="00E91619" w:rsidRPr="00122DBF">
        <w:trPr>
          <w:trHeight w:val="273"/>
        </w:trPr>
        <w:tc>
          <w:tcPr>
            <w:tcW w:w="3628" w:type="dxa"/>
            <w:gridSpan w:val="2"/>
            <w:vMerge/>
            <w:tcBorders>
              <w:top w:val="single" w:sz="12" w:space="0" w:color="000000"/>
              <w:left w:val="single" w:sz="12" w:space="0" w:color="000000"/>
              <w:bottom w:val="single" w:sz="12" w:space="0" w:color="000000"/>
              <w:right w:val="single" w:sz="12" w:space="0" w:color="000000"/>
            </w:tcBorders>
            <w:shd w:val="clear" w:color="000000" w:fill="FFFFFF"/>
            <w:vAlign w:val="bottom"/>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1080" w:type="dxa"/>
            <w:tcBorders>
              <w:top w:val="single" w:sz="2" w:space="0" w:color="000000"/>
              <w:left w:val="single" w:sz="12" w:space="0" w:color="000000"/>
              <w:bottom w:val="single" w:sz="12" w:space="0" w:color="000000"/>
              <w:right w:val="single" w:sz="2" w:space="0" w:color="000000"/>
            </w:tcBorders>
            <w:shd w:val="clear" w:color="000000" w:fill="FFFFFF"/>
            <w:vAlign w:val="bottom"/>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Άρρεν</w:t>
            </w:r>
          </w:p>
        </w:tc>
        <w:tc>
          <w:tcPr>
            <w:tcW w:w="1080" w:type="dxa"/>
            <w:tcBorders>
              <w:top w:val="single" w:sz="2" w:space="0" w:color="000000"/>
              <w:left w:val="single" w:sz="2" w:space="0" w:color="000000"/>
              <w:bottom w:val="single" w:sz="12" w:space="0" w:color="000000"/>
              <w:right w:val="single" w:sz="2" w:space="0" w:color="000000"/>
            </w:tcBorders>
            <w:shd w:val="clear" w:color="000000" w:fill="FFFFFF"/>
            <w:vAlign w:val="bottom"/>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Θήλυ</w:t>
            </w:r>
          </w:p>
        </w:tc>
        <w:tc>
          <w:tcPr>
            <w:tcW w:w="1080" w:type="dxa"/>
            <w:vMerge/>
            <w:tcBorders>
              <w:top w:val="single" w:sz="2" w:space="0" w:color="000000"/>
              <w:left w:val="single" w:sz="2" w:space="0" w:color="000000"/>
              <w:bottom w:val="single" w:sz="12" w:space="0" w:color="000000"/>
              <w:right w:val="single" w:sz="12" w:space="0" w:color="000000"/>
            </w:tcBorders>
            <w:shd w:val="clear" w:color="000000" w:fill="FFFFFF"/>
            <w:vAlign w:val="bottom"/>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r>
      <w:tr w:rsidR="00E91619" w:rsidRPr="00122DBF">
        <w:trPr>
          <w:trHeight w:val="648"/>
        </w:trPr>
        <w:tc>
          <w:tcPr>
            <w:tcW w:w="2404" w:type="dxa"/>
            <w:vMerge w:val="restart"/>
            <w:tcBorders>
              <w:top w:val="single" w:sz="12" w:space="0" w:color="000000"/>
              <w:left w:val="single" w:sz="12" w:space="0" w:color="000000"/>
              <w:bottom w:val="nil"/>
              <w:right w:val="nil"/>
            </w:tcBorders>
            <w:shd w:val="clear" w:color="000000" w:fill="FFFFFF"/>
          </w:tcPr>
          <w:p w:rsidR="00E91619" w:rsidRPr="00122DBF" w:rsidRDefault="0066733C" w:rsidP="00E91619">
            <w:pPr>
              <w:autoSpaceDE w:val="0"/>
              <w:autoSpaceDN w:val="0"/>
              <w:adjustRightInd w:val="0"/>
              <w:spacing w:after="0" w:line="240" w:lineRule="auto"/>
              <w:rPr>
                <w:rFonts w:ascii="Times New Roman" w:hAnsi="Times New Roman"/>
                <w:color w:val="000000"/>
                <w:sz w:val="24"/>
                <w:szCs w:val="24"/>
                <w:lang w:val="en-US"/>
              </w:rPr>
            </w:pPr>
            <w:r w:rsidRPr="00122DBF">
              <w:rPr>
                <w:rFonts w:ascii="Times New Roman" w:hAnsi="Times New Roman"/>
                <w:color w:val="000000"/>
                <w:sz w:val="24"/>
                <w:szCs w:val="24"/>
                <w:lang w:val="en-US"/>
              </w:rPr>
              <w:t xml:space="preserve"> </w:t>
            </w:r>
          </w:p>
        </w:tc>
        <w:tc>
          <w:tcPr>
            <w:tcW w:w="1224" w:type="dxa"/>
            <w:tcBorders>
              <w:top w:val="single" w:sz="12" w:space="0" w:color="000000"/>
              <w:left w:val="nil"/>
              <w:bottom w:val="nil"/>
              <w:right w:val="single" w:sz="12" w:space="0" w:color="000000"/>
            </w:tcBorders>
            <w:shd w:val="clear" w:color="000000" w:fill="FFFFFF"/>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Καθημερινά</w:t>
            </w:r>
          </w:p>
        </w:tc>
        <w:tc>
          <w:tcPr>
            <w:tcW w:w="1080" w:type="dxa"/>
            <w:tcBorders>
              <w:top w:val="single" w:sz="12" w:space="0" w:color="000000"/>
              <w:left w:val="single" w:sz="1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2</w:t>
            </w:r>
          </w:p>
        </w:tc>
        <w:tc>
          <w:tcPr>
            <w:tcW w:w="1080" w:type="dxa"/>
            <w:tcBorders>
              <w:top w:val="single" w:sz="12" w:space="0" w:color="000000"/>
              <w:left w:val="single" w:sz="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0</w:t>
            </w:r>
          </w:p>
        </w:tc>
        <w:tc>
          <w:tcPr>
            <w:tcW w:w="1080" w:type="dxa"/>
            <w:tcBorders>
              <w:top w:val="single" w:sz="12" w:space="0" w:color="000000"/>
              <w:left w:val="single" w:sz="2" w:space="0" w:color="000000"/>
              <w:bottom w:val="nil"/>
              <w:right w:val="single" w:sz="1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2</w:t>
            </w:r>
          </w:p>
        </w:tc>
      </w:tr>
      <w:tr w:rsidR="00E91619" w:rsidRPr="00122DBF">
        <w:trPr>
          <w:trHeight w:val="648"/>
        </w:trPr>
        <w:tc>
          <w:tcPr>
            <w:tcW w:w="2404" w:type="dxa"/>
            <w:vMerge/>
            <w:tcBorders>
              <w:top w:val="nil"/>
              <w:left w:val="single" w:sz="12" w:space="0" w:color="000000"/>
              <w:bottom w:val="nil"/>
              <w:right w:val="nil"/>
            </w:tcBorders>
            <w:shd w:val="clear" w:color="000000" w:fill="FFFFFF"/>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1224" w:type="dxa"/>
            <w:tcBorders>
              <w:top w:val="nil"/>
              <w:left w:val="nil"/>
              <w:bottom w:val="nil"/>
              <w:right w:val="single" w:sz="12" w:space="0" w:color="000000"/>
            </w:tcBorders>
            <w:shd w:val="clear" w:color="000000" w:fill="FFFFFF"/>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1 Φορά</w:t>
            </w:r>
          </w:p>
        </w:tc>
        <w:tc>
          <w:tcPr>
            <w:tcW w:w="1080" w:type="dxa"/>
            <w:tcBorders>
              <w:top w:val="nil"/>
              <w:left w:val="single" w:sz="1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0</w:t>
            </w:r>
          </w:p>
        </w:tc>
        <w:tc>
          <w:tcPr>
            <w:tcW w:w="1080" w:type="dxa"/>
            <w:tcBorders>
              <w:top w:val="nil"/>
              <w:left w:val="single" w:sz="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1</w:t>
            </w:r>
          </w:p>
        </w:tc>
        <w:tc>
          <w:tcPr>
            <w:tcW w:w="1080" w:type="dxa"/>
            <w:tcBorders>
              <w:top w:val="nil"/>
              <w:left w:val="single" w:sz="2" w:space="0" w:color="000000"/>
              <w:bottom w:val="nil"/>
              <w:right w:val="single" w:sz="1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1</w:t>
            </w:r>
          </w:p>
        </w:tc>
      </w:tr>
      <w:tr w:rsidR="00E91619" w:rsidRPr="00122DBF">
        <w:trPr>
          <w:trHeight w:val="648"/>
        </w:trPr>
        <w:tc>
          <w:tcPr>
            <w:tcW w:w="2404" w:type="dxa"/>
            <w:vMerge/>
            <w:tcBorders>
              <w:top w:val="nil"/>
              <w:left w:val="single" w:sz="12" w:space="0" w:color="000000"/>
              <w:bottom w:val="nil"/>
              <w:right w:val="nil"/>
            </w:tcBorders>
            <w:shd w:val="clear" w:color="000000" w:fill="FFFFFF"/>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1224" w:type="dxa"/>
            <w:tcBorders>
              <w:top w:val="nil"/>
              <w:left w:val="nil"/>
              <w:bottom w:val="nil"/>
              <w:right w:val="single" w:sz="12" w:space="0" w:color="000000"/>
            </w:tcBorders>
            <w:shd w:val="clear" w:color="000000" w:fill="FFFFFF"/>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5 φορές</w:t>
            </w:r>
          </w:p>
        </w:tc>
        <w:tc>
          <w:tcPr>
            <w:tcW w:w="1080" w:type="dxa"/>
            <w:tcBorders>
              <w:top w:val="nil"/>
              <w:left w:val="single" w:sz="1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1</w:t>
            </w:r>
          </w:p>
        </w:tc>
        <w:tc>
          <w:tcPr>
            <w:tcW w:w="1080" w:type="dxa"/>
            <w:tcBorders>
              <w:top w:val="nil"/>
              <w:left w:val="single" w:sz="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0</w:t>
            </w:r>
          </w:p>
        </w:tc>
        <w:tc>
          <w:tcPr>
            <w:tcW w:w="1080" w:type="dxa"/>
            <w:tcBorders>
              <w:top w:val="nil"/>
              <w:left w:val="single" w:sz="2" w:space="0" w:color="000000"/>
              <w:bottom w:val="nil"/>
              <w:right w:val="single" w:sz="1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1</w:t>
            </w:r>
          </w:p>
        </w:tc>
      </w:tr>
      <w:tr w:rsidR="00E91619" w:rsidRPr="00122DBF">
        <w:trPr>
          <w:trHeight w:val="648"/>
        </w:trPr>
        <w:tc>
          <w:tcPr>
            <w:tcW w:w="2404" w:type="dxa"/>
            <w:vMerge/>
            <w:tcBorders>
              <w:top w:val="nil"/>
              <w:left w:val="single" w:sz="12" w:space="0" w:color="000000"/>
              <w:bottom w:val="nil"/>
              <w:right w:val="nil"/>
            </w:tcBorders>
            <w:shd w:val="clear" w:color="000000" w:fill="FFFFFF"/>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1224" w:type="dxa"/>
            <w:tcBorders>
              <w:top w:val="nil"/>
              <w:left w:val="nil"/>
              <w:bottom w:val="nil"/>
              <w:right w:val="single" w:sz="12" w:space="0" w:color="000000"/>
            </w:tcBorders>
            <w:shd w:val="clear" w:color="000000" w:fill="FFFFFF"/>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Σπάνια</w:t>
            </w:r>
          </w:p>
        </w:tc>
        <w:tc>
          <w:tcPr>
            <w:tcW w:w="1080" w:type="dxa"/>
            <w:tcBorders>
              <w:top w:val="nil"/>
              <w:left w:val="single" w:sz="1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1</w:t>
            </w:r>
          </w:p>
        </w:tc>
        <w:tc>
          <w:tcPr>
            <w:tcW w:w="1080" w:type="dxa"/>
            <w:tcBorders>
              <w:top w:val="nil"/>
              <w:left w:val="single" w:sz="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1</w:t>
            </w:r>
          </w:p>
        </w:tc>
        <w:tc>
          <w:tcPr>
            <w:tcW w:w="1080" w:type="dxa"/>
            <w:tcBorders>
              <w:top w:val="nil"/>
              <w:left w:val="single" w:sz="2" w:space="0" w:color="000000"/>
              <w:bottom w:val="nil"/>
              <w:right w:val="single" w:sz="1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2</w:t>
            </w:r>
          </w:p>
        </w:tc>
      </w:tr>
      <w:tr w:rsidR="00E91619" w:rsidRPr="00122DBF">
        <w:trPr>
          <w:trHeight w:val="273"/>
        </w:trPr>
        <w:tc>
          <w:tcPr>
            <w:tcW w:w="3628" w:type="dxa"/>
            <w:gridSpan w:val="2"/>
            <w:tcBorders>
              <w:top w:val="nil"/>
              <w:left w:val="single" w:sz="12" w:space="0" w:color="000000"/>
              <w:bottom w:val="single" w:sz="12" w:space="0" w:color="000000"/>
              <w:right w:val="single" w:sz="12" w:space="0" w:color="000000"/>
            </w:tcBorders>
            <w:shd w:val="clear" w:color="000000" w:fill="FFFFFF"/>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Total</w:t>
            </w:r>
          </w:p>
        </w:tc>
        <w:tc>
          <w:tcPr>
            <w:tcW w:w="1080" w:type="dxa"/>
            <w:tcBorders>
              <w:top w:val="nil"/>
              <w:left w:val="single" w:sz="12" w:space="0" w:color="000000"/>
              <w:bottom w:val="single" w:sz="12" w:space="0" w:color="000000"/>
              <w:right w:val="single" w:sz="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4</w:t>
            </w:r>
          </w:p>
        </w:tc>
        <w:tc>
          <w:tcPr>
            <w:tcW w:w="1080" w:type="dxa"/>
            <w:tcBorders>
              <w:top w:val="nil"/>
              <w:left w:val="single" w:sz="2" w:space="0" w:color="000000"/>
              <w:bottom w:val="single" w:sz="12" w:space="0" w:color="000000"/>
              <w:right w:val="single" w:sz="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2</w:t>
            </w:r>
          </w:p>
        </w:tc>
        <w:tc>
          <w:tcPr>
            <w:tcW w:w="1080" w:type="dxa"/>
            <w:tcBorders>
              <w:top w:val="nil"/>
              <w:left w:val="single" w:sz="2" w:space="0" w:color="000000"/>
              <w:bottom w:val="single" w:sz="12" w:space="0" w:color="000000"/>
              <w:right w:val="single" w:sz="1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6</w:t>
            </w:r>
          </w:p>
        </w:tc>
      </w:tr>
    </w:tbl>
    <w:p w:rsidR="00E91619" w:rsidRPr="006A4BA7" w:rsidRDefault="00E91619" w:rsidP="00E91619">
      <w:pPr>
        <w:autoSpaceDE w:val="0"/>
        <w:autoSpaceDN w:val="0"/>
        <w:adjustRightInd w:val="0"/>
        <w:spacing w:after="0" w:line="240" w:lineRule="auto"/>
        <w:rPr>
          <w:rFonts w:ascii="Times New Roman" w:hAnsi="Times New Roman"/>
          <w:color w:val="000000"/>
          <w:sz w:val="24"/>
          <w:szCs w:val="24"/>
        </w:rPr>
      </w:pPr>
    </w:p>
    <w:p w:rsidR="00E91619" w:rsidRPr="006A4BA7" w:rsidRDefault="00E91619" w:rsidP="00E91619">
      <w:pPr>
        <w:pStyle w:val="a7"/>
        <w:rPr>
          <w:szCs w:val="24"/>
          <w:lang w:eastAsia="el-GR"/>
        </w:rPr>
      </w:pPr>
      <w:bookmarkStart w:id="443" w:name="_Toc348547865"/>
      <w:bookmarkStart w:id="444" w:name="_Toc348556622"/>
      <w:r w:rsidRPr="006A4BA7">
        <w:rPr>
          <w:szCs w:val="24"/>
          <w:lang w:eastAsia="el-GR"/>
        </w:rPr>
        <w:t>Πίνακας 5</w:t>
      </w:r>
      <w:bookmarkEnd w:id="443"/>
      <w:r w:rsidR="0003174A">
        <w:rPr>
          <w:szCs w:val="24"/>
          <w:lang w:eastAsia="el-GR"/>
        </w:rPr>
        <w:t>4</w:t>
      </w:r>
      <w:bookmarkEnd w:id="444"/>
    </w:p>
    <w:p w:rsidR="00E91619" w:rsidRPr="006A4BA7" w:rsidRDefault="00E91619" w:rsidP="00E91619">
      <w:pPr>
        <w:autoSpaceDE w:val="0"/>
        <w:autoSpaceDN w:val="0"/>
        <w:adjustRightInd w:val="0"/>
        <w:spacing w:after="0" w:line="400" w:lineRule="atLeast"/>
        <w:rPr>
          <w:rFonts w:ascii="Times New Roman" w:hAnsi="Times New Roman"/>
          <w:sz w:val="24"/>
          <w:szCs w:val="24"/>
        </w:rPr>
      </w:pPr>
    </w:p>
    <w:p w:rsidR="00E91619" w:rsidRPr="006A4BA7" w:rsidRDefault="00E91619" w:rsidP="00E91619">
      <w:pPr>
        <w:autoSpaceDE w:val="0"/>
        <w:autoSpaceDN w:val="0"/>
        <w:adjustRightInd w:val="0"/>
        <w:spacing w:after="0" w:line="400" w:lineRule="atLeast"/>
        <w:rPr>
          <w:rFonts w:ascii="Times New Roman" w:hAnsi="Times New Roman"/>
          <w:sz w:val="24"/>
          <w:szCs w:val="24"/>
        </w:rPr>
      </w:pPr>
    </w:p>
    <w:p w:rsidR="00884E15" w:rsidRPr="006A4BA7" w:rsidRDefault="00884E15" w:rsidP="00E91619">
      <w:pPr>
        <w:rPr>
          <w:rFonts w:ascii="Times New Roman" w:eastAsia="Times New Roman" w:hAnsi="Times New Roman"/>
          <w:b/>
          <w:i/>
          <w:sz w:val="24"/>
          <w:szCs w:val="24"/>
          <w:u w:val="single"/>
          <w:lang w:val="en-US" w:eastAsia="el-GR"/>
        </w:rPr>
      </w:pPr>
    </w:p>
    <w:p w:rsidR="00884E15" w:rsidRPr="006A4BA7" w:rsidRDefault="00884E15" w:rsidP="00E91619">
      <w:pPr>
        <w:rPr>
          <w:rFonts w:ascii="Times New Roman" w:eastAsia="Times New Roman" w:hAnsi="Times New Roman"/>
          <w:b/>
          <w:i/>
          <w:sz w:val="24"/>
          <w:szCs w:val="24"/>
          <w:u w:val="single"/>
          <w:lang w:val="en-US" w:eastAsia="el-GR"/>
        </w:rPr>
      </w:pPr>
    </w:p>
    <w:p w:rsidR="00884E15" w:rsidRPr="006A4BA7" w:rsidRDefault="00884E15" w:rsidP="00E91619">
      <w:pPr>
        <w:rPr>
          <w:rFonts w:ascii="Times New Roman" w:eastAsia="Times New Roman" w:hAnsi="Times New Roman"/>
          <w:b/>
          <w:i/>
          <w:sz w:val="24"/>
          <w:szCs w:val="24"/>
          <w:u w:val="single"/>
          <w:lang w:val="en-US" w:eastAsia="el-GR"/>
        </w:rPr>
      </w:pPr>
    </w:p>
    <w:p w:rsidR="00E91619" w:rsidRPr="006A4BA7" w:rsidRDefault="00E91619" w:rsidP="00E91619">
      <w:pPr>
        <w:rPr>
          <w:rFonts w:ascii="Times New Roman" w:eastAsia="Times New Roman" w:hAnsi="Times New Roman"/>
          <w:b/>
          <w:i/>
          <w:sz w:val="24"/>
          <w:szCs w:val="24"/>
          <w:u w:val="single"/>
          <w:lang w:eastAsia="el-GR"/>
        </w:rPr>
      </w:pPr>
      <w:r w:rsidRPr="006A4BA7">
        <w:rPr>
          <w:rFonts w:ascii="Times New Roman" w:eastAsia="Times New Roman" w:hAnsi="Times New Roman"/>
          <w:b/>
          <w:i/>
          <w:sz w:val="24"/>
          <w:szCs w:val="24"/>
          <w:u w:val="single"/>
          <w:lang w:eastAsia="el-GR"/>
        </w:rPr>
        <w:lastRenderedPageBreak/>
        <w:t>Κατανάλωση αλκοόλ.</w:t>
      </w:r>
    </w:p>
    <w:p w:rsidR="00E91619" w:rsidRPr="006A4BA7" w:rsidRDefault="00E91619" w:rsidP="0066733C">
      <w:pPr>
        <w:spacing w:line="360" w:lineRule="auto"/>
        <w:ind w:right="23"/>
        <w:jc w:val="both"/>
        <w:rPr>
          <w:rFonts w:ascii="Times New Roman" w:eastAsia="Times New Roman" w:hAnsi="Times New Roman"/>
          <w:sz w:val="24"/>
          <w:szCs w:val="24"/>
          <w:lang w:eastAsia="el-GR"/>
        </w:rPr>
      </w:pPr>
      <w:r w:rsidRPr="006A4BA7">
        <w:rPr>
          <w:rFonts w:ascii="Times New Roman" w:eastAsia="Times New Roman" w:hAnsi="Times New Roman"/>
          <w:sz w:val="24"/>
          <w:szCs w:val="24"/>
          <w:lang w:eastAsia="el-GR"/>
        </w:rPr>
        <w:t>Στον παρακάτω πίνακα παρουσιάζονται οι απαντήσεις που αφορούν την ερώτηση για την κατανάλωση αλκοόλ του δείγματός μας. Από το δείγμα μας παρατηρούμε ότι οι περισσότεροι από όσους απάντησαν δηλώνουν ότι καταναλώνουν αλκοόλ σπάνια σε ποσοστό 30,09%.  Αυτό οφείλεται στην πλειοψηφία των γυναικών, καθώς το μεγαλύτερο ποσοστό των αντρών (28,13%) καταναλώνει αλκοόλ μια φορά την εβδομάδα. Σημειώνουμε ότι μόνο το 6,19% δηλώνει ότι καταναλώνει αλκοόλ καθημερινά και το 15,93% ότι δεν καταναλώνει καθόλου. Στη συνέχεια ακολουθεί και το αντίστοιχο γράφημα στο οποίο εμφανίζονται τα στοιχεία του πίνακα.</w:t>
      </w:r>
    </w:p>
    <w:tbl>
      <w:tblPr>
        <w:tblW w:w="6276"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2048"/>
        <w:gridCol w:w="1228"/>
        <w:gridCol w:w="1000"/>
        <w:gridCol w:w="1000"/>
        <w:gridCol w:w="1000"/>
      </w:tblGrid>
      <w:tr w:rsidR="00E91619" w:rsidRPr="00122DBF">
        <w:trPr>
          <w:cantSplit/>
        </w:trPr>
        <w:tc>
          <w:tcPr>
            <w:tcW w:w="6276" w:type="dxa"/>
            <w:gridSpan w:val="5"/>
            <w:tcBorders>
              <w:top w:val="nil"/>
              <w:left w:val="nil"/>
              <w:bottom w:val="nil"/>
              <w:right w:val="nil"/>
            </w:tcBorders>
            <w:shd w:val="clear" w:color="auto" w:fill="FFFFFF"/>
          </w:tcPr>
          <w:p w:rsidR="00E91619" w:rsidRPr="00122DBF" w:rsidRDefault="00E91619" w:rsidP="00E91619">
            <w:pPr>
              <w:autoSpaceDE w:val="0"/>
              <w:autoSpaceDN w:val="0"/>
              <w:adjustRightInd w:val="0"/>
              <w:spacing w:after="0" w:line="320" w:lineRule="atLeast"/>
              <w:ind w:left="60" w:right="60"/>
              <w:rPr>
                <w:rFonts w:ascii="Times New Roman" w:hAnsi="Times New Roman"/>
                <w:color w:val="000000"/>
                <w:sz w:val="24"/>
                <w:szCs w:val="24"/>
              </w:rPr>
            </w:pPr>
          </w:p>
        </w:tc>
      </w:tr>
      <w:tr w:rsidR="00E91619" w:rsidRPr="00122DBF">
        <w:trPr>
          <w:cantSplit/>
        </w:trPr>
        <w:tc>
          <w:tcPr>
            <w:tcW w:w="6276" w:type="dxa"/>
            <w:gridSpan w:val="5"/>
            <w:tcBorders>
              <w:top w:val="nil"/>
              <w:left w:val="nil"/>
              <w:bottom w:val="nil"/>
              <w:right w:val="nil"/>
            </w:tcBorders>
            <w:shd w:val="clear" w:color="auto" w:fill="FFFFFF"/>
            <w:vAlign w:val="bottom"/>
          </w:tcPr>
          <w:p w:rsidR="00E91619" w:rsidRPr="00122DBF" w:rsidRDefault="00E91619" w:rsidP="0066733C">
            <w:pPr>
              <w:autoSpaceDE w:val="0"/>
              <w:autoSpaceDN w:val="0"/>
              <w:adjustRightInd w:val="0"/>
              <w:spacing w:after="0" w:line="320" w:lineRule="atLeast"/>
              <w:ind w:right="60"/>
              <w:rPr>
                <w:rFonts w:ascii="Times New Roman" w:hAnsi="Times New Roman"/>
                <w:color w:val="000000"/>
                <w:sz w:val="24"/>
                <w:szCs w:val="24"/>
              </w:rPr>
            </w:pPr>
            <w:r w:rsidRPr="00122DBF">
              <w:rPr>
                <w:rFonts w:ascii="Times New Roman" w:hAnsi="Times New Roman"/>
                <w:b/>
                <w:bCs/>
                <w:color w:val="000000"/>
                <w:sz w:val="24"/>
                <w:szCs w:val="24"/>
              </w:rPr>
              <w:t>Καταναλώνετε αλκοόλ;</w:t>
            </w:r>
          </w:p>
        </w:tc>
      </w:tr>
      <w:tr w:rsidR="00E91619" w:rsidRPr="00122DBF">
        <w:trPr>
          <w:cantSplit/>
        </w:trPr>
        <w:tc>
          <w:tcPr>
            <w:tcW w:w="3276" w:type="dxa"/>
            <w:gridSpan w:val="2"/>
            <w:vMerge w:val="restart"/>
            <w:tcBorders>
              <w:top w:val="single" w:sz="16" w:space="0" w:color="000000"/>
              <w:left w:val="single" w:sz="16" w:space="0" w:color="000000"/>
              <w:bottom w:val="nil"/>
              <w:right w:val="nil"/>
            </w:tcBorders>
            <w:shd w:val="clear" w:color="auto" w:fill="FFFFFF"/>
          </w:tcPr>
          <w:p w:rsidR="00E91619" w:rsidRPr="00122DBF" w:rsidRDefault="00E91619" w:rsidP="00E91619">
            <w:pPr>
              <w:autoSpaceDE w:val="0"/>
              <w:autoSpaceDN w:val="0"/>
              <w:adjustRightInd w:val="0"/>
              <w:spacing w:after="0" w:line="320" w:lineRule="atLeast"/>
              <w:ind w:left="60" w:right="60"/>
              <w:rPr>
                <w:rFonts w:ascii="Times New Roman" w:hAnsi="Times New Roman"/>
                <w:color w:val="000000"/>
                <w:sz w:val="24"/>
                <w:szCs w:val="24"/>
              </w:rPr>
            </w:pPr>
          </w:p>
        </w:tc>
        <w:tc>
          <w:tcPr>
            <w:tcW w:w="2000" w:type="dxa"/>
            <w:gridSpan w:val="2"/>
            <w:tcBorders>
              <w:top w:val="single" w:sz="16" w:space="0" w:color="000000"/>
              <w:left w:val="single" w:sz="16" w:space="0" w:color="000000"/>
            </w:tcBorders>
            <w:shd w:val="clear" w:color="auto" w:fill="FFFFFF"/>
          </w:tcPr>
          <w:p w:rsidR="00E91619" w:rsidRPr="00122DBF" w:rsidRDefault="00E91619" w:rsidP="00E91619">
            <w:pPr>
              <w:autoSpaceDE w:val="0"/>
              <w:autoSpaceDN w:val="0"/>
              <w:adjustRightInd w:val="0"/>
              <w:spacing w:after="0" w:line="320" w:lineRule="atLeast"/>
              <w:ind w:left="60" w:right="60"/>
              <w:rPr>
                <w:rFonts w:ascii="Times New Roman" w:hAnsi="Times New Roman"/>
                <w:color w:val="000000"/>
                <w:sz w:val="24"/>
                <w:szCs w:val="24"/>
              </w:rPr>
            </w:pPr>
            <w:r w:rsidRPr="00122DBF">
              <w:rPr>
                <w:rFonts w:ascii="Times New Roman" w:hAnsi="Times New Roman"/>
                <w:color w:val="000000"/>
                <w:sz w:val="24"/>
                <w:szCs w:val="24"/>
              </w:rPr>
              <w:t>Φύλο</w:t>
            </w:r>
          </w:p>
        </w:tc>
        <w:tc>
          <w:tcPr>
            <w:tcW w:w="1000" w:type="dxa"/>
            <w:vMerge w:val="restart"/>
            <w:tcBorders>
              <w:top w:val="single" w:sz="16" w:space="0" w:color="000000"/>
              <w:right w:val="single" w:sz="16" w:space="0" w:color="000000"/>
            </w:tcBorders>
            <w:shd w:val="clear" w:color="auto" w:fill="FFFFFF"/>
          </w:tcPr>
          <w:p w:rsidR="00E91619" w:rsidRPr="00122DBF" w:rsidRDefault="00E91619" w:rsidP="00E91619">
            <w:pPr>
              <w:autoSpaceDE w:val="0"/>
              <w:autoSpaceDN w:val="0"/>
              <w:adjustRightInd w:val="0"/>
              <w:spacing w:after="0" w:line="320" w:lineRule="atLeast"/>
              <w:ind w:left="60" w:right="60"/>
              <w:rPr>
                <w:rFonts w:ascii="Times New Roman" w:hAnsi="Times New Roman"/>
                <w:color w:val="000000"/>
                <w:sz w:val="24"/>
                <w:szCs w:val="24"/>
              </w:rPr>
            </w:pPr>
            <w:r w:rsidRPr="00122DBF">
              <w:rPr>
                <w:rFonts w:ascii="Times New Roman" w:hAnsi="Times New Roman"/>
                <w:color w:val="000000"/>
                <w:sz w:val="24"/>
                <w:szCs w:val="24"/>
              </w:rPr>
              <w:t>Total</w:t>
            </w:r>
          </w:p>
        </w:tc>
      </w:tr>
      <w:tr w:rsidR="00E91619" w:rsidRPr="00122DBF">
        <w:trPr>
          <w:cantSplit/>
        </w:trPr>
        <w:tc>
          <w:tcPr>
            <w:tcW w:w="3276" w:type="dxa"/>
            <w:gridSpan w:val="2"/>
            <w:vMerge/>
            <w:tcBorders>
              <w:top w:val="single" w:sz="16" w:space="0" w:color="000000"/>
              <w:left w:val="single" w:sz="16" w:space="0" w:color="000000"/>
              <w:bottom w:val="nil"/>
              <w:right w:val="nil"/>
            </w:tcBorders>
            <w:shd w:val="clear" w:color="auto" w:fill="FFFFFF"/>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p>
        </w:tc>
        <w:tc>
          <w:tcPr>
            <w:tcW w:w="1000" w:type="dxa"/>
            <w:tcBorders>
              <w:left w:val="single" w:sz="16" w:space="0" w:color="000000"/>
              <w:bottom w:val="single" w:sz="16" w:space="0" w:color="000000"/>
            </w:tcBorders>
            <w:shd w:val="clear" w:color="auto" w:fill="FFFFFF"/>
          </w:tcPr>
          <w:p w:rsidR="00E91619" w:rsidRPr="00122DBF" w:rsidRDefault="00E91619" w:rsidP="00E91619">
            <w:pPr>
              <w:autoSpaceDE w:val="0"/>
              <w:autoSpaceDN w:val="0"/>
              <w:adjustRightInd w:val="0"/>
              <w:spacing w:after="0" w:line="320" w:lineRule="atLeast"/>
              <w:ind w:left="60" w:right="60"/>
              <w:rPr>
                <w:rFonts w:ascii="Times New Roman" w:hAnsi="Times New Roman"/>
                <w:color w:val="000000"/>
                <w:sz w:val="24"/>
                <w:szCs w:val="24"/>
              </w:rPr>
            </w:pPr>
            <w:r w:rsidRPr="00122DBF">
              <w:rPr>
                <w:rFonts w:ascii="Times New Roman" w:hAnsi="Times New Roman"/>
                <w:color w:val="000000"/>
                <w:sz w:val="24"/>
                <w:szCs w:val="24"/>
              </w:rPr>
              <w:t>Άρρεν</w:t>
            </w:r>
          </w:p>
        </w:tc>
        <w:tc>
          <w:tcPr>
            <w:tcW w:w="1000" w:type="dxa"/>
            <w:tcBorders>
              <w:bottom w:val="single" w:sz="16" w:space="0" w:color="000000"/>
            </w:tcBorders>
            <w:shd w:val="clear" w:color="auto" w:fill="FFFFFF"/>
          </w:tcPr>
          <w:p w:rsidR="00E91619" w:rsidRPr="00122DBF" w:rsidRDefault="00E91619" w:rsidP="00E91619">
            <w:pPr>
              <w:autoSpaceDE w:val="0"/>
              <w:autoSpaceDN w:val="0"/>
              <w:adjustRightInd w:val="0"/>
              <w:spacing w:after="0" w:line="320" w:lineRule="atLeast"/>
              <w:ind w:left="60" w:right="60"/>
              <w:rPr>
                <w:rFonts w:ascii="Times New Roman" w:hAnsi="Times New Roman"/>
                <w:color w:val="000000"/>
                <w:sz w:val="24"/>
                <w:szCs w:val="24"/>
              </w:rPr>
            </w:pPr>
            <w:r w:rsidRPr="00122DBF">
              <w:rPr>
                <w:rFonts w:ascii="Times New Roman" w:hAnsi="Times New Roman"/>
                <w:color w:val="000000"/>
                <w:sz w:val="24"/>
                <w:szCs w:val="24"/>
              </w:rPr>
              <w:t>Θήλυ</w:t>
            </w:r>
          </w:p>
        </w:tc>
        <w:tc>
          <w:tcPr>
            <w:tcW w:w="1000" w:type="dxa"/>
            <w:vMerge/>
            <w:tcBorders>
              <w:top w:val="single" w:sz="16" w:space="0" w:color="000000"/>
              <w:right w:val="single" w:sz="16" w:space="0" w:color="000000"/>
            </w:tcBorders>
            <w:shd w:val="clear" w:color="auto" w:fill="FFFFFF"/>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p>
        </w:tc>
      </w:tr>
      <w:tr w:rsidR="00E91619" w:rsidRPr="00122DBF">
        <w:trPr>
          <w:cantSplit/>
        </w:trPr>
        <w:tc>
          <w:tcPr>
            <w:tcW w:w="2048" w:type="dxa"/>
            <w:vMerge w:val="restart"/>
            <w:tcBorders>
              <w:top w:val="single" w:sz="16" w:space="0" w:color="000000"/>
              <w:left w:val="single" w:sz="16" w:space="0" w:color="000000"/>
              <w:bottom w:val="nil"/>
              <w:right w:val="nil"/>
            </w:tcBorders>
            <w:shd w:val="clear" w:color="auto" w:fill="FFFFFF"/>
            <w:vAlign w:val="center"/>
          </w:tcPr>
          <w:p w:rsidR="00E91619" w:rsidRPr="00122DBF" w:rsidRDefault="0066733C" w:rsidP="00E91619">
            <w:pPr>
              <w:autoSpaceDE w:val="0"/>
              <w:autoSpaceDN w:val="0"/>
              <w:adjustRightInd w:val="0"/>
              <w:spacing w:after="0" w:line="320" w:lineRule="atLeast"/>
              <w:ind w:left="60" w:right="60"/>
              <w:rPr>
                <w:rFonts w:ascii="Times New Roman" w:hAnsi="Times New Roman"/>
                <w:color w:val="000000"/>
                <w:sz w:val="24"/>
                <w:szCs w:val="24"/>
                <w:lang w:val="en-US"/>
              </w:rPr>
            </w:pPr>
            <w:r w:rsidRPr="00122DBF">
              <w:rPr>
                <w:rFonts w:ascii="Times New Roman" w:hAnsi="Times New Roman"/>
                <w:color w:val="000000"/>
                <w:sz w:val="24"/>
                <w:szCs w:val="24"/>
                <w:lang w:val="en-US"/>
              </w:rPr>
              <w:t xml:space="preserve"> </w:t>
            </w:r>
          </w:p>
        </w:tc>
        <w:tc>
          <w:tcPr>
            <w:tcW w:w="1228" w:type="dxa"/>
            <w:tcBorders>
              <w:top w:val="single" w:sz="16" w:space="0" w:color="000000"/>
              <w:left w:val="nil"/>
              <w:bottom w:val="nil"/>
              <w:right w:val="single" w:sz="16" w:space="0" w:color="000000"/>
            </w:tcBorders>
            <w:shd w:val="clear" w:color="auto" w:fill="FFFFFF"/>
            <w:vAlign w:val="center"/>
          </w:tcPr>
          <w:p w:rsidR="00E91619" w:rsidRPr="00122DBF" w:rsidRDefault="00E91619" w:rsidP="00E91619">
            <w:pPr>
              <w:autoSpaceDE w:val="0"/>
              <w:autoSpaceDN w:val="0"/>
              <w:adjustRightInd w:val="0"/>
              <w:spacing w:after="0" w:line="320" w:lineRule="atLeast"/>
              <w:ind w:left="60" w:right="60"/>
              <w:rPr>
                <w:rFonts w:ascii="Times New Roman" w:hAnsi="Times New Roman"/>
                <w:color w:val="000000"/>
                <w:sz w:val="24"/>
                <w:szCs w:val="24"/>
              </w:rPr>
            </w:pPr>
            <w:r w:rsidRPr="00122DBF">
              <w:rPr>
                <w:rFonts w:ascii="Times New Roman" w:hAnsi="Times New Roman"/>
                <w:color w:val="000000"/>
                <w:sz w:val="24"/>
                <w:szCs w:val="24"/>
              </w:rPr>
              <w:t>Καθημερινά</w:t>
            </w:r>
          </w:p>
        </w:tc>
        <w:tc>
          <w:tcPr>
            <w:tcW w:w="1000" w:type="dxa"/>
            <w:tcBorders>
              <w:top w:val="single" w:sz="16" w:space="0" w:color="000000"/>
              <w:left w:val="single" w:sz="16" w:space="0" w:color="000000"/>
              <w:bottom w:val="nil"/>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5</w:t>
            </w:r>
          </w:p>
        </w:tc>
        <w:tc>
          <w:tcPr>
            <w:tcW w:w="1000" w:type="dxa"/>
            <w:tcBorders>
              <w:top w:val="single" w:sz="16" w:space="0" w:color="000000"/>
              <w:bottom w:val="nil"/>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2</w:t>
            </w:r>
          </w:p>
        </w:tc>
        <w:tc>
          <w:tcPr>
            <w:tcW w:w="1000" w:type="dxa"/>
            <w:tcBorders>
              <w:top w:val="single" w:sz="16" w:space="0" w:color="000000"/>
              <w:bottom w:val="nil"/>
              <w:right w:val="single" w:sz="16" w:space="0" w:color="000000"/>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7</w:t>
            </w:r>
          </w:p>
        </w:tc>
      </w:tr>
      <w:tr w:rsidR="00E91619" w:rsidRPr="00122DBF">
        <w:trPr>
          <w:cantSplit/>
        </w:trPr>
        <w:tc>
          <w:tcPr>
            <w:tcW w:w="2048" w:type="dxa"/>
            <w:vMerge/>
            <w:tcBorders>
              <w:top w:val="single" w:sz="16" w:space="0" w:color="000000"/>
              <w:left w:val="single" w:sz="16" w:space="0" w:color="000000"/>
              <w:bottom w:val="nil"/>
              <w:right w:val="nil"/>
            </w:tcBorders>
            <w:shd w:val="clear" w:color="auto" w:fill="FFFFFF"/>
            <w:vAlign w:val="center"/>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p>
        </w:tc>
        <w:tc>
          <w:tcPr>
            <w:tcW w:w="1228" w:type="dxa"/>
            <w:tcBorders>
              <w:top w:val="nil"/>
              <w:left w:val="nil"/>
              <w:bottom w:val="nil"/>
              <w:right w:val="single" w:sz="16" w:space="0" w:color="000000"/>
            </w:tcBorders>
            <w:shd w:val="clear" w:color="auto" w:fill="FFFFFF"/>
            <w:vAlign w:val="center"/>
          </w:tcPr>
          <w:p w:rsidR="00E91619" w:rsidRPr="00122DBF" w:rsidRDefault="00E91619" w:rsidP="00E91619">
            <w:pPr>
              <w:autoSpaceDE w:val="0"/>
              <w:autoSpaceDN w:val="0"/>
              <w:adjustRightInd w:val="0"/>
              <w:spacing w:after="0" w:line="320" w:lineRule="atLeast"/>
              <w:ind w:left="60" w:right="60"/>
              <w:rPr>
                <w:rFonts w:ascii="Times New Roman" w:hAnsi="Times New Roman"/>
                <w:color w:val="000000"/>
                <w:sz w:val="24"/>
                <w:szCs w:val="24"/>
              </w:rPr>
            </w:pPr>
            <w:r w:rsidRPr="00122DBF">
              <w:rPr>
                <w:rFonts w:ascii="Times New Roman" w:hAnsi="Times New Roman"/>
                <w:color w:val="000000"/>
                <w:sz w:val="24"/>
                <w:szCs w:val="24"/>
              </w:rPr>
              <w:t>1 Φορά</w:t>
            </w:r>
          </w:p>
        </w:tc>
        <w:tc>
          <w:tcPr>
            <w:tcW w:w="1000" w:type="dxa"/>
            <w:tcBorders>
              <w:top w:val="nil"/>
              <w:left w:val="single" w:sz="16" w:space="0" w:color="000000"/>
              <w:bottom w:val="nil"/>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9</w:t>
            </w:r>
          </w:p>
        </w:tc>
        <w:tc>
          <w:tcPr>
            <w:tcW w:w="1000" w:type="dxa"/>
            <w:tcBorders>
              <w:top w:val="nil"/>
              <w:bottom w:val="nil"/>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13</w:t>
            </w:r>
          </w:p>
        </w:tc>
        <w:tc>
          <w:tcPr>
            <w:tcW w:w="1000" w:type="dxa"/>
            <w:tcBorders>
              <w:top w:val="nil"/>
              <w:bottom w:val="nil"/>
              <w:right w:val="single" w:sz="16" w:space="0" w:color="000000"/>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22</w:t>
            </w:r>
          </w:p>
        </w:tc>
      </w:tr>
      <w:tr w:rsidR="00E91619" w:rsidRPr="00122DBF">
        <w:trPr>
          <w:cantSplit/>
        </w:trPr>
        <w:tc>
          <w:tcPr>
            <w:tcW w:w="2048" w:type="dxa"/>
            <w:vMerge/>
            <w:tcBorders>
              <w:top w:val="single" w:sz="16" w:space="0" w:color="000000"/>
              <w:left w:val="single" w:sz="16" w:space="0" w:color="000000"/>
              <w:bottom w:val="nil"/>
              <w:right w:val="nil"/>
            </w:tcBorders>
            <w:shd w:val="clear" w:color="auto" w:fill="FFFFFF"/>
            <w:vAlign w:val="center"/>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p>
        </w:tc>
        <w:tc>
          <w:tcPr>
            <w:tcW w:w="1228" w:type="dxa"/>
            <w:tcBorders>
              <w:top w:val="nil"/>
              <w:left w:val="nil"/>
              <w:bottom w:val="nil"/>
              <w:right w:val="single" w:sz="16" w:space="0" w:color="000000"/>
            </w:tcBorders>
            <w:shd w:val="clear" w:color="auto" w:fill="FFFFFF"/>
            <w:vAlign w:val="center"/>
          </w:tcPr>
          <w:p w:rsidR="00E91619" w:rsidRPr="00122DBF" w:rsidRDefault="00E91619" w:rsidP="00E91619">
            <w:pPr>
              <w:autoSpaceDE w:val="0"/>
              <w:autoSpaceDN w:val="0"/>
              <w:adjustRightInd w:val="0"/>
              <w:spacing w:after="0" w:line="320" w:lineRule="atLeast"/>
              <w:ind w:left="60" w:right="60"/>
              <w:rPr>
                <w:rFonts w:ascii="Times New Roman" w:hAnsi="Times New Roman"/>
                <w:color w:val="000000"/>
                <w:sz w:val="24"/>
                <w:szCs w:val="24"/>
              </w:rPr>
            </w:pPr>
            <w:r w:rsidRPr="00122DBF">
              <w:rPr>
                <w:rFonts w:ascii="Times New Roman" w:hAnsi="Times New Roman"/>
                <w:color w:val="000000"/>
                <w:sz w:val="24"/>
                <w:szCs w:val="24"/>
              </w:rPr>
              <w:t>2 φορές</w:t>
            </w:r>
          </w:p>
        </w:tc>
        <w:tc>
          <w:tcPr>
            <w:tcW w:w="1000" w:type="dxa"/>
            <w:tcBorders>
              <w:top w:val="nil"/>
              <w:left w:val="single" w:sz="16" w:space="0" w:color="000000"/>
              <w:bottom w:val="nil"/>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7</w:t>
            </w:r>
          </w:p>
        </w:tc>
        <w:tc>
          <w:tcPr>
            <w:tcW w:w="1000" w:type="dxa"/>
            <w:tcBorders>
              <w:top w:val="nil"/>
              <w:bottom w:val="nil"/>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10</w:t>
            </w:r>
          </w:p>
        </w:tc>
        <w:tc>
          <w:tcPr>
            <w:tcW w:w="1000" w:type="dxa"/>
            <w:tcBorders>
              <w:top w:val="nil"/>
              <w:bottom w:val="nil"/>
              <w:right w:val="single" w:sz="16" w:space="0" w:color="000000"/>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17</w:t>
            </w:r>
          </w:p>
        </w:tc>
      </w:tr>
      <w:tr w:rsidR="00E91619" w:rsidRPr="00122DBF">
        <w:trPr>
          <w:cantSplit/>
        </w:trPr>
        <w:tc>
          <w:tcPr>
            <w:tcW w:w="2048" w:type="dxa"/>
            <w:vMerge/>
            <w:tcBorders>
              <w:top w:val="single" w:sz="16" w:space="0" w:color="000000"/>
              <w:left w:val="single" w:sz="16" w:space="0" w:color="000000"/>
              <w:bottom w:val="nil"/>
              <w:right w:val="nil"/>
            </w:tcBorders>
            <w:shd w:val="clear" w:color="auto" w:fill="FFFFFF"/>
            <w:vAlign w:val="center"/>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p>
        </w:tc>
        <w:tc>
          <w:tcPr>
            <w:tcW w:w="1228" w:type="dxa"/>
            <w:tcBorders>
              <w:top w:val="nil"/>
              <w:left w:val="nil"/>
              <w:bottom w:val="nil"/>
              <w:right w:val="single" w:sz="16" w:space="0" w:color="000000"/>
            </w:tcBorders>
            <w:shd w:val="clear" w:color="auto" w:fill="FFFFFF"/>
            <w:vAlign w:val="center"/>
          </w:tcPr>
          <w:p w:rsidR="00E91619" w:rsidRPr="00122DBF" w:rsidRDefault="00E91619" w:rsidP="00E91619">
            <w:pPr>
              <w:autoSpaceDE w:val="0"/>
              <w:autoSpaceDN w:val="0"/>
              <w:adjustRightInd w:val="0"/>
              <w:spacing w:after="0" w:line="320" w:lineRule="atLeast"/>
              <w:ind w:left="60" w:right="60"/>
              <w:rPr>
                <w:rFonts w:ascii="Times New Roman" w:hAnsi="Times New Roman"/>
                <w:color w:val="000000"/>
                <w:sz w:val="24"/>
                <w:szCs w:val="24"/>
              </w:rPr>
            </w:pPr>
            <w:r w:rsidRPr="00122DBF">
              <w:rPr>
                <w:rFonts w:ascii="Times New Roman" w:hAnsi="Times New Roman"/>
                <w:color w:val="000000"/>
                <w:sz w:val="24"/>
                <w:szCs w:val="24"/>
              </w:rPr>
              <w:t>3 φορές</w:t>
            </w:r>
          </w:p>
        </w:tc>
        <w:tc>
          <w:tcPr>
            <w:tcW w:w="1000" w:type="dxa"/>
            <w:tcBorders>
              <w:top w:val="nil"/>
              <w:left w:val="single" w:sz="16" w:space="0" w:color="000000"/>
              <w:bottom w:val="nil"/>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2</w:t>
            </w:r>
          </w:p>
        </w:tc>
        <w:tc>
          <w:tcPr>
            <w:tcW w:w="1000" w:type="dxa"/>
            <w:tcBorders>
              <w:top w:val="nil"/>
              <w:bottom w:val="nil"/>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8</w:t>
            </w:r>
          </w:p>
        </w:tc>
        <w:tc>
          <w:tcPr>
            <w:tcW w:w="1000" w:type="dxa"/>
            <w:tcBorders>
              <w:top w:val="nil"/>
              <w:bottom w:val="nil"/>
              <w:right w:val="single" w:sz="16" w:space="0" w:color="000000"/>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10</w:t>
            </w:r>
          </w:p>
        </w:tc>
      </w:tr>
      <w:tr w:rsidR="00E91619" w:rsidRPr="00122DBF">
        <w:trPr>
          <w:cantSplit/>
        </w:trPr>
        <w:tc>
          <w:tcPr>
            <w:tcW w:w="2048" w:type="dxa"/>
            <w:vMerge/>
            <w:tcBorders>
              <w:top w:val="single" w:sz="16" w:space="0" w:color="000000"/>
              <w:left w:val="single" w:sz="16" w:space="0" w:color="000000"/>
              <w:bottom w:val="nil"/>
              <w:right w:val="nil"/>
            </w:tcBorders>
            <w:shd w:val="clear" w:color="auto" w:fill="FFFFFF"/>
            <w:vAlign w:val="center"/>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p>
        </w:tc>
        <w:tc>
          <w:tcPr>
            <w:tcW w:w="1228" w:type="dxa"/>
            <w:tcBorders>
              <w:top w:val="nil"/>
              <w:left w:val="nil"/>
              <w:bottom w:val="nil"/>
              <w:right w:val="single" w:sz="16" w:space="0" w:color="000000"/>
            </w:tcBorders>
            <w:shd w:val="clear" w:color="auto" w:fill="FFFFFF"/>
            <w:vAlign w:val="center"/>
          </w:tcPr>
          <w:p w:rsidR="00E91619" w:rsidRPr="00122DBF" w:rsidRDefault="00E91619" w:rsidP="00E91619">
            <w:pPr>
              <w:autoSpaceDE w:val="0"/>
              <w:autoSpaceDN w:val="0"/>
              <w:adjustRightInd w:val="0"/>
              <w:spacing w:after="0" w:line="320" w:lineRule="atLeast"/>
              <w:ind w:left="60" w:right="60"/>
              <w:rPr>
                <w:rFonts w:ascii="Times New Roman" w:hAnsi="Times New Roman"/>
                <w:color w:val="000000"/>
                <w:sz w:val="24"/>
                <w:szCs w:val="24"/>
              </w:rPr>
            </w:pPr>
            <w:r w:rsidRPr="00122DBF">
              <w:rPr>
                <w:rFonts w:ascii="Times New Roman" w:hAnsi="Times New Roman"/>
                <w:color w:val="000000"/>
                <w:sz w:val="24"/>
                <w:szCs w:val="24"/>
              </w:rPr>
              <w:t>4 φορές</w:t>
            </w:r>
          </w:p>
        </w:tc>
        <w:tc>
          <w:tcPr>
            <w:tcW w:w="1000" w:type="dxa"/>
            <w:tcBorders>
              <w:top w:val="nil"/>
              <w:left w:val="single" w:sz="16" w:space="0" w:color="000000"/>
              <w:bottom w:val="nil"/>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2</w:t>
            </w:r>
          </w:p>
        </w:tc>
        <w:tc>
          <w:tcPr>
            <w:tcW w:w="1000" w:type="dxa"/>
            <w:tcBorders>
              <w:top w:val="nil"/>
              <w:bottom w:val="nil"/>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1</w:t>
            </w:r>
          </w:p>
        </w:tc>
        <w:tc>
          <w:tcPr>
            <w:tcW w:w="1000" w:type="dxa"/>
            <w:tcBorders>
              <w:top w:val="nil"/>
              <w:bottom w:val="nil"/>
              <w:right w:val="single" w:sz="16" w:space="0" w:color="000000"/>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3</w:t>
            </w:r>
          </w:p>
        </w:tc>
      </w:tr>
      <w:tr w:rsidR="00E91619" w:rsidRPr="00122DBF">
        <w:trPr>
          <w:cantSplit/>
        </w:trPr>
        <w:tc>
          <w:tcPr>
            <w:tcW w:w="2048" w:type="dxa"/>
            <w:vMerge/>
            <w:tcBorders>
              <w:top w:val="single" w:sz="16" w:space="0" w:color="000000"/>
              <w:left w:val="single" w:sz="16" w:space="0" w:color="000000"/>
              <w:bottom w:val="nil"/>
              <w:right w:val="nil"/>
            </w:tcBorders>
            <w:shd w:val="clear" w:color="auto" w:fill="FFFFFF"/>
            <w:vAlign w:val="center"/>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p>
        </w:tc>
        <w:tc>
          <w:tcPr>
            <w:tcW w:w="1228" w:type="dxa"/>
            <w:tcBorders>
              <w:top w:val="nil"/>
              <w:left w:val="nil"/>
              <w:bottom w:val="nil"/>
              <w:right w:val="single" w:sz="16" w:space="0" w:color="000000"/>
            </w:tcBorders>
            <w:shd w:val="clear" w:color="auto" w:fill="FFFFFF"/>
            <w:vAlign w:val="center"/>
          </w:tcPr>
          <w:p w:rsidR="00E91619" w:rsidRPr="00122DBF" w:rsidRDefault="00E91619" w:rsidP="00E91619">
            <w:pPr>
              <w:autoSpaceDE w:val="0"/>
              <w:autoSpaceDN w:val="0"/>
              <w:adjustRightInd w:val="0"/>
              <w:spacing w:after="0" w:line="320" w:lineRule="atLeast"/>
              <w:ind w:left="60" w:right="60"/>
              <w:rPr>
                <w:rFonts w:ascii="Times New Roman" w:hAnsi="Times New Roman"/>
                <w:color w:val="000000"/>
                <w:sz w:val="24"/>
                <w:szCs w:val="24"/>
              </w:rPr>
            </w:pPr>
            <w:r w:rsidRPr="00122DBF">
              <w:rPr>
                <w:rFonts w:ascii="Times New Roman" w:hAnsi="Times New Roman"/>
                <w:color w:val="000000"/>
                <w:sz w:val="24"/>
                <w:szCs w:val="24"/>
              </w:rPr>
              <w:t>5 φορές</w:t>
            </w:r>
          </w:p>
        </w:tc>
        <w:tc>
          <w:tcPr>
            <w:tcW w:w="1000" w:type="dxa"/>
            <w:tcBorders>
              <w:top w:val="nil"/>
              <w:left w:val="single" w:sz="16" w:space="0" w:color="000000"/>
              <w:bottom w:val="nil"/>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1</w:t>
            </w:r>
          </w:p>
        </w:tc>
        <w:tc>
          <w:tcPr>
            <w:tcW w:w="1000" w:type="dxa"/>
            <w:tcBorders>
              <w:top w:val="nil"/>
              <w:bottom w:val="nil"/>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1</w:t>
            </w:r>
          </w:p>
        </w:tc>
        <w:tc>
          <w:tcPr>
            <w:tcW w:w="1000" w:type="dxa"/>
            <w:tcBorders>
              <w:top w:val="nil"/>
              <w:bottom w:val="nil"/>
              <w:right w:val="single" w:sz="16" w:space="0" w:color="000000"/>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2</w:t>
            </w:r>
          </w:p>
        </w:tc>
      </w:tr>
      <w:tr w:rsidR="00E91619" w:rsidRPr="00122DBF">
        <w:trPr>
          <w:cantSplit/>
        </w:trPr>
        <w:tc>
          <w:tcPr>
            <w:tcW w:w="2048" w:type="dxa"/>
            <w:vMerge/>
            <w:tcBorders>
              <w:top w:val="single" w:sz="16" w:space="0" w:color="000000"/>
              <w:left w:val="single" w:sz="16" w:space="0" w:color="000000"/>
              <w:bottom w:val="nil"/>
              <w:right w:val="nil"/>
            </w:tcBorders>
            <w:shd w:val="clear" w:color="auto" w:fill="FFFFFF"/>
            <w:vAlign w:val="center"/>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p>
        </w:tc>
        <w:tc>
          <w:tcPr>
            <w:tcW w:w="1228" w:type="dxa"/>
            <w:tcBorders>
              <w:top w:val="nil"/>
              <w:left w:val="nil"/>
              <w:bottom w:val="nil"/>
              <w:right w:val="single" w:sz="16" w:space="0" w:color="000000"/>
            </w:tcBorders>
            <w:shd w:val="clear" w:color="auto" w:fill="FFFFFF"/>
            <w:vAlign w:val="center"/>
          </w:tcPr>
          <w:p w:rsidR="00E91619" w:rsidRPr="00122DBF" w:rsidRDefault="00E91619" w:rsidP="00E91619">
            <w:pPr>
              <w:autoSpaceDE w:val="0"/>
              <w:autoSpaceDN w:val="0"/>
              <w:adjustRightInd w:val="0"/>
              <w:spacing w:after="0" w:line="320" w:lineRule="atLeast"/>
              <w:ind w:left="60" w:right="60"/>
              <w:rPr>
                <w:rFonts w:ascii="Times New Roman" w:hAnsi="Times New Roman"/>
                <w:color w:val="000000"/>
                <w:sz w:val="24"/>
                <w:szCs w:val="24"/>
              </w:rPr>
            </w:pPr>
            <w:r w:rsidRPr="00122DBF">
              <w:rPr>
                <w:rFonts w:ascii="Times New Roman" w:hAnsi="Times New Roman"/>
                <w:color w:val="000000"/>
                <w:sz w:val="24"/>
                <w:szCs w:val="24"/>
              </w:rPr>
              <w:t>Σπάνια</w:t>
            </w:r>
          </w:p>
        </w:tc>
        <w:tc>
          <w:tcPr>
            <w:tcW w:w="1000" w:type="dxa"/>
            <w:tcBorders>
              <w:top w:val="nil"/>
              <w:left w:val="single" w:sz="16" w:space="0" w:color="000000"/>
              <w:bottom w:val="nil"/>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3</w:t>
            </w:r>
          </w:p>
        </w:tc>
        <w:tc>
          <w:tcPr>
            <w:tcW w:w="1000" w:type="dxa"/>
            <w:tcBorders>
              <w:top w:val="nil"/>
              <w:bottom w:val="nil"/>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31</w:t>
            </w:r>
          </w:p>
        </w:tc>
        <w:tc>
          <w:tcPr>
            <w:tcW w:w="1000" w:type="dxa"/>
            <w:tcBorders>
              <w:top w:val="nil"/>
              <w:bottom w:val="nil"/>
              <w:right w:val="single" w:sz="16" w:space="0" w:color="000000"/>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34</w:t>
            </w:r>
          </w:p>
        </w:tc>
      </w:tr>
      <w:tr w:rsidR="00E91619" w:rsidRPr="00122DBF">
        <w:trPr>
          <w:cantSplit/>
        </w:trPr>
        <w:tc>
          <w:tcPr>
            <w:tcW w:w="2048" w:type="dxa"/>
            <w:vMerge/>
            <w:tcBorders>
              <w:top w:val="single" w:sz="16" w:space="0" w:color="000000"/>
              <w:left w:val="single" w:sz="16" w:space="0" w:color="000000"/>
              <w:bottom w:val="nil"/>
              <w:right w:val="nil"/>
            </w:tcBorders>
            <w:shd w:val="clear" w:color="auto" w:fill="FFFFFF"/>
            <w:vAlign w:val="center"/>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p>
        </w:tc>
        <w:tc>
          <w:tcPr>
            <w:tcW w:w="1228" w:type="dxa"/>
            <w:tcBorders>
              <w:top w:val="nil"/>
              <w:left w:val="nil"/>
              <w:bottom w:val="nil"/>
              <w:right w:val="single" w:sz="16" w:space="0" w:color="000000"/>
            </w:tcBorders>
            <w:shd w:val="clear" w:color="auto" w:fill="FFFFFF"/>
            <w:vAlign w:val="center"/>
          </w:tcPr>
          <w:p w:rsidR="00E91619" w:rsidRPr="00122DBF" w:rsidRDefault="00E91619" w:rsidP="00E91619">
            <w:pPr>
              <w:autoSpaceDE w:val="0"/>
              <w:autoSpaceDN w:val="0"/>
              <w:adjustRightInd w:val="0"/>
              <w:spacing w:after="0" w:line="320" w:lineRule="atLeast"/>
              <w:ind w:left="60" w:right="60"/>
              <w:rPr>
                <w:rFonts w:ascii="Times New Roman" w:hAnsi="Times New Roman"/>
                <w:color w:val="000000"/>
                <w:sz w:val="24"/>
                <w:szCs w:val="24"/>
              </w:rPr>
            </w:pPr>
            <w:r w:rsidRPr="00122DBF">
              <w:rPr>
                <w:rFonts w:ascii="Times New Roman" w:hAnsi="Times New Roman"/>
                <w:color w:val="000000"/>
                <w:sz w:val="24"/>
                <w:szCs w:val="24"/>
              </w:rPr>
              <w:t>Καθόλου</w:t>
            </w:r>
          </w:p>
        </w:tc>
        <w:tc>
          <w:tcPr>
            <w:tcW w:w="1000" w:type="dxa"/>
            <w:tcBorders>
              <w:top w:val="nil"/>
              <w:left w:val="single" w:sz="16" w:space="0" w:color="000000"/>
              <w:bottom w:val="nil"/>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3</w:t>
            </w:r>
          </w:p>
        </w:tc>
        <w:tc>
          <w:tcPr>
            <w:tcW w:w="1000" w:type="dxa"/>
            <w:tcBorders>
              <w:top w:val="nil"/>
              <w:bottom w:val="nil"/>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15</w:t>
            </w:r>
          </w:p>
        </w:tc>
        <w:tc>
          <w:tcPr>
            <w:tcW w:w="1000" w:type="dxa"/>
            <w:tcBorders>
              <w:top w:val="nil"/>
              <w:bottom w:val="nil"/>
              <w:right w:val="single" w:sz="16" w:space="0" w:color="000000"/>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18</w:t>
            </w:r>
          </w:p>
        </w:tc>
      </w:tr>
      <w:tr w:rsidR="00E91619" w:rsidRPr="00122DBF">
        <w:trPr>
          <w:cantSplit/>
        </w:trPr>
        <w:tc>
          <w:tcPr>
            <w:tcW w:w="3276" w:type="dxa"/>
            <w:gridSpan w:val="2"/>
            <w:tcBorders>
              <w:top w:val="nil"/>
              <w:left w:val="single" w:sz="16" w:space="0" w:color="000000"/>
              <w:bottom w:val="single" w:sz="16" w:space="0" w:color="000000"/>
              <w:right w:val="nil"/>
            </w:tcBorders>
            <w:shd w:val="clear" w:color="auto" w:fill="FFFFFF"/>
            <w:vAlign w:val="center"/>
          </w:tcPr>
          <w:p w:rsidR="00E91619" w:rsidRPr="00122DBF" w:rsidRDefault="00E91619" w:rsidP="00E91619">
            <w:pPr>
              <w:autoSpaceDE w:val="0"/>
              <w:autoSpaceDN w:val="0"/>
              <w:adjustRightInd w:val="0"/>
              <w:spacing w:after="0" w:line="320" w:lineRule="atLeast"/>
              <w:ind w:left="60" w:right="60"/>
              <w:rPr>
                <w:rFonts w:ascii="Times New Roman" w:hAnsi="Times New Roman"/>
                <w:color w:val="000000"/>
                <w:sz w:val="24"/>
                <w:szCs w:val="24"/>
              </w:rPr>
            </w:pPr>
            <w:r w:rsidRPr="00122DBF">
              <w:rPr>
                <w:rFonts w:ascii="Times New Roman" w:hAnsi="Times New Roman"/>
                <w:color w:val="000000"/>
                <w:sz w:val="24"/>
                <w:szCs w:val="24"/>
              </w:rPr>
              <w:t>Total</w:t>
            </w:r>
          </w:p>
        </w:tc>
        <w:tc>
          <w:tcPr>
            <w:tcW w:w="1000" w:type="dxa"/>
            <w:tcBorders>
              <w:top w:val="nil"/>
              <w:left w:val="single" w:sz="16" w:space="0" w:color="000000"/>
              <w:bottom w:val="single" w:sz="16" w:space="0" w:color="000000"/>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32</w:t>
            </w:r>
          </w:p>
        </w:tc>
        <w:tc>
          <w:tcPr>
            <w:tcW w:w="1000" w:type="dxa"/>
            <w:tcBorders>
              <w:top w:val="nil"/>
              <w:bottom w:val="single" w:sz="16" w:space="0" w:color="000000"/>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81</w:t>
            </w:r>
          </w:p>
        </w:tc>
        <w:tc>
          <w:tcPr>
            <w:tcW w:w="1000" w:type="dxa"/>
            <w:tcBorders>
              <w:top w:val="nil"/>
              <w:bottom w:val="single" w:sz="16" w:space="0" w:color="000000"/>
              <w:right w:val="single" w:sz="16" w:space="0" w:color="000000"/>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113</w:t>
            </w:r>
          </w:p>
        </w:tc>
      </w:tr>
    </w:tbl>
    <w:p w:rsidR="00E91619" w:rsidRPr="006A4BA7" w:rsidRDefault="00E91619" w:rsidP="00E91619">
      <w:pPr>
        <w:autoSpaceDE w:val="0"/>
        <w:autoSpaceDN w:val="0"/>
        <w:adjustRightInd w:val="0"/>
        <w:spacing w:after="0" w:line="240" w:lineRule="auto"/>
        <w:rPr>
          <w:rFonts w:ascii="Times New Roman" w:hAnsi="Times New Roman"/>
          <w:noProof/>
          <w:sz w:val="24"/>
          <w:szCs w:val="24"/>
          <w:lang w:eastAsia="el-GR"/>
        </w:rPr>
      </w:pPr>
    </w:p>
    <w:p w:rsidR="00E91619" w:rsidRPr="006A4BA7" w:rsidRDefault="00E91619" w:rsidP="00E91619">
      <w:pPr>
        <w:pStyle w:val="a7"/>
        <w:rPr>
          <w:szCs w:val="24"/>
          <w:lang w:eastAsia="el-GR"/>
        </w:rPr>
      </w:pPr>
      <w:bookmarkStart w:id="445" w:name="_Toc348547866"/>
      <w:bookmarkStart w:id="446" w:name="_Toc348556623"/>
      <w:r w:rsidRPr="006A4BA7">
        <w:rPr>
          <w:szCs w:val="24"/>
          <w:lang w:eastAsia="el-GR"/>
        </w:rPr>
        <w:t>Πίνακας 5</w:t>
      </w:r>
      <w:bookmarkEnd w:id="445"/>
      <w:r w:rsidR="0003174A">
        <w:rPr>
          <w:szCs w:val="24"/>
          <w:lang w:eastAsia="el-GR"/>
        </w:rPr>
        <w:t>5</w:t>
      </w:r>
      <w:bookmarkEnd w:id="446"/>
    </w:p>
    <w:p w:rsidR="00E91619" w:rsidRPr="006A4BA7" w:rsidRDefault="00E91619" w:rsidP="00E91619">
      <w:pPr>
        <w:autoSpaceDE w:val="0"/>
        <w:autoSpaceDN w:val="0"/>
        <w:adjustRightInd w:val="0"/>
        <w:spacing w:after="0" w:line="240" w:lineRule="auto"/>
        <w:rPr>
          <w:rFonts w:ascii="Times New Roman" w:hAnsi="Times New Roman"/>
          <w:noProof/>
          <w:sz w:val="24"/>
          <w:szCs w:val="24"/>
          <w:lang w:eastAsia="el-GR"/>
        </w:rPr>
      </w:pPr>
    </w:p>
    <w:p w:rsidR="00E91619" w:rsidRPr="006A4BA7" w:rsidRDefault="00E91619" w:rsidP="00E91619">
      <w:pPr>
        <w:autoSpaceDE w:val="0"/>
        <w:autoSpaceDN w:val="0"/>
        <w:adjustRightInd w:val="0"/>
        <w:spacing w:after="0" w:line="240" w:lineRule="auto"/>
        <w:rPr>
          <w:rFonts w:ascii="Times New Roman" w:hAnsi="Times New Roman"/>
          <w:noProof/>
          <w:sz w:val="24"/>
          <w:szCs w:val="24"/>
          <w:lang w:eastAsia="el-GR"/>
        </w:rPr>
      </w:pPr>
    </w:p>
    <w:p w:rsidR="00E91619" w:rsidRPr="006A4BA7" w:rsidRDefault="00E91619" w:rsidP="00E91619">
      <w:pPr>
        <w:autoSpaceDE w:val="0"/>
        <w:autoSpaceDN w:val="0"/>
        <w:adjustRightInd w:val="0"/>
        <w:spacing w:after="0" w:line="240" w:lineRule="auto"/>
        <w:rPr>
          <w:rFonts w:ascii="Times New Roman" w:hAnsi="Times New Roman"/>
          <w:noProof/>
          <w:sz w:val="24"/>
          <w:szCs w:val="24"/>
          <w:lang w:eastAsia="el-GR"/>
        </w:rPr>
      </w:pPr>
    </w:p>
    <w:p w:rsidR="00E91619" w:rsidRPr="006A4BA7" w:rsidRDefault="007D5086" w:rsidP="00E91619">
      <w:pPr>
        <w:autoSpaceDE w:val="0"/>
        <w:autoSpaceDN w:val="0"/>
        <w:adjustRightInd w:val="0"/>
        <w:spacing w:after="0" w:line="240" w:lineRule="auto"/>
        <w:rPr>
          <w:rFonts w:ascii="Times New Roman" w:hAnsi="Times New Roman"/>
          <w:sz w:val="24"/>
          <w:szCs w:val="24"/>
        </w:rPr>
      </w:pPr>
      <w:r>
        <w:rPr>
          <w:rFonts w:ascii="Times New Roman" w:hAnsi="Times New Roman"/>
          <w:noProof/>
          <w:sz w:val="24"/>
          <w:szCs w:val="24"/>
          <w:lang w:eastAsia="el-GR"/>
        </w:rPr>
        <w:lastRenderedPageBreak/>
        <w:drawing>
          <wp:inline distT="0" distB="0" distL="0" distR="0">
            <wp:extent cx="5629275" cy="4295775"/>
            <wp:effectExtent l="19050" t="0" r="9525" b="0"/>
            <wp:docPr id="38"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5" cstate="print"/>
                    <a:srcRect/>
                    <a:stretch>
                      <a:fillRect/>
                    </a:stretch>
                  </pic:blipFill>
                  <pic:spPr bwMode="auto">
                    <a:xfrm>
                      <a:off x="0" y="0"/>
                      <a:ext cx="5629275" cy="4295775"/>
                    </a:xfrm>
                    <a:prstGeom prst="rect">
                      <a:avLst/>
                    </a:prstGeom>
                    <a:noFill/>
                    <a:ln w="9525">
                      <a:noFill/>
                      <a:miter lim="800000"/>
                      <a:headEnd/>
                      <a:tailEnd/>
                    </a:ln>
                  </pic:spPr>
                </pic:pic>
              </a:graphicData>
            </a:graphic>
          </wp:inline>
        </w:drawing>
      </w:r>
    </w:p>
    <w:p w:rsidR="00E91619" w:rsidRPr="006A4BA7" w:rsidRDefault="00E91619" w:rsidP="00E91619">
      <w:pPr>
        <w:pStyle w:val="a8"/>
      </w:pPr>
      <w:bookmarkStart w:id="447" w:name="_Toc348553337"/>
      <w:r w:rsidRPr="006A4BA7">
        <w:t>Γράφημα 2</w:t>
      </w:r>
      <w:r w:rsidR="0003174A">
        <w:t>6</w:t>
      </w:r>
      <w:bookmarkEnd w:id="447"/>
    </w:p>
    <w:p w:rsidR="00E91619" w:rsidRPr="006A4BA7" w:rsidRDefault="00E91619" w:rsidP="00E91619">
      <w:pPr>
        <w:autoSpaceDE w:val="0"/>
        <w:autoSpaceDN w:val="0"/>
        <w:adjustRightInd w:val="0"/>
        <w:spacing w:after="0" w:line="240" w:lineRule="auto"/>
        <w:rPr>
          <w:rFonts w:ascii="Times New Roman" w:hAnsi="Times New Roman"/>
          <w:sz w:val="24"/>
          <w:szCs w:val="24"/>
        </w:rPr>
      </w:pPr>
    </w:p>
    <w:p w:rsidR="00E91619" w:rsidRPr="006A4BA7" w:rsidRDefault="00E91619" w:rsidP="00E91619">
      <w:pPr>
        <w:rPr>
          <w:rFonts w:ascii="Times New Roman" w:eastAsia="Times New Roman" w:hAnsi="Times New Roman"/>
          <w:b/>
          <w:i/>
          <w:sz w:val="24"/>
          <w:szCs w:val="24"/>
          <w:u w:val="single"/>
          <w:lang w:eastAsia="el-GR"/>
        </w:rPr>
      </w:pPr>
      <w:r w:rsidRPr="006A4BA7">
        <w:rPr>
          <w:rFonts w:ascii="Times New Roman" w:eastAsia="Times New Roman" w:hAnsi="Times New Roman"/>
          <w:b/>
          <w:i/>
          <w:sz w:val="24"/>
          <w:szCs w:val="24"/>
          <w:u w:val="single"/>
          <w:lang w:eastAsia="el-GR"/>
        </w:rPr>
        <w:t>Κατανάλωση αλκοόλ σε άτομα με ΒΜΙ άνω του 30 (παχύσαρκα).</w:t>
      </w:r>
    </w:p>
    <w:p w:rsidR="00E91619" w:rsidRPr="006A4BA7" w:rsidRDefault="00E91619" w:rsidP="00E91619">
      <w:pPr>
        <w:autoSpaceDE w:val="0"/>
        <w:autoSpaceDN w:val="0"/>
        <w:adjustRightInd w:val="0"/>
        <w:spacing w:after="0" w:line="360" w:lineRule="auto"/>
        <w:ind w:right="23"/>
        <w:jc w:val="both"/>
        <w:rPr>
          <w:rFonts w:ascii="Times New Roman" w:hAnsi="Times New Roman"/>
          <w:noProof/>
          <w:sz w:val="24"/>
          <w:szCs w:val="24"/>
        </w:rPr>
      </w:pPr>
      <w:r w:rsidRPr="006A4BA7">
        <w:rPr>
          <w:rFonts w:ascii="Times New Roman" w:hAnsi="Times New Roman"/>
          <w:sz w:val="24"/>
          <w:szCs w:val="24"/>
        </w:rPr>
        <w:t>Στην συνέχεια εξετάζουμε τα άτομα με ΒΜΙ άνω του 30 και την κατανάλωση αλκοόλ που δήλωσαν. Σύμφωνα με τα αποτελέσματα παρατηρούμε ότι αν εξαιρέσουμε έναν άντρα που απάντησε ότι καταναλώνει καθημερινά αλκοόλ τα υπόλοιπα άτομα της κατηγορίας, κάνουν σπάνια ή ελάχιστη κατανάλωση.</w:t>
      </w:r>
    </w:p>
    <w:p w:rsidR="00E91619" w:rsidRPr="006A4BA7" w:rsidRDefault="00E91619" w:rsidP="00E91619">
      <w:pPr>
        <w:autoSpaceDE w:val="0"/>
        <w:autoSpaceDN w:val="0"/>
        <w:adjustRightInd w:val="0"/>
        <w:spacing w:after="0" w:line="400" w:lineRule="atLeast"/>
        <w:rPr>
          <w:rFonts w:ascii="Times New Roman" w:hAnsi="Times New Roman"/>
          <w:sz w:val="24"/>
          <w:szCs w:val="24"/>
        </w:rPr>
      </w:pPr>
    </w:p>
    <w:p w:rsidR="00E91619" w:rsidRPr="006A4BA7" w:rsidRDefault="00E91619" w:rsidP="00E91619">
      <w:pPr>
        <w:tabs>
          <w:tab w:val="center" w:pos="3081"/>
        </w:tabs>
        <w:autoSpaceDE w:val="0"/>
        <w:autoSpaceDN w:val="0"/>
        <w:adjustRightInd w:val="0"/>
        <w:spacing w:after="0" w:line="240" w:lineRule="auto"/>
        <w:rPr>
          <w:rFonts w:ascii="Times New Roman" w:hAnsi="Times New Roman"/>
          <w:b/>
          <w:bCs/>
          <w:color w:val="000000"/>
          <w:sz w:val="24"/>
          <w:szCs w:val="24"/>
        </w:rPr>
      </w:pPr>
      <w:r w:rsidRPr="006A4BA7">
        <w:rPr>
          <w:rFonts w:ascii="Times New Roman" w:hAnsi="Times New Roman"/>
          <w:b/>
          <w:bCs/>
          <w:color w:val="000000"/>
          <w:sz w:val="24"/>
          <w:szCs w:val="24"/>
        </w:rPr>
        <w:tab/>
        <w:t xml:space="preserve">Καταναλώνετε αλκοόλ; * Φύλο </w:t>
      </w:r>
    </w:p>
    <w:p w:rsidR="00E91619" w:rsidRPr="006A4BA7" w:rsidRDefault="00E91619" w:rsidP="00E91619">
      <w:pPr>
        <w:tabs>
          <w:tab w:val="center" w:pos="3081"/>
        </w:tabs>
        <w:autoSpaceDE w:val="0"/>
        <w:autoSpaceDN w:val="0"/>
        <w:adjustRightInd w:val="0"/>
        <w:spacing w:after="0" w:line="240" w:lineRule="auto"/>
        <w:rPr>
          <w:rFonts w:ascii="Times New Roman" w:hAnsi="Times New Roman"/>
          <w:b/>
          <w:bCs/>
          <w:color w:val="000000"/>
          <w:sz w:val="24"/>
          <w:szCs w:val="24"/>
        </w:rPr>
      </w:pPr>
    </w:p>
    <w:tbl>
      <w:tblPr>
        <w:tblW w:w="0" w:type="auto"/>
        <w:tblInd w:w="93" w:type="dxa"/>
        <w:tblLayout w:type="fixed"/>
        <w:tblCellMar>
          <w:left w:w="93" w:type="dxa"/>
          <w:right w:w="93" w:type="dxa"/>
        </w:tblCellMar>
        <w:tblLook w:val="0000"/>
      </w:tblPr>
      <w:tblGrid>
        <w:gridCol w:w="1411"/>
        <w:gridCol w:w="1224"/>
        <w:gridCol w:w="1080"/>
        <w:gridCol w:w="1080"/>
        <w:gridCol w:w="1080"/>
      </w:tblGrid>
      <w:tr w:rsidR="00E91619" w:rsidRPr="00122DBF">
        <w:trPr>
          <w:trHeight w:val="273"/>
        </w:trPr>
        <w:tc>
          <w:tcPr>
            <w:tcW w:w="2635" w:type="dxa"/>
            <w:gridSpan w:val="2"/>
            <w:vMerge w:val="restart"/>
            <w:tcBorders>
              <w:top w:val="single" w:sz="12" w:space="0" w:color="000000"/>
              <w:left w:val="single" w:sz="12" w:space="0" w:color="000000"/>
              <w:bottom w:val="single" w:sz="12" w:space="0" w:color="000000"/>
              <w:right w:val="single" w:sz="12" w:space="0" w:color="000000"/>
            </w:tcBorders>
            <w:shd w:val="clear" w:color="000000" w:fill="FFFFFF"/>
            <w:vAlign w:val="bottom"/>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ΒΜΙ&gt;30</w:t>
            </w:r>
          </w:p>
        </w:tc>
        <w:tc>
          <w:tcPr>
            <w:tcW w:w="2160" w:type="dxa"/>
            <w:gridSpan w:val="2"/>
            <w:tcBorders>
              <w:top w:val="single" w:sz="12" w:space="0" w:color="000000"/>
              <w:left w:val="single" w:sz="12" w:space="0" w:color="000000"/>
              <w:bottom w:val="single" w:sz="2" w:space="0" w:color="000000"/>
              <w:right w:val="single" w:sz="2" w:space="0" w:color="000000"/>
            </w:tcBorders>
            <w:shd w:val="clear" w:color="000000" w:fill="FFFFFF"/>
            <w:vAlign w:val="bottom"/>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Φύλο</w:t>
            </w:r>
          </w:p>
        </w:tc>
        <w:tc>
          <w:tcPr>
            <w:tcW w:w="1080" w:type="dxa"/>
            <w:vMerge w:val="restart"/>
            <w:tcBorders>
              <w:top w:val="single" w:sz="12" w:space="0" w:color="000000"/>
              <w:left w:val="single" w:sz="2" w:space="0" w:color="000000"/>
              <w:bottom w:val="single" w:sz="2" w:space="0" w:color="000000"/>
              <w:right w:val="single" w:sz="12" w:space="0" w:color="000000"/>
            </w:tcBorders>
            <w:shd w:val="clear" w:color="000000" w:fill="FFFFFF"/>
            <w:vAlign w:val="bottom"/>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Total</w:t>
            </w:r>
          </w:p>
        </w:tc>
      </w:tr>
      <w:tr w:rsidR="00E91619" w:rsidRPr="00122DBF">
        <w:trPr>
          <w:trHeight w:val="273"/>
        </w:trPr>
        <w:tc>
          <w:tcPr>
            <w:tcW w:w="2635" w:type="dxa"/>
            <w:gridSpan w:val="2"/>
            <w:vMerge/>
            <w:tcBorders>
              <w:top w:val="single" w:sz="12" w:space="0" w:color="000000"/>
              <w:left w:val="single" w:sz="12" w:space="0" w:color="000000"/>
              <w:bottom w:val="single" w:sz="12" w:space="0" w:color="000000"/>
              <w:right w:val="single" w:sz="12" w:space="0" w:color="000000"/>
            </w:tcBorders>
            <w:shd w:val="clear" w:color="000000" w:fill="FFFFFF"/>
            <w:vAlign w:val="bottom"/>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1080" w:type="dxa"/>
            <w:tcBorders>
              <w:top w:val="single" w:sz="2" w:space="0" w:color="000000"/>
              <w:left w:val="single" w:sz="12" w:space="0" w:color="000000"/>
              <w:bottom w:val="single" w:sz="12" w:space="0" w:color="000000"/>
              <w:right w:val="single" w:sz="2" w:space="0" w:color="000000"/>
            </w:tcBorders>
            <w:shd w:val="clear" w:color="000000" w:fill="FFFFFF"/>
            <w:vAlign w:val="bottom"/>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Άρρεν</w:t>
            </w:r>
          </w:p>
        </w:tc>
        <w:tc>
          <w:tcPr>
            <w:tcW w:w="1080" w:type="dxa"/>
            <w:tcBorders>
              <w:top w:val="single" w:sz="2" w:space="0" w:color="000000"/>
              <w:left w:val="single" w:sz="2" w:space="0" w:color="000000"/>
              <w:bottom w:val="single" w:sz="12" w:space="0" w:color="000000"/>
              <w:right w:val="single" w:sz="2" w:space="0" w:color="000000"/>
            </w:tcBorders>
            <w:shd w:val="clear" w:color="000000" w:fill="FFFFFF"/>
            <w:vAlign w:val="bottom"/>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Θήλυ</w:t>
            </w:r>
          </w:p>
        </w:tc>
        <w:tc>
          <w:tcPr>
            <w:tcW w:w="1080" w:type="dxa"/>
            <w:vMerge/>
            <w:tcBorders>
              <w:top w:val="single" w:sz="2" w:space="0" w:color="000000"/>
              <w:left w:val="single" w:sz="2" w:space="0" w:color="000000"/>
              <w:bottom w:val="single" w:sz="12" w:space="0" w:color="000000"/>
              <w:right w:val="single" w:sz="12" w:space="0" w:color="000000"/>
            </w:tcBorders>
            <w:shd w:val="clear" w:color="000000" w:fill="FFFFFF"/>
            <w:vAlign w:val="bottom"/>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r>
      <w:tr w:rsidR="00E91619" w:rsidRPr="00122DBF">
        <w:trPr>
          <w:trHeight w:val="273"/>
        </w:trPr>
        <w:tc>
          <w:tcPr>
            <w:tcW w:w="1411" w:type="dxa"/>
            <w:vMerge w:val="restart"/>
            <w:tcBorders>
              <w:top w:val="single" w:sz="12" w:space="0" w:color="000000"/>
              <w:left w:val="single" w:sz="12" w:space="0" w:color="000000"/>
              <w:bottom w:val="nil"/>
              <w:right w:val="nil"/>
            </w:tcBorders>
            <w:shd w:val="clear" w:color="000000" w:fill="FFFFFF"/>
          </w:tcPr>
          <w:p w:rsidR="00E91619" w:rsidRPr="00122DBF" w:rsidRDefault="0066733C" w:rsidP="00E91619">
            <w:pPr>
              <w:autoSpaceDE w:val="0"/>
              <w:autoSpaceDN w:val="0"/>
              <w:adjustRightInd w:val="0"/>
              <w:spacing w:after="0" w:line="240" w:lineRule="auto"/>
              <w:rPr>
                <w:rFonts w:ascii="Times New Roman" w:hAnsi="Times New Roman"/>
                <w:color w:val="000000"/>
                <w:sz w:val="24"/>
                <w:szCs w:val="24"/>
                <w:lang w:val="en-US"/>
              </w:rPr>
            </w:pPr>
            <w:r w:rsidRPr="00122DBF">
              <w:rPr>
                <w:rFonts w:ascii="Times New Roman" w:hAnsi="Times New Roman"/>
                <w:color w:val="000000"/>
                <w:sz w:val="24"/>
                <w:szCs w:val="24"/>
                <w:lang w:val="en-US"/>
              </w:rPr>
              <w:t xml:space="preserve"> </w:t>
            </w:r>
          </w:p>
        </w:tc>
        <w:tc>
          <w:tcPr>
            <w:tcW w:w="1224" w:type="dxa"/>
            <w:tcBorders>
              <w:top w:val="single" w:sz="12" w:space="0" w:color="000000"/>
              <w:left w:val="nil"/>
              <w:bottom w:val="nil"/>
              <w:right w:val="single" w:sz="12" w:space="0" w:color="000000"/>
            </w:tcBorders>
            <w:shd w:val="clear" w:color="000000" w:fill="FFFFFF"/>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Καθημερινά</w:t>
            </w:r>
          </w:p>
        </w:tc>
        <w:tc>
          <w:tcPr>
            <w:tcW w:w="1080" w:type="dxa"/>
            <w:tcBorders>
              <w:top w:val="single" w:sz="12" w:space="0" w:color="000000"/>
              <w:left w:val="single" w:sz="1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1</w:t>
            </w:r>
          </w:p>
        </w:tc>
        <w:tc>
          <w:tcPr>
            <w:tcW w:w="1080" w:type="dxa"/>
            <w:tcBorders>
              <w:top w:val="single" w:sz="12" w:space="0" w:color="000000"/>
              <w:left w:val="single" w:sz="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0</w:t>
            </w:r>
          </w:p>
        </w:tc>
        <w:tc>
          <w:tcPr>
            <w:tcW w:w="1080" w:type="dxa"/>
            <w:tcBorders>
              <w:top w:val="single" w:sz="12" w:space="0" w:color="000000"/>
              <w:left w:val="single" w:sz="2" w:space="0" w:color="000000"/>
              <w:bottom w:val="nil"/>
              <w:right w:val="single" w:sz="1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1</w:t>
            </w:r>
          </w:p>
        </w:tc>
      </w:tr>
      <w:tr w:rsidR="00E91619" w:rsidRPr="00122DBF">
        <w:trPr>
          <w:trHeight w:val="273"/>
        </w:trPr>
        <w:tc>
          <w:tcPr>
            <w:tcW w:w="1411" w:type="dxa"/>
            <w:vMerge/>
            <w:tcBorders>
              <w:top w:val="nil"/>
              <w:left w:val="single" w:sz="12" w:space="0" w:color="000000"/>
              <w:bottom w:val="nil"/>
              <w:right w:val="nil"/>
            </w:tcBorders>
            <w:shd w:val="clear" w:color="000000" w:fill="FFFFFF"/>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1224" w:type="dxa"/>
            <w:tcBorders>
              <w:top w:val="nil"/>
              <w:left w:val="nil"/>
              <w:bottom w:val="nil"/>
              <w:right w:val="single" w:sz="12" w:space="0" w:color="000000"/>
            </w:tcBorders>
            <w:shd w:val="clear" w:color="000000" w:fill="FFFFFF"/>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1 Φορά</w:t>
            </w:r>
          </w:p>
        </w:tc>
        <w:tc>
          <w:tcPr>
            <w:tcW w:w="1080" w:type="dxa"/>
            <w:tcBorders>
              <w:top w:val="nil"/>
              <w:left w:val="single" w:sz="1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1</w:t>
            </w:r>
          </w:p>
        </w:tc>
        <w:tc>
          <w:tcPr>
            <w:tcW w:w="1080" w:type="dxa"/>
            <w:tcBorders>
              <w:top w:val="nil"/>
              <w:left w:val="single" w:sz="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1</w:t>
            </w:r>
          </w:p>
        </w:tc>
        <w:tc>
          <w:tcPr>
            <w:tcW w:w="1080" w:type="dxa"/>
            <w:tcBorders>
              <w:top w:val="nil"/>
              <w:left w:val="single" w:sz="2" w:space="0" w:color="000000"/>
              <w:bottom w:val="nil"/>
              <w:right w:val="single" w:sz="1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2</w:t>
            </w:r>
          </w:p>
        </w:tc>
      </w:tr>
      <w:tr w:rsidR="00E91619" w:rsidRPr="00122DBF">
        <w:trPr>
          <w:trHeight w:val="273"/>
        </w:trPr>
        <w:tc>
          <w:tcPr>
            <w:tcW w:w="1411" w:type="dxa"/>
            <w:vMerge/>
            <w:tcBorders>
              <w:top w:val="nil"/>
              <w:left w:val="single" w:sz="12" w:space="0" w:color="000000"/>
              <w:bottom w:val="nil"/>
              <w:right w:val="nil"/>
            </w:tcBorders>
            <w:shd w:val="clear" w:color="000000" w:fill="FFFFFF"/>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1224" w:type="dxa"/>
            <w:tcBorders>
              <w:top w:val="nil"/>
              <w:left w:val="nil"/>
              <w:bottom w:val="nil"/>
              <w:right w:val="single" w:sz="12" w:space="0" w:color="000000"/>
            </w:tcBorders>
            <w:shd w:val="clear" w:color="000000" w:fill="FFFFFF"/>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2 φορές</w:t>
            </w:r>
          </w:p>
        </w:tc>
        <w:tc>
          <w:tcPr>
            <w:tcW w:w="1080" w:type="dxa"/>
            <w:tcBorders>
              <w:top w:val="nil"/>
              <w:left w:val="single" w:sz="1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1</w:t>
            </w:r>
          </w:p>
        </w:tc>
        <w:tc>
          <w:tcPr>
            <w:tcW w:w="1080" w:type="dxa"/>
            <w:tcBorders>
              <w:top w:val="nil"/>
              <w:left w:val="single" w:sz="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0</w:t>
            </w:r>
          </w:p>
        </w:tc>
        <w:tc>
          <w:tcPr>
            <w:tcW w:w="1080" w:type="dxa"/>
            <w:tcBorders>
              <w:top w:val="nil"/>
              <w:left w:val="single" w:sz="2" w:space="0" w:color="000000"/>
              <w:bottom w:val="nil"/>
              <w:right w:val="single" w:sz="1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1</w:t>
            </w:r>
          </w:p>
        </w:tc>
      </w:tr>
      <w:tr w:rsidR="00E91619" w:rsidRPr="00122DBF">
        <w:trPr>
          <w:trHeight w:val="273"/>
        </w:trPr>
        <w:tc>
          <w:tcPr>
            <w:tcW w:w="1411" w:type="dxa"/>
            <w:vMerge/>
            <w:tcBorders>
              <w:top w:val="nil"/>
              <w:left w:val="single" w:sz="12" w:space="0" w:color="000000"/>
              <w:bottom w:val="nil"/>
              <w:right w:val="nil"/>
            </w:tcBorders>
            <w:shd w:val="clear" w:color="000000" w:fill="FFFFFF"/>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1224" w:type="dxa"/>
            <w:tcBorders>
              <w:top w:val="nil"/>
              <w:left w:val="nil"/>
              <w:bottom w:val="nil"/>
              <w:right w:val="single" w:sz="12" w:space="0" w:color="000000"/>
            </w:tcBorders>
            <w:shd w:val="clear" w:color="000000" w:fill="FFFFFF"/>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4 φορές</w:t>
            </w:r>
          </w:p>
        </w:tc>
        <w:tc>
          <w:tcPr>
            <w:tcW w:w="1080" w:type="dxa"/>
            <w:tcBorders>
              <w:top w:val="nil"/>
              <w:left w:val="single" w:sz="1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1</w:t>
            </w:r>
          </w:p>
        </w:tc>
        <w:tc>
          <w:tcPr>
            <w:tcW w:w="1080" w:type="dxa"/>
            <w:tcBorders>
              <w:top w:val="nil"/>
              <w:left w:val="single" w:sz="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0</w:t>
            </w:r>
          </w:p>
        </w:tc>
        <w:tc>
          <w:tcPr>
            <w:tcW w:w="1080" w:type="dxa"/>
            <w:tcBorders>
              <w:top w:val="nil"/>
              <w:left w:val="single" w:sz="2" w:space="0" w:color="000000"/>
              <w:bottom w:val="nil"/>
              <w:right w:val="single" w:sz="1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1</w:t>
            </w:r>
          </w:p>
        </w:tc>
      </w:tr>
      <w:tr w:rsidR="00E91619" w:rsidRPr="00122DBF">
        <w:trPr>
          <w:trHeight w:val="273"/>
        </w:trPr>
        <w:tc>
          <w:tcPr>
            <w:tcW w:w="1411" w:type="dxa"/>
            <w:vMerge/>
            <w:tcBorders>
              <w:top w:val="nil"/>
              <w:left w:val="single" w:sz="12" w:space="0" w:color="000000"/>
              <w:bottom w:val="nil"/>
              <w:right w:val="nil"/>
            </w:tcBorders>
            <w:shd w:val="clear" w:color="000000" w:fill="FFFFFF"/>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1224" w:type="dxa"/>
            <w:tcBorders>
              <w:top w:val="nil"/>
              <w:left w:val="nil"/>
              <w:bottom w:val="nil"/>
              <w:right w:val="single" w:sz="12" w:space="0" w:color="000000"/>
            </w:tcBorders>
            <w:shd w:val="clear" w:color="000000" w:fill="FFFFFF"/>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Σπάνια</w:t>
            </w:r>
          </w:p>
        </w:tc>
        <w:tc>
          <w:tcPr>
            <w:tcW w:w="1080" w:type="dxa"/>
            <w:tcBorders>
              <w:top w:val="nil"/>
              <w:left w:val="single" w:sz="1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0</w:t>
            </w:r>
          </w:p>
        </w:tc>
        <w:tc>
          <w:tcPr>
            <w:tcW w:w="1080" w:type="dxa"/>
            <w:tcBorders>
              <w:top w:val="nil"/>
              <w:left w:val="single" w:sz="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1</w:t>
            </w:r>
          </w:p>
        </w:tc>
        <w:tc>
          <w:tcPr>
            <w:tcW w:w="1080" w:type="dxa"/>
            <w:tcBorders>
              <w:top w:val="nil"/>
              <w:left w:val="single" w:sz="2" w:space="0" w:color="000000"/>
              <w:bottom w:val="nil"/>
              <w:right w:val="single" w:sz="1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1</w:t>
            </w:r>
          </w:p>
        </w:tc>
      </w:tr>
      <w:tr w:rsidR="00E91619" w:rsidRPr="00122DBF">
        <w:trPr>
          <w:trHeight w:val="273"/>
        </w:trPr>
        <w:tc>
          <w:tcPr>
            <w:tcW w:w="2635" w:type="dxa"/>
            <w:gridSpan w:val="2"/>
            <w:tcBorders>
              <w:top w:val="nil"/>
              <w:left w:val="single" w:sz="12" w:space="0" w:color="000000"/>
              <w:bottom w:val="single" w:sz="12" w:space="0" w:color="000000"/>
              <w:right w:val="single" w:sz="12" w:space="0" w:color="000000"/>
            </w:tcBorders>
            <w:shd w:val="clear" w:color="000000" w:fill="FFFFFF"/>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Total</w:t>
            </w:r>
          </w:p>
        </w:tc>
        <w:tc>
          <w:tcPr>
            <w:tcW w:w="1080" w:type="dxa"/>
            <w:tcBorders>
              <w:top w:val="nil"/>
              <w:left w:val="single" w:sz="12" w:space="0" w:color="000000"/>
              <w:bottom w:val="single" w:sz="12" w:space="0" w:color="000000"/>
              <w:right w:val="single" w:sz="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4</w:t>
            </w:r>
          </w:p>
        </w:tc>
        <w:tc>
          <w:tcPr>
            <w:tcW w:w="1080" w:type="dxa"/>
            <w:tcBorders>
              <w:top w:val="nil"/>
              <w:left w:val="single" w:sz="2" w:space="0" w:color="000000"/>
              <w:bottom w:val="single" w:sz="12" w:space="0" w:color="000000"/>
              <w:right w:val="single" w:sz="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2</w:t>
            </w:r>
          </w:p>
        </w:tc>
        <w:tc>
          <w:tcPr>
            <w:tcW w:w="1080" w:type="dxa"/>
            <w:tcBorders>
              <w:top w:val="nil"/>
              <w:left w:val="single" w:sz="2" w:space="0" w:color="000000"/>
              <w:bottom w:val="single" w:sz="12" w:space="0" w:color="000000"/>
              <w:right w:val="single" w:sz="1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6</w:t>
            </w:r>
          </w:p>
        </w:tc>
      </w:tr>
    </w:tbl>
    <w:p w:rsidR="00E91619" w:rsidRPr="006A4BA7" w:rsidRDefault="00E91619" w:rsidP="00E91619">
      <w:pPr>
        <w:autoSpaceDE w:val="0"/>
        <w:autoSpaceDN w:val="0"/>
        <w:adjustRightInd w:val="0"/>
        <w:spacing w:after="0" w:line="240" w:lineRule="auto"/>
        <w:rPr>
          <w:rFonts w:ascii="Times New Roman" w:hAnsi="Times New Roman"/>
          <w:color w:val="000000"/>
          <w:sz w:val="24"/>
          <w:szCs w:val="24"/>
        </w:rPr>
      </w:pPr>
    </w:p>
    <w:p w:rsidR="00E91619" w:rsidRPr="006A4BA7" w:rsidRDefault="00E91619" w:rsidP="00E91619">
      <w:pPr>
        <w:pStyle w:val="a7"/>
        <w:rPr>
          <w:szCs w:val="24"/>
          <w:lang w:eastAsia="el-GR"/>
        </w:rPr>
      </w:pPr>
      <w:bookmarkStart w:id="448" w:name="_Toc348547867"/>
      <w:bookmarkStart w:id="449" w:name="_Toc348556624"/>
      <w:r w:rsidRPr="006A4BA7">
        <w:rPr>
          <w:szCs w:val="24"/>
          <w:lang w:eastAsia="el-GR"/>
        </w:rPr>
        <w:t>Πίνακας 5</w:t>
      </w:r>
      <w:bookmarkEnd w:id="448"/>
      <w:r w:rsidR="0003174A">
        <w:rPr>
          <w:szCs w:val="24"/>
          <w:lang w:eastAsia="el-GR"/>
        </w:rPr>
        <w:t>6</w:t>
      </w:r>
      <w:bookmarkEnd w:id="449"/>
    </w:p>
    <w:p w:rsidR="00E91619" w:rsidRPr="006A4BA7" w:rsidRDefault="00E91619" w:rsidP="00E91619">
      <w:pPr>
        <w:autoSpaceDE w:val="0"/>
        <w:autoSpaceDN w:val="0"/>
        <w:adjustRightInd w:val="0"/>
        <w:spacing w:after="0" w:line="400" w:lineRule="atLeast"/>
        <w:rPr>
          <w:rFonts w:ascii="Times New Roman" w:hAnsi="Times New Roman"/>
          <w:sz w:val="24"/>
          <w:szCs w:val="24"/>
        </w:rPr>
      </w:pPr>
    </w:p>
    <w:p w:rsidR="00E91619" w:rsidRPr="006A4BA7" w:rsidRDefault="00E91619" w:rsidP="00E91619">
      <w:pPr>
        <w:rPr>
          <w:rFonts w:ascii="Times New Roman" w:hAnsi="Times New Roman"/>
          <w:b/>
          <w:sz w:val="24"/>
          <w:szCs w:val="24"/>
        </w:rPr>
      </w:pPr>
    </w:p>
    <w:p w:rsidR="00E91619" w:rsidRPr="006A4BA7" w:rsidRDefault="00E91619" w:rsidP="00363F94">
      <w:pPr>
        <w:pStyle w:val="ListParagraph"/>
        <w:keepNext/>
        <w:keepLines/>
        <w:numPr>
          <w:ilvl w:val="0"/>
          <w:numId w:val="18"/>
        </w:numPr>
        <w:spacing w:before="200" w:after="0"/>
        <w:contextualSpacing w:val="0"/>
        <w:outlineLvl w:val="2"/>
        <w:rPr>
          <w:rFonts w:ascii="Times New Roman" w:eastAsia="Times New Roman" w:hAnsi="Times New Roman"/>
          <w:b/>
          <w:bCs/>
          <w:vanish/>
          <w:sz w:val="24"/>
          <w:szCs w:val="24"/>
        </w:rPr>
      </w:pPr>
      <w:bookmarkStart w:id="450" w:name="_Toc346664622"/>
      <w:bookmarkStart w:id="451" w:name="_Toc346667149"/>
      <w:bookmarkStart w:id="452" w:name="_Toc346742685"/>
      <w:bookmarkStart w:id="453" w:name="_Toc346745688"/>
      <w:bookmarkStart w:id="454" w:name="_Toc346750539"/>
      <w:bookmarkStart w:id="455" w:name="_Toc346829039"/>
      <w:bookmarkStart w:id="456" w:name="_Toc346832370"/>
      <w:bookmarkStart w:id="457" w:name="_Toc346833738"/>
      <w:bookmarkStart w:id="458" w:name="_Toc346837082"/>
      <w:bookmarkStart w:id="459" w:name="_Toc346837489"/>
      <w:bookmarkStart w:id="460" w:name="_Toc348547119"/>
      <w:bookmarkStart w:id="461" w:name="_Toc348550150"/>
      <w:bookmarkStart w:id="462" w:name="_Toc348555205"/>
      <w:bookmarkStart w:id="463" w:name="_Toc348555392"/>
      <w:bookmarkEnd w:id="450"/>
      <w:bookmarkEnd w:id="451"/>
      <w:bookmarkEnd w:id="452"/>
      <w:bookmarkEnd w:id="453"/>
      <w:bookmarkEnd w:id="454"/>
      <w:bookmarkEnd w:id="455"/>
      <w:bookmarkEnd w:id="456"/>
      <w:bookmarkEnd w:id="457"/>
      <w:bookmarkEnd w:id="458"/>
      <w:bookmarkEnd w:id="459"/>
      <w:bookmarkEnd w:id="460"/>
      <w:bookmarkEnd w:id="461"/>
      <w:bookmarkEnd w:id="462"/>
      <w:bookmarkEnd w:id="463"/>
    </w:p>
    <w:p w:rsidR="00E91619" w:rsidRPr="006A4BA7" w:rsidRDefault="00E91619" w:rsidP="00363F94">
      <w:pPr>
        <w:pStyle w:val="ListParagraph"/>
        <w:keepNext/>
        <w:keepLines/>
        <w:numPr>
          <w:ilvl w:val="0"/>
          <w:numId w:val="18"/>
        </w:numPr>
        <w:spacing w:before="200" w:after="0"/>
        <w:contextualSpacing w:val="0"/>
        <w:outlineLvl w:val="2"/>
        <w:rPr>
          <w:rFonts w:ascii="Times New Roman" w:eastAsia="Times New Roman" w:hAnsi="Times New Roman"/>
          <w:b/>
          <w:bCs/>
          <w:vanish/>
          <w:sz w:val="24"/>
          <w:szCs w:val="24"/>
        </w:rPr>
      </w:pPr>
      <w:bookmarkStart w:id="464" w:name="_Toc346664623"/>
      <w:bookmarkStart w:id="465" w:name="_Toc346667150"/>
      <w:bookmarkStart w:id="466" w:name="_Toc346742686"/>
      <w:bookmarkStart w:id="467" w:name="_Toc346745689"/>
      <w:bookmarkStart w:id="468" w:name="_Toc346750540"/>
      <w:bookmarkStart w:id="469" w:name="_Toc346829040"/>
      <w:bookmarkStart w:id="470" w:name="_Toc346832371"/>
      <w:bookmarkStart w:id="471" w:name="_Toc346833739"/>
      <w:bookmarkStart w:id="472" w:name="_Toc346837083"/>
      <w:bookmarkStart w:id="473" w:name="_Toc346837490"/>
      <w:bookmarkStart w:id="474" w:name="_Toc348547120"/>
      <w:bookmarkStart w:id="475" w:name="_Toc348550151"/>
      <w:bookmarkStart w:id="476" w:name="_Toc348555206"/>
      <w:bookmarkStart w:id="477" w:name="_Toc348555393"/>
      <w:bookmarkEnd w:id="464"/>
      <w:bookmarkEnd w:id="465"/>
      <w:bookmarkEnd w:id="466"/>
      <w:bookmarkEnd w:id="467"/>
      <w:bookmarkEnd w:id="468"/>
      <w:bookmarkEnd w:id="469"/>
      <w:bookmarkEnd w:id="470"/>
      <w:bookmarkEnd w:id="471"/>
      <w:bookmarkEnd w:id="472"/>
      <w:bookmarkEnd w:id="473"/>
      <w:bookmarkEnd w:id="474"/>
      <w:bookmarkEnd w:id="475"/>
      <w:bookmarkEnd w:id="476"/>
      <w:bookmarkEnd w:id="477"/>
    </w:p>
    <w:p w:rsidR="00E91619" w:rsidRPr="006A4BA7" w:rsidRDefault="00E91619" w:rsidP="00363F94">
      <w:pPr>
        <w:pStyle w:val="ListParagraph"/>
        <w:keepNext/>
        <w:keepLines/>
        <w:numPr>
          <w:ilvl w:val="0"/>
          <w:numId w:val="18"/>
        </w:numPr>
        <w:spacing w:before="200" w:after="0"/>
        <w:contextualSpacing w:val="0"/>
        <w:outlineLvl w:val="2"/>
        <w:rPr>
          <w:rFonts w:ascii="Times New Roman" w:eastAsia="Times New Roman" w:hAnsi="Times New Roman"/>
          <w:b/>
          <w:bCs/>
          <w:vanish/>
          <w:sz w:val="24"/>
          <w:szCs w:val="24"/>
        </w:rPr>
      </w:pPr>
      <w:bookmarkStart w:id="478" w:name="_Toc346664624"/>
      <w:bookmarkStart w:id="479" w:name="_Toc346667151"/>
      <w:bookmarkStart w:id="480" w:name="_Toc346742687"/>
      <w:bookmarkStart w:id="481" w:name="_Toc346745690"/>
      <w:bookmarkStart w:id="482" w:name="_Toc346750541"/>
      <w:bookmarkStart w:id="483" w:name="_Toc346829041"/>
      <w:bookmarkStart w:id="484" w:name="_Toc346832372"/>
      <w:bookmarkStart w:id="485" w:name="_Toc346833740"/>
      <w:bookmarkStart w:id="486" w:name="_Toc346837084"/>
      <w:bookmarkStart w:id="487" w:name="_Toc346837491"/>
      <w:bookmarkStart w:id="488" w:name="_Toc348547121"/>
      <w:bookmarkStart w:id="489" w:name="_Toc348550152"/>
      <w:bookmarkStart w:id="490" w:name="_Toc348555207"/>
      <w:bookmarkStart w:id="491" w:name="_Toc348555394"/>
      <w:bookmarkEnd w:id="478"/>
      <w:bookmarkEnd w:id="479"/>
      <w:bookmarkEnd w:id="480"/>
      <w:bookmarkEnd w:id="481"/>
      <w:bookmarkEnd w:id="482"/>
      <w:bookmarkEnd w:id="483"/>
      <w:bookmarkEnd w:id="484"/>
      <w:bookmarkEnd w:id="485"/>
      <w:bookmarkEnd w:id="486"/>
      <w:bookmarkEnd w:id="487"/>
      <w:bookmarkEnd w:id="488"/>
      <w:bookmarkEnd w:id="489"/>
      <w:bookmarkEnd w:id="490"/>
      <w:bookmarkEnd w:id="491"/>
    </w:p>
    <w:p w:rsidR="00E91619" w:rsidRPr="006A4BA7" w:rsidRDefault="00E91619" w:rsidP="00363F94">
      <w:pPr>
        <w:pStyle w:val="ListParagraph"/>
        <w:keepNext/>
        <w:keepLines/>
        <w:numPr>
          <w:ilvl w:val="0"/>
          <w:numId w:val="18"/>
        </w:numPr>
        <w:spacing w:before="200" w:after="0"/>
        <w:contextualSpacing w:val="0"/>
        <w:outlineLvl w:val="2"/>
        <w:rPr>
          <w:rFonts w:ascii="Times New Roman" w:eastAsia="Times New Roman" w:hAnsi="Times New Roman"/>
          <w:b/>
          <w:bCs/>
          <w:vanish/>
          <w:sz w:val="24"/>
          <w:szCs w:val="24"/>
        </w:rPr>
      </w:pPr>
      <w:bookmarkStart w:id="492" w:name="_Toc346664625"/>
      <w:bookmarkStart w:id="493" w:name="_Toc346667152"/>
      <w:bookmarkStart w:id="494" w:name="_Toc346742688"/>
      <w:bookmarkStart w:id="495" w:name="_Toc346745691"/>
      <w:bookmarkStart w:id="496" w:name="_Toc346750542"/>
      <w:bookmarkStart w:id="497" w:name="_Toc346829042"/>
      <w:bookmarkStart w:id="498" w:name="_Toc346832373"/>
      <w:bookmarkStart w:id="499" w:name="_Toc346833741"/>
      <w:bookmarkStart w:id="500" w:name="_Toc346837085"/>
      <w:bookmarkStart w:id="501" w:name="_Toc346837492"/>
      <w:bookmarkStart w:id="502" w:name="_Toc348547122"/>
      <w:bookmarkStart w:id="503" w:name="_Toc348550153"/>
      <w:bookmarkStart w:id="504" w:name="_Toc348555208"/>
      <w:bookmarkStart w:id="505" w:name="_Toc348555395"/>
      <w:bookmarkEnd w:id="492"/>
      <w:bookmarkEnd w:id="493"/>
      <w:bookmarkEnd w:id="494"/>
      <w:bookmarkEnd w:id="495"/>
      <w:bookmarkEnd w:id="496"/>
      <w:bookmarkEnd w:id="497"/>
      <w:bookmarkEnd w:id="498"/>
      <w:bookmarkEnd w:id="499"/>
      <w:bookmarkEnd w:id="500"/>
      <w:bookmarkEnd w:id="501"/>
      <w:bookmarkEnd w:id="502"/>
      <w:bookmarkEnd w:id="503"/>
      <w:bookmarkEnd w:id="504"/>
      <w:bookmarkEnd w:id="505"/>
    </w:p>
    <w:p w:rsidR="00E91619" w:rsidRPr="006A4BA7" w:rsidRDefault="00E91619" w:rsidP="00363F94">
      <w:pPr>
        <w:pStyle w:val="ListParagraph"/>
        <w:keepNext/>
        <w:keepLines/>
        <w:numPr>
          <w:ilvl w:val="0"/>
          <w:numId w:val="18"/>
        </w:numPr>
        <w:spacing w:before="200" w:after="0"/>
        <w:contextualSpacing w:val="0"/>
        <w:outlineLvl w:val="2"/>
        <w:rPr>
          <w:rFonts w:ascii="Times New Roman" w:eastAsia="Times New Roman" w:hAnsi="Times New Roman"/>
          <w:b/>
          <w:bCs/>
          <w:vanish/>
          <w:sz w:val="24"/>
          <w:szCs w:val="24"/>
        </w:rPr>
      </w:pPr>
      <w:bookmarkStart w:id="506" w:name="_Toc346664626"/>
      <w:bookmarkStart w:id="507" w:name="_Toc346667153"/>
      <w:bookmarkStart w:id="508" w:name="_Toc346742689"/>
      <w:bookmarkStart w:id="509" w:name="_Toc346745692"/>
      <w:bookmarkStart w:id="510" w:name="_Toc346750543"/>
      <w:bookmarkStart w:id="511" w:name="_Toc346829043"/>
      <w:bookmarkStart w:id="512" w:name="_Toc346832374"/>
      <w:bookmarkStart w:id="513" w:name="_Toc346833742"/>
      <w:bookmarkStart w:id="514" w:name="_Toc346837086"/>
      <w:bookmarkStart w:id="515" w:name="_Toc346837493"/>
      <w:bookmarkStart w:id="516" w:name="_Toc348547123"/>
      <w:bookmarkStart w:id="517" w:name="_Toc348550154"/>
      <w:bookmarkStart w:id="518" w:name="_Toc348555209"/>
      <w:bookmarkStart w:id="519" w:name="_Toc348555396"/>
      <w:bookmarkEnd w:id="506"/>
      <w:bookmarkEnd w:id="507"/>
      <w:bookmarkEnd w:id="508"/>
      <w:bookmarkEnd w:id="509"/>
      <w:bookmarkEnd w:id="510"/>
      <w:bookmarkEnd w:id="511"/>
      <w:bookmarkEnd w:id="512"/>
      <w:bookmarkEnd w:id="513"/>
      <w:bookmarkEnd w:id="514"/>
      <w:bookmarkEnd w:id="515"/>
      <w:bookmarkEnd w:id="516"/>
      <w:bookmarkEnd w:id="517"/>
      <w:bookmarkEnd w:id="518"/>
      <w:bookmarkEnd w:id="519"/>
    </w:p>
    <w:p w:rsidR="00E91619" w:rsidRPr="006A4BA7" w:rsidRDefault="00E91619" w:rsidP="00363F94">
      <w:pPr>
        <w:pStyle w:val="ListParagraph"/>
        <w:keepNext/>
        <w:keepLines/>
        <w:numPr>
          <w:ilvl w:val="0"/>
          <w:numId w:val="18"/>
        </w:numPr>
        <w:spacing w:before="200" w:after="0"/>
        <w:contextualSpacing w:val="0"/>
        <w:outlineLvl w:val="2"/>
        <w:rPr>
          <w:rFonts w:ascii="Times New Roman" w:eastAsia="Times New Roman" w:hAnsi="Times New Roman"/>
          <w:b/>
          <w:bCs/>
          <w:vanish/>
          <w:sz w:val="24"/>
          <w:szCs w:val="24"/>
        </w:rPr>
      </w:pPr>
      <w:bookmarkStart w:id="520" w:name="_Toc346664627"/>
      <w:bookmarkStart w:id="521" w:name="_Toc346667154"/>
      <w:bookmarkStart w:id="522" w:name="_Toc346742690"/>
      <w:bookmarkStart w:id="523" w:name="_Toc346745693"/>
      <w:bookmarkStart w:id="524" w:name="_Toc346750544"/>
      <w:bookmarkStart w:id="525" w:name="_Toc346829044"/>
      <w:bookmarkStart w:id="526" w:name="_Toc346832375"/>
      <w:bookmarkStart w:id="527" w:name="_Toc346833743"/>
      <w:bookmarkStart w:id="528" w:name="_Toc346837087"/>
      <w:bookmarkStart w:id="529" w:name="_Toc346837494"/>
      <w:bookmarkStart w:id="530" w:name="_Toc348547124"/>
      <w:bookmarkStart w:id="531" w:name="_Toc348550155"/>
      <w:bookmarkStart w:id="532" w:name="_Toc348555210"/>
      <w:bookmarkStart w:id="533" w:name="_Toc348555397"/>
      <w:bookmarkEnd w:id="520"/>
      <w:bookmarkEnd w:id="521"/>
      <w:bookmarkEnd w:id="522"/>
      <w:bookmarkEnd w:id="523"/>
      <w:bookmarkEnd w:id="524"/>
      <w:bookmarkEnd w:id="525"/>
      <w:bookmarkEnd w:id="526"/>
      <w:bookmarkEnd w:id="527"/>
      <w:bookmarkEnd w:id="528"/>
      <w:bookmarkEnd w:id="529"/>
      <w:bookmarkEnd w:id="530"/>
      <w:bookmarkEnd w:id="531"/>
      <w:bookmarkEnd w:id="532"/>
      <w:bookmarkEnd w:id="533"/>
    </w:p>
    <w:p w:rsidR="00E91619" w:rsidRPr="006A4BA7" w:rsidRDefault="00E91619" w:rsidP="00363F94">
      <w:pPr>
        <w:pStyle w:val="ListParagraph"/>
        <w:keepNext/>
        <w:keepLines/>
        <w:numPr>
          <w:ilvl w:val="1"/>
          <w:numId w:val="18"/>
        </w:numPr>
        <w:spacing w:before="200" w:after="0"/>
        <w:contextualSpacing w:val="0"/>
        <w:outlineLvl w:val="2"/>
        <w:rPr>
          <w:rFonts w:ascii="Times New Roman" w:eastAsia="Times New Roman" w:hAnsi="Times New Roman"/>
          <w:b/>
          <w:bCs/>
          <w:vanish/>
          <w:sz w:val="24"/>
          <w:szCs w:val="24"/>
        </w:rPr>
      </w:pPr>
      <w:bookmarkStart w:id="534" w:name="_Toc346664628"/>
      <w:bookmarkStart w:id="535" w:name="_Toc346667155"/>
      <w:bookmarkStart w:id="536" w:name="_Toc346742691"/>
      <w:bookmarkStart w:id="537" w:name="_Toc346745694"/>
      <w:bookmarkStart w:id="538" w:name="_Toc346750545"/>
      <w:bookmarkStart w:id="539" w:name="_Toc346829045"/>
      <w:bookmarkStart w:id="540" w:name="_Toc346832376"/>
      <w:bookmarkStart w:id="541" w:name="_Toc346833744"/>
      <w:bookmarkStart w:id="542" w:name="_Toc346837088"/>
      <w:bookmarkStart w:id="543" w:name="_Toc346837495"/>
      <w:bookmarkStart w:id="544" w:name="_Toc348547125"/>
      <w:bookmarkStart w:id="545" w:name="_Toc348550156"/>
      <w:bookmarkStart w:id="546" w:name="_Toc348555211"/>
      <w:bookmarkStart w:id="547" w:name="_Toc348555398"/>
      <w:bookmarkEnd w:id="534"/>
      <w:bookmarkEnd w:id="535"/>
      <w:bookmarkEnd w:id="536"/>
      <w:bookmarkEnd w:id="537"/>
      <w:bookmarkEnd w:id="538"/>
      <w:bookmarkEnd w:id="539"/>
      <w:bookmarkEnd w:id="540"/>
      <w:bookmarkEnd w:id="541"/>
      <w:bookmarkEnd w:id="542"/>
      <w:bookmarkEnd w:id="543"/>
      <w:bookmarkEnd w:id="544"/>
      <w:bookmarkEnd w:id="545"/>
      <w:bookmarkEnd w:id="546"/>
      <w:bookmarkEnd w:id="547"/>
    </w:p>
    <w:p w:rsidR="00E91619" w:rsidRPr="006A4BA7" w:rsidRDefault="00E91619" w:rsidP="00363F94">
      <w:pPr>
        <w:pStyle w:val="ListParagraph"/>
        <w:keepNext/>
        <w:keepLines/>
        <w:numPr>
          <w:ilvl w:val="1"/>
          <w:numId w:val="18"/>
        </w:numPr>
        <w:spacing w:before="200" w:after="0"/>
        <w:contextualSpacing w:val="0"/>
        <w:outlineLvl w:val="2"/>
        <w:rPr>
          <w:rFonts w:ascii="Times New Roman" w:eastAsia="Times New Roman" w:hAnsi="Times New Roman"/>
          <w:b/>
          <w:bCs/>
          <w:vanish/>
          <w:sz w:val="24"/>
          <w:szCs w:val="24"/>
        </w:rPr>
      </w:pPr>
      <w:bookmarkStart w:id="548" w:name="_Toc346664629"/>
      <w:bookmarkStart w:id="549" w:name="_Toc346667156"/>
      <w:bookmarkStart w:id="550" w:name="_Toc346742692"/>
      <w:bookmarkStart w:id="551" w:name="_Toc346745695"/>
      <w:bookmarkStart w:id="552" w:name="_Toc346750546"/>
      <w:bookmarkStart w:id="553" w:name="_Toc346829046"/>
      <w:bookmarkStart w:id="554" w:name="_Toc346832377"/>
      <w:bookmarkStart w:id="555" w:name="_Toc346833745"/>
      <w:bookmarkStart w:id="556" w:name="_Toc346837089"/>
      <w:bookmarkStart w:id="557" w:name="_Toc346837496"/>
      <w:bookmarkStart w:id="558" w:name="_Toc348547126"/>
      <w:bookmarkStart w:id="559" w:name="_Toc348550157"/>
      <w:bookmarkStart w:id="560" w:name="_Toc348555212"/>
      <w:bookmarkStart w:id="561" w:name="_Toc348555399"/>
      <w:bookmarkEnd w:id="548"/>
      <w:bookmarkEnd w:id="549"/>
      <w:bookmarkEnd w:id="550"/>
      <w:bookmarkEnd w:id="551"/>
      <w:bookmarkEnd w:id="552"/>
      <w:bookmarkEnd w:id="553"/>
      <w:bookmarkEnd w:id="554"/>
      <w:bookmarkEnd w:id="555"/>
      <w:bookmarkEnd w:id="556"/>
      <w:bookmarkEnd w:id="557"/>
      <w:bookmarkEnd w:id="558"/>
      <w:bookmarkEnd w:id="559"/>
      <w:bookmarkEnd w:id="560"/>
      <w:bookmarkEnd w:id="561"/>
    </w:p>
    <w:p w:rsidR="00E91619" w:rsidRPr="006A4BA7" w:rsidRDefault="00E91619" w:rsidP="00363F94">
      <w:pPr>
        <w:pStyle w:val="ListParagraph"/>
        <w:keepNext/>
        <w:keepLines/>
        <w:numPr>
          <w:ilvl w:val="1"/>
          <w:numId w:val="18"/>
        </w:numPr>
        <w:spacing w:before="200" w:after="0"/>
        <w:contextualSpacing w:val="0"/>
        <w:outlineLvl w:val="2"/>
        <w:rPr>
          <w:rFonts w:ascii="Times New Roman" w:eastAsia="Times New Roman" w:hAnsi="Times New Roman"/>
          <w:b/>
          <w:bCs/>
          <w:vanish/>
          <w:sz w:val="24"/>
          <w:szCs w:val="24"/>
        </w:rPr>
      </w:pPr>
      <w:bookmarkStart w:id="562" w:name="_Toc346664630"/>
      <w:bookmarkStart w:id="563" w:name="_Toc346667157"/>
      <w:bookmarkStart w:id="564" w:name="_Toc346742693"/>
      <w:bookmarkStart w:id="565" w:name="_Toc346745696"/>
      <w:bookmarkStart w:id="566" w:name="_Toc346750547"/>
      <w:bookmarkStart w:id="567" w:name="_Toc346829047"/>
      <w:bookmarkStart w:id="568" w:name="_Toc346832378"/>
      <w:bookmarkStart w:id="569" w:name="_Toc346833746"/>
      <w:bookmarkStart w:id="570" w:name="_Toc346837090"/>
      <w:bookmarkStart w:id="571" w:name="_Toc346837497"/>
      <w:bookmarkStart w:id="572" w:name="_Toc348547127"/>
      <w:bookmarkStart w:id="573" w:name="_Toc348550158"/>
      <w:bookmarkStart w:id="574" w:name="_Toc348555213"/>
      <w:bookmarkStart w:id="575" w:name="_Toc348555400"/>
      <w:bookmarkEnd w:id="562"/>
      <w:bookmarkEnd w:id="563"/>
      <w:bookmarkEnd w:id="564"/>
      <w:bookmarkEnd w:id="565"/>
      <w:bookmarkEnd w:id="566"/>
      <w:bookmarkEnd w:id="567"/>
      <w:bookmarkEnd w:id="568"/>
      <w:bookmarkEnd w:id="569"/>
      <w:bookmarkEnd w:id="570"/>
      <w:bookmarkEnd w:id="571"/>
      <w:bookmarkEnd w:id="572"/>
      <w:bookmarkEnd w:id="573"/>
      <w:bookmarkEnd w:id="574"/>
      <w:bookmarkEnd w:id="575"/>
    </w:p>
    <w:p w:rsidR="00E91619" w:rsidRPr="006A4BA7" w:rsidRDefault="00E91619" w:rsidP="00363F94">
      <w:pPr>
        <w:pStyle w:val="ListParagraph"/>
        <w:keepNext/>
        <w:keepLines/>
        <w:numPr>
          <w:ilvl w:val="1"/>
          <w:numId w:val="18"/>
        </w:numPr>
        <w:spacing w:before="200" w:after="0"/>
        <w:contextualSpacing w:val="0"/>
        <w:outlineLvl w:val="2"/>
        <w:rPr>
          <w:rFonts w:ascii="Times New Roman" w:eastAsia="Times New Roman" w:hAnsi="Times New Roman"/>
          <w:b/>
          <w:bCs/>
          <w:vanish/>
          <w:sz w:val="24"/>
          <w:szCs w:val="24"/>
        </w:rPr>
      </w:pPr>
      <w:bookmarkStart w:id="576" w:name="_Toc346664631"/>
      <w:bookmarkStart w:id="577" w:name="_Toc346667158"/>
      <w:bookmarkStart w:id="578" w:name="_Toc346742694"/>
      <w:bookmarkStart w:id="579" w:name="_Toc346745697"/>
      <w:bookmarkStart w:id="580" w:name="_Toc346750548"/>
      <w:bookmarkStart w:id="581" w:name="_Toc346829048"/>
      <w:bookmarkStart w:id="582" w:name="_Toc346832379"/>
      <w:bookmarkStart w:id="583" w:name="_Toc346833747"/>
      <w:bookmarkStart w:id="584" w:name="_Toc346837091"/>
      <w:bookmarkStart w:id="585" w:name="_Toc346837498"/>
      <w:bookmarkStart w:id="586" w:name="_Toc348547128"/>
      <w:bookmarkStart w:id="587" w:name="_Toc348550159"/>
      <w:bookmarkStart w:id="588" w:name="_Toc348555214"/>
      <w:bookmarkStart w:id="589" w:name="_Toc348555401"/>
      <w:bookmarkEnd w:id="576"/>
      <w:bookmarkEnd w:id="577"/>
      <w:bookmarkEnd w:id="578"/>
      <w:bookmarkEnd w:id="579"/>
      <w:bookmarkEnd w:id="580"/>
      <w:bookmarkEnd w:id="581"/>
      <w:bookmarkEnd w:id="582"/>
      <w:bookmarkEnd w:id="583"/>
      <w:bookmarkEnd w:id="584"/>
      <w:bookmarkEnd w:id="585"/>
      <w:bookmarkEnd w:id="586"/>
      <w:bookmarkEnd w:id="587"/>
      <w:bookmarkEnd w:id="588"/>
      <w:bookmarkEnd w:id="589"/>
    </w:p>
    <w:p w:rsidR="00E91619" w:rsidRPr="006A4BA7" w:rsidRDefault="00E91619" w:rsidP="00363F94">
      <w:pPr>
        <w:pStyle w:val="3"/>
        <w:numPr>
          <w:ilvl w:val="2"/>
          <w:numId w:val="18"/>
        </w:numPr>
        <w:ind w:left="851" w:hanging="425"/>
        <w:rPr>
          <w:rFonts w:ascii="Times New Roman" w:hAnsi="Times New Roman"/>
          <w:color w:val="auto"/>
          <w:sz w:val="24"/>
          <w:szCs w:val="24"/>
        </w:rPr>
      </w:pPr>
      <w:bookmarkStart w:id="590" w:name="_Toc348555402"/>
      <w:r w:rsidRPr="006A4BA7">
        <w:rPr>
          <w:rFonts w:ascii="Times New Roman" w:hAnsi="Times New Roman"/>
          <w:color w:val="auto"/>
          <w:sz w:val="24"/>
          <w:szCs w:val="24"/>
        </w:rPr>
        <w:t>4</w:t>
      </w:r>
      <w:r w:rsidRPr="006A4BA7">
        <w:rPr>
          <w:rFonts w:ascii="Times New Roman" w:hAnsi="Times New Roman"/>
          <w:color w:val="auto"/>
          <w:sz w:val="24"/>
          <w:szCs w:val="24"/>
          <w:vertAlign w:val="superscript"/>
        </w:rPr>
        <w:t>ος</w:t>
      </w:r>
      <w:r w:rsidRPr="006A4BA7">
        <w:rPr>
          <w:rFonts w:ascii="Times New Roman" w:hAnsi="Times New Roman"/>
          <w:color w:val="auto"/>
          <w:sz w:val="24"/>
          <w:szCs w:val="24"/>
        </w:rPr>
        <w:t>άξονας – άλλες συνήθειες του δείγματος</w:t>
      </w:r>
      <w:bookmarkEnd w:id="590"/>
    </w:p>
    <w:p w:rsidR="00E91619" w:rsidRPr="006A4BA7" w:rsidRDefault="00E91619" w:rsidP="00E91619">
      <w:pPr>
        <w:autoSpaceDE w:val="0"/>
        <w:autoSpaceDN w:val="0"/>
        <w:adjustRightInd w:val="0"/>
        <w:spacing w:after="0" w:line="400" w:lineRule="atLeast"/>
        <w:rPr>
          <w:rFonts w:ascii="Times New Roman" w:hAnsi="Times New Roman"/>
          <w:b/>
          <w:bCs/>
          <w:sz w:val="24"/>
          <w:szCs w:val="24"/>
        </w:rPr>
      </w:pPr>
    </w:p>
    <w:p w:rsidR="00E91619" w:rsidRPr="006A4BA7" w:rsidRDefault="00E91619" w:rsidP="00E91619">
      <w:pPr>
        <w:rPr>
          <w:rFonts w:ascii="Times New Roman" w:eastAsia="Times New Roman" w:hAnsi="Times New Roman"/>
          <w:b/>
          <w:i/>
          <w:sz w:val="24"/>
          <w:szCs w:val="24"/>
          <w:u w:val="single"/>
          <w:lang w:eastAsia="el-GR"/>
        </w:rPr>
      </w:pPr>
      <w:r w:rsidRPr="006A4BA7">
        <w:rPr>
          <w:rFonts w:ascii="Times New Roman" w:eastAsia="Times New Roman" w:hAnsi="Times New Roman"/>
          <w:b/>
          <w:i/>
          <w:sz w:val="24"/>
          <w:szCs w:val="24"/>
          <w:u w:val="single"/>
          <w:lang w:eastAsia="el-GR"/>
        </w:rPr>
        <w:t>Συνήθειες για τον ύπνο.</w:t>
      </w:r>
    </w:p>
    <w:p w:rsidR="00E91619" w:rsidRPr="006A4BA7" w:rsidRDefault="00E91619" w:rsidP="0066733C">
      <w:pPr>
        <w:spacing w:line="360" w:lineRule="auto"/>
        <w:ind w:right="23"/>
        <w:jc w:val="both"/>
        <w:rPr>
          <w:rFonts w:ascii="Times New Roman" w:eastAsia="Times New Roman" w:hAnsi="Times New Roman"/>
          <w:sz w:val="24"/>
          <w:szCs w:val="24"/>
          <w:lang w:eastAsia="el-GR"/>
        </w:rPr>
      </w:pPr>
      <w:r w:rsidRPr="006A4BA7">
        <w:rPr>
          <w:rFonts w:ascii="Times New Roman" w:eastAsia="Times New Roman" w:hAnsi="Times New Roman"/>
          <w:sz w:val="24"/>
          <w:szCs w:val="24"/>
          <w:lang w:eastAsia="el-GR"/>
        </w:rPr>
        <w:t>Συνεχίζοντας την παρουσίαση των αποτελεσμάτων μας θα αναφερθούμε στις συνήθειες σχετικά με τον ύπνο που έχει το δείγμα μας. Στον παρακάτω πίνακα ακολουθούν οι απαντήσεις στην ερώτηση «Πόσες ώρες την ημέρα κοιμάστε;». Παρατηρούμε ότι το μεγαλύτερο ποσοστό όσων απάντησαν (απάντησε το 51,88% των ερωτηθέντων) απάντησε ότι κοιμάται οκτώ ώρες (34,78%). Αξιοσημείωτο είναι ότι εμφανίζεται ένα μικρό ποσοστό (2,9%) που κοιμάται τουλάχιστον δώδεκα ώρες και ένα ποσοστό της τάξεως του 10,14% το οποίο κοιμάται κάτω από επτά ώρες.</w:t>
      </w:r>
    </w:p>
    <w:tbl>
      <w:tblPr>
        <w:tblW w:w="6731"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2427"/>
        <w:gridCol w:w="1304"/>
        <w:gridCol w:w="1000"/>
        <w:gridCol w:w="1000"/>
        <w:gridCol w:w="1000"/>
      </w:tblGrid>
      <w:tr w:rsidR="00E91619" w:rsidRPr="00122DBF">
        <w:trPr>
          <w:cantSplit/>
        </w:trPr>
        <w:tc>
          <w:tcPr>
            <w:tcW w:w="6731" w:type="dxa"/>
            <w:gridSpan w:val="5"/>
            <w:tcBorders>
              <w:top w:val="nil"/>
              <w:left w:val="nil"/>
              <w:bottom w:val="nil"/>
              <w:right w:val="nil"/>
            </w:tcBorders>
            <w:shd w:val="clear" w:color="auto" w:fill="FFFFFF"/>
          </w:tcPr>
          <w:p w:rsidR="00E91619" w:rsidRPr="00122DBF" w:rsidRDefault="00E91619" w:rsidP="0066733C">
            <w:pPr>
              <w:autoSpaceDE w:val="0"/>
              <w:autoSpaceDN w:val="0"/>
              <w:adjustRightInd w:val="0"/>
              <w:spacing w:after="0" w:line="320" w:lineRule="atLeast"/>
              <w:ind w:right="60"/>
              <w:rPr>
                <w:rFonts w:ascii="Times New Roman" w:hAnsi="Times New Roman"/>
                <w:color w:val="000000"/>
                <w:sz w:val="24"/>
                <w:szCs w:val="24"/>
              </w:rPr>
            </w:pPr>
            <w:r w:rsidRPr="00122DBF">
              <w:rPr>
                <w:rFonts w:ascii="Times New Roman" w:hAnsi="Times New Roman"/>
                <w:b/>
                <w:bCs/>
                <w:color w:val="000000"/>
                <w:sz w:val="24"/>
                <w:szCs w:val="24"/>
              </w:rPr>
              <w:t xml:space="preserve">Πόσες ώρες την ημέρα κοιμάστε; </w:t>
            </w:r>
          </w:p>
        </w:tc>
      </w:tr>
      <w:tr w:rsidR="00E91619" w:rsidRPr="00122DBF">
        <w:trPr>
          <w:cantSplit/>
        </w:trPr>
        <w:tc>
          <w:tcPr>
            <w:tcW w:w="6731" w:type="dxa"/>
            <w:gridSpan w:val="5"/>
            <w:tcBorders>
              <w:top w:val="nil"/>
              <w:left w:val="nil"/>
              <w:bottom w:val="nil"/>
              <w:right w:val="nil"/>
            </w:tcBorders>
            <w:shd w:val="clear" w:color="auto" w:fill="FFFFFF"/>
            <w:vAlign w:val="bottom"/>
          </w:tcPr>
          <w:p w:rsidR="00E91619" w:rsidRPr="00122DBF" w:rsidRDefault="00E91619" w:rsidP="00E91619">
            <w:pPr>
              <w:autoSpaceDE w:val="0"/>
              <w:autoSpaceDN w:val="0"/>
              <w:adjustRightInd w:val="0"/>
              <w:spacing w:after="0" w:line="320" w:lineRule="atLeast"/>
              <w:ind w:left="60" w:right="60"/>
              <w:rPr>
                <w:rFonts w:ascii="Times New Roman" w:hAnsi="Times New Roman"/>
                <w:color w:val="000000"/>
                <w:sz w:val="24"/>
                <w:szCs w:val="24"/>
              </w:rPr>
            </w:pPr>
          </w:p>
        </w:tc>
      </w:tr>
      <w:tr w:rsidR="00E91619" w:rsidRPr="00122DBF">
        <w:trPr>
          <w:cantSplit/>
        </w:trPr>
        <w:tc>
          <w:tcPr>
            <w:tcW w:w="3731" w:type="dxa"/>
            <w:gridSpan w:val="2"/>
            <w:vMerge w:val="restart"/>
            <w:tcBorders>
              <w:top w:val="single" w:sz="16" w:space="0" w:color="000000"/>
              <w:left w:val="single" w:sz="16" w:space="0" w:color="000000"/>
              <w:bottom w:val="nil"/>
              <w:right w:val="nil"/>
            </w:tcBorders>
            <w:shd w:val="clear" w:color="auto" w:fill="FFFFFF"/>
          </w:tcPr>
          <w:p w:rsidR="00E91619" w:rsidRPr="00122DBF" w:rsidRDefault="00E91619" w:rsidP="00E91619">
            <w:pPr>
              <w:autoSpaceDE w:val="0"/>
              <w:autoSpaceDN w:val="0"/>
              <w:adjustRightInd w:val="0"/>
              <w:spacing w:after="0" w:line="320" w:lineRule="atLeast"/>
              <w:ind w:left="60" w:right="60"/>
              <w:rPr>
                <w:rFonts w:ascii="Times New Roman" w:hAnsi="Times New Roman"/>
                <w:color w:val="000000"/>
                <w:sz w:val="24"/>
                <w:szCs w:val="24"/>
              </w:rPr>
            </w:pPr>
          </w:p>
        </w:tc>
        <w:tc>
          <w:tcPr>
            <w:tcW w:w="2000" w:type="dxa"/>
            <w:gridSpan w:val="2"/>
            <w:tcBorders>
              <w:top w:val="single" w:sz="16" w:space="0" w:color="000000"/>
              <w:left w:val="single" w:sz="16" w:space="0" w:color="000000"/>
            </w:tcBorders>
            <w:shd w:val="clear" w:color="auto" w:fill="FFFFFF"/>
          </w:tcPr>
          <w:p w:rsidR="00E91619" w:rsidRPr="00122DBF" w:rsidRDefault="00E91619" w:rsidP="00E91619">
            <w:pPr>
              <w:autoSpaceDE w:val="0"/>
              <w:autoSpaceDN w:val="0"/>
              <w:adjustRightInd w:val="0"/>
              <w:spacing w:after="0" w:line="320" w:lineRule="atLeast"/>
              <w:ind w:left="60" w:right="60"/>
              <w:rPr>
                <w:rFonts w:ascii="Times New Roman" w:hAnsi="Times New Roman"/>
                <w:color w:val="000000"/>
                <w:sz w:val="24"/>
                <w:szCs w:val="24"/>
              </w:rPr>
            </w:pPr>
            <w:r w:rsidRPr="00122DBF">
              <w:rPr>
                <w:rFonts w:ascii="Times New Roman" w:hAnsi="Times New Roman"/>
                <w:color w:val="000000"/>
                <w:sz w:val="24"/>
                <w:szCs w:val="24"/>
              </w:rPr>
              <w:t>Φύλο</w:t>
            </w:r>
          </w:p>
        </w:tc>
        <w:tc>
          <w:tcPr>
            <w:tcW w:w="1000" w:type="dxa"/>
            <w:vMerge w:val="restart"/>
            <w:tcBorders>
              <w:top w:val="single" w:sz="16" w:space="0" w:color="000000"/>
              <w:right w:val="single" w:sz="16" w:space="0" w:color="000000"/>
            </w:tcBorders>
            <w:shd w:val="clear" w:color="auto" w:fill="FFFFFF"/>
          </w:tcPr>
          <w:p w:rsidR="00E91619" w:rsidRPr="00122DBF" w:rsidRDefault="00E91619" w:rsidP="00E91619">
            <w:pPr>
              <w:autoSpaceDE w:val="0"/>
              <w:autoSpaceDN w:val="0"/>
              <w:adjustRightInd w:val="0"/>
              <w:spacing w:after="0" w:line="320" w:lineRule="atLeast"/>
              <w:ind w:left="60" w:right="60"/>
              <w:rPr>
                <w:rFonts w:ascii="Times New Roman" w:hAnsi="Times New Roman"/>
                <w:color w:val="000000"/>
                <w:sz w:val="24"/>
                <w:szCs w:val="24"/>
              </w:rPr>
            </w:pPr>
            <w:r w:rsidRPr="00122DBF">
              <w:rPr>
                <w:rFonts w:ascii="Times New Roman" w:hAnsi="Times New Roman"/>
                <w:color w:val="000000"/>
                <w:sz w:val="24"/>
                <w:szCs w:val="24"/>
              </w:rPr>
              <w:t>Total</w:t>
            </w:r>
          </w:p>
        </w:tc>
      </w:tr>
      <w:tr w:rsidR="00E91619" w:rsidRPr="00122DBF">
        <w:trPr>
          <w:cantSplit/>
        </w:trPr>
        <w:tc>
          <w:tcPr>
            <w:tcW w:w="3731" w:type="dxa"/>
            <w:gridSpan w:val="2"/>
            <w:vMerge/>
            <w:tcBorders>
              <w:top w:val="single" w:sz="16" w:space="0" w:color="000000"/>
              <w:left w:val="single" w:sz="16" w:space="0" w:color="000000"/>
              <w:bottom w:val="nil"/>
              <w:right w:val="nil"/>
            </w:tcBorders>
            <w:shd w:val="clear" w:color="auto" w:fill="FFFFFF"/>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p>
        </w:tc>
        <w:tc>
          <w:tcPr>
            <w:tcW w:w="1000" w:type="dxa"/>
            <w:tcBorders>
              <w:left w:val="single" w:sz="16" w:space="0" w:color="000000"/>
              <w:bottom w:val="single" w:sz="16" w:space="0" w:color="000000"/>
            </w:tcBorders>
            <w:shd w:val="clear" w:color="auto" w:fill="FFFFFF"/>
          </w:tcPr>
          <w:p w:rsidR="00E91619" w:rsidRPr="00122DBF" w:rsidRDefault="00E91619" w:rsidP="00E91619">
            <w:pPr>
              <w:autoSpaceDE w:val="0"/>
              <w:autoSpaceDN w:val="0"/>
              <w:adjustRightInd w:val="0"/>
              <w:spacing w:after="0" w:line="320" w:lineRule="atLeast"/>
              <w:ind w:left="60" w:right="60"/>
              <w:rPr>
                <w:rFonts w:ascii="Times New Roman" w:hAnsi="Times New Roman"/>
                <w:color w:val="000000"/>
                <w:sz w:val="24"/>
                <w:szCs w:val="24"/>
              </w:rPr>
            </w:pPr>
            <w:r w:rsidRPr="00122DBF">
              <w:rPr>
                <w:rFonts w:ascii="Times New Roman" w:hAnsi="Times New Roman"/>
                <w:color w:val="000000"/>
                <w:sz w:val="24"/>
                <w:szCs w:val="24"/>
              </w:rPr>
              <w:t>Άρρεν</w:t>
            </w:r>
          </w:p>
        </w:tc>
        <w:tc>
          <w:tcPr>
            <w:tcW w:w="1000" w:type="dxa"/>
            <w:tcBorders>
              <w:bottom w:val="single" w:sz="16" w:space="0" w:color="000000"/>
            </w:tcBorders>
            <w:shd w:val="clear" w:color="auto" w:fill="FFFFFF"/>
          </w:tcPr>
          <w:p w:rsidR="00E91619" w:rsidRPr="00122DBF" w:rsidRDefault="00E91619" w:rsidP="00E91619">
            <w:pPr>
              <w:autoSpaceDE w:val="0"/>
              <w:autoSpaceDN w:val="0"/>
              <w:adjustRightInd w:val="0"/>
              <w:spacing w:after="0" w:line="320" w:lineRule="atLeast"/>
              <w:ind w:left="60" w:right="60"/>
              <w:rPr>
                <w:rFonts w:ascii="Times New Roman" w:hAnsi="Times New Roman"/>
                <w:color w:val="000000"/>
                <w:sz w:val="24"/>
                <w:szCs w:val="24"/>
              </w:rPr>
            </w:pPr>
            <w:r w:rsidRPr="00122DBF">
              <w:rPr>
                <w:rFonts w:ascii="Times New Roman" w:hAnsi="Times New Roman"/>
                <w:color w:val="000000"/>
                <w:sz w:val="24"/>
                <w:szCs w:val="24"/>
              </w:rPr>
              <w:t>Θήλυ</w:t>
            </w:r>
          </w:p>
        </w:tc>
        <w:tc>
          <w:tcPr>
            <w:tcW w:w="1000" w:type="dxa"/>
            <w:vMerge/>
            <w:tcBorders>
              <w:top w:val="single" w:sz="16" w:space="0" w:color="000000"/>
              <w:right w:val="single" w:sz="16" w:space="0" w:color="000000"/>
            </w:tcBorders>
            <w:shd w:val="clear" w:color="auto" w:fill="FFFFFF"/>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p>
        </w:tc>
      </w:tr>
      <w:tr w:rsidR="00E91619" w:rsidRPr="00122DBF">
        <w:trPr>
          <w:cantSplit/>
        </w:trPr>
        <w:tc>
          <w:tcPr>
            <w:tcW w:w="2427" w:type="dxa"/>
            <w:vMerge w:val="restart"/>
            <w:tcBorders>
              <w:top w:val="single" w:sz="16" w:space="0" w:color="000000"/>
              <w:left w:val="single" w:sz="16" w:space="0" w:color="000000"/>
              <w:bottom w:val="nil"/>
              <w:right w:val="nil"/>
            </w:tcBorders>
            <w:shd w:val="clear" w:color="auto" w:fill="FFFFFF"/>
            <w:vAlign w:val="center"/>
          </w:tcPr>
          <w:p w:rsidR="00E91619" w:rsidRPr="00122DBF" w:rsidRDefault="0066733C" w:rsidP="00E91619">
            <w:pPr>
              <w:autoSpaceDE w:val="0"/>
              <w:autoSpaceDN w:val="0"/>
              <w:adjustRightInd w:val="0"/>
              <w:spacing w:after="0" w:line="320" w:lineRule="atLeast"/>
              <w:ind w:left="60" w:right="60"/>
              <w:rPr>
                <w:rFonts w:ascii="Times New Roman" w:hAnsi="Times New Roman"/>
                <w:color w:val="000000"/>
                <w:sz w:val="24"/>
                <w:szCs w:val="24"/>
                <w:lang w:val="en-US"/>
              </w:rPr>
            </w:pPr>
            <w:r w:rsidRPr="00122DBF">
              <w:rPr>
                <w:rFonts w:ascii="Times New Roman" w:hAnsi="Times New Roman"/>
                <w:color w:val="000000"/>
                <w:sz w:val="24"/>
                <w:szCs w:val="24"/>
                <w:lang w:val="en-US"/>
              </w:rPr>
              <w:t xml:space="preserve"> </w:t>
            </w:r>
          </w:p>
        </w:tc>
        <w:tc>
          <w:tcPr>
            <w:tcW w:w="1304" w:type="dxa"/>
            <w:tcBorders>
              <w:top w:val="single" w:sz="16" w:space="0" w:color="000000"/>
              <w:left w:val="nil"/>
              <w:bottom w:val="nil"/>
              <w:right w:val="single" w:sz="16" w:space="0" w:color="000000"/>
            </w:tcBorders>
            <w:shd w:val="clear" w:color="auto" w:fill="FFFFFF"/>
            <w:vAlign w:val="center"/>
          </w:tcPr>
          <w:p w:rsidR="00E91619" w:rsidRPr="00122DBF" w:rsidRDefault="00E91619" w:rsidP="00E91619">
            <w:pPr>
              <w:autoSpaceDE w:val="0"/>
              <w:autoSpaceDN w:val="0"/>
              <w:adjustRightInd w:val="0"/>
              <w:spacing w:after="0" w:line="320" w:lineRule="atLeast"/>
              <w:ind w:left="60" w:right="60"/>
              <w:rPr>
                <w:rFonts w:ascii="Times New Roman" w:hAnsi="Times New Roman"/>
                <w:color w:val="000000"/>
                <w:sz w:val="24"/>
                <w:szCs w:val="24"/>
              </w:rPr>
            </w:pPr>
            <w:r w:rsidRPr="00122DBF">
              <w:rPr>
                <w:rFonts w:ascii="Times New Roman" w:hAnsi="Times New Roman"/>
                <w:color w:val="000000"/>
                <w:sz w:val="24"/>
                <w:szCs w:val="24"/>
              </w:rPr>
              <w:t>8 ώρες</w:t>
            </w:r>
          </w:p>
        </w:tc>
        <w:tc>
          <w:tcPr>
            <w:tcW w:w="1000" w:type="dxa"/>
            <w:tcBorders>
              <w:top w:val="single" w:sz="16" w:space="0" w:color="000000"/>
              <w:left w:val="single" w:sz="16" w:space="0" w:color="000000"/>
              <w:bottom w:val="nil"/>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8</w:t>
            </w:r>
          </w:p>
        </w:tc>
        <w:tc>
          <w:tcPr>
            <w:tcW w:w="1000" w:type="dxa"/>
            <w:tcBorders>
              <w:top w:val="single" w:sz="16" w:space="0" w:color="000000"/>
              <w:bottom w:val="nil"/>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16</w:t>
            </w:r>
          </w:p>
        </w:tc>
        <w:tc>
          <w:tcPr>
            <w:tcW w:w="1000" w:type="dxa"/>
            <w:tcBorders>
              <w:top w:val="single" w:sz="16" w:space="0" w:color="000000"/>
              <w:bottom w:val="nil"/>
              <w:right w:val="single" w:sz="16" w:space="0" w:color="000000"/>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24</w:t>
            </w:r>
          </w:p>
        </w:tc>
      </w:tr>
      <w:tr w:rsidR="00E91619" w:rsidRPr="00122DBF">
        <w:trPr>
          <w:cantSplit/>
        </w:trPr>
        <w:tc>
          <w:tcPr>
            <w:tcW w:w="2427" w:type="dxa"/>
            <w:vMerge/>
            <w:tcBorders>
              <w:top w:val="single" w:sz="16" w:space="0" w:color="000000"/>
              <w:left w:val="single" w:sz="16" w:space="0" w:color="000000"/>
              <w:bottom w:val="nil"/>
              <w:right w:val="nil"/>
            </w:tcBorders>
            <w:shd w:val="clear" w:color="auto" w:fill="FFFFFF"/>
            <w:vAlign w:val="center"/>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p>
        </w:tc>
        <w:tc>
          <w:tcPr>
            <w:tcW w:w="1304" w:type="dxa"/>
            <w:tcBorders>
              <w:top w:val="nil"/>
              <w:left w:val="nil"/>
              <w:bottom w:val="nil"/>
              <w:right w:val="single" w:sz="16" w:space="0" w:color="000000"/>
            </w:tcBorders>
            <w:shd w:val="clear" w:color="auto" w:fill="FFFFFF"/>
            <w:vAlign w:val="center"/>
          </w:tcPr>
          <w:p w:rsidR="00E91619" w:rsidRPr="00122DBF" w:rsidRDefault="00E91619" w:rsidP="00E91619">
            <w:pPr>
              <w:autoSpaceDE w:val="0"/>
              <w:autoSpaceDN w:val="0"/>
              <w:adjustRightInd w:val="0"/>
              <w:spacing w:after="0" w:line="320" w:lineRule="atLeast"/>
              <w:ind w:left="60" w:right="60"/>
              <w:rPr>
                <w:rFonts w:ascii="Times New Roman" w:hAnsi="Times New Roman"/>
                <w:color w:val="000000"/>
                <w:sz w:val="24"/>
                <w:szCs w:val="24"/>
              </w:rPr>
            </w:pPr>
            <w:r w:rsidRPr="00122DBF">
              <w:rPr>
                <w:rFonts w:ascii="Times New Roman" w:hAnsi="Times New Roman"/>
                <w:color w:val="000000"/>
                <w:sz w:val="24"/>
                <w:szCs w:val="24"/>
              </w:rPr>
              <w:t>10 ώρες</w:t>
            </w:r>
          </w:p>
        </w:tc>
        <w:tc>
          <w:tcPr>
            <w:tcW w:w="1000" w:type="dxa"/>
            <w:tcBorders>
              <w:top w:val="nil"/>
              <w:left w:val="single" w:sz="16" w:space="0" w:color="000000"/>
              <w:bottom w:val="nil"/>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6</w:t>
            </w:r>
          </w:p>
        </w:tc>
        <w:tc>
          <w:tcPr>
            <w:tcW w:w="1000" w:type="dxa"/>
            <w:tcBorders>
              <w:top w:val="nil"/>
              <w:bottom w:val="nil"/>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3</w:t>
            </w:r>
          </w:p>
        </w:tc>
        <w:tc>
          <w:tcPr>
            <w:tcW w:w="1000" w:type="dxa"/>
            <w:tcBorders>
              <w:top w:val="nil"/>
              <w:bottom w:val="nil"/>
              <w:right w:val="single" w:sz="16" w:space="0" w:color="000000"/>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9</w:t>
            </w:r>
          </w:p>
        </w:tc>
      </w:tr>
      <w:tr w:rsidR="00E91619" w:rsidRPr="00122DBF">
        <w:trPr>
          <w:cantSplit/>
        </w:trPr>
        <w:tc>
          <w:tcPr>
            <w:tcW w:w="2427" w:type="dxa"/>
            <w:vMerge/>
            <w:tcBorders>
              <w:top w:val="single" w:sz="16" w:space="0" w:color="000000"/>
              <w:left w:val="single" w:sz="16" w:space="0" w:color="000000"/>
              <w:bottom w:val="nil"/>
              <w:right w:val="nil"/>
            </w:tcBorders>
            <w:shd w:val="clear" w:color="auto" w:fill="FFFFFF"/>
            <w:vAlign w:val="center"/>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p>
        </w:tc>
        <w:tc>
          <w:tcPr>
            <w:tcW w:w="1304" w:type="dxa"/>
            <w:tcBorders>
              <w:top w:val="nil"/>
              <w:left w:val="nil"/>
              <w:bottom w:val="nil"/>
              <w:right w:val="single" w:sz="16" w:space="0" w:color="000000"/>
            </w:tcBorders>
            <w:shd w:val="clear" w:color="auto" w:fill="FFFFFF"/>
            <w:vAlign w:val="center"/>
          </w:tcPr>
          <w:p w:rsidR="00E91619" w:rsidRPr="00122DBF" w:rsidRDefault="00E91619" w:rsidP="00E91619">
            <w:pPr>
              <w:autoSpaceDE w:val="0"/>
              <w:autoSpaceDN w:val="0"/>
              <w:adjustRightInd w:val="0"/>
              <w:spacing w:after="0" w:line="320" w:lineRule="atLeast"/>
              <w:ind w:left="60" w:right="60"/>
              <w:rPr>
                <w:rFonts w:ascii="Times New Roman" w:hAnsi="Times New Roman"/>
                <w:color w:val="000000"/>
                <w:sz w:val="24"/>
                <w:szCs w:val="24"/>
              </w:rPr>
            </w:pPr>
            <w:r w:rsidRPr="00122DBF">
              <w:rPr>
                <w:rFonts w:ascii="Times New Roman" w:hAnsi="Times New Roman"/>
                <w:color w:val="000000"/>
                <w:sz w:val="24"/>
                <w:szCs w:val="24"/>
              </w:rPr>
              <w:t>6 - 7 ώρες</w:t>
            </w:r>
          </w:p>
        </w:tc>
        <w:tc>
          <w:tcPr>
            <w:tcW w:w="1000" w:type="dxa"/>
            <w:tcBorders>
              <w:top w:val="nil"/>
              <w:left w:val="single" w:sz="16" w:space="0" w:color="000000"/>
              <w:bottom w:val="nil"/>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0</w:t>
            </w:r>
          </w:p>
        </w:tc>
        <w:tc>
          <w:tcPr>
            <w:tcW w:w="1000" w:type="dxa"/>
            <w:tcBorders>
              <w:top w:val="nil"/>
              <w:bottom w:val="nil"/>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5</w:t>
            </w:r>
          </w:p>
        </w:tc>
        <w:tc>
          <w:tcPr>
            <w:tcW w:w="1000" w:type="dxa"/>
            <w:tcBorders>
              <w:top w:val="nil"/>
              <w:bottom w:val="nil"/>
              <w:right w:val="single" w:sz="16" w:space="0" w:color="000000"/>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5</w:t>
            </w:r>
          </w:p>
        </w:tc>
      </w:tr>
      <w:tr w:rsidR="00E91619" w:rsidRPr="00122DBF">
        <w:trPr>
          <w:cantSplit/>
        </w:trPr>
        <w:tc>
          <w:tcPr>
            <w:tcW w:w="2427" w:type="dxa"/>
            <w:vMerge/>
            <w:tcBorders>
              <w:top w:val="single" w:sz="16" w:space="0" w:color="000000"/>
              <w:left w:val="single" w:sz="16" w:space="0" w:color="000000"/>
              <w:bottom w:val="nil"/>
              <w:right w:val="nil"/>
            </w:tcBorders>
            <w:shd w:val="clear" w:color="auto" w:fill="FFFFFF"/>
            <w:vAlign w:val="center"/>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p>
        </w:tc>
        <w:tc>
          <w:tcPr>
            <w:tcW w:w="1304" w:type="dxa"/>
            <w:tcBorders>
              <w:top w:val="nil"/>
              <w:left w:val="nil"/>
              <w:bottom w:val="nil"/>
              <w:right w:val="single" w:sz="16" w:space="0" w:color="000000"/>
            </w:tcBorders>
            <w:shd w:val="clear" w:color="auto" w:fill="FFFFFF"/>
            <w:vAlign w:val="center"/>
          </w:tcPr>
          <w:p w:rsidR="00E91619" w:rsidRPr="00122DBF" w:rsidRDefault="00E91619" w:rsidP="00E91619">
            <w:pPr>
              <w:autoSpaceDE w:val="0"/>
              <w:autoSpaceDN w:val="0"/>
              <w:adjustRightInd w:val="0"/>
              <w:spacing w:after="0" w:line="320" w:lineRule="atLeast"/>
              <w:ind w:left="60" w:right="60"/>
              <w:rPr>
                <w:rFonts w:ascii="Times New Roman" w:hAnsi="Times New Roman"/>
                <w:color w:val="000000"/>
                <w:sz w:val="24"/>
                <w:szCs w:val="24"/>
              </w:rPr>
            </w:pPr>
            <w:r w:rsidRPr="00122DBF">
              <w:rPr>
                <w:rFonts w:ascii="Times New Roman" w:hAnsi="Times New Roman"/>
                <w:color w:val="000000"/>
                <w:sz w:val="24"/>
                <w:szCs w:val="24"/>
              </w:rPr>
              <w:t>5 ώρες</w:t>
            </w:r>
          </w:p>
        </w:tc>
        <w:tc>
          <w:tcPr>
            <w:tcW w:w="1000" w:type="dxa"/>
            <w:tcBorders>
              <w:top w:val="nil"/>
              <w:left w:val="single" w:sz="16" w:space="0" w:color="000000"/>
              <w:bottom w:val="nil"/>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0</w:t>
            </w:r>
          </w:p>
        </w:tc>
        <w:tc>
          <w:tcPr>
            <w:tcW w:w="1000" w:type="dxa"/>
            <w:tcBorders>
              <w:top w:val="nil"/>
              <w:bottom w:val="nil"/>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1</w:t>
            </w:r>
          </w:p>
        </w:tc>
        <w:tc>
          <w:tcPr>
            <w:tcW w:w="1000" w:type="dxa"/>
            <w:tcBorders>
              <w:top w:val="nil"/>
              <w:bottom w:val="nil"/>
              <w:right w:val="single" w:sz="16" w:space="0" w:color="000000"/>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1</w:t>
            </w:r>
          </w:p>
        </w:tc>
      </w:tr>
      <w:tr w:rsidR="00E91619" w:rsidRPr="00122DBF">
        <w:trPr>
          <w:cantSplit/>
        </w:trPr>
        <w:tc>
          <w:tcPr>
            <w:tcW w:w="2427" w:type="dxa"/>
            <w:vMerge/>
            <w:tcBorders>
              <w:top w:val="single" w:sz="16" w:space="0" w:color="000000"/>
              <w:left w:val="single" w:sz="16" w:space="0" w:color="000000"/>
              <w:bottom w:val="nil"/>
              <w:right w:val="nil"/>
            </w:tcBorders>
            <w:shd w:val="clear" w:color="auto" w:fill="FFFFFF"/>
            <w:vAlign w:val="center"/>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p>
        </w:tc>
        <w:tc>
          <w:tcPr>
            <w:tcW w:w="1304" w:type="dxa"/>
            <w:tcBorders>
              <w:top w:val="nil"/>
              <w:left w:val="nil"/>
              <w:bottom w:val="nil"/>
              <w:right w:val="single" w:sz="16" w:space="0" w:color="000000"/>
            </w:tcBorders>
            <w:shd w:val="clear" w:color="auto" w:fill="FFFFFF"/>
            <w:vAlign w:val="center"/>
          </w:tcPr>
          <w:p w:rsidR="00E91619" w:rsidRPr="00122DBF" w:rsidRDefault="00E91619" w:rsidP="00E91619">
            <w:pPr>
              <w:autoSpaceDE w:val="0"/>
              <w:autoSpaceDN w:val="0"/>
              <w:adjustRightInd w:val="0"/>
              <w:spacing w:after="0" w:line="320" w:lineRule="atLeast"/>
              <w:ind w:left="60" w:right="60"/>
              <w:rPr>
                <w:rFonts w:ascii="Times New Roman" w:hAnsi="Times New Roman"/>
                <w:color w:val="000000"/>
                <w:sz w:val="24"/>
                <w:szCs w:val="24"/>
              </w:rPr>
            </w:pPr>
            <w:r w:rsidRPr="00122DBF">
              <w:rPr>
                <w:rFonts w:ascii="Times New Roman" w:hAnsi="Times New Roman"/>
                <w:color w:val="000000"/>
                <w:sz w:val="24"/>
                <w:szCs w:val="24"/>
              </w:rPr>
              <w:t>12 - 16 ώρες</w:t>
            </w:r>
          </w:p>
        </w:tc>
        <w:tc>
          <w:tcPr>
            <w:tcW w:w="1000" w:type="dxa"/>
            <w:tcBorders>
              <w:top w:val="nil"/>
              <w:left w:val="single" w:sz="16" w:space="0" w:color="000000"/>
              <w:bottom w:val="nil"/>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1</w:t>
            </w:r>
          </w:p>
        </w:tc>
        <w:tc>
          <w:tcPr>
            <w:tcW w:w="1000" w:type="dxa"/>
            <w:tcBorders>
              <w:top w:val="nil"/>
              <w:bottom w:val="nil"/>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0</w:t>
            </w:r>
          </w:p>
        </w:tc>
        <w:tc>
          <w:tcPr>
            <w:tcW w:w="1000" w:type="dxa"/>
            <w:tcBorders>
              <w:top w:val="nil"/>
              <w:bottom w:val="nil"/>
              <w:right w:val="single" w:sz="16" w:space="0" w:color="000000"/>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1</w:t>
            </w:r>
          </w:p>
        </w:tc>
      </w:tr>
      <w:tr w:rsidR="00E91619" w:rsidRPr="00122DBF">
        <w:trPr>
          <w:cantSplit/>
        </w:trPr>
        <w:tc>
          <w:tcPr>
            <w:tcW w:w="2427" w:type="dxa"/>
            <w:vMerge/>
            <w:tcBorders>
              <w:top w:val="single" w:sz="16" w:space="0" w:color="000000"/>
              <w:left w:val="single" w:sz="16" w:space="0" w:color="000000"/>
              <w:bottom w:val="nil"/>
              <w:right w:val="nil"/>
            </w:tcBorders>
            <w:shd w:val="clear" w:color="auto" w:fill="FFFFFF"/>
            <w:vAlign w:val="center"/>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p>
        </w:tc>
        <w:tc>
          <w:tcPr>
            <w:tcW w:w="1304" w:type="dxa"/>
            <w:tcBorders>
              <w:top w:val="nil"/>
              <w:left w:val="nil"/>
              <w:bottom w:val="nil"/>
              <w:right w:val="single" w:sz="16" w:space="0" w:color="000000"/>
            </w:tcBorders>
            <w:shd w:val="clear" w:color="auto" w:fill="FFFFFF"/>
            <w:vAlign w:val="center"/>
          </w:tcPr>
          <w:p w:rsidR="00E91619" w:rsidRPr="00122DBF" w:rsidRDefault="00E91619" w:rsidP="00E91619">
            <w:pPr>
              <w:autoSpaceDE w:val="0"/>
              <w:autoSpaceDN w:val="0"/>
              <w:adjustRightInd w:val="0"/>
              <w:spacing w:after="0" w:line="320" w:lineRule="atLeast"/>
              <w:ind w:left="60" w:right="60"/>
              <w:rPr>
                <w:rFonts w:ascii="Times New Roman" w:hAnsi="Times New Roman"/>
                <w:color w:val="000000"/>
                <w:sz w:val="24"/>
                <w:szCs w:val="24"/>
              </w:rPr>
            </w:pPr>
            <w:r w:rsidRPr="00122DBF">
              <w:rPr>
                <w:rFonts w:ascii="Times New Roman" w:hAnsi="Times New Roman"/>
                <w:color w:val="000000"/>
                <w:sz w:val="24"/>
                <w:szCs w:val="24"/>
              </w:rPr>
              <w:t>6 ώρες</w:t>
            </w:r>
          </w:p>
        </w:tc>
        <w:tc>
          <w:tcPr>
            <w:tcW w:w="1000" w:type="dxa"/>
            <w:tcBorders>
              <w:top w:val="nil"/>
              <w:left w:val="single" w:sz="16" w:space="0" w:color="000000"/>
              <w:bottom w:val="nil"/>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2</w:t>
            </w:r>
          </w:p>
        </w:tc>
        <w:tc>
          <w:tcPr>
            <w:tcW w:w="1000" w:type="dxa"/>
            <w:tcBorders>
              <w:top w:val="nil"/>
              <w:bottom w:val="nil"/>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2</w:t>
            </w:r>
          </w:p>
        </w:tc>
        <w:tc>
          <w:tcPr>
            <w:tcW w:w="1000" w:type="dxa"/>
            <w:tcBorders>
              <w:top w:val="nil"/>
              <w:bottom w:val="nil"/>
              <w:right w:val="single" w:sz="16" w:space="0" w:color="000000"/>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4</w:t>
            </w:r>
          </w:p>
        </w:tc>
      </w:tr>
      <w:tr w:rsidR="00E91619" w:rsidRPr="00122DBF">
        <w:trPr>
          <w:cantSplit/>
        </w:trPr>
        <w:tc>
          <w:tcPr>
            <w:tcW w:w="2427" w:type="dxa"/>
            <w:vMerge/>
            <w:tcBorders>
              <w:top w:val="single" w:sz="16" w:space="0" w:color="000000"/>
              <w:left w:val="single" w:sz="16" w:space="0" w:color="000000"/>
              <w:bottom w:val="nil"/>
              <w:right w:val="nil"/>
            </w:tcBorders>
            <w:shd w:val="clear" w:color="auto" w:fill="FFFFFF"/>
            <w:vAlign w:val="center"/>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p>
        </w:tc>
        <w:tc>
          <w:tcPr>
            <w:tcW w:w="1304" w:type="dxa"/>
            <w:tcBorders>
              <w:top w:val="nil"/>
              <w:left w:val="nil"/>
              <w:bottom w:val="nil"/>
              <w:right w:val="single" w:sz="16" w:space="0" w:color="000000"/>
            </w:tcBorders>
            <w:shd w:val="clear" w:color="auto" w:fill="FFFFFF"/>
            <w:vAlign w:val="center"/>
          </w:tcPr>
          <w:p w:rsidR="00E91619" w:rsidRPr="00122DBF" w:rsidRDefault="00E91619" w:rsidP="00E91619">
            <w:pPr>
              <w:autoSpaceDE w:val="0"/>
              <w:autoSpaceDN w:val="0"/>
              <w:adjustRightInd w:val="0"/>
              <w:spacing w:after="0" w:line="320" w:lineRule="atLeast"/>
              <w:ind w:left="60" w:right="60"/>
              <w:rPr>
                <w:rFonts w:ascii="Times New Roman" w:hAnsi="Times New Roman"/>
                <w:color w:val="000000"/>
                <w:sz w:val="24"/>
                <w:szCs w:val="24"/>
              </w:rPr>
            </w:pPr>
            <w:r w:rsidRPr="00122DBF">
              <w:rPr>
                <w:rFonts w:ascii="Times New Roman" w:hAnsi="Times New Roman"/>
                <w:color w:val="000000"/>
                <w:sz w:val="24"/>
                <w:szCs w:val="24"/>
              </w:rPr>
              <w:t>7 - 9 ώρες</w:t>
            </w:r>
          </w:p>
        </w:tc>
        <w:tc>
          <w:tcPr>
            <w:tcW w:w="1000" w:type="dxa"/>
            <w:tcBorders>
              <w:top w:val="nil"/>
              <w:left w:val="single" w:sz="16" w:space="0" w:color="000000"/>
              <w:bottom w:val="nil"/>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1</w:t>
            </w:r>
          </w:p>
        </w:tc>
        <w:tc>
          <w:tcPr>
            <w:tcW w:w="1000" w:type="dxa"/>
            <w:tcBorders>
              <w:top w:val="nil"/>
              <w:bottom w:val="nil"/>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0</w:t>
            </w:r>
          </w:p>
        </w:tc>
        <w:tc>
          <w:tcPr>
            <w:tcW w:w="1000" w:type="dxa"/>
            <w:tcBorders>
              <w:top w:val="nil"/>
              <w:bottom w:val="nil"/>
              <w:right w:val="single" w:sz="16" w:space="0" w:color="000000"/>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1</w:t>
            </w:r>
          </w:p>
        </w:tc>
      </w:tr>
      <w:tr w:rsidR="00E91619" w:rsidRPr="00122DBF">
        <w:trPr>
          <w:cantSplit/>
        </w:trPr>
        <w:tc>
          <w:tcPr>
            <w:tcW w:w="2427" w:type="dxa"/>
            <w:vMerge/>
            <w:tcBorders>
              <w:top w:val="single" w:sz="16" w:space="0" w:color="000000"/>
              <w:left w:val="single" w:sz="16" w:space="0" w:color="000000"/>
              <w:bottom w:val="nil"/>
              <w:right w:val="nil"/>
            </w:tcBorders>
            <w:shd w:val="clear" w:color="auto" w:fill="FFFFFF"/>
            <w:vAlign w:val="center"/>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p>
        </w:tc>
        <w:tc>
          <w:tcPr>
            <w:tcW w:w="1304" w:type="dxa"/>
            <w:tcBorders>
              <w:top w:val="nil"/>
              <w:left w:val="nil"/>
              <w:bottom w:val="nil"/>
              <w:right w:val="single" w:sz="16" w:space="0" w:color="000000"/>
            </w:tcBorders>
            <w:shd w:val="clear" w:color="auto" w:fill="FFFFFF"/>
            <w:vAlign w:val="center"/>
          </w:tcPr>
          <w:p w:rsidR="00E91619" w:rsidRPr="00122DBF" w:rsidRDefault="00E91619" w:rsidP="00E91619">
            <w:pPr>
              <w:autoSpaceDE w:val="0"/>
              <w:autoSpaceDN w:val="0"/>
              <w:adjustRightInd w:val="0"/>
              <w:spacing w:after="0" w:line="320" w:lineRule="atLeast"/>
              <w:ind w:left="60" w:right="60"/>
              <w:rPr>
                <w:rFonts w:ascii="Times New Roman" w:hAnsi="Times New Roman"/>
                <w:color w:val="000000"/>
                <w:sz w:val="24"/>
                <w:szCs w:val="24"/>
              </w:rPr>
            </w:pPr>
            <w:r w:rsidRPr="00122DBF">
              <w:rPr>
                <w:rFonts w:ascii="Times New Roman" w:hAnsi="Times New Roman"/>
                <w:color w:val="000000"/>
                <w:sz w:val="24"/>
                <w:szCs w:val="24"/>
              </w:rPr>
              <w:t>9 ώρες</w:t>
            </w:r>
          </w:p>
        </w:tc>
        <w:tc>
          <w:tcPr>
            <w:tcW w:w="1000" w:type="dxa"/>
            <w:tcBorders>
              <w:top w:val="nil"/>
              <w:left w:val="single" w:sz="16" w:space="0" w:color="000000"/>
              <w:bottom w:val="nil"/>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4</w:t>
            </w:r>
          </w:p>
        </w:tc>
        <w:tc>
          <w:tcPr>
            <w:tcW w:w="1000" w:type="dxa"/>
            <w:tcBorders>
              <w:top w:val="nil"/>
              <w:bottom w:val="nil"/>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2</w:t>
            </w:r>
          </w:p>
        </w:tc>
        <w:tc>
          <w:tcPr>
            <w:tcW w:w="1000" w:type="dxa"/>
            <w:tcBorders>
              <w:top w:val="nil"/>
              <w:bottom w:val="nil"/>
              <w:right w:val="single" w:sz="16" w:space="0" w:color="000000"/>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6</w:t>
            </w:r>
          </w:p>
        </w:tc>
      </w:tr>
      <w:tr w:rsidR="00E91619" w:rsidRPr="00122DBF">
        <w:trPr>
          <w:cantSplit/>
        </w:trPr>
        <w:tc>
          <w:tcPr>
            <w:tcW w:w="2427" w:type="dxa"/>
            <w:vMerge/>
            <w:tcBorders>
              <w:top w:val="single" w:sz="16" w:space="0" w:color="000000"/>
              <w:left w:val="single" w:sz="16" w:space="0" w:color="000000"/>
              <w:bottom w:val="nil"/>
              <w:right w:val="nil"/>
            </w:tcBorders>
            <w:shd w:val="clear" w:color="auto" w:fill="FFFFFF"/>
            <w:vAlign w:val="center"/>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p>
        </w:tc>
        <w:tc>
          <w:tcPr>
            <w:tcW w:w="1304" w:type="dxa"/>
            <w:tcBorders>
              <w:top w:val="nil"/>
              <w:left w:val="nil"/>
              <w:bottom w:val="nil"/>
              <w:right w:val="single" w:sz="16" w:space="0" w:color="000000"/>
            </w:tcBorders>
            <w:shd w:val="clear" w:color="auto" w:fill="FFFFFF"/>
            <w:vAlign w:val="center"/>
          </w:tcPr>
          <w:p w:rsidR="00E91619" w:rsidRPr="00122DBF" w:rsidRDefault="00E91619" w:rsidP="00E91619">
            <w:pPr>
              <w:autoSpaceDE w:val="0"/>
              <w:autoSpaceDN w:val="0"/>
              <w:adjustRightInd w:val="0"/>
              <w:spacing w:after="0" w:line="320" w:lineRule="atLeast"/>
              <w:ind w:left="60" w:right="60"/>
              <w:rPr>
                <w:rFonts w:ascii="Times New Roman" w:hAnsi="Times New Roman"/>
                <w:color w:val="000000"/>
                <w:sz w:val="24"/>
                <w:szCs w:val="24"/>
              </w:rPr>
            </w:pPr>
            <w:r w:rsidRPr="00122DBF">
              <w:rPr>
                <w:rFonts w:ascii="Times New Roman" w:hAnsi="Times New Roman"/>
                <w:color w:val="000000"/>
                <w:sz w:val="24"/>
                <w:szCs w:val="24"/>
              </w:rPr>
              <w:t>7 ώρες</w:t>
            </w:r>
          </w:p>
        </w:tc>
        <w:tc>
          <w:tcPr>
            <w:tcW w:w="1000" w:type="dxa"/>
            <w:tcBorders>
              <w:top w:val="nil"/>
              <w:left w:val="single" w:sz="16" w:space="0" w:color="000000"/>
              <w:bottom w:val="nil"/>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0</w:t>
            </w:r>
          </w:p>
        </w:tc>
        <w:tc>
          <w:tcPr>
            <w:tcW w:w="1000" w:type="dxa"/>
            <w:tcBorders>
              <w:top w:val="nil"/>
              <w:bottom w:val="nil"/>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5</w:t>
            </w:r>
          </w:p>
        </w:tc>
        <w:tc>
          <w:tcPr>
            <w:tcW w:w="1000" w:type="dxa"/>
            <w:tcBorders>
              <w:top w:val="nil"/>
              <w:bottom w:val="nil"/>
              <w:right w:val="single" w:sz="16" w:space="0" w:color="000000"/>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5</w:t>
            </w:r>
          </w:p>
        </w:tc>
      </w:tr>
      <w:tr w:rsidR="00E91619" w:rsidRPr="00122DBF">
        <w:trPr>
          <w:cantSplit/>
        </w:trPr>
        <w:tc>
          <w:tcPr>
            <w:tcW w:w="2427" w:type="dxa"/>
            <w:vMerge/>
            <w:tcBorders>
              <w:top w:val="single" w:sz="16" w:space="0" w:color="000000"/>
              <w:left w:val="single" w:sz="16" w:space="0" w:color="000000"/>
              <w:bottom w:val="nil"/>
              <w:right w:val="nil"/>
            </w:tcBorders>
            <w:shd w:val="clear" w:color="auto" w:fill="FFFFFF"/>
            <w:vAlign w:val="center"/>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p>
        </w:tc>
        <w:tc>
          <w:tcPr>
            <w:tcW w:w="1304" w:type="dxa"/>
            <w:tcBorders>
              <w:top w:val="nil"/>
              <w:left w:val="nil"/>
              <w:bottom w:val="nil"/>
              <w:right w:val="single" w:sz="16" w:space="0" w:color="000000"/>
            </w:tcBorders>
            <w:shd w:val="clear" w:color="auto" w:fill="FFFFFF"/>
            <w:vAlign w:val="center"/>
          </w:tcPr>
          <w:p w:rsidR="00E91619" w:rsidRPr="00122DBF" w:rsidRDefault="00E91619" w:rsidP="00E91619">
            <w:pPr>
              <w:autoSpaceDE w:val="0"/>
              <w:autoSpaceDN w:val="0"/>
              <w:adjustRightInd w:val="0"/>
              <w:spacing w:after="0" w:line="320" w:lineRule="atLeast"/>
              <w:ind w:left="60" w:right="60"/>
              <w:rPr>
                <w:rFonts w:ascii="Times New Roman" w:hAnsi="Times New Roman"/>
                <w:color w:val="000000"/>
                <w:sz w:val="24"/>
                <w:szCs w:val="24"/>
              </w:rPr>
            </w:pPr>
            <w:r w:rsidRPr="00122DBF">
              <w:rPr>
                <w:rFonts w:ascii="Times New Roman" w:hAnsi="Times New Roman"/>
                <w:color w:val="000000"/>
                <w:sz w:val="24"/>
                <w:szCs w:val="24"/>
              </w:rPr>
              <w:t>5 - 6 ώρες</w:t>
            </w:r>
          </w:p>
        </w:tc>
        <w:tc>
          <w:tcPr>
            <w:tcW w:w="1000" w:type="dxa"/>
            <w:tcBorders>
              <w:top w:val="nil"/>
              <w:left w:val="single" w:sz="16" w:space="0" w:color="000000"/>
              <w:bottom w:val="nil"/>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0</w:t>
            </w:r>
          </w:p>
        </w:tc>
        <w:tc>
          <w:tcPr>
            <w:tcW w:w="1000" w:type="dxa"/>
            <w:tcBorders>
              <w:top w:val="nil"/>
              <w:bottom w:val="nil"/>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2</w:t>
            </w:r>
          </w:p>
        </w:tc>
        <w:tc>
          <w:tcPr>
            <w:tcW w:w="1000" w:type="dxa"/>
            <w:tcBorders>
              <w:top w:val="nil"/>
              <w:bottom w:val="nil"/>
              <w:right w:val="single" w:sz="16" w:space="0" w:color="000000"/>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2</w:t>
            </w:r>
          </w:p>
        </w:tc>
      </w:tr>
      <w:tr w:rsidR="00E91619" w:rsidRPr="00122DBF">
        <w:trPr>
          <w:cantSplit/>
        </w:trPr>
        <w:tc>
          <w:tcPr>
            <w:tcW w:w="2427" w:type="dxa"/>
            <w:vMerge/>
            <w:tcBorders>
              <w:top w:val="single" w:sz="16" w:space="0" w:color="000000"/>
              <w:left w:val="single" w:sz="16" w:space="0" w:color="000000"/>
              <w:bottom w:val="nil"/>
              <w:right w:val="nil"/>
            </w:tcBorders>
            <w:shd w:val="clear" w:color="auto" w:fill="FFFFFF"/>
            <w:vAlign w:val="center"/>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p>
        </w:tc>
        <w:tc>
          <w:tcPr>
            <w:tcW w:w="1304" w:type="dxa"/>
            <w:tcBorders>
              <w:top w:val="nil"/>
              <w:left w:val="nil"/>
              <w:bottom w:val="nil"/>
              <w:right w:val="single" w:sz="16" w:space="0" w:color="000000"/>
            </w:tcBorders>
            <w:shd w:val="clear" w:color="auto" w:fill="FFFFFF"/>
            <w:vAlign w:val="center"/>
          </w:tcPr>
          <w:p w:rsidR="00E91619" w:rsidRPr="00122DBF" w:rsidRDefault="00E91619" w:rsidP="00E91619">
            <w:pPr>
              <w:autoSpaceDE w:val="0"/>
              <w:autoSpaceDN w:val="0"/>
              <w:adjustRightInd w:val="0"/>
              <w:spacing w:after="0" w:line="320" w:lineRule="atLeast"/>
              <w:ind w:left="60" w:right="60"/>
              <w:rPr>
                <w:rFonts w:ascii="Times New Roman" w:hAnsi="Times New Roman"/>
                <w:color w:val="000000"/>
                <w:sz w:val="24"/>
                <w:szCs w:val="24"/>
              </w:rPr>
            </w:pPr>
            <w:r w:rsidRPr="00122DBF">
              <w:rPr>
                <w:rFonts w:ascii="Times New Roman" w:hAnsi="Times New Roman"/>
                <w:color w:val="000000"/>
                <w:sz w:val="24"/>
                <w:szCs w:val="24"/>
              </w:rPr>
              <w:t>10 - 12 ώρες</w:t>
            </w:r>
          </w:p>
        </w:tc>
        <w:tc>
          <w:tcPr>
            <w:tcW w:w="1000" w:type="dxa"/>
            <w:tcBorders>
              <w:top w:val="nil"/>
              <w:left w:val="single" w:sz="16" w:space="0" w:color="000000"/>
              <w:bottom w:val="nil"/>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1</w:t>
            </w:r>
          </w:p>
        </w:tc>
        <w:tc>
          <w:tcPr>
            <w:tcW w:w="1000" w:type="dxa"/>
            <w:tcBorders>
              <w:top w:val="nil"/>
              <w:bottom w:val="nil"/>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0</w:t>
            </w:r>
          </w:p>
        </w:tc>
        <w:tc>
          <w:tcPr>
            <w:tcW w:w="1000" w:type="dxa"/>
            <w:tcBorders>
              <w:top w:val="nil"/>
              <w:bottom w:val="nil"/>
              <w:right w:val="single" w:sz="16" w:space="0" w:color="000000"/>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1</w:t>
            </w:r>
          </w:p>
        </w:tc>
      </w:tr>
      <w:tr w:rsidR="00E91619" w:rsidRPr="00122DBF">
        <w:trPr>
          <w:cantSplit/>
        </w:trPr>
        <w:tc>
          <w:tcPr>
            <w:tcW w:w="2427" w:type="dxa"/>
            <w:vMerge/>
            <w:tcBorders>
              <w:top w:val="single" w:sz="16" w:space="0" w:color="000000"/>
              <w:left w:val="single" w:sz="16" w:space="0" w:color="000000"/>
              <w:bottom w:val="nil"/>
              <w:right w:val="nil"/>
            </w:tcBorders>
            <w:shd w:val="clear" w:color="auto" w:fill="FFFFFF"/>
            <w:vAlign w:val="center"/>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p>
        </w:tc>
        <w:tc>
          <w:tcPr>
            <w:tcW w:w="1304" w:type="dxa"/>
            <w:tcBorders>
              <w:top w:val="nil"/>
              <w:left w:val="nil"/>
              <w:bottom w:val="nil"/>
              <w:right w:val="single" w:sz="16" w:space="0" w:color="000000"/>
            </w:tcBorders>
            <w:shd w:val="clear" w:color="auto" w:fill="FFFFFF"/>
            <w:vAlign w:val="center"/>
          </w:tcPr>
          <w:p w:rsidR="00E91619" w:rsidRPr="00122DBF" w:rsidRDefault="00E91619" w:rsidP="00E91619">
            <w:pPr>
              <w:autoSpaceDE w:val="0"/>
              <w:autoSpaceDN w:val="0"/>
              <w:adjustRightInd w:val="0"/>
              <w:spacing w:after="0" w:line="320" w:lineRule="atLeast"/>
              <w:ind w:left="60" w:right="60"/>
              <w:rPr>
                <w:rFonts w:ascii="Times New Roman" w:hAnsi="Times New Roman"/>
                <w:color w:val="000000"/>
                <w:sz w:val="24"/>
                <w:szCs w:val="24"/>
              </w:rPr>
            </w:pPr>
            <w:r w:rsidRPr="00122DBF">
              <w:rPr>
                <w:rFonts w:ascii="Times New Roman" w:hAnsi="Times New Roman"/>
                <w:color w:val="000000"/>
                <w:sz w:val="24"/>
                <w:szCs w:val="24"/>
              </w:rPr>
              <w:t>9 - 10 ώρες</w:t>
            </w:r>
          </w:p>
        </w:tc>
        <w:tc>
          <w:tcPr>
            <w:tcW w:w="1000" w:type="dxa"/>
            <w:tcBorders>
              <w:top w:val="nil"/>
              <w:left w:val="single" w:sz="16" w:space="0" w:color="000000"/>
              <w:bottom w:val="nil"/>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0</w:t>
            </w:r>
          </w:p>
        </w:tc>
        <w:tc>
          <w:tcPr>
            <w:tcW w:w="1000" w:type="dxa"/>
            <w:tcBorders>
              <w:top w:val="nil"/>
              <w:bottom w:val="nil"/>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1</w:t>
            </w:r>
          </w:p>
        </w:tc>
        <w:tc>
          <w:tcPr>
            <w:tcW w:w="1000" w:type="dxa"/>
            <w:tcBorders>
              <w:top w:val="nil"/>
              <w:bottom w:val="nil"/>
              <w:right w:val="single" w:sz="16" w:space="0" w:color="000000"/>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1</w:t>
            </w:r>
          </w:p>
        </w:tc>
      </w:tr>
      <w:tr w:rsidR="00E91619" w:rsidRPr="00122DBF">
        <w:trPr>
          <w:cantSplit/>
        </w:trPr>
        <w:tc>
          <w:tcPr>
            <w:tcW w:w="2427" w:type="dxa"/>
            <w:vMerge/>
            <w:tcBorders>
              <w:top w:val="single" w:sz="16" w:space="0" w:color="000000"/>
              <w:left w:val="single" w:sz="16" w:space="0" w:color="000000"/>
              <w:bottom w:val="nil"/>
              <w:right w:val="nil"/>
            </w:tcBorders>
            <w:shd w:val="clear" w:color="auto" w:fill="FFFFFF"/>
            <w:vAlign w:val="center"/>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p>
        </w:tc>
        <w:tc>
          <w:tcPr>
            <w:tcW w:w="1304" w:type="dxa"/>
            <w:tcBorders>
              <w:top w:val="nil"/>
              <w:left w:val="nil"/>
              <w:bottom w:val="nil"/>
              <w:right w:val="single" w:sz="16" w:space="0" w:color="000000"/>
            </w:tcBorders>
            <w:shd w:val="clear" w:color="auto" w:fill="FFFFFF"/>
            <w:vAlign w:val="center"/>
          </w:tcPr>
          <w:p w:rsidR="00E91619" w:rsidRPr="00122DBF" w:rsidRDefault="00E91619" w:rsidP="00E91619">
            <w:pPr>
              <w:autoSpaceDE w:val="0"/>
              <w:autoSpaceDN w:val="0"/>
              <w:adjustRightInd w:val="0"/>
              <w:spacing w:after="0" w:line="320" w:lineRule="atLeast"/>
              <w:ind w:left="60" w:right="60"/>
              <w:rPr>
                <w:rFonts w:ascii="Times New Roman" w:hAnsi="Times New Roman"/>
                <w:color w:val="000000"/>
                <w:sz w:val="24"/>
                <w:szCs w:val="24"/>
              </w:rPr>
            </w:pPr>
            <w:r w:rsidRPr="00122DBF">
              <w:rPr>
                <w:rFonts w:ascii="Times New Roman" w:hAnsi="Times New Roman"/>
                <w:color w:val="000000"/>
                <w:sz w:val="24"/>
                <w:szCs w:val="24"/>
              </w:rPr>
              <w:t>6 - 8 ώρες</w:t>
            </w:r>
          </w:p>
        </w:tc>
        <w:tc>
          <w:tcPr>
            <w:tcW w:w="1000" w:type="dxa"/>
            <w:tcBorders>
              <w:top w:val="nil"/>
              <w:left w:val="single" w:sz="16" w:space="0" w:color="000000"/>
              <w:bottom w:val="nil"/>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1</w:t>
            </w:r>
          </w:p>
        </w:tc>
        <w:tc>
          <w:tcPr>
            <w:tcW w:w="1000" w:type="dxa"/>
            <w:tcBorders>
              <w:top w:val="nil"/>
              <w:bottom w:val="nil"/>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2</w:t>
            </w:r>
          </w:p>
        </w:tc>
        <w:tc>
          <w:tcPr>
            <w:tcW w:w="1000" w:type="dxa"/>
            <w:tcBorders>
              <w:top w:val="nil"/>
              <w:bottom w:val="nil"/>
              <w:right w:val="single" w:sz="16" w:space="0" w:color="000000"/>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3</w:t>
            </w:r>
          </w:p>
        </w:tc>
      </w:tr>
      <w:tr w:rsidR="00E91619" w:rsidRPr="00122DBF">
        <w:trPr>
          <w:cantSplit/>
        </w:trPr>
        <w:tc>
          <w:tcPr>
            <w:tcW w:w="2427" w:type="dxa"/>
            <w:vMerge/>
            <w:tcBorders>
              <w:top w:val="single" w:sz="16" w:space="0" w:color="000000"/>
              <w:left w:val="single" w:sz="16" w:space="0" w:color="000000"/>
              <w:bottom w:val="nil"/>
              <w:right w:val="nil"/>
            </w:tcBorders>
            <w:shd w:val="clear" w:color="auto" w:fill="FFFFFF"/>
            <w:vAlign w:val="center"/>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p>
        </w:tc>
        <w:tc>
          <w:tcPr>
            <w:tcW w:w="1304" w:type="dxa"/>
            <w:tcBorders>
              <w:top w:val="nil"/>
              <w:left w:val="nil"/>
              <w:bottom w:val="nil"/>
              <w:right w:val="single" w:sz="16" w:space="0" w:color="000000"/>
            </w:tcBorders>
            <w:shd w:val="clear" w:color="auto" w:fill="FFFFFF"/>
            <w:vAlign w:val="center"/>
          </w:tcPr>
          <w:p w:rsidR="00E91619" w:rsidRPr="00122DBF" w:rsidRDefault="00E91619" w:rsidP="00E91619">
            <w:pPr>
              <w:autoSpaceDE w:val="0"/>
              <w:autoSpaceDN w:val="0"/>
              <w:adjustRightInd w:val="0"/>
              <w:spacing w:after="0" w:line="320" w:lineRule="atLeast"/>
              <w:ind w:left="60" w:right="60"/>
              <w:rPr>
                <w:rFonts w:ascii="Times New Roman" w:hAnsi="Times New Roman"/>
                <w:color w:val="000000"/>
                <w:sz w:val="24"/>
                <w:szCs w:val="24"/>
              </w:rPr>
            </w:pPr>
            <w:r w:rsidRPr="00122DBF">
              <w:rPr>
                <w:rFonts w:ascii="Times New Roman" w:hAnsi="Times New Roman"/>
                <w:color w:val="000000"/>
                <w:sz w:val="24"/>
                <w:szCs w:val="24"/>
              </w:rPr>
              <w:t>7 - 8 ώρες</w:t>
            </w:r>
          </w:p>
        </w:tc>
        <w:tc>
          <w:tcPr>
            <w:tcW w:w="1000" w:type="dxa"/>
            <w:tcBorders>
              <w:top w:val="nil"/>
              <w:left w:val="single" w:sz="16" w:space="0" w:color="000000"/>
              <w:bottom w:val="nil"/>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0</w:t>
            </w:r>
          </w:p>
        </w:tc>
        <w:tc>
          <w:tcPr>
            <w:tcW w:w="1000" w:type="dxa"/>
            <w:tcBorders>
              <w:top w:val="nil"/>
              <w:bottom w:val="nil"/>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5</w:t>
            </w:r>
          </w:p>
        </w:tc>
        <w:tc>
          <w:tcPr>
            <w:tcW w:w="1000" w:type="dxa"/>
            <w:tcBorders>
              <w:top w:val="nil"/>
              <w:bottom w:val="nil"/>
              <w:right w:val="single" w:sz="16" w:space="0" w:color="000000"/>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5</w:t>
            </w:r>
          </w:p>
        </w:tc>
      </w:tr>
      <w:tr w:rsidR="00E91619" w:rsidRPr="00122DBF">
        <w:trPr>
          <w:cantSplit/>
        </w:trPr>
        <w:tc>
          <w:tcPr>
            <w:tcW w:w="2427" w:type="dxa"/>
            <w:vMerge/>
            <w:tcBorders>
              <w:top w:val="single" w:sz="16" w:space="0" w:color="000000"/>
              <w:left w:val="single" w:sz="16" w:space="0" w:color="000000"/>
              <w:bottom w:val="nil"/>
              <w:right w:val="nil"/>
            </w:tcBorders>
            <w:shd w:val="clear" w:color="auto" w:fill="FFFFFF"/>
            <w:vAlign w:val="center"/>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p>
        </w:tc>
        <w:tc>
          <w:tcPr>
            <w:tcW w:w="1304" w:type="dxa"/>
            <w:tcBorders>
              <w:top w:val="nil"/>
              <w:left w:val="nil"/>
              <w:bottom w:val="nil"/>
              <w:right w:val="single" w:sz="16" w:space="0" w:color="000000"/>
            </w:tcBorders>
            <w:shd w:val="clear" w:color="auto" w:fill="FFFFFF"/>
            <w:vAlign w:val="center"/>
          </w:tcPr>
          <w:p w:rsidR="00E91619" w:rsidRPr="00122DBF" w:rsidRDefault="00E91619" w:rsidP="00E91619">
            <w:pPr>
              <w:autoSpaceDE w:val="0"/>
              <w:autoSpaceDN w:val="0"/>
              <w:adjustRightInd w:val="0"/>
              <w:spacing w:after="0" w:line="320" w:lineRule="atLeast"/>
              <w:ind w:left="60" w:right="60"/>
              <w:rPr>
                <w:rFonts w:ascii="Times New Roman" w:hAnsi="Times New Roman"/>
                <w:color w:val="000000"/>
                <w:sz w:val="24"/>
                <w:szCs w:val="24"/>
              </w:rPr>
            </w:pPr>
            <w:r w:rsidRPr="00122DBF">
              <w:rPr>
                <w:rFonts w:ascii="Times New Roman" w:hAnsi="Times New Roman"/>
                <w:color w:val="000000"/>
                <w:sz w:val="24"/>
                <w:szCs w:val="24"/>
              </w:rPr>
              <w:t>12 ώρες</w:t>
            </w:r>
          </w:p>
        </w:tc>
        <w:tc>
          <w:tcPr>
            <w:tcW w:w="1000" w:type="dxa"/>
            <w:tcBorders>
              <w:top w:val="nil"/>
              <w:left w:val="single" w:sz="16" w:space="0" w:color="000000"/>
              <w:bottom w:val="nil"/>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0</w:t>
            </w:r>
          </w:p>
        </w:tc>
        <w:tc>
          <w:tcPr>
            <w:tcW w:w="1000" w:type="dxa"/>
            <w:tcBorders>
              <w:top w:val="nil"/>
              <w:bottom w:val="nil"/>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1</w:t>
            </w:r>
          </w:p>
        </w:tc>
        <w:tc>
          <w:tcPr>
            <w:tcW w:w="1000" w:type="dxa"/>
            <w:tcBorders>
              <w:top w:val="nil"/>
              <w:bottom w:val="nil"/>
              <w:right w:val="single" w:sz="16" w:space="0" w:color="000000"/>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1</w:t>
            </w:r>
          </w:p>
        </w:tc>
      </w:tr>
      <w:tr w:rsidR="00E91619" w:rsidRPr="00122DBF">
        <w:trPr>
          <w:cantSplit/>
        </w:trPr>
        <w:tc>
          <w:tcPr>
            <w:tcW w:w="3731" w:type="dxa"/>
            <w:gridSpan w:val="2"/>
            <w:tcBorders>
              <w:top w:val="nil"/>
              <w:left w:val="single" w:sz="16" w:space="0" w:color="000000"/>
              <w:bottom w:val="single" w:sz="16" w:space="0" w:color="000000"/>
              <w:right w:val="nil"/>
            </w:tcBorders>
            <w:shd w:val="clear" w:color="auto" w:fill="FFFFFF"/>
            <w:vAlign w:val="center"/>
          </w:tcPr>
          <w:p w:rsidR="00E91619" w:rsidRPr="00122DBF" w:rsidRDefault="00E91619" w:rsidP="00E91619">
            <w:pPr>
              <w:autoSpaceDE w:val="0"/>
              <w:autoSpaceDN w:val="0"/>
              <w:adjustRightInd w:val="0"/>
              <w:spacing w:after="0" w:line="320" w:lineRule="atLeast"/>
              <w:ind w:left="60" w:right="60"/>
              <w:rPr>
                <w:rFonts w:ascii="Times New Roman" w:hAnsi="Times New Roman"/>
                <w:color w:val="000000"/>
                <w:sz w:val="24"/>
                <w:szCs w:val="24"/>
              </w:rPr>
            </w:pPr>
            <w:r w:rsidRPr="00122DBF">
              <w:rPr>
                <w:rFonts w:ascii="Times New Roman" w:hAnsi="Times New Roman"/>
                <w:color w:val="000000"/>
                <w:sz w:val="24"/>
                <w:szCs w:val="24"/>
              </w:rPr>
              <w:t>Total</w:t>
            </w:r>
          </w:p>
        </w:tc>
        <w:tc>
          <w:tcPr>
            <w:tcW w:w="1000" w:type="dxa"/>
            <w:tcBorders>
              <w:top w:val="nil"/>
              <w:left w:val="single" w:sz="16" w:space="0" w:color="000000"/>
              <w:bottom w:val="single" w:sz="16" w:space="0" w:color="000000"/>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24</w:t>
            </w:r>
          </w:p>
        </w:tc>
        <w:tc>
          <w:tcPr>
            <w:tcW w:w="1000" w:type="dxa"/>
            <w:tcBorders>
              <w:top w:val="nil"/>
              <w:bottom w:val="single" w:sz="16" w:space="0" w:color="000000"/>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45</w:t>
            </w:r>
          </w:p>
        </w:tc>
        <w:tc>
          <w:tcPr>
            <w:tcW w:w="1000" w:type="dxa"/>
            <w:tcBorders>
              <w:top w:val="nil"/>
              <w:bottom w:val="single" w:sz="16" w:space="0" w:color="000000"/>
              <w:right w:val="single" w:sz="16" w:space="0" w:color="000000"/>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69</w:t>
            </w:r>
          </w:p>
        </w:tc>
      </w:tr>
    </w:tbl>
    <w:p w:rsidR="00E91619" w:rsidRPr="006A4BA7" w:rsidRDefault="00E91619" w:rsidP="00E91619">
      <w:pPr>
        <w:pStyle w:val="a7"/>
        <w:rPr>
          <w:szCs w:val="24"/>
          <w:lang w:eastAsia="el-GR"/>
        </w:rPr>
      </w:pPr>
    </w:p>
    <w:p w:rsidR="00E91619" w:rsidRPr="006A4BA7" w:rsidRDefault="00E91619" w:rsidP="00E91619">
      <w:pPr>
        <w:pStyle w:val="a7"/>
        <w:rPr>
          <w:szCs w:val="24"/>
          <w:lang w:eastAsia="el-GR"/>
        </w:rPr>
      </w:pPr>
      <w:bookmarkStart w:id="591" w:name="_Toc348547868"/>
      <w:bookmarkStart w:id="592" w:name="_Toc348556625"/>
      <w:r w:rsidRPr="006A4BA7">
        <w:rPr>
          <w:szCs w:val="24"/>
          <w:lang w:eastAsia="el-GR"/>
        </w:rPr>
        <w:t>Πίνακας 5</w:t>
      </w:r>
      <w:bookmarkEnd w:id="591"/>
      <w:r w:rsidR="0003174A">
        <w:rPr>
          <w:szCs w:val="24"/>
          <w:lang w:eastAsia="el-GR"/>
        </w:rPr>
        <w:t>7</w:t>
      </w:r>
      <w:bookmarkEnd w:id="592"/>
    </w:p>
    <w:p w:rsidR="00E91619" w:rsidRPr="006A4BA7" w:rsidRDefault="00E91619" w:rsidP="00E91619">
      <w:pPr>
        <w:autoSpaceDE w:val="0"/>
        <w:autoSpaceDN w:val="0"/>
        <w:adjustRightInd w:val="0"/>
        <w:spacing w:after="0" w:line="360" w:lineRule="auto"/>
        <w:ind w:right="23"/>
        <w:jc w:val="both"/>
        <w:rPr>
          <w:rFonts w:ascii="Times New Roman" w:hAnsi="Times New Roman"/>
          <w:sz w:val="24"/>
          <w:szCs w:val="24"/>
        </w:rPr>
      </w:pPr>
      <w:r w:rsidRPr="006A4BA7">
        <w:rPr>
          <w:rFonts w:ascii="Times New Roman" w:hAnsi="Times New Roman"/>
          <w:sz w:val="24"/>
          <w:szCs w:val="24"/>
        </w:rPr>
        <w:lastRenderedPageBreak/>
        <w:t>Αντίστοιχα οι απαντήσεις για τα άτομα με ΒΜΙ μεγαλύτερο του 30 βρίσκονται στον πίνακα που ακολουθεί. Εδώ παρατηρούμε ότι δεν απάντησε καμία γυναίκα της κατηγορίας στην συγκεκριμένη ερώτηση και ότι οι άντρες μοιράζονται στις απαντήσεις μεταξύ έξι ωρών και δέκα ωρών.</w:t>
      </w:r>
    </w:p>
    <w:p w:rsidR="0003174A" w:rsidRDefault="0003174A" w:rsidP="00E91619">
      <w:pPr>
        <w:tabs>
          <w:tab w:val="center" w:pos="2664"/>
        </w:tabs>
        <w:autoSpaceDE w:val="0"/>
        <w:autoSpaceDN w:val="0"/>
        <w:adjustRightInd w:val="0"/>
        <w:spacing w:after="0" w:line="240" w:lineRule="auto"/>
        <w:rPr>
          <w:rFonts w:ascii="Times New Roman" w:hAnsi="Times New Roman"/>
          <w:b/>
          <w:bCs/>
          <w:color w:val="000000"/>
          <w:sz w:val="24"/>
          <w:szCs w:val="24"/>
        </w:rPr>
      </w:pPr>
    </w:p>
    <w:p w:rsidR="00E91619" w:rsidRPr="006A4BA7" w:rsidRDefault="00E91619" w:rsidP="00E91619">
      <w:pPr>
        <w:tabs>
          <w:tab w:val="center" w:pos="2664"/>
        </w:tabs>
        <w:autoSpaceDE w:val="0"/>
        <w:autoSpaceDN w:val="0"/>
        <w:adjustRightInd w:val="0"/>
        <w:spacing w:after="0" w:line="240" w:lineRule="auto"/>
        <w:rPr>
          <w:rFonts w:ascii="Times New Roman" w:hAnsi="Times New Roman"/>
          <w:b/>
          <w:bCs/>
          <w:color w:val="000000"/>
          <w:sz w:val="24"/>
          <w:szCs w:val="24"/>
        </w:rPr>
      </w:pPr>
      <w:r w:rsidRPr="006A4BA7">
        <w:rPr>
          <w:rFonts w:ascii="Times New Roman" w:hAnsi="Times New Roman"/>
          <w:b/>
          <w:bCs/>
          <w:color w:val="000000"/>
          <w:sz w:val="24"/>
          <w:szCs w:val="24"/>
        </w:rPr>
        <w:tab/>
        <w:t xml:space="preserve">Πόσες ώρες την ημέρα κοιμάστε; * Φύλο </w:t>
      </w:r>
    </w:p>
    <w:p w:rsidR="00E91619" w:rsidRPr="006A4BA7" w:rsidRDefault="00E91619" w:rsidP="00E91619">
      <w:pPr>
        <w:tabs>
          <w:tab w:val="center" w:pos="2664"/>
        </w:tabs>
        <w:autoSpaceDE w:val="0"/>
        <w:autoSpaceDN w:val="0"/>
        <w:adjustRightInd w:val="0"/>
        <w:spacing w:after="0" w:line="240" w:lineRule="auto"/>
        <w:rPr>
          <w:rFonts w:ascii="Times New Roman" w:hAnsi="Times New Roman"/>
          <w:b/>
          <w:bCs/>
          <w:color w:val="000000"/>
          <w:sz w:val="24"/>
          <w:szCs w:val="24"/>
        </w:rPr>
      </w:pPr>
    </w:p>
    <w:tbl>
      <w:tblPr>
        <w:tblW w:w="0" w:type="auto"/>
        <w:tblInd w:w="93" w:type="dxa"/>
        <w:tblLayout w:type="fixed"/>
        <w:tblCellMar>
          <w:left w:w="93" w:type="dxa"/>
          <w:right w:w="93" w:type="dxa"/>
        </w:tblCellMar>
        <w:tblLook w:val="0000"/>
      </w:tblPr>
      <w:tblGrid>
        <w:gridCol w:w="1281"/>
        <w:gridCol w:w="936"/>
        <w:gridCol w:w="1080"/>
        <w:gridCol w:w="1080"/>
      </w:tblGrid>
      <w:tr w:rsidR="00E91619" w:rsidRPr="00122DBF">
        <w:trPr>
          <w:trHeight w:val="273"/>
        </w:trPr>
        <w:tc>
          <w:tcPr>
            <w:tcW w:w="2217" w:type="dxa"/>
            <w:gridSpan w:val="2"/>
            <w:vMerge w:val="restart"/>
            <w:tcBorders>
              <w:top w:val="single" w:sz="12" w:space="0" w:color="000000"/>
              <w:left w:val="single" w:sz="12" w:space="0" w:color="000000"/>
              <w:bottom w:val="single" w:sz="12" w:space="0" w:color="000000"/>
              <w:right w:val="single" w:sz="12" w:space="0" w:color="000000"/>
            </w:tcBorders>
            <w:shd w:val="clear" w:color="000000" w:fill="FFFFFF"/>
            <w:vAlign w:val="bottom"/>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ΒΜΙ&gt;30</w:t>
            </w:r>
          </w:p>
        </w:tc>
        <w:tc>
          <w:tcPr>
            <w:tcW w:w="1080" w:type="dxa"/>
            <w:tcBorders>
              <w:top w:val="single" w:sz="12" w:space="0" w:color="000000"/>
              <w:left w:val="single" w:sz="12" w:space="0" w:color="000000"/>
              <w:bottom w:val="single" w:sz="2" w:space="0" w:color="000000"/>
              <w:right w:val="single" w:sz="2" w:space="0" w:color="000000"/>
            </w:tcBorders>
            <w:shd w:val="clear" w:color="000000" w:fill="FFFFFF"/>
            <w:vAlign w:val="bottom"/>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Φύλο</w:t>
            </w:r>
          </w:p>
        </w:tc>
        <w:tc>
          <w:tcPr>
            <w:tcW w:w="1080" w:type="dxa"/>
            <w:vMerge w:val="restart"/>
            <w:tcBorders>
              <w:top w:val="single" w:sz="12" w:space="0" w:color="000000"/>
              <w:left w:val="single" w:sz="2" w:space="0" w:color="000000"/>
              <w:bottom w:val="single" w:sz="2" w:space="0" w:color="000000"/>
              <w:right w:val="single" w:sz="12" w:space="0" w:color="000000"/>
            </w:tcBorders>
            <w:shd w:val="clear" w:color="000000" w:fill="FFFFFF"/>
            <w:vAlign w:val="bottom"/>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Total</w:t>
            </w:r>
          </w:p>
        </w:tc>
      </w:tr>
      <w:tr w:rsidR="00E91619" w:rsidRPr="00122DBF">
        <w:trPr>
          <w:trHeight w:val="273"/>
        </w:trPr>
        <w:tc>
          <w:tcPr>
            <w:tcW w:w="2217" w:type="dxa"/>
            <w:gridSpan w:val="2"/>
            <w:vMerge/>
            <w:tcBorders>
              <w:top w:val="single" w:sz="12" w:space="0" w:color="000000"/>
              <w:left w:val="single" w:sz="12" w:space="0" w:color="000000"/>
              <w:bottom w:val="single" w:sz="12" w:space="0" w:color="000000"/>
              <w:right w:val="single" w:sz="12" w:space="0" w:color="000000"/>
            </w:tcBorders>
            <w:shd w:val="clear" w:color="000000" w:fill="FFFFFF"/>
            <w:vAlign w:val="bottom"/>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1080" w:type="dxa"/>
            <w:tcBorders>
              <w:top w:val="single" w:sz="2" w:space="0" w:color="000000"/>
              <w:left w:val="single" w:sz="12" w:space="0" w:color="000000"/>
              <w:bottom w:val="single" w:sz="12" w:space="0" w:color="000000"/>
              <w:right w:val="single" w:sz="2" w:space="0" w:color="000000"/>
            </w:tcBorders>
            <w:shd w:val="clear" w:color="000000" w:fill="FFFFFF"/>
            <w:vAlign w:val="bottom"/>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Άρρεν</w:t>
            </w:r>
          </w:p>
        </w:tc>
        <w:tc>
          <w:tcPr>
            <w:tcW w:w="1080" w:type="dxa"/>
            <w:vMerge/>
            <w:tcBorders>
              <w:top w:val="single" w:sz="2" w:space="0" w:color="000000"/>
              <w:left w:val="single" w:sz="2" w:space="0" w:color="000000"/>
              <w:bottom w:val="single" w:sz="12" w:space="0" w:color="000000"/>
              <w:right w:val="single" w:sz="12" w:space="0" w:color="000000"/>
            </w:tcBorders>
            <w:shd w:val="clear" w:color="000000" w:fill="FFFFFF"/>
            <w:vAlign w:val="bottom"/>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r>
      <w:tr w:rsidR="00E91619" w:rsidRPr="00122DBF">
        <w:trPr>
          <w:trHeight w:val="273"/>
        </w:trPr>
        <w:tc>
          <w:tcPr>
            <w:tcW w:w="1281" w:type="dxa"/>
            <w:vMerge w:val="restart"/>
            <w:tcBorders>
              <w:top w:val="single" w:sz="12" w:space="0" w:color="000000"/>
              <w:left w:val="single" w:sz="12" w:space="0" w:color="000000"/>
              <w:bottom w:val="nil"/>
              <w:right w:val="nil"/>
            </w:tcBorders>
            <w:shd w:val="clear" w:color="000000" w:fill="FFFFFF"/>
          </w:tcPr>
          <w:p w:rsidR="00E91619" w:rsidRPr="00122DBF" w:rsidRDefault="0066733C" w:rsidP="00E91619">
            <w:pPr>
              <w:autoSpaceDE w:val="0"/>
              <w:autoSpaceDN w:val="0"/>
              <w:adjustRightInd w:val="0"/>
              <w:spacing w:after="0" w:line="240" w:lineRule="auto"/>
              <w:rPr>
                <w:rFonts w:ascii="Times New Roman" w:hAnsi="Times New Roman"/>
                <w:color w:val="000000"/>
                <w:sz w:val="24"/>
                <w:szCs w:val="24"/>
                <w:lang w:val="en-US"/>
              </w:rPr>
            </w:pPr>
            <w:r w:rsidRPr="00122DBF">
              <w:rPr>
                <w:rFonts w:ascii="Times New Roman" w:hAnsi="Times New Roman"/>
                <w:color w:val="000000"/>
                <w:sz w:val="24"/>
                <w:szCs w:val="24"/>
                <w:lang w:val="en-US"/>
              </w:rPr>
              <w:t xml:space="preserve"> </w:t>
            </w:r>
          </w:p>
        </w:tc>
        <w:tc>
          <w:tcPr>
            <w:tcW w:w="936" w:type="dxa"/>
            <w:tcBorders>
              <w:top w:val="single" w:sz="12" w:space="0" w:color="000000"/>
              <w:left w:val="nil"/>
              <w:bottom w:val="nil"/>
              <w:right w:val="single" w:sz="12" w:space="0" w:color="000000"/>
            </w:tcBorders>
            <w:shd w:val="clear" w:color="000000" w:fill="FFFFFF"/>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8 ώρες</w:t>
            </w:r>
          </w:p>
        </w:tc>
        <w:tc>
          <w:tcPr>
            <w:tcW w:w="1080" w:type="dxa"/>
            <w:tcBorders>
              <w:top w:val="single" w:sz="12" w:space="0" w:color="000000"/>
              <w:left w:val="single" w:sz="1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1</w:t>
            </w:r>
          </w:p>
        </w:tc>
        <w:tc>
          <w:tcPr>
            <w:tcW w:w="1080" w:type="dxa"/>
            <w:tcBorders>
              <w:top w:val="single" w:sz="12" w:space="0" w:color="000000"/>
              <w:left w:val="single" w:sz="2" w:space="0" w:color="000000"/>
              <w:bottom w:val="nil"/>
              <w:right w:val="single" w:sz="1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1</w:t>
            </w:r>
          </w:p>
        </w:tc>
      </w:tr>
      <w:tr w:rsidR="00E91619" w:rsidRPr="00122DBF">
        <w:trPr>
          <w:trHeight w:val="273"/>
        </w:trPr>
        <w:tc>
          <w:tcPr>
            <w:tcW w:w="1281" w:type="dxa"/>
            <w:vMerge/>
            <w:tcBorders>
              <w:top w:val="nil"/>
              <w:left w:val="single" w:sz="12" w:space="0" w:color="000000"/>
              <w:bottom w:val="nil"/>
              <w:right w:val="nil"/>
            </w:tcBorders>
            <w:shd w:val="clear" w:color="000000" w:fill="FFFFFF"/>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936" w:type="dxa"/>
            <w:tcBorders>
              <w:top w:val="nil"/>
              <w:left w:val="nil"/>
              <w:bottom w:val="nil"/>
              <w:right w:val="single" w:sz="12" w:space="0" w:color="000000"/>
            </w:tcBorders>
            <w:shd w:val="clear" w:color="000000" w:fill="FFFFFF"/>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10 ώρες</w:t>
            </w:r>
          </w:p>
        </w:tc>
        <w:tc>
          <w:tcPr>
            <w:tcW w:w="1080" w:type="dxa"/>
            <w:tcBorders>
              <w:top w:val="nil"/>
              <w:left w:val="single" w:sz="1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1</w:t>
            </w:r>
          </w:p>
        </w:tc>
        <w:tc>
          <w:tcPr>
            <w:tcW w:w="1080" w:type="dxa"/>
            <w:tcBorders>
              <w:top w:val="nil"/>
              <w:left w:val="single" w:sz="2" w:space="0" w:color="000000"/>
              <w:bottom w:val="nil"/>
              <w:right w:val="single" w:sz="1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1</w:t>
            </w:r>
          </w:p>
        </w:tc>
      </w:tr>
      <w:tr w:rsidR="00E91619" w:rsidRPr="00122DBF">
        <w:trPr>
          <w:trHeight w:val="273"/>
        </w:trPr>
        <w:tc>
          <w:tcPr>
            <w:tcW w:w="1281" w:type="dxa"/>
            <w:vMerge/>
            <w:tcBorders>
              <w:top w:val="nil"/>
              <w:left w:val="single" w:sz="12" w:space="0" w:color="000000"/>
              <w:bottom w:val="nil"/>
              <w:right w:val="nil"/>
            </w:tcBorders>
            <w:shd w:val="clear" w:color="000000" w:fill="FFFFFF"/>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936" w:type="dxa"/>
            <w:tcBorders>
              <w:top w:val="nil"/>
              <w:left w:val="nil"/>
              <w:bottom w:val="nil"/>
              <w:right w:val="single" w:sz="12" w:space="0" w:color="000000"/>
            </w:tcBorders>
            <w:shd w:val="clear" w:color="000000" w:fill="FFFFFF"/>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6 ώρες</w:t>
            </w:r>
          </w:p>
        </w:tc>
        <w:tc>
          <w:tcPr>
            <w:tcW w:w="1080" w:type="dxa"/>
            <w:tcBorders>
              <w:top w:val="nil"/>
              <w:left w:val="single" w:sz="1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1</w:t>
            </w:r>
          </w:p>
        </w:tc>
        <w:tc>
          <w:tcPr>
            <w:tcW w:w="1080" w:type="dxa"/>
            <w:tcBorders>
              <w:top w:val="nil"/>
              <w:left w:val="single" w:sz="2" w:space="0" w:color="000000"/>
              <w:bottom w:val="nil"/>
              <w:right w:val="single" w:sz="1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1</w:t>
            </w:r>
          </w:p>
        </w:tc>
      </w:tr>
      <w:tr w:rsidR="00E91619" w:rsidRPr="00122DBF">
        <w:trPr>
          <w:trHeight w:val="273"/>
        </w:trPr>
        <w:tc>
          <w:tcPr>
            <w:tcW w:w="1281" w:type="dxa"/>
            <w:vMerge/>
            <w:tcBorders>
              <w:top w:val="nil"/>
              <w:left w:val="single" w:sz="12" w:space="0" w:color="000000"/>
              <w:bottom w:val="nil"/>
              <w:right w:val="nil"/>
            </w:tcBorders>
            <w:shd w:val="clear" w:color="000000" w:fill="FFFFFF"/>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936" w:type="dxa"/>
            <w:tcBorders>
              <w:top w:val="nil"/>
              <w:left w:val="nil"/>
              <w:bottom w:val="nil"/>
              <w:right w:val="single" w:sz="12" w:space="0" w:color="000000"/>
            </w:tcBorders>
            <w:shd w:val="clear" w:color="000000" w:fill="FFFFFF"/>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9 ώρες</w:t>
            </w:r>
          </w:p>
        </w:tc>
        <w:tc>
          <w:tcPr>
            <w:tcW w:w="1080" w:type="dxa"/>
            <w:tcBorders>
              <w:top w:val="nil"/>
              <w:left w:val="single" w:sz="1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1</w:t>
            </w:r>
          </w:p>
        </w:tc>
        <w:tc>
          <w:tcPr>
            <w:tcW w:w="1080" w:type="dxa"/>
            <w:tcBorders>
              <w:top w:val="nil"/>
              <w:left w:val="single" w:sz="2" w:space="0" w:color="000000"/>
              <w:bottom w:val="nil"/>
              <w:right w:val="single" w:sz="1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1</w:t>
            </w:r>
          </w:p>
        </w:tc>
      </w:tr>
      <w:tr w:rsidR="00E91619" w:rsidRPr="00122DBF">
        <w:trPr>
          <w:trHeight w:val="273"/>
        </w:trPr>
        <w:tc>
          <w:tcPr>
            <w:tcW w:w="2217" w:type="dxa"/>
            <w:gridSpan w:val="2"/>
            <w:tcBorders>
              <w:top w:val="nil"/>
              <w:left w:val="single" w:sz="12" w:space="0" w:color="000000"/>
              <w:bottom w:val="single" w:sz="12" w:space="0" w:color="000000"/>
              <w:right w:val="single" w:sz="12" w:space="0" w:color="000000"/>
            </w:tcBorders>
            <w:shd w:val="clear" w:color="000000" w:fill="FFFFFF"/>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Total</w:t>
            </w:r>
          </w:p>
        </w:tc>
        <w:tc>
          <w:tcPr>
            <w:tcW w:w="1080" w:type="dxa"/>
            <w:tcBorders>
              <w:top w:val="nil"/>
              <w:left w:val="single" w:sz="12" w:space="0" w:color="000000"/>
              <w:bottom w:val="single" w:sz="12" w:space="0" w:color="000000"/>
              <w:right w:val="single" w:sz="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4</w:t>
            </w:r>
          </w:p>
        </w:tc>
        <w:tc>
          <w:tcPr>
            <w:tcW w:w="1080" w:type="dxa"/>
            <w:tcBorders>
              <w:top w:val="nil"/>
              <w:left w:val="single" w:sz="2" w:space="0" w:color="000000"/>
              <w:bottom w:val="single" w:sz="12" w:space="0" w:color="000000"/>
              <w:right w:val="single" w:sz="1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4</w:t>
            </w:r>
          </w:p>
        </w:tc>
      </w:tr>
    </w:tbl>
    <w:p w:rsidR="00E91619" w:rsidRPr="006A4BA7" w:rsidRDefault="00E91619" w:rsidP="00E91619">
      <w:pPr>
        <w:autoSpaceDE w:val="0"/>
        <w:autoSpaceDN w:val="0"/>
        <w:adjustRightInd w:val="0"/>
        <w:spacing w:after="0" w:line="240" w:lineRule="auto"/>
        <w:rPr>
          <w:rFonts w:ascii="Times New Roman" w:hAnsi="Times New Roman"/>
          <w:color w:val="000000"/>
          <w:sz w:val="24"/>
          <w:szCs w:val="24"/>
        </w:rPr>
      </w:pPr>
    </w:p>
    <w:p w:rsidR="00E91619" w:rsidRDefault="00E91619" w:rsidP="0066733C">
      <w:pPr>
        <w:pStyle w:val="a7"/>
        <w:rPr>
          <w:szCs w:val="24"/>
          <w:lang w:eastAsia="el-GR"/>
        </w:rPr>
      </w:pPr>
      <w:bookmarkStart w:id="593" w:name="_Toc348547869"/>
      <w:bookmarkStart w:id="594" w:name="_Toc348556626"/>
      <w:r w:rsidRPr="006A4BA7">
        <w:rPr>
          <w:szCs w:val="24"/>
          <w:lang w:eastAsia="el-GR"/>
        </w:rPr>
        <w:t xml:space="preserve">Πίνακας </w:t>
      </w:r>
      <w:bookmarkEnd w:id="593"/>
      <w:r w:rsidR="0003174A">
        <w:rPr>
          <w:szCs w:val="24"/>
          <w:lang w:eastAsia="el-GR"/>
        </w:rPr>
        <w:t>58</w:t>
      </w:r>
      <w:bookmarkEnd w:id="594"/>
    </w:p>
    <w:p w:rsidR="0003174A" w:rsidRPr="0003174A" w:rsidRDefault="0003174A" w:rsidP="0003174A">
      <w:pPr>
        <w:rPr>
          <w:lang w:eastAsia="el-GR"/>
        </w:rPr>
      </w:pPr>
    </w:p>
    <w:p w:rsidR="00E91619" w:rsidRPr="006A4BA7" w:rsidRDefault="00E91619" w:rsidP="00E91619">
      <w:pPr>
        <w:rPr>
          <w:rFonts w:ascii="Times New Roman" w:eastAsia="Times New Roman" w:hAnsi="Times New Roman"/>
          <w:b/>
          <w:i/>
          <w:sz w:val="24"/>
          <w:szCs w:val="24"/>
          <w:u w:val="single"/>
          <w:lang w:eastAsia="el-GR"/>
        </w:rPr>
      </w:pPr>
      <w:r w:rsidRPr="006A4BA7">
        <w:rPr>
          <w:rFonts w:ascii="Times New Roman" w:eastAsia="Times New Roman" w:hAnsi="Times New Roman"/>
          <w:b/>
          <w:i/>
          <w:sz w:val="24"/>
          <w:szCs w:val="24"/>
          <w:u w:val="single"/>
          <w:lang w:eastAsia="el-GR"/>
        </w:rPr>
        <w:t>Ώρα ύπνου.</w:t>
      </w:r>
    </w:p>
    <w:p w:rsidR="0003174A" w:rsidRDefault="00E91619" w:rsidP="0066733C">
      <w:pPr>
        <w:autoSpaceDE w:val="0"/>
        <w:autoSpaceDN w:val="0"/>
        <w:adjustRightInd w:val="0"/>
        <w:spacing w:after="0" w:line="360" w:lineRule="auto"/>
        <w:ind w:right="23"/>
        <w:jc w:val="both"/>
        <w:rPr>
          <w:rFonts w:ascii="Times New Roman" w:hAnsi="Times New Roman"/>
          <w:sz w:val="24"/>
          <w:szCs w:val="24"/>
        </w:rPr>
      </w:pPr>
      <w:r w:rsidRPr="006A4BA7">
        <w:rPr>
          <w:rFonts w:ascii="Times New Roman" w:hAnsi="Times New Roman"/>
          <w:sz w:val="24"/>
          <w:szCs w:val="24"/>
        </w:rPr>
        <w:t>Στην επόμενη ερώτηση μας απάντησαν τι ώρα συνήθως πέφτουν για ύπνο. Στη ερώτηση αυτή το 41,54% δηλώνει ότι πέφτει για ύπνο στις δώδεκα τα μεσάνυχτα. Επιπλέον παρατηρούμε ότι νωρίτερα από τα μεσάνυχτα πέφτει για ύπνο μόλις το 6,15% όσων απάντησαν-με το μεγαλύτερο μέρος τους να είναι γυναίκες. Σύμφωνα με τα στοιχεία μας το 89,23% πέφτει για ύπνο από τα μεσάνυχτα ως τις δύο τα ξημερώματα, ενώ οι απαντήσεις μετά τις τρείς τα ξημερώματα δεν είναι αρκετά σημαντικές.</w:t>
      </w:r>
    </w:p>
    <w:p w:rsidR="0003174A" w:rsidRDefault="0003174A">
      <w:pPr>
        <w:spacing w:after="0" w:line="240" w:lineRule="auto"/>
        <w:jc w:val="center"/>
        <w:rPr>
          <w:rFonts w:ascii="Times New Roman" w:hAnsi="Times New Roman"/>
          <w:sz w:val="24"/>
          <w:szCs w:val="24"/>
        </w:rPr>
      </w:pPr>
      <w:r>
        <w:rPr>
          <w:rFonts w:ascii="Times New Roman" w:hAnsi="Times New Roman"/>
          <w:sz w:val="24"/>
          <w:szCs w:val="24"/>
        </w:rPr>
        <w:br w:type="page"/>
      </w:r>
    </w:p>
    <w:tbl>
      <w:tblPr>
        <w:tblW w:w="617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2427"/>
        <w:gridCol w:w="743"/>
        <w:gridCol w:w="1000"/>
        <w:gridCol w:w="1000"/>
        <w:gridCol w:w="1000"/>
      </w:tblGrid>
      <w:tr w:rsidR="00E91619" w:rsidRPr="00122DBF">
        <w:trPr>
          <w:cantSplit/>
        </w:trPr>
        <w:tc>
          <w:tcPr>
            <w:tcW w:w="6170" w:type="dxa"/>
            <w:gridSpan w:val="5"/>
            <w:tcBorders>
              <w:top w:val="nil"/>
              <w:left w:val="nil"/>
              <w:bottom w:val="nil"/>
              <w:right w:val="nil"/>
            </w:tcBorders>
            <w:shd w:val="clear" w:color="auto" w:fill="FFFFFF"/>
          </w:tcPr>
          <w:p w:rsidR="00E91619" w:rsidRPr="00122DBF" w:rsidRDefault="00E91619" w:rsidP="00E91619">
            <w:pPr>
              <w:autoSpaceDE w:val="0"/>
              <w:autoSpaceDN w:val="0"/>
              <w:adjustRightInd w:val="0"/>
              <w:spacing w:after="0" w:line="320" w:lineRule="atLeast"/>
              <w:ind w:left="60" w:right="60"/>
              <w:rPr>
                <w:rFonts w:ascii="Times New Roman" w:hAnsi="Times New Roman"/>
                <w:color w:val="000000"/>
                <w:sz w:val="24"/>
                <w:szCs w:val="24"/>
              </w:rPr>
            </w:pPr>
            <w:r w:rsidRPr="00122DBF">
              <w:rPr>
                <w:rFonts w:ascii="Times New Roman" w:hAnsi="Times New Roman"/>
                <w:b/>
                <w:bCs/>
                <w:color w:val="000000"/>
                <w:sz w:val="24"/>
                <w:szCs w:val="24"/>
              </w:rPr>
              <w:lastRenderedPageBreak/>
              <w:t xml:space="preserve">                    Τι ώρα πέφτετε συνήθως για ύπνο; </w:t>
            </w:r>
          </w:p>
        </w:tc>
      </w:tr>
      <w:tr w:rsidR="00E91619" w:rsidRPr="00122DBF">
        <w:trPr>
          <w:cantSplit/>
        </w:trPr>
        <w:tc>
          <w:tcPr>
            <w:tcW w:w="6170" w:type="dxa"/>
            <w:gridSpan w:val="5"/>
            <w:tcBorders>
              <w:top w:val="nil"/>
              <w:left w:val="nil"/>
              <w:bottom w:val="nil"/>
              <w:right w:val="nil"/>
            </w:tcBorders>
            <w:shd w:val="clear" w:color="auto" w:fill="FFFFFF"/>
            <w:vAlign w:val="bottom"/>
          </w:tcPr>
          <w:p w:rsidR="00E91619" w:rsidRPr="00122DBF" w:rsidRDefault="00E91619" w:rsidP="0066733C">
            <w:pPr>
              <w:autoSpaceDE w:val="0"/>
              <w:autoSpaceDN w:val="0"/>
              <w:adjustRightInd w:val="0"/>
              <w:spacing w:after="0" w:line="320" w:lineRule="atLeast"/>
              <w:ind w:right="60"/>
              <w:rPr>
                <w:rFonts w:ascii="Times New Roman" w:hAnsi="Times New Roman"/>
                <w:color w:val="000000"/>
                <w:sz w:val="24"/>
                <w:szCs w:val="24"/>
              </w:rPr>
            </w:pPr>
          </w:p>
        </w:tc>
      </w:tr>
      <w:tr w:rsidR="00E91619" w:rsidRPr="00122DBF">
        <w:trPr>
          <w:cantSplit/>
        </w:trPr>
        <w:tc>
          <w:tcPr>
            <w:tcW w:w="3170" w:type="dxa"/>
            <w:gridSpan w:val="2"/>
            <w:vMerge w:val="restart"/>
            <w:tcBorders>
              <w:top w:val="single" w:sz="16" w:space="0" w:color="000000"/>
              <w:left w:val="single" w:sz="16" w:space="0" w:color="000000"/>
              <w:bottom w:val="nil"/>
              <w:right w:val="nil"/>
            </w:tcBorders>
            <w:shd w:val="clear" w:color="auto" w:fill="FFFFFF"/>
          </w:tcPr>
          <w:p w:rsidR="00E91619" w:rsidRPr="00122DBF" w:rsidRDefault="00E91619" w:rsidP="00E91619">
            <w:pPr>
              <w:autoSpaceDE w:val="0"/>
              <w:autoSpaceDN w:val="0"/>
              <w:adjustRightInd w:val="0"/>
              <w:spacing w:after="0" w:line="320" w:lineRule="atLeast"/>
              <w:ind w:left="60" w:right="60"/>
              <w:rPr>
                <w:rFonts w:ascii="Times New Roman" w:hAnsi="Times New Roman"/>
                <w:color w:val="000000"/>
                <w:sz w:val="24"/>
                <w:szCs w:val="24"/>
              </w:rPr>
            </w:pPr>
          </w:p>
        </w:tc>
        <w:tc>
          <w:tcPr>
            <w:tcW w:w="2000" w:type="dxa"/>
            <w:gridSpan w:val="2"/>
            <w:tcBorders>
              <w:top w:val="single" w:sz="16" w:space="0" w:color="000000"/>
              <w:left w:val="single" w:sz="16" w:space="0" w:color="000000"/>
            </w:tcBorders>
            <w:shd w:val="clear" w:color="auto" w:fill="FFFFFF"/>
          </w:tcPr>
          <w:p w:rsidR="00E91619" w:rsidRPr="00122DBF" w:rsidRDefault="00E91619" w:rsidP="00E91619">
            <w:pPr>
              <w:autoSpaceDE w:val="0"/>
              <w:autoSpaceDN w:val="0"/>
              <w:adjustRightInd w:val="0"/>
              <w:spacing w:after="0" w:line="320" w:lineRule="atLeast"/>
              <w:ind w:left="60" w:right="60"/>
              <w:rPr>
                <w:rFonts w:ascii="Times New Roman" w:hAnsi="Times New Roman"/>
                <w:color w:val="000000"/>
                <w:sz w:val="24"/>
                <w:szCs w:val="24"/>
              </w:rPr>
            </w:pPr>
            <w:r w:rsidRPr="00122DBF">
              <w:rPr>
                <w:rFonts w:ascii="Times New Roman" w:hAnsi="Times New Roman"/>
                <w:color w:val="000000"/>
                <w:sz w:val="24"/>
                <w:szCs w:val="24"/>
              </w:rPr>
              <w:t>Φύλο</w:t>
            </w:r>
          </w:p>
        </w:tc>
        <w:tc>
          <w:tcPr>
            <w:tcW w:w="1000" w:type="dxa"/>
            <w:vMerge w:val="restart"/>
            <w:tcBorders>
              <w:top w:val="single" w:sz="16" w:space="0" w:color="000000"/>
              <w:right w:val="single" w:sz="16" w:space="0" w:color="000000"/>
            </w:tcBorders>
            <w:shd w:val="clear" w:color="auto" w:fill="FFFFFF"/>
          </w:tcPr>
          <w:p w:rsidR="00E91619" w:rsidRPr="00122DBF" w:rsidRDefault="00E91619" w:rsidP="00E91619">
            <w:pPr>
              <w:autoSpaceDE w:val="0"/>
              <w:autoSpaceDN w:val="0"/>
              <w:adjustRightInd w:val="0"/>
              <w:spacing w:after="0" w:line="320" w:lineRule="atLeast"/>
              <w:ind w:left="60" w:right="60"/>
              <w:rPr>
                <w:rFonts w:ascii="Times New Roman" w:hAnsi="Times New Roman"/>
                <w:color w:val="000000"/>
                <w:sz w:val="24"/>
                <w:szCs w:val="24"/>
              </w:rPr>
            </w:pPr>
            <w:r w:rsidRPr="00122DBF">
              <w:rPr>
                <w:rFonts w:ascii="Times New Roman" w:hAnsi="Times New Roman"/>
                <w:color w:val="000000"/>
                <w:sz w:val="24"/>
                <w:szCs w:val="24"/>
              </w:rPr>
              <w:t>Total</w:t>
            </w:r>
          </w:p>
        </w:tc>
      </w:tr>
      <w:tr w:rsidR="00E91619" w:rsidRPr="00122DBF">
        <w:trPr>
          <w:cantSplit/>
        </w:trPr>
        <w:tc>
          <w:tcPr>
            <w:tcW w:w="3170" w:type="dxa"/>
            <w:gridSpan w:val="2"/>
            <w:vMerge/>
            <w:tcBorders>
              <w:top w:val="single" w:sz="16" w:space="0" w:color="000000"/>
              <w:left w:val="single" w:sz="16" w:space="0" w:color="000000"/>
              <w:bottom w:val="nil"/>
              <w:right w:val="nil"/>
            </w:tcBorders>
            <w:shd w:val="clear" w:color="auto" w:fill="FFFFFF"/>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p>
        </w:tc>
        <w:tc>
          <w:tcPr>
            <w:tcW w:w="1000" w:type="dxa"/>
            <w:tcBorders>
              <w:left w:val="single" w:sz="16" w:space="0" w:color="000000"/>
              <w:bottom w:val="single" w:sz="16" w:space="0" w:color="000000"/>
            </w:tcBorders>
            <w:shd w:val="clear" w:color="auto" w:fill="FFFFFF"/>
          </w:tcPr>
          <w:p w:rsidR="00E91619" w:rsidRPr="00122DBF" w:rsidRDefault="00E91619" w:rsidP="00E91619">
            <w:pPr>
              <w:autoSpaceDE w:val="0"/>
              <w:autoSpaceDN w:val="0"/>
              <w:adjustRightInd w:val="0"/>
              <w:spacing w:after="0" w:line="320" w:lineRule="atLeast"/>
              <w:ind w:left="60" w:right="60"/>
              <w:rPr>
                <w:rFonts w:ascii="Times New Roman" w:hAnsi="Times New Roman"/>
                <w:color w:val="000000"/>
                <w:sz w:val="24"/>
                <w:szCs w:val="24"/>
              </w:rPr>
            </w:pPr>
            <w:r w:rsidRPr="00122DBF">
              <w:rPr>
                <w:rFonts w:ascii="Times New Roman" w:hAnsi="Times New Roman"/>
                <w:color w:val="000000"/>
                <w:sz w:val="24"/>
                <w:szCs w:val="24"/>
              </w:rPr>
              <w:t>Άρρεν</w:t>
            </w:r>
          </w:p>
        </w:tc>
        <w:tc>
          <w:tcPr>
            <w:tcW w:w="1000" w:type="dxa"/>
            <w:tcBorders>
              <w:bottom w:val="single" w:sz="16" w:space="0" w:color="000000"/>
            </w:tcBorders>
            <w:shd w:val="clear" w:color="auto" w:fill="FFFFFF"/>
          </w:tcPr>
          <w:p w:rsidR="00E91619" w:rsidRPr="00122DBF" w:rsidRDefault="00E91619" w:rsidP="00E91619">
            <w:pPr>
              <w:autoSpaceDE w:val="0"/>
              <w:autoSpaceDN w:val="0"/>
              <w:adjustRightInd w:val="0"/>
              <w:spacing w:after="0" w:line="320" w:lineRule="atLeast"/>
              <w:ind w:left="60" w:right="60"/>
              <w:rPr>
                <w:rFonts w:ascii="Times New Roman" w:hAnsi="Times New Roman"/>
                <w:color w:val="000000"/>
                <w:sz w:val="24"/>
                <w:szCs w:val="24"/>
              </w:rPr>
            </w:pPr>
            <w:r w:rsidRPr="00122DBF">
              <w:rPr>
                <w:rFonts w:ascii="Times New Roman" w:hAnsi="Times New Roman"/>
                <w:color w:val="000000"/>
                <w:sz w:val="24"/>
                <w:szCs w:val="24"/>
              </w:rPr>
              <w:t>Θήλυ</w:t>
            </w:r>
          </w:p>
        </w:tc>
        <w:tc>
          <w:tcPr>
            <w:tcW w:w="1000" w:type="dxa"/>
            <w:vMerge/>
            <w:tcBorders>
              <w:top w:val="single" w:sz="16" w:space="0" w:color="000000"/>
              <w:right w:val="single" w:sz="16" w:space="0" w:color="000000"/>
            </w:tcBorders>
            <w:shd w:val="clear" w:color="auto" w:fill="FFFFFF"/>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p>
        </w:tc>
      </w:tr>
      <w:tr w:rsidR="00E91619" w:rsidRPr="00122DBF">
        <w:trPr>
          <w:cantSplit/>
        </w:trPr>
        <w:tc>
          <w:tcPr>
            <w:tcW w:w="2427" w:type="dxa"/>
            <w:vMerge w:val="restart"/>
            <w:tcBorders>
              <w:top w:val="single" w:sz="16" w:space="0" w:color="000000"/>
              <w:left w:val="single" w:sz="16" w:space="0" w:color="000000"/>
              <w:bottom w:val="nil"/>
              <w:right w:val="nil"/>
            </w:tcBorders>
            <w:shd w:val="clear" w:color="auto" w:fill="FFFFFF"/>
            <w:vAlign w:val="center"/>
          </w:tcPr>
          <w:p w:rsidR="00E91619" w:rsidRPr="00122DBF" w:rsidRDefault="0066733C" w:rsidP="00E91619">
            <w:pPr>
              <w:autoSpaceDE w:val="0"/>
              <w:autoSpaceDN w:val="0"/>
              <w:adjustRightInd w:val="0"/>
              <w:spacing w:after="0" w:line="320" w:lineRule="atLeast"/>
              <w:ind w:left="60" w:right="60"/>
              <w:rPr>
                <w:rFonts w:ascii="Times New Roman" w:hAnsi="Times New Roman"/>
                <w:color w:val="000000"/>
                <w:sz w:val="24"/>
                <w:szCs w:val="24"/>
              </w:rPr>
            </w:pPr>
            <w:r w:rsidRPr="00122DBF">
              <w:rPr>
                <w:rFonts w:ascii="Times New Roman" w:hAnsi="Times New Roman"/>
                <w:color w:val="000000"/>
                <w:sz w:val="24"/>
                <w:szCs w:val="24"/>
                <w:lang w:val="en-US"/>
              </w:rPr>
              <w:t xml:space="preserve"> </w:t>
            </w:r>
            <w:r w:rsidR="00E91619" w:rsidRPr="00122DBF">
              <w:rPr>
                <w:rFonts w:ascii="Times New Roman" w:hAnsi="Times New Roman"/>
                <w:color w:val="000000"/>
                <w:sz w:val="24"/>
                <w:szCs w:val="24"/>
              </w:rPr>
              <w:t>;</w:t>
            </w:r>
          </w:p>
        </w:tc>
        <w:tc>
          <w:tcPr>
            <w:tcW w:w="743" w:type="dxa"/>
            <w:tcBorders>
              <w:top w:val="single" w:sz="16" w:space="0" w:color="000000"/>
              <w:left w:val="nil"/>
              <w:bottom w:val="nil"/>
              <w:right w:val="single" w:sz="16" w:space="0" w:color="000000"/>
            </w:tcBorders>
            <w:shd w:val="clear" w:color="auto" w:fill="FFFFFF"/>
            <w:vAlign w:val="center"/>
          </w:tcPr>
          <w:p w:rsidR="00E91619" w:rsidRPr="00122DBF" w:rsidRDefault="00E91619" w:rsidP="00E91619">
            <w:pPr>
              <w:autoSpaceDE w:val="0"/>
              <w:autoSpaceDN w:val="0"/>
              <w:adjustRightInd w:val="0"/>
              <w:spacing w:after="0" w:line="320" w:lineRule="atLeast"/>
              <w:ind w:left="60" w:right="60"/>
              <w:rPr>
                <w:rFonts w:ascii="Times New Roman" w:hAnsi="Times New Roman"/>
                <w:color w:val="000000"/>
                <w:sz w:val="24"/>
                <w:szCs w:val="24"/>
              </w:rPr>
            </w:pPr>
            <w:r w:rsidRPr="00122DBF">
              <w:rPr>
                <w:rFonts w:ascii="Times New Roman" w:hAnsi="Times New Roman"/>
                <w:color w:val="000000"/>
                <w:sz w:val="24"/>
                <w:szCs w:val="24"/>
              </w:rPr>
              <w:t>24:00</w:t>
            </w:r>
          </w:p>
        </w:tc>
        <w:tc>
          <w:tcPr>
            <w:tcW w:w="1000" w:type="dxa"/>
            <w:tcBorders>
              <w:top w:val="single" w:sz="16" w:space="0" w:color="000000"/>
              <w:left w:val="single" w:sz="16" w:space="0" w:color="000000"/>
              <w:bottom w:val="nil"/>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7</w:t>
            </w:r>
          </w:p>
        </w:tc>
        <w:tc>
          <w:tcPr>
            <w:tcW w:w="1000" w:type="dxa"/>
            <w:tcBorders>
              <w:top w:val="single" w:sz="16" w:space="0" w:color="000000"/>
              <w:bottom w:val="nil"/>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20</w:t>
            </w:r>
          </w:p>
        </w:tc>
        <w:tc>
          <w:tcPr>
            <w:tcW w:w="1000" w:type="dxa"/>
            <w:tcBorders>
              <w:top w:val="single" w:sz="16" w:space="0" w:color="000000"/>
              <w:bottom w:val="nil"/>
              <w:right w:val="single" w:sz="16" w:space="0" w:color="000000"/>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27</w:t>
            </w:r>
          </w:p>
        </w:tc>
      </w:tr>
      <w:tr w:rsidR="00E91619" w:rsidRPr="00122DBF">
        <w:trPr>
          <w:cantSplit/>
        </w:trPr>
        <w:tc>
          <w:tcPr>
            <w:tcW w:w="2427" w:type="dxa"/>
            <w:vMerge/>
            <w:tcBorders>
              <w:top w:val="single" w:sz="16" w:space="0" w:color="000000"/>
              <w:left w:val="single" w:sz="16" w:space="0" w:color="000000"/>
              <w:bottom w:val="nil"/>
              <w:right w:val="nil"/>
            </w:tcBorders>
            <w:shd w:val="clear" w:color="auto" w:fill="FFFFFF"/>
            <w:vAlign w:val="center"/>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p>
        </w:tc>
        <w:tc>
          <w:tcPr>
            <w:tcW w:w="743" w:type="dxa"/>
            <w:tcBorders>
              <w:top w:val="nil"/>
              <w:left w:val="nil"/>
              <w:bottom w:val="nil"/>
              <w:right w:val="single" w:sz="16" w:space="0" w:color="000000"/>
            </w:tcBorders>
            <w:shd w:val="clear" w:color="auto" w:fill="FFFFFF"/>
            <w:vAlign w:val="center"/>
          </w:tcPr>
          <w:p w:rsidR="00E91619" w:rsidRPr="00122DBF" w:rsidRDefault="00E91619" w:rsidP="00E91619">
            <w:pPr>
              <w:autoSpaceDE w:val="0"/>
              <w:autoSpaceDN w:val="0"/>
              <w:adjustRightInd w:val="0"/>
              <w:spacing w:after="0" w:line="320" w:lineRule="atLeast"/>
              <w:ind w:left="60" w:right="60"/>
              <w:rPr>
                <w:rFonts w:ascii="Times New Roman" w:hAnsi="Times New Roman"/>
                <w:color w:val="000000"/>
                <w:sz w:val="24"/>
                <w:szCs w:val="24"/>
              </w:rPr>
            </w:pPr>
            <w:r w:rsidRPr="00122DBF">
              <w:rPr>
                <w:rFonts w:ascii="Times New Roman" w:hAnsi="Times New Roman"/>
                <w:color w:val="000000"/>
                <w:sz w:val="24"/>
                <w:szCs w:val="24"/>
              </w:rPr>
              <w:t>01:00</w:t>
            </w:r>
          </w:p>
        </w:tc>
        <w:tc>
          <w:tcPr>
            <w:tcW w:w="1000" w:type="dxa"/>
            <w:tcBorders>
              <w:top w:val="nil"/>
              <w:left w:val="single" w:sz="16" w:space="0" w:color="000000"/>
              <w:bottom w:val="nil"/>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6</w:t>
            </w:r>
          </w:p>
        </w:tc>
        <w:tc>
          <w:tcPr>
            <w:tcW w:w="1000" w:type="dxa"/>
            <w:tcBorders>
              <w:top w:val="nil"/>
              <w:bottom w:val="nil"/>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9</w:t>
            </w:r>
          </w:p>
        </w:tc>
        <w:tc>
          <w:tcPr>
            <w:tcW w:w="1000" w:type="dxa"/>
            <w:tcBorders>
              <w:top w:val="nil"/>
              <w:bottom w:val="nil"/>
              <w:right w:val="single" w:sz="16" w:space="0" w:color="000000"/>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15</w:t>
            </w:r>
          </w:p>
        </w:tc>
      </w:tr>
      <w:tr w:rsidR="00E91619" w:rsidRPr="00122DBF">
        <w:trPr>
          <w:cantSplit/>
        </w:trPr>
        <w:tc>
          <w:tcPr>
            <w:tcW w:w="2427" w:type="dxa"/>
            <w:vMerge/>
            <w:tcBorders>
              <w:top w:val="single" w:sz="16" w:space="0" w:color="000000"/>
              <w:left w:val="single" w:sz="16" w:space="0" w:color="000000"/>
              <w:bottom w:val="nil"/>
              <w:right w:val="nil"/>
            </w:tcBorders>
            <w:shd w:val="clear" w:color="auto" w:fill="FFFFFF"/>
            <w:vAlign w:val="center"/>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p>
        </w:tc>
        <w:tc>
          <w:tcPr>
            <w:tcW w:w="743" w:type="dxa"/>
            <w:tcBorders>
              <w:top w:val="nil"/>
              <w:left w:val="nil"/>
              <w:bottom w:val="nil"/>
              <w:right w:val="single" w:sz="16" w:space="0" w:color="000000"/>
            </w:tcBorders>
            <w:shd w:val="clear" w:color="auto" w:fill="FFFFFF"/>
            <w:vAlign w:val="center"/>
          </w:tcPr>
          <w:p w:rsidR="00E91619" w:rsidRPr="00122DBF" w:rsidRDefault="00E91619" w:rsidP="00E91619">
            <w:pPr>
              <w:autoSpaceDE w:val="0"/>
              <w:autoSpaceDN w:val="0"/>
              <w:adjustRightInd w:val="0"/>
              <w:spacing w:after="0" w:line="320" w:lineRule="atLeast"/>
              <w:ind w:left="60" w:right="60"/>
              <w:rPr>
                <w:rFonts w:ascii="Times New Roman" w:hAnsi="Times New Roman"/>
                <w:color w:val="000000"/>
                <w:sz w:val="24"/>
                <w:szCs w:val="24"/>
              </w:rPr>
            </w:pPr>
            <w:r w:rsidRPr="00122DBF">
              <w:rPr>
                <w:rFonts w:ascii="Times New Roman" w:hAnsi="Times New Roman"/>
                <w:color w:val="000000"/>
                <w:sz w:val="24"/>
                <w:szCs w:val="24"/>
              </w:rPr>
              <w:t>03:00</w:t>
            </w:r>
          </w:p>
        </w:tc>
        <w:tc>
          <w:tcPr>
            <w:tcW w:w="1000" w:type="dxa"/>
            <w:tcBorders>
              <w:top w:val="nil"/>
              <w:left w:val="single" w:sz="16" w:space="0" w:color="000000"/>
              <w:bottom w:val="nil"/>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1</w:t>
            </w:r>
          </w:p>
        </w:tc>
        <w:tc>
          <w:tcPr>
            <w:tcW w:w="1000" w:type="dxa"/>
            <w:tcBorders>
              <w:top w:val="nil"/>
              <w:bottom w:val="nil"/>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1</w:t>
            </w:r>
          </w:p>
        </w:tc>
        <w:tc>
          <w:tcPr>
            <w:tcW w:w="1000" w:type="dxa"/>
            <w:tcBorders>
              <w:top w:val="nil"/>
              <w:bottom w:val="nil"/>
              <w:right w:val="single" w:sz="16" w:space="0" w:color="000000"/>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2</w:t>
            </w:r>
          </w:p>
        </w:tc>
      </w:tr>
      <w:tr w:rsidR="00E91619" w:rsidRPr="00122DBF">
        <w:trPr>
          <w:cantSplit/>
        </w:trPr>
        <w:tc>
          <w:tcPr>
            <w:tcW w:w="2427" w:type="dxa"/>
            <w:vMerge/>
            <w:tcBorders>
              <w:top w:val="single" w:sz="16" w:space="0" w:color="000000"/>
              <w:left w:val="single" w:sz="16" w:space="0" w:color="000000"/>
              <w:bottom w:val="nil"/>
              <w:right w:val="nil"/>
            </w:tcBorders>
            <w:shd w:val="clear" w:color="auto" w:fill="FFFFFF"/>
            <w:vAlign w:val="center"/>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p>
        </w:tc>
        <w:tc>
          <w:tcPr>
            <w:tcW w:w="743" w:type="dxa"/>
            <w:tcBorders>
              <w:top w:val="nil"/>
              <w:left w:val="nil"/>
              <w:bottom w:val="nil"/>
              <w:right w:val="single" w:sz="16" w:space="0" w:color="000000"/>
            </w:tcBorders>
            <w:shd w:val="clear" w:color="auto" w:fill="FFFFFF"/>
            <w:vAlign w:val="center"/>
          </w:tcPr>
          <w:p w:rsidR="00E91619" w:rsidRPr="00122DBF" w:rsidRDefault="00E91619" w:rsidP="00E91619">
            <w:pPr>
              <w:autoSpaceDE w:val="0"/>
              <w:autoSpaceDN w:val="0"/>
              <w:adjustRightInd w:val="0"/>
              <w:spacing w:after="0" w:line="320" w:lineRule="atLeast"/>
              <w:ind w:left="60" w:right="60"/>
              <w:rPr>
                <w:rFonts w:ascii="Times New Roman" w:hAnsi="Times New Roman"/>
                <w:color w:val="000000"/>
                <w:sz w:val="24"/>
                <w:szCs w:val="24"/>
              </w:rPr>
            </w:pPr>
            <w:r w:rsidRPr="00122DBF">
              <w:rPr>
                <w:rFonts w:ascii="Times New Roman" w:hAnsi="Times New Roman"/>
                <w:color w:val="000000"/>
                <w:sz w:val="24"/>
                <w:szCs w:val="24"/>
              </w:rPr>
              <w:t>02:00</w:t>
            </w:r>
          </w:p>
        </w:tc>
        <w:tc>
          <w:tcPr>
            <w:tcW w:w="1000" w:type="dxa"/>
            <w:tcBorders>
              <w:top w:val="nil"/>
              <w:left w:val="single" w:sz="16" w:space="0" w:color="000000"/>
              <w:bottom w:val="nil"/>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6</w:t>
            </w:r>
          </w:p>
        </w:tc>
        <w:tc>
          <w:tcPr>
            <w:tcW w:w="1000" w:type="dxa"/>
            <w:tcBorders>
              <w:top w:val="nil"/>
              <w:bottom w:val="nil"/>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6</w:t>
            </w:r>
          </w:p>
        </w:tc>
        <w:tc>
          <w:tcPr>
            <w:tcW w:w="1000" w:type="dxa"/>
            <w:tcBorders>
              <w:top w:val="nil"/>
              <w:bottom w:val="nil"/>
              <w:right w:val="single" w:sz="16" w:space="0" w:color="000000"/>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12</w:t>
            </w:r>
          </w:p>
        </w:tc>
      </w:tr>
      <w:tr w:rsidR="00E91619" w:rsidRPr="00122DBF">
        <w:trPr>
          <w:cantSplit/>
        </w:trPr>
        <w:tc>
          <w:tcPr>
            <w:tcW w:w="2427" w:type="dxa"/>
            <w:vMerge/>
            <w:tcBorders>
              <w:top w:val="single" w:sz="16" w:space="0" w:color="000000"/>
              <w:left w:val="single" w:sz="16" w:space="0" w:color="000000"/>
              <w:bottom w:val="nil"/>
              <w:right w:val="nil"/>
            </w:tcBorders>
            <w:shd w:val="clear" w:color="auto" w:fill="FFFFFF"/>
            <w:vAlign w:val="center"/>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p>
        </w:tc>
        <w:tc>
          <w:tcPr>
            <w:tcW w:w="743" w:type="dxa"/>
            <w:tcBorders>
              <w:top w:val="nil"/>
              <w:left w:val="nil"/>
              <w:bottom w:val="nil"/>
              <w:right w:val="single" w:sz="16" w:space="0" w:color="000000"/>
            </w:tcBorders>
            <w:shd w:val="clear" w:color="auto" w:fill="FFFFFF"/>
            <w:vAlign w:val="center"/>
          </w:tcPr>
          <w:p w:rsidR="00E91619" w:rsidRPr="00122DBF" w:rsidRDefault="00E91619" w:rsidP="00E91619">
            <w:pPr>
              <w:autoSpaceDE w:val="0"/>
              <w:autoSpaceDN w:val="0"/>
              <w:adjustRightInd w:val="0"/>
              <w:spacing w:after="0" w:line="320" w:lineRule="atLeast"/>
              <w:ind w:left="60" w:right="60"/>
              <w:rPr>
                <w:rFonts w:ascii="Times New Roman" w:hAnsi="Times New Roman"/>
                <w:color w:val="000000"/>
                <w:sz w:val="24"/>
                <w:szCs w:val="24"/>
              </w:rPr>
            </w:pPr>
            <w:r w:rsidRPr="00122DBF">
              <w:rPr>
                <w:rFonts w:ascii="Times New Roman" w:hAnsi="Times New Roman"/>
                <w:color w:val="000000"/>
                <w:sz w:val="24"/>
                <w:szCs w:val="24"/>
              </w:rPr>
              <w:t>05:00</w:t>
            </w:r>
          </w:p>
        </w:tc>
        <w:tc>
          <w:tcPr>
            <w:tcW w:w="1000" w:type="dxa"/>
            <w:tcBorders>
              <w:top w:val="nil"/>
              <w:left w:val="single" w:sz="16" w:space="0" w:color="000000"/>
              <w:bottom w:val="nil"/>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1</w:t>
            </w:r>
          </w:p>
        </w:tc>
        <w:tc>
          <w:tcPr>
            <w:tcW w:w="1000" w:type="dxa"/>
            <w:tcBorders>
              <w:top w:val="nil"/>
              <w:bottom w:val="nil"/>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0</w:t>
            </w:r>
          </w:p>
        </w:tc>
        <w:tc>
          <w:tcPr>
            <w:tcW w:w="1000" w:type="dxa"/>
            <w:tcBorders>
              <w:top w:val="nil"/>
              <w:bottom w:val="nil"/>
              <w:right w:val="single" w:sz="16" w:space="0" w:color="000000"/>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1</w:t>
            </w:r>
          </w:p>
        </w:tc>
      </w:tr>
      <w:tr w:rsidR="00E91619" w:rsidRPr="00122DBF">
        <w:trPr>
          <w:cantSplit/>
        </w:trPr>
        <w:tc>
          <w:tcPr>
            <w:tcW w:w="2427" w:type="dxa"/>
            <w:vMerge/>
            <w:tcBorders>
              <w:top w:val="single" w:sz="16" w:space="0" w:color="000000"/>
              <w:left w:val="single" w:sz="16" w:space="0" w:color="000000"/>
              <w:bottom w:val="nil"/>
              <w:right w:val="nil"/>
            </w:tcBorders>
            <w:shd w:val="clear" w:color="auto" w:fill="FFFFFF"/>
            <w:vAlign w:val="center"/>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p>
        </w:tc>
        <w:tc>
          <w:tcPr>
            <w:tcW w:w="743" w:type="dxa"/>
            <w:tcBorders>
              <w:top w:val="nil"/>
              <w:left w:val="nil"/>
              <w:bottom w:val="nil"/>
              <w:right w:val="single" w:sz="16" w:space="0" w:color="000000"/>
            </w:tcBorders>
            <w:shd w:val="clear" w:color="auto" w:fill="FFFFFF"/>
            <w:vAlign w:val="center"/>
          </w:tcPr>
          <w:p w:rsidR="00E91619" w:rsidRPr="00122DBF" w:rsidRDefault="00E91619" w:rsidP="00E91619">
            <w:pPr>
              <w:autoSpaceDE w:val="0"/>
              <w:autoSpaceDN w:val="0"/>
              <w:adjustRightInd w:val="0"/>
              <w:spacing w:after="0" w:line="320" w:lineRule="atLeast"/>
              <w:ind w:left="60" w:right="60"/>
              <w:rPr>
                <w:rFonts w:ascii="Times New Roman" w:hAnsi="Times New Roman"/>
                <w:color w:val="000000"/>
                <w:sz w:val="24"/>
                <w:szCs w:val="24"/>
              </w:rPr>
            </w:pPr>
            <w:r w:rsidRPr="00122DBF">
              <w:rPr>
                <w:rFonts w:ascii="Times New Roman" w:hAnsi="Times New Roman"/>
                <w:color w:val="000000"/>
                <w:sz w:val="24"/>
                <w:szCs w:val="24"/>
              </w:rPr>
              <w:t>23:00</w:t>
            </w:r>
          </w:p>
        </w:tc>
        <w:tc>
          <w:tcPr>
            <w:tcW w:w="1000" w:type="dxa"/>
            <w:tcBorders>
              <w:top w:val="nil"/>
              <w:left w:val="single" w:sz="16" w:space="0" w:color="000000"/>
              <w:bottom w:val="nil"/>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1</w:t>
            </w:r>
          </w:p>
        </w:tc>
        <w:tc>
          <w:tcPr>
            <w:tcW w:w="1000" w:type="dxa"/>
            <w:tcBorders>
              <w:top w:val="nil"/>
              <w:bottom w:val="nil"/>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1</w:t>
            </w:r>
          </w:p>
        </w:tc>
        <w:tc>
          <w:tcPr>
            <w:tcW w:w="1000" w:type="dxa"/>
            <w:tcBorders>
              <w:top w:val="nil"/>
              <w:bottom w:val="nil"/>
              <w:right w:val="single" w:sz="16" w:space="0" w:color="000000"/>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2</w:t>
            </w:r>
          </w:p>
        </w:tc>
      </w:tr>
      <w:tr w:rsidR="00E91619" w:rsidRPr="00122DBF">
        <w:trPr>
          <w:cantSplit/>
        </w:trPr>
        <w:tc>
          <w:tcPr>
            <w:tcW w:w="2427" w:type="dxa"/>
            <w:vMerge/>
            <w:tcBorders>
              <w:top w:val="single" w:sz="16" w:space="0" w:color="000000"/>
              <w:left w:val="single" w:sz="16" w:space="0" w:color="000000"/>
              <w:bottom w:val="nil"/>
              <w:right w:val="nil"/>
            </w:tcBorders>
            <w:shd w:val="clear" w:color="auto" w:fill="FFFFFF"/>
            <w:vAlign w:val="center"/>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p>
        </w:tc>
        <w:tc>
          <w:tcPr>
            <w:tcW w:w="743" w:type="dxa"/>
            <w:tcBorders>
              <w:top w:val="nil"/>
              <w:left w:val="nil"/>
              <w:bottom w:val="nil"/>
              <w:right w:val="single" w:sz="16" w:space="0" w:color="000000"/>
            </w:tcBorders>
            <w:shd w:val="clear" w:color="auto" w:fill="FFFFFF"/>
            <w:vAlign w:val="center"/>
          </w:tcPr>
          <w:p w:rsidR="00E91619" w:rsidRPr="00122DBF" w:rsidRDefault="00E91619" w:rsidP="00E91619">
            <w:pPr>
              <w:autoSpaceDE w:val="0"/>
              <w:autoSpaceDN w:val="0"/>
              <w:adjustRightInd w:val="0"/>
              <w:spacing w:after="0" w:line="320" w:lineRule="atLeast"/>
              <w:ind w:left="60" w:right="60"/>
              <w:rPr>
                <w:rFonts w:ascii="Times New Roman" w:hAnsi="Times New Roman"/>
                <w:color w:val="000000"/>
                <w:sz w:val="24"/>
                <w:szCs w:val="24"/>
              </w:rPr>
            </w:pPr>
            <w:r w:rsidRPr="00122DBF">
              <w:rPr>
                <w:rFonts w:ascii="Times New Roman" w:hAnsi="Times New Roman"/>
                <w:color w:val="000000"/>
                <w:sz w:val="24"/>
                <w:szCs w:val="24"/>
              </w:rPr>
              <w:t>00:30</w:t>
            </w:r>
          </w:p>
        </w:tc>
        <w:tc>
          <w:tcPr>
            <w:tcW w:w="1000" w:type="dxa"/>
            <w:tcBorders>
              <w:top w:val="nil"/>
              <w:left w:val="single" w:sz="16" w:space="0" w:color="000000"/>
              <w:bottom w:val="nil"/>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1</w:t>
            </w:r>
          </w:p>
        </w:tc>
        <w:tc>
          <w:tcPr>
            <w:tcW w:w="1000" w:type="dxa"/>
            <w:tcBorders>
              <w:top w:val="nil"/>
              <w:bottom w:val="nil"/>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3</w:t>
            </w:r>
          </w:p>
        </w:tc>
        <w:tc>
          <w:tcPr>
            <w:tcW w:w="1000" w:type="dxa"/>
            <w:tcBorders>
              <w:top w:val="nil"/>
              <w:bottom w:val="nil"/>
              <w:right w:val="single" w:sz="16" w:space="0" w:color="000000"/>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4</w:t>
            </w:r>
          </w:p>
        </w:tc>
      </w:tr>
      <w:tr w:rsidR="00E91619" w:rsidRPr="00122DBF">
        <w:trPr>
          <w:cantSplit/>
        </w:trPr>
        <w:tc>
          <w:tcPr>
            <w:tcW w:w="2427" w:type="dxa"/>
            <w:vMerge/>
            <w:tcBorders>
              <w:top w:val="single" w:sz="16" w:space="0" w:color="000000"/>
              <w:left w:val="single" w:sz="16" w:space="0" w:color="000000"/>
              <w:bottom w:val="nil"/>
              <w:right w:val="nil"/>
            </w:tcBorders>
            <w:shd w:val="clear" w:color="auto" w:fill="FFFFFF"/>
            <w:vAlign w:val="center"/>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p>
        </w:tc>
        <w:tc>
          <w:tcPr>
            <w:tcW w:w="743" w:type="dxa"/>
            <w:tcBorders>
              <w:top w:val="nil"/>
              <w:left w:val="nil"/>
              <w:bottom w:val="nil"/>
              <w:right w:val="single" w:sz="16" w:space="0" w:color="000000"/>
            </w:tcBorders>
            <w:shd w:val="clear" w:color="auto" w:fill="FFFFFF"/>
            <w:vAlign w:val="center"/>
          </w:tcPr>
          <w:p w:rsidR="00E91619" w:rsidRPr="00122DBF" w:rsidRDefault="00E91619" w:rsidP="00E91619">
            <w:pPr>
              <w:autoSpaceDE w:val="0"/>
              <w:autoSpaceDN w:val="0"/>
              <w:adjustRightInd w:val="0"/>
              <w:spacing w:after="0" w:line="320" w:lineRule="atLeast"/>
              <w:ind w:left="60" w:right="60"/>
              <w:rPr>
                <w:rFonts w:ascii="Times New Roman" w:hAnsi="Times New Roman"/>
                <w:color w:val="000000"/>
                <w:sz w:val="24"/>
                <w:szCs w:val="24"/>
              </w:rPr>
            </w:pPr>
            <w:r w:rsidRPr="00122DBF">
              <w:rPr>
                <w:rFonts w:ascii="Times New Roman" w:hAnsi="Times New Roman"/>
                <w:color w:val="000000"/>
                <w:sz w:val="24"/>
                <w:szCs w:val="24"/>
              </w:rPr>
              <w:t>22:00</w:t>
            </w:r>
          </w:p>
        </w:tc>
        <w:tc>
          <w:tcPr>
            <w:tcW w:w="1000" w:type="dxa"/>
            <w:tcBorders>
              <w:top w:val="nil"/>
              <w:left w:val="single" w:sz="16" w:space="0" w:color="000000"/>
              <w:bottom w:val="nil"/>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0</w:t>
            </w:r>
          </w:p>
        </w:tc>
        <w:tc>
          <w:tcPr>
            <w:tcW w:w="1000" w:type="dxa"/>
            <w:tcBorders>
              <w:top w:val="nil"/>
              <w:bottom w:val="nil"/>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1</w:t>
            </w:r>
          </w:p>
        </w:tc>
        <w:tc>
          <w:tcPr>
            <w:tcW w:w="1000" w:type="dxa"/>
            <w:tcBorders>
              <w:top w:val="nil"/>
              <w:bottom w:val="nil"/>
              <w:right w:val="single" w:sz="16" w:space="0" w:color="000000"/>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1</w:t>
            </w:r>
          </w:p>
        </w:tc>
      </w:tr>
      <w:tr w:rsidR="00E91619" w:rsidRPr="00122DBF">
        <w:trPr>
          <w:cantSplit/>
        </w:trPr>
        <w:tc>
          <w:tcPr>
            <w:tcW w:w="2427" w:type="dxa"/>
            <w:vMerge/>
            <w:tcBorders>
              <w:top w:val="single" w:sz="16" w:space="0" w:color="000000"/>
              <w:left w:val="single" w:sz="16" w:space="0" w:color="000000"/>
              <w:bottom w:val="nil"/>
              <w:right w:val="nil"/>
            </w:tcBorders>
            <w:shd w:val="clear" w:color="auto" w:fill="FFFFFF"/>
            <w:vAlign w:val="center"/>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p>
        </w:tc>
        <w:tc>
          <w:tcPr>
            <w:tcW w:w="743" w:type="dxa"/>
            <w:tcBorders>
              <w:top w:val="nil"/>
              <w:left w:val="nil"/>
              <w:bottom w:val="nil"/>
              <w:right w:val="single" w:sz="16" w:space="0" w:color="000000"/>
            </w:tcBorders>
            <w:shd w:val="clear" w:color="auto" w:fill="FFFFFF"/>
            <w:vAlign w:val="center"/>
          </w:tcPr>
          <w:p w:rsidR="00E91619" w:rsidRPr="00122DBF" w:rsidRDefault="00E91619" w:rsidP="00E91619">
            <w:pPr>
              <w:autoSpaceDE w:val="0"/>
              <w:autoSpaceDN w:val="0"/>
              <w:adjustRightInd w:val="0"/>
              <w:spacing w:after="0" w:line="320" w:lineRule="atLeast"/>
              <w:ind w:left="60" w:right="60"/>
              <w:rPr>
                <w:rFonts w:ascii="Times New Roman" w:hAnsi="Times New Roman"/>
                <w:color w:val="000000"/>
                <w:sz w:val="24"/>
                <w:szCs w:val="24"/>
              </w:rPr>
            </w:pPr>
            <w:r w:rsidRPr="00122DBF">
              <w:rPr>
                <w:rFonts w:ascii="Times New Roman" w:hAnsi="Times New Roman"/>
                <w:color w:val="000000"/>
                <w:sz w:val="24"/>
                <w:szCs w:val="24"/>
              </w:rPr>
              <w:t>22:30</w:t>
            </w:r>
          </w:p>
        </w:tc>
        <w:tc>
          <w:tcPr>
            <w:tcW w:w="1000" w:type="dxa"/>
            <w:tcBorders>
              <w:top w:val="nil"/>
              <w:left w:val="single" w:sz="16" w:space="0" w:color="000000"/>
              <w:bottom w:val="nil"/>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0</w:t>
            </w:r>
          </w:p>
        </w:tc>
        <w:tc>
          <w:tcPr>
            <w:tcW w:w="1000" w:type="dxa"/>
            <w:tcBorders>
              <w:top w:val="nil"/>
              <w:bottom w:val="nil"/>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1</w:t>
            </w:r>
          </w:p>
        </w:tc>
        <w:tc>
          <w:tcPr>
            <w:tcW w:w="1000" w:type="dxa"/>
            <w:tcBorders>
              <w:top w:val="nil"/>
              <w:bottom w:val="nil"/>
              <w:right w:val="single" w:sz="16" w:space="0" w:color="000000"/>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1</w:t>
            </w:r>
          </w:p>
        </w:tc>
      </w:tr>
      <w:tr w:rsidR="00E91619" w:rsidRPr="00122DBF">
        <w:trPr>
          <w:cantSplit/>
        </w:trPr>
        <w:tc>
          <w:tcPr>
            <w:tcW w:w="3170" w:type="dxa"/>
            <w:gridSpan w:val="2"/>
            <w:tcBorders>
              <w:top w:val="nil"/>
              <w:left w:val="single" w:sz="16" w:space="0" w:color="000000"/>
              <w:bottom w:val="single" w:sz="16" w:space="0" w:color="000000"/>
              <w:right w:val="nil"/>
            </w:tcBorders>
            <w:shd w:val="clear" w:color="auto" w:fill="FFFFFF"/>
            <w:vAlign w:val="center"/>
          </w:tcPr>
          <w:p w:rsidR="00E91619" w:rsidRPr="00122DBF" w:rsidRDefault="00E91619" w:rsidP="00E91619">
            <w:pPr>
              <w:autoSpaceDE w:val="0"/>
              <w:autoSpaceDN w:val="0"/>
              <w:adjustRightInd w:val="0"/>
              <w:spacing w:after="0" w:line="320" w:lineRule="atLeast"/>
              <w:ind w:left="60" w:right="60"/>
              <w:rPr>
                <w:rFonts w:ascii="Times New Roman" w:hAnsi="Times New Roman"/>
                <w:color w:val="000000"/>
                <w:sz w:val="24"/>
                <w:szCs w:val="24"/>
              </w:rPr>
            </w:pPr>
            <w:r w:rsidRPr="00122DBF">
              <w:rPr>
                <w:rFonts w:ascii="Times New Roman" w:hAnsi="Times New Roman"/>
                <w:color w:val="000000"/>
                <w:sz w:val="24"/>
                <w:szCs w:val="24"/>
              </w:rPr>
              <w:t>Total</w:t>
            </w:r>
          </w:p>
        </w:tc>
        <w:tc>
          <w:tcPr>
            <w:tcW w:w="1000" w:type="dxa"/>
            <w:tcBorders>
              <w:top w:val="nil"/>
              <w:left w:val="single" w:sz="16" w:space="0" w:color="000000"/>
              <w:bottom w:val="single" w:sz="16" w:space="0" w:color="000000"/>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23</w:t>
            </w:r>
          </w:p>
        </w:tc>
        <w:tc>
          <w:tcPr>
            <w:tcW w:w="1000" w:type="dxa"/>
            <w:tcBorders>
              <w:top w:val="nil"/>
              <w:bottom w:val="single" w:sz="16" w:space="0" w:color="000000"/>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42</w:t>
            </w:r>
          </w:p>
        </w:tc>
        <w:tc>
          <w:tcPr>
            <w:tcW w:w="1000" w:type="dxa"/>
            <w:tcBorders>
              <w:top w:val="nil"/>
              <w:bottom w:val="single" w:sz="16" w:space="0" w:color="000000"/>
              <w:right w:val="single" w:sz="16" w:space="0" w:color="000000"/>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65</w:t>
            </w:r>
          </w:p>
        </w:tc>
      </w:tr>
    </w:tbl>
    <w:p w:rsidR="00E91619" w:rsidRPr="006A4BA7" w:rsidRDefault="00E91619" w:rsidP="00E91619">
      <w:pPr>
        <w:pStyle w:val="a7"/>
        <w:rPr>
          <w:szCs w:val="24"/>
          <w:lang w:eastAsia="el-GR"/>
        </w:rPr>
      </w:pPr>
    </w:p>
    <w:p w:rsidR="00E91619" w:rsidRPr="006A4BA7" w:rsidRDefault="00E91619" w:rsidP="00E91619">
      <w:pPr>
        <w:pStyle w:val="a7"/>
        <w:rPr>
          <w:szCs w:val="24"/>
          <w:lang w:eastAsia="el-GR"/>
        </w:rPr>
      </w:pPr>
      <w:bookmarkStart w:id="595" w:name="_Toc348547870"/>
      <w:bookmarkStart w:id="596" w:name="_Toc348556627"/>
      <w:r w:rsidRPr="006A4BA7">
        <w:rPr>
          <w:szCs w:val="24"/>
          <w:lang w:eastAsia="el-GR"/>
        </w:rPr>
        <w:t xml:space="preserve">Πίνακας </w:t>
      </w:r>
      <w:bookmarkEnd w:id="595"/>
      <w:r w:rsidR="0003174A">
        <w:rPr>
          <w:szCs w:val="24"/>
          <w:lang w:eastAsia="el-GR"/>
        </w:rPr>
        <w:t>59</w:t>
      </w:r>
      <w:bookmarkEnd w:id="596"/>
    </w:p>
    <w:p w:rsidR="00E91619" w:rsidRPr="006A4BA7" w:rsidRDefault="00E91619" w:rsidP="00E91619">
      <w:pPr>
        <w:autoSpaceDE w:val="0"/>
        <w:autoSpaceDN w:val="0"/>
        <w:adjustRightInd w:val="0"/>
        <w:spacing w:after="0" w:line="400" w:lineRule="atLeast"/>
        <w:rPr>
          <w:rFonts w:ascii="Times New Roman" w:hAnsi="Times New Roman"/>
          <w:sz w:val="24"/>
          <w:szCs w:val="24"/>
        </w:rPr>
      </w:pPr>
    </w:p>
    <w:p w:rsidR="00E91619" w:rsidRPr="006A4BA7" w:rsidRDefault="00E91619" w:rsidP="00E91619">
      <w:pPr>
        <w:rPr>
          <w:rFonts w:ascii="Times New Roman" w:eastAsia="Times New Roman" w:hAnsi="Times New Roman"/>
          <w:b/>
          <w:i/>
          <w:sz w:val="24"/>
          <w:szCs w:val="24"/>
          <w:u w:val="single"/>
          <w:lang w:eastAsia="el-GR"/>
        </w:rPr>
      </w:pPr>
      <w:r w:rsidRPr="006A4BA7">
        <w:rPr>
          <w:rFonts w:ascii="Times New Roman" w:eastAsia="Times New Roman" w:hAnsi="Times New Roman"/>
          <w:b/>
          <w:i/>
          <w:sz w:val="24"/>
          <w:szCs w:val="24"/>
          <w:u w:val="single"/>
          <w:lang w:eastAsia="el-GR"/>
        </w:rPr>
        <w:t>Μεσημεριανός ύπνος.</w:t>
      </w:r>
    </w:p>
    <w:p w:rsidR="00E91619" w:rsidRPr="006A4BA7" w:rsidRDefault="00E91619" w:rsidP="0066733C">
      <w:pPr>
        <w:spacing w:line="360" w:lineRule="auto"/>
        <w:ind w:right="23"/>
        <w:jc w:val="both"/>
        <w:rPr>
          <w:rFonts w:ascii="Times New Roman" w:eastAsia="Times New Roman" w:hAnsi="Times New Roman"/>
          <w:sz w:val="24"/>
          <w:szCs w:val="24"/>
          <w:lang w:eastAsia="el-GR"/>
        </w:rPr>
      </w:pPr>
      <w:r w:rsidRPr="006A4BA7">
        <w:rPr>
          <w:rFonts w:ascii="Times New Roman" w:eastAsia="Times New Roman" w:hAnsi="Times New Roman"/>
          <w:sz w:val="24"/>
          <w:szCs w:val="24"/>
          <w:lang w:eastAsia="el-GR"/>
        </w:rPr>
        <w:t>Ο επόμενος πίνακας μας δείχνει αν το δείγμα μας συνηθίζει να κοιμάται το μεσημέρι. Εδώ παρατηρούμε ότι το μεγαλύτερο ποσοστό ( 69,44%) δεν κοιμάται το μεσημέρι.</w:t>
      </w:r>
    </w:p>
    <w:tbl>
      <w:tblPr>
        <w:tblW w:w="6155"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2427"/>
        <w:gridCol w:w="728"/>
        <w:gridCol w:w="1000"/>
        <w:gridCol w:w="1000"/>
        <w:gridCol w:w="1000"/>
      </w:tblGrid>
      <w:tr w:rsidR="00E91619" w:rsidRPr="00122DBF">
        <w:trPr>
          <w:cantSplit/>
          <w:jc w:val="center"/>
        </w:trPr>
        <w:tc>
          <w:tcPr>
            <w:tcW w:w="6155" w:type="dxa"/>
            <w:gridSpan w:val="5"/>
            <w:tcBorders>
              <w:top w:val="nil"/>
              <w:left w:val="nil"/>
              <w:bottom w:val="nil"/>
              <w:right w:val="nil"/>
            </w:tcBorders>
            <w:shd w:val="clear" w:color="auto" w:fill="FFFFFF"/>
            <w:vAlign w:val="bottom"/>
          </w:tcPr>
          <w:p w:rsidR="00E91619" w:rsidRPr="00122DBF" w:rsidRDefault="00E91619" w:rsidP="00E91619">
            <w:pPr>
              <w:autoSpaceDE w:val="0"/>
              <w:autoSpaceDN w:val="0"/>
              <w:adjustRightInd w:val="0"/>
              <w:spacing w:after="0" w:line="320" w:lineRule="atLeast"/>
              <w:ind w:left="60" w:right="60"/>
              <w:rPr>
                <w:rFonts w:ascii="Times New Roman" w:hAnsi="Times New Roman"/>
                <w:color w:val="000000"/>
                <w:sz w:val="24"/>
                <w:szCs w:val="24"/>
              </w:rPr>
            </w:pPr>
            <w:r w:rsidRPr="00122DBF">
              <w:rPr>
                <w:rFonts w:ascii="Times New Roman" w:hAnsi="Times New Roman"/>
                <w:b/>
                <w:bCs/>
                <w:color w:val="000000"/>
                <w:sz w:val="24"/>
                <w:szCs w:val="24"/>
              </w:rPr>
              <w:t>Ο μεσημεριανός ύπνος περιλαμβάνεται στις συνήθειές σας;</w:t>
            </w:r>
          </w:p>
        </w:tc>
      </w:tr>
      <w:tr w:rsidR="00E91619" w:rsidRPr="00122DBF">
        <w:trPr>
          <w:cantSplit/>
          <w:jc w:val="center"/>
        </w:trPr>
        <w:tc>
          <w:tcPr>
            <w:tcW w:w="3155" w:type="dxa"/>
            <w:gridSpan w:val="2"/>
            <w:vMerge w:val="restart"/>
            <w:tcBorders>
              <w:top w:val="single" w:sz="16" w:space="0" w:color="000000"/>
              <w:left w:val="single" w:sz="16" w:space="0" w:color="000000"/>
              <w:bottom w:val="nil"/>
              <w:right w:val="nil"/>
            </w:tcBorders>
            <w:shd w:val="clear" w:color="auto" w:fill="FFFFFF"/>
          </w:tcPr>
          <w:p w:rsidR="00E91619" w:rsidRPr="00122DBF" w:rsidRDefault="00E91619" w:rsidP="00E91619">
            <w:pPr>
              <w:autoSpaceDE w:val="0"/>
              <w:autoSpaceDN w:val="0"/>
              <w:adjustRightInd w:val="0"/>
              <w:spacing w:after="0" w:line="320" w:lineRule="atLeast"/>
              <w:ind w:left="60" w:right="60"/>
              <w:rPr>
                <w:rFonts w:ascii="Times New Roman" w:hAnsi="Times New Roman"/>
                <w:color w:val="000000"/>
                <w:sz w:val="24"/>
                <w:szCs w:val="24"/>
              </w:rPr>
            </w:pPr>
          </w:p>
        </w:tc>
        <w:tc>
          <w:tcPr>
            <w:tcW w:w="2000" w:type="dxa"/>
            <w:gridSpan w:val="2"/>
            <w:tcBorders>
              <w:top w:val="single" w:sz="16" w:space="0" w:color="000000"/>
              <w:left w:val="single" w:sz="16" w:space="0" w:color="000000"/>
            </w:tcBorders>
            <w:shd w:val="clear" w:color="auto" w:fill="FFFFFF"/>
          </w:tcPr>
          <w:p w:rsidR="00E91619" w:rsidRPr="00122DBF" w:rsidRDefault="00E91619" w:rsidP="00E91619">
            <w:pPr>
              <w:autoSpaceDE w:val="0"/>
              <w:autoSpaceDN w:val="0"/>
              <w:adjustRightInd w:val="0"/>
              <w:spacing w:after="0" w:line="320" w:lineRule="atLeast"/>
              <w:ind w:left="60" w:right="60"/>
              <w:rPr>
                <w:rFonts w:ascii="Times New Roman" w:hAnsi="Times New Roman"/>
                <w:color w:val="000000"/>
                <w:sz w:val="24"/>
                <w:szCs w:val="24"/>
              </w:rPr>
            </w:pPr>
            <w:r w:rsidRPr="00122DBF">
              <w:rPr>
                <w:rFonts w:ascii="Times New Roman" w:hAnsi="Times New Roman"/>
                <w:color w:val="000000"/>
                <w:sz w:val="24"/>
                <w:szCs w:val="24"/>
              </w:rPr>
              <w:t>Φύλο</w:t>
            </w:r>
          </w:p>
        </w:tc>
        <w:tc>
          <w:tcPr>
            <w:tcW w:w="1000" w:type="dxa"/>
            <w:vMerge w:val="restart"/>
            <w:tcBorders>
              <w:top w:val="single" w:sz="16" w:space="0" w:color="000000"/>
              <w:right w:val="single" w:sz="16" w:space="0" w:color="000000"/>
            </w:tcBorders>
            <w:shd w:val="clear" w:color="auto" w:fill="FFFFFF"/>
          </w:tcPr>
          <w:p w:rsidR="00E91619" w:rsidRPr="00122DBF" w:rsidRDefault="00E91619" w:rsidP="00E91619">
            <w:pPr>
              <w:autoSpaceDE w:val="0"/>
              <w:autoSpaceDN w:val="0"/>
              <w:adjustRightInd w:val="0"/>
              <w:spacing w:after="0" w:line="320" w:lineRule="atLeast"/>
              <w:ind w:left="60" w:right="60"/>
              <w:rPr>
                <w:rFonts w:ascii="Times New Roman" w:hAnsi="Times New Roman"/>
                <w:color w:val="000000"/>
                <w:sz w:val="24"/>
                <w:szCs w:val="24"/>
              </w:rPr>
            </w:pPr>
            <w:r w:rsidRPr="00122DBF">
              <w:rPr>
                <w:rFonts w:ascii="Times New Roman" w:hAnsi="Times New Roman"/>
                <w:color w:val="000000"/>
                <w:sz w:val="24"/>
                <w:szCs w:val="24"/>
              </w:rPr>
              <w:t>Total</w:t>
            </w:r>
          </w:p>
        </w:tc>
      </w:tr>
      <w:tr w:rsidR="00E91619" w:rsidRPr="00122DBF">
        <w:trPr>
          <w:cantSplit/>
          <w:jc w:val="center"/>
        </w:trPr>
        <w:tc>
          <w:tcPr>
            <w:tcW w:w="3155" w:type="dxa"/>
            <w:gridSpan w:val="2"/>
            <w:vMerge/>
            <w:tcBorders>
              <w:top w:val="single" w:sz="16" w:space="0" w:color="000000"/>
              <w:left w:val="single" w:sz="16" w:space="0" w:color="000000"/>
              <w:bottom w:val="nil"/>
              <w:right w:val="nil"/>
            </w:tcBorders>
            <w:shd w:val="clear" w:color="auto" w:fill="FFFFFF"/>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p>
        </w:tc>
        <w:tc>
          <w:tcPr>
            <w:tcW w:w="1000" w:type="dxa"/>
            <w:tcBorders>
              <w:left w:val="single" w:sz="16" w:space="0" w:color="000000"/>
              <w:bottom w:val="single" w:sz="16" w:space="0" w:color="000000"/>
            </w:tcBorders>
            <w:shd w:val="clear" w:color="auto" w:fill="FFFFFF"/>
          </w:tcPr>
          <w:p w:rsidR="00E91619" w:rsidRPr="00122DBF" w:rsidRDefault="00E91619" w:rsidP="00E91619">
            <w:pPr>
              <w:autoSpaceDE w:val="0"/>
              <w:autoSpaceDN w:val="0"/>
              <w:adjustRightInd w:val="0"/>
              <w:spacing w:after="0" w:line="320" w:lineRule="atLeast"/>
              <w:ind w:left="60" w:right="60"/>
              <w:rPr>
                <w:rFonts w:ascii="Times New Roman" w:hAnsi="Times New Roman"/>
                <w:color w:val="000000"/>
                <w:sz w:val="24"/>
                <w:szCs w:val="24"/>
              </w:rPr>
            </w:pPr>
            <w:r w:rsidRPr="00122DBF">
              <w:rPr>
                <w:rFonts w:ascii="Times New Roman" w:hAnsi="Times New Roman"/>
                <w:color w:val="000000"/>
                <w:sz w:val="24"/>
                <w:szCs w:val="24"/>
              </w:rPr>
              <w:t>Άρρεν</w:t>
            </w:r>
          </w:p>
        </w:tc>
        <w:tc>
          <w:tcPr>
            <w:tcW w:w="1000" w:type="dxa"/>
            <w:tcBorders>
              <w:bottom w:val="single" w:sz="16" w:space="0" w:color="000000"/>
            </w:tcBorders>
            <w:shd w:val="clear" w:color="auto" w:fill="FFFFFF"/>
          </w:tcPr>
          <w:p w:rsidR="00E91619" w:rsidRPr="00122DBF" w:rsidRDefault="00E91619" w:rsidP="00E91619">
            <w:pPr>
              <w:autoSpaceDE w:val="0"/>
              <w:autoSpaceDN w:val="0"/>
              <w:adjustRightInd w:val="0"/>
              <w:spacing w:after="0" w:line="320" w:lineRule="atLeast"/>
              <w:ind w:left="60" w:right="60"/>
              <w:rPr>
                <w:rFonts w:ascii="Times New Roman" w:hAnsi="Times New Roman"/>
                <w:color w:val="000000"/>
                <w:sz w:val="24"/>
                <w:szCs w:val="24"/>
              </w:rPr>
            </w:pPr>
            <w:r w:rsidRPr="00122DBF">
              <w:rPr>
                <w:rFonts w:ascii="Times New Roman" w:hAnsi="Times New Roman"/>
                <w:color w:val="000000"/>
                <w:sz w:val="24"/>
                <w:szCs w:val="24"/>
              </w:rPr>
              <w:t>Θήλυ</w:t>
            </w:r>
          </w:p>
        </w:tc>
        <w:tc>
          <w:tcPr>
            <w:tcW w:w="1000" w:type="dxa"/>
            <w:vMerge/>
            <w:tcBorders>
              <w:top w:val="single" w:sz="16" w:space="0" w:color="000000"/>
              <w:right w:val="single" w:sz="16" w:space="0" w:color="000000"/>
            </w:tcBorders>
            <w:shd w:val="clear" w:color="auto" w:fill="FFFFFF"/>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p>
        </w:tc>
      </w:tr>
      <w:tr w:rsidR="00E91619" w:rsidRPr="00122DBF">
        <w:trPr>
          <w:cantSplit/>
          <w:jc w:val="center"/>
        </w:trPr>
        <w:tc>
          <w:tcPr>
            <w:tcW w:w="2427" w:type="dxa"/>
            <w:vMerge w:val="restart"/>
            <w:tcBorders>
              <w:top w:val="single" w:sz="16" w:space="0" w:color="000000"/>
              <w:left w:val="single" w:sz="16" w:space="0" w:color="000000"/>
              <w:bottom w:val="nil"/>
              <w:right w:val="nil"/>
            </w:tcBorders>
            <w:shd w:val="clear" w:color="auto" w:fill="FFFFFF"/>
            <w:vAlign w:val="center"/>
          </w:tcPr>
          <w:p w:rsidR="00E91619" w:rsidRPr="00122DBF" w:rsidRDefault="0066733C" w:rsidP="00E91619">
            <w:pPr>
              <w:autoSpaceDE w:val="0"/>
              <w:autoSpaceDN w:val="0"/>
              <w:adjustRightInd w:val="0"/>
              <w:spacing w:after="0" w:line="320" w:lineRule="atLeast"/>
              <w:ind w:left="60" w:right="60"/>
              <w:rPr>
                <w:rFonts w:ascii="Times New Roman" w:hAnsi="Times New Roman"/>
                <w:color w:val="000000"/>
                <w:sz w:val="24"/>
                <w:szCs w:val="24"/>
                <w:lang w:val="en-US"/>
              </w:rPr>
            </w:pPr>
            <w:r w:rsidRPr="00122DBF">
              <w:rPr>
                <w:rFonts w:ascii="Times New Roman" w:hAnsi="Times New Roman"/>
                <w:color w:val="000000"/>
                <w:sz w:val="24"/>
                <w:szCs w:val="24"/>
                <w:lang w:val="en-US"/>
              </w:rPr>
              <w:t xml:space="preserve"> </w:t>
            </w:r>
          </w:p>
        </w:tc>
        <w:tc>
          <w:tcPr>
            <w:tcW w:w="728" w:type="dxa"/>
            <w:tcBorders>
              <w:top w:val="single" w:sz="16" w:space="0" w:color="000000"/>
              <w:left w:val="nil"/>
              <w:bottom w:val="nil"/>
              <w:right w:val="single" w:sz="16" w:space="0" w:color="000000"/>
            </w:tcBorders>
            <w:shd w:val="clear" w:color="auto" w:fill="FFFFFF"/>
            <w:vAlign w:val="center"/>
          </w:tcPr>
          <w:p w:rsidR="00E91619" w:rsidRPr="00122DBF" w:rsidRDefault="00E91619" w:rsidP="00E91619">
            <w:pPr>
              <w:autoSpaceDE w:val="0"/>
              <w:autoSpaceDN w:val="0"/>
              <w:adjustRightInd w:val="0"/>
              <w:spacing w:after="0" w:line="320" w:lineRule="atLeast"/>
              <w:ind w:left="60" w:right="60"/>
              <w:rPr>
                <w:rFonts w:ascii="Times New Roman" w:hAnsi="Times New Roman"/>
                <w:color w:val="000000"/>
                <w:sz w:val="24"/>
                <w:szCs w:val="24"/>
              </w:rPr>
            </w:pPr>
            <w:r w:rsidRPr="00122DBF">
              <w:rPr>
                <w:rFonts w:ascii="Times New Roman" w:hAnsi="Times New Roman"/>
                <w:color w:val="000000"/>
                <w:sz w:val="24"/>
                <w:szCs w:val="24"/>
              </w:rPr>
              <w:t>Ναι</w:t>
            </w:r>
          </w:p>
        </w:tc>
        <w:tc>
          <w:tcPr>
            <w:tcW w:w="1000" w:type="dxa"/>
            <w:tcBorders>
              <w:top w:val="single" w:sz="16" w:space="0" w:color="000000"/>
              <w:left w:val="single" w:sz="16" w:space="0" w:color="000000"/>
              <w:bottom w:val="nil"/>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10</w:t>
            </w:r>
          </w:p>
        </w:tc>
        <w:tc>
          <w:tcPr>
            <w:tcW w:w="1000" w:type="dxa"/>
            <w:tcBorders>
              <w:top w:val="single" w:sz="16" w:space="0" w:color="000000"/>
              <w:bottom w:val="nil"/>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23</w:t>
            </w:r>
          </w:p>
        </w:tc>
        <w:tc>
          <w:tcPr>
            <w:tcW w:w="1000" w:type="dxa"/>
            <w:tcBorders>
              <w:top w:val="single" w:sz="16" w:space="0" w:color="000000"/>
              <w:bottom w:val="nil"/>
              <w:right w:val="single" w:sz="16" w:space="0" w:color="000000"/>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33</w:t>
            </w:r>
          </w:p>
        </w:tc>
      </w:tr>
      <w:tr w:rsidR="00E91619" w:rsidRPr="00122DBF">
        <w:trPr>
          <w:cantSplit/>
          <w:jc w:val="center"/>
        </w:trPr>
        <w:tc>
          <w:tcPr>
            <w:tcW w:w="2427" w:type="dxa"/>
            <w:vMerge/>
            <w:tcBorders>
              <w:top w:val="single" w:sz="16" w:space="0" w:color="000000"/>
              <w:left w:val="single" w:sz="16" w:space="0" w:color="000000"/>
              <w:bottom w:val="nil"/>
              <w:right w:val="nil"/>
            </w:tcBorders>
            <w:shd w:val="clear" w:color="auto" w:fill="FFFFFF"/>
            <w:vAlign w:val="center"/>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p>
        </w:tc>
        <w:tc>
          <w:tcPr>
            <w:tcW w:w="728" w:type="dxa"/>
            <w:tcBorders>
              <w:top w:val="nil"/>
              <w:left w:val="nil"/>
              <w:bottom w:val="nil"/>
              <w:right w:val="single" w:sz="16" w:space="0" w:color="000000"/>
            </w:tcBorders>
            <w:shd w:val="clear" w:color="auto" w:fill="FFFFFF"/>
            <w:vAlign w:val="center"/>
          </w:tcPr>
          <w:p w:rsidR="00E91619" w:rsidRPr="00122DBF" w:rsidRDefault="00E91619" w:rsidP="00E91619">
            <w:pPr>
              <w:autoSpaceDE w:val="0"/>
              <w:autoSpaceDN w:val="0"/>
              <w:adjustRightInd w:val="0"/>
              <w:spacing w:after="0" w:line="320" w:lineRule="atLeast"/>
              <w:ind w:left="60" w:right="60"/>
              <w:rPr>
                <w:rFonts w:ascii="Times New Roman" w:hAnsi="Times New Roman"/>
                <w:color w:val="000000"/>
                <w:sz w:val="24"/>
                <w:szCs w:val="24"/>
              </w:rPr>
            </w:pPr>
            <w:r w:rsidRPr="00122DBF">
              <w:rPr>
                <w:rFonts w:ascii="Times New Roman" w:hAnsi="Times New Roman"/>
                <w:color w:val="000000"/>
                <w:sz w:val="24"/>
                <w:szCs w:val="24"/>
              </w:rPr>
              <w:t>Όχι</w:t>
            </w:r>
          </w:p>
        </w:tc>
        <w:tc>
          <w:tcPr>
            <w:tcW w:w="1000" w:type="dxa"/>
            <w:tcBorders>
              <w:top w:val="nil"/>
              <w:left w:val="single" w:sz="16" w:space="0" w:color="000000"/>
              <w:bottom w:val="nil"/>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19</w:t>
            </w:r>
          </w:p>
        </w:tc>
        <w:tc>
          <w:tcPr>
            <w:tcW w:w="1000" w:type="dxa"/>
            <w:tcBorders>
              <w:top w:val="nil"/>
              <w:bottom w:val="nil"/>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56</w:t>
            </w:r>
          </w:p>
        </w:tc>
        <w:tc>
          <w:tcPr>
            <w:tcW w:w="1000" w:type="dxa"/>
            <w:tcBorders>
              <w:top w:val="nil"/>
              <w:bottom w:val="nil"/>
              <w:right w:val="single" w:sz="16" w:space="0" w:color="000000"/>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75</w:t>
            </w:r>
          </w:p>
        </w:tc>
      </w:tr>
      <w:tr w:rsidR="00E91619" w:rsidRPr="00122DBF">
        <w:trPr>
          <w:cantSplit/>
          <w:jc w:val="center"/>
        </w:trPr>
        <w:tc>
          <w:tcPr>
            <w:tcW w:w="2427" w:type="dxa"/>
            <w:vMerge/>
            <w:tcBorders>
              <w:top w:val="single" w:sz="16" w:space="0" w:color="000000"/>
              <w:left w:val="single" w:sz="16" w:space="0" w:color="000000"/>
              <w:bottom w:val="nil"/>
              <w:right w:val="nil"/>
            </w:tcBorders>
            <w:shd w:val="clear" w:color="auto" w:fill="FFFFFF"/>
            <w:vAlign w:val="center"/>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p>
        </w:tc>
        <w:tc>
          <w:tcPr>
            <w:tcW w:w="728" w:type="dxa"/>
            <w:tcBorders>
              <w:top w:val="nil"/>
              <w:left w:val="nil"/>
              <w:bottom w:val="nil"/>
              <w:right w:val="single" w:sz="16" w:space="0" w:color="000000"/>
            </w:tcBorders>
            <w:shd w:val="clear" w:color="auto" w:fill="FFFFFF"/>
            <w:vAlign w:val="center"/>
          </w:tcPr>
          <w:p w:rsidR="00E91619" w:rsidRPr="00122DBF" w:rsidRDefault="00E91619" w:rsidP="00E91619">
            <w:pPr>
              <w:autoSpaceDE w:val="0"/>
              <w:autoSpaceDN w:val="0"/>
              <w:adjustRightInd w:val="0"/>
              <w:spacing w:after="0" w:line="320" w:lineRule="atLeast"/>
              <w:ind w:left="60" w:right="60"/>
              <w:rPr>
                <w:rFonts w:ascii="Times New Roman" w:hAnsi="Times New Roman"/>
                <w:color w:val="000000"/>
                <w:sz w:val="24"/>
                <w:szCs w:val="24"/>
              </w:rPr>
            </w:pPr>
          </w:p>
        </w:tc>
        <w:tc>
          <w:tcPr>
            <w:tcW w:w="1000" w:type="dxa"/>
            <w:tcBorders>
              <w:top w:val="nil"/>
              <w:left w:val="single" w:sz="16" w:space="0" w:color="000000"/>
              <w:bottom w:val="nil"/>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p>
        </w:tc>
        <w:tc>
          <w:tcPr>
            <w:tcW w:w="1000" w:type="dxa"/>
            <w:tcBorders>
              <w:top w:val="nil"/>
              <w:bottom w:val="nil"/>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p>
        </w:tc>
        <w:tc>
          <w:tcPr>
            <w:tcW w:w="1000" w:type="dxa"/>
            <w:tcBorders>
              <w:top w:val="nil"/>
              <w:bottom w:val="nil"/>
              <w:right w:val="single" w:sz="16" w:space="0" w:color="000000"/>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p>
        </w:tc>
      </w:tr>
      <w:tr w:rsidR="00E91619" w:rsidRPr="00122DBF">
        <w:trPr>
          <w:cantSplit/>
          <w:jc w:val="center"/>
        </w:trPr>
        <w:tc>
          <w:tcPr>
            <w:tcW w:w="3155" w:type="dxa"/>
            <w:gridSpan w:val="2"/>
            <w:tcBorders>
              <w:top w:val="nil"/>
              <w:left w:val="single" w:sz="16" w:space="0" w:color="000000"/>
              <w:bottom w:val="single" w:sz="16" w:space="0" w:color="000000"/>
              <w:right w:val="nil"/>
            </w:tcBorders>
            <w:shd w:val="clear" w:color="auto" w:fill="FFFFFF"/>
            <w:vAlign w:val="center"/>
          </w:tcPr>
          <w:p w:rsidR="00E91619" w:rsidRPr="00122DBF" w:rsidRDefault="00E91619" w:rsidP="00E91619">
            <w:pPr>
              <w:autoSpaceDE w:val="0"/>
              <w:autoSpaceDN w:val="0"/>
              <w:adjustRightInd w:val="0"/>
              <w:spacing w:after="0" w:line="320" w:lineRule="atLeast"/>
              <w:ind w:left="60" w:right="60"/>
              <w:rPr>
                <w:rFonts w:ascii="Times New Roman" w:hAnsi="Times New Roman"/>
                <w:color w:val="000000"/>
                <w:sz w:val="24"/>
                <w:szCs w:val="24"/>
              </w:rPr>
            </w:pPr>
            <w:r w:rsidRPr="00122DBF">
              <w:rPr>
                <w:rFonts w:ascii="Times New Roman" w:hAnsi="Times New Roman"/>
                <w:color w:val="000000"/>
                <w:sz w:val="24"/>
                <w:szCs w:val="24"/>
              </w:rPr>
              <w:t>Total</w:t>
            </w:r>
          </w:p>
        </w:tc>
        <w:tc>
          <w:tcPr>
            <w:tcW w:w="1000" w:type="dxa"/>
            <w:tcBorders>
              <w:top w:val="nil"/>
              <w:left w:val="single" w:sz="16" w:space="0" w:color="000000"/>
              <w:bottom w:val="single" w:sz="16" w:space="0" w:color="000000"/>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29</w:t>
            </w:r>
          </w:p>
        </w:tc>
        <w:tc>
          <w:tcPr>
            <w:tcW w:w="1000" w:type="dxa"/>
            <w:tcBorders>
              <w:top w:val="nil"/>
              <w:bottom w:val="single" w:sz="16" w:space="0" w:color="000000"/>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79</w:t>
            </w:r>
          </w:p>
        </w:tc>
        <w:tc>
          <w:tcPr>
            <w:tcW w:w="1000" w:type="dxa"/>
            <w:tcBorders>
              <w:top w:val="nil"/>
              <w:bottom w:val="single" w:sz="16" w:space="0" w:color="000000"/>
              <w:right w:val="single" w:sz="16" w:space="0" w:color="000000"/>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108</w:t>
            </w:r>
          </w:p>
        </w:tc>
      </w:tr>
    </w:tbl>
    <w:p w:rsidR="00E91619" w:rsidRPr="006A4BA7" w:rsidRDefault="00E91619" w:rsidP="00E91619">
      <w:pPr>
        <w:pStyle w:val="a7"/>
        <w:rPr>
          <w:szCs w:val="24"/>
          <w:lang w:eastAsia="el-GR"/>
        </w:rPr>
      </w:pPr>
    </w:p>
    <w:p w:rsidR="00E91619" w:rsidRPr="006A4BA7" w:rsidRDefault="00E91619" w:rsidP="00E91619">
      <w:pPr>
        <w:pStyle w:val="a7"/>
        <w:rPr>
          <w:szCs w:val="24"/>
          <w:lang w:eastAsia="el-GR"/>
        </w:rPr>
      </w:pPr>
      <w:bookmarkStart w:id="597" w:name="_Toc348547871"/>
      <w:bookmarkStart w:id="598" w:name="_Toc348556628"/>
      <w:r w:rsidRPr="006A4BA7">
        <w:rPr>
          <w:szCs w:val="24"/>
          <w:lang w:eastAsia="el-GR"/>
        </w:rPr>
        <w:t>Πίνακας 6</w:t>
      </w:r>
      <w:bookmarkEnd w:id="597"/>
      <w:r w:rsidR="0003174A">
        <w:rPr>
          <w:szCs w:val="24"/>
          <w:lang w:eastAsia="el-GR"/>
        </w:rPr>
        <w:t>0</w:t>
      </w:r>
      <w:bookmarkEnd w:id="598"/>
    </w:p>
    <w:p w:rsidR="00E91619" w:rsidRPr="006A4BA7" w:rsidRDefault="00E91619" w:rsidP="00E91619">
      <w:pPr>
        <w:autoSpaceDE w:val="0"/>
        <w:autoSpaceDN w:val="0"/>
        <w:adjustRightInd w:val="0"/>
        <w:spacing w:after="0" w:line="400" w:lineRule="atLeast"/>
        <w:rPr>
          <w:rFonts w:ascii="Times New Roman" w:hAnsi="Times New Roman"/>
          <w:sz w:val="24"/>
          <w:szCs w:val="24"/>
        </w:rPr>
      </w:pPr>
    </w:p>
    <w:p w:rsidR="00E91619" w:rsidRPr="006A4BA7" w:rsidRDefault="00E91619" w:rsidP="00E91619">
      <w:pPr>
        <w:rPr>
          <w:rFonts w:ascii="Times New Roman" w:eastAsia="Times New Roman" w:hAnsi="Times New Roman"/>
          <w:b/>
          <w:i/>
          <w:sz w:val="24"/>
          <w:szCs w:val="24"/>
          <w:u w:val="single"/>
          <w:lang w:eastAsia="el-GR"/>
        </w:rPr>
      </w:pPr>
      <w:r w:rsidRPr="006A4BA7">
        <w:rPr>
          <w:rFonts w:ascii="Times New Roman" w:eastAsia="Times New Roman" w:hAnsi="Times New Roman"/>
          <w:b/>
          <w:i/>
          <w:sz w:val="24"/>
          <w:szCs w:val="24"/>
          <w:u w:val="single"/>
          <w:lang w:eastAsia="el-GR"/>
        </w:rPr>
        <w:t>Ώρες μεσημεριανού ύπνου.</w:t>
      </w:r>
    </w:p>
    <w:p w:rsidR="00E91619" w:rsidRPr="006A4BA7" w:rsidRDefault="00E91619" w:rsidP="00E91619">
      <w:pPr>
        <w:spacing w:line="360" w:lineRule="auto"/>
        <w:ind w:right="23"/>
        <w:jc w:val="both"/>
        <w:rPr>
          <w:rFonts w:ascii="Times New Roman" w:eastAsia="Times New Roman" w:hAnsi="Times New Roman"/>
          <w:sz w:val="24"/>
          <w:szCs w:val="24"/>
          <w:lang w:eastAsia="el-GR"/>
        </w:rPr>
      </w:pPr>
      <w:r w:rsidRPr="006A4BA7">
        <w:rPr>
          <w:rFonts w:ascii="Times New Roman" w:eastAsia="Times New Roman" w:hAnsi="Times New Roman"/>
          <w:sz w:val="24"/>
          <w:szCs w:val="24"/>
          <w:lang w:eastAsia="el-GR"/>
        </w:rPr>
        <w:t>Στη συνέχεια ρωτήσαμε όσους κοιμούνται το μεσημέρι, πόσες ώρες κοιμούνται. Η συντριπτική πλειοψηφία (46,43%) δήλωσε ότι κοιμάται μία με δύο ώρες. Αν προσθέσουμε και όσους δήλωσαν ότι κοιμούνται μια ώρα ή δύο ή μιάμιση το ποσοστό εκτινάσσεται στο 85,71% καθώς μόνο το 14,29% κοιμάται πάνω από δύο ώρες.</w:t>
      </w:r>
    </w:p>
    <w:tbl>
      <w:tblPr>
        <w:tblW w:w="6519"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2427"/>
        <w:gridCol w:w="1092"/>
        <w:gridCol w:w="1000"/>
        <w:gridCol w:w="1000"/>
        <w:gridCol w:w="1000"/>
      </w:tblGrid>
      <w:tr w:rsidR="00E91619" w:rsidRPr="00122DBF">
        <w:trPr>
          <w:cantSplit/>
          <w:jc w:val="center"/>
        </w:trPr>
        <w:tc>
          <w:tcPr>
            <w:tcW w:w="6519" w:type="dxa"/>
            <w:gridSpan w:val="5"/>
            <w:tcBorders>
              <w:top w:val="nil"/>
              <w:left w:val="nil"/>
              <w:bottom w:val="nil"/>
              <w:right w:val="nil"/>
            </w:tcBorders>
            <w:shd w:val="clear" w:color="auto" w:fill="FFFFFF"/>
          </w:tcPr>
          <w:p w:rsidR="00E91619" w:rsidRPr="00122DBF" w:rsidRDefault="00E91619" w:rsidP="00884E15">
            <w:pPr>
              <w:autoSpaceDE w:val="0"/>
              <w:autoSpaceDN w:val="0"/>
              <w:adjustRightInd w:val="0"/>
              <w:spacing w:after="0" w:line="320" w:lineRule="atLeast"/>
              <w:ind w:right="60"/>
              <w:rPr>
                <w:rFonts w:ascii="Times New Roman" w:hAnsi="Times New Roman"/>
                <w:color w:val="000000"/>
                <w:sz w:val="24"/>
                <w:szCs w:val="24"/>
              </w:rPr>
            </w:pPr>
          </w:p>
        </w:tc>
      </w:tr>
      <w:tr w:rsidR="00E91619" w:rsidRPr="00122DBF">
        <w:trPr>
          <w:cantSplit/>
          <w:jc w:val="center"/>
        </w:trPr>
        <w:tc>
          <w:tcPr>
            <w:tcW w:w="6519" w:type="dxa"/>
            <w:gridSpan w:val="5"/>
            <w:tcBorders>
              <w:top w:val="nil"/>
              <w:left w:val="nil"/>
              <w:bottom w:val="nil"/>
              <w:right w:val="nil"/>
            </w:tcBorders>
            <w:shd w:val="clear" w:color="auto" w:fill="FFFFFF"/>
            <w:vAlign w:val="bottom"/>
          </w:tcPr>
          <w:p w:rsidR="00E91619" w:rsidRPr="00122DBF" w:rsidRDefault="00E91619" w:rsidP="00E91619">
            <w:pPr>
              <w:autoSpaceDE w:val="0"/>
              <w:autoSpaceDN w:val="0"/>
              <w:adjustRightInd w:val="0"/>
              <w:spacing w:after="0" w:line="320" w:lineRule="atLeast"/>
              <w:ind w:left="60" w:right="60"/>
              <w:rPr>
                <w:rFonts w:ascii="Times New Roman" w:hAnsi="Times New Roman"/>
                <w:color w:val="000000"/>
                <w:sz w:val="24"/>
                <w:szCs w:val="24"/>
              </w:rPr>
            </w:pPr>
            <w:r w:rsidRPr="00122DBF">
              <w:rPr>
                <w:rFonts w:ascii="Times New Roman" w:hAnsi="Times New Roman"/>
                <w:b/>
                <w:bCs/>
                <w:color w:val="000000"/>
                <w:sz w:val="24"/>
                <w:szCs w:val="24"/>
              </w:rPr>
              <w:t>Αν ναι πόσες ώρες μεσημβρινού ύπνου απολαμβάνετε;</w:t>
            </w:r>
          </w:p>
        </w:tc>
      </w:tr>
      <w:tr w:rsidR="00E91619" w:rsidRPr="00122DBF">
        <w:trPr>
          <w:cantSplit/>
          <w:jc w:val="center"/>
        </w:trPr>
        <w:tc>
          <w:tcPr>
            <w:tcW w:w="3519" w:type="dxa"/>
            <w:gridSpan w:val="2"/>
            <w:vMerge w:val="restart"/>
            <w:tcBorders>
              <w:top w:val="single" w:sz="16" w:space="0" w:color="000000"/>
              <w:left w:val="single" w:sz="16" w:space="0" w:color="000000"/>
              <w:bottom w:val="nil"/>
              <w:right w:val="nil"/>
            </w:tcBorders>
            <w:shd w:val="clear" w:color="auto" w:fill="FFFFFF"/>
          </w:tcPr>
          <w:p w:rsidR="00E91619" w:rsidRPr="00122DBF" w:rsidRDefault="00E91619" w:rsidP="00E91619">
            <w:pPr>
              <w:autoSpaceDE w:val="0"/>
              <w:autoSpaceDN w:val="0"/>
              <w:adjustRightInd w:val="0"/>
              <w:spacing w:after="0" w:line="320" w:lineRule="atLeast"/>
              <w:ind w:left="60" w:right="60"/>
              <w:rPr>
                <w:rFonts w:ascii="Times New Roman" w:hAnsi="Times New Roman"/>
                <w:color w:val="000000"/>
                <w:sz w:val="24"/>
                <w:szCs w:val="24"/>
              </w:rPr>
            </w:pPr>
          </w:p>
        </w:tc>
        <w:tc>
          <w:tcPr>
            <w:tcW w:w="2000" w:type="dxa"/>
            <w:gridSpan w:val="2"/>
            <w:tcBorders>
              <w:top w:val="single" w:sz="16" w:space="0" w:color="000000"/>
              <w:left w:val="single" w:sz="16" w:space="0" w:color="000000"/>
            </w:tcBorders>
            <w:shd w:val="clear" w:color="auto" w:fill="FFFFFF"/>
          </w:tcPr>
          <w:p w:rsidR="00E91619" w:rsidRPr="00122DBF" w:rsidRDefault="00E91619" w:rsidP="00E91619">
            <w:pPr>
              <w:autoSpaceDE w:val="0"/>
              <w:autoSpaceDN w:val="0"/>
              <w:adjustRightInd w:val="0"/>
              <w:spacing w:after="0" w:line="320" w:lineRule="atLeast"/>
              <w:ind w:left="60" w:right="60"/>
              <w:rPr>
                <w:rFonts w:ascii="Times New Roman" w:hAnsi="Times New Roman"/>
                <w:color w:val="000000"/>
                <w:sz w:val="24"/>
                <w:szCs w:val="24"/>
              </w:rPr>
            </w:pPr>
            <w:r w:rsidRPr="00122DBF">
              <w:rPr>
                <w:rFonts w:ascii="Times New Roman" w:hAnsi="Times New Roman"/>
                <w:color w:val="000000"/>
                <w:sz w:val="24"/>
                <w:szCs w:val="24"/>
              </w:rPr>
              <w:t>Φύλο</w:t>
            </w:r>
          </w:p>
        </w:tc>
        <w:tc>
          <w:tcPr>
            <w:tcW w:w="1000" w:type="dxa"/>
            <w:vMerge w:val="restart"/>
            <w:tcBorders>
              <w:top w:val="single" w:sz="16" w:space="0" w:color="000000"/>
              <w:right w:val="single" w:sz="16" w:space="0" w:color="000000"/>
            </w:tcBorders>
            <w:shd w:val="clear" w:color="auto" w:fill="FFFFFF"/>
          </w:tcPr>
          <w:p w:rsidR="00E91619" w:rsidRPr="00122DBF" w:rsidRDefault="00E91619" w:rsidP="00E91619">
            <w:pPr>
              <w:autoSpaceDE w:val="0"/>
              <w:autoSpaceDN w:val="0"/>
              <w:adjustRightInd w:val="0"/>
              <w:spacing w:after="0" w:line="320" w:lineRule="atLeast"/>
              <w:ind w:left="60" w:right="60"/>
              <w:rPr>
                <w:rFonts w:ascii="Times New Roman" w:hAnsi="Times New Roman"/>
                <w:color w:val="000000"/>
                <w:sz w:val="24"/>
                <w:szCs w:val="24"/>
              </w:rPr>
            </w:pPr>
            <w:r w:rsidRPr="00122DBF">
              <w:rPr>
                <w:rFonts w:ascii="Times New Roman" w:hAnsi="Times New Roman"/>
                <w:color w:val="000000"/>
                <w:sz w:val="24"/>
                <w:szCs w:val="24"/>
              </w:rPr>
              <w:t>Total</w:t>
            </w:r>
          </w:p>
        </w:tc>
      </w:tr>
      <w:tr w:rsidR="00E91619" w:rsidRPr="00122DBF">
        <w:trPr>
          <w:cantSplit/>
          <w:jc w:val="center"/>
        </w:trPr>
        <w:tc>
          <w:tcPr>
            <w:tcW w:w="3519" w:type="dxa"/>
            <w:gridSpan w:val="2"/>
            <w:vMerge/>
            <w:tcBorders>
              <w:top w:val="single" w:sz="16" w:space="0" w:color="000000"/>
              <w:left w:val="single" w:sz="16" w:space="0" w:color="000000"/>
              <w:bottom w:val="nil"/>
              <w:right w:val="nil"/>
            </w:tcBorders>
            <w:shd w:val="clear" w:color="auto" w:fill="FFFFFF"/>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p>
        </w:tc>
        <w:tc>
          <w:tcPr>
            <w:tcW w:w="1000" w:type="dxa"/>
            <w:tcBorders>
              <w:left w:val="single" w:sz="16" w:space="0" w:color="000000"/>
              <w:bottom w:val="single" w:sz="16" w:space="0" w:color="000000"/>
            </w:tcBorders>
            <w:shd w:val="clear" w:color="auto" w:fill="FFFFFF"/>
          </w:tcPr>
          <w:p w:rsidR="00E91619" w:rsidRPr="00122DBF" w:rsidRDefault="00E91619" w:rsidP="00E91619">
            <w:pPr>
              <w:autoSpaceDE w:val="0"/>
              <w:autoSpaceDN w:val="0"/>
              <w:adjustRightInd w:val="0"/>
              <w:spacing w:after="0" w:line="320" w:lineRule="atLeast"/>
              <w:ind w:left="60" w:right="60"/>
              <w:rPr>
                <w:rFonts w:ascii="Times New Roman" w:hAnsi="Times New Roman"/>
                <w:color w:val="000000"/>
                <w:sz w:val="24"/>
                <w:szCs w:val="24"/>
              </w:rPr>
            </w:pPr>
            <w:r w:rsidRPr="00122DBF">
              <w:rPr>
                <w:rFonts w:ascii="Times New Roman" w:hAnsi="Times New Roman"/>
                <w:color w:val="000000"/>
                <w:sz w:val="24"/>
                <w:szCs w:val="24"/>
              </w:rPr>
              <w:t>Άρρεν</w:t>
            </w:r>
          </w:p>
        </w:tc>
        <w:tc>
          <w:tcPr>
            <w:tcW w:w="1000" w:type="dxa"/>
            <w:tcBorders>
              <w:bottom w:val="single" w:sz="16" w:space="0" w:color="000000"/>
            </w:tcBorders>
            <w:shd w:val="clear" w:color="auto" w:fill="FFFFFF"/>
          </w:tcPr>
          <w:p w:rsidR="00E91619" w:rsidRPr="00122DBF" w:rsidRDefault="00E91619" w:rsidP="00E91619">
            <w:pPr>
              <w:autoSpaceDE w:val="0"/>
              <w:autoSpaceDN w:val="0"/>
              <w:adjustRightInd w:val="0"/>
              <w:spacing w:after="0" w:line="320" w:lineRule="atLeast"/>
              <w:ind w:left="60" w:right="60"/>
              <w:rPr>
                <w:rFonts w:ascii="Times New Roman" w:hAnsi="Times New Roman"/>
                <w:color w:val="000000"/>
                <w:sz w:val="24"/>
                <w:szCs w:val="24"/>
              </w:rPr>
            </w:pPr>
            <w:r w:rsidRPr="00122DBF">
              <w:rPr>
                <w:rFonts w:ascii="Times New Roman" w:hAnsi="Times New Roman"/>
                <w:color w:val="000000"/>
                <w:sz w:val="24"/>
                <w:szCs w:val="24"/>
              </w:rPr>
              <w:t>Θήλυ</w:t>
            </w:r>
          </w:p>
        </w:tc>
        <w:tc>
          <w:tcPr>
            <w:tcW w:w="1000" w:type="dxa"/>
            <w:vMerge/>
            <w:tcBorders>
              <w:top w:val="single" w:sz="16" w:space="0" w:color="000000"/>
              <w:right w:val="single" w:sz="16" w:space="0" w:color="000000"/>
            </w:tcBorders>
            <w:shd w:val="clear" w:color="auto" w:fill="FFFFFF"/>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p>
        </w:tc>
      </w:tr>
      <w:tr w:rsidR="00E91619" w:rsidRPr="00122DBF">
        <w:trPr>
          <w:cantSplit/>
          <w:jc w:val="center"/>
        </w:trPr>
        <w:tc>
          <w:tcPr>
            <w:tcW w:w="2427" w:type="dxa"/>
            <w:vMerge w:val="restart"/>
            <w:tcBorders>
              <w:top w:val="single" w:sz="16" w:space="0" w:color="000000"/>
              <w:left w:val="single" w:sz="16" w:space="0" w:color="000000"/>
              <w:bottom w:val="nil"/>
              <w:right w:val="nil"/>
            </w:tcBorders>
            <w:shd w:val="clear" w:color="auto" w:fill="FFFFFF"/>
            <w:vAlign w:val="center"/>
          </w:tcPr>
          <w:p w:rsidR="00E91619" w:rsidRPr="00122DBF" w:rsidRDefault="0066733C" w:rsidP="00E91619">
            <w:pPr>
              <w:autoSpaceDE w:val="0"/>
              <w:autoSpaceDN w:val="0"/>
              <w:adjustRightInd w:val="0"/>
              <w:spacing w:after="0" w:line="320" w:lineRule="atLeast"/>
              <w:ind w:left="60" w:right="60"/>
              <w:rPr>
                <w:rFonts w:ascii="Times New Roman" w:hAnsi="Times New Roman"/>
                <w:color w:val="000000"/>
                <w:sz w:val="24"/>
                <w:szCs w:val="24"/>
                <w:lang w:val="en-US"/>
              </w:rPr>
            </w:pPr>
            <w:r w:rsidRPr="00122DBF">
              <w:rPr>
                <w:rFonts w:ascii="Times New Roman" w:hAnsi="Times New Roman"/>
                <w:color w:val="000000"/>
                <w:sz w:val="24"/>
                <w:szCs w:val="24"/>
                <w:lang w:val="en-US"/>
              </w:rPr>
              <w:t xml:space="preserve"> </w:t>
            </w:r>
          </w:p>
        </w:tc>
        <w:tc>
          <w:tcPr>
            <w:tcW w:w="1092" w:type="dxa"/>
            <w:tcBorders>
              <w:top w:val="single" w:sz="16" w:space="0" w:color="000000"/>
              <w:left w:val="nil"/>
              <w:bottom w:val="nil"/>
              <w:right w:val="single" w:sz="16" w:space="0" w:color="000000"/>
            </w:tcBorders>
            <w:shd w:val="clear" w:color="auto" w:fill="FFFFFF"/>
            <w:vAlign w:val="center"/>
          </w:tcPr>
          <w:p w:rsidR="00E91619" w:rsidRPr="00122DBF" w:rsidRDefault="00E91619" w:rsidP="00E91619">
            <w:pPr>
              <w:autoSpaceDE w:val="0"/>
              <w:autoSpaceDN w:val="0"/>
              <w:adjustRightInd w:val="0"/>
              <w:spacing w:after="0" w:line="320" w:lineRule="atLeast"/>
              <w:ind w:left="60" w:right="60"/>
              <w:rPr>
                <w:rFonts w:ascii="Times New Roman" w:hAnsi="Times New Roman"/>
                <w:color w:val="000000"/>
                <w:sz w:val="24"/>
                <w:szCs w:val="24"/>
              </w:rPr>
            </w:pPr>
            <w:r w:rsidRPr="00122DBF">
              <w:rPr>
                <w:rFonts w:ascii="Times New Roman" w:hAnsi="Times New Roman"/>
                <w:color w:val="000000"/>
                <w:sz w:val="24"/>
                <w:szCs w:val="24"/>
              </w:rPr>
              <w:t>1 ώρα</w:t>
            </w:r>
          </w:p>
        </w:tc>
        <w:tc>
          <w:tcPr>
            <w:tcW w:w="1000" w:type="dxa"/>
            <w:tcBorders>
              <w:top w:val="single" w:sz="16" w:space="0" w:color="000000"/>
              <w:left w:val="single" w:sz="16" w:space="0" w:color="000000"/>
              <w:bottom w:val="nil"/>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2</w:t>
            </w:r>
          </w:p>
        </w:tc>
        <w:tc>
          <w:tcPr>
            <w:tcW w:w="1000" w:type="dxa"/>
            <w:tcBorders>
              <w:top w:val="single" w:sz="16" w:space="0" w:color="000000"/>
              <w:bottom w:val="nil"/>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4</w:t>
            </w:r>
          </w:p>
        </w:tc>
        <w:tc>
          <w:tcPr>
            <w:tcW w:w="1000" w:type="dxa"/>
            <w:tcBorders>
              <w:top w:val="single" w:sz="16" w:space="0" w:color="000000"/>
              <w:bottom w:val="nil"/>
              <w:right w:val="single" w:sz="16" w:space="0" w:color="000000"/>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6</w:t>
            </w:r>
          </w:p>
        </w:tc>
      </w:tr>
      <w:tr w:rsidR="00E91619" w:rsidRPr="00122DBF">
        <w:trPr>
          <w:cantSplit/>
          <w:jc w:val="center"/>
        </w:trPr>
        <w:tc>
          <w:tcPr>
            <w:tcW w:w="2427" w:type="dxa"/>
            <w:vMerge/>
            <w:tcBorders>
              <w:top w:val="single" w:sz="16" w:space="0" w:color="000000"/>
              <w:left w:val="single" w:sz="16" w:space="0" w:color="000000"/>
              <w:bottom w:val="nil"/>
              <w:right w:val="nil"/>
            </w:tcBorders>
            <w:shd w:val="clear" w:color="auto" w:fill="FFFFFF"/>
            <w:vAlign w:val="center"/>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p>
        </w:tc>
        <w:tc>
          <w:tcPr>
            <w:tcW w:w="1092" w:type="dxa"/>
            <w:tcBorders>
              <w:top w:val="nil"/>
              <w:left w:val="nil"/>
              <w:bottom w:val="nil"/>
              <w:right w:val="single" w:sz="16" w:space="0" w:color="000000"/>
            </w:tcBorders>
            <w:shd w:val="clear" w:color="auto" w:fill="FFFFFF"/>
            <w:vAlign w:val="center"/>
          </w:tcPr>
          <w:p w:rsidR="00E91619" w:rsidRPr="00122DBF" w:rsidRDefault="00E91619" w:rsidP="00E91619">
            <w:pPr>
              <w:autoSpaceDE w:val="0"/>
              <w:autoSpaceDN w:val="0"/>
              <w:adjustRightInd w:val="0"/>
              <w:spacing w:after="0" w:line="320" w:lineRule="atLeast"/>
              <w:ind w:left="60" w:right="60"/>
              <w:rPr>
                <w:rFonts w:ascii="Times New Roman" w:hAnsi="Times New Roman"/>
                <w:color w:val="000000"/>
                <w:sz w:val="24"/>
                <w:szCs w:val="24"/>
              </w:rPr>
            </w:pPr>
            <w:r w:rsidRPr="00122DBF">
              <w:rPr>
                <w:rFonts w:ascii="Times New Roman" w:hAnsi="Times New Roman"/>
                <w:color w:val="000000"/>
                <w:sz w:val="24"/>
                <w:szCs w:val="24"/>
              </w:rPr>
              <w:t>3 ώρες</w:t>
            </w:r>
          </w:p>
        </w:tc>
        <w:tc>
          <w:tcPr>
            <w:tcW w:w="1000" w:type="dxa"/>
            <w:tcBorders>
              <w:top w:val="nil"/>
              <w:left w:val="single" w:sz="16" w:space="0" w:color="000000"/>
              <w:bottom w:val="nil"/>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4</w:t>
            </w:r>
          </w:p>
        </w:tc>
        <w:tc>
          <w:tcPr>
            <w:tcW w:w="1000" w:type="dxa"/>
            <w:tcBorders>
              <w:top w:val="nil"/>
              <w:bottom w:val="nil"/>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0</w:t>
            </w:r>
          </w:p>
        </w:tc>
        <w:tc>
          <w:tcPr>
            <w:tcW w:w="1000" w:type="dxa"/>
            <w:tcBorders>
              <w:top w:val="nil"/>
              <w:bottom w:val="nil"/>
              <w:right w:val="single" w:sz="16" w:space="0" w:color="000000"/>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4</w:t>
            </w:r>
          </w:p>
        </w:tc>
      </w:tr>
      <w:tr w:rsidR="00E91619" w:rsidRPr="00122DBF">
        <w:trPr>
          <w:cantSplit/>
          <w:jc w:val="center"/>
        </w:trPr>
        <w:tc>
          <w:tcPr>
            <w:tcW w:w="2427" w:type="dxa"/>
            <w:vMerge/>
            <w:tcBorders>
              <w:top w:val="single" w:sz="16" w:space="0" w:color="000000"/>
              <w:left w:val="single" w:sz="16" w:space="0" w:color="000000"/>
              <w:bottom w:val="nil"/>
              <w:right w:val="nil"/>
            </w:tcBorders>
            <w:shd w:val="clear" w:color="auto" w:fill="FFFFFF"/>
            <w:vAlign w:val="center"/>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p>
        </w:tc>
        <w:tc>
          <w:tcPr>
            <w:tcW w:w="1092" w:type="dxa"/>
            <w:tcBorders>
              <w:top w:val="nil"/>
              <w:left w:val="nil"/>
              <w:bottom w:val="nil"/>
              <w:right w:val="single" w:sz="16" w:space="0" w:color="000000"/>
            </w:tcBorders>
            <w:shd w:val="clear" w:color="auto" w:fill="FFFFFF"/>
            <w:vAlign w:val="center"/>
          </w:tcPr>
          <w:p w:rsidR="00E91619" w:rsidRPr="00122DBF" w:rsidRDefault="00E91619" w:rsidP="00E91619">
            <w:pPr>
              <w:autoSpaceDE w:val="0"/>
              <w:autoSpaceDN w:val="0"/>
              <w:adjustRightInd w:val="0"/>
              <w:spacing w:after="0" w:line="320" w:lineRule="atLeast"/>
              <w:ind w:left="60" w:right="60"/>
              <w:rPr>
                <w:rFonts w:ascii="Times New Roman" w:hAnsi="Times New Roman"/>
                <w:color w:val="000000"/>
                <w:sz w:val="24"/>
                <w:szCs w:val="24"/>
              </w:rPr>
            </w:pPr>
            <w:r w:rsidRPr="00122DBF">
              <w:rPr>
                <w:rFonts w:ascii="Times New Roman" w:hAnsi="Times New Roman"/>
                <w:color w:val="000000"/>
                <w:sz w:val="24"/>
                <w:szCs w:val="24"/>
              </w:rPr>
              <w:t>1 - 2 ώρες</w:t>
            </w:r>
          </w:p>
        </w:tc>
        <w:tc>
          <w:tcPr>
            <w:tcW w:w="1000" w:type="dxa"/>
            <w:tcBorders>
              <w:top w:val="nil"/>
              <w:left w:val="single" w:sz="16" w:space="0" w:color="000000"/>
              <w:bottom w:val="nil"/>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7</w:t>
            </w:r>
          </w:p>
        </w:tc>
        <w:tc>
          <w:tcPr>
            <w:tcW w:w="1000" w:type="dxa"/>
            <w:tcBorders>
              <w:top w:val="nil"/>
              <w:bottom w:val="nil"/>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6</w:t>
            </w:r>
          </w:p>
        </w:tc>
        <w:tc>
          <w:tcPr>
            <w:tcW w:w="1000" w:type="dxa"/>
            <w:tcBorders>
              <w:top w:val="nil"/>
              <w:bottom w:val="nil"/>
              <w:right w:val="single" w:sz="16" w:space="0" w:color="000000"/>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13</w:t>
            </w:r>
          </w:p>
        </w:tc>
      </w:tr>
      <w:tr w:rsidR="00E91619" w:rsidRPr="00122DBF">
        <w:trPr>
          <w:cantSplit/>
          <w:jc w:val="center"/>
        </w:trPr>
        <w:tc>
          <w:tcPr>
            <w:tcW w:w="2427" w:type="dxa"/>
            <w:vMerge/>
            <w:tcBorders>
              <w:top w:val="single" w:sz="16" w:space="0" w:color="000000"/>
              <w:left w:val="single" w:sz="16" w:space="0" w:color="000000"/>
              <w:bottom w:val="nil"/>
              <w:right w:val="nil"/>
            </w:tcBorders>
            <w:shd w:val="clear" w:color="auto" w:fill="FFFFFF"/>
            <w:vAlign w:val="center"/>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p>
        </w:tc>
        <w:tc>
          <w:tcPr>
            <w:tcW w:w="1092" w:type="dxa"/>
            <w:tcBorders>
              <w:top w:val="nil"/>
              <w:left w:val="nil"/>
              <w:bottom w:val="nil"/>
              <w:right w:val="single" w:sz="16" w:space="0" w:color="000000"/>
            </w:tcBorders>
            <w:shd w:val="clear" w:color="auto" w:fill="FFFFFF"/>
            <w:vAlign w:val="center"/>
          </w:tcPr>
          <w:p w:rsidR="00E91619" w:rsidRPr="00122DBF" w:rsidRDefault="00E91619" w:rsidP="00E91619">
            <w:pPr>
              <w:autoSpaceDE w:val="0"/>
              <w:autoSpaceDN w:val="0"/>
              <w:adjustRightInd w:val="0"/>
              <w:spacing w:after="0" w:line="320" w:lineRule="atLeast"/>
              <w:ind w:left="60" w:right="60"/>
              <w:rPr>
                <w:rFonts w:ascii="Times New Roman" w:hAnsi="Times New Roman"/>
                <w:color w:val="000000"/>
                <w:sz w:val="24"/>
                <w:szCs w:val="24"/>
              </w:rPr>
            </w:pPr>
            <w:r w:rsidRPr="00122DBF">
              <w:rPr>
                <w:rFonts w:ascii="Times New Roman" w:hAnsi="Times New Roman"/>
                <w:color w:val="000000"/>
                <w:sz w:val="24"/>
                <w:szCs w:val="24"/>
              </w:rPr>
              <w:t>2 ώρες</w:t>
            </w:r>
          </w:p>
        </w:tc>
        <w:tc>
          <w:tcPr>
            <w:tcW w:w="1000" w:type="dxa"/>
            <w:tcBorders>
              <w:top w:val="nil"/>
              <w:left w:val="single" w:sz="16" w:space="0" w:color="000000"/>
              <w:bottom w:val="nil"/>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1</w:t>
            </w:r>
          </w:p>
        </w:tc>
        <w:tc>
          <w:tcPr>
            <w:tcW w:w="1000" w:type="dxa"/>
            <w:tcBorders>
              <w:top w:val="nil"/>
              <w:bottom w:val="nil"/>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2</w:t>
            </w:r>
          </w:p>
        </w:tc>
        <w:tc>
          <w:tcPr>
            <w:tcW w:w="1000" w:type="dxa"/>
            <w:tcBorders>
              <w:top w:val="nil"/>
              <w:bottom w:val="nil"/>
              <w:right w:val="single" w:sz="16" w:space="0" w:color="000000"/>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3</w:t>
            </w:r>
          </w:p>
        </w:tc>
      </w:tr>
      <w:tr w:rsidR="00E91619" w:rsidRPr="00122DBF">
        <w:trPr>
          <w:cantSplit/>
          <w:jc w:val="center"/>
        </w:trPr>
        <w:tc>
          <w:tcPr>
            <w:tcW w:w="2427" w:type="dxa"/>
            <w:vMerge/>
            <w:tcBorders>
              <w:top w:val="single" w:sz="16" w:space="0" w:color="000000"/>
              <w:left w:val="single" w:sz="16" w:space="0" w:color="000000"/>
              <w:bottom w:val="nil"/>
              <w:right w:val="nil"/>
            </w:tcBorders>
            <w:shd w:val="clear" w:color="auto" w:fill="FFFFFF"/>
            <w:vAlign w:val="center"/>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p>
        </w:tc>
        <w:tc>
          <w:tcPr>
            <w:tcW w:w="1092" w:type="dxa"/>
            <w:tcBorders>
              <w:top w:val="nil"/>
              <w:left w:val="nil"/>
              <w:bottom w:val="nil"/>
              <w:right w:val="single" w:sz="16" w:space="0" w:color="000000"/>
            </w:tcBorders>
            <w:shd w:val="clear" w:color="auto" w:fill="FFFFFF"/>
            <w:vAlign w:val="center"/>
          </w:tcPr>
          <w:p w:rsidR="00E91619" w:rsidRPr="00122DBF" w:rsidRDefault="00E91619" w:rsidP="00E91619">
            <w:pPr>
              <w:autoSpaceDE w:val="0"/>
              <w:autoSpaceDN w:val="0"/>
              <w:adjustRightInd w:val="0"/>
              <w:spacing w:after="0" w:line="320" w:lineRule="atLeast"/>
              <w:ind w:left="60" w:right="60"/>
              <w:rPr>
                <w:rFonts w:ascii="Times New Roman" w:hAnsi="Times New Roman"/>
                <w:color w:val="000000"/>
                <w:sz w:val="24"/>
                <w:szCs w:val="24"/>
              </w:rPr>
            </w:pPr>
            <w:r w:rsidRPr="00122DBF">
              <w:rPr>
                <w:rFonts w:ascii="Times New Roman" w:hAnsi="Times New Roman"/>
                <w:color w:val="000000"/>
                <w:sz w:val="24"/>
                <w:szCs w:val="24"/>
              </w:rPr>
              <w:t>1 1/2 ώρα</w:t>
            </w:r>
          </w:p>
        </w:tc>
        <w:tc>
          <w:tcPr>
            <w:tcW w:w="1000" w:type="dxa"/>
            <w:tcBorders>
              <w:top w:val="nil"/>
              <w:left w:val="single" w:sz="16" w:space="0" w:color="000000"/>
              <w:bottom w:val="nil"/>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0</w:t>
            </w:r>
          </w:p>
        </w:tc>
        <w:tc>
          <w:tcPr>
            <w:tcW w:w="1000" w:type="dxa"/>
            <w:tcBorders>
              <w:top w:val="nil"/>
              <w:bottom w:val="nil"/>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2</w:t>
            </w:r>
          </w:p>
        </w:tc>
        <w:tc>
          <w:tcPr>
            <w:tcW w:w="1000" w:type="dxa"/>
            <w:tcBorders>
              <w:top w:val="nil"/>
              <w:bottom w:val="nil"/>
              <w:right w:val="single" w:sz="16" w:space="0" w:color="000000"/>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2</w:t>
            </w:r>
          </w:p>
        </w:tc>
      </w:tr>
      <w:tr w:rsidR="00E91619" w:rsidRPr="00122DBF">
        <w:trPr>
          <w:cantSplit/>
          <w:jc w:val="center"/>
        </w:trPr>
        <w:tc>
          <w:tcPr>
            <w:tcW w:w="3519" w:type="dxa"/>
            <w:gridSpan w:val="2"/>
            <w:tcBorders>
              <w:top w:val="nil"/>
              <w:left w:val="single" w:sz="16" w:space="0" w:color="000000"/>
              <w:bottom w:val="single" w:sz="16" w:space="0" w:color="000000"/>
              <w:right w:val="nil"/>
            </w:tcBorders>
            <w:shd w:val="clear" w:color="auto" w:fill="FFFFFF"/>
            <w:vAlign w:val="center"/>
          </w:tcPr>
          <w:p w:rsidR="00E91619" w:rsidRPr="00122DBF" w:rsidRDefault="00E91619" w:rsidP="00E91619">
            <w:pPr>
              <w:autoSpaceDE w:val="0"/>
              <w:autoSpaceDN w:val="0"/>
              <w:adjustRightInd w:val="0"/>
              <w:spacing w:after="0" w:line="320" w:lineRule="atLeast"/>
              <w:ind w:left="60" w:right="60"/>
              <w:rPr>
                <w:rFonts w:ascii="Times New Roman" w:hAnsi="Times New Roman"/>
                <w:color w:val="000000"/>
                <w:sz w:val="24"/>
                <w:szCs w:val="24"/>
              </w:rPr>
            </w:pPr>
            <w:r w:rsidRPr="00122DBF">
              <w:rPr>
                <w:rFonts w:ascii="Times New Roman" w:hAnsi="Times New Roman"/>
                <w:color w:val="000000"/>
                <w:sz w:val="24"/>
                <w:szCs w:val="24"/>
              </w:rPr>
              <w:t>Total</w:t>
            </w:r>
          </w:p>
        </w:tc>
        <w:tc>
          <w:tcPr>
            <w:tcW w:w="1000" w:type="dxa"/>
            <w:tcBorders>
              <w:top w:val="nil"/>
              <w:left w:val="single" w:sz="16" w:space="0" w:color="000000"/>
              <w:bottom w:val="single" w:sz="16" w:space="0" w:color="000000"/>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14</w:t>
            </w:r>
          </w:p>
        </w:tc>
        <w:tc>
          <w:tcPr>
            <w:tcW w:w="1000" w:type="dxa"/>
            <w:tcBorders>
              <w:top w:val="nil"/>
              <w:bottom w:val="single" w:sz="16" w:space="0" w:color="000000"/>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14</w:t>
            </w:r>
          </w:p>
        </w:tc>
        <w:tc>
          <w:tcPr>
            <w:tcW w:w="1000" w:type="dxa"/>
            <w:tcBorders>
              <w:top w:val="nil"/>
              <w:bottom w:val="single" w:sz="16" w:space="0" w:color="000000"/>
              <w:right w:val="single" w:sz="16" w:space="0" w:color="000000"/>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28</w:t>
            </w:r>
          </w:p>
        </w:tc>
      </w:tr>
    </w:tbl>
    <w:p w:rsidR="00E91619" w:rsidRPr="006A4BA7" w:rsidRDefault="00E91619" w:rsidP="00E91619">
      <w:pPr>
        <w:pStyle w:val="a7"/>
        <w:rPr>
          <w:szCs w:val="24"/>
          <w:lang w:eastAsia="el-GR"/>
        </w:rPr>
      </w:pPr>
    </w:p>
    <w:p w:rsidR="00E91619" w:rsidRPr="006A4BA7" w:rsidRDefault="00E91619" w:rsidP="00E91619">
      <w:pPr>
        <w:pStyle w:val="a7"/>
        <w:rPr>
          <w:szCs w:val="24"/>
          <w:lang w:eastAsia="el-GR"/>
        </w:rPr>
      </w:pPr>
      <w:bookmarkStart w:id="599" w:name="_Toc348547872"/>
      <w:bookmarkStart w:id="600" w:name="_Toc348556629"/>
      <w:r w:rsidRPr="006A4BA7">
        <w:rPr>
          <w:szCs w:val="24"/>
          <w:lang w:eastAsia="el-GR"/>
        </w:rPr>
        <w:t>Πίνακας 6</w:t>
      </w:r>
      <w:bookmarkEnd w:id="599"/>
      <w:r w:rsidR="0003174A">
        <w:rPr>
          <w:szCs w:val="24"/>
          <w:lang w:eastAsia="el-GR"/>
        </w:rPr>
        <w:t>1</w:t>
      </w:r>
      <w:bookmarkEnd w:id="600"/>
    </w:p>
    <w:p w:rsidR="00E91619" w:rsidRPr="006A4BA7" w:rsidRDefault="00E91619" w:rsidP="00E91619">
      <w:pPr>
        <w:autoSpaceDE w:val="0"/>
        <w:autoSpaceDN w:val="0"/>
        <w:adjustRightInd w:val="0"/>
        <w:spacing w:after="0" w:line="240" w:lineRule="auto"/>
        <w:rPr>
          <w:rFonts w:ascii="Times New Roman" w:hAnsi="Times New Roman"/>
          <w:sz w:val="24"/>
          <w:szCs w:val="24"/>
        </w:rPr>
      </w:pPr>
    </w:p>
    <w:p w:rsidR="00E91619" w:rsidRPr="006A4BA7" w:rsidRDefault="00E91619" w:rsidP="00E91619">
      <w:pPr>
        <w:autoSpaceDE w:val="0"/>
        <w:autoSpaceDN w:val="0"/>
        <w:adjustRightInd w:val="0"/>
        <w:spacing w:after="0" w:line="240" w:lineRule="auto"/>
        <w:rPr>
          <w:rFonts w:ascii="Times New Roman" w:hAnsi="Times New Roman"/>
          <w:sz w:val="24"/>
          <w:szCs w:val="24"/>
        </w:rPr>
      </w:pPr>
    </w:p>
    <w:p w:rsidR="00E91619" w:rsidRPr="006A4BA7" w:rsidRDefault="00E91619" w:rsidP="00E91619">
      <w:pPr>
        <w:rPr>
          <w:rFonts w:ascii="Times New Roman" w:eastAsia="Times New Roman" w:hAnsi="Times New Roman"/>
          <w:b/>
          <w:i/>
          <w:sz w:val="24"/>
          <w:szCs w:val="24"/>
          <w:u w:val="single"/>
          <w:lang w:eastAsia="el-GR"/>
        </w:rPr>
      </w:pPr>
      <w:r w:rsidRPr="006A4BA7">
        <w:rPr>
          <w:rFonts w:ascii="Times New Roman" w:eastAsia="Times New Roman" w:hAnsi="Times New Roman"/>
          <w:b/>
          <w:i/>
          <w:sz w:val="24"/>
          <w:szCs w:val="24"/>
          <w:u w:val="single"/>
          <w:lang w:eastAsia="el-GR"/>
        </w:rPr>
        <w:t>Κάπνισμα ανά φύλο.</w:t>
      </w:r>
    </w:p>
    <w:p w:rsidR="00C82228" w:rsidRPr="006A4BA7" w:rsidRDefault="00E91619" w:rsidP="0066733C">
      <w:pPr>
        <w:spacing w:line="360" w:lineRule="auto"/>
        <w:ind w:right="23"/>
        <w:jc w:val="both"/>
        <w:rPr>
          <w:rFonts w:ascii="Times New Roman" w:eastAsia="Times New Roman" w:hAnsi="Times New Roman"/>
          <w:sz w:val="24"/>
          <w:szCs w:val="24"/>
          <w:lang w:eastAsia="el-GR"/>
        </w:rPr>
      </w:pPr>
      <w:r w:rsidRPr="006A4BA7">
        <w:rPr>
          <w:rFonts w:ascii="Times New Roman" w:eastAsia="Times New Roman" w:hAnsi="Times New Roman"/>
          <w:sz w:val="24"/>
          <w:szCs w:val="24"/>
          <w:lang w:eastAsia="el-GR"/>
        </w:rPr>
        <w:t>Στην επόμενη ερώτηση οι ερωτηθέντες μας απάντησαν αν καπνίζουν ή όχι. Παρατηρούμε ότι το 82,3% δηλώνει ότι δεν καπνίζει. Μεγαλύτερο ποσοστό καπνιστών παρατηρείται στους άντρες (25% έναντι 9,88% των γυναικών</w:t>
      </w:r>
    </w:p>
    <w:tbl>
      <w:tblPr>
        <w:tblW w:w="4821"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1091"/>
        <w:gridCol w:w="727"/>
        <w:gridCol w:w="1001"/>
        <w:gridCol w:w="1001"/>
        <w:gridCol w:w="1001"/>
      </w:tblGrid>
      <w:tr w:rsidR="00E91619" w:rsidRPr="00122DBF">
        <w:trPr>
          <w:cantSplit/>
          <w:jc w:val="center"/>
        </w:trPr>
        <w:tc>
          <w:tcPr>
            <w:tcW w:w="4821" w:type="dxa"/>
            <w:gridSpan w:val="5"/>
            <w:tcBorders>
              <w:top w:val="nil"/>
              <w:left w:val="nil"/>
              <w:bottom w:val="nil"/>
              <w:right w:val="nil"/>
            </w:tcBorders>
            <w:shd w:val="clear" w:color="auto" w:fill="FFFFFF"/>
          </w:tcPr>
          <w:p w:rsidR="00E91619" w:rsidRPr="00122DBF" w:rsidRDefault="00E91619" w:rsidP="00E91619">
            <w:pPr>
              <w:autoSpaceDE w:val="0"/>
              <w:autoSpaceDN w:val="0"/>
              <w:adjustRightInd w:val="0"/>
              <w:spacing w:after="0" w:line="320" w:lineRule="atLeast"/>
              <w:ind w:left="60" w:right="60"/>
              <w:rPr>
                <w:rFonts w:ascii="Times New Roman" w:hAnsi="Times New Roman"/>
                <w:color w:val="000000"/>
                <w:sz w:val="24"/>
                <w:szCs w:val="24"/>
              </w:rPr>
            </w:pPr>
            <w:r w:rsidRPr="00122DBF">
              <w:rPr>
                <w:rFonts w:ascii="Times New Roman" w:hAnsi="Times New Roman"/>
                <w:b/>
                <w:bCs/>
                <w:color w:val="000000"/>
                <w:sz w:val="24"/>
                <w:szCs w:val="24"/>
              </w:rPr>
              <w:t>Καπνίζετε;</w:t>
            </w:r>
          </w:p>
        </w:tc>
      </w:tr>
      <w:tr w:rsidR="00E91619" w:rsidRPr="00122DBF">
        <w:trPr>
          <w:cantSplit/>
          <w:jc w:val="center"/>
        </w:trPr>
        <w:tc>
          <w:tcPr>
            <w:tcW w:w="4821" w:type="dxa"/>
            <w:gridSpan w:val="5"/>
            <w:tcBorders>
              <w:top w:val="nil"/>
              <w:left w:val="nil"/>
              <w:bottom w:val="nil"/>
              <w:right w:val="nil"/>
            </w:tcBorders>
            <w:shd w:val="clear" w:color="auto" w:fill="FFFFFF"/>
            <w:vAlign w:val="bottom"/>
          </w:tcPr>
          <w:p w:rsidR="00E91619" w:rsidRPr="00122DBF" w:rsidRDefault="00E91619" w:rsidP="00E91619">
            <w:pPr>
              <w:autoSpaceDE w:val="0"/>
              <w:autoSpaceDN w:val="0"/>
              <w:adjustRightInd w:val="0"/>
              <w:spacing w:after="0" w:line="320" w:lineRule="atLeast"/>
              <w:ind w:left="60" w:right="60"/>
              <w:rPr>
                <w:rFonts w:ascii="Times New Roman" w:hAnsi="Times New Roman"/>
                <w:color w:val="000000"/>
                <w:sz w:val="24"/>
                <w:szCs w:val="24"/>
              </w:rPr>
            </w:pPr>
          </w:p>
        </w:tc>
      </w:tr>
      <w:tr w:rsidR="00E91619" w:rsidRPr="00122DBF">
        <w:trPr>
          <w:cantSplit/>
          <w:jc w:val="center"/>
        </w:trPr>
        <w:tc>
          <w:tcPr>
            <w:tcW w:w="1818" w:type="dxa"/>
            <w:gridSpan w:val="2"/>
            <w:vMerge w:val="restart"/>
            <w:tcBorders>
              <w:top w:val="single" w:sz="16" w:space="0" w:color="000000"/>
              <w:left w:val="single" w:sz="16" w:space="0" w:color="000000"/>
              <w:bottom w:val="nil"/>
              <w:right w:val="nil"/>
            </w:tcBorders>
            <w:shd w:val="clear" w:color="auto" w:fill="FFFFFF"/>
          </w:tcPr>
          <w:p w:rsidR="00E91619" w:rsidRPr="00122DBF" w:rsidRDefault="00E91619" w:rsidP="00E91619">
            <w:pPr>
              <w:autoSpaceDE w:val="0"/>
              <w:autoSpaceDN w:val="0"/>
              <w:adjustRightInd w:val="0"/>
              <w:spacing w:after="0" w:line="320" w:lineRule="atLeast"/>
              <w:ind w:left="60" w:right="60"/>
              <w:rPr>
                <w:rFonts w:ascii="Times New Roman" w:hAnsi="Times New Roman"/>
                <w:color w:val="000000"/>
                <w:sz w:val="24"/>
                <w:szCs w:val="24"/>
              </w:rPr>
            </w:pPr>
          </w:p>
        </w:tc>
        <w:tc>
          <w:tcPr>
            <w:tcW w:w="2002" w:type="dxa"/>
            <w:gridSpan w:val="2"/>
            <w:tcBorders>
              <w:top w:val="single" w:sz="16" w:space="0" w:color="000000"/>
              <w:left w:val="single" w:sz="16" w:space="0" w:color="000000"/>
            </w:tcBorders>
            <w:shd w:val="clear" w:color="auto" w:fill="FFFFFF"/>
          </w:tcPr>
          <w:p w:rsidR="00E91619" w:rsidRPr="00122DBF" w:rsidRDefault="00E91619" w:rsidP="00E91619">
            <w:pPr>
              <w:autoSpaceDE w:val="0"/>
              <w:autoSpaceDN w:val="0"/>
              <w:adjustRightInd w:val="0"/>
              <w:spacing w:after="0" w:line="320" w:lineRule="atLeast"/>
              <w:ind w:left="60" w:right="60"/>
              <w:rPr>
                <w:rFonts w:ascii="Times New Roman" w:hAnsi="Times New Roman"/>
                <w:color w:val="000000"/>
                <w:sz w:val="24"/>
                <w:szCs w:val="24"/>
              </w:rPr>
            </w:pPr>
            <w:r w:rsidRPr="00122DBF">
              <w:rPr>
                <w:rFonts w:ascii="Times New Roman" w:hAnsi="Times New Roman"/>
                <w:color w:val="000000"/>
                <w:sz w:val="24"/>
                <w:szCs w:val="24"/>
              </w:rPr>
              <w:t>Φύλο</w:t>
            </w:r>
          </w:p>
        </w:tc>
        <w:tc>
          <w:tcPr>
            <w:tcW w:w="1001" w:type="dxa"/>
            <w:vMerge w:val="restart"/>
            <w:tcBorders>
              <w:top w:val="single" w:sz="16" w:space="0" w:color="000000"/>
              <w:right w:val="single" w:sz="16" w:space="0" w:color="000000"/>
            </w:tcBorders>
            <w:shd w:val="clear" w:color="auto" w:fill="FFFFFF"/>
          </w:tcPr>
          <w:p w:rsidR="00E91619" w:rsidRPr="00122DBF" w:rsidRDefault="00E91619" w:rsidP="00E91619">
            <w:pPr>
              <w:autoSpaceDE w:val="0"/>
              <w:autoSpaceDN w:val="0"/>
              <w:adjustRightInd w:val="0"/>
              <w:spacing w:after="0" w:line="320" w:lineRule="atLeast"/>
              <w:ind w:left="60" w:right="60"/>
              <w:rPr>
                <w:rFonts w:ascii="Times New Roman" w:hAnsi="Times New Roman"/>
                <w:color w:val="000000"/>
                <w:sz w:val="24"/>
                <w:szCs w:val="24"/>
              </w:rPr>
            </w:pPr>
            <w:r w:rsidRPr="00122DBF">
              <w:rPr>
                <w:rFonts w:ascii="Times New Roman" w:hAnsi="Times New Roman"/>
                <w:color w:val="000000"/>
                <w:sz w:val="24"/>
                <w:szCs w:val="24"/>
              </w:rPr>
              <w:t>Total</w:t>
            </w:r>
          </w:p>
        </w:tc>
      </w:tr>
      <w:tr w:rsidR="00E91619" w:rsidRPr="00122DBF">
        <w:trPr>
          <w:cantSplit/>
          <w:jc w:val="center"/>
        </w:trPr>
        <w:tc>
          <w:tcPr>
            <w:tcW w:w="1818" w:type="dxa"/>
            <w:gridSpan w:val="2"/>
            <w:vMerge/>
            <w:tcBorders>
              <w:top w:val="single" w:sz="16" w:space="0" w:color="000000"/>
              <w:left w:val="single" w:sz="16" w:space="0" w:color="000000"/>
              <w:bottom w:val="nil"/>
              <w:right w:val="nil"/>
            </w:tcBorders>
            <w:shd w:val="clear" w:color="auto" w:fill="FFFFFF"/>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p>
        </w:tc>
        <w:tc>
          <w:tcPr>
            <w:tcW w:w="1001" w:type="dxa"/>
            <w:tcBorders>
              <w:left w:val="single" w:sz="16" w:space="0" w:color="000000"/>
              <w:bottom w:val="single" w:sz="16" w:space="0" w:color="000000"/>
            </w:tcBorders>
            <w:shd w:val="clear" w:color="auto" w:fill="FFFFFF"/>
          </w:tcPr>
          <w:p w:rsidR="00E91619" w:rsidRPr="00122DBF" w:rsidRDefault="00E91619" w:rsidP="00E91619">
            <w:pPr>
              <w:autoSpaceDE w:val="0"/>
              <w:autoSpaceDN w:val="0"/>
              <w:adjustRightInd w:val="0"/>
              <w:spacing w:after="0" w:line="320" w:lineRule="atLeast"/>
              <w:ind w:left="60" w:right="60"/>
              <w:rPr>
                <w:rFonts w:ascii="Times New Roman" w:hAnsi="Times New Roman"/>
                <w:color w:val="000000"/>
                <w:sz w:val="24"/>
                <w:szCs w:val="24"/>
              </w:rPr>
            </w:pPr>
            <w:r w:rsidRPr="00122DBF">
              <w:rPr>
                <w:rFonts w:ascii="Times New Roman" w:hAnsi="Times New Roman"/>
                <w:color w:val="000000"/>
                <w:sz w:val="24"/>
                <w:szCs w:val="24"/>
              </w:rPr>
              <w:t>Άρρεν</w:t>
            </w:r>
          </w:p>
        </w:tc>
        <w:tc>
          <w:tcPr>
            <w:tcW w:w="1001" w:type="dxa"/>
            <w:tcBorders>
              <w:bottom w:val="single" w:sz="16" w:space="0" w:color="000000"/>
            </w:tcBorders>
            <w:shd w:val="clear" w:color="auto" w:fill="FFFFFF"/>
          </w:tcPr>
          <w:p w:rsidR="00E91619" w:rsidRPr="00122DBF" w:rsidRDefault="00E91619" w:rsidP="00E91619">
            <w:pPr>
              <w:autoSpaceDE w:val="0"/>
              <w:autoSpaceDN w:val="0"/>
              <w:adjustRightInd w:val="0"/>
              <w:spacing w:after="0" w:line="320" w:lineRule="atLeast"/>
              <w:ind w:left="60" w:right="60"/>
              <w:rPr>
                <w:rFonts w:ascii="Times New Roman" w:hAnsi="Times New Roman"/>
                <w:color w:val="000000"/>
                <w:sz w:val="24"/>
                <w:szCs w:val="24"/>
              </w:rPr>
            </w:pPr>
            <w:r w:rsidRPr="00122DBF">
              <w:rPr>
                <w:rFonts w:ascii="Times New Roman" w:hAnsi="Times New Roman"/>
                <w:color w:val="000000"/>
                <w:sz w:val="24"/>
                <w:szCs w:val="24"/>
              </w:rPr>
              <w:t>Θήλυ</w:t>
            </w:r>
          </w:p>
        </w:tc>
        <w:tc>
          <w:tcPr>
            <w:tcW w:w="1001" w:type="dxa"/>
            <w:vMerge/>
            <w:tcBorders>
              <w:top w:val="single" w:sz="16" w:space="0" w:color="000000"/>
              <w:right w:val="single" w:sz="16" w:space="0" w:color="000000"/>
            </w:tcBorders>
            <w:shd w:val="clear" w:color="auto" w:fill="FFFFFF"/>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p>
        </w:tc>
      </w:tr>
      <w:tr w:rsidR="00E91619" w:rsidRPr="00122DBF">
        <w:trPr>
          <w:cantSplit/>
          <w:jc w:val="center"/>
        </w:trPr>
        <w:tc>
          <w:tcPr>
            <w:tcW w:w="1091" w:type="dxa"/>
            <w:vMerge w:val="restart"/>
            <w:tcBorders>
              <w:top w:val="single" w:sz="16" w:space="0" w:color="000000"/>
              <w:left w:val="single" w:sz="16" w:space="0" w:color="000000"/>
              <w:bottom w:val="nil"/>
              <w:right w:val="nil"/>
            </w:tcBorders>
            <w:shd w:val="clear" w:color="auto" w:fill="FFFFFF"/>
            <w:vAlign w:val="center"/>
          </w:tcPr>
          <w:p w:rsidR="00E91619" w:rsidRPr="00122DBF" w:rsidRDefault="0066733C" w:rsidP="00E91619">
            <w:pPr>
              <w:autoSpaceDE w:val="0"/>
              <w:autoSpaceDN w:val="0"/>
              <w:adjustRightInd w:val="0"/>
              <w:spacing w:after="0" w:line="320" w:lineRule="atLeast"/>
              <w:ind w:left="60" w:right="60"/>
              <w:rPr>
                <w:rFonts w:ascii="Times New Roman" w:hAnsi="Times New Roman"/>
                <w:color w:val="000000"/>
                <w:sz w:val="24"/>
                <w:szCs w:val="24"/>
                <w:lang w:val="en-US"/>
              </w:rPr>
            </w:pPr>
            <w:r w:rsidRPr="00122DBF">
              <w:rPr>
                <w:rFonts w:ascii="Times New Roman" w:hAnsi="Times New Roman"/>
                <w:color w:val="000000"/>
                <w:sz w:val="24"/>
                <w:szCs w:val="24"/>
                <w:lang w:val="en-US"/>
              </w:rPr>
              <w:t xml:space="preserve"> </w:t>
            </w:r>
          </w:p>
        </w:tc>
        <w:tc>
          <w:tcPr>
            <w:tcW w:w="727" w:type="dxa"/>
            <w:tcBorders>
              <w:top w:val="single" w:sz="16" w:space="0" w:color="000000"/>
              <w:left w:val="nil"/>
              <w:bottom w:val="nil"/>
              <w:right w:val="single" w:sz="16" w:space="0" w:color="000000"/>
            </w:tcBorders>
            <w:shd w:val="clear" w:color="auto" w:fill="FFFFFF"/>
            <w:vAlign w:val="center"/>
          </w:tcPr>
          <w:p w:rsidR="00E91619" w:rsidRPr="00122DBF" w:rsidRDefault="00E91619" w:rsidP="00E91619">
            <w:pPr>
              <w:autoSpaceDE w:val="0"/>
              <w:autoSpaceDN w:val="0"/>
              <w:adjustRightInd w:val="0"/>
              <w:spacing w:after="0" w:line="320" w:lineRule="atLeast"/>
              <w:ind w:left="60" w:right="60"/>
              <w:rPr>
                <w:rFonts w:ascii="Times New Roman" w:hAnsi="Times New Roman"/>
                <w:color w:val="000000"/>
                <w:sz w:val="24"/>
                <w:szCs w:val="24"/>
              </w:rPr>
            </w:pPr>
            <w:r w:rsidRPr="00122DBF">
              <w:rPr>
                <w:rFonts w:ascii="Times New Roman" w:hAnsi="Times New Roman"/>
                <w:color w:val="000000"/>
                <w:sz w:val="24"/>
                <w:szCs w:val="24"/>
              </w:rPr>
              <w:t>Ναι</w:t>
            </w:r>
          </w:p>
        </w:tc>
        <w:tc>
          <w:tcPr>
            <w:tcW w:w="1001" w:type="dxa"/>
            <w:tcBorders>
              <w:top w:val="single" w:sz="16" w:space="0" w:color="000000"/>
              <w:left w:val="single" w:sz="16" w:space="0" w:color="000000"/>
              <w:bottom w:val="nil"/>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8</w:t>
            </w:r>
          </w:p>
        </w:tc>
        <w:tc>
          <w:tcPr>
            <w:tcW w:w="1001" w:type="dxa"/>
            <w:tcBorders>
              <w:top w:val="single" w:sz="16" w:space="0" w:color="000000"/>
              <w:bottom w:val="nil"/>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8</w:t>
            </w:r>
          </w:p>
        </w:tc>
        <w:tc>
          <w:tcPr>
            <w:tcW w:w="1001" w:type="dxa"/>
            <w:tcBorders>
              <w:top w:val="single" w:sz="16" w:space="0" w:color="000000"/>
              <w:bottom w:val="nil"/>
              <w:right w:val="single" w:sz="16" w:space="0" w:color="000000"/>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16</w:t>
            </w:r>
          </w:p>
        </w:tc>
      </w:tr>
      <w:tr w:rsidR="00E91619" w:rsidRPr="00122DBF">
        <w:trPr>
          <w:cantSplit/>
          <w:jc w:val="center"/>
        </w:trPr>
        <w:tc>
          <w:tcPr>
            <w:tcW w:w="1091" w:type="dxa"/>
            <w:vMerge/>
            <w:tcBorders>
              <w:top w:val="single" w:sz="16" w:space="0" w:color="000000"/>
              <w:left w:val="single" w:sz="16" w:space="0" w:color="000000"/>
              <w:bottom w:val="nil"/>
              <w:right w:val="nil"/>
            </w:tcBorders>
            <w:shd w:val="clear" w:color="auto" w:fill="FFFFFF"/>
            <w:vAlign w:val="center"/>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p>
        </w:tc>
        <w:tc>
          <w:tcPr>
            <w:tcW w:w="727" w:type="dxa"/>
            <w:tcBorders>
              <w:top w:val="nil"/>
              <w:left w:val="nil"/>
              <w:bottom w:val="nil"/>
              <w:right w:val="single" w:sz="16" w:space="0" w:color="000000"/>
            </w:tcBorders>
            <w:shd w:val="clear" w:color="auto" w:fill="FFFFFF"/>
            <w:vAlign w:val="center"/>
          </w:tcPr>
          <w:p w:rsidR="00E91619" w:rsidRPr="00122DBF" w:rsidRDefault="00E91619" w:rsidP="00E91619">
            <w:pPr>
              <w:autoSpaceDE w:val="0"/>
              <w:autoSpaceDN w:val="0"/>
              <w:adjustRightInd w:val="0"/>
              <w:spacing w:after="0" w:line="320" w:lineRule="atLeast"/>
              <w:ind w:left="60" w:right="60"/>
              <w:rPr>
                <w:rFonts w:ascii="Times New Roman" w:hAnsi="Times New Roman"/>
                <w:color w:val="000000"/>
                <w:sz w:val="24"/>
                <w:szCs w:val="24"/>
              </w:rPr>
            </w:pPr>
            <w:r w:rsidRPr="00122DBF">
              <w:rPr>
                <w:rFonts w:ascii="Times New Roman" w:hAnsi="Times New Roman"/>
                <w:color w:val="000000"/>
                <w:sz w:val="24"/>
                <w:szCs w:val="24"/>
              </w:rPr>
              <w:t>Όχι</w:t>
            </w:r>
          </w:p>
        </w:tc>
        <w:tc>
          <w:tcPr>
            <w:tcW w:w="1001" w:type="dxa"/>
            <w:tcBorders>
              <w:top w:val="nil"/>
              <w:left w:val="single" w:sz="16" w:space="0" w:color="000000"/>
              <w:bottom w:val="nil"/>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22</w:t>
            </w:r>
          </w:p>
        </w:tc>
        <w:tc>
          <w:tcPr>
            <w:tcW w:w="1001" w:type="dxa"/>
            <w:tcBorders>
              <w:top w:val="nil"/>
              <w:bottom w:val="nil"/>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71</w:t>
            </w:r>
          </w:p>
        </w:tc>
        <w:tc>
          <w:tcPr>
            <w:tcW w:w="1001" w:type="dxa"/>
            <w:tcBorders>
              <w:top w:val="nil"/>
              <w:bottom w:val="nil"/>
              <w:right w:val="single" w:sz="16" w:space="0" w:color="000000"/>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93</w:t>
            </w:r>
          </w:p>
        </w:tc>
      </w:tr>
      <w:tr w:rsidR="00E91619" w:rsidRPr="00122DBF">
        <w:trPr>
          <w:cantSplit/>
          <w:jc w:val="center"/>
        </w:trPr>
        <w:tc>
          <w:tcPr>
            <w:tcW w:w="1091" w:type="dxa"/>
            <w:vMerge/>
            <w:tcBorders>
              <w:top w:val="single" w:sz="16" w:space="0" w:color="000000"/>
              <w:left w:val="single" w:sz="16" w:space="0" w:color="000000"/>
              <w:bottom w:val="nil"/>
              <w:right w:val="nil"/>
            </w:tcBorders>
            <w:shd w:val="clear" w:color="auto" w:fill="FFFFFF"/>
            <w:vAlign w:val="center"/>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p>
        </w:tc>
        <w:tc>
          <w:tcPr>
            <w:tcW w:w="727" w:type="dxa"/>
            <w:tcBorders>
              <w:top w:val="nil"/>
              <w:left w:val="nil"/>
              <w:bottom w:val="nil"/>
              <w:right w:val="single" w:sz="16" w:space="0" w:color="000000"/>
            </w:tcBorders>
            <w:shd w:val="clear" w:color="auto" w:fill="FFFFFF"/>
            <w:vAlign w:val="center"/>
          </w:tcPr>
          <w:p w:rsidR="00E91619" w:rsidRPr="00122DBF" w:rsidRDefault="00E91619" w:rsidP="00E91619">
            <w:pPr>
              <w:autoSpaceDE w:val="0"/>
              <w:autoSpaceDN w:val="0"/>
              <w:adjustRightInd w:val="0"/>
              <w:spacing w:after="0" w:line="320" w:lineRule="atLeast"/>
              <w:ind w:left="60" w:right="60"/>
              <w:rPr>
                <w:rFonts w:ascii="Times New Roman" w:hAnsi="Times New Roman"/>
                <w:color w:val="000000"/>
                <w:sz w:val="24"/>
                <w:szCs w:val="24"/>
              </w:rPr>
            </w:pPr>
          </w:p>
        </w:tc>
        <w:tc>
          <w:tcPr>
            <w:tcW w:w="1001" w:type="dxa"/>
            <w:tcBorders>
              <w:top w:val="nil"/>
              <w:left w:val="single" w:sz="16" w:space="0" w:color="000000"/>
              <w:bottom w:val="nil"/>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p>
        </w:tc>
        <w:tc>
          <w:tcPr>
            <w:tcW w:w="1001" w:type="dxa"/>
            <w:tcBorders>
              <w:top w:val="nil"/>
              <w:bottom w:val="nil"/>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p>
        </w:tc>
        <w:tc>
          <w:tcPr>
            <w:tcW w:w="1001" w:type="dxa"/>
            <w:tcBorders>
              <w:top w:val="nil"/>
              <w:bottom w:val="nil"/>
              <w:right w:val="single" w:sz="16" w:space="0" w:color="000000"/>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p>
        </w:tc>
      </w:tr>
      <w:tr w:rsidR="00E91619" w:rsidRPr="00122DBF">
        <w:trPr>
          <w:cantSplit/>
          <w:jc w:val="center"/>
        </w:trPr>
        <w:tc>
          <w:tcPr>
            <w:tcW w:w="1818" w:type="dxa"/>
            <w:gridSpan w:val="2"/>
            <w:tcBorders>
              <w:top w:val="nil"/>
              <w:left w:val="single" w:sz="16" w:space="0" w:color="000000"/>
              <w:bottom w:val="single" w:sz="16" w:space="0" w:color="000000"/>
              <w:right w:val="nil"/>
            </w:tcBorders>
            <w:shd w:val="clear" w:color="auto" w:fill="FFFFFF"/>
            <w:vAlign w:val="center"/>
          </w:tcPr>
          <w:p w:rsidR="00E91619" w:rsidRPr="00122DBF" w:rsidRDefault="00E91619" w:rsidP="00E91619">
            <w:pPr>
              <w:autoSpaceDE w:val="0"/>
              <w:autoSpaceDN w:val="0"/>
              <w:adjustRightInd w:val="0"/>
              <w:spacing w:after="0" w:line="320" w:lineRule="atLeast"/>
              <w:ind w:left="60" w:right="60"/>
              <w:rPr>
                <w:rFonts w:ascii="Times New Roman" w:hAnsi="Times New Roman"/>
                <w:color w:val="000000"/>
                <w:sz w:val="24"/>
                <w:szCs w:val="24"/>
              </w:rPr>
            </w:pPr>
            <w:r w:rsidRPr="00122DBF">
              <w:rPr>
                <w:rFonts w:ascii="Times New Roman" w:hAnsi="Times New Roman"/>
                <w:color w:val="000000"/>
                <w:sz w:val="24"/>
                <w:szCs w:val="24"/>
              </w:rPr>
              <w:t>Total</w:t>
            </w:r>
          </w:p>
        </w:tc>
        <w:tc>
          <w:tcPr>
            <w:tcW w:w="1001" w:type="dxa"/>
            <w:tcBorders>
              <w:top w:val="nil"/>
              <w:left w:val="single" w:sz="16" w:space="0" w:color="000000"/>
              <w:bottom w:val="single" w:sz="16" w:space="0" w:color="000000"/>
            </w:tcBorders>
            <w:shd w:val="clear" w:color="auto" w:fill="FFFFFF"/>
            <w:vAlign w:val="center"/>
          </w:tcPr>
          <w:p w:rsidR="00E91619" w:rsidRPr="00122DBF" w:rsidRDefault="00E91619" w:rsidP="00C82228">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3</w:t>
            </w:r>
            <w:r w:rsidR="00C82228" w:rsidRPr="00122DBF">
              <w:rPr>
                <w:rFonts w:ascii="Times New Roman" w:hAnsi="Times New Roman"/>
                <w:color w:val="000000"/>
                <w:sz w:val="24"/>
                <w:szCs w:val="24"/>
              </w:rPr>
              <w:t>0</w:t>
            </w:r>
          </w:p>
        </w:tc>
        <w:tc>
          <w:tcPr>
            <w:tcW w:w="1001" w:type="dxa"/>
            <w:tcBorders>
              <w:top w:val="nil"/>
              <w:bottom w:val="single" w:sz="16" w:space="0" w:color="000000"/>
            </w:tcBorders>
            <w:shd w:val="clear" w:color="auto" w:fill="FFFFFF"/>
            <w:vAlign w:val="center"/>
          </w:tcPr>
          <w:p w:rsidR="00E91619" w:rsidRPr="00122DBF" w:rsidRDefault="00E91619" w:rsidP="00C82228">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8</w:t>
            </w:r>
            <w:r w:rsidR="00C82228" w:rsidRPr="00122DBF">
              <w:rPr>
                <w:rFonts w:ascii="Times New Roman" w:hAnsi="Times New Roman"/>
                <w:color w:val="000000"/>
                <w:sz w:val="24"/>
                <w:szCs w:val="24"/>
              </w:rPr>
              <w:t>0</w:t>
            </w:r>
          </w:p>
        </w:tc>
        <w:tc>
          <w:tcPr>
            <w:tcW w:w="1001" w:type="dxa"/>
            <w:tcBorders>
              <w:top w:val="nil"/>
              <w:bottom w:val="single" w:sz="16" w:space="0" w:color="000000"/>
              <w:right w:val="single" w:sz="16" w:space="0" w:color="000000"/>
            </w:tcBorders>
            <w:shd w:val="clear" w:color="auto" w:fill="FFFFFF"/>
            <w:vAlign w:val="center"/>
          </w:tcPr>
          <w:p w:rsidR="00E91619" w:rsidRPr="00122DBF" w:rsidRDefault="00E91619" w:rsidP="00C82228">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1</w:t>
            </w:r>
            <w:r w:rsidR="00C82228" w:rsidRPr="00122DBF">
              <w:rPr>
                <w:rFonts w:ascii="Times New Roman" w:hAnsi="Times New Roman"/>
                <w:color w:val="000000"/>
                <w:sz w:val="24"/>
                <w:szCs w:val="24"/>
              </w:rPr>
              <w:t>10</w:t>
            </w:r>
          </w:p>
        </w:tc>
      </w:tr>
    </w:tbl>
    <w:p w:rsidR="00E91619" w:rsidRPr="006A4BA7" w:rsidRDefault="00E91619" w:rsidP="00E91619">
      <w:pPr>
        <w:rPr>
          <w:rFonts w:ascii="Times New Roman" w:hAnsi="Times New Roman"/>
          <w:b/>
          <w:noProof/>
          <w:sz w:val="24"/>
          <w:szCs w:val="24"/>
          <w:lang w:eastAsia="el-GR"/>
        </w:rPr>
      </w:pPr>
    </w:p>
    <w:p w:rsidR="00E91619" w:rsidRPr="006A4BA7" w:rsidRDefault="00E91619" w:rsidP="00E91619">
      <w:pPr>
        <w:pStyle w:val="a7"/>
        <w:rPr>
          <w:szCs w:val="24"/>
          <w:lang w:eastAsia="el-GR"/>
        </w:rPr>
      </w:pPr>
      <w:bookmarkStart w:id="601" w:name="_Toc348547873"/>
      <w:bookmarkStart w:id="602" w:name="_Toc348556630"/>
      <w:r w:rsidRPr="006A4BA7">
        <w:rPr>
          <w:szCs w:val="24"/>
          <w:lang w:eastAsia="el-GR"/>
        </w:rPr>
        <w:t>Πίνακας 6</w:t>
      </w:r>
      <w:bookmarkEnd w:id="601"/>
      <w:r w:rsidR="0003174A">
        <w:rPr>
          <w:szCs w:val="24"/>
          <w:lang w:eastAsia="el-GR"/>
        </w:rPr>
        <w:t>2</w:t>
      </w:r>
      <w:bookmarkEnd w:id="602"/>
    </w:p>
    <w:p w:rsidR="00E91619" w:rsidRPr="006A4BA7" w:rsidRDefault="00E91619" w:rsidP="00E91619">
      <w:pPr>
        <w:rPr>
          <w:rFonts w:ascii="Times New Roman" w:hAnsi="Times New Roman"/>
          <w:b/>
          <w:noProof/>
          <w:sz w:val="24"/>
          <w:szCs w:val="24"/>
          <w:lang w:eastAsia="el-GR"/>
        </w:rPr>
      </w:pPr>
    </w:p>
    <w:p w:rsidR="00E91619" w:rsidRPr="006A4BA7" w:rsidRDefault="007D5086" w:rsidP="00E91619">
      <w:pPr>
        <w:jc w:val="center"/>
        <w:rPr>
          <w:rFonts w:ascii="Times New Roman" w:hAnsi="Times New Roman"/>
          <w:b/>
          <w:sz w:val="24"/>
          <w:szCs w:val="24"/>
        </w:rPr>
      </w:pPr>
      <w:r>
        <w:rPr>
          <w:rFonts w:ascii="Times New Roman" w:hAnsi="Times New Roman"/>
          <w:b/>
          <w:noProof/>
          <w:sz w:val="24"/>
          <w:szCs w:val="24"/>
          <w:lang w:eastAsia="el-GR"/>
        </w:rPr>
        <w:lastRenderedPageBreak/>
        <w:drawing>
          <wp:inline distT="0" distB="0" distL="0" distR="0">
            <wp:extent cx="4000500" cy="3067050"/>
            <wp:effectExtent l="19050" t="0" r="0" b="0"/>
            <wp:docPr id="39"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46" cstate="print"/>
                    <a:srcRect/>
                    <a:stretch>
                      <a:fillRect/>
                    </a:stretch>
                  </pic:blipFill>
                  <pic:spPr bwMode="auto">
                    <a:xfrm>
                      <a:off x="0" y="0"/>
                      <a:ext cx="4000500" cy="3067050"/>
                    </a:xfrm>
                    <a:prstGeom prst="rect">
                      <a:avLst/>
                    </a:prstGeom>
                    <a:noFill/>
                    <a:ln w="9525">
                      <a:noFill/>
                      <a:miter lim="800000"/>
                      <a:headEnd/>
                      <a:tailEnd/>
                    </a:ln>
                  </pic:spPr>
                </pic:pic>
              </a:graphicData>
            </a:graphic>
          </wp:inline>
        </w:drawing>
      </w:r>
    </w:p>
    <w:p w:rsidR="00E91619" w:rsidRPr="006A4BA7" w:rsidRDefault="00E91619" w:rsidP="00E91619">
      <w:pPr>
        <w:pStyle w:val="a8"/>
        <w:rPr>
          <w:lang w:eastAsia="el-GR"/>
        </w:rPr>
      </w:pPr>
      <w:bookmarkStart w:id="603" w:name="_Toc348553338"/>
      <w:r w:rsidRPr="006A4BA7">
        <w:rPr>
          <w:lang w:eastAsia="el-GR"/>
        </w:rPr>
        <w:t>Γράφημα 2</w:t>
      </w:r>
      <w:r w:rsidR="0003174A">
        <w:rPr>
          <w:lang w:eastAsia="el-GR"/>
        </w:rPr>
        <w:t>7</w:t>
      </w:r>
      <w:bookmarkEnd w:id="603"/>
    </w:p>
    <w:p w:rsidR="00E91619" w:rsidRPr="006A4BA7" w:rsidRDefault="00E91619" w:rsidP="00E91619">
      <w:pPr>
        <w:rPr>
          <w:rFonts w:ascii="Times New Roman" w:eastAsia="Times New Roman" w:hAnsi="Times New Roman"/>
          <w:sz w:val="24"/>
          <w:szCs w:val="24"/>
          <w:lang w:eastAsia="el-GR"/>
        </w:rPr>
      </w:pPr>
    </w:p>
    <w:p w:rsidR="00E91619" w:rsidRPr="006A4BA7" w:rsidRDefault="00E91619" w:rsidP="00E91619">
      <w:pPr>
        <w:rPr>
          <w:rFonts w:ascii="Times New Roman" w:eastAsia="Times New Roman" w:hAnsi="Times New Roman"/>
          <w:b/>
          <w:i/>
          <w:sz w:val="24"/>
          <w:szCs w:val="24"/>
          <w:u w:val="single"/>
          <w:lang w:eastAsia="el-GR"/>
        </w:rPr>
      </w:pPr>
      <w:r w:rsidRPr="006A4BA7">
        <w:rPr>
          <w:rFonts w:ascii="Times New Roman" w:eastAsia="Times New Roman" w:hAnsi="Times New Roman"/>
          <w:b/>
          <w:i/>
          <w:sz w:val="24"/>
          <w:szCs w:val="24"/>
          <w:u w:val="single"/>
          <w:lang w:eastAsia="el-GR"/>
        </w:rPr>
        <w:t>Κάπνισμα ανά ηλικία.</w:t>
      </w:r>
    </w:p>
    <w:p w:rsidR="00E91619" w:rsidRPr="006A4BA7" w:rsidRDefault="00E91619" w:rsidP="00E91619">
      <w:pPr>
        <w:spacing w:line="360" w:lineRule="auto"/>
        <w:ind w:right="23"/>
        <w:jc w:val="both"/>
        <w:rPr>
          <w:rFonts w:ascii="Times New Roman" w:hAnsi="Times New Roman"/>
          <w:sz w:val="24"/>
          <w:szCs w:val="24"/>
        </w:rPr>
      </w:pPr>
      <w:r w:rsidRPr="006A4BA7">
        <w:rPr>
          <w:rFonts w:ascii="Times New Roman" w:eastAsia="Times New Roman" w:hAnsi="Times New Roman"/>
          <w:sz w:val="24"/>
          <w:szCs w:val="24"/>
          <w:lang w:eastAsia="el-GR"/>
        </w:rPr>
        <w:t xml:space="preserve">Συνεχίζοντας να αναλύουμε τα αποτελέσματα για το κάπνισμα θα χωρίσουμε τους καπνιστές/μη καπνιστές ανάλογα με την ηλικία. Παρατηρούμε ότι στην μόνη κατηγορία ηλικίας στην οποία κυριαρχούν οι καπνιστές είναι η 24-30, στην οποία όμως έχουμε μόλις ένα άτομο. Αντιθέτως σε όλες τις άλλες ηλικίες κυριαρχούν οι μη καπνιστές. Συγκεκριμένα η ηλικία με το μεγαλύτερο ποσοστό μη καπνιστών είναι η 18-20 στην οποία κατέχουν το 87,95% ενώ στην ηλικία 20-22 το ποσοστό πέφτει στο 66,67%. </w:t>
      </w:r>
    </w:p>
    <w:tbl>
      <w:tblPr>
        <w:tblW w:w="795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1091"/>
        <w:gridCol w:w="726"/>
        <w:gridCol w:w="1000"/>
        <w:gridCol w:w="1001"/>
        <w:gridCol w:w="1001"/>
        <w:gridCol w:w="1001"/>
        <w:gridCol w:w="1138"/>
        <w:gridCol w:w="1001"/>
      </w:tblGrid>
      <w:tr w:rsidR="00E91619" w:rsidRPr="00122DBF">
        <w:trPr>
          <w:cantSplit/>
        </w:trPr>
        <w:tc>
          <w:tcPr>
            <w:tcW w:w="7959" w:type="dxa"/>
            <w:gridSpan w:val="8"/>
            <w:tcBorders>
              <w:top w:val="nil"/>
              <w:left w:val="nil"/>
              <w:bottom w:val="nil"/>
              <w:right w:val="nil"/>
            </w:tcBorders>
            <w:shd w:val="clear" w:color="auto" w:fill="FFFFFF"/>
          </w:tcPr>
          <w:p w:rsidR="00E91619" w:rsidRPr="00122DBF" w:rsidRDefault="00E91619" w:rsidP="00E91619">
            <w:pPr>
              <w:autoSpaceDE w:val="0"/>
              <w:autoSpaceDN w:val="0"/>
              <w:adjustRightInd w:val="0"/>
              <w:spacing w:after="0" w:line="320" w:lineRule="atLeast"/>
              <w:ind w:left="60" w:right="60"/>
              <w:rPr>
                <w:rFonts w:ascii="Times New Roman" w:hAnsi="Times New Roman"/>
                <w:color w:val="000000"/>
                <w:sz w:val="24"/>
                <w:szCs w:val="24"/>
              </w:rPr>
            </w:pPr>
            <w:r w:rsidRPr="00122DBF">
              <w:rPr>
                <w:rFonts w:ascii="Times New Roman" w:hAnsi="Times New Roman"/>
                <w:b/>
                <w:bCs/>
                <w:color w:val="000000"/>
                <w:sz w:val="24"/>
                <w:szCs w:val="24"/>
              </w:rPr>
              <w:t>Καπνίζετε; * Ηλικία</w:t>
            </w:r>
          </w:p>
        </w:tc>
      </w:tr>
      <w:tr w:rsidR="00E91619" w:rsidRPr="00122DBF">
        <w:trPr>
          <w:cantSplit/>
        </w:trPr>
        <w:tc>
          <w:tcPr>
            <w:tcW w:w="7959" w:type="dxa"/>
            <w:gridSpan w:val="8"/>
            <w:tcBorders>
              <w:top w:val="nil"/>
              <w:left w:val="nil"/>
              <w:bottom w:val="nil"/>
              <w:right w:val="nil"/>
            </w:tcBorders>
            <w:shd w:val="clear" w:color="auto" w:fill="FFFFFF"/>
            <w:vAlign w:val="bottom"/>
          </w:tcPr>
          <w:p w:rsidR="00E91619" w:rsidRPr="00122DBF" w:rsidRDefault="00E91619" w:rsidP="00E91619">
            <w:pPr>
              <w:autoSpaceDE w:val="0"/>
              <w:autoSpaceDN w:val="0"/>
              <w:adjustRightInd w:val="0"/>
              <w:spacing w:after="0" w:line="320" w:lineRule="atLeast"/>
              <w:ind w:left="60" w:right="60"/>
              <w:rPr>
                <w:rFonts w:ascii="Times New Roman" w:hAnsi="Times New Roman"/>
                <w:color w:val="000000"/>
                <w:sz w:val="24"/>
                <w:szCs w:val="24"/>
              </w:rPr>
            </w:pPr>
          </w:p>
        </w:tc>
      </w:tr>
      <w:tr w:rsidR="00E91619" w:rsidRPr="00122DBF">
        <w:trPr>
          <w:cantSplit/>
        </w:trPr>
        <w:tc>
          <w:tcPr>
            <w:tcW w:w="1817" w:type="dxa"/>
            <w:gridSpan w:val="2"/>
            <w:vMerge w:val="restart"/>
            <w:tcBorders>
              <w:top w:val="single" w:sz="16" w:space="0" w:color="000000"/>
              <w:left w:val="single" w:sz="16" w:space="0" w:color="000000"/>
              <w:bottom w:val="nil"/>
              <w:right w:val="nil"/>
            </w:tcBorders>
            <w:shd w:val="clear" w:color="auto" w:fill="FFFFFF"/>
          </w:tcPr>
          <w:p w:rsidR="00E91619" w:rsidRPr="00122DBF" w:rsidRDefault="00E91619" w:rsidP="00E91619">
            <w:pPr>
              <w:autoSpaceDE w:val="0"/>
              <w:autoSpaceDN w:val="0"/>
              <w:adjustRightInd w:val="0"/>
              <w:spacing w:after="0" w:line="320" w:lineRule="atLeast"/>
              <w:ind w:left="60" w:right="60"/>
              <w:rPr>
                <w:rFonts w:ascii="Times New Roman" w:hAnsi="Times New Roman"/>
                <w:color w:val="000000"/>
                <w:sz w:val="24"/>
                <w:szCs w:val="24"/>
              </w:rPr>
            </w:pPr>
          </w:p>
        </w:tc>
        <w:tc>
          <w:tcPr>
            <w:tcW w:w="5141" w:type="dxa"/>
            <w:gridSpan w:val="5"/>
            <w:tcBorders>
              <w:top w:val="single" w:sz="16" w:space="0" w:color="000000"/>
              <w:left w:val="single" w:sz="16" w:space="0" w:color="000000"/>
            </w:tcBorders>
            <w:shd w:val="clear" w:color="auto" w:fill="FFFFFF"/>
          </w:tcPr>
          <w:p w:rsidR="00E91619" w:rsidRPr="00122DBF" w:rsidRDefault="00E91619" w:rsidP="00E91619">
            <w:pPr>
              <w:autoSpaceDE w:val="0"/>
              <w:autoSpaceDN w:val="0"/>
              <w:adjustRightInd w:val="0"/>
              <w:spacing w:after="0" w:line="320" w:lineRule="atLeast"/>
              <w:ind w:left="60" w:right="60"/>
              <w:rPr>
                <w:rFonts w:ascii="Times New Roman" w:hAnsi="Times New Roman"/>
                <w:color w:val="000000"/>
                <w:sz w:val="24"/>
                <w:szCs w:val="24"/>
              </w:rPr>
            </w:pPr>
            <w:r w:rsidRPr="00122DBF">
              <w:rPr>
                <w:rFonts w:ascii="Times New Roman" w:hAnsi="Times New Roman"/>
                <w:color w:val="000000"/>
                <w:sz w:val="24"/>
                <w:szCs w:val="24"/>
              </w:rPr>
              <w:t xml:space="preserve">Ηλικία </w:t>
            </w:r>
          </w:p>
        </w:tc>
        <w:tc>
          <w:tcPr>
            <w:tcW w:w="1001" w:type="dxa"/>
            <w:vMerge w:val="restart"/>
            <w:tcBorders>
              <w:top w:val="single" w:sz="16" w:space="0" w:color="000000"/>
              <w:right w:val="single" w:sz="16" w:space="0" w:color="000000"/>
            </w:tcBorders>
            <w:shd w:val="clear" w:color="auto" w:fill="FFFFFF"/>
          </w:tcPr>
          <w:p w:rsidR="00E91619" w:rsidRPr="00122DBF" w:rsidRDefault="00E91619" w:rsidP="00E91619">
            <w:pPr>
              <w:autoSpaceDE w:val="0"/>
              <w:autoSpaceDN w:val="0"/>
              <w:adjustRightInd w:val="0"/>
              <w:spacing w:after="0" w:line="320" w:lineRule="atLeast"/>
              <w:ind w:left="60" w:right="60"/>
              <w:rPr>
                <w:rFonts w:ascii="Times New Roman" w:hAnsi="Times New Roman"/>
                <w:color w:val="000000"/>
                <w:sz w:val="24"/>
                <w:szCs w:val="24"/>
              </w:rPr>
            </w:pPr>
            <w:r w:rsidRPr="00122DBF">
              <w:rPr>
                <w:rFonts w:ascii="Times New Roman" w:hAnsi="Times New Roman"/>
                <w:color w:val="000000"/>
                <w:sz w:val="24"/>
                <w:szCs w:val="24"/>
              </w:rPr>
              <w:t>Total</w:t>
            </w:r>
          </w:p>
        </w:tc>
      </w:tr>
      <w:tr w:rsidR="00E91619" w:rsidRPr="00122DBF">
        <w:trPr>
          <w:cantSplit/>
        </w:trPr>
        <w:tc>
          <w:tcPr>
            <w:tcW w:w="1817" w:type="dxa"/>
            <w:gridSpan w:val="2"/>
            <w:vMerge/>
            <w:tcBorders>
              <w:top w:val="single" w:sz="16" w:space="0" w:color="000000"/>
              <w:left w:val="single" w:sz="16" w:space="0" w:color="000000"/>
              <w:bottom w:val="nil"/>
              <w:right w:val="nil"/>
            </w:tcBorders>
            <w:shd w:val="clear" w:color="auto" w:fill="FFFFFF"/>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p>
        </w:tc>
        <w:tc>
          <w:tcPr>
            <w:tcW w:w="1000" w:type="dxa"/>
            <w:tcBorders>
              <w:left w:val="single" w:sz="16" w:space="0" w:color="000000"/>
              <w:bottom w:val="single" w:sz="16" w:space="0" w:color="000000"/>
            </w:tcBorders>
            <w:shd w:val="clear" w:color="auto" w:fill="FFFFFF"/>
          </w:tcPr>
          <w:p w:rsidR="00E91619" w:rsidRPr="00122DBF" w:rsidRDefault="00E91619" w:rsidP="00E91619">
            <w:pPr>
              <w:autoSpaceDE w:val="0"/>
              <w:autoSpaceDN w:val="0"/>
              <w:adjustRightInd w:val="0"/>
              <w:spacing w:after="0" w:line="320" w:lineRule="atLeast"/>
              <w:ind w:left="60" w:right="60"/>
              <w:rPr>
                <w:rFonts w:ascii="Times New Roman" w:hAnsi="Times New Roman"/>
                <w:color w:val="000000"/>
                <w:sz w:val="24"/>
                <w:szCs w:val="24"/>
              </w:rPr>
            </w:pPr>
            <w:r w:rsidRPr="00122DBF">
              <w:rPr>
                <w:rFonts w:ascii="Times New Roman" w:hAnsi="Times New Roman"/>
                <w:color w:val="000000"/>
                <w:sz w:val="24"/>
                <w:szCs w:val="24"/>
              </w:rPr>
              <w:t>18 - 20</w:t>
            </w:r>
          </w:p>
        </w:tc>
        <w:tc>
          <w:tcPr>
            <w:tcW w:w="1001" w:type="dxa"/>
            <w:tcBorders>
              <w:bottom w:val="single" w:sz="16" w:space="0" w:color="000000"/>
            </w:tcBorders>
            <w:shd w:val="clear" w:color="auto" w:fill="FFFFFF"/>
          </w:tcPr>
          <w:p w:rsidR="00E91619" w:rsidRPr="00122DBF" w:rsidRDefault="00E91619" w:rsidP="00E91619">
            <w:pPr>
              <w:autoSpaceDE w:val="0"/>
              <w:autoSpaceDN w:val="0"/>
              <w:adjustRightInd w:val="0"/>
              <w:spacing w:after="0" w:line="320" w:lineRule="atLeast"/>
              <w:ind w:left="60" w:right="60"/>
              <w:rPr>
                <w:rFonts w:ascii="Times New Roman" w:hAnsi="Times New Roman"/>
                <w:color w:val="000000"/>
                <w:sz w:val="24"/>
                <w:szCs w:val="24"/>
              </w:rPr>
            </w:pPr>
            <w:r w:rsidRPr="00122DBF">
              <w:rPr>
                <w:rFonts w:ascii="Times New Roman" w:hAnsi="Times New Roman"/>
                <w:color w:val="000000"/>
                <w:sz w:val="24"/>
                <w:szCs w:val="24"/>
              </w:rPr>
              <w:t>20 - 22</w:t>
            </w:r>
          </w:p>
        </w:tc>
        <w:tc>
          <w:tcPr>
            <w:tcW w:w="1001" w:type="dxa"/>
            <w:tcBorders>
              <w:bottom w:val="single" w:sz="16" w:space="0" w:color="000000"/>
            </w:tcBorders>
            <w:shd w:val="clear" w:color="auto" w:fill="FFFFFF"/>
          </w:tcPr>
          <w:p w:rsidR="00E91619" w:rsidRPr="00122DBF" w:rsidRDefault="00E91619" w:rsidP="00E91619">
            <w:pPr>
              <w:autoSpaceDE w:val="0"/>
              <w:autoSpaceDN w:val="0"/>
              <w:adjustRightInd w:val="0"/>
              <w:spacing w:after="0" w:line="320" w:lineRule="atLeast"/>
              <w:ind w:left="60" w:right="60"/>
              <w:rPr>
                <w:rFonts w:ascii="Times New Roman" w:hAnsi="Times New Roman"/>
                <w:color w:val="000000"/>
                <w:sz w:val="24"/>
                <w:szCs w:val="24"/>
              </w:rPr>
            </w:pPr>
            <w:r w:rsidRPr="00122DBF">
              <w:rPr>
                <w:rFonts w:ascii="Times New Roman" w:hAnsi="Times New Roman"/>
                <w:color w:val="000000"/>
                <w:sz w:val="24"/>
                <w:szCs w:val="24"/>
              </w:rPr>
              <w:t>24 - 30</w:t>
            </w:r>
          </w:p>
        </w:tc>
        <w:tc>
          <w:tcPr>
            <w:tcW w:w="1001" w:type="dxa"/>
            <w:tcBorders>
              <w:bottom w:val="single" w:sz="16" w:space="0" w:color="000000"/>
            </w:tcBorders>
            <w:shd w:val="clear" w:color="auto" w:fill="FFFFFF"/>
          </w:tcPr>
          <w:p w:rsidR="00E91619" w:rsidRPr="00122DBF" w:rsidRDefault="00E91619" w:rsidP="00E91619">
            <w:pPr>
              <w:autoSpaceDE w:val="0"/>
              <w:autoSpaceDN w:val="0"/>
              <w:adjustRightInd w:val="0"/>
              <w:spacing w:after="0" w:line="320" w:lineRule="atLeast"/>
              <w:ind w:left="60" w:right="60"/>
              <w:rPr>
                <w:rFonts w:ascii="Times New Roman" w:hAnsi="Times New Roman"/>
                <w:color w:val="000000"/>
                <w:sz w:val="24"/>
                <w:szCs w:val="24"/>
              </w:rPr>
            </w:pPr>
            <w:r w:rsidRPr="00122DBF">
              <w:rPr>
                <w:rFonts w:ascii="Times New Roman" w:hAnsi="Times New Roman"/>
                <w:color w:val="000000"/>
                <w:sz w:val="24"/>
                <w:szCs w:val="24"/>
              </w:rPr>
              <w:t>30 - 36</w:t>
            </w:r>
          </w:p>
        </w:tc>
        <w:tc>
          <w:tcPr>
            <w:tcW w:w="1138" w:type="dxa"/>
            <w:tcBorders>
              <w:bottom w:val="single" w:sz="16" w:space="0" w:color="000000"/>
            </w:tcBorders>
            <w:shd w:val="clear" w:color="auto" w:fill="FFFFFF"/>
          </w:tcPr>
          <w:p w:rsidR="00E91619" w:rsidRPr="00122DBF" w:rsidRDefault="00E91619" w:rsidP="00E91619">
            <w:pPr>
              <w:autoSpaceDE w:val="0"/>
              <w:autoSpaceDN w:val="0"/>
              <w:adjustRightInd w:val="0"/>
              <w:spacing w:after="0" w:line="320" w:lineRule="atLeast"/>
              <w:ind w:left="60" w:right="60"/>
              <w:rPr>
                <w:rFonts w:ascii="Times New Roman" w:hAnsi="Times New Roman"/>
                <w:color w:val="000000"/>
                <w:sz w:val="24"/>
                <w:szCs w:val="24"/>
              </w:rPr>
            </w:pPr>
            <w:r w:rsidRPr="00122DBF">
              <w:rPr>
                <w:rFonts w:ascii="Times New Roman" w:hAnsi="Times New Roman"/>
                <w:color w:val="000000"/>
                <w:sz w:val="24"/>
                <w:szCs w:val="24"/>
              </w:rPr>
              <w:t>36 - above</w:t>
            </w:r>
          </w:p>
        </w:tc>
        <w:tc>
          <w:tcPr>
            <w:tcW w:w="1001" w:type="dxa"/>
            <w:vMerge/>
            <w:tcBorders>
              <w:top w:val="single" w:sz="16" w:space="0" w:color="000000"/>
              <w:right w:val="single" w:sz="16" w:space="0" w:color="000000"/>
            </w:tcBorders>
            <w:shd w:val="clear" w:color="auto" w:fill="FFFFFF"/>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p>
        </w:tc>
      </w:tr>
      <w:tr w:rsidR="00E91619" w:rsidRPr="00122DBF">
        <w:trPr>
          <w:cantSplit/>
        </w:trPr>
        <w:tc>
          <w:tcPr>
            <w:tcW w:w="1091" w:type="dxa"/>
            <w:vMerge w:val="restart"/>
            <w:tcBorders>
              <w:top w:val="single" w:sz="16" w:space="0" w:color="000000"/>
              <w:left w:val="single" w:sz="16" w:space="0" w:color="000000"/>
              <w:bottom w:val="nil"/>
              <w:right w:val="nil"/>
            </w:tcBorders>
            <w:shd w:val="clear" w:color="auto" w:fill="FFFFFF"/>
            <w:vAlign w:val="center"/>
          </w:tcPr>
          <w:p w:rsidR="00E91619" w:rsidRPr="00122DBF" w:rsidRDefault="0066733C" w:rsidP="00E91619">
            <w:pPr>
              <w:autoSpaceDE w:val="0"/>
              <w:autoSpaceDN w:val="0"/>
              <w:adjustRightInd w:val="0"/>
              <w:spacing w:after="0" w:line="320" w:lineRule="atLeast"/>
              <w:ind w:left="60" w:right="60"/>
              <w:rPr>
                <w:rFonts w:ascii="Times New Roman" w:hAnsi="Times New Roman"/>
                <w:color w:val="000000"/>
                <w:sz w:val="24"/>
                <w:szCs w:val="24"/>
                <w:lang w:val="en-US"/>
              </w:rPr>
            </w:pPr>
            <w:r w:rsidRPr="00122DBF">
              <w:rPr>
                <w:rFonts w:ascii="Times New Roman" w:hAnsi="Times New Roman"/>
                <w:color w:val="000000"/>
                <w:sz w:val="24"/>
                <w:szCs w:val="24"/>
                <w:lang w:val="en-US"/>
              </w:rPr>
              <w:t xml:space="preserve"> </w:t>
            </w:r>
          </w:p>
        </w:tc>
        <w:tc>
          <w:tcPr>
            <w:tcW w:w="726" w:type="dxa"/>
            <w:tcBorders>
              <w:top w:val="single" w:sz="16" w:space="0" w:color="000000"/>
              <w:left w:val="nil"/>
              <w:bottom w:val="nil"/>
              <w:right w:val="single" w:sz="16" w:space="0" w:color="000000"/>
            </w:tcBorders>
            <w:shd w:val="clear" w:color="auto" w:fill="FFFFFF"/>
            <w:vAlign w:val="center"/>
          </w:tcPr>
          <w:p w:rsidR="00E91619" w:rsidRPr="00122DBF" w:rsidRDefault="00E91619" w:rsidP="00E91619">
            <w:pPr>
              <w:autoSpaceDE w:val="0"/>
              <w:autoSpaceDN w:val="0"/>
              <w:adjustRightInd w:val="0"/>
              <w:spacing w:after="0" w:line="320" w:lineRule="atLeast"/>
              <w:ind w:left="60" w:right="60"/>
              <w:rPr>
                <w:rFonts w:ascii="Times New Roman" w:hAnsi="Times New Roman"/>
                <w:color w:val="000000"/>
                <w:sz w:val="24"/>
                <w:szCs w:val="24"/>
              </w:rPr>
            </w:pPr>
            <w:r w:rsidRPr="00122DBF">
              <w:rPr>
                <w:rFonts w:ascii="Times New Roman" w:hAnsi="Times New Roman"/>
                <w:color w:val="000000"/>
                <w:sz w:val="24"/>
                <w:szCs w:val="24"/>
              </w:rPr>
              <w:t>Ναι</w:t>
            </w:r>
          </w:p>
        </w:tc>
        <w:tc>
          <w:tcPr>
            <w:tcW w:w="1000" w:type="dxa"/>
            <w:tcBorders>
              <w:top w:val="single" w:sz="16" w:space="0" w:color="000000"/>
              <w:left w:val="single" w:sz="16" w:space="0" w:color="000000"/>
              <w:bottom w:val="nil"/>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8</w:t>
            </w:r>
          </w:p>
        </w:tc>
        <w:tc>
          <w:tcPr>
            <w:tcW w:w="1001" w:type="dxa"/>
            <w:tcBorders>
              <w:top w:val="single" w:sz="16" w:space="0" w:color="000000"/>
              <w:bottom w:val="nil"/>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7</w:t>
            </w:r>
          </w:p>
        </w:tc>
        <w:tc>
          <w:tcPr>
            <w:tcW w:w="1001" w:type="dxa"/>
            <w:tcBorders>
              <w:top w:val="single" w:sz="16" w:space="0" w:color="000000"/>
              <w:bottom w:val="nil"/>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1</w:t>
            </w:r>
          </w:p>
        </w:tc>
        <w:tc>
          <w:tcPr>
            <w:tcW w:w="1001" w:type="dxa"/>
            <w:tcBorders>
              <w:top w:val="single" w:sz="16" w:space="0" w:color="000000"/>
              <w:bottom w:val="nil"/>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0</w:t>
            </w:r>
          </w:p>
        </w:tc>
        <w:tc>
          <w:tcPr>
            <w:tcW w:w="1138" w:type="dxa"/>
            <w:tcBorders>
              <w:top w:val="single" w:sz="16" w:space="0" w:color="000000"/>
              <w:bottom w:val="nil"/>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0</w:t>
            </w:r>
          </w:p>
        </w:tc>
        <w:tc>
          <w:tcPr>
            <w:tcW w:w="1001" w:type="dxa"/>
            <w:tcBorders>
              <w:top w:val="single" w:sz="16" w:space="0" w:color="000000"/>
              <w:bottom w:val="nil"/>
              <w:right w:val="single" w:sz="16" w:space="0" w:color="000000"/>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16</w:t>
            </w:r>
          </w:p>
        </w:tc>
      </w:tr>
      <w:tr w:rsidR="00E91619" w:rsidRPr="00122DBF">
        <w:trPr>
          <w:cantSplit/>
        </w:trPr>
        <w:tc>
          <w:tcPr>
            <w:tcW w:w="1091" w:type="dxa"/>
            <w:vMerge/>
            <w:tcBorders>
              <w:top w:val="single" w:sz="16" w:space="0" w:color="000000"/>
              <w:left w:val="single" w:sz="16" w:space="0" w:color="000000"/>
              <w:bottom w:val="nil"/>
              <w:right w:val="nil"/>
            </w:tcBorders>
            <w:shd w:val="clear" w:color="auto" w:fill="FFFFFF"/>
            <w:vAlign w:val="center"/>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p>
        </w:tc>
        <w:tc>
          <w:tcPr>
            <w:tcW w:w="726" w:type="dxa"/>
            <w:tcBorders>
              <w:top w:val="nil"/>
              <w:left w:val="nil"/>
              <w:bottom w:val="nil"/>
              <w:right w:val="single" w:sz="16" w:space="0" w:color="000000"/>
            </w:tcBorders>
            <w:shd w:val="clear" w:color="auto" w:fill="FFFFFF"/>
            <w:vAlign w:val="center"/>
          </w:tcPr>
          <w:p w:rsidR="00E91619" w:rsidRPr="00122DBF" w:rsidRDefault="00E91619" w:rsidP="00E91619">
            <w:pPr>
              <w:autoSpaceDE w:val="0"/>
              <w:autoSpaceDN w:val="0"/>
              <w:adjustRightInd w:val="0"/>
              <w:spacing w:after="0" w:line="320" w:lineRule="atLeast"/>
              <w:ind w:left="60" w:right="60"/>
              <w:rPr>
                <w:rFonts w:ascii="Times New Roman" w:hAnsi="Times New Roman"/>
                <w:color w:val="000000"/>
                <w:sz w:val="24"/>
                <w:szCs w:val="24"/>
              </w:rPr>
            </w:pPr>
            <w:r w:rsidRPr="00122DBF">
              <w:rPr>
                <w:rFonts w:ascii="Times New Roman" w:hAnsi="Times New Roman"/>
                <w:color w:val="000000"/>
                <w:sz w:val="24"/>
                <w:szCs w:val="24"/>
              </w:rPr>
              <w:t>Όχι</w:t>
            </w:r>
          </w:p>
        </w:tc>
        <w:tc>
          <w:tcPr>
            <w:tcW w:w="1000" w:type="dxa"/>
            <w:tcBorders>
              <w:top w:val="nil"/>
              <w:left w:val="single" w:sz="16" w:space="0" w:color="000000"/>
              <w:bottom w:val="nil"/>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73</w:t>
            </w:r>
          </w:p>
        </w:tc>
        <w:tc>
          <w:tcPr>
            <w:tcW w:w="1001" w:type="dxa"/>
            <w:tcBorders>
              <w:top w:val="nil"/>
              <w:bottom w:val="nil"/>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16</w:t>
            </w:r>
          </w:p>
        </w:tc>
        <w:tc>
          <w:tcPr>
            <w:tcW w:w="1001" w:type="dxa"/>
            <w:tcBorders>
              <w:top w:val="nil"/>
              <w:bottom w:val="nil"/>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0</w:t>
            </w:r>
          </w:p>
        </w:tc>
        <w:tc>
          <w:tcPr>
            <w:tcW w:w="1001" w:type="dxa"/>
            <w:tcBorders>
              <w:top w:val="nil"/>
              <w:bottom w:val="nil"/>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3</w:t>
            </w:r>
          </w:p>
        </w:tc>
        <w:tc>
          <w:tcPr>
            <w:tcW w:w="1138" w:type="dxa"/>
            <w:tcBorders>
              <w:top w:val="nil"/>
              <w:bottom w:val="nil"/>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1</w:t>
            </w:r>
          </w:p>
        </w:tc>
        <w:tc>
          <w:tcPr>
            <w:tcW w:w="1001" w:type="dxa"/>
            <w:tcBorders>
              <w:top w:val="nil"/>
              <w:bottom w:val="nil"/>
              <w:right w:val="single" w:sz="16" w:space="0" w:color="000000"/>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93</w:t>
            </w:r>
          </w:p>
        </w:tc>
      </w:tr>
      <w:tr w:rsidR="00E91619" w:rsidRPr="00122DBF">
        <w:trPr>
          <w:cantSplit/>
        </w:trPr>
        <w:tc>
          <w:tcPr>
            <w:tcW w:w="1091" w:type="dxa"/>
            <w:vMerge/>
            <w:tcBorders>
              <w:top w:val="single" w:sz="16" w:space="0" w:color="000000"/>
              <w:left w:val="single" w:sz="16" w:space="0" w:color="000000"/>
              <w:bottom w:val="nil"/>
              <w:right w:val="nil"/>
            </w:tcBorders>
            <w:shd w:val="clear" w:color="auto" w:fill="FFFFFF"/>
            <w:vAlign w:val="center"/>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p>
        </w:tc>
        <w:tc>
          <w:tcPr>
            <w:tcW w:w="726" w:type="dxa"/>
            <w:tcBorders>
              <w:top w:val="nil"/>
              <w:left w:val="nil"/>
              <w:bottom w:val="nil"/>
              <w:right w:val="single" w:sz="16" w:space="0" w:color="000000"/>
            </w:tcBorders>
            <w:shd w:val="clear" w:color="auto" w:fill="FFFFFF"/>
            <w:vAlign w:val="center"/>
          </w:tcPr>
          <w:p w:rsidR="00E91619" w:rsidRPr="00122DBF" w:rsidRDefault="00E91619" w:rsidP="00E91619">
            <w:pPr>
              <w:autoSpaceDE w:val="0"/>
              <w:autoSpaceDN w:val="0"/>
              <w:adjustRightInd w:val="0"/>
              <w:spacing w:after="0" w:line="320" w:lineRule="atLeast"/>
              <w:ind w:left="60" w:right="60"/>
              <w:rPr>
                <w:rFonts w:ascii="Times New Roman" w:hAnsi="Times New Roman"/>
                <w:color w:val="000000"/>
                <w:sz w:val="24"/>
                <w:szCs w:val="24"/>
              </w:rPr>
            </w:pPr>
            <w:r w:rsidRPr="00122DBF">
              <w:rPr>
                <w:rFonts w:ascii="Times New Roman" w:hAnsi="Times New Roman"/>
                <w:color w:val="000000"/>
                <w:sz w:val="24"/>
                <w:szCs w:val="24"/>
              </w:rPr>
              <w:t>Δ/Α</w:t>
            </w:r>
          </w:p>
        </w:tc>
        <w:tc>
          <w:tcPr>
            <w:tcW w:w="1000" w:type="dxa"/>
            <w:tcBorders>
              <w:top w:val="nil"/>
              <w:left w:val="single" w:sz="16" w:space="0" w:color="000000"/>
              <w:bottom w:val="nil"/>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2</w:t>
            </w:r>
          </w:p>
        </w:tc>
        <w:tc>
          <w:tcPr>
            <w:tcW w:w="1001" w:type="dxa"/>
            <w:tcBorders>
              <w:top w:val="nil"/>
              <w:bottom w:val="nil"/>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1</w:t>
            </w:r>
          </w:p>
        </w:tc>
        <w:tc>
          <w:tcPr>
            <w:tcW w:w="1001" w:type="dxa"/>
            <w:tcBorders>
              <w:top w:val="nil"/>
              <w:bottom w:val="nil"/>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0</w:t>
            </w:r>
          </w:p>
        </w:tc>
        <w:tc>
          <w:tcPr>
            <w:tcW w:w="1001" w:type="dxa"/>
            <w:tcBorders>
              <w:top w:val="nil"/>
              <w:bottom w:val="nil"/>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0</w:t>
            </w:r>
          </w:p>
        </w:tc>
        <w:tc>
          <w:tcPr>
            <w:tcW w:w="1138" w:type="dxa"/>
            <w:tcBorders>
              <w:top w:val="nil"/>
              <w:bottom w:val="nil"/>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1</w:t>
            </w:r>
          </w:p>
        </w:tc>
        <w:tc>
          <w:tcPr>
            <w:tcW w:w="1001" w:type="dxa"/>
            <w:tcBorders>
              <w:top w:val="nil"/>
              <w:bottom w:val="nil"/>
              <w:right w:val="single" w:sz="16" w:space="0" w:color="000000"/>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4</w:t>
            </w:r>
          </w:p>
        </w:tc>
      </w:tr>
      <w:tr w:rsidR="00E91619" w:rsidRPr="00122DBF">
        <w:trPr>
          <w:cantSplit/>
        </w:trPr>
        <w:tc>
          <w:tcPr>
            <w:tcW w:w="1817" w:type="dxa"/>
            <w:gridSpan w:val="2"/>
            <w:tcBorders>
              <w:top w:val="nil"/>
              <w:left w:val="single" w:sz="16" w:space="0" w:color="000000"/>
              <w:bottom w:val="single" w:sz="16" w:space="0" w:color="000000"/>
              <w:right w:val="nil"/>
            </w:tcBorders>
            <w:shd w:val="clear" w:color="auto" w:fill="FFFFFF"/>
            <w:vAlign w:val="center"/>
          </w:tcPr>
          <w:p w:rsidR="00E91619" w:rsidRPr="00122DBF" w:rsidRDefault="00E91619" w:rsidP="00E91619">
            <w:pPr>
              <w:autoSpaceDE w:val="0"/>
              <w:autoSpaceDN w:val="0"/>
              <w:adjustRightInd w:val="0"/>
              <w:spacing w:after="0" w:line="320" w:lineRule="atLeast"/>
              <w:ind w:left="60" w:right="60"/>
              <w:rPr>
                <w:rFonts w:ascii="Times New Roman" w:hAnsi="Times New Roman"/>
                <w:color w:val="000000"/>
                <w:sz w:val="24"/>
                <w:szCs w:val="24"/>
              </w:rPr>
            </w:pPr>
            <w:r w:rsidRPr="00122DBF">
              <w:rPr>
                <w:rFonts w:ascii="Times New Roman" w:hAnsi="Times New Roman"/>
                <w:color w:val="000000"/>
                <w:sz w:val="24"/>
                <w:szCs w:val="24"/>
              </w:rPr>
              <w:t>Total</w:t>
            </w:r>
          </w:p>
        </w:tc>
        <w:tc>
          <w:tcPr>
            <w:tcW w:w="1000" w:type="dxa"/>
            <w:tcBorders>
              <w:top w:val="nil"/>
              <w:left w:val="single" w:sz="16" w:space="0" w:color="000000"/>
              <w:bottom w:val="single" w:sz="16" w:space="0" w:color="000000"/>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83</w:t>
            </w:r>
          </w:p>
        </w:tc>
        <w:tc>
          <w:tcPr>
            <w:tcW w:w="1001" w:type="dxa"/>
            <w:tcBorders>
              <w:top w:val="nil"/>
              <w:bottom w:val="single" w:sz="16" w:space="0" w:color="000000"/>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24</w:t>
            </w:r>
          </w:p>
        </w:tc>
        <w:tc>
          <w:tcPr>
            <w:tcW w:w="1001" w:type="dxa"/>
            <w:tcBorders>
              <w:top w:val="nil"/>
              <w:bottom w:val="single" w:sz="16" w:space="0" w:color="000000"/>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1</w:t>
            </w:r>
          </w:p>
        </w:tc>
        <w:tc>
          <w:tcPr>
            <w:tcW w:w="1001" w:type="dxa"/>
            <w:tcBorders>
              <w:top w:val="nil"/>
              <w:bottom w:val="single" w:sz="16" w:space="0" w:color="000000"/>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3</w:t>
            </w:r>
          </w:p>
        </w:tc>
        <w:tc>
          <w:tcPr>
            <w:tcW w:w="1138" w:type="dxa"/>
            <w:tcBorders>
              <w:top w:val="nil"/>
              <w:bottom w:val="single" w:sz="16" w:space="0" w:color="000000"/>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2</w:t>
            </w:r>
          </w:p>
        </w:tc>
        <w:tc>
          <w:tcPr>
            <w:tcW w:w="1001" w:type="dxa"/>
            <w:tcBorders>
              <w:top w:val="nil"/>
              <w:bottom w:val="single" w:sz="16" w:space="0" w:color="000000"/>
              <w:right w:val="single" w:sz="16" w:space="0" w:color="000000"/>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113</w:t>
            </w:r>
          </w:p>
        </w:tc>
      </w:tr>
    </w:tbl>
    <w:p w:rsidR="00E91619" w:rsidRPr="006A4BA7" w:rsidRDefault="00E91619" w:rsidP="00E91619">
      <w:pPr>
        <w:rPr>
          <w:rFonts w:ascii="Times New Roman" w:hAnsi="Times New Roman"/>
          <w:sz w:val="24"/>
          <w:szCs w:val="24"/>
        </w:rPr>
      </w:pPr>
    </w:p>
    <w:p w:rsidR="00E91619" w:rsidRPr="006A4BA7" w:rsidRDefault="00E91619" w:rsidP="00E91619">
      <w:pPr>
        <w:pStyle w:val="a7"/>
        <w:rPr>
          <w:szCs w:val="24"/>
          <w:lang w:eastAsia="el-GR"/>
        </w:rPr>
      </w:pPr>
      <w:bookmarkStart w:id="604" w:name="_Toc348547874"/>
      <w:bookmarkStart w:id="605" w:name="_Toc348556631"/>
      <w:r w:rsidRPr="006A4BA7">
        <w:rPr>
          <w:szCs w:val="24"/>
          <w:lang w:eastAsia="el-GR"/>
        </w:rPr>
        <w:t>Πίνακας 6</w:t>
      </w:r>
      <w:bookmarkEnd w:id="604"/>
      <w:r w:rsidR="00D24168">
        <w:rPr>
          <w:szCs w:val="24"/>
          <w:lang w:eastAsia="el-GR"/>
        </w:rPr>
        <w:t>3</w:t>
      </w:r>
      <w:bookmarkEnd w:id="605"/>
    </w:p>
    <w:p w:rsidR="00E91619" w:rsidRPr="006A4BA7" w:rsidRDefault="00E91619" w:rsidP="00E91619">
      <w:pPr>
        <w:rPr>
          <w:rFonts w:ascii="Times New Roman" w:hAnsi="Times New Roman"/>
          <w:sz w:val="24"/>
          <w:szCs w:val="24"/>
        </w:rPr>
      </w:pPr>
    </w:p>
    <w:p w:rsidR="00E91619" w:rsidRPr="006A4BA7" w:rsidRDefault="00E91619" w:rsidP="0066733C">
      <w:pPr>
        <w:spacing w:line="360" w:lineRule="auto"/>
        <w:ind w:right="23"/>
        <w:jc w:val="both"/>
        <w:rPr>
          <w:rFonts w:ascii="Times New Roman" w:hAnsi="Times New Roman"/>
          <w:sz w:val="24"/>
          <w:szCs w:val="24"/>
        </w:rPr>
      </w:pPr>
      <w:r w:rsidRPr="006A4BA7">
        <w:rPr>
          <w:rFonts w:ascii="Times New Roman" w:hAnsi="Times New Roman"/>
          <w:sz w:val="24"/>
          <w:szCs w:val="24"/>
        </w:rPr>
        <w:lastRenderedPageBreak/>
        <w:t>Αντίστοιχα για τα άτομα που έχουν ΒΜΙ&gt;30 τα αποτελέσματα που ακολουθούν μας δείχνουν ότι το 66,67% δεν καπνίζει. Συγκεκριμένα το 75% των αντρών και το 50% των γυναικών με ΒΜΙ&gt;30 δεν καπνίζουν.</w:t>
      </w:r>
    </w:p>
    <w:p w:rsidR="00E91619" w:rsidRPr="006A4BA7" w:rsidRDefault="00E91619" w:rsidP="00E91619">
      <w:pPr>
        <w:tabs>
          <w:tab w:val="center" w:pos="2664"/>
        </w:tabs>
        <w:autoSpaceDE w:val="0"/>
        <w:autoSpaceDN w:val="0"/>
        <w:adjustRightInd w:val="0"/>
        <w:spacing w:after="0" w:line="240" w:lineRule="auto"/>
        <w:rPr>
          <w:rFonts w:ascii="Times New Roman" w:hAnsi="Times New Roman"/>
          <w:b/>
          <w:bCs/>
          <w:sz w:val="24"/>
          <w:szCs w:val="24"/>
        </w:rPr>
      </w:pPr>
      <w:r w:rsidRPr="006A4BA7">
        <w:rPr>
          <w:rFonts w:ascii="Times New Roman" w:hAnsi="Times New Roman"/>
          <w:b/>
          <w:bCs/>
          <w:sz w:val="24"/>
          <w:szCs w:val="24"/>
        </w:rPr>
        <w:tab/>
      </w:r>
      <w:r w:rsidRPr="006A4BA7">
        <w:rPr>
          <w:rFonts w:ascii="Times New Roman" w:hAnsi="Times New Roman"/>
          <w:b/>
          <w:bCs/>
          <w:sz w:val="24"/>
          <w:szCs w:val="24"/>
        </w:rPr>
        <w:tab/>
      </w:r>
      <w:r w:rsidRPr="006A4BA7">
        <w:rPr>
          <w:rFonts w:ascii="Times New Roman" w:hAnsi="Times New Roman"/>
          <w:b/>
          <w:bCs/>
          <w:sz w:val="24"/>
          <w:szCs w:val="24"/>
        </w:rPr>
        <w:tab/>
        <w:t xml:space="preserve">Καπνίζετε; * Φύλο </w:t>
      </w:r>
    </w:p>
    <w:p w:rsidR="00E91619" w:rsidRPr="006A4BA7" w:rsidRDefault="00E91619" w:rsidP="00E91619">
      <w:pPr>
        <w:tabs>
          <w:tab w:val="center" w:pos="2664"/>
        </w:tabs>
        <w:autoSpaceDE w:val="0"/>
        <w:autoSpaceDN w:val="0"/>
        <w:adjustRightInd w:val="0"/>
        <w:spacing w:after="0" w:line="240" w:lineRule="auto"/>
        <w:rPr>
          <w:rFonts w:ascii="Times New Roman" w:hAnsi="Times New Roman"/>
          <w:b/>
          <w:bCs/>
          <w:sz w:val="24"/>
          <w:szCs w:val="24"/>
        </w:rPr>
      </w:pPr>
    </w:p>
    <w:tbl>
      <w:tblPr>
        <w:tblW w:w="0" w:type="auto"/>
        <w:jc w:val="center"/>
        <w:tblInd w:w="93" w:type="dxa"/>
        <w:tblLayout w:type="fixed"/>
        <w:tblCellMar>
          <w:left w:w="93" w:type="dxa"/>
          <w:right w:w="93" w:type="dxa"/>
        </w:tblCellMar>
        <w:tblLook w:val="0000"/>
      </w:tblPr>
      <w:tblGrid>
        <w:gridCol w:w="1080"/>
        <w:gridCol w:w="720"/>
        <w:gridCol w:w="1080"/>
        <w:gridCol w:w="1080"/>
        <w:gridCol w:w="1080"/>
      </w:tblGrid>
      <w:tr w:rsidR="00E91619" w:rsidRPr="00122DBF">
        <w:trPr>
          <w:trHeight w:val="273"/>
          <w:jc w:val="center"/>
        </w:trPr>
        <w:tc>
          <w:tcPr>
            <w:tcW w:w="1800" w:type="dxa"/>
            <w:gridSpan w:val="2"/>
            <w:vMerge w:val="restart"/>
            <w:tcBorders>
              <w:top w:val="single" w:sz="12" w:space="0" w:color="000000"/>
              <w:left w:val="single" w:sz="12" w:space="0" w:color="000000"/>
              <w:bottom w:val="single" w:sz="12" w:space="0" w:color="000000"/>
              <w:right w:val="single" w:sz="12" w:space="0" w:color="000000"/>
            </w:tcBorders>
            <w:shd w:val="clear" w:color="000000" w:fill="FFFFFF"/>
            <w:vAlign w:val="bottom"/>
          </w:tcPr>
          <w:p w:rsidR="00E91619" w:rsidRPr="00122DBF" w:rsidRDefault="00E91619" w:rsidP="00E91619">
            <w:pPr>
              <w:autoSpaceDE w:val="0"/>
              <w:autoSpaceDN w:val="0"/>
              <w:adjustRightInd w:val="0"/>
              <w:spacing w:after="0" w:line="240" w:lineRule="auto"/>
              <w:rPr>
                <w:rFonts w:ascii="Times New Roman" w:hAnsi="Times New Roman"/>
                <w:sz w:val="24"/>
                <w:szCs w:val="24"/>
              </w:rPr>
            </w:pPr>
            <w:r w:rsidRPr="00122DBF">
              <w:rPr>
                <w:rFonts w:ascii="Times New Roman" w:hAnsi="Times New Roman"/>
                <w:sz w:val="24"/>
                <w:szCs w:val="24"/>
              </w:rPr>
              <w:t>ΒΜΙ&gt;30</w:t>
            </w:r>
          </w:p>
        </w:tc>
        <w:tc>
          <w:tcPr>
            <w:tcW w:w="2160" w:type="dxa"/>
            <w:gridSpan w:val="2"/>
            <w:tcBorders>
              <w:top w:val="single" w:sz="12" w:space="0" w:color="000000"/>
              <w:left w:val="single" w:sz="12" w:space="0" w:color="000000"/>
              <w:bottom w:val="single" w:sz="2" w:space="0" w:color="000000"/>
              <w:right w:val="single" w:sz="2" w:space="0" w:color="000000"/>
            </w:tcBorders>
            <w:shd w:val="clear" w:color="000000" w:fill="FFFFFF"/>
            <w:vAlign w:val="bottom"/>
          </w:tcPr>
          <w:p w:rsidR="00E91619" w:rsidRPr="00122DBF" w:rsidRDefault="00E91619" w:rsidP="00E91619">
            <w:pPr>
              <w:autoSpaceDE w:val="0"/>
              <w:autoSpaceDN w:val="0"/>
              <w:adjustRightInd w:val="0"/>
              <w:spacing w:after="0" w:line="240" w:lineRule="auto"/>
              <w:rPr>
                <w:rFonts w:ascii="Times New Roman" w:hAnsi="Times New Roman"/>
                <w:sz w:val="24"/>
                <w:szCs w:val="24"/>
              </w:rPr>
            </w:pPr>
            <w:r w:rsidRPr="00122DBF">
              <w:rPr>
                <w:rFonts w:ascii="Times New Roman" w:hAnsi="Times New Roman"/>
                <w:sz w:val="24"/>
                <w:szCs w:val="24"/>
              </w:rPr>
              <w:t>Φύλο</w:t>
            </w:r>
          </w:p>
        </w:tc>
        <w:tc>
          <w:tcPr>
            <w:tcW w:w="1080" w:type="dxa"/>
            <w:vMerge w:val="restart"/>
            <w:tcBorders>
              <w:top w:val="single" w:sz="12" w:space="0" w:color="000000"/>
              <w:left w:val="single" w:sz="2" w:space="0" w:color="000000"/>
              <w:bottom w:val="single" w:sz="2" w:space="0" w:color="000000"/>
              <w:right w:val="single" w:sz="12" w:space="0" w:color="000000"/>
            </w:tcBorders>
            <w:shd w:val="clear" w:color="000000" w:fill="FFFFFF"/>
            <w:vAlign w:val="bottom"/>
          </w:tcPr>
          <w:p w:rsidR="00E91619" w:rsidRPr="00122DBF" w:rsidRDefault="00E91619" w:rsidP="00E91619">
            <w:pPr>
              <w:autoSpaceDE w:val="0"/>
              <w:autoSpaceDN w:val="0"/>
              <w:adjustRightInd w:val="0"/>
              <w:spacing w:after="0" w:line="240" w:lineRule="auto"/>
              <w:rPr>
                <w:rFonts w:ascii="Times New Roman" w:hAnsi="Times New Roman"/>
                <w:sz w:val="24"/>
                <w:szCs w:val="24"/>
              </w:rPr>
            </w:pPr>
            <w:r w:rsidRPr="00122DBF">
              <w:rPr>
                <w:rFonts w:ascii="Times New Roman" w:hAnsi="Times New Roman"/>
                <w:sz w:val="24"/>
                <w:szCs w:val="24"/>
              </w:rPr>
              <w:t>Total</w:t>
            </w:r>
          </w:p>
        </w:tc>
      </w:tr>
      <w:tr w:rsidR="00E91619" w:rsidRPr="00122DBF">
        <w:trPr>
          <w:trHeight w:val="273"/>
          <w:jc w:val="center"/>
        </w:trPr>
        <w:tc>
          <w:tcPr>
            <w:tcW w:w="1800" w:type="dxa"/>
            <w:gridSpan w:val="2"/>
            <w:vMerge/>
            <w:tcBorders>
              <w:top w:val="single" w:sz="12" w:space="0" w:color="000000"/>
              <w:left w:val="single" w:sz="12" w:space="0" w:color="000000"/>
              <w:bottom w:val="single" w:sz="12" w:space="0" w:color="000000"/>
              <w:right w:val="single" w:sz="12" w:space="0" w:color="000000"/>
            </w:tcBorders>
            <w:shd w:val="clear" w:color="000000" w:fill="FFFFFF"/>
            <w:vAlign w:val="bottom"/>
          </w:tcPr>
          <w:p w:rsidR="00E91619" w:rsidRPr="00122DBF" w:rsidRDefault="00E91619" w:rsidP="00E91619">
            <w:pPr>
              <w:autoSpaceDE w:val="0"/>
              <w:autoSpaceDN w:val="0"/>
              <w:adjustRightInd w:val="0"/>
              <w:spacing w:after="0" w:line="240" w:lineRule="auto"/>
              <w:rPr>
                <w:rFonts w:ascii="Times New Roman" w:hAnsi="Times New Roman"/>
                <w:sz w:val="24"/>
                <w:szCs w:val="24"/>
              </w:rPr>
            </w:pPr>
            <w:r w:rsidRPr="00122DBF">
              <w:rPr>
                <w:rFonts w:ascii="Times New Roman" w:hAnsi="Times New Roman"/>
                <w:sz w:val="24"/>
                <w:szCs w:val="24"/>
              </w:rPr>
              <w:t xml:space="preserve"> </w:t>
            </w:r>
          </w:p>
        </w:tc>
        <w:tc>
          <w:tcPr>
            <w:tcW w:w="1080" w:type="dxa"/>
            <w:tcBorders>
              <w:top w:val="single" w:sz="2" w:space="0" w:color="000000"/>
              <w:left w:val="single" w:sz="12" w:space="0" w:color="000000"/>
              <w:bottom w:val="single" w:sz="12" w:space="0" w:color="000000"/>
              <w:right w:val="single" w:sz="2" w:space="0" w:color="000000"/>
            </w:tcBorders>
            <w:shd w:val="clear" w:color="000000" w:fill="FFFFFF"/>
            <w:vAlign w:val="bottom"/>
          </w:tcPr>
          <w:p w:rsidR="00E91619" w:rsidRPr="00122DBF" w:rsidRDefault="00E91619" w:rsidP="00E91619">
            <w:pPr>
              <w:autoSpaceDE w:val="0"/>
              <w:autoSpaceDN w:val="0"/>
              <w:adjustRightInd w:val="0"/>
              <w:spacing w:after="0" w:line="240" w:lineRule="auto"/>
              <w:rPr>
                <w:rFonts w:ascii="Times New Roman" w:hAnsi="Times New Roman"/>
                <w:sz w:val="24"/>
                <w:szCs w:val="24"/>
              </w:rPr>
            </w:pPr>
            <w:r w:rsidRPr="00122DBF">
              <w:rPr>
                <w:rFonts w:ascii="Times New Roman" w:hAnsi="Times New Roman"/>
                <w:sz w:val="24"/>
                <w:szCs w:val="24"/>
              </w:rPr>
              <w:t>Άρρεν</w:t>
            </w:r>
          </w:p>
        </w:tc>
        <w:tc>
          <w:tcPr>
            <w:tcW w:w="1080" w:type="dxa"/>
            <w:tcBorders>
              <w:top w:val="single" w:sz="2" w:space="0" w:color="000000"/>
              <w:left w:val="single" w:sz="2" w:space="0" w:color="000000"/>
              <w:bottom w:val="single" w:sz="12" w:space="0" w:color="000000"/>
              <w:right w:val="single" w:sz="2" w:space="0" w:color="000000"/>
            </w:tcBorders>
            <w:shd w:val="clear" w:color="000000" w:fill="FFFFFF"/>
            <w:vAlign w:val="bottom"/>
          </w:tcPr>
          <w:p w:rsidR="00E91619" w:rsidRPr="00122DBF" w:rsidRDefault="00E91619" w:rsidP="00E91619">
            <w:pPr>
              <w:autoSpaceDE w:val="0"/>
              <w:autoSpaceDN w:val="0"/>
              <w:adjustRightInd w:val="0"/>
              <w:spacing w:after="0" w:line="240" w:lineRule="auto"/>
              <w:rPr>
                <w:rFonts w:ascii="Times New Roman" w:hAnsi="Times New Roman"/>
                <w:sz w:val="24"/>
                <w:szCs w:val="24"/>
              </w:rPr>
            </w:pPr>
            <w:r w:rsidRPr="00122DBF">
              <w:rPr>
                <w:rFonts w:ascii="Times New Roman" w:hAnsi="Times New Roman"/>
                <w:sz w:val="24"/>
                <w:szCs w:val="24"/>
              </w:rPr>
              <w:t>Θήλυ</w:t>
            </w:r>
          </w:p>
        </w:tc>
        <w:tc>
          <w:tcPr>
            <w:tcW w:w="1080" w:type="dxa"/>
            <w:vMerge/>
            <w:tcBorders>
              <w:top w:val="single" w:sz="2" w:space="0" w:color="000000"/>
              <w:left w:val="single" w:sz="2" w:space="0" w:color="000000"/>
              <w:bottom w:val="single" w:sz="12" w:space="0" w:color="000000"/>
              <w:right w:val="single" w:sz="12" w:space="0" w:color="000000"/>
            </w:tcBorders>
            <w:shd w:val="clear" w:color="000000" w:fill="FFFFFF"/>
            <w:vAlign w:val="bottom"/>
          </w:tcPr>
          <w:p w:rsidR="00E91619" w:rsidRPr="00122DBF" w:rsidRDefault="00E91619" w:rsidP="00E91619">
            <w:pPr>
              <w:autoSpaceDE w:val="0"/>
              <w:autoSpaceDN w:val="0"/>
              <w:adjustRightInd w:val="0"/>
              <w:spacing w:after="0" w:line="240" w:lineRule="auto"/>
              <w:rPr>
                <w:rFonts w:ascii="Times New Roman" w:hAnsi="Times New Roman"/>
                <w:sz w:val="24"/>
                <w:szCs w:val="24"/>
              </w:rPr>
            </w:pPr>
            <w:r w:rsidRPr="00122DBF">
              <w:rPr>
                <w:rFonts w:ascii="Times New Roman" w:hAnsi="Times New Roman"/>
                <w:sz w:val="24"/>
                <w:szCs w:val="24"/>
              </w:rPr>
              <w:t xml:space="preserve"> </w:t>
            </w:r>
          </w:p>
        </w:tc>
      </w:tr>
      <w:tr w:rsidR="00E91619" w:rsidRPr="00122DBF">
        <w:trPr>
          <w:trHeight w:val="273"/>
          <w:jc w:val="center"/>
        </w:trPr>
        <w:tc>
          <w:tcPr>
            <w:tcW w:w="1080" w:type="dxa"/>
            <w:vMerge w:val="restart"/>
            <w:tcBorders>
              <w:top w:val="single" w:sz="12" w:space="0" w:color="000000"/>
              <w:left w:val="single" w:sz="12" w:space="0" w:color="000000"/>
              <w:bottom w:val="nil"/>
              <w:right w:val="nil"/>
            </w:tcBorders>
            <w:shd w:val="clear" w:color="000000" w:fill="FFFFFF"/>
          </w:tcPr>
          <w:p w:rsidR="00E91619" w:rsidRPr="00122DBF" w:rsidRDefault="0066733C" w:rsidP="00E91619">
            <w:pPr>
              <w:autoSpaceDE w:val="0"/>
              <w:autoSpaceDN w:val="0"/>
              <w:adjustRightInd w:val="0"/>
              <w:spacing w:after="0" w:line="240" w:lineRule="auto"/>
              <w:rPr>
                <w:rFonts w:ascii="Times New Roman" w:hAnsi="Times New Roman"/>
                <w:sz w:val="24"/>
                <w:szCs w:val="24"/>
                <w:lang w:val="en-US"/>
              </w:rPr>
            </w:pPr>
            <w:r w:rsidRPr="00122DBF">
              <w:rPr>
                <w:rFonts w:ascii="Times New Roman" w:hAnsi="Times New Roman"/>
                <w:sz w:val="24"/>
                <w:szCs w:val="24"/>
                <w:lang w:val="en-US"/>
              </w:rPr>
              <w:t xml:space="preserve"> </w:t>
            </w:r>
          </w:p>
        </w:tc>
        <w:tc>
          <w:tcPr>
            <w:tcW w:w="720" w:type="dxa"/>
            <w:tcBorders>
              <w:top w:val="single" w:sz="12" w:space="0" w:color="000000"/>
              <w:left w:val="nil"/>
              <w:bottom w:val="nil"/>
              <w:right w:val="single" w:sz="12" w:space="0" w:color="000000"/>
            </w:tcBorders>
            <w:shd w:val="clear" w:color="000000" w:fill="FFFFFF"/>
          </w:tcPr>
          <w:p w:rsidR="00E91619" w:rsidRPr="00122DBF" w:rsidRDefault="00E91619" w:rsidP="00E91619">
            <w:pPr>
              <w:autoSpaceDE w:val="0"/>
              <w:autoSpaceDN w:val="0"/>
              <w:adjustRightInd w:val="0"/>
              <w:spacing w:after="0" w:line="240" w:lineRule="auto"/>
              <w:rPr>
                <w:rFonts w:ascii="Times New Roman" w:hAnsi="Times New Roman"/>
                <w:sz w:val="24"/>
                <w:szCs w:val="24"/>
              </w:rPr>
            </w:pPr>
            <w:r w:rsidRPr="00122DBF">
              <w:rPr>
                <w:rFonts w:ascii="Times New Roman" w:hAnsi="Times New Roman"/>
                <w:sz w:val="24"/>
                <w:szCs w:val="24"/>
              </w:rPr>
              <w:t>Ναι</w:t>
            </w:r>
          </w:p>
        </w:tc>
        <w:tc>
          <w:tcPr>
            <w:tcW w:w="1080" w:type="dxa"/>
            <w:tcBorders>
              <w:top w:val="single" w:sz="12" w:space="0" w:color="000000"/>
              <w:left w:val="single" w:sz="1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sz w:val="24"/>
                <w:szCs w:val="24"/>
              </w:rPr>
            </w:pPr>
            <w:r w:rsidRPr="00122DBF">
              <w:rPr>
                <w:rFonts w:ascii="Times New Roman" w:hAnsi="Times New Roman"/>
                <w:sz w:val="24"/>
                <w:szCs w:val="24"/>
              </w:rPr>
              <w:t>1</w:t>
            </w:r>
          </w:p>
        </w:tc>
        <w:tc>
          <w:tcPr>
            <w:tcW w:w="1080" w:type="dxa"/>
            <w:tcBorders>
              <w:top w:val="single" w:sz="12" w:space="0" w:color="000000"/>
              <w:left w:val="single" w:sz="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sz w:val="24"/>
                <w:szCs w:val="24"/>
              </w:rPr>
            </w:pPr>
            <w:r w:rsidRPr="00122DBF">
              <w:rPr>
                <w:rFonts w:ascii="Times New Roman" w:hAnsi="Times New Roman"/>
                <w:sz w:val="24"/>
                <w:szCs w:val="24"/>
              </w:rPr>
              <w:t>1</w:t>
            </w:r>
          </w:p>
        </w:tc>
        <w:tc>
          <w:tcPr>
            <w:tcW w:w="1080" w:type="dxa"/>
            <w:tcBorders>
              <w:top w:val="single" w:sz="12" w:space="0" w:color="000000"/>
              <w:left w:val="single" w:sz="2" w:space="0" w:color="000000"/>
              <w:bottom w:val="nil"/>
              <w:right w:val="single" w:sz="1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sz w:val="24"/>
                <w:szCs w:val="24"/>
              </w:rPr>
            </w:pPr>
            <w:r w:rsidRPr="00122DBF">
              <w:rPr>
                <w:rFonts w:ascii="Times New Roman" w:hAnsi="Times New Roman"/>
                <w:sz w:val="24"/>
                <w:szCs w:val="24"/>
              </w:rPr>
              <w:t>2</w:t>
            </w:r>
          </w:p>
        </w:tc>
      </w:tr>
      <w:tr w:rsidR="00E91619" w:rsidRPr="00122DBF">
        <w:trPr>
          <w:trHeight w:val="273"/>
          <w:jc w:val="center"/>
        </w:trPr>
        <w:tc>
          <w:tcPr>
            <w:tcW w:w="1080" w:type="dxa"/>
            <w:vMerge/>
            <w:tcBorders>
              <w:top w:val="nil"/>
              <w:left w:val="single" w:sz="12" w:space="0" w:color="000000"/>
              <w:bottom w:val="nil"/>
              <w:right w:val="nil"/>
            </w:tcBorders>
            <w:shd w:val="clear" w:color="000000" w:fill="FFFFFF"/>
          </w:tcPr>
          <w:p w:rsidR="00E91619" w:rsidRPr="00122DBF" w:rsidRDefault="00E91619" w:rsidP="00E91619">
            <w:pPr>
              <w:autoSpaceDE w:val="0"/>
              <w:autoSpaceDN w:val="0"/>
              <w:adjustRightInd w:val="0"/>
              <w:spacing w:after="0" w:line="240" w:lineRule="auto"/>
              <w:rPr>
                <w:rFonts w:ascii="Times New Roman" w:hAnsi="Times New Roman"/>
                <w:sz w:val="24"/>
                <w:szCs w:val="24"/>
              </w:rPr>
            </w:pPr>
            <w:r w:rsidRPr="00122DBF">
              <w:rPr>
                <w:rFonts w:ascii="Times New Roman" w:hAnsi="Times New Roman"/>
                <w:sz w:val="24"/>
                <w:szCs w:val="24"/>
              </w:rPr>
              <w:t xml:space="preserve"> </w:t>
            </w:r>
          </w:p>
        </w:tc>
        <w:tc>
          <w:tcPr>
            <w:tcW w:w="720" w:type="dxa"/>
            <w:tcBorders>
              <w:top w:val="nil"/>
              <w:left w:val="nil"/>
              <w:bottom w:val="nil"/>
              <w:right w:val="single" w:sz="12" w:space="0" w:color="000000"/>
            </w:tcBorders>
            <w:shd w:val="clear" w:color="000000" w:fill="FFFFFF"/>
          </w:tcPr>
          <w:p w:rsidR="00E91619" w:rsidRPr="00122DBF" w:rsidRDefault="00E91619" w:rsidP="00E91619">
            <w:pPr>
              <w:autoSpaceDE w:val="0"/>
              <w:autoSpaceDN w:val="0"/>
              <w:adjustRightInd w:val="0"/>
              <w:spacing w:after="0" w:line="240" w:lineRule="auto"/>
              <w:rPr>
                <w:rFonts w:ascii="Times New Roman" w:hAnsi="Times New Roman"/>
                <w:sz w:val="24"/>
                <w:szCs w:val="24"/>
              </w:rPr>
            </w:pPr>
            <w:r w:rsidRPr="00122DBF">
              <w:rPr>
                <w:rFonts w:ascii="Times New Roman" w:hAnsi="Times New Roman"/>
                <w:sz w:val="24"/>
                <w:szCs w:val="24"/>
              </w:rPr>
              <w:t>Όχι</w:t>
            </w:r>
          </w:p>
        </w:tc>
        <w:tc>
          <w:tcPr>
            <w:tcW w:w="1080" w:type="dxa"/>
            <w:tcBorders>
              <w:top w:val="nil"/>
              <w:left w:val="single" w:sz="1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sz w:val="24"/>
                <w:szCs w:val="24"/>
              </w:rPr>
            </w:pPr>
            <w:r w:rsidRPr="00122DBF">
              <w:rPr>
                <w:rFonts w:ascii="Times New Roman" w:hAnsi="Times New Roman"/>
                <w:sz w:val="24"/>
                <w:szCs w:val="24"/>
              </w:rPr>
              <w:t>3</w:t>
            </w:r>
          </w:p>
        </w:tc>
        <w:tc>
          <w:tcPr>
            <w:tcW w:w="1080" w:type="dxa"/>
            <w:tcBorders>
              <w:top w:val="nil"/>
              <w:left w:val="single" w:sz="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sz w:val="24"/>
                <w:szCs w:val="24"/>
              </w:rPr>
            </w:pPr>
            <w:r w:rsidRPr="00122DBF">
              <w:rPr>
                <w:rFonts w:ascii="Times New Roman" w:hAnsi="Times New Roman"/>
                <w:sz w:val="24"/>
                <w:szCs w:val="24"/>
              </w:rPr>
              <w:t>1</w:t>
            </w:r>
          </w:p>
        </w:tc>
        <w:tc>
          <w:tcPr>
            <w:tcW w:w="1080" w:type="dxa"/>
            <w:tcBorders>
              <w:top w:val="nil"/>
              <w:left w:val="single" w:sz="2" w:space="0" w:color="000000"/>
              <w:bottom w:val="nil"/>
              <w:right w:val="single" w:sz="1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sz w:val="24"/>
                <w:szCs w:val="24"/>
              </w:rPr>
            </w:pPr>
            <w:r w:rsidRPr="00122DBF">
              <w:rPr>
                <w:rFonts w:ascii="Times New Roman" w:hAnsi="Times New Roman"/>
                <w:sz w:val="24"/>
                <w:szCs w:val="24"/>
              </w:rPr>
              <w:t>4</w:t>
            </w:r>
          </w:p>
        </w:tc>
      </w:tr>
      <w:tr w:rsidR="00E91619" w:rsidRPr="00122DBF">
        <w:trPr>
          <w:trHeight w:val="273"/>
          <w:jc w:val="center"/>
        </w:trPr>
        <w:tc>
          <w:tcPr>
            <w:tcW w:w="1800" w:type="dxa"/>
            <w:gridSpan w:val="2"/>
            <w:tcBorders>
              <w:top w:val="nil"/>
              <w:left w:val="single" w:sz="12" w:space="0" w:color="000000"/>
              <w:bottom w:val="single" w:sz="12" w:space="0" w:color="000000"/>
              <w:right w:val="single" w:sz="12" w:space="0" w:color="000000"/>
            </w:tcBorders>
            <w:shd w:val="clear" w:color="000000" w:fill="FFFFFF"/>
          </w:tcPr>
          <w:p w:rsidR="00E91619" w:rsidRPr="00122DBF" w:rsidRDefault="00E91619" w:rsidP="00E91619">
            <w:pPr>
              <w:autoSpaceDE w:val="0"/>
              <w:autoSpaceDN w:val="0"/>
              <w:adjustRightInd w:val="0"/>
              <w:spacing w:after="0" w:line="240" w:lineRule="auto"/>
              <w:rPr>
                <w:rFonts w:ascii="Times New Roman" w:hAnsi="Times New Roman"/>
                <w:sz w:val="24"/>
                <w:szCs w:val="24"/>
              </w:rPr>
            </w:pPr>
            <w:r w:rsidRPr="00122DBF">
              <w:rPr>
                <w:rFonts w:ascii="Times New Roman" w:hAnsi="Times New Roman"/>
                <w:sz w:val="24"/>
                <w:szCs w:val="24"/>
              </w:rPr>
              <w:t>Total</w:t>
            </w:r>
          </w:p>
        </w:tc>
        <w:tc>
          <w:tcPr>
            <w:tcW w:w="1080" w:type="dxa"/>
            <w:tcBorders>
              <w:top w:val="nil"/>
              <w:left w:val="single" w:sz="12" w:space="0" w:color="000000"/>
              <w:bottom w:val="single" w:sz="12" w:space="0" w:color="000000"/>
              <w:right w:val="single" w:sz="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sz w:val="24"/>
                <w:szCs w:val="24"/>
              </w:rPr>
            </w:pPr>
            <w:r w:rsidRPr="00122DBF">
              <w:rPr>
                <w:rFonts w:ascii="Times New Roman" w:hAnsi="Times New Roman"/>
                <w:sz w:val="24"/>
                <w:szCs w:val="24"/>
              </w:rPr>
              <w:t>4</w:t>
            </w:r>
          </w:p>
        </w:tc>
        <w:tc>
          <w:tcPr>
            <w:tcW w:w="1080" w:type="dxa"/>
            <w:tcBorders>
              <w:top w:val="nil"/>
              <w:left w:val="single" w:sz="2" w:space="0" w:color="000000"/>
              <w:bottom w:val="single" w:sz="12" w:space="0" w:color="000000"/>
              <w:right w:val="single" w:sz="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sz w:val="24"/>
                <w:szCs w:val="24"/>
              </w:rPr>
            </w:pPr>
            <w:r w:rsidRPr="00122DBF">
              <w:rPr>
                <w:rFonts w:ascii="Times New Roman" w:hAnsi="Times New Roman"/>
                <w:sz w:val="24"/>
                <w:szCs w:val="24"/>
              </w:rPr>
              <w:t>2</w:t>
            </w:r>
          </w:p>
        </w:tc>
        <w:tc>
          <w:tcPr>
            <w:tcW w:w="1080" w:type="dxa"/>
            <w:tcBorders>
              <w:top w:val="nil"/>
              <w:left w:val="single" w:sz="2" w:space="0" w:color="000000"/>
              <w:bottom w:val="single" w:sz="12" w:space="0" w:color="000000"/>
              <w:right w:val="single" w:sz="1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sz w:val="24"/>
                <w:szCs w:val="24"/>
              </w:rPr>
            </w:pPr>
            <w:r w:rsidRPr="00122DBF">
              <w:rPr>
                <w:rFonts w:ascii="Times New Roman" w:hAnsi="Times New Roman"/>
                <w:sz w:val="24"/>
                <w:szCs w:val="24"/>
              </w:rPr>
              <w:t>6</w:t>
            </w:r>
          </w:p>
        </w:tc>
      </w:tr>
    </w:tbl>
    <w:p w:rsidR="00E91619" w:rsidRPr="006A4BA7" w:rsidRDefault="00E91619" w:rsidP="00E91619">
      <w:pPr>
        <w:autoSpaceDE w:val="0"/>
        <w:autoSpaceDN w:val="0"/>
        <w:adjustRightInd w:val="0"/>
        <w:spacing w:after="0" w:line="240" w:lineRule="auto"/>
        <w:rPr>
          <w:rFonts w:ascii="Times New Roman" w:hAnsi="Times New Roman"/>
          <w:sz w:val="24"/>
          <w:szCs w:val="24"/>
        </w:rPr>
      </w:pPr>
    </w:p>
    <w:p w:rsidR="00E91619" w:rsidRPr="006A4BA7" w:rsidRDefault="00E91619" w:rsidP="00E91619">
      <w:pPr>
        <w:pStyle w:val="a7"/>
        <w:rPr>
          <w:szCs w:val="24"/>
          <w:lang w:eastAsia="el-GR"/>
        </w:rPr>
      </w:pPr>
      <w:bookmarkStart w:id="606" w:name="_Toc348547875"/>
      <w:bookmarkStart w:id="607" w:name="_Toc348556632"/>
      <w:r w:rsidRPr="006A4BA7">
        <w:rPr>
          <w:szCs w:val="24"/>
          <w:lang w:eastAsia="el-GR"/>
        </w:rPr>
        <w:t>Πίνακας 6</w:t>
      </w:r>
      <w:bookmarkEnd w:id="606"/>
      <w:r w:rsidR="00D24168">
        <w:rPr>
          <w:szCs w:val="24"/>
          <w:lang w:eastAsia="el-GR"/>
        </w:rPr>
        <w:t>4</w:t>
      </w:r>
      <w:bookmarkEnd w:id="607"/>
    </w:p>
    <w:p w:rsidR="00E91619" w:rsidRPr="006A4BA7" w:rsidRDefault="00E91619" w:rsidP="00E91619">
      <w:pPr>
        <w:jc w:val="both"/>
        <w:rPr>
          <w:rFonts w:ascii="Times New Roman" w:hAnsi="Times New Roman"/>
          <w:sz w:val="24"/>
          <w:szCs w:val="24"/>
        </w:rPr>
      </w:pPr>
    </w:p>
    <w:p w:rsidR="00E91619" w:rsidRPr="006A4BA7" w:rsidRDefault="00E91619" w:rsidP="00E91619">
      <w:pPr>
        <w:rPr>
          <w:rFonts w:ascii="Times New Roman" w:eastAsia="Times New Roman" w:hAnsi="Times New Roman"/>
          <w:b/>
          <w:i/>
          <w:sz w:val="24"/>
          <w:szCs w:val="24"/>
          <w:u w:val="single"/>
          <w:lang w:eastAsia="el-GR"/>
        </w:rPr>
      </w:pPr>
      <w:r w:rsidRPr="006A4BA7">
        <w:rPr>
          <w:rFonts w:ascii="Times New Roman" w:eastAsia="Times New Roman" w:hAnsi="Times New Roman"/>
          <w:b/>
          <w:i/>
          <w:sz w:val="24"/>
          <w:szCs w:val="24"/>
          <w:u w:val="single"/>
          <w:lang w:eastAsia="el-GR"/>
        </w:rPr>
        <w:t>Κάπνισμα ανά ηλικία σε άτομα με ΒΜΙ&gt;30.</w:t>
      </w:r>
    </w:p>
    <w:p w:rsidR="00E91619" w:rsidRPr="006A4BA7" w:rsidRDefault="00E91619" w:rsidP="00E91619">
      <w:pPr>
        <w:spacing w:line="360" w:lineRule="auto"/>
        <w:ind w:right="23"/>
        <w:jc w:val="both"/>
        <w:rPr>
          <w:rFonts w:ascii="Times New Roman" w:hAnsi="Times New Roman"/>
          <w:sz w:val="24"/>
          <w:szCs w:val="24"/>
        </w:rPr>
      </w:pPr>
      <w:r w:rsidRPr="006A4BA7">
        <w:rPr>
          <w:rFonts w:ascii="Times New Roman" w:hAnsi="Times New Roman"/>
          <w:sz w:val="24"/>
          <w:szCs w:val="24"/>
        </w:rPr>
        <w:t>Στον παρακάτω πίνακα έχουμε τα άτομα με ΒΜΙ&gt;30 ανά ηλικία σχετικά με την συνήθειά τους στο κάπνισμα. Εδώ παρατηρούμε ότι οι ηλικίες στις οποίες καπνίζουν τα άτομα με ΒΜΙ&gt;30 είναι 20 και 21 ετών.</w:t>
      </w:r>
    </w:p>
    <w:p w:rsidR="00E91619" w:rsidRPr="006A4BA7" w:rsidRDefault="00E91619" w:rsidP="00E91619">
      <w:pPr>
        <w:rPr>
          <w:rFonts w:ascii="Times New Roman" w:hAnsi="Times New Roman"/>
          <w:sz w:val="24"/>
          <w:szCs w:val="24"/>
        </w:rPr>
      </w:pPr>
      <w:r w:rsidRPr="006A4BA7">
        <w:rPr>
          <w:rFonts w:ascii="Times New Roman" w:hAnsi="Times New Roman"/>
          <w:sz w:val="24"/>
          <w:szCs w:val="24"/>
        </w:rPr>
        <w:br w:type="page"/>
      </w:r>
    </w:p>
    <w:p w:rsidR="00E91619" w:rsidRPr="006A4BA7" w:rsidRDefault="00E91619" w:rsidP="00E91619">
      <w:pPr>
        <w:tabs>
          <w:tab w:val="center" w:pos="3052"/>
        </w:tabs>
        <w:autoSpaceDE w:val="0"/>
        <w:autoSpaceDN w:val="0"/>
        <w:adjustRightInd w:val="0"/>
        <w:spacing w:after="0" w:line="240" w:lineRule="auto"/>
        <w:rPr>
          <w:rFonts w:ascii="Times New Roman" w:hAnsi="Times New Roman"/>
          <w:b/>
          <w:bCs/>
          <w:color w:val="000000"/>
          <w:sz w:val="24"/>
          <w:szCs w:val="24"/>
        </w:rPr>
      </w:pPr>
      <w:r w:rsidRPr="006A4BA7">
        <w:rPr>
          <w:rFonts w:ascii="Times New Roman" w:hAnsi="Times New Roman"/>
          <w:b/>
          <w:bCs/>
          <w:color w:val="000000"/>
          <w:sz w:val="24"/>
          <w:szCs w:val="24"/>
        </w:rPr>
        <w:lastRenderedPageBreak/>
        <w:tab/>
        <w:t xml:space="preserve">                                           Καπνίζετε; * Φύλο * Ηλικία </w:t>
      </w:r>
    </w:p>
    <w:p w:rsidR="00E91619" w:rsidRPr="006A4BA7" w:rsidRDefault="00E91619" w:rsidP="00E91619">
      <w:pPr>
        <w:tabs>
          <w:tab w:val="center" w:pos="3052"/>
        </w:tabs>
        <w:autoSpaceDE w:val="0"/>
        <w:autoSpaceDN w:val="0"/>
        <w:adjustRightInd w:val="0"/>
        <w:spacing w:after="0" w:line="240" w:lineRule="auto"/>
        <w:rPr>
          <w:rFonts w:ascii="Times New Roman" w:hAnsi="Times New Roman"/>
          <w:b/>
          <w:bCs/>
          <w:color w:val="000000"/>
          <w:sz w:val="24"/>
          <w:szCs w:val="24"/>
        </w:rPr>
      </w:pPr>
    </w:p>
    <w:tbl>
      <w:tblPr>
        <w:tblW w:w="0" w:type="auto"/>
        <w:jc w:val="center"/>
        <w:tblInd w:w="93" w:type="dxa"/>
        <w:tblLayout w:type="fixed"/>
        <w:tblCellMar>
          <w:left w:w="93" w:type="dxa"/>
          <w:right w:w="93" w:type="dxa"/>
        </w:tblCellMar>
        <w:tblLook w:val="0000"/>
      </w:tblPr>
      <w:tblGrid>
        <w:gridCol w:w="777"/>
        <w:gridCol w:w="1080"/>
        <w:gridCol w:w="720"/>
        <w:gridCol w:w="1109"/>
        <w:gridCol w:w="850"/>
        <w:gridCol w:w="1134"/>
      </w:tblGrid>
      <w:tr w:rsidR="00E91619" w:rsidRPr="00122DBF">
        <w:trPr>
          <w:jc w:val="center"/>
        </w:trPr>
        <w:tc>
          <w:tcPr>
            <w:tcW w:w="2577" w:type="dxa"/>
            <w:gridSpan w:val="3"/>
            <w:vMerge w:val="restart"/>
            <w:tcBorders>
              <w:top w:val="single" w:sz="12" w:space="0" w:color="000000"/>
              <w:left w:val="single" w:sz="12" w:space="0" w:color="000000"/>
              <w:right w:val="single" w:sz="12" w:space="0" w:color="000000"/>
            </w:tcBorders>
            <w:shd w:val="clear" w:color="000000" w:fill="FFFFFF"/>
            <w:vAlign w:val="bottom"/>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sz w:val="24"/>
                <w:szCs w:val="24"/>
              </w:rPr>
              <w:t>ΒΜΙ&gt;30</w:t>
            </w:r>
          </w:p>
        </w:tc>
        <w:tc>
          <w:tcPr>
            <w:tcW w:w="1959" w:type="dxa"/>
            <w:gridSpan w:val="2"/>
            <w:tcBorders>
              <w:top w:val="single" w:sz="12" w:space="0" w:color="000000"/>
              <w:left w:val="single" w:sz="1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Φύλο</w:t>
            </w:r>
          </w:p>
        </w:tc>
        <w:tc>
          <w:tcPr>
            <w:tcW w:w="1134" w:type="dxa"/>
            <w:vMerge w:val="restart"/>
            <w:tcBorders>
              <w:top w:val="single" w:sz="12" w:space="0" w:color="000000"/>
              <w:left w:val="single" w:sz="2" w:space="0" w:color="000000"/>
              <w:right w:val="single" w:sz="12" w:space="0" w:color="000000"/>
            </w:tcBorders>
            <w:shd w:val="clear" w:color="000000" w:fill="FFFFFF"/>
            <w:vAlign w:val="bottom"/>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lang w:val="en-US"/>
              </w:rPr>
              <w:t>Total</w:t>
            </w:r>
          </w:p>
        </w:tc>
      </w:tr>
      <w:tr w:rsidR="00E91619" w:rsidRPr="00122DBF">
        <w:trPr>
          <w:jc w:val="center"/>
        </w:trPr>
        <w:tc>
          <w:tcPr>
            <w:tcW w:w="2577" w:type="dxa"/>
            <w:gridSpan w:val="3"/>
            <w:vMerge/>
            <w:tcBorders>
              <w:left w:val="single" w:sz="12" w:space="0" w:color="000000"/>
              <w:bottom w:val="nil"/>
              <w:right w:val="single" w:sz="12" w:space="0" w:color="000000"/>
            </w:tcBorders>
            <w:shd w:val="clear" w:color="000000" w:fill="FFFFFF"/>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p>
        </w:tc>
        <w:tc>
          <w:tcPr>
            <w:tcW w:w="1109" w:type="dxa"/>
            <w:tcBorders>
              <w:top w:val="single" w:sz="12" w:space="0" w:color="000000"/>
              <w:left w:val="single" w:sz="1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Άρρεν</w:t>
            </w:r>
          </w:p>
        </w:tc>
        <w:tc>
          <w:tcPr>
            <w:tcW w:w="850" w:type="dxa"/>
            <w:tcBorders>
              <w:top w:val="single" w:sz="12" w:space="0" w:color="000000"/>
              <w:left w:val="single" w:sz="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Θήλυ</w:t>
            </w:r>
          </w:p>
        </w:tc>
        <w:tc>
          <w:tcPr>
            <w:tcW w:w="1134" w:type="dxa"/>
            <w:vMerge/>
            <w:tcBorders>
              <w:left w:val="single" w:sz="2" w:space="0" w:color="000000"/>
              <w:bottom w:val="nil"/>
              <w:right w:val="single" w:sz="1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lang w:val="en-US"/>
              </w:rPr>
            </w:pPr>
          </w:p>
        </w:tc>
      </w:tr>
      <w:tr w:rsidR="00E91619" w:rsidRPr="00122DBF">
        <w:trPr>
          <w:jc w:val="center"/>
        </w:trPr>
        <w:tc>
          <w:tcPr>
            <w:tcW w:w="777" w:type="dxa"/>
            <w:tcBorders>
              <w:top w:val="single" w:sz="12" w:space="0" w:color="000000"/>
              <w:left w:val="single" w:sz="12" w:space="0" w:color="000000"/>
              <w:bottom w:val="nil"/>
              <w:right w:val="nil"/>
            </w:tcBorders>
            <w:shd w:val="clear" w:color="000000" w:fill="FFFFFF"/>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19</w:t>
            </w:r>
          </w:p>
        </w:tc>
        <w:tc>
          <w:tcPr>
            <w:tcW w:w="1080" w:type="dxa"/>
            <w:tcBorders>
              <w:top w:val="single" w:sz="12" w:space="0" w:color="000000"/>
              <w:left w:val="nil"/>
              <w:bottom w:val="nil"/>
              <w:right w:val="nil"/>
            </w:tcBorders>
            <w:shd w:val="clear" w:color="000000" w:fill="FFFFFF"/>
          </w:tcPr>
          <w:p w:rsidR="00E91619" w:rsidRPr="00122DBF" w:rsidRDefault="0066733C" w:rsidP="00E91619">
            <w:pPr>
              <w:autoSpaceDE w:val="0"/>
              <w:autoSpaceDN w:val="0"/>
              <w:adjustRightInd w:val="0"/>
              <w:spacing w:after="0" w:line="240" w:lineRule="auto"/>
              <w:rPr>
                <w:rFonts w:ascii="Times New Roman" w:hAnsi="Times New Roman"/>
                <w:color w:val="000000"/>
                <w:sz w:val="24"/>
                <w:szCs w:val="24"/>
                <w:lang w:val="en-US"/>
              </w:rPr>
            </w:pPr>
            <w:r w:rsidRPr="00122DBF">
              <w:rPr>
                <w:rFonts w:ascii="Times New Roman" w:hAnsi="Times New Roman"/>
                <w:color w:val="000000"/>
                <w:sz w:val="24"/>
                <w:szCs w:val="24"/>
                <w:lang w:val="en-US"/>
              </w:rPr>
              <w:t xml:space="preserve"> </w:t>
            </w:r>
          </w:p>
        </w:tc>
        <w:tc>
          <w:tcPr>
            <w:tcW w:w="720" w:type="dxa"/>
            <w:tcBorders>
              <w:top w:val="single" w:sz="12" w:space="0" w:color="000000"/>
              <w:left w:val="nil"/>
              <w:bottom w:val="nil"/>
              <w:right w:val="single" w:sz="12" w:space="0" w:color="000000"/>
            </w:tcBorders>
            <w:shd w:val="clear" w:color="000000" w:fill="FFFFFF"/>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Όχι</w:t>
            </w:r>
          </w:p>
        </w:tc>
        <w:tc>
          <w:tcPr>
            <w:tcW w:w="1109" w:type="dxa"/>
            <w:tcBorders>
              <w:top w:val="single" w:sz="12" w:space="0" w:color="000000"/>
              <w:left w:val="single" w:sz="1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2</w:t>
            </w:r>
          </w:p>
        </w:tc>
        <w:tc>
          <w:tcPr>
            <w:tcW w:w="850" w:type="dxa"/>
            <w:tcBorders>
              <w:top w:val="single" w:sz="12" w:space="0" w:color="000000"/>
              <w:left w:val="single" w:sz="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1134" w:type="dxa"/>
            <w:tcBorders>
              <w:top w:val="single" w:sz="12" w:space="0" w:color="000000"/>
              <w:left w:val="single" w:sz="2" w:space="0" w:color="000000"/>
              <w:bottom w:val="nil"/>
              <w:right w:val="single" w:sz="1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2</w:t>
            </w:r>
          </w:p>
        </w:tc>
      </w:tr>
      <w:tr w:rsidR="00E91619" w:rsidRPr="00122DBF">
        <w:trPr>
          <w:trHeight w:val="273"/>
          <w:jc w:val="center"/>
        </w:trPr>
        <w:tc>
          <w:tcPr>
            <w:tcW w:w="777" w:type="dxa"/>
            <w:tcBorders>
              <w:top w:val="nil"/>
              <w:left w:val="single" w:sz="12" w:space="0" w:color="000000"/>
              <w:bottom w:val="nil"/>
              <w:right w:val="nil"/>
            </w:tcBorders>
            <w:shd w:val="clear" w:color="000000" w:fill="FFFFFF"/>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1800" w:type="dxa"/>
            <w:gridSpan w:val="2"/>
            <w:tcBorders>
              <w:top w:val="nil"/>
              <w:left w:val="nil"/>
              <w:bottom w:val="nil"/>
              <w:right w:val="single" w:sz="12" w:space="0" w:color="000000"/>
            </w:tcBorders>
            <w:shd w:val="clear" w:color="000000" w:fill="FFFFFF"/>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Total</w:t>
            </w:r>
          </w:p>
        </w:tc>
        <w:tc>
          <w:tcPr>
            <w:tcW w:w="1109" w:type="dxa"/>
            <w:tcBorders>
              <w:top w:val="nil"/>
              <w:left w:val="single" w:sz="1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2</w:t>
            </w:r>
          </w:p>
        </w:tc>
        <w:tc>
          <w:tcPr>
            <w:tcW w:w="850" w:type="dxa"/>
            <w:tcBorders>
              <w:top w:val="nil"/>
              <w:left w:val="single" w:sz="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1134" w:type="dxa"/>
            <w:tcBorders>
              <w:top w:val="nil"/>
              <w:left w:val="single" w:sz="2" w:space="0" w:color="000000"/>
              <w:bottom w:val="nil"/>
              <w:right w:val="single" w:sz="1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2</w:t>
            </w:r>
          </w:p>
        </w:tc>
      </w:tr>
      <w:tr w:rsidR="00E91619" w:rsidRPr="00122DBF">
        <w:trPr>
          <w:trHeight w:val="273"/>
          <w:jc w:val="center"/>
        </w:trPr>
        <w:tc>
          <w:tcPr>
            <w:tcW w:w="777" w:type="dxa"/>
            <w:tcBorders>
              <w:top w:val="nil"/>
              <w:left w:val="single" w:sz="12" w:space="0" w:color="000000"/>
              <w:bottom w:val="nil"/>
              <w:right w:val="nil"/>
            </w:tcBorders>
            <w:shd w:val="clear" w:color="000000" w:fill="FFFFFF"/>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20</w:t>
            </w:r>
          </w:p>
        </w:tc>
        <w:tc>
          <w:tcPr>
            <w:tcW w:w="1080" w:type="dxa"/>
            <w:tcBorders>
              <w:top w:val="nil"/>
              <w:left w:val="nil"/>
              <w:bottom w:val="nil"/>
              <w:right w:val="nil"/>
            </w:tcBorders>
            <w:shd w:val="clear" w:color="000000" w:fill="FFFFFF"/>
          </w:tcPr>
          <w:p w:rsidR="00E91619" w:rsidRPr="00122DBF" w:rsidRDefault="0066733C" w:rsidP="00E91619">
            <w:pPr>
              <w:autoSpaceDE w:val="0"/>
              <w:autoSpaceDN w:val="0"/>
              <w:adjustRightInd w:val="0"/>
              <w:spacing w:after="0" w:line="240" w:lineRule="auto"/>
              <w:rPr>
                <w:rFonts w:ascii="Times New Roman" w:hAnsi="Times New Roman"/>
                <w:color w:val="000000"/>
                <w:sz w:val="24"/>
                <w:szCs w:val="24"/>
                <w:lang w:val="en-US"/>
              </w:rPr>
            </w:pPr>
            <w:r w:rsidRPr="00122DBF">
              <w:rPr>
                <w:rFonts w:ascii="Times New Roman" w:hAnsi="Times New Roman"/>
                <w:color w:val="000000"/>
                <w:sz w:val="24"/>
                <w:szCs w:val="24"/>
                <w:lang w:val="en-US"/>
              </w:rPr>
              <w:t xml:space="preserve"> </w:t>
            </w:r>
          </w:p>
        </w:tc>
        <w:tc>
          <w:tcPr>
            <w:tcW w:w="720" w:type="dxa"/>
            <w:tcBorders>
              <w:top w:val="nil"/>
              <w:left w:val="nil"/>
              <w:bottom w:val="nil"/>
              <w:right w:val="single" w:sz="12" w:space="0" w:color="000000"/>
            </w:tcBorders>
            <w:shd w:val="clear" w:color="000000" w:fill="FFFFFF"/>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Ναι</w:t>
            </w:r>
          </w:p>
        </w:tc>
        <w:tc>
          <w:tcPr>
            <w:tcW w:w="1109" w:type="dxa"/>
            <w:tcBorders>
              <w:top w:val="nil"/>
              <w:left w:val="single" w:sz="1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850" w:type="dxa"/>
            <w:tcBorders>
              <w:top w:val="nil"/>
              <w:left w:val="single" w:sz="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1</w:t>
            </w:r>
          </w:p>
        </w:tc>
        <w:tc>
          <w:tcPr>
            <w:tcW w:w="1134" w:type="dxa"/>
            <w:tcBorders>
              <w:top w:val="nil"/>
              <w:left w:val="single" w:sz="2" w:space="0" w:color="000000"/>
              <w:bottom w:val="nil"/>
              <w:right w:val="single" w:sz="1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1</w:t>
            </w:r>
          </w:p>
        </w:tc>
      </w:tr>
      <w:tr w:rsidR="00E91619" w:rsidRPr="00122DBF">
        <w:trPr>
          <w:trHeight w:val="273"/>
          <w:jc w:val="center"/>
        </w:trPr>
        <w:tc>
          <w:tcPr>
            <w:tcW w:w="777" w:type="dxa"/>
            <w:tcBorders>
              <w:top w:val="nil"/>
              <w:left w:val="single" w:sz="12" w:space="0" w:color="000000"/>
              <w:bottom w:val="nil"/>
              <w:right w:val="nil"/>
            </w:tcBorders>
            <w:shd w:val="clear" w:color="000000" w:fill="FFFFFF"/>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1800" w:type="dxa"/>
            <w:gridSpan w:val="2"/>
            <w:tcBorders>
              <w:top w:val="nil"/>
              <w:left w:val="nil"/>
              <w:bottom w:val="nil"/>
              <w:right w:val="single" w:sz="12" w:space="0" w:color="000000"/>
            </w:tcBorders>
            <w:shd w:val="clear" w:color="000000" w:fill="FFFFFF"/>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Total</w:t>
            </w:r>
          </w:p>
        </w:tc>
        <w:tc>
          <w:tcPr>
            <w:tcW w:w="1109" w:type="dxa"/>
            <w:tcBorders>
              <w:top w:val="nil"/>
              <w:left w:val="single" w:sz="1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850" w:type="dxa"/>
            <w:tcBorders>
              <w:top w:val="nil"/>
              <w:left w:val="single" w:sz="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1</w:t>
            </w:r>
          </w:p>
        </w:tc>
        <w:tc>
          <w:tcPr>
            <w:tcW w:w="1134" w:type="dxa"/>
            <w:tcBorders>
              <w:top w:val="nil"/>
              <w:left w:val="single" w:sz="2" w:space="0" w:color="000000"/>
              <w:bottom w:val="nil"/>
              <w:right w:val="single" w:sz="1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1</w:t>
            </w:r>
          </w:p>
        </w:tc>
      </w:tr>
      <w:tr w:rsidR="00E91619" w:rsidRPr="00122DBF">
        <w:trPr>
          <w:jc w:val="center"/>
        </w:trPr>
        <w:tc>
          <w:tcPr>
            <w:tcW w:w="777" w:type="dxa"/>
            <w:tcBorders>
              <w:top w:val="nil"/>
              <w:left w:val="single" w:sz="12" w:space="0" w:color="000000"/>
              <w:bottom w:val="nil"/>
              <w:right w:val="nil"/>
            </w:tcBorders>
            <w:shd w:val="clear" w:color="000000" w:fill="FFFFFF"/>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21</w:t>
            </w:r>
          </w:p>
        </w:tc>
        <w:tc>
          <w:tcPr>
            <w:tcW w:w="1080" w:type="dxa"/>
            <w:tcBorders>
              <w:top w:val="nil"/>
              <w:left w:val="nil"/>
              <w:bottom w:val="nil"/>
              <w:right w:val="nil"/>
            </w:tcBorders>
            <w:shd w:val="clear" w:color="000000" w:fill="FFFFFF"/>
          </w:tcPr>
          <w:p w:rsidR="00E91619" w:rsidRPr="00122DBF" w:rsidRDefault="0066733C" w:rsidP="00E91619">
            <w:pPr>
              <w:autoSpaceDE w:val="0"/>
              <w:autoSpaceDN w:val="0"/>
              <w:adjustRightInd w:val="0"/>
              <w:spacing w:after="0" w:line="240" w:lineRule="auto"/>
              <w:rPr>
                <w:rFonts w:ascii="Times New Roman" w:hAnsi="Times New Roman"/>
                <w:color w:val="000000"/>
                <w:sz w:val="24"/>
                <w:szCs w:val="24"/>
                <w:lang w:val="en-US"/>
              </w:rPr>
            </w:pPr>
            <w:r w:rsidRPr="00122DBF">
              <w:rPr>
                <w:rFonts w:ascii="Times New Roman" w:hAnsi="Times New Roman"/>
                <w:color w:val="000000"/>
                <w:sz w:val="24"/>
                <w:szCs w:val="24"/>
                <w:lang w:val="en-US"/>
              </w:rPr>
              <w:t xml:space="preserve"> </w:t>
            </w:r>
          </w:p>
        </w:tc>
        <w:tc>
          <w:tcPr>
            <w:tcW w:w="720" w:type="dxa"/>
            <w:tcBorders>
              <w:top w:val="nil"/>
              <w:left w:val="nil"/>
              <w:bottom w:val="nil"/>
              <w:right w:val="single" w:sz="12" w:space="0" w:color="000000"/>
            </w:tcBorders>
            <w:shd w:val="clear" w:color="000000" w:fill="FFFFFF"/>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Ναι</w:t>
            </w:r>
          </w:p>
        </w:tc>
        <w:tc>
          <w:tcPr>
            <w:tcW w:w="1109" w:type="dxa"/>
            <w:tcBorders>
              <w:top w:val="nil"/>
              <w:left w:val="single" w:sz="1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1</w:t>
            </w:r>
          </w:p>
        </w:tc>
        <w:tc>
          <w:tcPr>
            <w:tcW w:w="850" w:type="dxa"/>
            <w:tcBorders>
              <w:top w:val="nil"/>
              <w:left w:val="single" w:sz="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1134" w:type="dxa"/>
            <w:tcBorders>
              <w:top w:val="nil"/>
              <w:left w:val="single" w:sz="2" w:space="0" w:color="000000"/>
              <w:bottom w:val="nil"/>
              <w:right w:val="single" w:sz="1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1</w:t>
            </w:r>
          </w:p>
        </w:tc>
      </w:tr>
      <w:tr w:rsidR="00E91619" w:rsidRPr="00122DBF">
        <w:trPr>
          <w:trHeight w:val="273"/>
          <w:jc w:val="center"/>
        </w:trPr>
        <w:tc>
          <w:tcPr>
            <w:tcW w:w="777" w:type="dxa"/>
            <w:tcBorders>
              <w:top w:val="nil"/>
              <w:left w:val="single" w:sz="12" w:space="0" w:color="000000"/>
              <w:bottom w:val="nil"/>
              <w:right w:val="nil"/>
            </w:tcBorders>
            <w:shd w:val="clear" w:color="000000" w:fill="FFFFFF"/>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1800" w:type="dxa"/>
            <w:gridSpan w:val="2"/>
            <w:tcBorders>
              <w:top w:val="nil"/>
              <w:left w:val="nil"/>
              <w:bottom w:val="nil"/>
              <w:right w:val="single" w:sz="12" w:space="0" w:color="000000"/>
            </w:tcBorders>
            <w:shd w:val="clear" w:color="000000" w:fill="FFFFFF"/>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Total</w:t>
            </w:r>
          </w:p>
        </w:tc>
        <w:tc>
          <w:tcPr>
            <w:tcW w:w="1109" w:type="dxa"/>
            <w:tcBorders>
              <w:top w:val="nil"/>
              <w:left w:val="single" w:sz="1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1</w:t>
            </w:r>
          </w:p>
        </w:tc>
        <w:tc>
          <w:tcPr>
            <w:tcW w:w="850" w:type="dxa"/>
            <w:tcBorders>
              <w:top w:val="nil"/>
              <w:left w:val="single" w:sz="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1134" w:type="dxa"/>
            <w:tcBorders>
              <w:top w:val="nil"/>
              <w:left w:val="single" w:sz="2" w:space="0" w:color="000000"/>
              <w:bottom w:val="nil"/>
              <w:right w:val="single" w:sz="1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1</w:t>
            </w:r>
          </w:p>
        </w:tc>
      </w:tr>
      <w:tr w:rsidR="00E91619" w:rsidRPr="00122DBF">
        <w:trPr>
          <w:trHeight w:val="273"/>
          <w:jc w:val="center"/>
        </w:trPr>
        <w:tc>
          <w:tcPr>
            <w:tcW w:w="777" w:type="dxa"/>
            <w:tcBorders>
              <w:top w:val="nil"/>
              <w:left w:val="single" w:sz="12" w:space="0" w:color="000000"/>
              <w:bottom w:val="nil"/>
              <w:right w:val="nil"/>
            </w:tcBorders>
            <w:shd w:val="clear" w:color="000000" w:fill="FFFFFF"/>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23</w:t>
            </w:r>
          </w:p>
        </w:tc>
        <w:tc>
          <w:tcPr>
            <w:tcW w:w="1080" w:type="dxa"/>
            <w:tcBorders>
              <w:top w:val="nil"/>
              <w:left w:val="nil"/>
              <w:bottom w:val="nil"/>
              <w:right w:val="nil"/>
            </w:tcBorders>
            <w:shd w:val="clear" w:color="000000" w:fill="FFFFFF"/>
          </w:tcPr>
          <w:p w:rsidR="00E91619" w:rsidRPr="00122DBF" w:rsidRDefault="0066733C" w:rsidP="00E91619">
            <w:pPr>
              <w:autoSpaceDE w:val="0"/>
              <w:autoSpaceDN w:val="0"/>
              <w:adjustRightInd w:val="0"/>
              <w:spacing w:after="0" w:line="240" w:lineRule="auto"/>
              <w:rPr>
                <w:rFonts w:ascii="Times New Roman" w:hAnsi="Times New Roman"/>
                <w:color w:val="000000"/>
                <w:sz w:val="24"/>
                <w:szCs w:val="24"/>
                <w:lang w:val="en-US"/>
              </w:rPr>
            </w:pPr>
            <w:r w:rsidRPr="00122DBF">
              <w:rPr>
                <w:rFonts w:ascii="Times New Roman" w:hAnsi="Times New Roman"/>
                <w:color w:val="000000"/>
                <w:sz w:val="24"/>
                <w:szCs w:val="24"/>
                <w:lang w:val="en-US"/>
              </w:rPr>
              <w:t xml:space="preserve"> </w:t>
            </w:r>
          </w:p>
        </w:tc>
        <w:tc>
          <w:tcPr>
            <w:tcW w:w="720" w:type="dxa"/>
            <w:tcBorders>
              <w:top w:val="nil"/>
              <w:left w:val="nil"/>
              <w:bottom w:val="nil"/>
              <w:right w:val="single" w:sz="12" w:space="0" w:color="000000"/>
            </w:tcBorders>
            <w:shd w:val="clear" w:color="000000" w:fill="FFFFFF"/>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Όχι</w:t>
            </w:r>
          </w:p>
        </w:tc>
        <w:tc>
          <w:tcPr>
            <w:tcW w:w="1109" w:type="dxa"/>
            <w:tcBorders>
              <w:top w:val="nil"/>
              <w:left w:val="single" w:sz="1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1</w:t>
            </w:r>
          </w:p>
        </w:tc>
        <w:tc>
          <w:tcPr>
            <w:tcW w:w="850" w:type="dxa"/>
            <w:tcBorders>
              <w:top w:val="nil"/>
              <w:left w:val="single" w:sz="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1134" w:type="dxa"/>
            <w:tcBorders>
              <w:top w:val="nil"/>
              <w:left w:val="single" w:sz="2" w:space="0" w:color="000000"/>
              <w:bottom w:val="nil"/>
              <w:right w:val="single" w:sz="1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1</w:t>
            </w:r>
          </w:p>
        </w:tc>
      </w:tr>
      <w:tr w:rsidR="00E91619" w:rsidRPr="00122DBF">
        <w:trPr>
          <w:jc w:val="center"/>
        </w:trPr>
        <w:tc>
          <w:tcPr>
            <w:tcW w:w="777" w:type="dxa"/>
            <w:tcBorders>
              <w:top w:val="nil"/>
              <w:left w:val="single" w:sz="12" w:space="0" w:color="000000"/>
              <w:bottom w:val="nil"/>
              <w:right w:val="nil"/>
            </w:tcBorders>
            <w:shd w:val="clear" w:color="000000" w:fill="FFFFFF"/>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1800" w:type="dxa"/>
            <w:gridSpan w:val="2"/>
            <w:tcBorders>
              <w:top w:val="nil"/>
              <w:left w:val="nil"/>
              <w:bottom w:val="nil"/>
              <w:right w:val="single" w:sz="12" w:space="0" w:color="000000"/>
            </w:tcBorders>
            <w:shd w:val="clear" w:color="000000" w:fill="FFFFFF"/>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Total</w:t>
            </w:r>
          </w:p>
        </w:tc>
        <w:tc>
          <w:tcPr>
            <w:tcW w:w="1109" w:type="dxa"/>
            <w:tcBorders>
              <w:top w:val="nil"/>
              <w:left w:val="single" w:sz="1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1</w:t>
            </w:r>
          </w:p>
        </w:tc>
        <w:tc>
          <w:tcPr>
            <w:tcW w:w="850" w:type="dxa"/>
            <w:tcBorders>
              <w:top w:val="nil"/>
              <w:left w:val="single" w:sz="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1134" w:type="dxa"/>
            <w:tcBorders>
              <w:top w:val="nil"/>
              <w:left w:val="single" w:sz="2" w:space="0" w:color="000000"/>
              <w:bottom w:val="nil"/>
              <w:right w:val="single" w:sz="1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1</w:t>
            </w:r>
          </w:p>
        </w:tc>
      </w:tr>
      <w:tr w:rsidR="00E91619" w:rsidRPr="00122DBF">
        <w:trPr>
          <w:trHeight w:val="273"/>
          <w:jc w:val="center"/>
        </w:trPr>
        <w:tc>
          <w:tcPr>
            <w:tcW w:w="777" w:type="dxa"/>
            <w:tcBorders>
              <w:top w:val="nil"/>
              <w:left w:val="single" w:sz="12" w:space="0" w:color="000000"/>
              <w:right w:val="nil"/>
            </w:tcBorders>
            <w:shd w:val="clear" w:color="000000" w:fill="FFFFFF"/>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45</w:t>
            </w:r>
          </w:p>
        </w:tc>
        <w:tc>
          <w:tcPr>
            <w:tcW w:w="1080" w:type="dxa"/>
            <w:tcBorders>
              <w:top w:val="nil"/>
              <w:left w:val="nil"/>
              <w:right w:val="nil"/>
            </w:tcBorders>
            <w:shd w:val="clear" w:color="000000" w:fill="FFFFFF"/>
          </w:tcPr>
          <w:p w:rsidR="00E91619" w:rsidRPr="00122DBF" w:rsidRDefault="0066733C" w:rsidP="00E91619">
            <w:pPr>
              <w:autoSpaceDE w:val="0"/>
              <w:autoSpaceDN w:val="0"/>
              <w:adjustRightInd w:val="0"/>
              <w:spacing w:after="0" w:line="240" w:lineRule="auto"/>
              <w:rPr>
                <w:rFonts w:ascii="Times New Roman" w:hAnsi="Times New Roman"/>
                <w:color w:val="000000"/>
                <w:sz w:val="24"/>
                <w:szCs w:val="24"/>
                <w:lang w:val="en-US"/>
              </w:rPr>
            </w:pPr>
            <w:r w:rsidRPr="00122DBF">
              <w:rPr>
                <w:rFonts w:ascii="Times New Roman" w:hAnsi="Times New Roman"/>
                <w:color w:val="000000"/>
                <w:sz w:val="24"/>
                <w:szCs w:val="24"/>
                <w:lang w:val="en-US"/>
              </w:rPr>
              <w:t xml:space="preserve"> </w:t>
            </w:r>
          </w:p>
        </w:tc>
        <w:tc>
          <w:tcPr>
            <w:tcW w:w="720" w:type="dxa"/>
            <w:tcBorders>
              <w:top w:val="nil"/>
              <w:left w:val="nil"/>
              <w:right w:val="single" w:sz="12" w:space="0" w:color="000000"/>
            </w:tcBorders>
            <w:shd w:val="clear" w:color="000000" w:fill="FFFFFF"/>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Όχι</w:t>
            </w:r>
          </w:p>
        </w:tc>
        <w:tc>
          <w:tcPr>
            <w:tcW w:w="1109" w:type="dxa"/>
            <w:tcBorders>
              <w:top w:val="nil"/>
              <w:left w:val="single" w:sz="12" w:space="0" w:color="000000"/>
              <w:right w:val="single" w:sz="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850" w:type="dxa"/>
            <w:tcBorders>
              <w:top w:val="nil"/>
              <w:left w:val="single" w:sz="2" w:space="0" w:color="000000"/>
              <w:right w:val="single" w:sz="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1</w:t>
            </w:r>
          </w:p>
        </w:tc>
        <w:tc>
          <w:tcPr>
            <w:tcW w:w="1134" w:type="dxa"/>
            <w:tcBorders>
              <w:top w:val="nil"/>
              <w:left w:val="single" w:sz="2" w:space="0" w:color="000000"/>
              <w:right w:val="single" w:sz="1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1</w:t>
            </w:r>
          </w:p>
        </w:tc>
      </w:tr>
      <w:tr w:rsidR="00E91619" w:rsidRPr="00122DBF">
        <w:trPr>
          <w:jc w:val="center"/>
        </w:trPr>
        <w:tc>
          <w:tcPr>
            <w:tcW w:w="777" w:type="dxa"/>
            <w:tcBorders>
              <w:top w:val="nil"/>
              <w:left w:val="single" w:sz="12" w:space="0" w:color="000000"/>
              <w:bottom w:val="single" w:sz="12" w:space="0" w:color="000000"/>
              <w:right w:val="nil"/>
            </w:tcBorders>
            <w:shd w:val="clear" w:color="000000" w:fill="FFFFFF"/>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1800" w:type="dxa"/>
            <w:gridSpan w:val="2"/>
            <w:tcBorders>
              <w:top w:val="nil"/>
              <w:left w:val="nil"/>
              <w:bottom w:val="single" w:sz="12" w:space="0" w:color="000000"/>
              <w:right w:val="single" w:sz="12" w:space="0" w:color="000000"/>
            </w:tcBorders>
            <w:shd w:val="clear" w:color="000000" w:fill="FFFFFF"/>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Total</w:t>
            </w:r>
          </w:p>
        </w:tc>
        <w:tc>
          <w:tcPr>
            <w:tcW w:w="1109" w:type="dxa"/>
            <w:tcBorders>
              <w:top w:val="nil"/>
              <w:left w:val="single" w:sz="12" w:space="0" w:color="000000"/>
              <w:bottom w:val="single" w:sz="12" w:space="0" w:color="000000"/>
              <w:right w:val="single" w:sz="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850" w:type="dxa"/>
            <w:tcBorders>
              <w:top w:val="nil"/>
              <w:left w:val="single" w:sz="2" w:space="0" w:color="000000"/>
              <w:bottom w:val="single" w:sz="12" w:space="0" w:color="000000"/>
              <w:right w:val="single" w:sz="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1</w:t>
            </w:r>
          </w:p>
        </w:tc>
        <w:tc>
          <w:tcPr>
            <w:tcW w:w="1134" w:type="dxa"/>
            <w:tcBorders>
              <w:top w:val="nil"/>
              <w:left w:val="single" w:sz="2" w:space="0" w:color="000000"/>
              <w:bottom w:val="single" w:sz="12" w:space="0" w:color="000000"/>
              <w:right w:val="single" w:sz="1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1</w:t>
            </w:r>
          </w:p>
        </w:tc>
      </w:tr>
    </w:tbl>
    <w:p w:rsidR="00E91619" w:rsidRPr="006A4BA7" w:rsidRDefault="00E91619" w:rsidP="00E91619">
      <w:pPr>
        <w:autoSpaceDE w:val="0"/>
        <w:autoSpaceDN w:val="0"/>
        <w:adjustRightInd w:val="0"/>
        <w:spacing w:after="0" w:line="240" w:lineRule="auto"/>
        <w:rPr>
          <w:rFonts w:ascii="Times New Roman" w:hAnsi="Times New Roman"/>
          <w:color w:val="000000"/>
          <w:sz w:val="24"/>
          <w:szCs w:val="24"/>
        </w:rPr>
      </w:pPr>
    </w:p>
    <w:p w:rsidR="00E91619" w:rsidRPr="006A4BA7" w:rsidRDefault="00E91619" w:rsidP="00E91619">
      <w:pPr>
        <w:pStyle w:val="a7"/>
        <w:rPr>
          <w:szCs w:val="24"/>
          <w:lang w:eastAsia="el-GR"/>
        </w:rPr>
      </w:pPr>
      <w:bookmarkStart w:id="608" w:name="_Toc348547876"/>
      <w:bookmarkStart w:id="609" w:name="_Toc348556633"/>
      <w:r w:rsidRPr="006A4BA7">
        <w:rPr>
          <w:szCs w:val="24"/>
          <w:lang w:eastAsia="el-GR"/>
        </w:rPr>
        <w:t>Πίνακας 6</w:t>
      </w:r>
      <w:bookmarkEnd w:id="608"/>
      <w:r w:rsidR="00D24168">
        <w:rPr>
          <w:szCs w:val="24"/>
          <w:lang w:eastAsia="el-GR"/>
        </w:rPr>
        <w:t>5</w:t>
      </w:r>
      <w:bookmarkEnd w:id="609"/>
    </w:p>
    <w:p w:rsidR="00E91619" w:rsidRPr="006A4BA7" w:rsidRDefault="00E91619" w:rsidP="00E91619">
      <w:pPr>
        <w:autoSpaceDE w:val="0"/>
        <w:autoSpaceDN w:val="0"/>
        <w:adjustRightInd w:val="0"/>
        <w:spacing w:after="0" w:line="240" w:lineRule="auto"/>
        <w:rPr>
          <w:rFonts w:ascii="Times New Roman" w:hAnsi="Times New Roman"/>
          <w:b/>
          <w:bCs/>
          <w:sz w:val="24"/>
          <w:szCs w:val="24"/>
        </w:rPr>
      </w:pPr>
    </w:p>
    <w:p w:rsidR="00E91619" w:rsidRPr="006A4BA7" w:rsidRDefault="00E91619" w:rsidP="00E91619">
      <w:pPr>
        <w:autoSpaceDE w:val="0"/>
        <w:autoSpaceDN w:val="0"/>
        <w:adjustRightInd w:val="0"/>
        <w:spacing w:after="0" w:line="240" w:lineRule="auto"/>
        <w:rPr>
          <w:rFonts w:ascii="Times New Roman" w:hAnsi="Times New Roman"/>
          <w:sz w:val="24"/>
          <w:szCs w:val="24"/>
        </w:rPr>
      </w:pPr>
    </w:p>
    <w:p w:rsidR="00E91619" w:rsidRPr="006A4BA7" w:rsidRDefault="00E91619" w:rsidP="00363F94">
      <w:pPr>
        <w:pStyle w:val="3"/>
        <w:numPr>
          <w:ilvl w:val="2"/>
          <w:numId w:val="18"/>
        </w:numPr>
        <w:ind w:left="851" w:hanging="425"/>
        <w:rPr>
          <w:rFonts w:ascii="Times New Roman" w:hAnsi="Times New Roman"/>
          <w:color w:val="auto"/>
          <w:sz w:val="24"/>
          <w:szCs w:val="24"/>
        </w:rPr>
      </w:pPr>
      <w:bookmarkStart w:id="610" w:name="_Toc348555403"/>
      <w:r w:rsidRPr="006A4BA7">
        <w:rPr>
          <w:rFonts w:ascii="Times New Roman" w:hAnsi="Times New Roman"/>
          <w:color w:val="auto"/>
          <w:sz w:val="24"/>
          <w:szCs w:val="24"/>
        </w:rPr>
        <w:t>5</w:t>
      </w:r>
      <w:r w:rsidRPr="006A4BA7">
        <w:rPr>
          <w:rFonts w:ascii="Times New Roman" w:hAnsi="Times New Roman"/>
          <w:color w:val="auto"/>
          <w:sz w:val="24"/>
          <w:szCs w:val="24"/>
          <w:vertAlign w:val="superscript"/>
        </w:rPr>
        <w:t>ος</w:t>
      </w:r>
      <w:r w:rsidRPr="006A4BA7">
        <w:rPr>
          <w:rFonts w:ascii="Times New Roman" w:hAnsi="Times New Roman"/>
          <w:color w:val="auto"/>
          <w:sz w:val="24"/>
          <w:szCs w:val="24"/>
        </w:rPr>
        <w:t>άξονας – Δραστηριότητες  του δείγματος</w:t>
      </w:r>
      <w:bookmarkEnd w:id="610"/>
    </w:p>
    <w:p w:rsidR="00E91619" w:rsidRPr="006A4BA7" w:rsidRDefault="00E91619" w:rsidP="00E91619">
      <w:pPr>
        <w:autoSpaceDE w:val="0"/>
        <w:autoSpaceDN w:val="0"/>
        <w:adjustRightInd w:val="0"/>
        <w:spacing w:after="0" w:line="240" w:lineRule="auto"/>
        <w:rPr>
          <w:rFonts w:ascii="Times New Roman" w:hAnsi="Times New Roman"/>
          <w:sz w:val="24"/>
          <w:szCs w:val="24"/>
        </w:rPr>
      </w:pPr>
    </w:p>
    <w:p w:rsidR="00E91619" w:rsidRPr="006A4BA7" w:rsidRDefault="00E91619" w:rsidP="00E91619">
      <w:pPr>
        <w:autoSpaceDE w:val="0"/>
        <w:autoSpaceDN w:val="0"/>
        <w:adjustRightInd w:val="0"/>
        <w:spacing w:line="360" w:lineRule="auto"/>
        <w:ind w:right="23"/>
        <w:jc w:val="both"/>
        <w:rPr>
          <w:rFonts w:ascii="Times New Roman" w:hAnsi="Times New Roman"/>
          <w:sz w:val="24"/>
          <w:szCs w:val="24"/>
        </w:rPr>
      </w:pPr>
      <w:r w:rsidRPr="006A4BA7">
        <w:rPr>
          <w:rFonts w:ascii="Times New Roman" w:hAnsi="Times New Roman"/>
          <w:sz w:val="24"/>
          <w:szCs w:val="24"/>
        </w:rPr>
        <w:t xml:space="preserve">Σε αυτόν τον άξονα εξετάζουμε, όπως είπαμε τις δραστηριότητες του δείγματος, πληροφορίες δηλαδή σχετικά με την άθληση τους καθώς και την συχνότητα παρακολούθησης της τηλεόρασης ή την απασχόληση με </w:t>
      </w:r>
      <w:r w:rsidRPr="006A4BA7">
        <w:rPr>
          <w:rFonts w:ascii="Times New Roman" w:hAnsi="Times New Roman"/>
          <w:sz w:val="24"/>
          <w:szCs w:val="24"/>
          <w:lang w:val="en-US"/>
        </w:rPr>
        <w:t>videogames</w:t>
      </w:r>
      <w:r w:rsidRPr="006A4BA7">
        <w:rPr>
          <w:rFonts w:ascii="Times New Roman" w:hAnsi="Times New Roman"/>
          <w:sz w:val="24"/>
          <w:szCs w:val="24"/>
        </w:rPr>
        <w:t>. Δηλαδή αν επιδίδονται στα σπορ ή κάνουν καθιστική ζωή. Στον επόμενο πίνακα, αντιστοίχως στο γράφημα, βλέπουμε ότι η πλειοψηφία των αντρών (ποσοστό 78,13%) όπως και οι μισές γυναίκες δηλώνουν ότι αθλούνται.</w:t>
      </w:r>
    </w:p>
    <w:tbl>
      <w:tblPr>
        <w:tblW w:w="4715"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985"/>
        <w:gridCol w:w="727"/>
        <w:gridCol w:w="1001"/>
        <w:gridCol w:w="1001"/>
        <w:gridCol w:w="1001"/>
      </w:tblGrid>
      <w:tr w:rsidR="00E91619" w:rsidRPr="00122DBF">
        <w:trPr>
          <w:cantSplit/>
          <w:jc w:val="center"/>
        </w:trPr>
        <w:tc>
          <w:tcPr>
            <w:tcW w:w="4715" w:type="dxa"/>
            <w:gridSpan w:val="5"/>
            <w:tcBorders>
              <w:top w:val="nil"/>
              <w:left w:val="nil"/>
              <w:bottom w:val="nil"/>
              <w:right w:val="nil"/>
            </w:tcBorders>
            <w:shd w:val="clear" w:color="auto" w:fill="FFFFFF"/>
          </w:tcPr>
          <w:p w:rsidR="00E91619" w:rsidRPr="00122DBF" w:rsidRDefault="00E91619" w:rsidP="00E91619">
            <w:pPr>
              <w:autoSpaceDE w:val="0"/>
              <w:autoSpaceDN w:val="0"/>
              <w:adjustRightInd w:val="0"/>
              <w:spacing w:after="0" w:line="320" w:lineRule="atLeast"/>
              <w:ind w:left="60" w:right="60"/>
              <w:rPr>
                <w:rFonts w:ascii="Times New Roman" w:hAnsi="Times New Roman"/>
                <w:color w:val="000000"/>
                <w:sz w:val="24"/>
                <w:szCs w:val="24"/>
              </w:rPr>
            </w:pPr>
          </w:p>
        </w:tc>
      </w:tr>
      <w:tr w:rsidR="00E91619" w:rsidRPr="00122DBF">
        <w:trPr>
          <w:cantSplit/>
          <w:jc w:val="center"/>
        </w:trPr>
        <w:tc>
          <w:tcPr>
            <w:tcW w:w="4715" w:type="dxa"/>
            <w:gridSpan w:val="5"/>
            <w:tcBorders>
              <w:top w:val="nil"/>
              <w:left w:val="nil"/>
              <w:bottom w:val="nil"/>
              <w:right w:val="nil"/>
            </w:tcBorders>
            <w:shd w:val="clear" w:color="auto" w:fill="FFFFFF"/>
            <w:vAlign w:val="bottom"/>
          </w:tcPr>
          <w:p w:rsidR="00E91619" w:rsidRPr="00122DBF" w:rsidRDefault="00E91619" w:rsidP="00E91619">
            <w:pPr>
              <w:autoSpaceDE w:val="0"/>
              <w:autoSpaceDN w:val="0"/>
              <w:adjustRightInd w:val="0"/>
              <w:spacing w:after="0" w:line="320" w:lineRule="atLeast"/>
              <w:ind w:left="60" w:right="60"/>
              <w:rPr>
                <w:rFonts w:ascii="Times New Roman" w:hAnsi="Times New Roman"/>
                <w:color w:val="000000"/>
                <w:sz w:val="24"/>
                <w:szCs w:val="24"/>
              </w:rPr>
            </w:pPr>
            <w:r w:rsidRPr="00122DBF">
              <w:rPr>
                <w:rFonts w:ascii="Times New Roman" w:hAnsi="Times New Roman"/>
                <w:b/>
                <w:bCs/>
                <w:color w:val="000000"/>
                <w:sz w:val="24"/>
                <w:szCs w:val="24"/>
              </w:rPr>
              <w:t>Αθλείστε;</w:t>
            </w:r>
          </w:p>
        </w:tc>
      </w:tr>
      <w:tr w:rsidR="00E91619" w:rsidRPr="00122DBF">
        <w:trPr>
          <w:cantSplit/>
          <w:jc w:val="center"/>
        </w:trPr>
        <w:tc>
          <w:tcPr>
            <w:tcW w:w="1712" w:type="dxa"/>
            <w:gridSpan w:val="2"/>
            <w:vMerge w:val="restart"/>
            <w:tcBorders>
              <w:top w:val="single" w:sz="16" w:space="0" w:color="000000"/>
              <w:left w:val="single" w:sz="16" w:space="0" w:color="000000"/>
              <w:bottom w:val="nil"/>
              <w:right w:val="nil"/>
            </w:tcBorders>
            <w:shd w:val="clear" w:color="auto" w:fill="FFFFFF"/>
          </w:tcPr>
          <w:p w:rsidR="00E91619" w:rsidRPr="00122DBF" w:rsidRDefault="00E91619" w:rsidP="00E91619">
            <w:pPr>
              <w:autoSpaceDE w:val="0"/>
              <w:autoSpaceDN w:val="0"/>
              <w:adjustRightInd w:val="0"/>
              <w:spacing w:after="0" w:line="320" w:lineRule="atLeast"/>
              <w:ind w:left="60" w:right="60"/>
              <w:rPr>
                <w:rFonts w:ascii="Times New Roman" w:hAnsi="Times New Roman"/>
                <w:color w:val="000000"/>
                <w:sz w:val="24"/>
                <w:szCs w:val="24"/>
              </w:rPr>
            </w:pPr>
          </w:p>
        </w:tc>
        <w:tc>
          <w:tcPr>
            <w:tcW w:w="2002" w:type="dxa"/>
            <w:gridSpan w:val="2"/>
            <w:tcBorders>
              <w:top w:val="single" w:sz="16" w:space="0" w:color="000000"/>
              <w:left w:val="single" w:sz="16" w:space="0" w:color="000000"/>
            </w:tcBorders>
            <w:shd w:val="clear" w:color="auto" w:fill="FFFFFF"/>
          </w:tcPr>
          <w:p w:rsidR="00E91619" w:rsidRPr="00122DBF" w:rsidRDefault="00E91619" w:rsidP="00E91619">
            <w:pPr>
              <w:autoSpaceDE w:val="0"/>
              <w:autoSpaceDN w:val="0"/>
              <w:adjustRightInd w:val="0"/>
              <w:spacing w:after="0" w:line="320" w:lineRule="atLeast"/>
              <w:ind w:left="60" w:right="60"/>
              <w:rPr>
                <w:rFonts w:ascii="Times New Roman" w:hAnsi="Times New Roman"/>
                <w:color w:val="000000"/>
                <w:sz w:val="24"/>
                <w:szCs w:val="24"/>
              </w:rPr>
            </w:pPr>
            <w:r w:rsidRPr="00122DBF">
              <w:rPr>
                <w:rFonts w:ascii="Times New Roman" w:hAnsi="Times New Roman"/>
                <w:color w:val="000000"/>
                <w:sz w:val="24"/>
                <w:szCs w:val="24"/>
              </w:rPr>
              <w:t>Φύλο</w:t>
            </w:r>
          </w:p>
        </w:tc>
        <w:tc>
          <w:tcPr>
            <w:tcW w:w="1001" w:type="dxa"/>
            <w:vMerge w:val="restart"/>
            <w:tcBorders>
              <w:top w:val="single" w:sz="16" w:space="0" w:color="000000"/>
              <w:right w:val="single" w:sz="16" w:space="0" w:color="000000"/>
            </w:tcBorders>
            <w:shd w:val="clear" w:color="auto" w:fill="FFFFFF"/>
          </w:tcPr>
          <w:p w:rsidR="00E91619" w:rsidRPr="00122DBF" w:rsidRDefault="00E91619" w:rsidP="00E91619">
            <w:pPr>
              <w:autoSpaceDE w:val="0"/>
              <w:autoSpaceDN w:val="0"/>
              <w:adjustRightInd w:val="0"/>
              <w:spacing w:after="0" w:line="320" w:lineRule="atLeast"/>
              <w:ind w:left="60" w:right="60"/>
              <w:rPr>
                <w:rFonts w:ascii="Times New Roman" w:hAnsi="Times New Roman"/>
                <w:color w:val="000000"/>
                <w:sz w:val="24"/>
                <w:szCs w:val="24"/>
              </w:rPr>
            </w:pPr>
            <w:r w:rsidRPr="00122DBF">
              <w:rPr>
                <w:rFonts w:ascii="Times New Roman" w:hAnsi="Times New Roman"/>
                <w:color w:val="000000"/>
                <w:sz w:val="24"/>
                <w:szCs w:val="24"/>
              </w:rPr>
              <w:t>Total</w:t>
            </w:r>
          </w:p>
        </w:tc>
      </w:tr>
      <w:tr w:rsidR="00E91619" w:rsidRPr="00122DBF">
        <w:trPr>
          <w:cantSplit/>
          <w:jc w:val="center"/>
        </w:trPr>
        <w:tc>
          <w:tcPr>
            <w:tcW w:w="1712" w:type="dxa"/>
            <w:gridSpan w:val="2"/>
            <w:vMerge/>
            <w:tcBorders>
              <w:top w:val="single" w:sz="16" w:space="0" w:color="000000"/>
              <w:left w:val="single" w:sz="16" w:space="0" w:color="000000"/>
              <w:bottom w:val="nil"/>
              <w:right w:val="nil"/>
            </w:tcBorders>
            <w:shd w:val="clear" w:color="auto" w:fill="FFFFFF"/>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p>
        </w:tc>
        <w:tc>
          <w:tcPr>
            <w:tcW w:w="1001" w:type="dxa"/>
            <w:tcBorders>
              <w:left w:val="single" w:sz="16" w:space="0" w:color="000000"/>
              <w:bottom w:val="single" w:sz="16" w:space="0" w:color="000000"/>
            </w:tcBorders>
            <w:shd w:val="clear" w:color="auto" w:fill="FFFFFF"/>
          </w:tcPr>
          <w:p w:rsidR="00E91619" w:rsidRPr="00122DBF" w:rsidRDefault="00E91619" w:rsidP="00E91619">
            <w:pPr>
              <w:autoSpaceDE w:val="0"/>
              <w:autoSpaceDN w:val="0"/>
              <w:adjustRightInd w:val="0"/>
              <w:spacing w:after="0" w:line="320" w:lineRule="atLeast"/>
              <w:ind w:left="60" w:right="60"/>
              <w:rPr>
                <w:rFonts w:ascii="Times New Roman" w:hAnsi="Times New Roman"/>
                <w:color w:val="000000"/>
                <w:sz w:val="24"/>
                <w:szCs w:val="24"/>
              </w:rPr>
            </w:pPr>
            <w:r w:rsidRPr="00122DBF">
              <w:rPr>
                <w:rFonts w:ascii="Times New Roman" w:hAnsi="Times New Roman"/>
                <w:color w:val="000000"/>
                <w:sz w:val="24"/>
                <w:szCs w:val="24"/>
              </w:rPr>
              <w:t>Άρρεν</w:t>
            </w:r>
          </w:p>
        </w:tc>
        <w:tc>
          <w:tcPr>
            <w:tcW w:w="1001" w:type="dxa"/>
            <w:tcBorders>
              <w:bottom w:val="single" w:sz="16" w:space="0" w:color="000000"/>
            </w:tcBorders>
            <w:shd w:val="clear" w:color="auto" w:fill="FFFFFF"/>
          </w:tcPr>
          <w:p w:rsidR="00E91619" w:rsidRPr="00122DBF" w:rsidRDefault="00E91619" w:rsidP="00E91619">
            <w:pPr>
              <w:autoSpaceDE w:val="0"/>
              <w:autoSpaceDN w:val="0"/>
              <w:adjustRightInd w:val="0"/>
              <w:spacing w:after="0" w:line="320" w:lineRule="atLeast"/>
              <w:ind w:left="60" w:right="60"/>
              <w:rPr>
                <w:rFonts w:ascii="Times New Roman" w:hAnsi="Times New Roman"/>
                <w:color w:val="000000"/>
                <w:sz w:val="24"/>
                <w:szCs w:val="24"/>
              </w:rPr>
            </w:pPr>
            <w:r w:rsidRPr="00122DBF">
              <w:rPr>
                <w:rFonts w:ascii="Times New Roman" w:hAnsi="Times New Roman"/>
                <w:color w:val="000000"/>
                <w:sz w:val="24"/>
                <w:szCs w:val="24"/>
              </w:rPr>
              <w:t>Θήλυ</w:t>
            </w:r>
          </w:p>
        </w:tc>
        <w:tc>
          <w:tcPr>
            <w:tcW w:w="1001" w:type="dxa"/>
            <w:vMerge/>
            <w:tcBorders>
              <w:top w:val="single" w:sz="16" w:space="0" w:color="000000"/>
              <w:right w:val="single" w:sz="16" w:space="0" w:color="000000"/>
            </w:tcBorders>
            <w:shd w:val="clear" w:color="auto" w:fill="FFFFFF"/>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p>
        </w:tc>
      </w:tr>
      <w:tr w:rsidR="00E91619" w:rsidRPr="00122DBF">
        <w:trPr>
          <w:cantSplit/>
          <w:jc w:val="center"/>
        </w:trPr>
        <w:tc>
          <w:tcPr>
            <w:tcW w:w="985" w:type="dxa"/>
            <w:vMerge w:val="restart"/>
            <w:tcBorders>
              <w:top w:val="single" w:sz="16" w:space="0" w:color="000000"/>
              <w:left w:val="single" w:sz="16" w:space="0" w:color="000000"/>
              <w:bottom w:val="nil"/>
              <w:right w:val="nil"/>
            </w:tcBorders>
            <w:shd w:val="clear" w:color="auto" w:fill="FFFFFF"/>
            <w:vAlign w:val="center"/>
          </w:tcPr>
          <w:p w:rsidR="00E91619" w:rsidRPr="00122DBF" w:rsidRDefault="0066733C" w:rsidP="00E91619">
            <w:pPr>
              <w:autoSpaceDE w:val="0"/>
              <w:autoSpaceDN w:val="0"/>
              <w:adjustRightInd w:val="0"/>
              <w:spacing w:after="0" w:line="320" w:lineRule="atLeast"/>
              <w:ind w:left="60" w:right="60"/>
              <w:rPr>
                <w:rFonts w:ascii="Times New Roman" w:hAnsi="Times New Roman"/>
                <w:color w:val="000000"/>
                <w:sz w:val="24"/>
                <w:szCs w:val="24"/>
                <w:lang w:val="en-US"/>
              </w:rPr>
            </w:pPr>
            <w:r w:rsidRPr="00122DBF">
              <w:rPr>
                <w:rFonts w:ascii="Times New Roman" w:hAnsi="Times New Roman"/>
                <w:color w:val="000000"/>
                <w:sz w:val="24"/>
                <w:szCs w:val="24"/>
                <w:lang w:val="en-US"/>
              </w:rPr>
              <w:t xml:space="preserve"> </w:t>
            </w:r>
          </w:p>
        </w:tc>
        <w:tc>
          <w:tcPr>
            <w:tcW w:w="727" w:type="dxa"/>
            <w:tcBorders>
              <w:top w:val="single" w:sz="16" w:space="0" w:color="000000"/>
              <w:left w:val="nil"/>
              <w:bottom w:val="nil"/>
              <w:right w:val="single" w:sz="16" w:space="0" w:color="000000"/>
            </w:tcBorders>
            <w:shd w:val="clear" w:color="auto" w:fill="FFFFFF"/>
            <w:vAlign w:val="center"/>
          </w:tcPr>
          <w:p w:rsidR="00E91619" w:rsidRPr="00122DBF" w:rsidRDefault="00E91619" w:rsidP="00E91619">
            <w:pPr>
              <w:autoSpaceDE w:val="0"/>
              <w:autoSpaceDN w:val="0"/>
              <w:adjustRightInd w:val="0"/>
              <w:spacing w:after="0" w:line="320" w:lineRule="atLeast"/>
              <w:ind w:left="60" w:right="60"/>
              <w:rPr>
                <w:rFonts w:ascii="Times New Roman" w:hAnsi="Times New Roman"/>
                <w:color w:val="000000"/>
                <w:sz w:val="24"/>
                <w:szCs w:val="24"/>
              </w:rPr>
            </w:pPr>
            <w:r w:rsidRPr="00122DBF">
              <w:rPr>
                <w:rFonts w:ascii="Times New Roman" w:hAnsi="Times New Roman"/>
                <w:color w:val="000000"/>
                <w:sz w:val="24"/>
                <w:szCs w:val="24"/>
              </w:rPr>
              <w:t>Ναι</w:t>
            </w:r>
          </w:p>
        </w:tc>
        <w:tc>
          <w:tcPr>
            <w:tcW w:w="1001" w:type="dxa"/>
            <w:tcBorders>
              <w:top w:val="single" w:sz="16" w:space="0" w:color="000000"/>
              <w:left w:val="single" w:sz="16" w:space="0" w:color="000000"/>
              <w:bottom w:val="nil"/>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25</w:t>
            </w:r>
          </w:p>
        </w:tc>
        <w:tc>
          <w:tcPr>
            <w:tcW w:w="1001" w:type="dxa"/>
            <w:tcBorders>
              <w:top w:val="single" w:sz="16" w:space="0" w:color="000000"/>
              <w:bottom w:val="nil"/>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50</w:t>
            </w:r>
          </w:p>
        </w:tc>
        <w:tc>
          <w:tcPr>
            <w:tcW w:w="1001" w:type="dxa"/>
            <w:tcBorders>
              <w:top w:val="single" w:sz="16" w:space="0" w:color="000000"/>
              <w:bottom w:val="nil"/>
              <w:right w:val="single" w:sz="16" w:space="0" w:color="000000"/>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75</w:t>
            </w:r>
          </w:p>
        </w:tc>
      </w:tr>
      <w:tr w:rsidR="00E91619" w:rsidRPr="00122DBF">
        <w:trPr>
          <w:cantSplit/>
          <w:jc w:val="center"/>
        </w:trPr>
        <w:tc>
          <w:tcPr>
            <w:tcW w:w="985" w:type="dxa"/>
            <w:vMerge/>
            <w:tcBorders>
              <w:top w:val="single" w:sz="16" w:space="0" w:color="000000"/>
              <w:left w:val="single" w:sz="16" w:space="0" w:color="000000"/>
              <w:bottom w:val="nil"/>
              <w:right w:val="nil"/>
            </w:tcBorders>
            <w:shd w:val="clear" w:color="auto" w:fill="FFFFFF"/>
            <w:vAlign w:val="center"/>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p>
        </w:tc>
        <w:tc>
          <w:tcPr>
            <w:tcW w:w="727" w:type="dxa"/>
            <w:tcBorders>
              <w:top w:val="nil"/>
              <w:left w:val="nil"/>
              <w:bottom w:val="nil"/>
              <w:right w:val="single" w:sz="16" w:space="0" w:color="000000"/>
            </w:tcBorders>
            <w:shd w:val="clear" w:color="auto" w:fill="FFFFFF"/>
            <w:vAlign w:val="center"/>
          </w:tcPr>
          <w:p w:rsidR="00E91619" w:rsidRPr="00122DBF" w:rsidRDefault="00E91619" w:rsidP="00E91619">
            <w:pPr>
              <w:autoSpaceDE w:val="0"/>
              <w:autoSpaceDN w:val="0"/>
              <w:adjustRightInd w:val="0"/>
              <w:spacing w:after="0" w:line="320" w:lineRule="atLeast"/>
              <w:ind w:left="60" w:right="60"/>
              <w:rPr>
                <w:rFonts w:ascii="Times New Roman" w:hAnsi="Times New Roman"/>
                <w:color w:val="000000"/>
                <w:sz w:val="24"/>
                <w:szCs w:val="24"/>
              </w:rPr>
            </w:pPr>
            <w:r w:rsidRPr="00122DBF">
              <w:rPr>
                <w:rFonts w:ascii="Times New Roman" w:hAnsi="Times New Roman"/>
                <w:color w:val="000000"/>
                <w:sz w:val="24"/>
                <w:szCs w:val="24"/>
              </w:rPr>
              <w:t>Όχι</w:t>
            </w:r>
          </w:p>
        </w:tc>
        <w:tc>
          <w:tcPr>
            <w:tcW w:w="1001" w:type="dxa"/>
            <w:tcBorders>
              <w:top w:val="nil"/>
              <w:left w:val="single" w:sz="16" w:space="0" w:color="000000"/>
              <w:bottom w:val="nil"/>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7</w:t>
            </w:r>
          </w:p>
        </w:tc>
        <w:tc>
          <w:tcPr>
            <w:tcW w:w="1001" w:type="dxa"/>
            <w:tcBorders>
              <w:top w:val="nil"/>
              <w:bottom w:val="nil"/>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50</w:t>
            </w:r>
          </w:p>
        </w:tc>
        <w:tc>
          <w:tcPr>
            <w:tcW w:w="1001" w:type="dxa"/>
            <w:tcBorders>
              <w:top w:val="nil"/>
              <w:bottom w:val="nil"/>
              <w:right w:val="single" w:sz="16" w:space="0" w:color="000000"/>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57</w:t>
            </w:r>
          </w:p>
        </w:tc>
      </w:tr>
      <w:tr w:rsidR="00E91619" w:rsidRPr="00122DBF">
        <w:trPr>
          <w:cantSplit/>
          <w:jc w:val="center"/>
        </w:trPr>
        <w:tc>
          <w:tcPr>
            <w:tcW w:w="1712" w:type="dxa"/>
            <w:gridSpan w:val="2"/>
            <w:tcBorders>
              <w:top w:val="nil"/>
              <w:left w:val="single" w:sz="16" w:space="0" w:color="000000"/>
              <w:bottom w:val="single" w:sz="16" w:space="0" w:color="000000"/>
              <w:right w:val="nil"/>
            </w:tcBorders>
            <w:shd w:val="clear" w:color="auto" w:fill="FFFFFF"/>
            <w:vAlign w:val="center"/>
          </w:tcPr>
          <w:p w:rsidR="00E91619" w:rsidRPr="00122DBF" w:rsidRDefault="00E91619" w:rsidP="00E91619">
            <w:pPr>
              <w:autoSpaceDE w:val="0"/>
              <w:autoSpaceDN w:val="0"/>
              <w:adjustRightInd w:val="0"/>
              <w:spacing w:after="0" w:line="320" w:lineRule="atLeast"/>
              <w:ind w:left="60" w:right="60"/>
              <w:rPr>
                <w:rFonts w:ascii="Times New Roman" w:hAnsi="Times New Roman"/>
                <w:color w:val="000000"/>
                <w:sz w:val="24"/>
                <w:szCs w:val="24"/>
              </w:rPr>
            </w:pPr>
            <w:r w:rsidRPr="00122DBF">
              <w:rPr>
                <w:rFonts w:ascii="Times New Roman" w:hAnsi="Times New Roman"/>
                <w:color w:val="000000"/>
                <w:sz w:val="24"/>
                <w:szCs w:val="24"/>
              </w:rPr>
              <w:t>Total</w:t>
            </w:r>
          </w:p>
        </w:tc>
        <w:tc>
          <w:tcPr>
            <w:tcW w:w="1001" w:type="dxa"/>
            <w:tcBorders>
              <w:top w:val="nil"/>
              <w:left w:val="single" w:sz="16" w:space="0" w:color="000000"/>
              <w:bottom w:val="single" w:sz="16" w:space="0" w:color="000000"/>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32</w:t>
            </w:r>
          </w:p>
        </w:tc>
        <w:tc>
          <w:tcPr>
            <w:tcW w:w="1001" w:type="dxa"/>
            <w:tcBorders>
              <w:top w:val="nil"/>
              <w:bottom w:val="single" w:sz="16" w:space="0" w:color="000000"/>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100</w:t>
            </w:r>
          </w:p>
        </w:tc>
        <w:tc>
          <w:tcPr>
            <w:tcW w:w="1001" w:type="dxa"/>
            <w:tcBorders>
              <w:top w:val="nil"/>
              <w:bottom w:val="single" w:sz="16" w:space="0" w:color="000000"/>
              <w:right w:val="single" w:sz="16" w:space="0" w:color="000000"/>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132</w:t>
            </w:r>
          </w:p>
        </w:tc>
      </w:tr>
    </w:tbl>
    <w:p w:rsidR="00E91619" w:rsidRPr="006A4BA7" w:rsidRDefault="00E91619" w:rsidP="00E91619">
      <w:pPr>
        <w:pStyle w:val="a7"/>
        <w:rPr>
          <w:szCs w:val="24"/>
          <w:lang w:eastAsia="el-GR"/>
        </w:rPr>
      </w:pPr>
    </w:p>
    <w:p w:rsidR="00E91619" w:rsidRPr="006A4BA7" w:rsidRDefault="00E91619" w:rsidP="00E91619">
      <w:pPr>
        <w:pStyle w:val="a7"/>
        <w:rPr>
          <w:szCs w:val="24"/>
          <w:lang w:eastAsia="el-GR"/>
        </w:rPr>
      </w:pPr>
      <w:bookmarkStart w:id="611" w:name="_Toc348547877"/>
      <w:bookmarkStart w:id="612" w:name="_Toc348556634"/>
      <w:r w:rsidRPr="006A4BA7">
        <w:rPr>
          <w:szCs w:val="24"/>
          <w:lang w:eastAsia="el-GR"/>
        </w:rPr>
        <w:t>Πίνακας 6</w:t>
      </w:r>
      <w:bookmarkEnd w:id="611"/>
      <w:r w:rsidR="00D24168">
        <w:rPr>
          <w:szCs w:val="24"/>
          <w:lang w:eastAsia="el-GR"/>
        </w:rPr>
        <w:t>6</w:t>
      </w:r>
      <w:bookmarkEnd w:id="612"/>
    </w:p>
    <w:p w:rsidR="00E91619" w:rsidRPr="006A4BA7" w:rsidRDefault="00E91619" w:rsidP="00E91619">
      <w:pPr>
        <w:autoSpaceDE w:val="0"/>
        <w:autoSpaceDN w:val="0"/>
        <w:adjustRightInd w:val="0"/>
        <w:spacing w:after="0" w:line="400" w:lineRule="atLeast"/>
        <w:rPr>
          <w:rFonts w:ascii="Times New Roman" w:hAnsi="Times New Roman"/>
          <w:sz w:val="24"/>
          <w:szCs w:val="24"/>
        </w:rPr>
      </w:pPr>
    </w:p>
    <w:p w:rsidR="00E91619" w:rsidRPr="006A4BA7" w:rsidRDefault="00E91619" w:rsidP="00E91619">
      <w:pPr>
        <w:jc w:val="center"/>
        <w:rPr>
          <w:rFonts w:ascii="Times New Roman" w:hAnsi="Times New Roman"/>
          <w:b/>
          <w:sz w:val="24"/>
          <w:szCs w:val="24"/>
        </w:rPr>
      </w:pPr>
    </w:p>
    <w:p w:rsidR="00E91619" w:rsidRPr="006A4BA7" w:rsidRDefault="007D5086" w:rsidP="00E91619">
      <w:pPr>
        <w:jc w:val="center"/>
        <w:rPr>
          <w:rFonts w:ascii="Times New Roman" w:hAnsi="Times New Roman"/>
          <w:b/>
          <w:sz w:val="24"/>
          <w:szCs w:val="24"/>
        </w:rPr>
      </w:pPr>
      <w:r>
        <w:rPr>
          <w:rFonts w:ascii="Times New Roman" w:hAnsi="Times New Roman"/>
          <w:b/>
          <w:noProof/>
          <w:sz w:val="24"/>
          <w:szCs w:val="24"/>
          <w:lang w:eastAsia="el-GR"/>
        </w:rPr>
        <w:lastRenderedPageBreak/>
        <w:drawing>
          <wp:inline distT="0" distB="0" distL="0" distR="0">
            <wp:extent cx="2990850" cy="2247900"/>
            <wp:effectExtent l="19050" t="0" r="0" b="0"/>
            <wp:docPr id="40"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47" cstate="print"/>
                    <a:srcRect/>
                    <a:stretch>
                      <a:fillRect/>
                    </a:stretch>
                  </pic:blipFill>
                  <pic:spPr bwMode="auto">
                    <a:xfrm>
                      <a:off x="0" y="0"/>
                      <a:ext cx="2990850" cy="2247900"/>
                    </a:xfrm>
                    <a:prstGeom prst="rect">
                      <a:avLst/>
                    </a:prstGeom>
                    <a:noFill/>
                    <a:ln w="9525">
                      <a:noFill/>
                      <a:miter lim="800000"/>
                      <a:headEnd/>
                      <a:tailEnd/>
                    </a:ln>
                  </pic:spPr>
                </pic:pic>
              </a:graphicData>
            </a:graphic>
          </wp:inline>
        </w:drawing>
      </w:r>
    </w:p>
    <w:p w:rsidR="00E91619" w:rsidRPr="006A4BA7" w:rsidRDefault="00E91619" w:rsidP="00E91619">
      <w:pPr>
        <w:pStyle w:val="a8"/>
      </w:pPr>
      <w:bookmarkStart w:id="613" w:name="_Toc348553339"/>
      <w:r w:rsidRPr="006A4BA7">
        <w:t>Γράφημα 2</w:t>
      </w:r>
      <w:r w:rsidR="00D24168">
        <w:t>8</w:t>
      </w:r>
      <w:bookmarkEnd w:id="613"/>
    </w:p>
    <w:p w:rsidR="00E91619" w:rsidRPr="006A4BA7" w:rsidRDefault="00E91619" w:rsidP="00E91619">
      <w:pPr>
        <w:pStyle w:val="a8"/>
      </w:pPr>
    </w:p>
    <w:p w:rsidR="00E91619" w:rsidRPr="006A4BA7" w:rsidRDefault="00E91619" w:rsidP="0066733C">
      <w:pPr>
        <w:autoSpaceDE w:val="0"/>
        <w:autoSpaceDN w:val="0"/>
        <w:adjustRightInd w:val="0"/>
        <w:spacing w:line="360" w:lineRule="auto"/>
        <w:ind w:right="23"/>
        <w:rPr>
          <w:rFonts w:ascii="Times New Roman" w:hAnsi="Times New Roman"/>
          <w:sz w:val="24"/>
          <w:szCs w:val="24"/>
        </w:rPr>
      </w:pPr>
      <w:r w:rsidRPr="006A4BA7">
        <w:rPr>
          <w:rFonts w:ascii="Times New Roman" w:hAnsi="Times New Roman"/>
          <w:sz w:val="24"/>
          <w:szCs w:val="24"/>
        </w:rPr>
        <w:t>Στη συνέχεια όσοι απάντησαν θετικά καλέστηκαν να αναφέρουν τι είδους άθληση ακολουθούν. Αν και είχαμε 75 θετικές απαντήσεις δεν λάβαμε αντίστοιχες απαντήσεις. Στον κάτωθι πίνακα ακολουθούν οι απαντήσεις που λάβαμε καθώς και ένα γράφημα με τις προτιμήσεις ανά φύλο. Με μια γρήγορη ματιά παρατηρούμε ότι η γενικότερη προτίμηση εμφανίζεται στο περπάτημα: μόνο περπάτημα δηλώνουν το 16,28% ενώ μαζί με άλλους συνδυασμούς που περιλαμβάνουν το περπάτημα το ποσοστό αυτό γίνεται 27,9%. Αναλυτικότερα ανά φύλο ακολουθούν οι προτιμήσεις σε παρακάτω πίνακες.</w:t>
      </w:r>
      <w:r w:rsidRPr="006A4BA7">
        <w:rPr>
          <w:rFonts w:ascii="Times New Roman" w:hAnsi="Times New Roman"/>
          <w:sz w:val="24"/>
          <w:szCs w:val="24"/>
        </w:rPr>
        <w:br w:type="page"/>
      </w:r>
    </w:p>
    <w:tbl>
      <w:tblPr>
        <w:tblW w:w="7853"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2127"/>
        <w:gridCol w:w="2976"/>
        <w:gridCol w:w="750"/>
        <w:gridCol w:w="1000"/>
        <w:gridCol w:w="1000"/>
      </w:tblGrid>
      <w:tr w:rsidR="00E91619" w:rsidRPr="00122DBF">
        <w:trPr>
          <w:cantSplit/>
        </w:trPr>
        <w:tc>
          <w:tcPr>
            <w:tcW w:w="7853" w:type="dxa"/>
            <w:gridSpan w:val="5"/>
            <w:tcBorders>
              <w:top w:val="nil"/>
              <w:left w:val="nil"/>
              <w:bottom w:val="nil"/>
              <w:right w:val="nil"/>
            </w:tcBorders>
            <w:shd w:val="clear" w:color="auto" w:fill="FFFFFF"/>
            <w:vAlign w:val="bottom"/>
          </w:tcPr>
          <w:p w:rsidR="00E91619" w:rsidRPr="006A4BA7" w:rsidRDefault="00E91619" w:rsidP="00E91619">
            <w:pPr>
              <w:autoSpaceDE w:val="0"/>
              <w:autoSpaceDN w:val="0"/>
              <w:adjustRightInd w:val="0"/>
              <w:spacing w:after="0" w:line="320" w:lineRule="atLeast"/>
              <w:ind w:right="60"/>
              <w:rPr>
                <w:rFonts w:ascii="Times New Roman" w:eastAsia="Times New Roman" w:hAnsi="Times New Roman"/>
                <w:b/>
                <w:color w:val="000000"/>
                <w:sz w:val="24"/>
                <w:szCs w:val="24"/>
                <w:lang w:eastAsia="el-GR"/>
              </w:rPr>
            </w:pPr>
            <w:bookmarkStart w:id="614" w:name="OLE_LINK75"/>
            <w:bookmarkStart w:id="615" w:name="OLE_LINK76"/>
            <w:r w:rsidRPr="00122DBF">
              <w:rPr>
                <w:rFonts w:ascii="Times New Roman" w:hAnsi="Times New Roman"/>
                <w:b/>
                <w:bCs/>
                <w:color w:val="000000"/>
                <w:sz w:val="24"/>
                <w:szCs w:val="24"/>
              </w:rPr>
              <w:lastRenderedPageBreak/>
              <w:t>Αν ναι τι είδους άθληση ακολουθείτε;</w:t>
            </w:r>
          </w:p>
        </w:tc>
      </w:tr>
      <w:tr w:rsidR="00E91619" w:rsidRPr="00122DBF">
        <w:trPr>
          <w:cantSplit/>
        </w:trPr>
        <w:tc>
          <w:tcPr>
            <w:tcW w:w="5103" w:type="dxa"/>
            <w:gridSpan w:val="2"/>
            <w:vMerge w:val="restart"/>
            <w:tcBorders>
              <w:top w:val="single" w:sz="16" w:space="0" w:color="000000"/>
              <w:left w:val="single" w:sz="16" w:space="0" w:color="000000"/>
              <w:bottom w:val="nil"/>
              <w:right w:val="nil"/>
            </w:tcBorders>
            <w:shd w:val="clear" w:color="auto" w:fill="FFFFFF"/>
          </w:tcPr>
          <w:p w:rsidR="00E91619" w:rsidRPr="00122DBF" w:rsidRDefault="00E91619" w:rsidP="00E91619">
            <w:pPr>
              <w:autoSpaceDE w:val="0"/>
              <w:autoSpaceDN w:val="0"/>
              <w:adjustRightInd w:val="0"/>
              <w:spacing w:after="0" w:line="320" w:lineRule="atLeast"/>
              <w:ind w:left="60" w:right="60"/>
              <w:rPr>
                <w:rFonts w:ascii="Times New Roman" w:hAnsi="Times New Roman"/>
                <w:color w:val="000000"/>
                <w:sz w:val="24"/>
                <w:szCs w:val="24"/>
              </w:rPr>
            </w:pPr>
          </w:p>
        </w:tc>
        <w:tc>
          <w:tcPr>
            <w:tcW w:w="1750" w:type="dxa"/>
            <w:gridSpan w:val="2"/>
            <w:tcBorders>
              <w:top w:val="single" w:sz="16" w:space="0" w:color="000000"/>
              <w:left w:val="single" w:sz="16" w:space="0" w:color="000000"/>
            </w:tcBorders>
            <w:shd w:val="clear" w:color="auto" w:fill="FFFFFF"/>
          </w:tcPr>
          <w:p w:rsidR="00E91619" w:rsidRPr="00122DBF" w:rsidRDefault="00E91619" w:rsidP="00E91619">
            <w:pPr>
              <w:autoSpaceDE w:val="0"/>
              <w:autoSpaceDN w:val="0"/>
              <w:adjustRightInd w:val="0"/>
              <w:spacing w:after="0" w:line="320" w:lineRule="atLeast"/>
              <w:ind w:left="60" w:right="60"/>
              <w:rPr>
                <w:rFonts w:ascii="Times New Roman" w:hAnsi="Times New Roman"/>
                <w:color w:val="000000"/>
                <w:sz w:val="24"/>
                <w:szCs w:val="24"/>
              </w:rPr>
            </w:pPr>
            <w:r w:rsidRPr="00122DBF">
              <w:rPr>
                <w:rFonts w:ascii="Times New Roman" w:hAnsi="Times New Roman"/>
                <w:color w:val="000000"/>
                <w:sz w:val="24"/>
                <w:szCs w:val="24"/>
              </w:rPr>
              <w:t>Φύλο</w:t>
            </w:r>
          </w:p>
        </w:tc>
        <w:tc>
          <w:tcPr>
            <w:tcW w:w="1000" w:type="dxa"/>
            <w:vMerge w:val="restart"/>
            <w:tcBorders>
              <w:top w:val="single" w:sz="16" w:space="0" w:color="000000"/>
              <w:right w:val="single" w:sz="16" w:space="0" w:color="000000"/>
            </w:tcBorders>
            <w:shd w:val="clear" w:color="auto" w:fill="FFFFFF"/>
          </w:tcPr>
          <w:p w:rsidR="00E91619" w:rsidRPr="00122DBF" w:rsidRDefault="00E91619" w:rsidP="00E91619">
            <w:pPr>
              <w:autoSpaceDE w:val="0"/>
              <w:autoSpaceDN w:val="0"/>
              <w:adjustRightInd w:val="0"/>
              <w:spacing w:after="0" w:line="320" w:lineRule="atLeast"/>
              <w:ind w:left="60" w:right="60"/>
              <w:rPr>
                <w:rFonts w:ascii="Times New Roman" w:hAnsi="Times New Roman"/>
                <w:color w:val="000000"/>
                <w:sz w:val="24"/>
                <w:szCs w:val="24"/>
              </w:rPr>
            </w:pPr>
            <w:r w:rsidRPr="00122DBF">
              <w:rPr>
                <w:rFonts w:ascii="Times New Roman" w:hAnsi="Times New Roman"/>
                <w:color w:val="000000"/>
                <w:sz w:val="24"/>
                <w:szCs w:val="24"/>
              </w:rPr>
              <w:t>Total</w:t>
            </w:r>
          </w:p>
        </w:tc>
      </w:tr>
      <w:tr w:rsidR="00E91619" w:rsidRPr="00122DBF">
        <w:trPr>
          <w:cantSplit/>
        </w:trPr>
        <w:tc>
          <w:tcPr>
            <w:tcW w:w="5103" w:type="dxa"/>
            <w:gridSpan w:val="2"/>
            <w:vMerge/>
            <w:tcBorders>
              <w:top w:val="single" w:sz="16" w:space="0" w:color="000000"/>
              <w:left w:val="single" w:sz="16" w:space="0" w:color="000000"/>
              <w:bottom w:val="nil"/>
              <w:right w:val="nil"/>
            </w:tcBorders>
            <w:shd w:val="clear" w:color="auto" w:fill="FFFFFF"/>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p>
        </w:tc>
        <w:tc>
          <w:tcPr>
            <w:tcW w:w="750" w:type="dxa"/>
            <w:tcBorders>
              <w:left w:val="single" w:sz="16" w:space="0" w:color="000000"/>
              <w:bottom w:val="single" w:sz="16" w:space="0" w:color="000000"/>
            </w:tcBorders>
            <w:shd w:val="clear" w:color="auto" w:fill="FFFFFF"/>
          </w:tcPr>
          <w:p w:rsidR="00E91619" w:rsidRPr="00122DBF" w:rsidRDefault="00E91619" w:rsidP="00E91619">
            <w:pPr>
              <w:autoSpaceDE w:val="0"/>
              <w:autoSpaceDN w:val="0"/>
              <w:adjustRightInd w:val="0"/>
              <w:spacing w:after="0" w:line="320" w:lineRule="atLeast"/>
              <w:ind w:left="60" w:right="60"/>
              <w:rPr>
                <w:rFonts w:ascii="Times New Roman" w:hAnsi="Times New Roman"/>
                <w:color w:val="000000"/>
                <w:sz w:val="24"/>
                <w:szCs w:val="24"/>
              </w:rPr>
            </w:pPr>
            <w:r w:rsidRPr="00122DBF">
              <w:rPr>
                <w:rFonts w:ascii="Times New Roman" w:hAnsi="Times New Roman"/>
                <w:color w:val="000000"/>
                <w:sz w:val="24"/>
                <w:szCs w:val="24"/>
              </w:rPr>
              <w:t>Άρρεν</w:t>
            </w:r>
          </w:p>
        </w:tc>
        <w:tc>
          <w:tcPr>
            <w:tcW w:w="1000" w:type="dxa"/>
            <w:tcBorders>
              <w:bottom w:val="single" w:sz="16" w:space="0" w:color="000000"/>
            </w:tcBorders>
            <w:shd w:val="clear" w:color="auto" w:fill="FFFFFF"/>
          </w:tcPr>
          <w:p w:rsidR="00E91619" w:rsidRPr="00122DBF" w:rsidRDefault="00E91619" w:rsidP="00E91619">
            <w:pPr>
              <w:autoSpaceDE w:val="0"/>
              <w:autoSpaceDN w:val="0"/>
              <w:adjustRightInd w:val="0"/>
              <w:spacing w:after="0" w:line="320" w:lineRule="atLeast"/>
              <w:ind w:left="60" w:right="60"/>
              <w:rPr>
                <w:rFonts w:ascii="Times New Roman" w:hAnsi="Times New Roman"/>
                <w:color w:val="000000"/>
                <w:sz w:val="24"/>
                <w:szCs w:val="24"/>
              </w:rPr>
            </w:pPr>
            <w:r w:rsidRPr="00122DBF">
              <w:rPr>
                <w:rFonts w:ascii="Times New Roman" w:hAnsi="Times New Roman"/>
                <w:color w:val="000000"/>
                <w:sz w:val="24"/>
                <w:szCs w:val="24"/>
              </w:rPr>
              <w:t>Θήλυ</w:t>
            </w:r>
          </w:p>
        </w:tc>
        <w:tc>
          <w:tcPr>
            <w:tcW w:w="1000" w:type="dxa"/>
            <w:vMerge/>
            <w:tcBorders>
              <w:top w:val="single" w:sz="16" w:space="0" w:color="000000"/>
              <w:right w:val="single" w:sz="16" w:space="0" w:color="000000"/>
            </w:tcBorders>
            <w:shd w:val="clear" w:color="auto" w:fill="FFFFFF"/>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p>
        </w:tc>
      </w:tr>
      <w:tr w:rsidR="00E91619" w:rsidRPr="00122DBF">
        <w:trPr>
          <w:cantSplit/>
        </w:trPr>
        <w:tc>
          <w:tcPr>
            <w:tcW w:w="2127" w:type="dxa"/>
            <w:vMerge w:val="restart"/>
            <w:tcBorders>
              <w:top w:val="single" w:sz="16" w:space="0" w:color="000000"/>
              <w:left w:val="single" w:sz="16" w:space="0" w:color="000000"/>
              <w:bottom w:val="nil"/>
              <w:right w:val="nil"/>
            </w:tcBorders>
            <w:shd w:val="clear" w:color="auto" w:fill="FFFFFF"/>
            <w:vAlign w:val="center"/>
          </w:tcPr>
          <w:p w:rsidR="00E91619" w:rsidRPr="00122DBF" w:rsidRDefault="0066733C" w:rsidP="00E91619">
            <w:pPr>
              <w:autoSpaceDE w:val="0"/>
              <w:autoSpaceDN w:val="0"/>
              <w:adjustRightInd w:val="0"/>
              <w:spacing w:after="0" w:line="320" w:lineRule="atLeast"/>
              <w:ind w:left="60" w:right="60"/>
              <w:rPr>
                <w:rFonts w:ascii="Times New Roman" w:hAnsi="Times New Roman"/>
                <w:color w:val="000000"/>
                <w:sz w:val="24"/>
                <w:szCs w:val="24"/>
                <w:lang w:val="en-US"/>
              </w:rPr>
            </w:pPr>
            <w:r w:rsidRPr="00122DBF">
              <w:rPr>
                <w:rFonts w:ascii="Times New Roman" w:hAnsi="Times New Roman"/>
                <w:color w:val="000000"/>
                <w:sz w:val="24"/>
                <w:szCs w:val="24"/>
                <w:lang w:val="en-US"/>
              </w:rPr>
              <w:t xml:space="preserve"> </w:t>
            </w:r>
          </w:p>
        </w:tc>
        <w:tc>
          <w:tcPr>
            <w:tcW w:w="2976" w:type="dxa"/>
            <w:tcBorders>
              <w:top w:val="single" w:sz="16" w:space="0" w:color="000000"/>
              <w:left w:val="nil"/>
              <w:bottom w:val="nil"/>
              <w:right w:val="single" w:sz="16" w:space="0" w:color="000000"/>
            </w:tcBorders>
            <w:shd w:val="clear" w:color="auto" w:fill="FFFFFF"/>
            <w:vAlign w:val="center"/>
          </w:tcPr>
          <w:p w:rsidR="00E91619" w:rsidRPr="00122DBF" w:rsidRDefault="00E91619" w:rsidP="00E91619">
            <w:pPr>
              <w:autoSpaceDE w:val="0"/>
              <w:autoSpaceDN w:val="0"/>
              <w:adjustRightInd w:val="0"/>
              <w:spacing w:after="0" w:line="320" w:lineRule="atLeast"/>
              <w:ind w:left="60" w:right="60"/>
              <w:rPr>
                <w:rFonts w:ascii="Times New Roman" w:hAnsi="Times New Roman"/>
                <w:color w:val="000000"/>
                <w:sz w:val="24"/>
                <w:szCs w:val="24"/>
              </w:rPr>
            </w:pPr>
            <w:r w:rsidRPr="00122DBF">
              <w:rPr>
                <w:rFonts w:ascii="Times New Roman" w:hAnsi="Times New Roman"/>
                <w:color w:val="000000"/>
                <w:sz w:val="24"/>
                <w:szCs w:val="24"/>
              </w:rPr>
              <w:t>Ποδηλασία - Τρέξιμο</w:t>
            </w:r>
          </w:p>
        </w:tc>
        <w:tc>
          <w:tcPr>
            <w:tcW w:w="750" w:type="dxa"/>
            <w:tcBorders>
              <w:top w:val="single" w:sz="16" w:space="0" w:color="000000"/>
              <w:left w:val="single" w:sz="16" w:space="0" w:color="000000"/>
              <w:bottom w:val="nil"/>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0</w:t>
            </w:r>
          </w:p>
        </w:tc>
        <w:tc>
          <w:tcPr>
            <w:tcW w:w="1000" w:type="dxa"/>
            <w:tcBorders>
              <w:top w:val="single" w:sz="16" w:space="0" w:color="000000"/>
              <w:bottom w:val="nil"/>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1</w:t>
            </w:r>
          </w:p>
        </w:tc>
        <w:tc>
          <w:tcPr>
            <w:tcW w:w="1000" w:type="dxa"/>
            <w:tcBorders>
              <w:top w:val="single" w:sz="16" w:space="0" w:color="000000"/>
              <w:bottom w:val="nil"/>
              <w:right w:val="single" w:sz="16" w:space="0" w:color="000000"/>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1</w:t>
            </w:r>
          </w:p>
        </w:tc>
      </w:tr>
      <w:tr w:rsidR="00E91619" w:rsidRPr="00122DBF">
        <w:trPr>
          <w:cantSplit/>
        </w:trPr>
        <w:tc>
          <w:tcPr>
            <w:tcW w:w="2127" w:type="dxa"/>
            <w:vMerge/>
            <w:tcBorders>
              <w:top w:val="single" w:sz="16" w:space="0" w:color="000000"/>
              <w:left w:val="single" w:sz="16" w:space="0" w:color="000000"/>
              <w:bottom w:val="nil"/>
              <w:right w:val="nil"/>
            </w:tcBorders>
            <w:shd w:val="clear" w:color="auto" w:fill="FFFFFF"/>
            <w:vAlign w:val="center"/>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p>
        </w:tc>
        <w:tc>
          <w:tcPr>
            <w:tcW w:w="2976" w:type="dxa"/>
            <w:tcBorders>
              <w:top w:val="nil"/>
              <w:left w:val="nil"/>
              <w:bottom w:val="nil"/>
              <w:right w:val="single" w:sz="16" w:space="0" w:color="000000"/>
            </w:tcBorders>
            <w:shd w:val="clear" w:color="auto" w:fill="FFFFFF"/>
            <w:vAlign w:val="center"/>
          </w:tcPr>
          <w:p w:rsidR="00E91619" w:rsidRPr="00122DBF" w:rsidRDefault="00E91619" w:rsidP="00E91619">
            <w:pPr>
              <w:autoSpaceDE w:val="0"/>
              <w:autoSpaceDN w:val="0"/>
              <w:adjustRightInd w:val="0"/>
              <w:spacing w:after="0" w:line="320" w:lineRule="atLeast"/>
              <w:ind w:left="60" w:right="60"/>
              <w:rPr>
                <w:rFonts w:ascii="Times New Roman" w:hAnsi="Times New Roman"/>
                <w:color w:val="000000"/>
                <w:sz w:val="24"/>
                <w:szCs w:val="24"/>
              </w:rPr>
            </w:pPr>
            <w:r w:rsidRPr="00122DBF">
              <w:rPr>
                <w:rFonts w:ascii="Times New Roman" w:hAnsi="Times New Roman"/>
                <w:color w:val="000000"/>
                <w:sz w:val="24"/>
                <w:szCs w:val="24"/>
              </w:rPr>
              <w:t>Περπάτημα</w:t>
            </w:r>
          </w:p>
        </w:tc>
        <w:tc>
          <w:tcPr>
            <w:tcW w:w="750" w:type="dxa"/>
            <w:tcBorders>
              <w:top w:val="nil"/>
              <w:left w:val="single" w:sz="16" w:space="0" w:color="000000"/>
              <w:bottom w:val="nil"/>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3</w:t>
            </w:r>
          </w:p>
        </w:tc>
        <w:tc>
          <w:tcPr>
            <w:tcW w:w="1000" w:type="dxa"/>
            <w:tcBorders>
              <w:top w:val="nil"/>
              <w:bottom w:val="nil"/>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4</w:t>
            </w:r>
          </w:p>
        </w:tc>
        <w:tc>
          <w:tcPr>
            <w:tcW w:w="1000" w:type="dxa"/>
            <w:tcBorders>
              <w:top w:val="nil"/>
              <w:bottom w:val="nil"/>
              <w:right w:val="single" w:sz="16" w:space="0" w:color="000000"/>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7</w:t>
            </w:r>
          </w:p>
        </w:tc>
      </w:tr>
      <w:tr w:rsidR="00E91619" w:rsidRPr="00122DBF">
        <w:trPr>
          <w:cantSplit/>
        </w:trPr>
        <w:tc>
          <w:tcPr>
            <w:tcW w:w="2127" w:type="dxa"/>
            <w:vMerge/>
            <w:tcBorders>
              <w:top w:val="single" w:sz="16" w:space="0" w:color="000000"/>
              <w:left w:val="single" w:sz="16" w:space="0" w:color="000000"/>
              <w:bottom w:val="nil"/>
              <w:right w:val="nil"/>
            </w:tcBorders>
            <w:shd w:val="clear" w:color="auto" w:fill="FFFFFF"/>
            <w:vAlign w:val="center"/>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p>
        </w:tc>
        <w:tc>
          <w:tcPr>
            <w:tcW w:w="2976" w:type="dxa"/>
            <w:tcBorders>
              <w:top w:val="nil"/>
              <w:left w:val="nil"/>
              <w:bottom w:val="nil"/>
              <w:right w:val="single" w:sz="16" w:space="0" w:color="000000"/>
            </w:tcBorders>
            <w:shd w:val="clear" w:color="auto" w:fill="FFFFFF"/>
            <w:vAlign w:val="center"/>
          </w:tcPr>
          <w:p w:rsidR="00E91619" w:rsidRPr="00122DBF" w:rsidRDefault="00E91619" w:rsidP="00E91619">
            <w:pPr>
              <w:autoSpaceDE w:val="0"/>
              <w:autoSpaceDN w:val="0"/>
              <w:adjustRightInd w:val="0"/>
              <w:spacing w:after="0" w:line="320" w:lineRule="atLeast"/>
              <w:ind w:left="60" w:right="60"/>
              <w:rPr>
                <w:rFonts w:ascii="Times New Roman" w:hAnsi="Times New Roman"/>
                <w:color w:val="000000"/>
                <w:sz w:val="24"/>
                <w:szCs w:val="24"/>
              </w:rPr>
            </w:pPr>
            <w:r w:rsidRPr="00122DBF">
              <w:rPr>
                <w:rFonts w:ascii="Times New Roman" w:hAnsi="Times New Roman"/>
                <w:color w:val="000000"/>
                <w:sz w:val="24"/>
                <w:szCs w:val="24"/>
              </w:rPr>
              <w:t>Ποδόσφαιρο</w:t>
            </w:r>
          </w:p>
        </w:tc>
        <w:tc>
          <w:tcPr>
            <w:tcW w:w="750" w:type="dxa"/>
            <w:tcBorders>
              <w:top w:val="nil"/>
              <w:left w:val="single" w:sz="16" w:space="0" w:color="000000"/>
              <w:bottom w:val="nil"/>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4</w:t>
            </w:r>
          </w:p>
        </w:tc>
        <w:tc>
          <w:tcPr>
            <w:tcW w:w="1000" w:type="dxa"/>
            <w:tcBorders>
              <w:top w:val="nil"/>
              <w:bottom w:val="nil"/>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1</w:t>
            </w:r>
          </w:p>
        </w:tc>
        <w:tc>
          <w:tcPr>
            <w:tcW w:w="1000" w:type="dxa"/>
            <w:tcBorders>
              <w:top w:val="nil"/>
              <w:bottom w:val="nil"/>
              <w:right w:val="single" w:sz="16" w:space="0" w:color="000000"/>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5</w:t>
            </w:r>
          </w:p>
        </w:tc>
      </w:tr>
      <w:tr w:rsidR="00E91619" w:rsidRPr="00122DBF">
        <w:trPr>
          <w:cantSplit/>
        </w:trPr>
        <w:tc>
          <w:tcPr>
            <w:tcW w:w="2127" w:type="dxa"/>
            <w:vMerge/>
            <w:tcBorders>
              <w:top w:val="single" w:sz="16" w:space="0" w:color="000000"/>
              <w:left w:val="single" w:sz="16" w:space="0" w:color="000000"/>
              <w:bottom w:val="nil"/>
              <w:right w:val="nil"/>
            </w:tcBorders>
            <w:shd w:val="clear" w:color="auto" w:fill="FFFFFF"/>
            <w:vAlign w:val="center"/>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p>
        </w:tc>
        <w:tc>
          <w:tcPr>
            <w:tcW w:w="2976" w:type="dxa"/>
            <w:tcBorders>
              <w:top w:val="nil"/>
              <w:left w:val="nil"/>
              <w:bottom w:val="nil"/>
              <w:right w:val="single" w:sz="16" w:space="0" w:color="000000"/>
            </w:tcBorders>
            <w:shd w:val="clear" w:color="auto" w:fill="FFFFFF"/>
            <w:vAlign w:val="center"/>
          </w:tcPr>
          <w:p w:rsidR="00E91619" w:rsidRPr="00122DBF" w:rsidRDefault="00E91619" w:rsidP="00E91619">
            <w:pPr>
              <w:autoSpaceDE w:val="0"/>
              <w:autoSpaceDN w:val="0"/>
              <w:adjustRightInd w:val="0"/>
              <w:spacing w:after="0" w:line="320" w:lineRule="atLeast"/>
              <w:ind w:left="60" w:right="60"/>
              <w:rPr>
                <w:rFonts w:ascii="Times New Roman" w:hAnsi="Times New Roman"/>
                <w:color w:val="000000"/>
                <w:sz w:val="24"/>
                <w:szCs w:val="24"/>
              </w:rPr>
            </w:pPr>
            <w:r w:rsidRPr="00122DBF">
              <w:rPr>
                <w:rFonts w:ascii="Times New Roman" w:hAnsi="Times New Roman"/>
                <w:color w:val="000000"/>
                <w:sz w:val="24"/>
                <w:szCs w:val="24"/>
              </w:rPr>
              <w:t>Πετοσφαίριση</w:t>
            </w:r>
          </w:p>
        </w:tc>
        <w:tc>
          <w:tcPr>
            <w:tcW w:w="750" w:type="dxa"/>
            <w:tcBorders>
              <w:top w:val="nil"/>
              <w:left w:val="single" w:sz="16" w:space="0" w:color="000000"/>
              <w:bottom w:val="nil"/>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3</w:t>
            </w:r>
          </w:p>
        </w:tc>
        <w:tc>
          <w:tcPr>
            <w:tcW w:w="1000" w:type="dxa"/>
            <w:tcBorders>
              <w:top w:val="nil"/>
              <w:bottom w:val="nil"/>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0</w:t>
            </w:r>
          </w:p>
        </w:tc>
        <w:tc>
          <w:tcPr>
            <w:tcW w:w="1000" w:type="dxa"/>
            <w:tcBorders>
              <w:top w:val="nil"/>
              <w:bottom w:val="nil"/>
              <w:right w:val="single" w:sz="16" w:space="0" w:color="000000"/>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3</w:t>
            </w:r>
          </w:p>
        </w:tc>
      </w:tr>
      <w:tr w:rsidR="00E91619" w:rsidRPr="00122DBF">
        <w:trPr>
          <w:cantSplit/>
        </w:trPr>
        <w:tc>
          <w:tcPr>
            <w:tcW w:w="2127" w:type="dxa"/>
            <w:vMerge/>
            <w:tcBorders>
              <w:top w:val="single" w:sz="16" w:space="0" w:color="000000"/>
              <w:left w:val="single" w:sz="16" w:space="0" w:color="000000"/>
              <w:bottom w:val="nil"/>
              <w:right w:val="nil"/>
            </w:tcBorders>
            <w:shd w:val="clear" w:color="auto" w:fill="FFFFFF"/>
            <w:vAlign w:val="center"/>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p>
        </w:tc>
        <w:tc>
          <w:tcPr>
            <w:tcW w:w="2976" w:type="dxa"/>
            <w:tcBorders>
              <w:top w:val="nil"/>
              <w:left w:val="nil"/>
              <w:bottom w:val="nil"/>
              <w:right w:val="single" w:sz="16" w:space="0" w:color="000000"/>
            </w:tcBorders>
            <w:shd w:val="clear" w:color="auto" w:fill="FFFFFF"/>
            <w:vAlign w:val="center"/>
          </w:tcPr>
          <w:p w:rsidR="00E91619" w:rsidRPr="00122DBF" w:rsidRDefault="00E91619" w:rsidP="00E91619">
            <w:pPr>
              <w:autoSpaceDE w:val="0"/>
              <w:autoSpaceDN w:val="0"/>
              <w:adjustRightInd w:val="0"/>
              <w:spacing w:after="0" w:line="320" w:lineRule="atLeast"/>
              <w:ind w:left="60" w:right="60"/>
              <w:rPr>
                <w:rFonts w:ascii="Times New Roman" w:hAnsi="Times New Roman"/>
                <w:color w:val="000000"/>
                <w:sz w:val="24"/>
                <w:szCs w:val="24"/>
              </w:rPr>
            </w:pPr>
            <w:r w:rsidRPr="00122DBF">
              <w:rPr>
                <w:rFonts w:ascii="Times New Roman" w:hAnsi="Times New Roman"/>
                <w:color w:val="000000"/>
                <w:sz w:val="24"/>
                <w:szCs w:val="24"/>
              </w:rPr>
              <w:t>Περπάτημα - Τρέξιμο</w:t>
            </w:r>
          </w:p>
        </w:tc>
        <w:tc>
          <w:tcPr>
            <w:tcW w:w="750" w:type="dxa"/>
            <w:tcBorders>
              <w:top w:val="nil"/>
              <w:left w:val="single" w:sz="16" w:space="0" w:color="000000"/>
              <w:bottom w:val="nil"/>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0</w:t>
            </w:r>
          </w:p>
        </w:tc>
        <w:tc>
          <w:tcPr>
            <w:tcW w:w="1000" w:type="dxa"/>
            <w:tcBorders>
              <w:top w:val="nil"/>
              <w:bottom w:val="nil"/>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3</w:t>
            </w:r>
          </w:p>
        </w:tc>
        <w:tc>
          <w:tcPr>
            <w:tcW w:w="1000" w:type="dxa"/>
            <w:tcBorders>
              <w:top w:val="nil"/>
              <w:bottom w:val="nil"/>
              <w:right w:val="single" w:sz="16" w:space="0" w:color="000000"/>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3</w:t>
            </w:r>
          </w:p>
        </w:tc>
      </w:tr>
      <w:tr w:rsidR="00E91619" w:rsidRPr="00122DBF">
        <w:trPr>
          <w:cantSplit/>
        </w:trPr>
        <w:tc>
          <w:tcPr>
            <w:tcW w:w="2127" w:type="dxa"/>
            <w:vMerge/>
            <w:tcBorders>
              <w:top w:val="single" w:sz="16" w:space="0" w:color="000000"/>
              <w:left w:val="single" w:sz="16" w:space="0" w:color="000000"/>
              <w:bottom w:val="nil"/>
              <w:right w:val="nil"/>
            </w:tcBorders>
            <w:shd w:val="clear" w:color="auto" w:fill="FFFFFF"/>
            <w:vAlign w:val="center"/>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p>
        </w:tc>
        <w:tc>
          <w:tcPr>
            <w:tcW w:w="2976" w:type="dxa"/>
            <w:tcBorders>
              <w:top w:val="nil"/>
              <w:left w:val="nil"/>
              <w:bottom w:val="nil"/>
              <w:right w:val="single" w:sz="16" w:space="0" w:color="000000"/>
            </w:tcBorders>
            <w:shd w:val="clear" w:color="auto" w:fill="FFFFFF"/>
            <w:vAlign w:val="center"/>
          </w:tcPr>
          <w:p w:rsidR="00E91619" w:rsidRPr="00122DBF" w:rsidRDefault="00E91619" w:rsidP="00E91619">
            <w:pPr>
              <w:autoSpaceDE w:val="0"/>
              <w:autoSpaceDN w:val="0"/>
              <w:adjustRightInd w:val="0"/>
              <w:spacing w:after="0" w:line="320" w:lineRule="atLeast"/>
              <w:ind w:left="60" w:right="60"/>
              <w:rPr>
                <w:rFonts w:ascii="Times New Roman" w:hAnsi="Times New Roman"/>
                <w:color w:val="000000"/>
                <w:sz w:val="24"/>
                <w:szCs w:val="24"/>
              </w:rPr>
            </w:pPr>
            <w:r w:rsidRPr="00122DBF">
              <w:rPr>
                <w:rFonts w:ascii="Times New Roman" w:hAnsi="Times New Roman"/>
                <w:color w:val="000000"/>
                <w:sz w:val="24"/>
                <w:szCs w:val="24"/>
              </w:rPr>
              <w:t>Ποδόσφαιρο - Κολύμβηση</w:t>
            </w:r>
          </w:p>
        </w:tc>
        <w:tc>
          <w:tcPr>
            <w:tcW w:w="750" w:type="dxa"/>
            <w:tcBorders>
              <w:top w:val="nil"/>
              <w:left w:val="single" w:sz="16" w:space="0" w:color="000000"/>
              <w:bottom w:val="nil"/>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2</w:t>
            </w:r>
          </w:p>
        </w:tc>
        <w:tc>
          <w:tcPr>
            <w:tcW w:w="1000" w:type="dxa"/>
            <w:tcBorders>
              <w:top w:val="nil"/>
              <w:bottom w:val="nil"/>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0</w:t>
            </w:r>
          </w:p>
        </w:tc>
        <w:tc>
          <w:tcPr>
            <w:tcW w:w="1000" w:type="dxa"/>
            <w:tcBorders>
              <w:top w:val="nil"/>
              <w:bottom w:val="nil"/>
              <w:right w:val="single" w:sz="16" w:space="0" w:color="000000"/>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2</w:t>
            </w:r>
          </w:p>
        </w:tc>
      </w:tr>
      <w:tr w:rsidR="00E91619" w:rsidRPr="00122DBF">
        <w:trPr>
          <w:cantSplit/>
        </w:trPr>
        <w:tc>
          <w:tcPr>
            <w:tcW w:w="2127" w:type="dxa"/>
            <w:vMerge/>
            <w:tcBorders>
              <w:top w:val="single" w:sz="16" w:space="0" w:color="000000"/>
              <w:left w:val="single" w:sz="16" w:space="0" w:color="000000"/>
              <w:bottom w:val="nil"/>
              <w:right w:val="nil"/>
            </w:tcBorders>
            <w:shd w:val="clear" w:color="auto" w:fill="FFFFFF"/>
            <w:vAlign w:val="center"/>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p>
        </w:tc>
        <w:tc>
          <w:tcPr>
            <w:tcW w:w="2976" w:type="dxa"/>
            <w:tcBorders>
              <w:top w:val="nil"/>
              <w:left w:val="nil"/>
              <w:bottom w:val="nil"/>
              <w:right w:val="single" w:sz="16" w:space="0" w:color="000000"/>
            </w:tcBorders>
            <w:shd w:val="clear" w:color="auto" w:fill="FFFFFF"/>
            <w:vAlign w:val="center"/>
          </w:tcPr>
          <w:p w:rsidR="00E91619" w:rsidRPr="00122DBF" w:rsidRDefault="00E91619" w:rsidP="00E91619">
            <w:pPr>
              <w:autoSpaceDE w:val="0"/>
              <w:autoSpaceDN w:val="0"/>
              <w:adjustRightInd w:val="0"/>
              <w:spacing w:after="0" w:line="320" w:lineRule="atLeast"/>
              <w:ind w:left="60" w:right="60"/>
              <w:rPr>
                <w:rFonts w:ascii="Times New Roman" w:hAnsi="Times New Roman"/>
                <w:color w:val="000000"/>
                <w:sz w:val="24"/>
                <w:szCs w:val="24"/>
              </w:rPr>
            </w:pPr>
            <w:r w:rsidRPr="00122DBF">
              <w:rPr>
                <w:rFonts w:ascii="Times New Roman" w:hAnsi="Times New Roman"/>
                <w:color w:val="000000"/>
                <w:sz w:val="24"/>
                <w:szCs w:val="24"/>
              </w:rPr>
              <w:t>Καλαθοσφαίριση</w:t>
            </w:r>
          </w:p>
        </w:tc>
        <w:tc>
          <w:tcPr>
            <w:tcW w:w="750" w:type="dxa"/>
            <w:tcBorders>
              <w:top w:val="nil"/>
              <w:left w:val="single" w:sz="16" w:space="0" w:color="000000"/>
              <w:bottom w:val="nil"/>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2</w:t>
            </w:r>
          </w:p>
        </w:tc>
        <w:tc>
          <w:tcPr>
            <w:tcW w:w="1000" w:type="dxa"/>
            <w:tcBorders>
              <w:top w:val="nil"/>
              <w:bottom w:val="nil"/>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0</w:t>
            </w:r>
          </w:p>
        </w:tc>
        <w:tc>
          <w:tcPr>
            <w:tcW w:w="1000" w:type="dxa"/>
            <w:tcBorders>
              <w:top w:val="nil"/>
              <w:bottom w:val="nil"/>
              <w:right w:val="single" w:sz="16" w:space="0" w:color="000000"/>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2</w:t>
            </w:r>
          </w:p>
        </w:tc>
      </w:tr>
      <w:tr w:rsidR="00E91619" w:rsidRPr="00122DBF">
        <w:trPr>
          <w:cantSplit/>
        </w:trPr>
        <w:tc>
          <w:tcPr>
            <w:tcW w:w="2127" w:type="dxa"/>
            <w:vMerge/>
            <w:tcBorders>
              <w:top w:val="single" w:sz="16" w:space="0" w:color="000000"/>
              <w:left w:val="single" w:sz="16" w:space="0" w:color="000000"/>
              <w:bottom w:val="nil"/>
              <w:right w:val="nil"/>
            </w:tcBorders>
            <w:shd w:val="clear" w:color="auto" w:fill="FFFFFF"/>
            <w:vAlign w:val="center"/>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p>
        </w:tc>
        <w:tc>
          <w:tcPr>
            <w:tcW w:w="2976" w:type="dxa"/>
            <w:tcBorders>
              <w:top w:val="nil"/>
              <w:left w:val="nil"/>
              <w:bottom w:val="nil"/>
              <w:right w:val="single" w:sz="16" w:space="0" w:color="000000"/>
            </w:tcBorders>
            <w:shd w:val="clear" w:color="auto" w:fill="FFFFFF"/>
            <w:vAlign w:val="center"/>
          </w:tcPr>
          <w:p w:rsidR="00E91619" w:rsidRPr="00122DBF" w:rsidRDefault="00E91619" w:rsidP="00E91619">
            <w:pPr>
              <w:autoSpaceDE w:val="0"/>
              <w:autoSpaceDN w:val="0"/>
              <w:adjustRightInd w:val="0"/>
              <w:spacing w:after="0" w:line="320" w:lineRule="atLeast"/>
              <w:ind w:left="60" w:right="60"/>
              <w:rPr>
                <w:rFonts w:ascii="Times New Roman" w:hAnsi="Times New Roman"/>
                <w:color w:val="000000"/>
                <w:sz w:val="24"/>
                <w:szCs w:val="24"/>
              </w:rPr>
            </w:pPr>
            <w:r w:rsidRPr="00122DBF">
              <w:rPr>
                <w:rFonts w:ascii="Times New Roman" w:hAnsi="Times New Roman"/>
                <w:color w:val="000000"/>
                <w:sz w:val="24"/>
                <w:szCs w:val="24"/>
              </w:rPr>
              <w:t>Πετοσφαίριση - Καλαθοσφαίριση</w:t>
            </w:r>
          </w:p>
        </w:tc>
        <w:tc>
          <w:tcPr>
            <w:tcW w:w="750" w:type="dxa"/>
            <w:tcBorders>
              <w:top w:val="nil"/>
              <w:left w:val="single" w:sz="16" w:space="0" w:color="000000"/>
              <w:bottom w:val="nil"/>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1</w:t>
            </w:r>
          </w:p>
        </w:tc>
        <w:tc>
          <w:tcPr>
            <w:tcW w:w="1000" w:type="dxa"/>
            <w:tcBorders>
              <w:top w:val="nil"/>
              <w:bottom w:val="nil"/>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1</w:t>
            </w:r>
          </w:p>
        </w:tc>
        <w:tc>
          <w:tcPr>
            <w:tcW w:w="1000" w:type="dxa"/>
            <w:tcBorders>
              <w:top w:val="nil"/>
              <w:bottom w:val="nil"/>
              <w:right w:val="single" w:sz="16" w:space="0" w:color="000000"/>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2</w:t>
            </w:r>
          </w:p>
        </w:tc>
      </w:tr>
      <w:tr w:rsidR="00E91619" w:rsidRPr="00122DBF">
        <w:trPr>
          <w:cantSplit/>
        </w:trPr>
        <w:tc>
          <w:tcPr>
            <w:tcW w:w="2127" w:type="dxa"/>
            <w:vMerge/>
            <w:tcBorders>
              <w:top w:val="single" w:sz="16" w:space="0" w:color="000000"/>
              <w:left w:val="single" w:sz="16" w:space="0" w:color="000000"/>
              <w:bottom w:val="nil"/>
              <w:right w:val="nil"/>
            </w:tcBorders>
            <w:shd w:val="clear" w:color="auto" w:fill="FFFFFF"/>
            <w:vAlign w:val="center"/>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p>
        </w:tc>
        <w:tc>
          <w:tcPr>
            <w:tcW w:w="2976" w:type="dxa"/>
            <w:tcBorders>
              <w:top w:val="nil"/>
              <w:left w:val="nil"/>
              <w:bottom w:val="nil"/>
              <w:right w:val="single" w:sz="16" w:space="0" w:color="000000"/>
            </w:tcBorders>
            <w:shd w:val="clear" w:color="auto" w:fill="FFFFFF"/>
            <w:vAlign w:val="center"/>
          </w:tcPr>
          <w:p w:rsidR="00E91619" w:rsidRPr="00122DBF" w:rsidRDefault="00E91619" w:rsidP="00E91619">
            <w:pPr>
              <w:autoSpaceDE w:val="0"/>
              <w:autoSpaceDN w:val="0"/>
              <w:adjustRightInd w:val="0"/>
              <w:spacing w:after="0" w:line="320" w:lineRule="atLeast"/>
              <w:ind w:left="60" w:right="60"/>
              <w:rPr>
                <w:rFonts w:ascii="Times New Roman" w:hAnsi="Times New Roman"/>
                <w:color w:val="000000"/>
                <w:sz w:val="24"/>
                <w:szCs w:val="24"/>
              </w:rPr>
            </w:pPr>
            <w:r w:rsidRPr="00122DBF">
              <w:rPr>
                <w:rFonts w:ascii="Times New Roman" w:hAnsi="Times New Roman"/>
                <w:color w:val="000000"/>
                <w:sz w:val="24"/>
                <w:szCs w:val="24"/>
              </w:rPr>
              <w:t>Περπάτημα - Ρυθμική γυμναστική</w:t>
            </w:r>
          </w:p>
        </w:tc>
        <w:tc>
          <w:tcPr>
            <w:tcW w:w="750" w:type="dxa"/>
            <w:tcBorders>
              <w:top w:val="nil"/>
              <w:left w:val="single" w:sz="16" w:space="0" w:color="000000"/>
              <w:bottom w:val="nil"/>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1</w:t>
            </w:r>
          </w:p>
        </w:tc>
        <w:tc>
          <w:tcPr>
            <w:tcW w:w="1000" w:type="dxa"/>
            <w:tcBorders>
              <w:top w:val="nil"/>
              <w:bottom w:val="nil"/>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1</w:t>
            </w:r>
          </w:p>
        </w:tc>
        <w:tc>
          <w:tcPr>
            <w:tcW w:w="1000" w:type="dxa"/>
            <w:tcBorders>
              <w:top w:val="nil"/>
              <w:bottom w:val="nil"/>
              <w:right w:val="single" w:sz="16" w:space="0" w:color="000000"/>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2</w:t>
            </w:r>
          </w:p>
        </w:tc>
      </w:tr>
      <w:tr w:rsidR="00E91619" w:rsidRPr="00122DBF">
        <w:trPr>
          <w:cantSplit/>
        </w:trPr>
        <w:tc>
          <w:tcPr>
            <w:tcW w:w="2127" w:type="dxa"/>
            <w:vMerge/>
            <w:tcBorders>
              <w:top w:val="single" w:sz="16" w:space="0" w:color="000000"/>
              <w:left w:val="single" w:sz="16" w:space="0" w:color="000000"/>
              <w:bottom w:val="nil"/>
              <w:right w:val="nil"/>
            </w:tcBorders>
            <w:shd w:val="clear" w:color="auto" w:fill="FFFFFF"/>
            <w:vAlign w:val="center"/>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p>
        </w:tc>
        <w:tc>
          <w:tcPr>
            <w:tcW w:w="2976" w:type="dxa"/>
            <w:tcBorders>
              <w:top w:val="nil"/>
              <w:left w:val="nil"/>
              <w:bottom w:val="nil"/>
              <w:right w:val="single" w:sz="16" w:space="0" w:color="000000"/>
            </w:tcBorders>
            <w:shd w:val="clear" w:color="auto" w:fill="FFFFFF"/>
            <w:vAlign w:val="center"/>
          </w:tcPr>
          <w:p w:rsidR="00E91619" w:rsidRPr="00122DBF" w:rsidRDefault="00E91619" w:rsidP="00E91619">
            <w:pPr>
              <w:autoSpaceDE w:val="0"/>
              <w:autoSpaceDN w:val="0"/>
              <w:adjustRightInd w:val="0"/>
              <w:spacing w:after="0" w:line="320" w:lineRule="atLeast"/>
              <w:ind w:left="60" w:right="60"/>
              <w:rPr>
                <w:rFonts w:ascii="Times New Roman" w:hAnsi="Times New Roman"/>
                <w:color w:val="000000"/>
                <w:sz w:val="24"/>
                <w:szCs w:val="24"/>
              </w:rPr>
            </w:pPr>
            <w:r w:rsidRPr="00122DBF">
              <w:rPr>
                <w:rFonts w:ascii="Times New Roman" w:hAnsi="Times New Roman"/>
                <w:color w:val="000000"/>
                <w:sz w:val="24"/>
                <w:szCs w:val="24"/>
              </w:rPr>
              <w:t>Στίβο</w:t>
            </w:r>
          </w:p>
        </w:tc>
        <w:tc>
          <w:tcPr>
            <w:tcW w:w="750" w:type="dxa"/>
            <w:tcBorders>
              <w:top w:val="nil"/>
              <w:left w:val="single" w:sz="16" w:space="0" w:color="000000"/>
              <w:bottom w:val="nil"/>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1</w:t>
            </w:r>
          </w:p>
        </w:tc>
        <w:tc>
          <w:tcPr>
            <w:tcW w:w="1000" w:type="dxa"/>
            <w:tcBorders>
              <w:top w:val="nil"/>
              <w:bottom w:val="nil"/>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3</w:t>
            </w:r>
          </w:p>
        </w:tc>
        <w:tc>
          <w:tcPr>
            <w:tcW w:w="1000" w:type="dxa"/>
            <w:tcBorders>
              <w:top w:val="nil"/>
              <w:bottom w:val="nil"/>
              <w:right w:val="single" w:sz="16" w:space="0" w:color="000000"/>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4</w:t>
            </w:r>
          </w:p>
        </w:tc>
      </w:tr>
      <w:tr w:rsidR="00E91619" w:rsidRPr="00122DBF">
        <w:trPr>
          <w:cantSplit/>
        </w:trPr>
        <w:tc>
          <w:tcPr>
            <w:tcW w:w="2127" w:type="dxa"/>
            <w:vMerge/>
            <w:tcBorders>
              <w:top w:val="single" w:sz="16" w:space="0" w:color="000000"/>
              <w:left w:val="single" w:sz="16" w:space="0" w:color="000000"/>
              <w:bottom w:val="nil"/>
              <w:right w:val="nil"/>
            </w:tcBorders>
            <w:shd w:val="clear" w:color="auto" w:fill="FFFFFF"/>
            <w:vAlign w:val="center"/>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p>
        </w:tc>
        <w:tc>
          <w:tcPr>
            <w:tcW w:w="2976" w:type="dxa"/>
            <w:tcBorders>
              <w:top w:val="nil"/>
              <w:left w:val="nil"/>
              <w:bottom w:val="nil"/>
              <w:right w:val="single" w:sz="16" w:space="0" w:color="000000"/>
            </w:tcBorders>
            <w:shd w:val="clear" w:color="auto" w:fill="FFFFFF"/>
            <w:vAlign w:val="center"/>
          </w:tcPr>
          <w:p w:rsidR="00E91619" w:rsidRPr="00122DBF" w:rsidRDefault="00E91619" w:rsidP="00E91619">
            <w:pPr>
              <w:autoSpaceDE w:val="0"/>
              <w:autoSpaceDN w:val="0"/>
              <w:adjustRightInd w:val="0"/>
              <w:spacing w:after="0" w:line="320" w:lineRule="atLeast"/>
              <w:ind w:left="60" w:right="60"/>
              <w:rPr>
                <w:rFonts w:ascii="Times New Roman" w:hAnsi="Times New Roman"/>
                <w:color w:val="000000"/>
                <w:sz w:val="24"/>
                <w:szCs w:val="24"/>
              </w:rPr>
            </w:pPr>
            <w:r w:rsidRPr="00122DBF">
              <w:rPr>
                <w:rFonts w:ascii="Times New Roman" w:hAnsi="Times New Roman"/>
                <w:color w:val="000000"/>
                <w:sz w:val="24"/>
                <w:szCs w:val="24"/>
              </w:rPr>
              <w:t>Αερόβια γυμναστική</w:t>
            </w:r>
          </w:p>
        </w:tc>
        <w:tc>
          <w:tcPr>
            <w:tcW w:w="750" w:type="dxa"/>
            <w:tcBorders>
              <w:top w:val="nil"/>
              <w:left w:val="single" w:sz="16" w:space="0" w:color="000000"/>
              <w:bottom w:val="nil"/>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0</w:t>
            </w:r>
          </w:p>
        </w:tc>
        <w:tc>
          <w:tcPr>
            <w:tcW w:w="1000" w:type="dxa"/>
            <w:tcBorders>
              <w:top w:val="nil"/>
              <w:bottom w:val="nil"/>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4</w:t>
            </w:r>
          </w:p>
        </w:tc>
        <w:tc>
          <w:tcPr>
            <w:tcW w:w="1000" w:type="dxa"/>
            <w:tcBorders>
              <w:top w:val="nil"/>
              <w:bottom w:val="nil"/>
              <w:right w:val="single" w:sz="16" w:space="0" w:color="000000"/>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4</w:t>
            </w:r>
          </w:p>
        </w:tc>
      </w:tr>
      <w:tr w:rsidR="00E91619" w:rsidRPr="00122DBF">
        <w:trPr>
          <w:cantSplit/>
        </w:trPr>
        <w:tc>
          <w:tcPr>
            <w:tcW w:w="2127" w:type="dxa"/>
            <w:vMerge/>
            <w:tcBorders>
              <w:top w:val="single" w:sz="16" w:space="0" w:color="000000"/>
              <w:left w:val="single" w:sz="16" w:space="0" w:color="000000"/>
              <w:bottom w:val="nil"/>
              <w:right w:val="nil"/>
            </w:tcBorders>
            <w:shd w:val="clear" w:color="auto" w:fill="FFFFFF"/>
            <w:vAlign w:val="center"/>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p>
        </w:tc>
        <w:tc>
          <w:tcPr>
            <w:tcW w:w="2976" w:type="dxa"/>
            <w:tcBorders>
              <w:top w:val="nil"/>
              <w:left w:val="nil"/>
              <w:bottom w:val="nil"/>
              <w:right w:val="single" w:sz="16" w:space="0" w:color="000000"/>
            </w:tcBorders>
            <w:shd w:val="clear" w:color="auto" w:fill="FFFFFF"/>
            <w:vAlign w:val="center"/>
          </w:tcPr>
          <w:p w:rsidR="00E91619" w:rsidRPr="00122DBF" w:rsidRDefault="00E91619" w:rsidP="00E91619">
            <w:pPr>
              <w:autoSpaceDE w:val="0"/>
              <w:autoSpaceDN w:val="0"/>
              <w:adjustRightInd w:val="0"/>
              <w:spacing w:after="0" w:line="320" w:lineRule="atLeast"/>
              <w:ind w:left="60" w:right="60"/>
              <w:rPr>
                <w:rFonts w:ascii="Times New Roman" w:hAnsi="Times New Roman"/>
                <w:color w:val="000000"/>
                <w:sz w:val="24"/>
                <w:szCs w:val="24"/>
              </w:rPr>
            </w:pPr>
            <w:r w:rsidRPr="00122DBF">
              <w:rPr>
                <w:rFonts w:ascii="Times New Roman" w:hAnsi="Times New Roman"/>
                <w:color w:val="000000"/>
                <w:sz w:val="24"/>
                <w:szCs w:val="24"/>
              </w:rPr>
              <w:t>Πολεμικές τέχνες</w:t>
            </w:r>
          </w:p>
        </w:tc>
        <w:tc>
          <w:tcPr>
            <w:tcW w:w="750" w:type="dxa"/>
            <w:tcBorders>
              <w:top w:val="nil"/>
              <w:left w:val="single" w:sz="16" w:space="0" w:color="000000"/>
              <w:bottom w:val="nil"/>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1</w:t>
            </w:r>
          </w:p>
        </w:tc>
        <w:tc>
          <w:tcPr>
            <w:tcW w:w="1000" w:type="dxa"/>
            <w:tcBorders>
              <w:top w:val="nil"/>
              <w:bottom w:val="nil"/>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3</w:t>
            </w:r>
          </w:p>
        </w:tc>
        <w:tc>
          <w:tcPr>
            <w:tcW w:w="1000" w:type="dxa"/>
            <w:tcBorders>
              <w:top w:val="nil"/>
              <w:bottom w:val="nil"/>
              <w:right w:val="single" w:sz="16" w:space="0" w:color="000000"/>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4</w:t>
            </w:r>
          </w:p>
        </w:tc>
      </w:tr>
      <w:tr w:rsidR="00E91619" w:rsidRPr="00122DBF">
        <w:trPr>
          <w:cantSplit/>
        </w:trPr>
        <w:tc>
          <w:tcPr>
            <w:tcW w:w="2127" w:type="dxa"/>
            <w:vMerge/>
            <w:tcBorders>
              <w:top w:val="single" w:sz="16" w:space="0" w:color="000000"/>
              <w:left w:val="single" w:sz="16" w:space="0" w:color="000000"/>
              <w:bottom w:val="nil"/>
              <w:right w:val="nil"/>
            </w:tcBorders>
            <w:shd w:val="clear" w:color="auto" w:fill="FFFFFF"/>
            <w:vAlign w:val="center"/>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p>
        </w:tc>
        <w:tc>
          <w:tcPr>
            <w:tcW w:w="2976" w:type="dxa"/>
            <w:tcBorders>
              <w:top w:val="nil"/>
              <w:left w:val="nil"/>
              <w:bottom w:val="nil"/>
              <w:right w:val="single" w:sz="16" w:space="0" w:color="000000"/>
            </w:tcBorders>
            <w:shd w:val="clear" w:color="auto" w:fill="FFFFFF"/>
            <w:vAlign w:val="center"/>
          </w:tcPr>
          <w:p w:rsidR="00E91619" w:rsidRPr="00122DBF" w:rsidRDefault="00E91619" w:rsidP="00E91619">
            <w:pPr>
              <w:autoSpaceDE w:val="0"/>
              <w:autoSpaceDN w:val="0"/>
              <w:adjustRightInd w:val="0"/>
              <w:spacing w:after="0" w:line="320" w:lineRule="atLeast"/>
              <w:ind w:left="60" w:right="60"/>
              <w:rPr>
                <w:rFonts w:ascii="Times New Roman" w:hAnsi="Times New Roman"/>
                <w:color w:val="000000"/>
                <w:sz w:val="24"/>
                <w:szCs w:val="24"/>
              </w:rPr>
            </w:pPr>
            <w:r w:rsidRPr="00122DBF">
              <w:rPr>
                <w:rFonts w:ascii="Times New Roman" w:hAnsi="Times New Roman"/>
                <w:color w:val="000000"/>
                <w:sz w:val="24"/>
                <w:szCs w:val="24"/>
              </w:rPr>
              <w:t>Τρέξιμο</w:t>
            </w:r>
          </w:p>
        </w:tc>
        <w:tc>
          <w:tcPr>
            <w:tcW w:w="750" w:type="dxa"/>
            <w:tcBorders>
              <w:top w:val="nil"/>
              <w:left w:val="single" w:sz="16" w:space="0" w:color="000000"/>
              <w:bottom w:val="nil"/>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0</w:t>
            </w:r>
          </w:p>
        </w:tc>
        <w:tc>
          <w:tcPr>
            <w:tcW w:w="1000" w:type="dxa"/>
            <w:tcBorders>
              <w:top w:val="nil"/>
              <w:bottom w:val="nil"/>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3</w:t>
            </w:r>
          </w:p>
        </w:tc>
        <w:tc>
          <w:tcPr>
            <w:tcW w:w="1000" w:type="dxa"/>
            <w:tcBorders>
              <w:top w:val="nil"/>
              <w:bottom w:val="nil"/>
              <w:right w:val="single" w:sz="16" w:space="0" w:color="000000"/>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3</w:t>
            </w:r>
          </w:p>
        </w:tc>
      </w:tr>
      <w:tr w:rsidR="00E91619" w:rsidRPr="00122DBF">
        <w:trPr>
          <w:cantSplit/>
        </w:trPr>
        <w:tc>
          <w:tcPr>
            <w:tcW w:w="2127" w:type="dxa"/>
            <w:vMerge/>
            <w:tcBorders>
              <w:top w:val="single" w:sz="16" w:space="0" w:color="000000"/>
              <w:left w:val="single" w:sz="16" w:space="0" w:color="000000"/>
              <w:bottom w:val="nil"/>
              <w:right w:val="nil"/>
            </w:tcBorders>
            <w:shd w:val="clear" w:color="auto" w:fill="FFFFFF"/>
            <w:vAlign w:val="center"/>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p>
        </w:tc>
        <w:tc>
          <w:tcPr>
            <w:tcW w:w="2976" w:type="dxa"/>
            <w:tcBorders>
              <w:top w:val="nil"/>
              <w:left w:val="nil"/>
              <w:bottom w:val="nil"/>
              <w:right w:val="single" w:sz="16" w:space="0" w:color="000000"/>
            </w:tcBorders>
            <w:shd w:val="clear" w:color="auto" w:fill="FFFFFF"/>
            <w:vAlign w:val="center"/>
          </w:tcPr>
          <w:p w:rsidR="00E91619" w:rsidRPr="00122DBF" w:rsidRDefault="00E91619" w:rsidP="00E91619">
            <w:pPr>
              <w:autoSpaceDE w:val="0"/>
              <w:autoSpaceDN w:val="0"/>
              <w:adjustRightInd w:val="0"/>
              <w:spacing w:after="0" w:line="320" w:lineRule="atLeast"/>
              <w:ind w:left="60" w:right="60"/>
              <w:rPr>
                <w:rFonts w:ascii="Times New Roman" w:hAnsi="Times New Roman"/>
                <w:color w:val="000000"/>
                <w:sz w:val="24"/>
                <w:szCs w:val="24"/>
              </w:rPr>
            </w:pPr>
            <w:r w:rsidRPr="00122DBF">
              <w:rPr>
                <w:rFonts w:ascii="Times New Roman" w:hAnsi="Times New Roman"/>
                <w:color w:val="000000"/>
                <w:sz w:val="24"/>
                <w:szCs w:val="24"/>
              </w:rPr>
              <w:t>Γυμναστήριο</w:t>
            </w:r>
          </w:p>
        </w:tc>
        <w:tc>
          <w:tcPr>
            <w:tcW w:w="750" w:type="dxa"/>
            <w:tcBorders>
              <w:top w:val="nil"/>
              <w:left w:val="single" w:sz="16" w:space="0" w:color="000000"/>
              <w:bottom w:val="nil"/>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0</w:t>
            </w:r>
          </w:p>
        </w:tc>
        <w:tc>
          <w:tcPr>
            <w:tcW w:w="1000" w:type="dxa"/>
            <w:tcBorders>
              <w:top w:val="nil"/>
              <w:bottom w:val="nil"/>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1</w:t>
            </w:r>
          </w:p>
        </w:tc>
        <w:tc>
          <w:tcPr>
            <w:tcW w:w="1000" w:type="dxa"/>
            <w:tcBorders>
              <w:top w:val="nil"/>
              <w:bottom w:val="nil"/>
              <w:right w:val="single" w:sz="16" w:space="0" w:color="000000"/>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1</w:t>
            </w:r>
          </w:p>
        </w:tc>
      </w:tr>
      <w:tr w:rsidR="00E91619" w:rsidRPr="00122DBF">
        <w:trPr>
          <w:cantSplit/>
        </w:trPr>
        <w:tc>
          <w:tcPr>
            <w:tcW w:w="5103" w:type="dxa"/>
            <w:gridSpan w:val="2"/>
            <w:tcBorders>
              <w:top w:val="nil"/>
              <w:left w:val="single" w:sz="16" w:space="0" w:color="000000"/>
              <w:bottom w:val="single" w:sz="16" w:space="0" w:color="000000"/>
              <w:right w:val="nil"/>
            </w:tcBorders>
            <w:shd w:val="clear" w:color="auto" w:fill="FFFFFF"/>
            <w:vAlign w:val="center"/>
          </w:tcPr>
          <w:p w:rsidR="00E91619" w:rsidRPr="00122DBF" w:rsidRDefault="00E91619" w:rsidP="00E91619">
            <w:pPr>
              <w:autoSpaceDE w:val="0"/>
              <w:autoSpaceDN w:val="0"/>
              <w:adjustRightInd w:val="0"/>
              <w:spacing w:after="0" w:line="320" w:lineRule="atLeast"/>
              <w:ind w:left="60" w:right="60"/>
              <w:rPr>
                <w:rFonts w:ascii="Times New Roman" w:hAnsi="Times New Roman"/>
                <w:color w:val="000000"/>
                <w:sz w:val="24"/>
                <w:szCs w:val="24"/>
              </w:rPr>
            </w:pPr>
            <w:r w:rsidRPr="00122DBF">
              <w:rPr>
                <w:rFonts w:ascii="Times New Roman" w:hAnsi="Times New Roman"/>
                <w:color w:val="000000"/>
                <w:sz w:val="24"/>
                <w:szCs w:val="24"/>
              </w:rPr>
              <w:t>Total</w:t>
            </w:r>
          </w:p>
        </w:tc>
        <w:tc>
          <w:tcPr>
            <w:tcW w:w="750" w:type="dxa"/>
            <w:tcBorders>
              <w:top w:val="nil"/>
              <w:left w:val="single" w:sz="16" w:space="0" w:color="000000"/>
              <w:bottom w:val="single" w:sz="16" w:space="0" w:color="000000"/>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18</w:t>
            </w:r>
          </w:p>
        </w:tc>
        <w:tc>
          <w:tcPr>
            <w:tcW w:w="1000" w:type="dxa"/>
            <w:tcBorders>
              <w:top w:val="nil"/>
              <w:bottom w:val="single" w:sz="16" w:space="0" w:color="000000"/>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25</w:t>
            </w:r>
          </w:p>
        </w:tc>
        <w:tc>
          <w:tcPr>
            <w:tcW w:w="1000" w:type="dxa"/>
            <w:tcBorders>
              <w:top w:val="nil"/>
              <w:bottom w:val="single" w:sz="16" w:space="0" w:color="000000"/>
              <w:right w:val="single" w:sz="16" w:space="0" w:color="000000"/>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43</w:t>
            </w:r>
          </w:p>
        </w:tc>
      </w:tr>
      <w:bookmarkEnd w:id="614"/>
      <w:bookmarkEnd w:id="615"/>
    </w:tbl>
    <w:p w:rsidR="00E91619" w:rsidRPr="006A4BA7" w:rsidRDefault="00E91619" w:rsidP="00E91619">
      <w:pPr>
        <w:pStyle w:val="a7"/>
        <w:rPr>
          <w:szCs w:val="24"/>
          <w:lang w:eastAsia="el-GR"/>
        </w:rPr>
      </w:pPr>
    </w:p>
    <w:p w:rsidR="00E91619" w:rsidRPr="006A4BA7" w:rsidRDefault="00E91619" w:rsidP="00A04A10">
      <w:pPr>
        <w:pStyle w:val="a7"/>
        <w:rPr>
          <w:szCs w:val="24"/>
          <w:lang w:val="en-US" w:eastAsia="el-GR"/>
        </w:rPr>
      </w:pPr>
      <w:bookmarkStart w:id="616" w:name="_Toc348547878"/>
      <w:bookmarkStart w:id="617" w:name="_Toc348556635"/>
      <w:r w:rsidRPr="006A4BA7">
        <w:rPr>
          <w:szCs w:val="24"/>
          <w:lang w:eastAsia="el-GR"/>
        </w:rPr>
        <w:t>Πίνακας 6</w:t>
      </w:r>
      <w:bookmarkEnd w:id="616"/>
      <w:r w:rsidR="00D24168">
        <w:rPr>
          <w:szCs w:val="24"/>
          <w:lang w:eastAsia="el-GR"/>
        </w:rPr>
        <w:t>7</w:t>
      </w:r>
      <w:bookmarkEnd w:id="617"/>
    </w:p>
    <w:p w:rsidR="00E91619" w:rsidRPr="006A4BA7" w:rsidRDefault="00E91619" w:rsidP="00E91619">
      <w:pPr>
        <w:autoSpaceDE w:val="0"/>
        <w:autoSpaceDN w:val="0"/>
        <w:adjustRightInd w:val="0"/>
        <w:spacing w:after="0" w:line="240" w:lineRule="auto"/>
        <w:rPr>
          <w:rFonts w:ascii="Times New Roman" w:hAnsi="Times New Roman"/>
          <w:noProof/>
          <w:sz w:val="24"/>
          <w:szCs w:val="24"/>
          <w:lang w:eastAsia="el-GR"/>
        </w:rPr>
      </w:pPr>
    </w:p>
    <w:p w:rsidR="00E91619" w:rsidRPr="006A4BA7" w:rsidRDefault="007D5086" w:rsidP="00E91619">
      <w:pPr>
        <w:autoSpaceDE w:val="0"/>
        <w:autoSpaceDN w:val="0"/>
        <w:adjustRightInd w:val="0"/>
        <w:spacing w:after="0" w:line="240" w:lineRule="auto"/>
        <w:rPr>
          <w:rFonts w:ascii="Times New Roman" w:hAnsi="Times New Roman"/>
          <w:sz w:val="24"/>
          <w:szCs w:val="24"/>
        </w:rPr>
      </w:pPr>
      <w:r>
        <w:rPr>
          <w:rFonts w:ascii="Times New Roman" w:hAnsi="Times New Roman"/>
          <w:noProof/>
          <w:sz w:val="24"/>
          <w:szCs w:val="24"/>
          <w:lang w:eastAsia="el-GR"/>
        </w:rPr>
        <w:drawing>
          <wp:inline distT="0" distB="0" distL="0" distR="0">
            <wp:extent cx="5238750" cy="3219450"/>
            <wp:effectExtent l="19050" t="0" r="0" b="0"/>
            <wp:docPr id="41"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48" cstate="print"/>
                    <a:srcRect/>
                    <a:stretch>
                      <a:fillRect/>
                    </a:stretch>
                  </pic:blipFill>
                  <pic:spPr bwMode="auto">
                    <a:xfrm>
                      <a:off x="0" y="0"/>
                      <a:ext cx="5238750" cy="3219450"/>
                    </a:xfrm>
                    <a:prstGeom prst="rect">
                      <a:avLst/>
                    </a:prstGeom>
                    <a:noFill/>
                    <a:ln w="9525">
                      <a:noFill/>
                      <a:miter lim="800000"/>
                      <a:headEnd/>
                      <a:tailEnd/>
                    </a:ln>
                  </pic:spPr>
                </pic:pic>
              </a:graphicData>
            </a:graphic>
          </wp:inline>
        </w:drawing>
      </w:r>
    </w:p>
    <w:p w:rsidR="00E91619" w:rsidRPr="006A4BA7" w:rsidRDefault="00E91619" w:rsidP="00E91619">
      <w:pPr>
        <w:autoSpaceDE w:val="0"/>
        <w:autoSpaceDN w:val="0"/>
        <w:adjustRightInd w:val="0"/>
        <w:spacing w:after="0" w:line="240" w:lineRule="auto"/>
        <w:rPr>
          <w:rFonts w:ascii="Times New Roman" w:hAnsi="Times New Roman"/>
          <w:sz w:val="24"/>
          <w:szCs w:val="24"/>
        </w:rPr>
      </w:pPr>
    </w:p>
    <w:p w:rsidR="00E91619" w:rsidRPr="006A4BA7" w:rsidRDefault="00E91619" w:rsidP="00E91619">
      <w:pPr>
        <w:pStyle w:val="a8"/>
      </w:pPr>
      <w:bookmarkStart w:id="618" w:name="_Toc348553340"/>
      <w:r w:rsidRPr="006A4BA7">
        <w:t>Γράφημα 2</w:t>
      </w:r>
      <w:r w:rsidR="00D24168">
        <w:t>9</w:t>
      </w:r>
      <w:bookmarkEnd w:id="618"/>
    </w:p>
    <w:p w:rsidR="00E91619" w:rsidRPr="006A4BA7" w:rsidRDefault="00E91619" w:rsidP="0066733C">
      <w:pPr>
        <w:autoSpaceDE w:val="0"/>
        <w:autoSpaceDN w:val="0"/>
        <w:adjustRightInd w:val="0"/>
        <w:spacing w:line="360" w:lineRule="auto"/>
        <w:ind w:right="23"/>
        <w:jc w:val="both"/>
        <w:rPr>
          <w:rFonts w:ascii="Times New Roman" w:hAnsi="Times New Roman"/>
          <w:sz w:val="24"/>
          <w:szCs w:val="24"/>
        </w:rPr>
      </w:pPr>
      <w:r w:rsidRPr="006A4BA7">
        <w:rPr>
          <w:rFonts w:ascii="Times New Roman" w:hAnsi="Times New Roman"/>
          <w:sz w:val="24"/>
          <w:szCs w:val="24"/>
        </w:rPr>
        <w:lastRenderedPageBreak/>
        <w:t>Από τους παρακάτω πίνακες όπου αναφέρονται οι προτιμήσεις ανά φύλο μπορούμε να παρατηρήσουμε τα εξής: οι άντρες δείχνουν μια προτίμηση στο ποδόσφαιρο και ως δεύτερη προτίμηση έχουν το περπάτημα, ενώ οι γυναίκες εκτός από το περπάτημα ασχολούνται και με την αερόβια γυμναστική. Γενικότερα εξαιρώντας το περπάτημα άντρες με γυναίκες έχουν ανάποδες προτιμήσεις, δηλαδή οι προτιμήσεις με τα υψηλότερα ποσοστά για τους άντρες βρίσκονται στις τελευταίες προτιμήσεις των γυναικών και το αντίστροφο.</w:t>
      </w:r>
    </w:p>
    <w:p w:rsidR="00E91619" w:rsidRPr="006A4BA7" w:rsidRDefault="006B6458" w:rsidP="00E91619">
      <w:pPr>
        <w:autoSpaceDE w:val="0"/>
        <w:autoSpaceDN w:val="0"/>
        <w:adjustRightInd w:val="0"/>
        <w:spacing w:after="0" w:line="240" w:lineRule="auto"/>
        <w:rPr>
          <w:rFonts w:ascii="Times New Roman" w:hAnsi="Times New Roman"/>
          <w:b/>
          <w:sz w:val="24"/>
          <w:szCs w:val="24"/>
        </w:rPr>
      </w:pPr>
      <w:r w:rsidRPr="006B6458">
        <w:rPr>
          <w:rFonts w:ascii="Times New Roman" w:hAnsi="Times New Roman"/>
          <w:noProof/>
          <w:sz w:val="24"/>
          <w:szCs w:val="24"/>
          <w:lang w:val="en-US" w:eastAsia="zh-TW"/>
        </w:rPr>
        <w:pict>
          <v:shape id="_x0000_s1066" type="#_x0000_t202" style="position:absolute;margin-left:193.8pt;margin-top:2pt;width:223.55pt;height:222.75pt;z-index:251659264;mso-width-relative:margin;mso-height-relative:margin" stroked="f">
            <v:textbox style="mso-next-textbox:#_x0000_s1066">
              <w:txbxContent>
                <w:tbl>
                  <w:tblPr>
                    <w:tblW w:w="4263" w:type="dxa"/>
                    <w:tblInd w:w="98" w:type="dxa"/>
                    <w:tblLook w:val="04A0"/>
                  </w:tblPr>
                  <w:tblGrid>
                    <w:gridCol w:w="2940"/>
                    <w:gridCol w:w="1323"/>
                  </w:tblGrid>
                  <w:tr w:rsidR="009C0A9D" w:rsidRPr="0064391E">
                    <w:trPr>
                      <w:trHeight w:val="548"/>
                    </w:trPr>
                    <w:tc>
                      <w:tcPr>
                        <w:tcW w:w="2940" w:type="dxa"/>
                        <w:tcBorders>
                          <w:top w:val="single" w:sz="8" w:space="0" w:color="auto"/>
                          <w:left w:val="single" w:sz="8" w:space="0" w:color="auto"/>
                          <w:bottom w:val="single" w:sz="8" w:space="0" w:color="auto"/>
                          <w:right w:val="single" w:sz="8" w:space="0" w:color="auto"/>
                        </w:tcBorders>
                        <w:shd w:val="clear" w:color="auto" w:fill="auto"/>
                        <w:noWrap/>
                        <w:vAlign w:val="bottom"/>
                      </w:tcPr>
                      <w:p w:rsidR="009C0A9D" w:rsidRPr="00B75645" w:rsidRDefault="009C0A9D" w:rsidP="00E91619">
                        <w:pPr>
                          <w:spacing w:after="0" w:line="240" w:lineRule="auto"/>
                          <w:rPr>
                            <w:rFonts w:eastAsia="Times New Roman" w:cs="Calibri"/>
                            <w:color w:val="000000"/>
                            <w:lang w:eastAsia="el-GR"/>
                          </w:rPr>
                        </w:pPr>
                        <w:r w:rsidRPr="00B75645">
                          <w:rPr>
                            <w:rFonts w:eastAsia="Times New Roman" w:cs="Calibri"/>
                            <w:color w:val="000000"/>
                            <w:lang w:eastAsia="el-GR"/>
                          </w:rPr>
                          <w:t>Είδος Άθλησης</w:t>
                        </w:r>
                      </w:p>
                    </w:tc>
                    <w:tc>
                      <w:tcPr>
                        <w:tcW w:w="1323" w:type="dxa"/>
                        <w:tcBorders>
                          <w:top w:val="single" w:sz="8" w:space="0" w:color="auto"/>
                          <w:left w:val="nil"/>
                          <w:bottom w:val="single" w:sz="8" w:space="0" w:color="auto"/>
                          <w:right w:val="single" w:sz="8" w:space="0" w:color="auto"/>
                        </w:tcBorders>
                        <w:shd w:val="clear" w:color="000000" w:fill="FFFFFF"/>
                      </w:tcPr>
                      <w:p w:rsidR="009C0A9D" w:rsidRPr="00B75645" w:rsidRDefault="009C0A9D" w:rsidP="00E91619">
                        <w:pPr>
                          <w:spacing w:after="0" w:line="240" w:lineRule="auto"/>
                          <w:rPr>
                            <w:rFonts w:ascii="Arial" w:eastAsia="Times New Roman" w:hAnsi="Arial" w:cs="Arial"/>
                            <w:color w:val="000000"/>
                            <w:sz w:val="18"/>
                            <w:szCs w:val="18"/>
                            <w:lang w:eastAsia="el-GR"/>
                          </w:rPr>
                        </w:pPr>
                        <w:r w:rsidRPr="00B75645">
                          <w:rPr>
                            <w:rFonts w:ascii="Arial" w:eastAsia="Times New Roman" w:hAnsi="Arial" w:cs="Arial"/>
                            <w:color w:val="000000"/>
                            <w:sz w:val="18"/>
                            <w:szCs w:val="18"/>
                            <w:lang w:eastAsia="el-GR"/>
                          </w:rPr>
                          <w:t xml:space="preserve">Είδος Άθλησης % - </w:t>
                        </w:r>
                        <w:r w:rsidRPr="00B75645">
                          <w:rPr>
                            <w:rFonts w:ascii="Arial" w:eastAsia="Times New Roman" w:hAnsi="Arial" w:cs="Arial"/>
                            <w:b/>
                            <w:color w:val="000000"/>
                            <w:sz w:val="18"/>
                            <w:szCs w:val="18"/>
                            <w:lang w:eastAsia="el-GR"/>
                          </w:rPr>
                          <w:t>Females</w:t>
                        </w:r>
                      </w:p>
                    </w:tc>
                  </w:tr>
                  <w:tr w:rsidR="009C0A9D" w:rsidRPr="0064391E">
                    <w:trPr>
                      <w:trHeight w:val="330"/>
                    </w:trPr>
                    <w:tc>
                      <w:tcPr>
                        <w:tcW w:w="2940" w:type="dxa"/>
                        <w:tcBorders>
                          <w:top w:val="nil"/>
                          <w:left w:val="single" w:sz="8" w:space="0" w:color="auto"/>
                          <w:bottom w:val="nil"/>
                          <w:right w:val="single" w:sz="8" w:space="0" w:color="auto"/>
                        </w:tcBorders>
                        <w:shd w:val="clear" w:color="000000" w:fill="FFFFFF"/>
                        <w:vAlign w:val="bottom"/>
                      </w:tcPr>
                      <w:p w:rsidR="009C0A9D" w:rsidRPr="00B75645" w:rsidRDefault="009C0A9D" w:rsidP="00E91619">
                        <w:pPr>
                          <w:spacing w:after="0" w:line="240" w:lineRule="auto"/>
                          <w:rPr>
                            <w:rFonts w:ascii="Arial" w:eastAsia="Times New Roman" w:hAnsi="Arial" w:cs="Arial"/>
                            <w:color w:val="000000"/>
                            <w:sz w:val="18"/>
                            <w:szCs w:val="18"/>
                            <w:lang w:eastAsia="el-GR"/>
                          </w:rPr>
                        </w:pPr>
                        <w:r w:rsidRPr="00B75645">
                          <w:rPr>
                            <w:rFonts w:ascii="Arial" w:eastAsia="Times New Roman" w:hAnsi="Arial" w:cs="Arial"/>
                            <w:color w:val="000000"/>
                            <w:sz w:val="18"/>
                            <w:szCs w:val="18"/>
                            <w:lang w:eastAsia="el-GR"/>
                          </w:rPr>
                          <w:t>Περπάτημα</w:t>
                        </w:r>
                      </w:p>
                    </w:tc>
                    <w:tc>
                      <w:tcPr>
                        <w:tcW w:w="1323" w:type="dxa"/>
                        <w:tcBorders>
                          <w:top w:val="nil"/>
                          <w:left w:val="nil"/>
                          <w:bottom w:val="nil"/>
                          <w:right w:val="single" w:sz="8" w:space="0" w:color="auto"/>
                        </w:tcBorders>
                        <w:shd w:val="clear" w:color="auto" w:fill="auto"/>
                        <w:noWrap/>
                        <w:vAlign w:val="bottom"/>
                      </w:tcPr>
                      <w:p w:rsidR="009C0A9D" w:rsidRPr="00B75645" w:rsidRDefault="009C0A9D" w:rsidP="00E91619">
                        <w:pPr>
                          <w:spacing w:after="0" w:line="240" w:lineRule="auto"/>
                          <w:jc w:val="right"/>
                          <w:rPr>
                            <w:rFonts w:eastAsia="Times New Roman" w:cs="Calibri"/>
                            <w:color w:val="000000"/>
                            <w:lang w:eastAsia="el-GR"/>
                          </w:rPr>
                        </w:pPr>
                        <w:r w:rsidRPr="00B75645">
                          <w:rPr>
                            <w:rFonts w:eastAsia="Times New Roman" w:cs="Calibri"/>
                            <w:color w:val="000000"/>
                            <w:lang w:eastAsia="el-GR"/>
                          </w:rPr>
                          <w:t>16,00%</w:t>
                        </w:r>
                      </w:p>
                    </w:tc>
                  </w:tr>
                  <w:tr w:rsidR="009C0A9D" w:rsidRPr="0064391E">
                    <w:trPr>
                      <w:trHeight w:val="315"/>
                    </w:trPr>
                    <w:tc>
                      <w:tcPr>
                        <w:tcW w:w="2940" w:type="dxa"/>
                        <w:tcBorders>
                          <w:top w:val="nil"/>
                          <w:left w:val="single" w:sz="8" w:space="0" w:color="auto"/>
                          <w:bottom w:val="nil"/>
                          <w:right w:val="single" w:sz="8" w:space="0" w:color="auto"/>
                        </w:tcBorders>
                        <w:shd w:val="clear" w:color="000000" w:fill="FFFFFF"/>
                        <w:vAlign w:val="bottom"/>
                      </w:tcPr>
                      <w:p w:rsidR="009C0A9D" w:rsidRPr="00B75645" w:rsidRDefault="009C0A9D" w:rsidP="00E91619">
                        <w:pPr>
                          <w:spacing w:after="0" w:line="240" w:lineRule="auto"/>
                          <w:rPr>
                            <w:rFonts w:ascii="Arial" w:eastAsia="Times New Roman" w:hAnsi="Arial" w:cs="Arial"/>
                            <w:color w:val="000000"/>
                            <w:sz w:val="18"/>
                            <w:szCs w:val="18"/>
                            <w:lang w:eastAsia="el-GR"/>
                          </w:rPr>
                        </w:pPr>
                        <w:r w:rsidRPr="00B75645">
                          <w:rPr>
                            <w:rFonts w:ascii="Arial" w:eastAsia="Times New Roman" w:hAnsi="Arial" w:cs="Arial"/>
                            <w:color w:val="000000"/>
                            <w:sz w:val="18"/>
                            <w:szCs w:val="18"/>
                            <w:lang w:eastAsia="el-GR"/>
                          </w:rPr>
                          <w:t>Αερόβια γυμναστική</w:t>
                        </w:r>
                      </w:p>
                    </w:tc>
                    <w:tc>
                      <w:tcPr>
                        <w:tcW w:w="1323" w:type="dxa"/>
                        <w:tcBorders>
                          <w:top w:val="nil"/>
                          <w:left w:val="nil"/>
                          <w:bottom w:val="nil"/>
                          <w:right w:val="single" w:sz="8" w:space="0" w:color="auto"/>
                        </w:tcBorders>
                        <w:shd w:val="clear" w:color="auto" w:fill="auto"/>
                        <w:noWrap/>
                        <w:vAlign w:val="bottom"/>
                      </w:tcPr>
                      <w:p w:rsidR="009C0A9D" w:rsidRPr="00B75645" w:rsidRDefault="009C0A9D" w:rsidP="00E91619">
                        <w:pPr>
                          <w:spacing w:after="0" w:line="240" w:lineRule="auto"/>
                          <w:jc w:val="right"/>
                          <w:rPr>
                            <w:rFonts w:eastAsia="Times New Roman" w:cs="Calibri"/>
                            <w:color w:val="000000"/>
                            <w:lang w:eastAsia="el-GR"/>
                          </w:rPr>
                        </w:pPr>
                        <w:r w:rsidRPr="00B75645">
                          <w:rPr>
                            <w:rFonts w:eastAsia="Times New Roman" w:cs="Calibri"/>
                            <w:color w:val="000000"/>
                            <w:lang w:eastAsia="el-GR"/>
                          </w:rPr>
                          <w:t>16,00%</w:t>
                        </w:r>
                      </w:p>
                    </w:tc>
                  </w:tr>
                  <w:tr w:rsidR="009C0A9D" w:rsidRPr="0064391E">
                    <w:trPr>
                      <w:trHeight w:val="315"/>
                    </w:trPr>
                    <w:tc>
                      <w:tcPr>
                        <w:tcW w:w="2940" w:type="dxa"/>
                        <w:tcBorders>
                          <w:top w:val="nil"/>
                          <w:left w:val="single" w:sz="8" w:space="0" w:color="auto"/>
                          <w:bottom w:val="nil"/>
                          <w:right w:val="single" w:sz="8" w:space="0" w:color="auto"/>
                        </w:tcBorders>
                        <w:shd w:val="clear" w:color="000000" w:fill="FFFFFF"/>
                        <w:vAlign w:val="bottom"/>
                      </w:tcPr>
                      <w:p w:rsidR="009C0A9D" w:rsidRPr="00B75645" w:rsidRDefault="009C0A9D" w:rsidP="00E91619">
                        <w:pPr>
                          <w:spacing w:after="0" w:line="240" w:lineRule="auto"/>
                          <w:rPr>
                            <w:rFonts w:ascii="Arial" w:eastAsia="Times New Roman" w:hAnsi="Arial" w:cs="Arial"/>
                            <w:color w:val="000000"/>
                            <w:sz w:val="18"/>
                            <w:szCs w:val="18"/>
                            <w:lang w:eastAsia="el-GR"/>
                          </w:rPr>
                        </w:pPr>
                        <w:r w:rsidRPr="00B75645">
                          <w:rPr>
                            <w:rFonts w:ascii="Arial" w:eastAsia="Times New Roman" w:hAnsi="Arial" w:cs="Arial"/>
                            <w:color w:val="000000"/>
                            <w:sz w:val="18"/>
                            <w:szCs w:val="18"/>
                            <w:lang w:eastAsia="el-GR"/>
                          </w:rPr>
                          <w:t>Περπάτημα - Τρέξιμο</w:t>
                        </w:r>
                      </w:p>
                    </w:tc>
                    <w:tc>
                      <w:tcPr>
                        <w:tcW w:w="1323" w:type="dxa"/>
                        <w:tcBorders>
                          <w:top w:val="nil"/>
                          <w:left w:val="nil"/>
                          <w:bottom w:val="nil"/>
                          <w:right w:val="single" w:sz="8" w:space="0" w:color="auto"/>
                        </w:tcBorders>
                        <w:shd w:val="clear" w:color="auto" w:fill="auto"/>
                        <w:noWrap/>
                        <w:vAlign w:val="bottom"/>
                      </w:tcPr>
                      <w:p w:rsidR="009C0A9D" w:rsidRPr="00B75645" w:rsidRDefault="009C0A9D" w:rsidP="00E91619">
                        <w:pPr>
                          <w:spacing w:after="0" w:line="240" w:lineRule="auto"/>
                          <w:jc w:val="right"/>
                          <w:rPr>
                            <w:rFonts w:eastAsia="Times New Roman" w:cs="Calibri"/>
                            <w:color w:val="000000"/>
                            <w:lang w:eastAsia="el-GR"/>
                          </w:rPr>
                        </w:pPr>
                        <w:r w:rsidRPr="00B75645">
                          <w:rPr>
                            <w:rFonts w:eastAsia="Times New Roman" w:cs="Calibri"/>
                            <w:color w:val="000000"/>
                            <w:lang w:eastAsia="el-GR"/>
                          </w:rPr>
                          <w:t>12,00%</w:t>
                        </w:r>
                      </w:p>
                    </w:tc>
                  </w:tr>
                  <w:tr w:rsidR="009C0A9D" w:rsidRPr="0064391E">
                    <w:trPr>
                      <w:trHeight w:val="300"/>
                    </w:trPr>
                    <w:tc>
                      <w:tcPr>
                        <w:tcW w:w="2940" w:type="dxa"/>
                        <w:tcBorders>
                          <w:top w:val="nil"/>
                          <w:left w:val="single" w:sz="8" w:space="0" w:color="auto"/>
                          <w:bottom w:val="nil"/>
                          <w:right w:val="single" w:sz="8" w:space="0" w:color="auto"/>
                        </w:tcBorders>
                        <w:shd w:val="clear" w:color="000000" w:fill="FFFFFF"/>
                        <w:vAlign w:val="bottom"/>
                      </w:tcPr>
                      <w:p w:rsidR="009C0A9D" w:rsidRPr="00B75645" w:rsidRDefault="009C0A9D" w:rsidP="00E91619">
                        <w:pPr>
                          <w:spacing w:after="0" w:line="240" w:lineRule="auto"/>
                          <w:rPr>
                            <w:rFonts w:ascii="Arial" w:eastAsia="Times New Roman" w:hAnsi="Arial" w:cs="Arial"/>
                            <w:color w:val="000000"/>
                            <w:sz w:val="18"/>
                            <w:szCs w:val="18"/>
                            <w:lang w:eastAsia="el-GR"/>
                          </w:rPr>
                        </w:pPr>
                        <w:r w:rsidRPr="00B75645">
                          <w:rPr>
                            <w:rFonts w:ascii="Arial" w:eastAsia="Times New Roman" w:hAnsi="Arial" w:cs="Arial"/>
                            <w:color w:val="000000"/>
                            <w:sz w:val="18"/>
                            <w:szCs w:val="18"/>
                            <w:lang w:eastAsia="el-GR"/>
                          </w:rPr>
                          <w:t>Στίβο</w:t>
                        </w:r>
                      </w:p>
                    </w:tc>
                    <w:tc>
                      <w:tcPr>
                        <w:tcW w:w="1323" w:type="dxa"/>
                        <w:tcBorders>
                          <w:top w:val="nil"/>
                          <w:left w:val="nil"/>
                          <w:bottom w:val="nil"/>
                          <w:right w:val="single" w:sz="8" w:space="0" w:color="auto"/>
                        </w:tcBorders>
                        <w:shd w:val="clear" w:color="auto" w:fill="auto"/>
                        <w:noWrap/>
                        <w:vAlign w:val="bottom"/>
                      </w:tcPr>
                      <w:p w:rsidR="009C0A9D" w:rsidRPr="00B75645" w:rsidRDefault="009C0A9D" w:rsidP="00E91619">
                        <w:pPr>
                          <w:spacing w:after="0" w:line="240" w:lineRule="auto"/>
                          <w:jc w:val="right"/>
                          <w:rPr>
                            <w:rFonts w:eastAsia="Times New Roman" w:cs="Calibri"/>
                            <w:color w:val="000000"/>
                            <w:lang w:eastAsia="el-GR"/>
                          </w:rPr>
                        </w:pPr>
                        <w:r w:rsidRPr="00B75645">
                          <w:rPr>
                            <w:rFonts w:eastAsia="Times New Roman" w:cs="Calibri"/>
                            <w:color w:val="000000"/>
                            <w:lang w:eastAsia="el-GR"/>
                          </w:rPr>
                          <w:t>12,00%</w:t>
                        </w:r>
                      </w:p>
                    </w:tc>
                  </w:tr>
                  <w:tr w:rsidR="009C0A9D" w:rsidRPr="0064391E">
                    <w:trPr>
                      <w:trHeight w:val="300"/>
                    </w:trPr>
                    <w:tc>
                      <w:tcPr>
                        <w:tcW w:w="2940" w:type="dxa"/>
                        <w:tcBorders>
                          <w:top w:val="nil"/>
                          <w:left w:val="single" w:sz="8" w:space="0" w:color="auto"/>
                          <w:bottom w:val="nil"/>
                          <w:right w:val="single" w:sz="8" w:space="0" w:color="auto"/>
                        </w:tcBorders>
                        <w:shd w:val="clear" w:color="000000" w:fill="FFFFFF"/>
                        <w:vAlign w:val="bottom"/>
                      </w:tcPr>
                      <w:p w:rsidR="009C0A9D" w:rsidRPr="00B75645" w:rsidRDefault="009C0A9D" w:rsidP="00E91619">
                        <w:pPr>
                          <w:spacing w:after="0" w:line="240" w:lineRule="auto"/>
                          <w:rPr>
                            <w:rFonts w:ascii="Arial" w:eastAsia="Times New Roman" w:hAnsi="Arial" w:cs="Arial"/>
                            <w:color w:val="000000"/>
                            <w:sz w:val="18"/>
                            <w:szCs w:val="18"/>
                            <w:lang w:eastAsia="el-GR"/>
                          </w:rPr>
                        </w:pPr>
                        <w:r w:rsidRPr="00B75645">
                          <w:rPr>
                            <w:rFonts w:ascii="Arial" w:eastAsia="Times New Roman" w:hAnsi="Arial" w:cs="Arial"/>
                            <w:color w:val="000000"/>
                            <w:sz w:val="18"/>
                            <w:szCs w:val="18"/>
                            <w:lang w:eastAsia="el-GR"/>
                          </w:rPr>
                          <w:t>Πολεμικές τέχνες</w:t>
                        </w:r>
                      </w:p>
                    </w:tc>
                    <w:tc>
                      <w:tcPr>
                        <w:tcW w:w="1323" w:type="dxa"/>
                        <w:tcBorders>
                          <w:top w:val="nil"/>
                          <w:left w:val="nil"/>
                          <w:bottom w:val="nil"/>
                          <w:right w:val="single" w:sz="8" w:space="0" w:color="auto"/>
                        </w:tcBorders>
                        <w:shd w:val="clear" w:color="auto" w:fill="auto"/>
                        <w:noWrap/>
                        <w:vAlign w:val="bottom"/>
                      </w:tcPr>
                      <w:p w:rsidR="009C0A9D" w:rsidRPr="00B75645" w:rsidRDefault="009C0A9D" w:rsidP="00E91619">
                        <w:pPr>
                          <w:spacing w:after="0" w:line="240" w:lineRule="auto"/>
                          <w:jc w:val="right"/>
                          <w:rPr>
                            <w:rFonts w:eastAsia="Times New Roman" w:cs="Calibri"/>
                            <w:color w:val="000000"/>
                            <w:lang w:eastAsia="el-GR"/>
                          </w:rPr>
                        </w:pPr>
                        <w:r w:rsidRPr="00B75645">
                          <w:rPr>
                            <w:rFonts w:eastAsia="Times New Roman" w:cs="Calibri"/>
                            <w:color w:val="000000"/>
                            <w:lang w:eastAsia="el-GR"/>
                          </w:rPr>
                          <w:t>12,00%</w:t>
                        </w:r>
                      </w:p>
                    </w:tc>
                  </w:tr>
                  <w:tr w:rsidR="009C0A9D" w:rsidRPr="0064391E">
                    <w:trPr>
                      <w:trHeight w:val="300"/>
                    </w:trPr>
                    <w:tc>
                      <w:tcPr>
                        <w:tcW w:w="2940" w:type="dxa"/>
                        <w:tcBorders>
                          <w:top w:val="nil"/>
                          <w:left w:val="single" w:sz="8" w:space="0" w:color="auto"/>
                          <w:bottom w:val="nil"/>
                          <w:right w:val="single" w:sz="8" w:space="0" w:color="auto"/>
                        </w:tcBorders>
                        <w:shd w:val="clear" w:color="000000" w:fill="FFFFFF"/>
                        <w:vAlign w:val="bottom"/>
                      </w:tcPr>
                      <w:p w:rsidR="009C0A9D" w:rsidRPr="00B75645" w:rsidRDefault="009C0A9D" w:rsidP="00E91619">
                        <w:pPr>
                          <w:spacing w:after="0" w:line="240" w:lineRule="auto"/>
                          <w:rPr>
                            <w:rFonts w:ascii="Arial" w:eastAsia="Times New Roman" w:hAnsi="Arial" w:cs="Arial"/>
                            <w:color w:val="000000"/>
                            <w:sz w:val="18"/>
                            <w:szCs w:val="18"/>
                            <w:lang w:eastAsia="el-GR"/>
                          </w:rPr>
                        </w:pPr>
                        <w:r w:rsidRPr="00B75645">
                          <w:rPr>
                            <w:rFonts w:ascii="Arial" w:eastAsia="Times New Roman" w:hAnsi="Arial" w:cs="Arial"/>
                            <w:color w:val="000000"/>
                            <w:sz w:val="18"/>
                            <w:szCs w:val="18"/>
                            <w:lang w:eastAsia="el-GR"/>
                          </w:rPr>
                          <w:t>Τρέξιμο</w:t>
                        </w:r>
                      </w:p>
                    </w:tc>
                    <w:tc>
                      <w:tcPr>
                        <w:tcW w:w="1323" w:type="dxa"/>
                        <w:tcBorders>
                          <w:top w:val="nil"/>
                          <w:left w:val="nil"/>
                          <w:bottom w:val="nil"/>
                          <w:right w:val="single" w:sz="8" w:space="0" w:color="auto"/>
                        </w:tcBorders>
                        <w:shd w:val="clear" w:color="auto" w:fill="auto"/>
                        <w:noWrap/>
                        <w:vAlign w:val="bottom"/>
                      </w:tcPr>
                      <w:p w:rsidR="009C0A9D" w:rsidRPr="00B75645" w:rsidRDefault="009C0A9D" w:rsidP="00E91619">
                        <w:pPr>
                          <w:spacing w:after="0" w:line="240" w:lineRule="auto"/>
                          <w:jc w:val="right"/>
                          <w:rPr>
                            <w:rFonts w:eastAsia="Times New Roman" w:cs="Calibri"/>
                            <w:color w:val="000000"/>
                            <w:lang w:eastAsia="el-GR"/>
                          </w:rPr>
                        </w:pPr>
                        <w:r w:rsidRPr="00B75645">
                          <w:rPr>
                            <w:rFonts w:eastAsia="Times New Roman" w:cs="Calibri"/>
                            <w:color w:val="000000"/>
                            <w:lang w:eastAsia="el-GR"/>
                          </w:rPr>
                          <w:t>12,00%</w:t>
                        </w:r>
                      </w:p>
                    </w:tc>
                  </w:tr>
                  <w:tr w:rsidR="009C0A9D" w:rsidRPr="0064391E">
                    <w:trPr>
                      <w:trHeight w:val="495"/>
                    </w:trPr>
                    <w:tc>
                      <w:tcPr>
                        <w:tcW w:w="2940" w:type="dxa"/>
                        <w:tcBorders>
                          <w:top w:val="nil"/>
                          <w:left w:val="single" w:sz="8" w:space="0" w:color="auto"/>
                          <w:bottom w:val="nil"/>
                          <w:right w:val="single" w:sz="8" w:space="0" w:color="auto"/>
                        </w:tcBorders>
                        <w:shd w:val="clear" w:color="000000" w:fill="FFFFFF"/>
                        <w:vAlign w:val="bottom"/>
                      </w:tcPr>
                      <w:p w:rsidR="009C0A9D" w:rsidRPr="00B75645" w:rsidRDefault="009C0A9D" w:rsidP="00E91619">
                        <w:pPr>
                          <w:spacing w:after="0" w:line="240" w:lineRule="auto"/>
                          <w:rPr>
                            <w:rFonts w:ascii="Arial" w:eastAsia="Times New Roman" w:hAnsi="Arial" w:cs="Arial"/>
                            <w:color w:val="000000"/>
                            <w:sz w:val="18"/>
                            <w:szCs w:val="18"/>
                            <w:lang w:eastAsia="el-GR"/>
                          </w:rPr>
                        </w:pPr>
                        <w:r w:rsidRPr="00B75645">
                          <w:rPr>
                            <w:rFonts w:ascii="Arial" w:eastAsia="Times New Roman" w:hAnsi="Arial" w:cs="Arial"/>
                            <w:color w:val="000000"/>
                            <w:sz w:val="18"/>
                            <w:szCs w:val="18"/>
                            <w:lang w:eastAsia="el-GR"/>
                          </w:rPr>
                          <w:t>Ποδηλασία - Τρέξιμο</w:t>
                        </w:r>
                      </w:p>
                    </w:tc>
                    <w:tc>
                      <w:tcPr>
                        <w:tcW w:w="1323" w:type="dxa"/>
                        <w:tcBorders>
                          <w:top w:val="nil"/>
                          <w:left w:val="nil"/>
                          <w:bottom w:val="nil"/>
                          <w:right w:val="single" w:sz="8" w:space="0" w:color="auto"/>
                        </w:tcBorders>
                        <w:shd w:val="clear" w:color="auto" w:fill="auto"/>
                        <w:noWrap/>
                        <w:vAlign w:val="bottom"/>
                      </w:tcPr>
                      <w:p w:rsidR="009C0A9D" w:rsidRPr="00B75645" w:rsidRDefault="009C0A9D" w:rsidP="00E91619">
                        <w:pPr>
                          <w:spacing w:after="0" w:line="240" w:lineRule="auto"/>
                          <w:jc w:val="right"/>
                          <w:rPr>
                            <w:rFonts w:eastAsia="Times New Roman" w:cs="Calibri"/>
                            <w:color w:val="000000"/>
                            <w:lang w:eastAsia="el-GR"/>
                          </w:rPr>
                        </w:pPr>
                        <w:r w:rsidRPr="00B75645">
                          <w:rPr>
                            <w:rFonts w:eastAsia="Times New Roman" w:cs="Calibri"/>
                            <w:color w:val="000000"/>
                            <w:lang w:eastAsia="el-GR"/>
                          </w:rPr>
                          <w:t>4,00%</w:t>
                        </w:r>
                      </w:p>
                    </w:tc>
                  </w:tr>
                  <w:tr w:rsidR="009C0A9D" w:rsidRPr="0064391E">
                    <w:trPr>
                      <w:trHeight w:val="300"/>
                    </w:trPr>
                    <w:tc>
                      <w:tcPr>
                        <w:tcW w:w="2940" w:type="dxa"/>
                        <w:tcBorders>
                          <w:top w:val="nil"/>
                          <w:left w:val="single" w:sz="8" w:space="0" w:color="auto"/>
                          <w:bottom w:val="nil"/>
                          <w:right w:val="single" w:sz="8" w:space="0" w:color="auto"/>
                        </w:tcBorders>
                        <w:shd w:val="clear" w:color="000000" w:fill="FFFFFF"/>
                        <w:vAlign w:val="bottom"/>
                      </w:tcPr>
                      <w:p w:rsidR="009C0A9D" w:rsidRPr="00B75645" w:rsidRDefault="009C0A9D" w:rsidP="00E91619">
                        <w:pPr>
                          <w:spacing w:after="0" w:line="240" w:lineRule="auto"/>
                          <w:rPr>
                            <w:rFonts w:ascii="Arial" w:eastAsia="Times New Roman" w:hAnsi="Arial" w:cs="Arial"/>
                            <w:color w:val="000000"/>
                            <w:sz w:val="18"/>
                            <w:szCs w:val="18"/>
                            <w:lang w:eastAsia="el-GR"/>
                          </w:rPr>
                        </w:pPr>
                        <w:r w:rsidRPr="00B75645">
                          <w:rPr>
                            <w:rFonts w:ascii="Arial" w:eastAsia="Times New Roman" w:hAnsi="Arial" w:cs="Arial"/>
                            <w:color w:val="000000"/>
                            <w:sz w:val="18"/>
                            <w:szCs w:val="18"/>
                            <w:lang w:eastAsia="el-GR"/>
                          </w:rPr>
                          <w:t>Ποδόσφαιρο</w:t>
                        </w:r>
                      </w:p>
                    </w:tc>
                    <w:tc>
                      <w:tcPr>
                        <w:tcW w:w="1323" w:type="dxa"/>
                        <w:tcBorders>
                          <w:top w:val="nil"/>
                          <w:left w:val="nil"/>
                          <w:bottom w:val="nil"/>
                          <w:right w:val="single" w:sz="8" w:space="0" w:color="auto"/>
                        </w:tcBorders>
                        <w:shd w:val="clear" w:color="auto" w:fill="auto"/>
                        <w:noWrap/>
                        <w:vAlign w:val="bottom"/>
                      </w:tcPr>
                      <w:p w:rsidR="009C0A9D" w:rsidRPr="00B75645" w:rsidRDefault="009C0A9D" w:rsidP="00E91619">
                        <w:pPr>
                          <w:spacing w:after="0" w:line="240" w:lineRule="auto"/>
                          <w:jc w:val="right"/>
                          <w:rPr>
                            <w:rFonts w:eastAsia="Times New Roman" w:cs="Calibri"/>
                            <w:color w:val="000000"/>
                            <w:lang w:eastAsia="el-GR"/>
                          </w:rPr>
                        </w:pPr>
                        <w:r w:rsidRPr="00B75645">
                          <w:rPr>
                            <w:rFonts w:eastAsia="Times New Roman" w:cs="Calibri"/>
                            <w:color w:val="000000"/>
                            <w:lang w:eastAsia="el-GR"/>
                          </w:rPr>
                          <w:t>4,00%</w:t>
                        </w:r>
                      </w:p>
                    </w:tc>
                  </w:tr>
                  <w:tr w:rsidR="009C0A9D" w:rsidRPr="0064391E">
                    <w:trPr>
                      <w:trHeight w:val="315"/>
                    </w:trPr>
                    <w:tc>
                      <w:tcPr>
                        <w:tcW w:w="2940" w:type="dxa"/>
                        <w:tcBorders>
                          <w:top w:val="nil"/>
                          <w:left w:val="single" w:sz="8" w:space="0" w:color="auto"/>
                          <w:bottom w:val="nil"/>
                          <w:right w:val="single" w:sz="8" w:space="0" w:color="auto"/>
                        </w:tcBorders>
                        <w:shd w:val="clear" w:color="000000" w:fill="FFFFFF"/>
                        <w:vAlign w:val="bottom"/>
                      </w:tcPr>
                      <w:p w:rsidR="009C0A9D" w:rsidRPr="00B75645" w:rsidRDefault="009C0A9D" w:rsidP="00E91619">
                        <w:pPr>
                          <w:spacing w:after="0" w:line="240" w:lineRule="auto"/>
                          <w:rPr>
                            <w:rFonts w:ascii="Arial" w:eastAsia="Times New Roman" w:hAnsi="Arial" w:cs="Arial"/>
                            <w:color w:val="000000"/>
                            <w:sz w:val="18"/>
                            <w:szCs w:val="18"/>
                            <w:lang w:eastAsia="el-GR"/>
                          </w:rPr>
                        </w:pPr>
                        <w:r w:rsidRPr="00B75645">
                          <w:rPr>
                            <w:rFonts w:ascii="Arial" w:eastAsia="Times New Roman" w:hAnsi="Arial" w:cs="Arial"/>
                            <w:color w:val="000000"/>
                            <w:sz w:val="18"/>
                            <w:szCs w:val="18"/>
                            <w:lang w:eastAsia="el-GR"/>
                          </w:rPr>
                          <w:t>Πετοσφαίριση - Καλαθοσφαίριση</w:t>
                        </w:r>
                      </w:p>
                    </w:tc>
                    <w:tc>
                      <w:tcPr>
                        <w:tcW w:w="1323" w:type="dxa"/>
                        <w:tcBorders>
                          <w:top w:val="nil"/>
                          <w:left w:val="nil"/>
                          <w:bottom w:val="nil"/>
                          <w:right w:val="single" w:sz="8" w:space="0" w:color="auto"/>
                        </w:tcBorders>
                        <w:shd w:val="clear" w:color="auto" w:fill="auto"/>
                        <w:noWrap/>
                        <w:vAlign w:val="bottom"/>
                      </w:tcPr>
                      <w:p w:rsidR="009C0A9D" w:rsidRPr="00B75645" w:rsidRDefault="009C0A9D" w:rsidP="00E91619">
                        <w:pPr>
                          <w:spacing w:after="0" w:line="240" w:lineRule="auto"/>
                          <w:jc w:val="right"/>
                          <w:rPr>
                            <w:rFonts w:eastAsia="Times New Roman" w:cs="Calibri"/>
                            <w:color w:val="000000"/>
                            <w:lang w:eastAsia="el-GR"/>
                          </w:rPr>
                        </w:pPr>
                        <w:r w:rsidRPr="00B75645">
                          <w:rPr>
                            <w:rFonts w:eastAsia="Times New Roman" w:cs="Calibri"/>
                            <w:color w:val="000000"/>
                            <w:lang w:eastAsia="el-GR"/>
                          </w:rPr>
                          <w:t>4,00%</w:t>
                        </w:r>
                      </w:p>
                    </w:tc>
                  </w:tr>
                  <w:tr w:rsidR="009C0A9D" w:rsidRPr="0064391E">
                    <w:trPr>
                      <w:trHeight w:val="300"/>
                    </w:trPr>
                    <w:tc>
                      <w:tcPr>
                        <w:tcW w:w="2940" w:type="dxa"/>
                        <w:tcBorders>
                          <w:top w:val="nil"/>
                          <w:left w:val="single" w:sz="8" w:space="0" w:color="auto"/>
                          <w:bottom w:val="nil"/>
                          <w:right w:val="single" w:sz="8" w:space="0" w:color="auto"/>
                        </w:tcBorders>
                        <w:shd w:val="clear" w:color="000000" w:fill="FFFFFF"/>
                        <w:vAlign w:val="bottom"/>
                      </w:tcPr>
                      <w:p w:rsidR="009C0A9D" w:rsidRPr="00B75645" w:rsidRDefault="009C0A9D" w:rsidP="00E91619">
                        <w:pPr>
                          <w:spacing w:after="0" w:line="240" w:lineRule="auto"/>
                          <w:rPr>
                            <w:rFonts w:ascii="Arial" w:eastAsia="Times New Roman" w:hAnsi="Arial" w:cs="Arial"/>
                            <w:color w:val="000000"/>
                            <w:sz w:val="18"/>
                            <w:szCs w:val="18"/>
                            <w:lang w:eastAsia="el-GR"/>
                          </w:rPr>
                        </w:pPr>
                        <w:r w:rsidRPr="00B75645">
                          <w:rPr>
                            <w:rFonts w:ascii="Arial" w:eastAsia="Times New Roman" w:hAnsi="Arial" w:cs="Arial"/>
                            <w:color w:val="000000"/>
                            <w:sz w:val="18"/>
                            <w:szCs w:val="18"/>
                            <w:lang w:eastAsia="el-GR"/>
                          </w:rPr>
                          <w:t>Περπάτημα - Ρυθμική γυμναστική</w:t>
                        </w:r>
                      </w:p>
                    </w:tc>
                    <w:tc>
                      <w:tcPr>
                        <w:tcW w:w="1323" w:type="dxa"/>
                        <w:tcBorders>
                          <w:top w:val="nil"/>
                          <w:left w:val="nil"/>
                          <w:bottom w:val="nil"/>
                          <w:right w:val="single" w:sz="8" w:space="0" w:color="auto"/>
                        </w:tcBorders>
                        <w:shd w:val="clear" w:color="auto" w:fill="auto"/>
                        <w:noWrap/>
                        <w:vAlign w:val="bottom"/>
                      </w:tcPr>
                      <w:p w:rsidR="009C0A9D" w:rsidRPr="00B75645" w:rsidRDefault="009C0A9D" w:rsidP="00E91619">
                        <w:pPr>
                          <w:spacing w:after="0" w:line="240" w:lineRule="auto"/>
                          <w:jc w:val="right"/>
                          <w:rPr>
                            <w:rFonts w:eastAsia="Times New Roman" w:cs="Calibri"/>
                            <w:color w:val="000000"/>
                            <w:lang w:eastAsia="el-GR"/>
                          </w:rPr>
                        </w:pPr>
                        <w:r w:rsidRPr="00B75645">
                          <w:rPr>
                            <w:rFonts w:eastAsia="Times New Roman" w:cs="Calibri"/>
                            <w:color w:val="000000"/>
                            <w:lang w:eastAsia="el-GR"/>
                          </w:rPr>
                          <w:t>4,00%</w:t>
                        </w:r>
                      </w:p>
                    </w:tc>
                  </w:tr>
                  <w:tr w:rsidR="009C0A9D" w:rsidRPr="0064391E">
                    <w:trPr>
                      <w:trHeight w:val="315"/>
                    </w:trPr>
                    <w:tc>
                      <w:tcPr>
                        <w:tcW w:w="2940" w:type="dxa"/>
                        <w:tcBorders>
                          <w:top w:val="nil"/>
                          <w:left w:val="single" w:sz="8" w:space="0" w:color="auto"/>
                          <w:bottom w:val="single" w:sz="8" w:space="0" w:color="auto"/>
                          <w:right w:val="single" w:sz="8" w:space="0" w:color="auto"/>
                        </w:tcBorders>
                        <w:shd w:val="clear" w:color="000000" w:fill="FFFFFF"/>
                        <w:vAlign w:val="bottom"/>
                      </w:tcPr>
                      <w:p w:rsidR="009C0A9D" w:rsidRPr="00B75645" w:rsidRDefault="009C0A9D" w:rsidP="00E91619">
                        <w:pPr>
                          <w:spacing w:after="0" w:line="240" w:lineRule="auto"/>
                          <w:rPr>
                            <w:rFonts w:ascii="Arial" w:eastAsia="Times New Roman" w:hAnsi="Arial" w:cs="Arial"/>
                            <w:color w:val="000000"/>
                            <w:sz w:val="18"/>
                            <w:szCs w:val="18"/>
                            <w:lang w:eastAsia="el-GR"/>
                          </w:rPr>
                        </w:pPr>
                        <w:r w:rsidRPr="00B75645">
                          <w:rPr>
                            <w:rFonts w:ascii="Arial" w:eastAsia="Times New Roman" w:hAnsi="Arial" w:cs="Arial"/>
                            <w:color w:val="000000"/>
                            <w:sz w:val="18"/>
                            <w:szCs w:val="18"/>
                            <w:lang w:eastAsia="el-GR"/>
                          </w:rPr>
                          <w:t>Γυμναστήριο</w:t>
                        </w:r>
                      </w:p>
                    </w:tc>
                    <w:tc>
                      <w:tcPr>
                        <w:tcW w:w="1323" w:type="dxa"/>
                        <w:tcBorders>
                          <w:top w:val="nil"/>
                          <w:left w:val="nil"/>
                          <w:bottom w:val="single" w:sz="8" w:space="0" w:color="auto"/>
                          <w:right w:val="single" w:sz="8" w:space="0" w:color="auto"/>
                        </w:tcBorders>
                        <w:shd w:val="clear" w:color="auto" w:fill="auto"/>
                        <w:noWrap/>
                        <w:vAlign w:val="bottom"/>
                      </w:tcPr>
                      <w:p w:rsidR="009C0A9D" w:rsidRPr="00B75645" w:rsidRDefault="009C0A9D" w:rsidP="00E91619">
                        <w:pPr>
                          <w:spacing w:after="0" w:line="240" w:lineRule="auto"/>
                          <w:jc w:val="right"/>
                          <w:rPr>
                            <w:rFonts w:eastAsia="Times New Roman" w:cs="Calibri"/>
                            <w:color w:val="000000"/>
                            <w:lang w:eastAsia="el-GR"/>
                          </w:rPr>
                        </w:pPr>
                        <w:r w:rsidRPr="00B75645">
                          <w:rPr>
                            <w:rFonts w:eastAsia="Times New Roman" w:cs="Calibri"/>
                            <w:color w:val="000000"/>
                            <w:lang w:eastAsia="el-GR"/>
                          </w:rPr>
                          <w:t>4,00%</w:t>
                        </w:r>
                      </w:p>
                    </w:tc>
                  </w:tr>
                </w:tbl>
                <w:p w:rsidR="009C0A9D" w:rsidRPr="00B75645" w:rsidRDefault="009C0A9D" w:rsidP="00E91619">
                  <w:pPr>
                    <w:rPr>
                      <w:lang w:val="en-US"/>
                    </w:rPr>
                  </w:pPr>
                </w:p>
              </w:txbxContent>
            </v:textbox>
          </v:shape>
        </w:pict>
      </w:r>
      <w:r w:rsidR="00E91619" w:rsidRPr="006A4BA7">
        <w:rPr>
          <w:rFonts w:ascii="Times New Roman" w:hAnsi="Times New Roman"/>
          <w:b/>
          <w:sz w:val="24"/>
          <w:szCs w:val="24"/>
        </w:rPr>
        <w:t xml:space="preserve">                                   </w:t>
      </w:r>
    </w:p>
    <w:tbl>
      <w:tblPr>
        <w:tblW w:w="3696" w:type="dxa"/>
        <w:tblInd w:w="98" w:type="dxa"/>
        <w:tblLook w:val="04A0"/>
      </w:tblPr>
      <w:tblGrid>
        <w:gridCol w:w="2420"/>
        <w:gridCol w:w="1276"/>
      </w:tblGrid>
      <w:tr w:rsidR="00E91619" w:rsidRPr="00122DBF">
        <w:trPr>
          <w:trHeight w:val="975"/>
        </w:trPr>
        <w:tc>
          <w:tcPr>
            <w:tcW w:w="2420" w:type="dxa"/>
            <w:tcBorders>
              <w:top w:val="single" w:sz="8" w:space="0" w:color="auto"/>
              <w:left w:val="single" w:sz="8" w:space="0" w:color="auto"/>
              <w:bottom w:val="single" w:sz="8" w:space="0" w:color="auto"/>
              <w:right w:val="single" w:sz="8" w:space="0" w:color="auto"/>
            </w:tcBorders>
            <w:shd w:val="clear" w:color="auto" w:fill="auto"/>
            <w:noWrap/>
            <w:vAlign w:val="bottom"/>
          </w:tcPr>
          <w:p w:rsidR="00E91619" w:rsidRPr="006A4BA7" w:rsidRDefault="00E91619" w:rsidP="00E91619">
            <w:pPr>
              <w:spacing w:after="0" w:line="240" w:lineRule="auto"/>
              <w:rPr>
                <w:rFonts w:ascii="Times New Roman" w:eastAsia="Times New Roman" w:hAnsi="Times New Roman"/>
                <w:color w:val="000000"/>
                <w:sz w:val="24"/>
                <w:szCs w:val="24"/>
                <w:lang w:eastAsia="el-GR"/>
              </w:rPr>
            </w:pPr>
          </w:p>
          <w:p w:rsidR="00E91619" w:rsidRPr="006A4BA7" w:rsidRDefault="00E91619" w:rsidP="00E91619">
            <w:pPr>
              <w:spacing w:after="0" w:line="240" w:lineRule="auto"/>
              <w:rPr>
                <w:rFonts w:ascii="Times New Roman" w:eastAsia="Times New Roman" w:hAnsi="Times New Roman"/>
                <w:color w:val="000000"/>
                <w:sz w:val="24"/>
                <w:szCs w:val="24"/>
                <w:lang w:eastAsia="el-GR"/>
              </w:rPr>
            </w:pPr>
          </w:p>
        </w:tc>
        <w:tc>
          <w:tcPr>
            <w:tcW w:w="1276" w:type="dxa"/>
            <w:tcBorders>
              <w:top w:val="single" w:sz="8" w:space="0" w:color="auto"/>
              <w:left w:val="nil"/>
              <w:bottom w:val="single" w:sz="8" w:space="0" w:color="auto"/>
              <w:right w:val="single" w:sz="8" w:space="0" w:color="auto"/>
            </w:tcBorders>
            <w:shd w:val="clear" w:color="auto" w:fill="auto"/>
            <w:vAlign w:val="bottom"/>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Είδος Άθλησης % -</w:t>
            </w:r>
            <w:r w:rsidRPr="006A4BA7">
              <w:rPr>
                <w:rFonts w:ascii="Times New Roman" w:eastAsia="Times New Roman" w:hAnsi="Times New Roman"/>
                <w:b/>
                <w:color w:val="000000"/>
                <w:sz w:val="24"/>
                <w:szCs w:val="24"/>
                <w:lang w:eastAsia="el-GR"/>
              </w:rPr>
              <w:t xml:space="preserve"> Males</w:t>
            </w:r>
          </w:p>
        </w:tc>
      </w:tr>
      <w:tr w:rsidR="00E91619" w:rsidRPr="00122DBF">
        <w:trPr>
          <w:trHeight w:val="330"/>
        </w:trPr>
        <w:tc>
          <w:tcPr>
            <w:tcW w:w="2420" w:type="dxa"/>
            <w:tcBorders>
              <w:top w:val="nil"/>
              <w:left w:val="single" w:sz="8" w:space="0" w:color="auto"/>
              <w:bottom w:val="nil"/>
              <w:right w:val="single" w:sz="8" w:space="0" w:color="auto"/>
            </w:tcBorders>
            <w:shd w:val="clear" w:color="000000" w:fill="FFFFFF"/>
            <w:vAlign w:val="bottom"/>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Ποδόσφαιρο</w:t>
            </w:r>
          </w:p>
        </w:tc>
        <w:tc>
          <w:tcPr>
            <w:tcW w:w="1276" w:type="dxa"/>
            <w:tcBorders>
              <w:top w:val="nil"/>
              <w:left w:val="nil"/>
              <w:bottom w:val="nil"/>
              <w:right w:val="single" w:sz="8" w:space="0" w:color="auto"/>
            </w:tcBorders>
            <w:shd w:val="clear" w:color="auto" w:fill="auto"/>
            <w:noWrap/>
            <w:vAlign w:val="bottom"/>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22,22%</w:t>
            </w:r>
          </w:p>
        </w:tc>
      </w:tr>
      <w:tr w:rsidR="00E91619" w:rsidRPr="00122DBF">
        <w:trPr>
          <w:trHeight w:val="315"/>
        </w:trPr>
        <w:tc>
          <w:tcPr>
            <w:tcW w:w="2420" w:type="dxa"/>
            <w:tcBorders>
              <w:top w:val="nil"/>
              <w:left w:val="single" w:sz="8" w:space="0" w:color="auto"/>
              <w:bottom w:val="nil"/>
              <w:right w:val="single" w:sz="8" w:space="0" w:color="auto"/>
            </w:tcBorders>
            <w:shd w:val="clear" w:color="000000" w:fill="FFFFFF"/>
            <w:vAlign w:val="bottom"/>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Περπάτημα</w:t>
            </w:r>
          </w:p>
        </w:tc>
        <w:tc>
          <w:tcPr>
            <w:tcW w:w="1276" w:type="dxa"/>
            <w:tcBorders>
              <w:top w:val="nil"/>
              <w:left w:val="nil"/>
              <w:bottom w:val="nil"/>
              <w:right w:val="single" w:sz="8" w:space="0" w:color="auto"/>
            </w:tcBorders>
            <w:shd w:val="clear" w:color="auto" w:fill="auto"/>
            <w:noWrap/>
            <w:vAlign w:val="bottom"/>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16,67%</w:t>
            </w:r>
          </w:p>
        </w:tc>
      </w:tr>
      <w:tr w:rsidR="00E91619" w:rsidRPr="00122DBF">
        <w:trPr>
          <w:trHeight w:val="315"/>
        </w:trPr>
        <w:tc>
          <w:tcPr>
            <w:tcW w:w="2420" w:type="dxa"/>
            <w:tcBorders>
              <w:top w:val="nil"/>
              <w:left w:val="single" w:sz="8" w:space="0" w:color="auto"/>
              <w:bottom w:val="nil"/>
              <w:right w:val="single" w:sz="8" w:space="0" w:color="auto"/>
            </w:tcBorders>
            <w:shd w:val="clear" w:color="000000" w:fill="FFFFFF"/>
            <w:vAlign w:val="bottom"/>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Πετοσφαίριση</w:t>
            </w:r>
          </w:p>
        </w:tc>
        <w:tc>
          <w:tcPr>
            <w:tcW w:w="1276" w:type="dxa"/>
            <w:tcBorders>
              <w:top w:val="nil"/>
              <w:left w:val="nil"/>
              <w:bottom w:val="nil"/>
              <w:right w:val="single" w:sz="8" w:space="0" w:color="auto"/>
            </w:tcBorders>
            <w:shd w:val="clear" w:color="auto" w:fill="auto"/>
            <w:noWrap/>
            <w:vAlign w:val="bottom"/>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16,67%</w:t>
            </w:r>
          </w:p>
        </w:tc>
      </w:tr>
      <w:tr w:rsidR="00E91619" w:rsidRPr="00122DBF">
        <w:trPr>
          <w:trHeight w:val="300"/>
        </w:trPr>
        <w:tc>
          <w:tcPr>
            <w:tcW w:w="2420" w:type="dxa"/>
            <w:tcBorders>
              <w:top w:val="nil"/>
              <w:left w:val="single" w:sz="8" w:space="0" w:color="auto"/>
              <w:bottom w:val="nil"/>
              <w:right w:val="single" w:sz="8" w:space="0" w:color="auto"/>
            </w:tcBorders>
            <w:shd w:val="clear" w:color="000000" w:fill="FFFFFF"/>
            <w:vAlign w:val="bottom"/>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Ποδόσφαιρο - Κολύμβηση</w:t>
            </w:r>
          </w:p>
        </w:tc>
        <w:tc>
          <w:tcPr>
            <w:tcW w:w="1276" w:type="dxa"/>
            <w:tcBorders>
              <w:top w:val="nil"/>
              <w:left w:val="nil"/>
              <w:bottom w:val="nil"/>
              <w:right w:val="single" w:sz="8" w:space="0" w:color="auto"/>
            </w:tcBorders>
            <w:shd w:val="clear" w:color="auto" w:fill="auto"/>
            <w:noWrap/>
            <w:vAlign w:val="bottom"/>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11,11%</w:t>
            </w:r>
          </w:p>
        </w:tc>
      </w:tr>
      <w:tr w:rsidR="00E91619" w:rsidRPr="00122DBF">
        <w:trPr>
          <w:trHeight w:val="300"/>
        </w:trPr>
        <w:tc>
          <w:tcPr>
            <w:tcW w:w="2420" w:type="dxa"/>
            <w:tcBorders>
              <w:top w:val="nil"/>
              <w:left w:val="single" w:sz="8" w:space="0" w:color="auto"/>
              <w:bottom w:val="nil"/>
              <w:right w:val="single" w:sz="8" w:space="0" w:color="auto"/>
            </w:tcBorders>
            <w:shd w:val="clear" w:color="000000" w:fill="FFFFFF"/>
            <w:vAlign w:val="bottom"/>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Καλαθοσφαίριση</w:t>
            </w:r>
          </w:p>
        </w:tc>
        <w:tc>
          <w:tcPr>
            <w:tcW w:w="1276" w:type="dxa"/>
            <w:tcBorders>
              <w:top w:val="nil"/>
              <w:left w:val="nil"/>
              <w:bottom w:val="nil"/>
              <w:right w:val="single" w:sz="8" w:space="0" w:color="auto"/>
            </w:tcBorders>
            <w:shd w:val="clear" w:color="auto" w:fill="auto"/>
            <w:noWrap/>
            <w:vAlign w:val="bottom"/>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11,11%</w:t>
            </w:r>
          </w:p>
        </w:tc>
      </w:tr>
      <w:tr w:rsidR="00E91619" w:rsidRPr="00122DBF">
        <w:trPr>
          <w:trHeight w:val="300"/>
        </w:trPr>
        <w:tc>
          <w:tcPr>
            <w:tcW w:w="2420" w:type="dxa"/>
            <w:tcBorders>
              <w:top w:val="nil"/>
              <w:left w:val="single" w:sz="8" w:space="0" w:color="auto"/>
              <w:bottom w:val="nil"/>
              <w:right w:val="single" w:sz="8" w:space="0" w:color="auto"/>
            </w:tcBorders>
            <w:shd w:val="clear" w:color="000000" w:fill="FFFFFF"/>
            <w:vAlign w:val="bottom"/>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Πετοσφαίριση - Καλαθοσφαίριση</w:t>
            </w:r>
          </w:p>
        </w:tc>
        <w:tc>
          <w:tcPr>
            <w:tcW w:w="1276" w:type="dxa"/>
            <w:tcBorders>
              <w:top w:val="nil"/>
              <w:left w:val="nil"/>
              <w:bottom w:val="nil"/>
              <w:right w:val="single" w:sz="8" w:space="0" w:color="auto"/>
            </w:tcBorders>
            <w:shd w:val="clear" w:color="auto" w:fill="auto"/>
            <w:noWrap/>
            <w:vAlign w:val="bottom"/>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5,56%</w:t>
            </w:r>
          </w:p>
        </w:tc>
      </w:tr>
      <w:tr w:rsidR="00E91619" w:rsidRPr="00122DBF">
        <w:trPr>
          <w:trHeight w:val="300"/>
        </w:trPr>
        <w:tc>
          <w:tcPr>
            <w:tcW w:w="2420" w:type="dxa"/>
            <w:tcBorders>
              <w:top w:val="nil"/>
              <w:left w:val="single" w:sz="8" w:space="0" w:color="auto"/>
              <w:bottom w:val="nil"/>
              <w:right w:val="single" w:sz="8" w:space="0" w:color="auto"/>
            </w:tcBorders>
            <w:shd w:val="clear" w:color="000000" w:fill="FFFFFF"/>
            <w:vAlign w:val="bottom"/>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Περπάτημα - Ρυθμική γυμναστική</w:t>
            </w:r>
          </w:p>
        </w:tc>
        <w:tc>
          <w:tcPr>
            <w:tcW w:w="1276" w:type="dxa"/>
            <w:tcBorders>
              <w:top w:val="nil"/>
              <w:left w:val="nil"/>
              <w:bottom w:val="nil"/>
              <w:right w:val="single" w:sz="8" w:space="0" w:color="auto"/>
            </w:tcBorders>
            <w:shd w:val="clear" w:color="auto" w:fill="auto"/>
            <w:noWrap/>
            <w:vAlign w:val="bottom"/>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5,56%</w:t>
            </w:r>
          </w:p>
        </w:tc>
      </w:tr>
      <w:tr w:rsidR="00E91619" w:rsidRPr="00122DBF">
        <w:trPr>
          <w:trHeight w:val="300"/>
        </w:trPr>
        <w:tc>
          <w:tcPr>
            <w:tcW w:w="2420" w:type="dxa"/>
            <w:tcBorders>
              <w:top w:val="nil"/>
              <w:left w:val="single" w:sz="8" w:space="0" w:color="auto"/>
              <w:bottom w:val="nil"/>
              <w:right w:val="single" w:sz="8" w:space="0" w:color="auto"/>
            </w:tcBorders>
            <w:shd w:val="clear" w:color="000000" w:fill="FFFFFF"/>
            <w:vAlign w:val="bottom"/>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Στίβο</w:t>
            </w:r>
          </w:p>
        </w:tc>
        <w:tc>
          <w:tcPr>
            <w:tcW w:w="1276" w:type="dxa"/>
            <w:tcBorders>
              <w:top w:val="nil"/>
              <w:left w:val="nil"/>
              <w:bottom w:val="nil"/>
              <w:right w:val="single" w:sz="8" w:space="0" w:color="auto"/>
            </w:tcBorders>
            <w:shd w:val="clear" w:color="auto" w:fill="auto"/>
            <w:noWrap/>
            <w:vAlign w:val="bottom"/>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5,56%</w:t>
            </w:r>
          </w:p>
        </w:tc>
      </w:tr>
      <w:tr w:rsidR="00E91619" w:rsidRPr="00122DBF">
        <w:trPr>
          <w:trHeight w:val="315"/>
        </w:trPr>
        <w:tc>
          <w:tcPr>
            <w:tcW w:w="2420" w:type="dxa"/>
            <w:tcBorders>
              <w:top w:val="nil"/>
              <w:left w:val="single" w:sz="8" w:space="0" w:color="auto"/>
              <w:bottom w:val="single" w:sz="8" w:space="0" w:color="auto"/>
              <w:right w:val="single" w:sz="8" w:space="0" w:color="auto"/>
            </w:tcBorders>
            <w:shd w:val="clear" w:color="000000" w:fill="FFFFFF"/>
            <w:vAlign w:val="bottom"/>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Πολεμικές τέχνες</w:t>
            </w:r>
          </w:p>
        </w:tc>
        <w:tc>
          <w:tcPr>
            <w:tcW w:w="1276" w:type="dxa"/>
            <w:tcBorders>
              <w:top w:val="nil"/>
              <w:left w:val="nil"/>
              <w:bottom w:val="single" w:sz="8" w:space="0" w:color="auto"/>
              <w:right w:val="single" w:sz="8" w:space="0" w:color="auto"/>
            </w:tcBorders>
            <w:shd w:val="clear" w:color="auto" w:fill="auto"/>
            <w:noWrap/>
            <w:vAlign w:val="bottom"/>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5,56%</w:t>
            </w:r>
          </w:p>
        </w:tc>
      </w:tr>
    </w:tbl>
    <w:p w:rsidR="00E91619" w:rsidRPr="006A4BA7" w:rsidRDefault="00E91619" w:rsidP="00E91619">
      <w:pPr>
        <w:autoSpaceDE w:val="0"/>
        <w:autoSpaceDN w:val="0"/>
        <w:adjustRightInd w:val="0"/>
        <w:spacing w:after="0" w:line="240" w:lineRule="auto"/>
        <w:rPr>
          <w:rFonts w:ascii="Times New Roman" w:hAnsi="Times New Roman"/>
          <w:sz w:val="24"/>
          <w:szCs w:val="24"/>
        </w:rPr>
      </w:pPr>
    </w:p>
    <w:p w:rsidR="001E4649" w:rsidRDefault="00E91619" w:rsidP="001E4649">
      <w:pPr>
        <w:pStyle w:val="a7"/>
        <w:ind w:left="720" w:firstLine="720"/>
        <w:jc w:val="left"/>
        <w:rPr>
          <w:szCs w:val="24"/>
          <w:lang w:eastAsia="el-GR"/>
        </w:rPr>
      </w:pPr>
      <w:bookmarkStart w:id="619" w:name="_Toc348556636"/>
      <w:bookmarkStart w:id="620" w:name="_Toc348547879"/>
      <w:r w:rsidRPr="006A4BA7">
        <w:rPr>
          <w:szCs w:val="24"/>
          <w:lang w:eastAsia="el-GR"/>
        </w:rPr>
        <w:t xml:space="preserve">Πίνακας </w:t>
      </w:r>
      <w:r w:rsidR="00D24168">
        <w:rPr>
          <w:szCs w:val="24"/>
          <w:lang w:eastAsia="el-GR"/>
        </w:rPr>
        <w:t>68</w:t>
      </w:r>
      <w:r w:rsidRPr="006A4BA7">
        <w:rPr>
          <w:szCs w:val="24"/>
          <w:lang w:val="en-US" w:eastAsia="el-GR"/>
        </w:rPr>
        <w:t>a</w:t>
      </w:r>
      <w:bookmarkEnd w:id="619"/>
      <w:r w:rsidRPr="006A4BA7">
        <w:rPr>
          <w:szCs w:val="24"/>
          <w:lang w:eastAsia="el-GR"/>
        </w:rPr>
        <w:tab/>
      </w:r>
      <w:r w:rsidR="00A04A10" w:rsidRPr="006A4BA7">
        <w:rPr>
          <w:szCs w:val="24"/>
          <w:lang w:eastAsia="el-GR"/>
        </w:rPr>
        <w:t xml:space="preserve">     </w:t>
      </w:r>
      <w:r w:rsidR="00A04A10" w:rsidRPr="006A4BA7">
        <w:rPr>
          <w:szCs w:val="24"/>
          <w:lang w:val="en-US" w:eastAsia="el-GR"/>
        </w:rPr>
        <w:tab/>
      </w:r>
      <w:r w:rsidR="00A04A10" w:rsidRPr="006A4BA7">
        <w:rPr>
          <w:szCs w:val="24"/>
          <w:lang w:val="en-US" w:eastAsia="el-GR"/>
        </w:rPr>
        <w:tab/>
      </w:r>
      <w:r w:rsidR="00A04A10" w:rsidRPr="006A4BA7">
        <w:rPr>
          <w:szCs w:val="24"/>
          <w:lang w:val="en-US" w:eastAsia="el-GR"/>
        </w:rPr>
        <w:tab/>
      </w:r>
    </w:p>
    <w:p w:rsidR="00A04A10" w:rsidRPr="006A4BA7" w:rsidRDefault="001E4649" w:rsidP="00A04A10">
      <w:pPr>
        <w:pStyle w:val="a7"/>
        <w:rPr>
          <w:szCs w:val="24"/>
          <w:lang w:val="en-US" w:eastAsia="el-GR"/>
        </w:rPr>
      </w:pPr>
      <w:r>
        <w:rPr>
          <w:szCs w:val="24"/>
          <w:lang w:eastAsia="el-GR"/>
        </w:rPr>
        <w:tab/>
      </w:r>
      <w:r>
        <w:rPr>
          <w:szCs w:val="24"/>
          <w:lang w:eastAsia="el-GR"/>
        </w:rPr>
        <w:tab/>
      </w:r>
      <w:r>
        <w:rPr>
          <w:szCs w:val="24"/>
          <w:lang w:eastAsia="el-GR"/>
        </w:rPr>
        <w:tab/>
      </w:r>
      <w:r w:rsidR="00A04A10" w:rsidRPr="006A4BA7">
        <w:rPr>
          <w:szCs w:val="24"/>
          <w:lang w:val="en-US" w:eastAsia="el-GR"/>
        </w:rPr>
        <w:tab/>
      </w:r>
      <w:r w:rsidR="00A04A10" w:rsidRPr="006A4BA7">
        <w:rPr>
          <w:szCs w:val="24"/>
          <w:lang w:val="en-US" w:eastAsia="el-GR"/>
        </w:rPr>
        <w:tab/>
      </w:r>
      <w:bookmarkStart w:id="621" w:name="_Toc348556637"/>
      <w:r w:rsidR="00A04A10" w:rsidRPr="006A4BA7">
        <w:rPr>
          <w:szCs w:val="24"/>
          <w:lang w:eastAsia="el-GR"/>
        </w:rPr>
        <w:t xml:space="preserve">Πίνακας </w:t>
      </w:r>
      <w:r w:rsidR="00D24168">
        <w:rPr>
          <w:szCs w:val="24"/>
          <w:lang w:eastAsia="el-GR"/>
        </w:rPr>
        <w:t>68</w:t>
      </w:r>
      <w:r w:rsidR="00A04A10" w:rsidRPr="006A4BA7">
        <w:rPr>
          <w:szCs w:val="24"/>
          <w:lang w:val="en-US" w:eastAsia="el-GR"/>
        </w:rPr>
        <w:t>b</w:t>
      </w:r>
      <w:bookmarkEnd w:id="620"/>
      <w:bookmarkEnd w:id="621"/>
    </w:p>
    <w:p w:rsidR="00E91619" w:rsidRPr="006A4BA7" w:rsidRDefault="00E91619" w:rsidP="00E91619">
      <w:pPr>
        <w:pStyle w:val="a7"/>
        <w:rPr>
          <w:szCs w:val="24"/>
          <w:lang w:eastAsia="el-GR"/>
        </w:rPr>
      </w:pPr>
      <w:r w:rsidRPr="006A4BA7">
        <w:rPr>
          <w:szCs w:val="24"/>
          <w:lang w:eastAsia="el-GR"/>
        </w:rPr>
        <w:tab/>
      </w:r>
      <w:r w:rsidRPr="006A4BA7">
        <w:rPr>
          <w:szCs w:val="24"/>
          <w:lang w:eastAsia="el-GR"/>
        </w:rPr>
        <w:tab/>
      </w:r>
      <w:r w:rsidRPr="006A4BA7">
        <w:rPr>
          <w:szCs w:val="24"/>
          <w:lang w:eastAsia="el-GR"/>
        </w:rPr>
        <w:tab/>
      </w:r>
      <w:r w:rsidRPr="006A4BA7">
        <w:rPr>
          <w:szCs w:val="24"/>
          <w:lang w:eastAsia="el-GR"/>
        </w:rPr>
        <w:tab/>
      </w:r>
      <w:r w:rsidRPr="006A4BA7">
        <w:rPr>
          <w:szCs w:val="24"/>
          <w:lang w:eastAsia="el-GR"/>
        </w:rPr>
        <w:tab/>
      </w:r>
    </w:p>
    <w:p w:rsidR="00E91619" w:rsidRPr="006A4BA7" w:rsidRDefault="00E91619" w:rsidP="00E91619">
      <w:pPr>
        <w:pStyle w:val="a7"/>
        <w:rPr>
          <w:szCs w:val="24"/>
          <w:lang w:eastAsia="el-GR"/>
        </w:rPr>
      </w:pPr>
    </w:p>
    <w:p w:rsidR="00E91619" w:rsidRPr="006A4BA7" w:rsidRDefault="00E91619" w:rsidP="00E91619">
      <w:pPr>
        <w:autoSpaceDE w:val="0"/>
        <w:autoSpaceDN w:val="0"/>
        <w:adjustRightInd w:val="0"/>
        <w:spacing w:after="0" w:line="240" w:lineRule="auto"/>
        <w:rPr>
          <w:rFonts w:ascii="Times New Roman" w:hAnsi="Times New Roman"/>
          <w:sz w:val="24"/>
          <w:szCs w:val="24"/>
        </w:rPr>
      </w:pPr>
    </w:p>
    <w:p w:rsidR="00E91619" w:rsidRPr="006A4BA7" w:rsidRDefault="00E91619" w:rsidP="00E91619">
      <w:pPr>
        <w:autoSpaceDE w:val="0"/>
        <w:autoSpaceDN w:val="0"/>
        <w:adjustRightInd w:val="0"/>
        <w:spacing w:after="0" w:line="240" w:lineRule="auto"/>
        <w:rPr>
          <w:rFonts w:ascii="Times New Roman" w:hAnsi="Times New Roman"/>
          <w:sz w:val="24"/>
          <w:szCs w:val="24"/>
        </w:rPr>
      </w:pPr>
    </w:p>
    <w:p w:rsidR="00E91619" w:rsidRPr="006A4BA7" w:rsidRDefault="00E91619" w:rsidP="00E91619">
      <w:pPr>
        <w:autoSpaceDE w:val="0"/>
        <w:autoSpaceDN w:val="0"/>
        <w:adjustRightInd w:val="0"/>
        <w:spacing w:after="0" w:line="240" w:lineRule="auto"/>
        <w:jc w:val="both"/>
        <w:rPr>
          <w:rFonts w:ascii="Times New Roman" w:hAnsi="Times New Roman"/>
          <w:b/>
          <w:i/>
          <w:sz w:val="24"/>
          <w:szCs w:val="24"/>
          <w:u w:val="single"/>
        </w:rPr>
      </w:pPr>
      <w:r w:rsidRPr="006A4BA7">
        <w:rPr>
          <w:rFonts w:ascii="Times New Roman" w:hAnsi="Times New Roman"/>
          <w:b/>
          <w:i/>
          <w:sz w:val="24"/>
          <w:szCs w:val="24"/>
          <w:u w:val="single"/>
        </w:rPr>
        <w:t>Συχνότητα άθλησης.</w:t>
      </w:r>
    </w:p>
    <w:p w:rsidR="00E91619" w:rsidRPr="006A4BA7" w:rsidRDefault="00E91619" w:rsidP="00E91619">
      <w:pPr>
        <w:autoSpaceDE w:val="0"/>
        <w:autoSpaceDN w:val="0"/>
        <w:adjustRightInd w:val="0"/>
        <w:spacing w:after="0" w:line="240" w:lineRule="auto"/>
        <w:jc w:val="both"/>
        <w:rPr>
          <w:rFonts w:ascii="Times New Roman" w:hAnsi="Times New Roman"/>
          <w:sz w:val="24"/>
          <w:szCs w:val="24"/>
        </w:rPr>
      </w:pPr>
    </w:p>
    <w:p w:rsidR="00E91619" w:rsidRPr="006A4BA7" w:rsidRDefault="00E91619" w:rsidP="00E91619">
      <w:pPr>
        <w:autoSpaceDE w:val="0"/>
        <w:autoSpaceDN w:val="0"/>
        <w:adjustRightInd w:val="0"/>
        <w:spacing w:line="360" w:lineRule="auto"/>
        <w:ind w:right="23"/>
        <w:jc w:val="both"/>
        <w:rPr>
          <w:rFonts w:ascii="Times New Roman" w:hAnsi="Times New Roman"/>
          <w:sz w:val="24"/>
          <w:szCs w:val="24"/>
        </w:rPr>
      </w:pPr>
      <w:r w:rsidRPr="006A4BA7">
        <w:rPr>
          <w:rFonts w:ascii="Times New Roman" w:hAnsi="Times New Roman"/>
          <w:sz w:val="24"/>
          <w:szCs w:val="24"/>
        </w:rPr>
        <w:t xml:space="preserve">Στον παρακάτω πίνακα παραθέτουμε ανά φύλο το πόσο καιρό ασχολούνται με τον αθλητισμό. Εδώ αξίζει να αναφέρουμε ότι υπάρχουν άτομα τα οποία ασχολούνται μακροχρόνια με τον αθλητισμό (πάνω από 5 χρόνια) σε ποσοστό αρκετά υψηλό 59,09%. Κάποιοι από αυτούς δε, ξεπερνούν και την δεκαετία (περισσότερα από 10 χρόνια αθλείται το ποσοστό 11,36% του συνόλου). Επιπλέον το 22,73% αθλείται μόνο τον τελευταίο χρόνο. Μεταξύ αντρών και γυναικών βλέπουμε ότι άνω των 10 χρόνων άθλησης ασχολούνται μόνο γυναίκες (ποσοστό 18,52% των γυναικών), ενώ το μεγαλύτερο ποσοστό τόσο σε άντρες όσο και σε γυναίκες είναι των ατόμων που </w:t>
      </w:r>
      <w:r w:rsidRPr="006A4BA7">
        <w:rPr>
          <w:rFonts w:ascii="Times New Roman" w:hAnsi="Times New Roman"/>
          <w:sz w:val="24"/>
          <w:szCs w:val="24"/>
        </w:rPr>
        <w:lastRenderedPageBreak/>
        <w:t>αθλούνται μεταξύ 5 και 10 χρόνων (ποσοστό αντρών 64,71%, ποσοστό γυναικών 37,04%.)</w:t>
      </w:r>
    </w:p>
    <w:tbl>
      <w:tblPr>
        <w:tblW w:w="5938" w:type="dxa"/>
        <w:tblInd w:w="-9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left w:w="0" w:type="dxa"/>
          <w:right w:w="0" w:type="dxa"/>
        </w:tblCellMar>
        <w:tblLook w:val="0000"/>
      </w:tblPr>
      <w:tblGrid>
        <w:gridCol w:w="1914"/>
        <w:gridCol w:w="1047"/>
        <w:gridCol w:w="1000"/>
        <w:gridCol w:w="997"/>
        <w:gridCol w:w="980"/>
      </w:tblGrid>
      <w:tr w:rsidR="00E91619" w:rsidRPr="00122DBF">
        <w:trPr>
          <w:cantSplit/>
        </w:trPr>
        <w:tc>
          <w:tcPr>
            <w:tcW w:w="5938" w:type="dxa"/>
            <w:gridSpan w:val="5"/>
            <w:tcBorders>
              <w:top w:val="nil"/>
              <w:left w:val="nil"/>
              <w:bottom w:val="nil"/>
              <w:right w:val="nil"/>
            </w:tcBorders>
            <w:shd w:val="clear" w:color="auto" w:fill="FFFFFF"/>
            <w:vAlign w:val="bottom"/>
          </w:tcPr>
          <w:p w:rsidR="00E91619" w:rsidRPr="00122DBF" w:rsidRDefault="00E91619" w:rsidP="00E91619">
            <w:pPr>
              <w:autoSpaceDE w:val="0"/>
              <w:autoSpaceDN w:val="0"/>
              <w:adjustRightInd w:val="0"/>
              <w:spacing w:after="0" w:line="320" w:lineRule="atLeast"/>
              <w:ind w:left="60" w:right="60"/>
              <w:rPr>
                <w:rFonts w:ascii="Times New Roman" w:hAnsi="Times New Roman"/>
                <w:color w:val="000000"/>
                <w:sz w:val="24"/>
                <w:szCs w:val="24"/>
              </w:rPr>
            </w:pPr>
            <w:bookmarkStart w:id="622" w:name="_Hlk334639159"/>
            <w:r w:rsidRPr="00122DBF">
              <w:rPr>
                <w:rFonts w:ascii="Times New Roman" w:hAnsi="Times New Roman"/>
                <w:b/>
                <w:bCs/>
                <w:color w:val="000000"/>
                <w:sz w:val="24"/>
                <w:szCs w:val="24"/>
              </w:rPr>
              <w:t>Πόσο καιρό αθλείστε;</w:t>
            </w:r>
          </w:p>
        </w:tc>
      </w:tr>
      <w:tr w:rsidR="00E91619" w:rsidRPr="00122DBF">
        <w:trPr>
          <w:cantSplit/>
          <w:trHeight w:val="170"/>
        </w:trPr>
        <w:tc>
          <w:tcPr>
            <w:tcW w:w="2961" w:type="dxa"/>
            <w:gridSpan w:val="2"/>
            <w:vMerge w:val="restart"/>
            <w:tcBorders>
              <w:top w:val="single" w:sz="16" w:space="0" w:color="000000"/>
              <w:left w:val="single" w:sz="16" w:space="0" w:color="000000"/>
              <w:bottom w:val="nil"/>
              <w:right w:val="nil"/>
            </w:tcBorders>
            <w:shd w:val="clear" w:color="auto" w:fill="FFFFFF"/>
          </w:tcPr>
          <w:p w:rsidR="00E91619" w:rsidRPr="00122DBF" w:rsidRDefault="00E91619" w:rsidP="00E91619">
            <w:pPr>
              <w:autoSpaceDE w:val="0"/>
              <w:autoSpaceDN w:val="0"/>
              <w:adjustRightInd w:val="0"/>
              <w:spacing w:after="0" w:line="320" w:lineRule="atLeast"/>
              <w:ind w:left="60" w:right="60"/>
              <w:rPr>
                <w:rFonts w:ascii="Times New Roman" w:hAnsi="Times New Roman"/>
                <w:color w:val="000000"/>
                <w:sz w:val="24"/>
                <w:szCs w:val="24"/>
              </w:rPr>
            </w:pPr>
          </w:p>
        </w:tc>
        <w:tc>
          <w:tcPr>
            <w:tcW w:w="1997" w:type="dxa"/>
            <w:gridSpan w:val="2"/>
            <w:tcBorders>
              <w:top w:val="single" w:sz="16" w:space="0" w:color="000000"/>
              <w:left w:val="single" w:sz="16" w:space="0" w:color="000000"/>
            </w:tcBorders>
            <w:shd w:val="clear" w:color="auto" w:fill="FFFFFF"/>
          </w:tcPr>
          <w:p w:rsidR="00E91619" w:rsidRPr="00122DBF" w:rsidRDefault="00E91619" w:rsidP="00E91619">
            <w:pPr>
              <w:autoSpaceDE w:val="0"/>
              <w:autoSpaceDN w:val="0"/>
              <w:adjustRightInd w:val="0"/>
              <w:spacing w:after="0" w:line="320" w:lineRule="atLeast"/>
              <w:ind w:left="60" w:right="60"/>
              <w:rPr>
                <w:rFonts w:ascii="Times New Roman" w:hAnsi="Times New Roman"/>
                <w:color w:val="000000"/>
                <w:sz w:val="24"/>
                <w:szCs w:val="24"/>
              </w:rPr>
            </w:pPr>
            <w:r w:rsidRPr="00122DBF">
              <w:rPr>
                <w:rFonts w:ascii="Times New Roman" w:hAnsi="Times New Roman"/>
                <w:color w:val="000000"/>
                <w:sz w:val="24"/>
                <w:szCs w:val="24"/>
              </w:rPr>
              <w:t>Φύλο</w:t>
            </w:r>
          </w:p>
        </w:tc>
        <w:tc>
          <w:tcPr>
            <w:tcW w:w="980" w:type="dxa"/>
            <w:vMerge w:val="restart"/>
            <w:tcBorders>
              <w:top w:val="single" w:sz="16" w:space="0" w:color="000000"/>
              <w:right w:val="single" w:sz="16" w:space="0" w:color="000000"/>
            </w:tcBorders>
            <w:shd w:val="clear" w:color="auto" w:fill="FFFFFF"/>
          </w:tcPr>
          <w:p w:rsidR="00E91619" w:rsidRPr="00122DBF" w:rsidRDefault="00E91619" w:rsidP="00E91619">
            <w:pPr>
              <w:autoSpaceDE w:val="0"/>
              <w:autoSpaceDN w:val="0"/>
              <w:adjustRightInd w:val="0"/>
              <w:spacing w:after="0" w:line="320" w:lineRule="atLeast"/>
              <w:ind w:left="60" w:right="60"/>
              <w:rPr>
                <w:rFonts w:ascii="Times New Roman" w:hAnsi="Times New Roman"/>
                <w:color w:val="000000"/>
                <w:sz w:val="24"/>
                <w:szCs w:val="24"/>
              </w:rPr>
            </w:pPr>
            <w:r w:rsidRPr="00122DBF">
              <w:rPr>
                <w:rFonts w:ascii="Times New Roman" w:hAnsi="Times New Roman"/>
                <w:color w:val="000000"/>
                <w:sz w:val="24"/>
                <w:szCs w:val="24"/>
              </w:rPr>
              <w:t>Total</w:t>
            </w:r>
          </w:p>
        </w:tc>
      </w:tr>
      <w:tr w:rsidR="00E91619" w:rsidRPr="00122DBF">
        <w:trPr>
          <w:cantSplit/>
          <w:trHeight w:val="170"/>
        </w:trPr>
        <w:tc>
          <w:tcPr>
            <w:tcW w:w="2961" w:type="dxa"/>
            <w:gridSpan w:val="2"/>
            <w:vMerge/>
            <w:tcBorders>
              <w:top w:val="single" w:sz="16" w:space="0" w:color="000000"/>
              <w:left w:val="single" w:sz="16" w:space="0" w:color="000000"/>
              <w:bottom w:val="nil"/>
              <w:right w:val="nil"/>
            </w:tcBorders>
            <w:shd w:val="clear" w:color="auto" w:fill="FFFFFF"/>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p>
        </w:tc>
        <w:tc>
          <w:tcPr>
            <w:tcW w:w="1000" w:type="dxa"/>
            <w:tcBorders>
              <w:left w:val="single" w:sz="16" w:space="0" w:color="000000"/>
              <w:bottom w:val="single" w:sz="16" w:space="0" w:color="000000"/>
            </w:tcBorders>
            <w:shd w:val="clear" w:color="auto" w:fill="FFFFFF"/>
          </w:tcPr>
          <w:p w:rsidR="00E91619" w:rsidRPr="00122DBF" w:rsidRDefault="00E91619" w:rsidP="00E91619">
            <w:pPr>
              <w:autoSpaceDE w:val="0"/>
              <w:autoSpaceDN w:val="0"/>
              <w:adjustRightInd w:val="0"/>
              <w:spacing w:after="0" w:line="320" w:lineRule="atLeast"/>
              <w:ind w:left="60" w:right="60"/>
              <w:rPr>
                <w:rFonts w:ascii="Times New Roman" w:hAnsi="Times New Roman"/>
                <w:color w:val="000000"/>
                <w:sz w:val="24"/>
                <w:szCs w:val="24"/>
              </w:rPr>
            </w:pPr>
            <w:r w:rsidRPr="00122DBF">
              <w:rPr>
                <w:rFonts w:ascii="Times New Roman" w:hAnsi="Times New Roman"/>
                <w:color w:val="000000"/>
                <w:sz w:val="24"/>
                <w:szCs w:val="24"/>
              </w:rPr>
              <w:t>Άρρεν</w:t>
            </w:r>
          </w:p>
        </w:tc>
        <w:tc>
          <w:tcPr>
            <w:tcW w:w="997" w:type="dxa"/>
            <w:tcBorders>
              <w:bottom w:val="single" w:sz="16" w:space="0" w:color="000000"/>
            </w:tcBorders>
            <w:shd w:val="clear" w:color="auto" w:fill="FFFFFF"/>
          </w:tcPr>
          <w:p w:rsidR="00E91619" w:rsidRPr="00122DBF" w:rsidRDefault="00E91619" w:rsidP="00E91619">
            <w:pPr>
              <w:autoSpaceDE w:val="0"/>
              <w:autoSpaceDN w:val="0"/>
              <w:adjustRightInd w:val="0"/>
              <w:spacing w:after="0" w:line="320" w:lineRule="atLeast"/>
              <w:ind w:left="60" w:right="60"/>
              <w:rPr>
                <w:rFonts w:ascii="Times New Roman" w:hAnsi="Times New Roman"/>
                <w:color w:val="000000"/>
                <w:sz w:val="24"/>
                <w:szCs w:val="24"/>
              </w:rPr>
            </w:pPr>
            <w:r w:rsidRPr="00122DBF">
              <w:rPr>
                <w:rFonts w:ascii="Times New Roman" w:hAnsi="Times New Roman"/>
                <w:color w:val="000000"/>
                <w:sz w:val="24"/>
                <w:szCs w:val="24"/>
              </w:rPr>
              <w:t>Θήλυ</w:t>
            </w:r>
          </w:p>
        </w:tc>
        <w:tc>
          <w:tcPr>
            <w:tcW w:w="980" w:type="dxa"/>
            <w:vMerge/>
            <w:tcBorders>
              <w:top w:val="single" w:sz="16" w:space="0" w:color="000000"/>
              <w:right w:val="single" w:sz="16" w:space="0" w:color="000000"/>
            </w:tcBorders>
            <w:shd w:val="clear" w:color="auto" w:fill="FFFFFF"/>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p>
        </w:tc>
      </w:tr>
      <w:tr w:rsidR="00E91619" w:rsidRPr="00122DBF">
        <w:trPr>
          <w:cantSplit/>
          <w:trHeight w:val="170"/>
        </w:trPr>
        <w:tc>
          <w:tcPr>
            <w:tcW w:w="1914" w:type="dxa"/>
            <w:vMerge w:val="restart"/>
            <w:tcBorders>
              <w:top w:val="single" w:sz="16" w:space="0" w:color="000000"/>
              <w:left w:val="single" w:sz="16" w:space="0" w:color="000000"/>
              <w:bottom w:val="nil"/>
              <w:right w:val="nil"/>
            </w:tcBorders>
            <w:shd w:val="clear" w:color="auto" w:fill="FFFFFF"/>
            <w:vAlign w:val="center"/>
          </w:tcPr>
          <w:p w:rsidR="00E91619" w:rsidRPr="00122DBF" w:rsidRDefault="00866FFB" w:rsidP="00E91619">
            <w:pPr>
              <w:autoSpaceDE w:val="0"/>
              <w:autoSpaceDN w:val="0"/>
              <w:adjustRightInd w:val="0"/>
              <w:spacing w:after="0" w:line="320" w:lineRule="atLeast"/>
              <w:ind w:left="60" w:right="60"/>
              <w:rPr>
                <w:rFonts w:ascii="Times New Roman" w:hAnsi="Times New Roman"/>
                <w:color w:val="000000"/>
                <w:sz w:val="24"/>
                <w:szCs w:val="24"/>
                <w:lang w:val="en-US"/>
              </w:rPr>
            </w:pPr>
            <w:r w:rsidRPr="00122DBF">
              <w:rPr>
                <w:rFonts w:ascii="Times New Roman" w:hAnsi="Times New Roman"/>
                <w:color w:val="000000"/>
                <w:sz w:val="24"/>
                <w:szCs w:val="24"/>
                <w:lang w:val="en-US"/>
              </w:rPr>
              <w:t xml:space="preserve"> </w:t>
            </w:r>
          </w:p>
        </w:tc>
        <w:tc>
          <w:tcPr>
            <w:tcW w:w="1047" w:type="dxa"/>
            <w:tcBorders>
              <w:top w:val="single" w:sz="16" w:space="0" w:color="000000"/>
              <w:left w:val="nil"/>
              <w:bottom w:val="nil"/>
              <w:right w:val="single" w:sz="16" w:space="0" w:color="000000"/>
            </w:tcBorders>
            <w:shd w:val="clear" w:color="auto" w:fill="FFFFFF"/>
            <w:vAlign w:val="center"/>
          </w:tcPr>
          <w:p w:rsidR="00E91619" w:rsidRPr="00122DBF" w:rsidRDefault="00E91619" w:rsidP="00E91619">
            <w:pPr>
              <w:autoSpaceDE w:val="0"/>
              <w:autoSpaceDN w:val="0"/>
              <w:adjustRightInd w:val="0"/>
              <w:spacing w:after="0" w:line="320" w:lineRule="atLeast"/>
              <w:ind w:left="60" w:right="60"/>
              <w:rPr>
                <w:rFonts w:ascii="Times New Roman" w:hAnsi="Times New Roman"/>
                <w:color w:val="000000"/>
                <w:sz w:val="24"/>
                <w:szCs w:val="24"/>
              </w:rPr>
            </w:pPr>
            <w:r w:rsidRPr="00122DBF">
              <w:rPr>
                <w:rFonts w:ascii="Times New Roman" w:hAnsi="Times New Roman"/>
                <w:color w:val="000000"/>
                <w:sz w:val="24"/>
                <w:szCs w:val="24"/>
              </w:rPr>
              <w:t>8 χρόνια</w:t>
            </w:r>
          </w:p>
        </w:tc>
        <w:tc>
          <w:tcPr>
            <w:tcW w:w="1000" w:type="dxa"/>
            <w:tcBorders>
              <w:top w:val="single" w:sz="16" w:space="0" w:color="000000"/>
              <w:left w:val="single" w:sz="16" w:space="0" w:color="000000"/>
              <w:bottom w:val="nil"/>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1</w:t>
            </w:r>
          </w:p>
        </w:tc>
        <w:tc>
          <w:tcPr>
            <w:tcW w:w="997" w:type="dxa"/>
            <w:tcBorders>
              <w:top w:val="single" w:sz="16" w:space="0" w:color="000000"/>
              <w:bottom w:val="nil"/>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2</w:t>
            </w:r>
          </w:p>
        </w:tc>
        <w:tc>
          <w:tcPr>
            <w:tcW w:w="980" w:type="dxa"/>
            <w:tcBorders>
              <w:top w:val="single" w:sz="16" w:space="0" w:color="000000"/>
              <w:bottom w:val="nil"/>
              <w:right w:val="single" w:sz="16" w:space="0" w:color="000000"/>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3</w:t>
            </w:r>
          </w:p>
        </w:tc>
      </w:tr>
      <w:tr w:rsidR="00E91619" w:rsidRPr="00122DBF">
        <w:trPr>
          <w:cantSplit/>
          <w:trHeight w:val="170"/>
        </w:trPr>
        <w:tc>
          <w:tcPr>
            <w:tcW w:w="1914" w:type="dxa"/>
            <w:vMerge/>
            <w:tcBorders>
              <w:top w:val="single" w:sz="16" w:space="0" w:color="000000"/>
              <w:left w:val="single" w:sz="16" w:space="0" w:color="000000"/>
              <w:bottom w:val="nil"/>
              <w:right w:val="nil"/>
            </w:tcBorders>
            <w:shd w:val="clear" w:color="auto" w:fill="FFFFFF"/>
            <w:vAlign w:val="center"/>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p>
        </w:tc>
        <w:tc>
          <w:tcPr>
            <w:tcW w:w="1047" w:type="dxa"/>
            <w:tcBorders>
              <w:top w:val="nil"/>
              <w:left w:val="nil"/>
              <w:bottom w:val="nil"/>
              <w:right w:val="single" w:sz="16" w:space="0" w:color="000000"/>
            </w:tcBorders>
            <w:shd w:val="clear" w:color="auto" w:fill="FFFFFF"/>
            <w:vAlign w:val="center"/>
          </w:tcPr>
          <w:p w:rsidR="00E91619" w:rsidRPr="00122DBF" w:rsidRDefault="00E91619" w:rsidP="00E91619">
            <w:pPr>
              <w:autoSpaceDE w:val="0"/>
              <w:autoSpaceDN w:val="0"/>
              <w:adjustRightInd w:val="0"/>
              <w:spacing w:after="0" w:line="320" w:lineRule="atLeast"/>
              <w:ind w:left="60" w:right="60"/>
              <w:rPr>
                <w:rFonts w:ascii="Times New Roman" w:hAnsi="Times New Roman"/>
                <w:color w:val="000000"/>
                <w:sz w:val="24"/>
                <w:szCs w:val="24"/>
              </w:rPr>
            </w:pPr>
            <w:r w:rsidRPr="00122DBF">
              <w:rPr>
                <w:rFonts w:ascii="Times New Roman" w:hAnsi="Times New Roman"/>
                <w:color w:val="000000"/>
                <w:sz w:val="24"/>
                <w:szCs w:val="24"/>
              </w:rPr>
              <w:t>1 χρόνο</w:t>
            </w:r>
          </w:p>
        </w:tc>
        <w:tc>
          <w:tcPr>
            <w:tcW w:w="1000" w:type="dxa"/>
            <w:tcBorders>
              <w:top w:val="nil"/>
              <w:left w:val="single" w:sz="16" w:space="0" w:color="000000"/>
              <w:bottom w:val="nil"/>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0</w:t>
            </w:r>
          </w:p>
        </w:tc>
        <w:tc>
          <w:tcPr>
            <w:tcW w:w="997" w:type="dxa"/>
            <w:tcBorders>
              <w:top w:val="nil"/>
              <w:bottom w:val="nil"/>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1</w:t>
            </w:r>
          </w:p>
        </w:tc>
        <w:tc>
          <w:tcPr>
            <w:tcW w:w="980" w:type="dxa"/>
            <w:tcBorders>
              <w:top w:val="nil"/>
              <w:bottom w:val="nil"/>
              <w:right w:val="single" w:sz="16" w:space="0" w:color="000000"/>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1</w:t>
            </w:r>
          </w:p>
        </w:tc>
      </w:tr>
      <w:tr w:rsidR="00E91619" w:rsidRPr="00122DBF">
        <w:trPr>
          <w:cantSplit/>
          <w:trHeight w:val="170"/>
        </w:trPr>
        <w:tc>
          <w:tcPr>
            <w:tcW w:w="1914" w:type="dxa"/>
            <w:vMerge/>
            <w:tcBorders>
              <w:top w:val="single" w:sz="16" w:space="0" w:color="000000"/>
              <w:left w:val="single" w:sz="16" w:space="0" w:color="000000"/>
              <w:bottom w:val="nil"/>
              <w:right w:val="nil"/>
            </w:tcBorders>
            <w:shd w:val="clear" w:color="auto" w:fill="FFFFFF"/>
            <w:vAlign w:val="center"/>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p>
        </w:tc>
        <w:tc>
          <w:tcPr>
            <w:tcW w:w="1047" w:type="dxa"/>
            <w:tcBorders>
              <w:top w:val="nil"/>
              <w:left w:val="nil"/>
              <w:bottom w:val="nil"/>
              <w:right w:val="single" w:sz="16" w:space="0" w:color="000000"/>
            </w:tcBorders>
            <w:shd w:val="clear" w:color="auto" w:fill="FFFFFF"/>
            <w:vAlign w:val="center"/>
          </w:tcPr>
          <w:p w:rsidR="00E91619" w:rsidRPr="00122DBF" w:rsidRDefault="00E91619" w:rsidP="00E91619">
            <w:pPr>
              <w:autoSpaceDE w:val="0"/>
              <w:autoSpaceDN w:val="0"/>
              <w:adjustRightInd w:val="0"/>
              <w:spacing w:after="0" w:line="320" w:lineRule="atLeast"/>
              <w:ind w:left="60" w:right="60"/>
              <w:rPr>
                <w:rFonts w:ascii="Times New Roman" w:hAnsi="Times New Roman"/>
                <w:color w:val="000000"/>
                <w:sz w:val="24"/>
                <w:szCs w:val="24"/>
              </w:rPr>
            </w:pPr>
            <w:r w:rsidRPr="00122DBF">
              <w:rPr>
                <w:rFonts w:ascii="Times New Roman" w:hAnsi="Times New Roman"/>
                <w:color w:val="000000"/>
                <w:sz w:val="24"/>
                <w:szCs w:val="24"/>
              </w:rPr>
              <w:t>7 χρόνια</w:t>
            </w:r>
          </w:p>
        </w:tc>
        <w:tc>
          <w:tcPr>
            <w:tcW w:w="1000" w:type="dxa"/>
            <w:tcBorders>
              <w:top w:val="nil"/>
              <w:left w:val="single" w:sz="16" w:space="0" w:color="000000"/>
              <w:bottom w:val="nil"/>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4</w:t>
            </w:r>
          </w:p>
        </w:tc>
        <w:tc>
          <w:tcPr>
            <w:tcW w:w="997" w:type="dxa"/>
            <w:tcBorders>
              <w:top w:val="nil"/>
              <w:bottom w:val="nil"/>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1</w:t>
            </w:r>
          </w:p>
        </w:tc>
        <w:tc>
          <w:tcPr>
            <w:tcW w:w="980" w:type="dxa"/>
            <w:tcBorders>
              <w:top w:val="nil"/>
              <w:bottom w:val="nil"/>
              <w:right w:val="single" w:sz="16" w:space="0" w:color="000000"/>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5</w:t>
            </w:r>
          </w:p>
        </w:tc>
      </w:tr>
      <w:tr w:rsidR="00E91619" w:rsidRPr="00122DBF">
        <w:trPr>
          <w:cantSplit/>
          <w:trHeight w:val="170"/>
        </w:trPr>
        <w:tc>
          <w:tcPr>
            <w:tcW w:w="1914" w:type="dxa"/>
            <w:vMerge/>
            <w:tcBorders>
              <w:top w:val="single" w:sz="16" w:space="0" w:color="000000"/>
              <w:left w:val="single" w:sz="16" w:space="0" w:color="000000"/>
              <w:bottom w:val="nil"/>
              <w:right w:val="nil"/>
            </w:tcBorders>
            <w:shd w:val="clear" w:color="auto" w:fill="FFFFFF"/>
            <w:vAlign w:val="center"/>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p>
        </w:tc>
        <w:tc>
          <w:tcPr>
            <w:tcW w:w="1047" w:type="dxa"/>
            <w:tcBorders>
              <w:top w:val="nil"/>
              <w:left w:val="nil"/>
              <w:bottom w:val="nil"/>
              <w:right w:val="single" w:sz="16" w:space="0" w:color="000000"/>
            </w:tcBorders>
            <w:shd w:val="clear" w:color="auto" w:fill="FFFFFF"/>
            <w:vAlign w:val="center"/>
          </w:tcPr>
          <w:p w:rsidR="00E91619" w:rsidRPr="00122DBF" w:rsidRDefault="00E91619" w:rsidP="00E91619">
            <w:pPr>
              <w:autoSpaceDE w:val="0"/>
              <w:autoSpaceDN w:val="0"/>
              <w:adjustRightInd w:val="0"/>
              <w:spacing w:after="0" w:line="320" w:lineRule="atLeast"/>
              <w:ind w:left="60" w:right="60"/>
              <w:rPr>
                <w:rFonts w:ascii="Times New Roman" w:hAnsi="Times New Roman"/>
                <w:color w:val="000000"/>
                <w:sz w:val="24"/>
                <w:szCs w:val="24"/>
              </w:rPr>
            </w:pPr>
            <w:r w:rsidRPr="00122DBF">
              <w:rPr>
                <w:rFonts w:ascii="Times New Roman" w:hAnsi="Times New Roman"/>
                <w:color w:val="000000"/>
                <w:sz w:val="24"/>
                <w:szCs w:val="24"/>
              </w:rPr>
              <w:t>10 χρόνια</w:t>
            </w:r>
          </w:p>
        </w:tc>
        <w:tc>
          <w:tcPr>
            <w:tcW w:w="1000" w:type="dxa"/>
            <w:tcBorders>
              <w:top w:val="nil"/>
              <w:left w:val="single" w:sz="16" w:space="0" w:color="000000"/>
              <w:bottom w:val="nil"/>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2</w:t>
            </w:r>
          </w:p>
        </w:tc>
        <w:tc>
          <w:tcPr>
            <w:tcW w:w="997" w:type="dxa"/>
            <w:tcBorders>
              <w:top w:val="nil"/>
              <w:bottom w:val="nil"/>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3</w:t>
            </w:r>
          </w:p>
        </w:tc>
        <w:tc>
          <w:tcPr>
            <w:tcW w:w="980" w:type="dxa"/>
            <w:tcBorders>
              <w:top w:val="nil"/>
              <w:bottom w:val="nil"/>
              <w:right w:val="single" w:sz="16" w:space="0" w:color="000000"/>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5</w:t>
            </w:r>
          </w:p>
        </w:tc>
      </w:tr>
      <w:tr w:rsidR="00E91619" w:rsidRPr="00122DBF">
        <w:trPr>
          <w:cantSplit/>
          <w:trHeight w:val="170"/>
        </w:trPr>
        <w:tc>
          <w:tcPr>
            <w:tcW w:w="1914" w:type="dxa"/>
            <w:vMerge/>
            <w:tcBorders>
              <w:top w:val="single" w:sz="16" w:space="0" w:color="000000"/>
              <w:left w:val="single" w:sz="16" w:space="0" w:color="000000"/>
              <w:bottom w:val="nil"/>
              <w:right w:val="nil"/>
            </w:tcBorders>
            <w:shd w:val="clear" w:color="auto" w:fill="FFFFFF"/>
            <w:vAlign w:val="center"/>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p>
        </w:tc>
        <w:tc>
          <w:tcPr>
            <w:tcW w:w="1047" w:type="dxa"/>
            <w:tcBorders>
              <w:top w:val="nil"/>
              <w:left w:val="nil"/>
              <w:bottom w:val="nil"/>
              <w:right w:val="single" w:sz="16" w:space="0" w:color="000000"/>
            </w:tcBorders>
            <w:shd w:val="clear" w:color="auto" w:fill="FFFFFF"/>
            <w:vAlign w:val="center"/>
          </w:tcPr>
          <w:p w:rsidR="00E91619" w:rsidRPr="00122DBF" w:rsidRDefault="00E91619" w:rsidP="00E91619">
            <w:pPr>
              <w:autoSpaceDE w:val="0"/>
              <w:autoSpaceDN w:val="0"/>
              <w:adjustRightInd w:val="0"/>
              <w:spacing w:after="0" w:line="320" w:lineRule="atLeast"/>
              <w:ind w:left="60" w:right="60"/>
              <w:rPr>
                <w:rFonts w:ascii="Times New Roman" w:hAnsi="Times New Roman"/>
                <w:color w:val="000000"/>
                <w:sz w:val="24"/>
                <w:szCs w:val="24"/>
              </w:rPr>
            </w:pPr>
            <w:r w:rsidRPr="00122DBF">
              <w:rPr>
                <w:rFonts w:ascii="Times New Roman" w:hAnsi="Times New Roman"/>
                <w:color w:val="000000"/>
                <w:sz w:val="24"/>
                <w:szCs w:val="24"/>
              </w:rPr>
              <w:t>8 μήνες</w:t>
            </w:r>
          </w:p>
        </w:tc>
        <w:tc>
          <w:tcPr>
            <w:tcW w:w="1000" w:type="dxa"/>
            <w:tcBorders>
              <w:top w:val="nil"/>
              <w:left w:val="single" w:sz="16" w:space="0" w:color="000000"/>
              <w:bottom w:val="nil"/>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2</w:t>
            </w:r>
          </w:p>
        </w:tc>
        <w:tc>
          <w:tcPr>
            <w:tcW w:w="997" w:type="dxa"/>
            <w:tcBorders>
              <w:top w:val="nil"/>
              <w:bottom w:val="nil"/>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0</w:t>
            </w:r>
          </w:p>
        </w:tc>
        <w:tc>
          <w:tcPr>
            <w:tcW w:w="980" w:type="dxa"/>
            <w:tcBorders>
              <w:top w:val="nil"/>
              <w:bottom w:val="nil"/>
              <w:right w:val="single" w:sz="16" w:space="0" w:color="000000"/>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2</w:t>
            </w:r>
          </w:p>
        </w:tc>
      </w:tr>
      <w:tr w:rsidR="00E91619" w:rsidRPr="00122DBF">
        <w:trPr>
          <w:cantSplit/>
          <w:trHeight w:val="170"/>
        </w:trPr>
        <w:tc>
          <w:tcPr>
            <w:tcW w:w="1914" w:type="dxa"/>
            <w:vMerge/>
            <w:tcBorders>
              <w:top w:val="single" w:sz="16" w:space="0" w:color="000000"/>
              <w:left w:val="single" w:sz="16" w:space="0" w:color="000000"/>
              <w:bottom w:val="nil"/>
              <w:right w:val="nil"/>
            </w:tcBorders>
            <w:shd w:val="clear" w:color="auto" w:fill="FFFFFF"/>
            <w:vAlign w:val="center"/>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p>
        </w:tc>
        <w:tc>
          <w:tcPr>
            <w:tcW w:w="1047" w:type="dxa"/>
            <w:tcBorders>
              <w:top w:val="nil"/>
              <w:left w:val="nil"/>
              <w:bottom w:val="nil"/>
              <w:right w:val="single" w:sz="16" w:space="0" w:color="000000"/>
            </w:tcBorders>
            <w:shd w:val="clear" w:color="auto" w:fill="FFFFFF"/>
            <w:vAlign w:val="center"/>
          </w:tcPr>
          <w:p w:rsidR="00E91619" w:rsidRPr="00122DBF" w:rsidRDefault="00E91619" w:rsidP="00E91619">
            <w:pPr>
              <w:autoSpaceDE w:val="0"/>
              <w:autoSpaceDN w:val="0"/>
              <w:adjustRightInd w:val="0"/>
              <w:spacing w:after="0" w:line="320" w:lineRule="atLeast"/>
              <w:ind w:left="60" w:right="60"/>
              <w:rPr>
                <w:rFonts w:ascii="Times New Roman" w:hAnsi="Times New Roman"/>
                <w:color w:val="000000"/>
                <w:sz w:val="24"/>
                <w:szCs w:val="24"/>
              </w:rPr>
            </w:pPr>
            <w:r w:rsidRPr="00122DBF">
              <w:rPr>
                <w:rFonts w:ascii="Times New Roman" w:hAnsi="Times New Roman"/>
                <w:color w:val="000000"/>
                <w:sz w:val="24"/>
                <w:szCs w:val="24"/>
              </w:rPr>
              <w:t>1 μήνα</w:t>
            </w:r>
          </w:p>
        </w:tc>
        <w:tc>
          <w:tcPr>
            <w:tcW w:w="1000" w:type="dxa"/>
            <w:tcBorders>
              <w:top w:val="nil"/>
              <w:left w:val="single" w:sz="16" w:space="0" w:color="000000"/>
              <w:bottom w:val="nil"/>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1</w:t>
            </w:r>
          </w:p>
        </w:tc>
        <w:tc>
          <w:tcPr>
            <w:tcW w:w="997" w:type="dxa"/>
            <w:tcBorders>
              <w:top w:val="nil"/>
              <w:bottom w:val="nil"/>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2</w:t>
            </w:r>
          </w:p>
        </w:tc>
        <w:tc>
          <w:tcPr>
            <w:tcW w:w="980" w:type="dxa"/>
            <w:tcBorders>
              <w:top w:val="nil"/>
              <w:bottom w:val="nil"/>
              <w:right w:val="single" w:sz="16" w:space="0" w:color="000000"/>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3</w:t>
            </w:r>
          </w:p>
        </w:tc>
      </w:tr>
      <w:tr w:rsidR="00E91619" w:rsidRPr="00122DBF">
        <w:trPr>
          <w:cantSplit/>
          <w:trHeight w:val="170"/>
        </w:trPr>
        <w:tc>
          <w:tcPr>
            <w:tcW w:w="1914" w:type="dxa"/>
            <w:vMerge/>
            <w:tcBorders>
              <w:top w:val="single" w:sz="16" w:space="0" w:color="000000"/>
              <w:left w:val="single" w:sz="16" w:space="0" w:color="000000"/>
              <w:bottom w:val="nil"/>
              <w:right w:val="nil"/>
            </w:tcBorders>
            <w:shd w:val="clear" w:color="auto" w:fill="FFFFFF"/>
            <w:vAlign w:val="center"/>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p>
        </w:tc>
        <w:tc>
          <w:tcPr>
            <w:tcW w:w="1047" w:type="dxa"/>
            <w:tcBorders>
              <w:top w:val="nil"/>
              <w:left w:val="nil"/>
              <w:bottom w:val="nil"/>
              <w:right w:val="single" w:sz="16" w:space="0" w:color="000000"/>
            </w:tcBorders>
            <w:shd w:val="clear" w:color="auto" w:fill="FFFFFF"/>
            <w:vAlign w:val="center"/>
          </w:tcPr>
          <w:p w:rsidR="00E91619" w:rsidRPr="00122DBF" w:rsidRDefault="00E91619" w:rsidP="00E91619">
            <w:pPr>
              <w:autoSpaceDE w:val="0"/>
              <w:autoSpaceDN w:val="0"/>
              <w:adjustRightInd w:val="0"/>
              <w:spacing w:after="0" w:line="320" w:lineRule="atLeast"/>
              <w:ind w:left="60" w:right="60"/>
              <w:rPr>
                <w:rFonts w:ascii="Times New Roman" w:hAnsi="Times New Roman"/>
                <w:color w:val="000000"/>
                <w:sz w:val="24"/>
                <w:szCs w:val="24"/>
              </w:rPr>
            </w:pPr>
            <w:r w:rsidRPr="00122DBF">
              <w:rPr>
                <w:rFonts w:ascii="Times New Roman" w:hAnsi="Times New Roman"/>
                <w:color w:val="000000"/>
                <w:sz w:val="24"/>
                <w:szCs w:val="24"/>
              </w:rPr>
              <w:t>2 χρόνια</w:t>
            </w:r>
          </w:p>
        </w:tc>
        <w:tc>
          <w:tcPr>
            <w:tcW w:w="1000" w:type="dxa"/>
            <w:tcBorders>
              <w:top w:val="nil"/>
              <w:left w:val="single" w:sz="16" w:space="0" w:color="000000"/>
              <w:bottom w:val="nil"/>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3</w:t>
            </w:r>
          </w:p>
        </w:tc>
        <w:tc>
          <w:tcPr>
            <w:tcW w:w="997" w:type="dxa"/>
            <w:tcBorders>
              <w:top w:val="nil"/>
              <w:bottom w:val="nil"/>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3</w:t>
            </w:r>
          </w:p>
        </w:tc>
        <w:tc>
          <w:tcPr>
            <w:tcW w:w="980" w:type="dxa"/>
            <w:tcBorders>
              <w:top w:val="nil"/>
              <w:bottom w:val="nil"/>
              <w:right w:val="single" w:sz="16" w:space="0" w:color="000000"/>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6</w:t>
            </w:r>
          </w:p>
        </w:tc>
      </w:tr>
      <w:tr w:rsidR="00E91619" w:rsidRPr="00122DBF">
        <w:trPr>
          <w:cantSplit/>
          <w:trHeight w:val="170"/>
        </w:trPr>
        <w:tc>
          <w:tcPr>
            <w:tcW w:w="1914" w:type="dxa"/>
            <w:vMerge/>
            <w:tcBorders>
              <w:top w:val="single" w:sz="16" w:space="0" w:color="000000"/>
              <w:left w:val="single" w:sz="16" w:space="0" w:color="000000"/>
              <w:bottom w:val="nil"/>
              <w:right w:val="nil"/>
            </w:tcBorders>
            <w:shd w:val="clear" w:color="auto" w:fill="FFFFFF"/>
            <w:vAlign w:val="center"/>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p>
        </w:tc>
        <w:tc>
          <w:tcPr>
            <w:tcW w:w="1047" w:type="dxa"/>
            <w:tcBorders>
              <w:top w:val="nil"/>
              <w:left w:val="nil"/>
              <w:bottom w:val="nil"/>
              <w:right w:val="single" w:sz="16" w:space="0" w:color="000000"/>
            </w:tcBorders>
            <w:shd w:val="clear" w:color="auto" w:fill="FFFFFF"/>
            <w:vAlign w:val="center"/>
          </w:tcPr>
          <w:p w:rsidR="00E91619" w:rsidRPr="00122DBF" w:rsidRDefault="00E91619" w:rsidP="00E91619">
            <w:pPr>
              <w:autoSpaceDE w:val="0"/>
              <w:autoSpaceDN w:val="0"/>
              <w:adjustRightInd w:val="0"/>
              <w:spacing w:after="0" w:line="320" w:lineRule="atLeast"/>
              <w:ind w:left="60" w:right="60"/>
              <w:rPr>
                <w:rFonts w:ascii="Times New Roman" w:hAnsi="Times New Roman"/>
                <w:color w:val="000000"/>
                <w:sz w:val="24"/>
                <w:szCs w:val="24"/>
              </w:rPr>
            </w:pPr>
            <w:r w:rsidRPr="00122DBF">
              <w:rPr>
                <w:rFonts w:ascii="Times New Roman" w:hAnsi="Times New Roman"/>
                <w:color w:val="000000"/>
                <w:sz w:val="24"/>
                <w:szCs w:val="24"/>
              </w:rPr>
              <w:t>9 χρόνια</w:t>
            </w:r>
          </w:p>
        </w:tc>
        <w:tc>
          <w:tcPr>
            <w:tcW w:w="1000" w:type="dxa"/>
            <w:tcBorders>
              <w:top w:val="nil"/>
              <w:left w:val="single" w:sz="16" w:space="0" w:color="000000"/>
              <w:bottom w:val="nil"/>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2</w:t>
            </w:r>
          </w:p>
        </w:tc>
        <w:tc>
          <w:tcPr>
            <w:tcW w:w="997" w:type="dxa"/>
            <w:tcBorders>
              <w:top w:val="nil"/>
              <w:bottom w:val="nil"/>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2</w:t>
            </w:r>
          </w:p>
        </w:tc>
        <w:tc>
          <w:tcPr>
            <w:tcW w:w="980" w:type="dxa"/>
            <w:tcBorders>
              <w:top w:val="nil"/>
              <w:bottom w:val="nil"/>
              <w:right w:val="single" w:sz="16" w:space="0" w:color="000000"/>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4</w:t>
            </w:r>
          </w:p>
        </w:tc>
      </w:tr>
      <w:tr w:rsidR="00E91619" w:rsidRPr="00122DBF">
        <w:trPr>
          <w:cantSplit/>
          <w:trHeight w:val="170"/>
        </w:trPr>
        <w:tc>
          <w:tcPr>
            <w:tcW w:w="1914" w:type="dxa"/>
            <w:vMerge/>
            <w:tcBorders>
              <w:top w:val="single" w:sz="16" w:space="0" w:color="000000"/>
              <w:left w:val="single" w:sz="16" w:space="0" w:color="000000"/>
              <w:bottom w:val="nil"/>
              <w:right w:val="nil"/>
            </w:tcBorders>
            <w:shd w:val="clear" w:color="auto" w:fill="FFFFFF"/>
            <w:vAlign w:val="center"/>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p>
        </w:tc>
        <w:tc>
          <w:tcPr>
            <w:tcW w:w="1047" w:type="dxa"/>
            <w:tcBorders>
              <w:top w:val="nil"/>
              <w:left w:val="nil"/>
              <w:bottom w:val="nil"/>
              <w:right w:val="single" w:sz="16" w:space="0" w:color="000000"/>
            </w:tcBorders>
            <w:shd w:val="clear" w:color="auto" w:fill="FFFFFF"/>
            <w:vAlign w:val="center"/>
          </w:tcPr>
          <w:p w:rsidR="00E91619" w:rsidRPr="00122DBF" w:rsidRDefault="00E91619" w:rsidP="00E91619">
            <w:pPr>
              <w:autoSpaceDE w:val="0"/>
              <w:autoSpaceDN w:val="0"/>
              <w:adjustRightInd w:val="0"/>
              <w:spacing w:after="0" w:line="320" w:lineRule="atLeast"/>
              <w:ind w:left="60" w:right="60"/>
              <w:rPr>
                <w:rFonts w:ascii="Times New Roman" w:hAnsi="Times New Roman"/>
                <w:color w:val="000000"/>
                <w:sz w:val="24"/>
                <w:szCs w:val="24"/>
              </w:rPr>
            </w:pPr>
            <w:r w:rsidRPr="00122DBF">
              <w:rPr>
                <w:rFonts w:ascii="Times New Roman" w:hAnsi="Times New Roman"/>
                <w:color w:val="000000"/>
                <w:sz w:val="24"/>
                <w:szCs w:val="24"/>
              </w:rPr>
              <w:t>5 χρόνια</w:t>
            </w:r>
          </w:p>
        </w:tc>
        <w:tc>
          <w:tcPr>
            <w:tcW w:w="1000" w:type="dxa"/>
            <w:tcBorders>
              <w:top w:val="nil"/>
              <w:left w:val="single" w:sz="16" w:space="0" w:color="000000"/>
              <w:bottom w:val="nil"/>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2</w:t>
            </w:r>
          </w:p>
        </w:tc>
        <w:tc>
          <w:tcPr>
            <w:tcW w:w="997" w:type="dxa"/>
            <w:tcBorders>
              <w:top w:val="nil"/>
              <w:bottom w:val="nil"/>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0</w:t>
            </w:r>
          </w:p>
        </w:tc>
        <w:tc>
          <w:tcPr>
            <w:tcW w:w="980" w:type="dxa"/>
            <w:tcBorders>
              <w:top w:val="nil"/>
              <w:bottom w:val="nil"/>
              <w:right w:val="single" w:sz="16" w:space="0" w:color="000000"/>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2</w:t>
            </w:r>
          </w:p>
        </w:tc>
      </w:tr>
      <w:tr w:rsidR="00E91619" w:rsidRPr="00122DBF">
        <w:trPr>
          <w:cantSplit/>
          <w:trHeight w:val="170"/>
        </w:trPr>
        <w:tc>
          <w:tcPr>
            <w:tcW w:w="1914" w:type="dxa"/>
            <w:vMerge/>
            <w:tcBorders>
              <w:top w:val="single" w:sz="16" w:space="0" w:color="000000"/>
              <w:left w:val="single" w:sz="16" w:space="0" w:color="000000"/>
              <w:bottom w:val="nil"/>
              <w:right w:val="nil"/>
            </w:tcBorders>
            <w:shd w:val="clear" w:color="auto" w:fill="FFFFFF"/>
            <w:vAlign w:val="center"/>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p>
        </w:tc>
        <w:tc>
          <w:tcPr>
            <w:tcW w:w="1047" w:type="dxa"/>
            <w:tcBorders>
              <w:top w:val="nil"/>
              <w:left w:val="nil"/>
              <w:bottom w:val="nil"/>
              <w:right w:val="single" w:sz="16" w:space="0" w:color="000000"/>
            </w:tcBorders>
            <w:shd w:val="clear" w:color="auto" w:fill="FFFFFF"/>
            <w:vAlign w:val="center"/>
          </w:tcPr>
          <w:p w:rsidR="00E91619" w:rsidRPr="00122DBF" w:rsidRDefault="00E91619" w:rsidP="00E91619">
            <w:pPr>
              <w:autoSpaceDE w:val="0"/>
              <w:autoSpaceDN w:val="0"/>
              <w:adjustRightInd w:val="0"/>
              <w:spacing w:after="0" w:line="320" w:lineRule="atLeast"/>
              <w:ind w:left="60" w:right="60"/>
              <w:rPr>
                <w:rFonts w:ascii="Times New Roman" w:hAnsi="Times New Roman"/>
                <w:color w:val="000000"/>
                <w:sz w:val="24"/>
                <w:szCs w:val="24"/>
              </w:rPr>
            </w:pPr>
            <w:r w:rsidRPr="00122DBF">
              <w:rPr>
                <w:rFonts w:ascii="Times New Roman" w:hAnsi="Times New Roman"/>
                <w:color w:val="000000"/>
                <w:sz w:val="24"/>
                <w:szCs w:val="24"/>
              </w:rPr>
              <w:t>6 χρόνια</w:t>
            </w:r>
          </w:p>
        </w:tc>
        <w:tc>
          <w:tcPr>
            <w:tcW w:w="1000" w:type="dxa"/>
            <w:tcBorders>
              <w:top w:val="nil"/>
              <w:left w:val="single" w:sz="16" w:space="0" w:color="000000"/>
              <w:bottom w:val="nil"/>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0</w:t>
            </w:r>
          </w:p>
        </w:tc>
        <w:tc>
          <w:tcPr>
            <w:tcW w:w="997" w:type="dxa"/>
            <w:tcBorders>
              <w:top w:val="nil"/>
              <w:bottom w:val="nil"/>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2</w:t>
            </w:r>
          </w:p>
        </w:tc>
        <w:tc>
          <w:tcPr>
            <w:tcW w:w="980" w:type="dxa"/>
            <w:tcBorders>
              <w:top w:val="nil"/>
              <w:bottom w:val="nil"/>
              <w:right w:val="single" w:sz="16" w:space="0" w:color="000000"/>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2</w:t>
            </w:r>
          </w:p>
        </w:tc>
      </w:tr>
      <w:tr w:rsidR="00E91619" w:rsidRPr="00122DBF">
        <w:trPr>
          <w:cantSplit/>
          <w:trHeight w:val="170"/>
        </w:trPr>
        <w:tc>
          <w:tcPr>
            <w:tcW w:w="1914" w:type="dxa"/>
            <w:vMerge/>
            <w:tcBorders>
              <w:top w:val="single" w:sz="16" w:space="0" w:color="000000"/>
              <w:left w:val="single" w:sz="16" w:space="0" w:color="000000"/>
              <w:bottom w:val="nil"/>
              <w:right w:val="nil"/>
            </w:tcBorders>
            <w:shd w:val="clear" w:color="auto" w:fill="FFFFFF"/>
            <w:vAlign w:val="center"/>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p>
        </w:tc>
        <w:tc>
          <w:tcPr>
            <w:tcW w:w="1047" w:type="dxa"/>
            <w:tcBorders>
              <w:top w:val="nil"/>
              <w:left w:val="nil"/>
              <w:bottom w:val="nil"/>
              <w:right w:val="single" w:sz="16" w:space="0" w:color="000000"/>
            </w:tcBorders>
            <w:shd w:val="clear" w:color="auto" w:fill="FFFFFF"/>
            <w:vAlign w:val="center"/>
          </w:tcPr>
          <w:p w:rsidR="00E91619" w:rsidRPr="00122DBF" w:rsidRDefault="00E91619" w:rsidP="00E91619">
            <w:pPr>
              <w:autoSpaceDE w:val="0"/>
              <w:autoSpaceDN w:val="0"/>
              <w:adjustRightInd w:val="0"/>
              <w:spacing w:after="0" w:line="320" w:lineRule="atLeast"/>
              <w:ind w:left="60" w:right="60"/>
              <w:rPr>
                <w:rFonts w:ascii="Times New Roman" w:hAnsi="Times New Roman"/>
                <w:color w:val="000000"/>
                <w:sz w:val="24"/>
                <w:szCs w:val="24"/>
              </w:rPr>
            </w:pPr>
            <w:r w:rsidRPr="00122DBF">
              <w:rPr>
                <w:rFonts w:ascii="Times New Roman" w:hAnsi="Times New Roman"/>
                <w:color w:val="000000"/>
                <w:sz w:val="24"/>
                <w:szCs w:val="24"/>
              </w:rPr>
              <w:t>17 χρόνια</w:t>
            </w:r>
          </w:p>
        </w:tc>
        <w:tc>
          <w:tcPr>
            <w:tcW w:w="1000" w:type="dxa"/>
            <w:tcBorders>
              <w:top w:val="nil"/>
              <w:left w:val="single" w:sz="16" w:space="0" w:color="000000"/>
              <w:bottom w:val="nil"/>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0</w:t>
            </w:r>
          </w:p>
        </w:tc>
        <w:tc>
          <w:tcPr>
            <w:tcW w:w="997" w:type="dxa"/>
            <w:tcBorders>
              <w:top w:val="nil"/>
              <w:bottom w:val="nil"/>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2</w:t>
            </w:r>
          </w:p>
        </w:tc>
        <w:tc>
          <w:tcPr>
            <w:tcW w:w="980" w:type="dxa"/>
            <w:tcBorders>
              <w:top w:val="nil"/>
              <w:bottom w:val="nil"/>
              <w:right w:val="single" w:sz="16" w:space="0" w:color="000000"/>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2</w:t>
            </w:r>
          </w:p>
        </w:tc>
      </w:tr>
      <w:tr w:rsidR="00E91619" w:rsidRPr="00122DBF">
        <w:trPr>
          <w:cantSplit/>
          <w:trHeight w:val="170"/>
        </w:trPr>
        <w:tc>
          <w:tcPr>
            <w:tcW w:w="1914" w:type="dxa"/>
            <w:vMerge/>
            <w:tcBorders>
              <w:top w:val="single" w:sz="16" w:space="0" w:color="000000"/>
              <w:left w:val="single" w:sz="16" w:space="0" w:color="000000"/>
              <w:bottom w:val="nil"/>
              <w:right w:val="nil"/>
            </w:tcBorders>
            <w:shd w:val="clear" w:color="auto" w:fill="FFFFFF"/>
            <w:vAlign w:val="center"/>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p>
        </w:tc>
        <w:tc>
          <w:tcPr>
            <w:tcW w:w="1047" w:type="dxa"/>
            <w:tcBorders>
              <w:top w:val="nil"/>
              <w:left w:val="nil"/>
              <w:bottom w:val="nil"/>
              <w:right w:val="single" w:sz="16" w:space="0" w:color="000000"/>
            </w:tcBorders>
            <w:shd w:val="clear" w:color="auto" w:fill="FFFFFF"/>
            <w:vAlign w:val="center"/>
          </w:tcPr>
          <w:p w:rsidR="00E91619" w:rsidRPr="00122DBF" w:rsidRDefault="00E91619" w:rsidP="00E91619">
            <w:pPr>
              <w:autoSpaceDE w:val="0"/>
              <w:autoSpaceDN w:val="0"/>
              <w:adjustRightInd w:val="0"/>
              <w:spacing w:after="0" w:line="320" w:lineRule="atLeast"/>
              <w:ind w:left="60" w:right="60"/>
              <w:rPr>
                <w:rFonts w:ascii="Times New Roman" w:hAnsi="Times New Roman"/>
                <w:color w:val="000000"/>
                <w:sz w:val="24"/>
                <w:szCs w:val="24"/>
              </w:rPr>
            </w:pPr>
            <w:r w:rsidRPr="00122DBF">
              <w:rPr>
                <w:rFonts w:ascii="Times New Roman" w:hAnsi="Times New Roman"/>
                <w:color w:val="000000"/>
                <w:sz w:val="24"/>
                <w:szCs w:val="24"/>
              </w:rPr>
              <w:t>4 χρόνια</w:t>
            </w:r>
          </w:p>
        </w:tc>
        <w:tc>
          <w:tcPr>
            <w:tcW w:w="1000" w:type="dxa"/>
            <w:tcBorders>
              <w:top w:val="nil"/>
              <w:left w:val="single" w:sz="16" w:space="0" w:color="000000"/>
              <w:bottom w:val="nil"/>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0</w:t>
            </w:r>
          </w:p>
        </w:tc>
        <w:tc>
          <w:tcPr>
            <w:tcW w:w="997" w:type="dxa"/>
            <w:tcBorders>
              <w:top w:val="nil"/>
              <w:bottom w:val="nil"/>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2</w:t>
            </w:r>
          </w:p>
        </w:tc>
        <w:tc>
          <w:tcPr>
            <w:tcW w:w="980" w:type="dxa"/>
            <w:tcBorders>
              <w:top w:val="nil"/>
              <w:bottom w:val="nil"/>
              <w:right w:val="single" w:sz="16" w:space="0" w:color="000000"/>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2</w:t>
            </w:r>
          </w:p>
        </w:tc>
      </w:tr>
      <w:tr w:rsidR="00E91619" w:rsidRPr="00122DBF">
        <w:trPr>
          <w:cantSplit/>
          <w:trHeight w:val="170"/>
        </w:trPr>
        <w:tc>
          <w:tcPr>
            <w:tcW w:w="1914" w:type="dxa"/>
            <w:vMerge/>
            <w:tcBorders>
              <w:top w:val="single" w:sz="16" w:space="0" w:color="000000"/>
              <w:left w:val="single" w:sz="16" w:space="0" w:color="000000"/>
              <w:bottom w:val="nil"/>
              <w:right w:val="nil"/>
            </w:tcBorders>
            <w:shd w:val="clear" w:color="auto" w:fill="FFFFFF"/>
            <w:vAlign w:val="center"/>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p>
        </w:tc>
        <w:tc>
          <w:tcPr>
            <w:tcW w:w="1047" w:type="dxa"/>
            <w:tcBorders>
              <w:top w:val="nil"/>
              <w:left w:val="nil"/>
              <w:bottom w:val="nil"/>
              <w:right w:val="single" w:sz="16" w:space="0" w:color="000000"/>
            </w:tcBorders>
            <w:shd w:val="clear" w:color="auto" w:fill="FFFFFF"/>
            <w:vAlign w:val="center"/>
          </w:tcPr>
          <w:p w:rsidR="00E91619" w:rsidRPr="00122DBF" w:rsidRDefault="00E91619" w:rsidP="00E91619">
            <w:pPr>
              <w:autoSpaceDE w:val="0"/>
              <w:autoSpaceDN w:val="0"/>
              <w:adjustRightInd w:val="0"/>
              <w:spacing w:after="0" w:line="320" w:lineRule="atLeast"/>
              <w:ind w:left="60" w:right="60"/>
              <w:rPr>
                <w:rFonts w:ascii="Times New Roman" w:hAnsi="Times New Roman"/>
                <w:color w:val="000000"/>
                <w:sz w:val="24"/>
                <w:szCs w:val="24"/>
              </w:rPr>
            </w:pPr>
            <w:r w:rsidRPr="00122DBF">
              <w:rPr>
                <w:rFonts w:ascii="Times New Roman" w:hAnsi="Times New Roman"/>
                <w:color w:val="000000"/>
                <w:sz w:val="24"/>
                <w:szCs w:val="24"/>
              </w:rPr>
              <w:t>12 χρόνια</w:t>
            </w:r>
          </w:p>
        </w:tc>
        <w:tc>
          <w:tcPr>
            <w:tcW w:w="1000" w:type="dxa"/>
            <w:tcBorders>
              <w:top w:val="nil"/>
              <w:left w:val="single" w:sz="16" w:space="0" w:color="000000"/>
              <w:bottom w:val="nil"/>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0</w:t>
            </w:r>
          </w:p>
        </w:tc>
        <w:tc>
          <w:tcPr>
            <w:tcW w:w="997" w:type="dxa"/>
            <w:tcBorders>
              <w:top w:val="nil"/>
              <w:bottom w:val="nil"/>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2</w:t>
            </w:r>
          </w:p>
        </w:tc>
        <w:tc>
          <w:tcPr>
            <w:tcW w:w="980" w:type="dxa"/>
            <w:tcBorders>
              <w:top w:val="nil"/>
              <w:bottom w:val="nil"/>
              <w:right w:val="single" w:sz="16" w:space="0" w:color="000000"/>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2</w:t>
            </w:r>
          </w:p>
        </w:tc>
      </w:tr>
      <w:tr w:rsidR="00E91619" w:rsidRPr="00122DBF">
        <w:trPr>
          <w:cantSplit/>
          <w:trHeight w:val="170"/>
        </w:trPr>
        <w:tc>
          <w:tcPr>
            <w:tcW w:w="1914" w:type="dxa"/>
            <w:vMerge/>
            <w:tcBorders>
              <w:top w:val="single" w:sz="16" w:space="0" w:color="000000"/>
              <w:left w:val="single" w:sz="16" w:space="0" w:color="000000"/>
              <w:bottom w:val="nil"/>
              <w:right w:val="nil"/>
            </w:tcBorders>
            <w:shd w:val="clear" w:color="auto" w:fill="FFFFFF"/>
            <w:vAlign w:val="center"/>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p>
        </w:tc>
        <w:tc>
          <w:tcPr>
            <w:tcW w:w="1047" w:type="dxa"/>
            <w:tcBorders>
              <w:top w:val="nil"/>
              <w:left w:val="nil"/>
              <w:bottom w:val="nil"/>
              <w:right w:val="single" w:sz="16" w:space="0" w:color="000000"/>
            </w:tcBorders>
            <w:shd w:val="clear" w:color="auto" w:fill="FFFFFF"/>
            <w:vAlign w:val="center"/>
          </w:tcPr>
          <w:p w:rsidR="00E91619" w:rsidRPr="00122DBF" w:rsidRDefault="00E91619" w:rsidP="00E91619">
            <w:pPr>
              <w:autoSpaceDE w:val="0"/>
              <w:autoSpaceDN w:val="0"/>
              <w:adjustRightInd w:val="0"/>
              <w:spacing w:after="0" w:line="320" w:lineRule="atLeast"/>
              <w:ind w:left="60" w:right="60"/>
              <w:rPr>
                <w:rFonts w:ascii="Times New Roman" w:hAnsi="Times New Roman"/>
                <w:color w:val="000000"/>
                <w:sz w:val="24"/>
                <w:szCs w:val="24"/>
              </w:rPr>
            </w:pPr>
            <w:r w:rsidRPr="00122DBF">
              <w:rPr>
                <w:rFonts w:ascii="Times New Roman" w:hAnsi="Times New Roman"/>
                <w:color w:val="000000"/>
                <w:sz w:val="24"/>
                <w:szCs w:val="24"/>
              </w:rPr>
              <w:t>6 μήνες</w:t>
            </w:r>
          </w:p>
        </w:tc>
        <w:tc>
          <w:tcPr>
            <w:tcW w:w="1000" w:type="dxa"/>
            <w:tcBorders>
              <w:top w:val="nil"/>
              <w:left w:val="single" w:sz="16" w:space="0" w:color="000000"/>
              <w:bottom w:val="nil"/>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0</w:t>
            </w:r>
          </w:p>
        </w:tc>
        <w:tc>
          <w:tcPr>
            <w:tcW w:w="997" w:type="dxa"/>
            <w:tcBorders>
              <w:top w:val="nil"/>
              <w:bottom w:val="nil"/>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2</w:t>
            </w:r>
          </w:p>
        </w:tc>
        <w:tc>
          <w:tcPr>
            <w:tcW w:w="980" w:type="dxa"/>
            <w:tcBorders>
              <w:top w:val="nil"/>
              <w:bottom w:val="nil"/>
              <w:right w:val="single" w:sz="16" w:space="0" w:color="000000"/>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2</w:t>
            </w:r>
          </w:p>
        </w:tc>
      </w:tr>
      <w:tr w:rsidR="00E91619" w:rsidRPr="00122DBF">
        <w:trPr>
          <w:cantSplit/>
          <w:trHeight w:val="170"/>
        </w:trPr>
        <w:tc>
          <w:tcPr>
            <w:tcW w:w="1914" w:type="dxa"/>
            <w:vMerge/>
            <w:tcBorders>
              <w:top w:val="single" w:sz="16" w:space="0" w:color="000000"/>
              <w:left w:val="single" w:sz="16" w:space="0" w:color="000000"/>
              <w:bottom w:val="nil"/>
              <w:right w:val="nil"/>
            </w:tcBorders>
            <w:shd w:val="clear" w:color="auto" w:fill="FFFFFF"/>
            <w:vAlign w:val="center"/>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p>
        </w:tc>
        <w:tc>
          <w:tcPr>
            <w:tcW w:w="1047" w:type="dxa"/>
            <w:tcBorders>
              <w:top w:val="nil"/>
              <w:left w:val="nil"/>
              <w:bottom w:val="nil"/>
              <w:right w:val="single" w:sz="16" w:space="0" w:color="000000"/>
            </w:tcBorders>
            <w:shd w:val="clear" w:color="auto" w:fill="FFFFFF"/>
            <w:vAlign w:val="center"/>
          </w:tcPr>
          <w:p w:rsidR="00E91619" w:rsidRPr="00122DBF" w:rsidRDefault="00E91619" w:rsidP="00E91619">
            <w:pPr>
              <w:autoSpaceDE w:val="0"/>
              <w:autoSpaceDN w:val="0"/>
              <w:adjustRightInd w:val="0"/>
              <w:spacing w:after="0" w:line="320" w:lineRule="atLeast"/>
              <w:ind w:left="60" w:right="60"/>
              <w:rPr>
                <w:rFonts w:ascii="Times New Roman" w:hAnsi="Times New Roman"/>
                <w:color w:val="000000"/>
                <w:sz w:val="24"/>
                <w:szCs w:val="24"/>
              </w:rPr>
            </w:pPr>
            <w:r w:rsidRPr="00122DBF">
              <w:rPr>
                <w:rFonts w:ascii="Times New Roman" w:hAnsi="Times New Roman"/>
                <w:color w:val="000000"/>
                <w:sz w:val="24"/>
                <w:szCs w:val="24"/>
              </w:rPr>
              <w:t>3 μήνες</w:t>
            </w:r>
          </w:p>
        </w:tc>
        <w:tc>
          <w:tcPr>
            <w:tcW w:w="1000" w:type="dxa"/>
            <w:tcBorders>
              <w:top w:val="nil"/>
              <w:left w:val="single" w:sz="16" w:space="0" w:color="000000"/>
              <w:bottom w:val="nil"/>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0</w:t>
            </w:r>
          </w:p>
        </w:tc>
        <w:tc>
          <w:tcPr>
            <w:tcW w:w="997" w:type="dxa"/>
            <w:tcBorders>
              <w:top w:val="nil"/>
              <w:bottom w:val="nil"/>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2</w:t>
            </w:r>
          </w:p>
        </w:tc>
        <w:tc>
          <w:tcPr>
            <w:tcW w:w="980" w:type="dxa"/>
            <w:tcBorders>
              <w:top w:val="nil"/>
              <w:bottom w:val="nil"/>
              <w:right w:val="single" w:sz="16" w:space="0" w:color="000000"/>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2</w:t>
            </w:r>
          </w:p>
        </w:tc>
      </w:tr>
      <w:tr w:rsidR="00E91619" w:rsidRPr="00122DBF">
        <w:trPr>
          <w:cantSplit/>
          <w:trHeight w:val="170"/>
        </w:trPr>
        <w:tc>
          <w:tcPr>
            <w:tcW w:w="1914" w:type="dxa"/>
            <w:vMerge/>
            <w:tcBorders>
              <w:top w:val="single" w:sz="16" w:space="0" w:color="000000"/>
              <w:left w:val="single" w:sz="16" w:space="0" w:color="000000"/>
              <w:bottom w:val="nil"/>
              <w:right w:val="nil"/>
            </w:tcBorders>
            <w:shd w:val="clear" w:color="auto" w:fill="FFFFFF"/>
            <w:vAlign w:val="center"/>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p>
        </w:tc>
        <w:tc>
          <w:tcPr>
            <w:tcW w:w="1047" w:type="dxa"/>
            <w:tcBorders>
              <w:top w:val="nil"/>
              <w:left w:val="nil"/>
              <w:bottom w:val="nil"/>
              <w:right w:val="single" w:sz="16" w:space="0" w:color="000000"/>
            </w:tcBorders>
            <w:shd w:val="clear" w:color="auto" w:fill="FFFFFF"/>
            <w:vAlign w:val="center"/>
          </w:tcPr>
          <w:p w:rsidR="00E91619" w:rsidRPr="00122DBF" w:rsidRDefault="00E91619" w:rsidP="00E91619">
            <w:pPr>
              <w:autoSpaceDE w:val="0"/>
              <w:autoSpaceDN w:val="0"/>
              <w:adjustRightInd w:val="0"/>
              <w:spacing w:after="0" w:line="320" w:lineRule="atLeast"/>
              <w:ind w:left="60" w:right="60"/>
              <w:rPr>
                <w:rFonts w:ascii="Times New Roman" w:hAnsi="Times New Roman"/>
                <w:color w:val="000000"/>
                <w:sz w:val="24"/>
                <w:szCs w:val="24"/>
              </w:rPr>
            </w:pPr>
            <w:r w:rsidRPr="00122DBF">
              <w:rPr>
                <w:rFonts w:ascii="Times New Roman" w:hAnsi="Times New Roman"/>
                <w:color w:val="000000"/>
                <w:sz w:val="24"/>
                <w:szCs w:val="24"/>
              </w:rPr>
              <w:t>14 χρόνια</w:t>
            </w:r>
          </w:p>
        </w:tc>
        <w:tc>
          <w:tcPr>
            <w:tcW w:w="1000" w:type="dxa"/>
            <w:tcBorders>
              <w:top w:val="nil"/>
              <w:left w:val="single" w:sz="16" w:space="0" w:color="000000"/>
              <w:bottom w:val="nil"/>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0</w:t>
            </w:r>
          </w:p>
        </w:tc>
        <w:tc>
          <w:tcPr>
            <w:tcW w:w="997" w:type="dxa"/>
            <w:tcBorders>
              <w:top w:val="nil"/>
              <w:bottom w:val="nil"/>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1</w:t>
            </w:r>
          </w:p>
        </w:tc>
        <w:tc>
          <w:tcPr>
            <w:tcW w:w="980" w:type="dxa"/>
            <w:tcBorders>
              <w:top w:val="nil"/>
              <w:bottom w:val="nil"/>
              <w:right w:val="single" w:sz="16" w:space="0" w:color="000000"/>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1</w:t>
            </w:r>
          </w:p>
        </w:tc>
      </w:tr>
      <w:tr w:rsidR="00E91619" w:rsidRPr="00122DBF">
        <w:trPr>
          <w:cantSplit/>
          <w:trHeight w:val="170"/>
        </w:trPr>
        <w:tc>
          <w:tcPr>
            <w:tcW w:w="2961" w:type="dxa"/>
            <w:gridSpan w:val="2"/>
            <w:tcBorders>
              <w:top w:val="nil"/>
              <w:left w:val="single" w:sz="16" w:space="0" w:color="000000"/>
              <w:bottom w:val="single" w:sz="16" w:space="0" w:color="000000"/>
              <w:right w:val="nil"/>
            </w:tcBorders>
            <w:shd w:val="clear" w:color="auto" w:fill="FFFFFF"/>
            <w:vAlign w:val="center"/>
          </w:tcPr>
          <w:p w:rsidR="00E91619" w:rsidRPr="00122DBF" w:rsidRDefault="00E91619" w:rsidP="00E91619">
            <w:pPr>
              <w:autoSpaceDE w:val="0"/>
              <w:autoSpaceDN w:val="0"/>
              <w:adjustRightInd w:val="0"/>
              <w:spacing w:after="0" w:line="320" w:lineRule="atLeast"/>
              <w:ind w:left="60" w:right="60"/>
              <w:rPr>
                <w:rFonts w:ascii="Times New Roman" w:hAnsi="Times New Roman"/>
                <w:color w:val="000000"/>
                <w:sz w:val="24"/>
                <w:szCs w:val="24"/>
              </w:rPr>
            </w:pPr>
            <w:r w:rsidRPr="00122DBF">
              <w:rPr>
                <w:rFonts w:ascii="Times New Roman" w:hAnsi="Times New Roman"/>
                <w:color w:val="000000"/>
                <w:sz w:val="24"/>
                <w:szCs w:val="24"/>
              </w:rPr>
              <w:t>Total</w:t>
            </w:r>
          </w:p>
        </w:tc>
        <w:tc>
          <w:tcPr>
            <w:tcW w:w="1000" w:type="dxa"/>
            <w:tcBorders>
              <w:top w:val="nil"/>
              <w:left w:val="single" w:sz="16" w:space="0" w:color="000000"/>
              <w:bottom w:val="single" w:sz="16" w:space="0" w:color="000000"/>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17</w:t>
            </w:r>
          </w:p>
        </w:tc>
        <w:tc>
          <w:tcPr>
            <w:tcW w:w="997" w:type="dxa"/>
            <w:tcBorders>
              <w:top w:val="nil"/>
              <w:bottom w:val="single" w:sz="16" w:space="0" w:color="000000"/>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27</w:t>
            </w:r>
          </w:p>
        </w:tc>
        <w:tc>
          <w:tcPr>
            <w:tcW w:w="980" w:type="dxa"/>
            <w:tcBorders>
              <w:top w:val="nil"/>
              <w:bottom w:val="single" w:sz="16" w:space="0" w:color="000000"/>
              <w:right w:val="single" w:sz="16" w:space="0" w:color="000000"/>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44</w:t>
            </w:r>
          </w:p>
        </w:tc>
      </w:tr>
    </w:tbl>
    <w:p w:rsidR="00E91619" w:rsidRPr="006A4BA7" w:rsidRDefault="00E91619" w:rsidP="00E91619">
      <w:pPr>
        <w:autoSpaceDE w:val="0"/>
        <w:autoSpaceDN w:val="0"/>
        <w:adjustRightInd w:val="0"/>
        <w:spacing w:after="0"/>
        <w:rPr>
          <w:rFonts w:ascii="Times New Roman" w:hAnsi="Times New Roman"/>
          <w:sz w:val="24"/>
          <w:szCs w:val="24"/>
          <w:highlight w:val="cyan"/>
          <w:lang w:val="en-US"/>
        </w:rPr>
      </w:pPr>
      <w:bookmarkStart w:id="623" w:name="OLE_LINK97"/>
      <w:bookmarkStart w:id="624" w:name="OLE_LINK98"/>
      <w:bookmarkEnd w:id="622"/>
    </w:p>
    <w:p w:rsidR="00E91619" w:rsidRPr="00D24168" w:rsidRDefault="00E91619" w:rsidP="00E91619">
      <w:pPr>
        <w:pStyle w:val="a7"/>
        <w:rPr>
          <w:szCs w:val="24"/>
          <w:lang w:eastAsia="el-GR"/>
        </w:rPr>
      </w:pPr>
      <w:bookmarkStart w:id="625" w:name="_Toc348547880"/>
      <w:bookmarkStart w:id="626" w:name="_Toc348556638"/>
      <w:r w:rsidRPr="006A4BA7">
        <w:rPr>
          <w:szCs w:val="24"/>
          <w:lang w:eastAsia="el-GR"/>
        </w:rPr>
        <w:t xml:space="preserve">Πίνακας </w:t>
      </w:r>
      <w:bookmarkEnd w:id="625"/>
      <w:r w:rsidR="00D24168">
        <w:rPr>
          <w:szCs w:val="24"/>
          <w:lang w:eastAsia="el-GR"/>
        </w:rPr>
        <w:t>69</w:t>
      </w:r>
      <w:bookmarkEnd w:id="626"/>
    </w:p>
    <w:p w:rsidR="00E91619" w:rsidRPr="006A4BA7" w:rsidRDefault="00E91619" w:rsidP="00E91619">
      <w:pPr>
        <w:autoSpaceDE w:val="0"/>
        <w:autoSpaceDN w:val="0"/>
        <w:adjustRightInd w:val="0"/>
        <w:spacing w:after="0"/>
        <w:rPr>
          <w:rFonts w:ascii="Times New Roman" w:hAnsi="Times New Roman"/>
          <w:sz w:val="24"/>
          <w:szCs w:val="24"/>
          <w:highlight w:val="cyan"/>
        </w:rPr>
      </w:pPr>
    </w:p>
    <w:p w:rsidR="00E91619" w:rsidRPr="006A4BA7" w:rsidRDefault="00E91619" w:rsidP="00E91619">
      <w:pPr>
        <w:autoSpaceDE w:val="0"/>
        <w:autoSpaceDN w:val="0"/>
        <w:adjustRightInd w:val="0"/>
        <w:spacing w:line="360" w:lineRule="auto"/>
        <w:ind w:right="23"/>
        <w:jc w:val="both"/>
        <w:rPr>
          <w:rFonts w:ascii="Times New Roman" w:hAnsi="Times New Roman"/>
          <w:sz w:val="24"/>
          <w:szCs w:val="24"/>
        </w:rPr>
      </w:pPr>
      <w:r w:rsidRPr="006A4BA7">
        <w:rPr>
          <w:rFonts w:ascii="Times New Roman" w:hAnsi="Times New Roman"/>
          <w:sz w:val="24"/>
          <w:szCs w:val="24"/>
        </w:rPr>
        <w:t>Στον επόμενο πίνακα οι ερωτηθέντες μας απαντούν πόσες ώρες την ημέρα/εβδομάδα αθλούνται. Εδώ παρατηρούμε ότι το 30,23% του συνόλου αθλείται καθημερινά, από μία ως 4 ώρες και ότι όλοι όσοι απάντησαν αθλούνται τουλάχιστον δύο φορές την εβδομάδα. Μεταξύ ανδρών και γυναικών φαίνεται να υπάρχει μια διαφορά μεταξύ τους: οι γυναίκες φαίνονται να γυμνάζονται λιγότερο εντατικά, δηλαδή λιγότερες ώρες/ημέρες σε σχέση με τους άντρες.</w:t>
      </w:r>
    </w:p>
    <w:p w:rsidR="00E91619" w:rsidRPr="006A4BA7" w:rsidRDefault="00E91619" w:rsidP="00E91619">
      <w:pPr>
        <w:autoSpaceDE w:val="0"/>
        <w:autoSpaceDN w:val="0"/>
        <w:adjustRightInd w:val="0"/>
        <w:spacing w:after="0"/>
        <w:jc w:val="both"/>
        <w:rPr>
          <w:rFonts w:ascii="Times New Roman" w:hAnsi="Times New Roman"/>
          <w:sz w:val="24"/>
          <w:szCs w:val="24"/>
        </w:rPr>
      </w:pPr>
    </w:p>
    <w:tbl>
      <w:tblPr>
        <w:tblW w:w="7304" w:type="dxa"/>
        <w:tblInd w:w="-9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left w:w="0" w:type="dxa"/>
          <w:right w:w="0" w:type="dxa"/>
        </w:tblCellMar>
        <w:tblLook w:val="0000"/>
      </w:tblPr>
      <w:tblGrid>
        <w:gridCol w:w="2342"/>
        <w:gridCol w:w="2062"/>
        <w:gridCol w:w="984"/>
        <w:gridCol w:w="959"/>
        <w:gridCol w:w="957"/>
      </w:tblGrid>
      <w:tr w:rsidR="00E91619" w:rsidRPr="00122DBF">
        <w:trPr>
          <w:cantSplit/>
        </w:trPr>
        <w:tc>
          <w:tcPr>
            <w:tcW w:w="7304" w:type="dxa"/>
            <w:gridSpan w:val="5"/>
            <w:tcBorders>
              <w:top w:val="nil"/>
              <w:left w:val="nil"/>
              <w:bottom w:val="nil"/>
              <w:right w:val="nil"/>
            </w:tcBorders>
            <w:shd w:val="clear" w:color="auto" w:fill="FFFFFF"/>
            <w:vAlign w:val="bottom"/>
          </w:tcPr>
          <w:p w:rsidR="00A04A10" w:rsidRPr="00122DBF" w:rsidRDefault="00A04A10" w:rsidP="00E91619">
            <w:pPr>
              <w:autoSpaceDE w:val="0"/>
              <w:autoSpaceDN w:val="0"/>
              <w:adjustRightInd w:val="0"/>
              <w:spacing w:after="0" w:line="320" w:lineRule="atLeast"/>
              <w:ind w:left="60" w:right="60"/>
              <w:rPr>
                <w:rFonts w:ascii="Times New Roman" w:hAnsi="Times New Roman"/>
                <w:b/>
                <w:bCs/>
                <w:color w:val="000000"/>
                <w:sz w:val="24"/>
                <w:szCs w:val="24"/>
              </w:rPr>
            </w:pPr>
          </w:p>
          <w:p w:rsidR="00E91619" w:rsidRPr="00122DBF" w:rsidRDefault="00E91619" w:rsidP="00E91619">
            <w:pPr>
              <w:autoSpaceDE w:val="0"/>
              <w:autoSpaceDN w:val="0"/>
              <w:adjustRightInd w:val="0"/>
              <w:spacing w:after="0" w:line="320" w:lineRule="atLeast"/>
              <w:ind w:left="60" w:right="60"/>
              <w:rPr>
                <w:rFonts w:ascii="Times New Roman" w:hAnsi="Times New Roman"/>
                <w:color w:val="000000"/>
                <w:sz w:val="24"/>
                <w:szCs w:val="24"/>
              </w:rPr>
            </w:pPr>
            <w:r w:rsidRPr="00122DBF">
              <w:rPr>
                <w:rFonts w:ascii="Times New Roman" w:hAnsi="Times New Roman"/>
                <w:b/>
                <w:bCs/>
                <w:color w:val="000000"/>
                <w:sz w:val="24"/>
                <w:szCs w:val="24"/>
              </w:rPr>
              <w:t>Πόσες ώρες την ημέρα/εβδομάδα αθλείστε;</w:t>
            </w:r>
          </w:p>
        </w:tc>
      </w:tr>
      <w:tr w:rsidR="00E91619" w:rsidRPr="00122DBF">
        <w:trPr>
          <w:cantSplit/>
        </w:trPr>
        <w:tc>
          <w:tcPr>
            <w:tcW w:w="4404" w:type="dxa"/>
            <w:gridSpan w:val="2"/>
            <w:vMerge w:val="restart"/>
            <w:tcBorders>
              <w:top w:val="single" w:sz="16" w:space="0" w:color="000000"/>
              <w:left w:val="single" w:sz="16" w:space="0" w:color="000000"/>
              <w:bottom w:val="nil"/>
              <w:right w:val="nil"/>
            </w:tcBorders>
            <w:shd w:val="clear" w:color="auto" w:fill="FFFFFF"/>
          </w:tcPr>
          <w:p w:rsidR="00E91619" w:rsidRPr="00122DBF" w:rsidRDefault="00E91619" w:rsidP="00E91619">
            <w:pPr>
              <w:autoSpaceDE w:val="0"/>
              <w:autoSpaceDN w:val="0"/>
              <w:adjustRightInd w:val="0"/>
              <w:spacing w:after="0" w:line="320" w:lineRule="atLeast"/>
              <w:ind w:left="60" w:right="60"/>
              <w:rPr>
                <w:rFonts w:ascii="Times New Roman" w:hAnsi="Times New Roman"/>
                <w:color w:val="000000"/>
                <w:sz w:val="24"/>
                <w:szCs w:val="24"/>
              </w:rPr>
            </w:pPr>
          </w:p>
        </w:tc>
        <w:tc>
          <w:tcPr>
            <w:tcW w:w="1943" w:type="dxa"/>
            <w:gridSpan w:val="2"/>
            <w:tcBorders>
              <w:top w:val="single" w:sz="16" w:space="0" w:color="000000"/>
              <w:left w:val="single" w:sz="16" w:space="0" w:color="000000"/>
            </w:tcBorders>
            <w:shd w:val="clear" w:color="auto" w:fill="FFFFFF"/>
          </w:tcPr>
          <w:p w:rsidR="00E91619" w:rsidRPr="00122DBF" w:rsidRDefault="00E91619" w:rsidP="00E91619">
            <w:pPr>
              <w:autoSpaceDE w:val="0"/>
              <w:autoSpaceDN w:val="0"/>
              <w:adjustRightInd w:val="0"/>
              <w:spacing w:after="0" w:line="320" w:lineRule="atLeast"/>
              <w:ind w:left="60" w:right="60"/>
              <w:rPr>
                <w:rFonts w:ascii="Times New Roman" w:hAnsi="Times New Roman"/>
                <w:color w:val="000000"/>
                <w:sz w:val="24"/>
                <w:szCs w:val="24"/>
              </w:rPr>
            </w:pPr>
            <w:r w:rsidRPr="00122DBF">
              <w:rPr>
                <w:rFonts w:ascii="Times New Roman" w:hAnsi="Times New Roman"/>
                <w:color w:val="000000"/>
                <w:sz w:val="24"/>
                <w:szCs w:val="24"/>
              </w:rPr>
              <w:t>Φύλο</w:t>
            </w:r>
          </w:p>
        </w:tc>
        <w:tc>
          <w:tcPr>
            <w:tcW w:w="957" w:type="dxa"/>
            <w:vMerge w:val="restart"/>
            <w:tcBorders>
              <w:top w:val="single" w:sz="16" w:space="0" w:color="000000"/>
              <w:right w:val="single" w:sz="16" w:space="0" w:color="000000"/>
            </w:tcBorders>
            <w:shd w:val="clear" w:color="auto" w:fill="FFFFFF"/>
          </w:tcPr>
          <w:p w:rsidR="00E91619" w:rsidRPr="00122DBF" w:rsidRDefault="00E91619" w:rsidP="00E91619">
            <w:pPr>
              <w:autoSpaceDE w:val="0"/>
              <w:autoSpaceDN w:val="0"/>
              <w:adjustRightInd w:val="0"/>
              <w:spacing w:after="0" w:line="320" w:lineRule="atLeast"/>
              <w:ind w:left="60" w:right="60"/>
              <w:rPr>
                <w:rFonts w:ascii="Times New Roman" w:hAnsi="Times New Roman"/>
                <w:color w:val="000000"/>
                <w:sz w:val="24"/>
                <w:szCs w:val="24"/>
              </w:rPr>
            </w:pPr>
            <w:r w:rsidRPr="00122DBF">
              <w:rPr>
                <w:rFonts w:ascii="Times New Roman" w:hAnsi="Times New Roman"/>
                <w:color w:val="000000"/>
                <w:sz w:val="24"/>
                <w:szCs w:val="24"/>
              </w:rPr>
              <w:t>Total</w:t>
            </w:r>
          </w:p>
        </w:tc>
      </w:tr>
      <w:tr w:rsidR="00E91619" w:rsidRPr="00122DBF">
        <w:trPr>
          <w:cantSplit/>
        </w:trPr>
        <w:tc>
          <w:tcPr>
            <w:tcW w:w="4404" w:type="dxa"/>
            <w:gridSpan w:val="2"/>
            <w:vMerge/>
            <w:tcBorders>
              <w:top w:val="single" w:sz="16" w:space="0" w:color="000000"/>
              <w:left w:val="single" w:sz="16" w:space="0" w:color="000000"/>
              <w:bottom w:val="nil"/>
              <w:right w:val="nil"/>
            </w:tcBorders>
            <w:shd w:val="clear" w:color="auto" w:fill="FFFFFF"/>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p>
        </w:tc>
        <w:tc>
          <w:tcPr>
            <w:tcW w:w="984" w:type="dxa"/>
            <w:tcBorders>
              <w:left w:val="single" w:sz="16" w:space="0" w:color="000000"/>
              <w:bottom w:val="single" w:sz="16" w:space="0" w:color="000000"/>
            </w:tcBorders>
            <w:shd w:val="clear" w:color="auto" w:fill="FFFFFF"/>
          </w:tcPr>
          <w:p w:rsidR="00E91619" w:rsidRPr="00122DBF" w:rsidRDefault="00E91619" w:rsidP="00E91619">
            <w:pPr>
              <w:autoSpaceDE w:val="0"/>
              <w:autoSpaceDN w:val="0"/>
              <w:adjustRightInd w:val="0"/>
              <w:spacing w:after="0" w:line="320" w:lineRule="atLeast"/>
              <w:ind w:left="60" w:right="60"/>
              <w:rPr>
                <w:rFonts w:ascii="Times New Roman" w:hAnsi="Times New Roman"/>
                <w:color w:val="000000"/>
                <w:sz w:val="24"/>
                <w:szCs w:val="24"/>
              </w:rPr>
            </w:pPr>
            <w:r w:rsidRPr="00122DBF">
              <w:rPr>
                <w:rFonts w:ascii="Times New Roman" w:hAnsi="Times New Roman"/>
                <w:color w:val="000000"/>
                <w:sz w:val="24"/>
                <w:szCs w:val="24"/>
              </w:rPr>
              <w:t>Άρρεν</w:t>
            </w:r>
          </w:p>
        </w:tc>
        <w:tc>
          <w:tcPr>
            <w:tcW w:w="959" w:type="dxa"/>
            <w:tcBorders>
              <w:bottom w:val="single" w:sz="16" w:space="0" w:color="000000"/>
            </w:tcBorders>
            <w:shd w:val="clear" w:color="auto" w:fill="FFFFFF"/>
          </w:tcPr>
          <w:p w:rsidR="00E91619" w:rsidRPr="00122DBF" w:rsidRDefault="00E91619" w:rsidP="00E91619">
            <w:pPr>
              <w:autoSpaceDE w:val="0"/>
              <w:autoSpaceDN w:val="0"/>
              <w:adjustRightInd w:val="0"/>
              <w:spacing w:after="0" w:line="320" w:lineRule="atLeast"/>
              <w:ind w:left="60" w:right="60"/>
              <w:rPr>
                <w:rFonts w:ascii="Times New Roman" w:hAnsi="Times New Roman"/>
                <w:color w:val="000000"/>
                <w:sz w:val="24"/>
                <w:szCs w:val="24"/>
              </w:rPr>
            </w:pPr>
            <w:r w:rsidRPr="00122DBF">
              <w:rPr>
                <w:rFonts w:ascii="Times New Roman" w:hAnsi="Times New Roman"/>
                <w:color w:val="000000"/>
                <w:sz w:val="24"/>
                <w:szCs w:val="24"/>
              </w:rPr>
              <w:t>Θήλυ</w:t>
            </w:r>
          </w:p>
        </w:tc>
        <w:tc>
          <w:tcPr>
            <w:tcW w:w="957" w:type="dxa"/>
            <w:vMerge/>
            <w:tcBorders>
              <w:top w:val="single" w:sz="16" w:space="0" w:color="000000"/>
              <w:right w:val="single" w:sz="16" w:space="0" w:color="000000"/>
            </w:tcBorders>
            <w:shd w:val="clear" w:color="auto" w:fill="FFFFFF"/>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p>
        </w:tc>
      </w:tr>
      <w:tr w:rsidR="00E91619" w:rsidRPr="00122DBF">
        <w:trPr>
          <w:cantSplit/>
          <w:trHeight w:hRule="exact" w:val="312"/>
        </w:trPr>
        <w:tc>
          <w:tcPr>
            <w:tcW w:w="2342" w:type="dxa"/>
            <w:vMerge w:val="restart"/>
            <w:tcBorders>
              <w:top w:val="single" w:sz="16" w:space="0" w:color="000000"/>
              <w:left w:val="single" w:sz="16" w:space="0" w:color="000000"/>
              <w:bottom w:val="nil"/>
              <w:right w:val="nil"/>
            </w:tcBorders>
            <w:shd w:val="clear" w:color="auto" w:fill="FFFFFF"/>
            <w:vAlign w:val="center"/>
          </w:tcPr>
          <w:p w:rsidR="00E91619" w:rsidRPr="00122DBF" w:rsidRDefault="00866FFB" w:rsidP="00E91619">
            <w:pPr>
              <w:autoSpaceDE w:val="0"/>
              <w:autoSpaceDN w:val="0"/>
              <w:adjustRightInd w:val="0"/>
              <w:spacing w:after="0" w:line="320" w:lineRule="atLeast"/>
              <w:ind w:left="60" w:right="60"/>
              <w:rPr>
                <w:rFonts w:ascii="Times New Roman" w:hAnsi="Times New Roman"/>
                <w:color w:val="000000"/>
                <w:sz w:val="24"/>
                <w:szCs w:val="24"/>
                <w:lang w:val="en-US"/>
              </w:rPr>
            </w:pPr>
            <w:r w:rsidRPr="00122DBF">
              <w:rPr>
                <w:rFonts w:ascii="Times New Roman" w:hAnsi="Times New Roman"/>
                <w:color w:val="000000"/>
                <w:sz w:val="24"/>
                <w:szCs w:val="24"/>
                <w:lang w:val="en-US"/>
              </w:rPr>
              <w:t xml:space="preserve"> </w:t>
            </w:r>
          </w:p>
        </w:tc>
        <w:tc>
          <w:tcPr>
            <w:tcW w:w="2062" w:type="dxa"/>
            <w:tcBorders>
              <w:top w:val="single" w:sz="16" w:space="0" w:color="000000"/>
              <w:left w:val="nil"/>
              <w:bottom w:val="nil"/>
              <w:right w:val="single" w:sz="16" w:space="0" w:color="000000"/>
            </w:tcBorders>
            <w:shd w:val="clear" w:color="auto" w:fill="FFFFFF"/>
            <w:vAlign w:val="center"/>
          </w:tcPr>
          <w:p w:rsidR="00E91619" w:rsidRPr="00122DBF" w:rsidRDefault="00E91619" w:rsidP="00E91619">
            <w:pPr>
              <w:autoSpaceDE w:val="0"/>
              <w:autoSpaceDN w:val="0"/>
              <w:adjustRightInd w:val="0"/>
              <w:spacing w:after="0" w:line="320" w:lineRule="atLeast"/>
              <w:ind w:left="60" w:right="60"/>
              <w:rPr>
                <w:rFonts w:ascii="Times New Roman" w:hAnsi="Times New Roman"/>
                <w:color w:val="000000"/>
                <w:sz w:val="24"/>
                <w:szCs w:val="24"/>
              </w:rPr>
            </w:pPr>
            <w:r w:rsidRPr="00122DBF">
              <w:rPr>
                <w:rFonts w:ascii="Times New Roman" w:hAnsi="Times New Roman"/>
                <w:color w:val="000000"/>
                <w:sz w:val="24"/>
                <w:szCs w:val="24"/>
              </w:rPr>
              <w:t>1 ώρα / 5 ημέρες</w:t>
            </w:r>
          </w:p>
        </w:tc>
        <w:tc>
          <w:tcPr>
            <w:tcW w:w="984" w:type="dxa"/>
            <w:tcBorders>
              <w:top w:val="single" w:sz="16" w:space="0" w:color="000000"/>
              <w:left w:val="single" w:sz="16" w:space="0" w:color="000000"/>
              <w:bottom w:val="nil"/>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0</w:t>
            </w:r>
          </w:p>
        </w:tc>
        <w:tc>
          <w:tcPr>
            <w:tcW w:w="959" w:type="dxa"/>
            <w:tcBorders>
              <w:top w:val="single" w:sz="16" w:space="0" w:color="000000"/>
              <w:bottom w:val="nil"/>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3</w:t>
            </w:r>
          </w:p>
        </w:tc>
        <w:tc>
          <w:tcPr>
            <w:tcW w:w="957" w:type="dxa"/>
            <w:tcBorders>
              <w:top w:val="single" w:sz="16" w:space="0" w:color="000000"/>
              <w:bottom w:val="nil"/>
              <w:right w:val="single" w:sz="16" w:space="0" w:color="000000"/>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3</w:t>
            </w:r>
          </w:p>
        </w:tc>
      </w:tr>
      <w:tr w:rsidR="00E91619" w:rsidRPr="00122DBF">
        <w:trPr>
          <w:cantSplit/>
          <w:trHeight w:hRule="exact" w:val="312"/>
        </w:trPr>
        <w:tc>
          <w:tcPr>
            <w:tcW w:w="2342" w:type="dxa"/>
            <w:vMerge/>
            <w:tcBorders>
              <w:top w:val="single" w:sz="16" w:space="0" w:color="000000"/>
              <w:left w:val="single" w:sz="16" w:space="0" w:color="000000"/>
              <w:bottom w:val="nil"/>
              <w:right w:val="nil"/>
            </w:tcBorders>
            <w:shd w:val="clear" w:color="auto" w:fill="FFFFFF"/>
            <w:vAlign w:val="center"/>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p>
        </w:tc>
        <w:tc>
          <w:tcPr>
            <w:tcW w:w="2062" w:type="dxa"/>
            <w:tcBorders>
              <w:top w:val="nil"/>
              <w:left w:val="nil"/>
              <w:bottom w:val="nil"/>
              <w:right w:val="single" w:sz="16" w:space="0" w:color="000000"/>
            </w:tcBorders>
            <w:shd w:val="clear" w:color="auto" w:fill="FFFFFF"/>
            <w:vAlign w:val="center"/>
          </w:tcPr>
          <w:p w:rsidR="00E91619" w:rsidRPr="00122DBF" w:rsidRDefault="00E91619" w:rsidP="00E91619">
            <w:pPr>
              <w:autoSpaceDE w:val="0"/>
              <w:autoSpaceDN w:val="0"/>
              <w:adjustRightInd w:val="0"/>
              <w:spacing w:after="0" w:line="320" w:lineRule="atLeast"/>
              <w:ind w:left="60" w:right="60"/>
              <w:rPr>
                <w:rFonts w:ascii="Times New Roman" w:hAnsi="Times New Roman"/>
                <w:color w:val="000000"/>
                <w:sz w:val="24"/>
                <w:szCs w:val="24"/>
              </w:rPr>
            </w:pPr>
            <w:r w:rsidRPr="00122DBF">
              <w:rPr>
                <w:rFonts w:ascii="Times New Roman" w:hAnsi="Times New Roman"/>
                <w:color w:val="000000"/>
                <w:sz w:val="24"/>
                <w:szCs w:val="24"/>
              </w:rPr>
              <w:t>30 λεπτά / 5 ημέρες</w:t>
            </w:r>
          </w:p>
        </w:tc>
        <w:tc>
          <w:tcPr>
            <w:tcW w:w="984" w:type="dxa"/>
            <w:tcBorders>
              <w:top w:val="nil"/>
              <w:left w:val="single" w:sz="16" w:space="0" w:color="000000"/>
              <w:bottom w:val="nil"/>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0</w:t>
            </w:r>
          </w:p>
        </w:tc>
        <w:tc>
          <w:tcPr>
            <w:tcW w:w="959" w:type="dxa"/>
            <w:tcBorders>
              <w:top w:val="nil"/>
              <w:bottom w:val="nil"/>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1</w:t>
            </w:r>
          </w:p>
        </w:tc>
        <w:tc>
          <w:tcPr>
            <w:tcW w:w="957" w:type="dxa"/>
            <w:tcBorders>
              <w:top w:val="nil"/>
              <w:bottom w:val="nil"/>
              <w:right w:val="single" w:sz="16" w:space="0" w:color="000000"/>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1</w:t>
            </w:r>
          </w:p>
        </w:tc>
      </w:tr>
      <w:tr w:rsidR="00E91619" w:rsidRPr="00122DBF">
        <w:trPr>
          <w:cantSplit/>
          <w:trHeight w:hRule="exact" w:val="312"/>
        </w:trPr>
        <w:tc>
          <w:tcPr>
            <w:tcW w:w="2342" w:type="dxa"/>
            <w:vMerge/>
            <w:tcBorders>
              <w:top w:val="single" w:sz="16" w:space="0" w:color="000000"/>
              <w:left w:val="single" w:sz="16" w:space="0" w:color="000000"/>
              <w:bottom w:val="nil"/>
              <w:right w:val="nil"/>
            </w:tcBorders>
            <w:shd w:val="clear" w:color="auto" w:fill="FFFFFF"/>
            <w:vAlign w:val="center"/>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p>
        </w:tc>
        <w:tc>
          <w:tcPr>
            <w:tcW w:w="2062" w:type="dxa"/>
            <w:tcBorders>
              <w:top w:val="nil"/>
              <w:left w:val="nil"/>
              <w:bottom w:val="nil"/>
              <w:right w:val="single" w:sz="16" w:space="0" w:color="000000"/>
            </w:tcBorders>
            <w:shd w:val="clear" w:color="auto" w:fill="FFFFFF"/>
            <w:vAlign w:val="center"/>
          </w:tcPr>
          <w:p w:rsidR="00E91619" w:rsidRPr="00122DBF" w:rsidRDefault="00E91619" w:rsidP="00E91619">
            <w:pPr>
              <w:autoSpaceDE w:val="0"/>
              <w:autoSpaceDN w:val="0"/>
              <w:adjustRightInd w:val="0"/>
              <w:spacing w:after="0" w:line="320" w:lineRule="atLeast"/>
              <w:ind w:left="60" w:right="60"/>
              <w:rPr>
                <w:rFonts w:ascii="Times New Roman" w:hAnsi="Times New Roman"/>
                <w:color w:val="000000"/>
                <w:sz w:val="24"/>
                <w:szCs w:val="24"/>
              </w:rPr>
            </w:pPr>
            <w:r w:rsidRPr="00122DBF">
              <w:rPr>
                <w:rFonts w:ascii="Times New Roman" w:hAnsi="Times New Roman"/>
                <w:color w:val="000000"/>
                <w:sz w:val="24"/>
                <w:szCs w:val="24"/>
              </w:rPr>
              <w:t>8-10 ώρες / εβδομάδα</w:t>
            </w:r>
          </w:p>
        </w:tc>
        <w:tc>
          <w:tcPr>
            <w:tcW w:w="984" w:type="dxa"/>
            <w:tcBorders>
              <w:top w:val="nil"/>
              <w:left w:val="single" w:sz="16" w:space="0" w:color="000000"/>
              <w:bottom w:val="nil"/>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1</w:t>
            </w:r>
          </w:p>
        </w:tc>
        <w:tc>
          <w:tcPr>
            <w:tcW w:w="959" w:type="dxa"/>
            <w:tcBorders>
              <w:top w:val="nil"/>
              <w:bottom w:val="nil"/>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0</w:t>
            </w:r>
          </w:p>
        </w:tc>
        <w:tc>
          <w:tcPr>
            <w:tcW w:w="957" w:type="dxa"/>
            <w:tcBorders>
              <w:top w:val="nil"/>
              <w:bottom w:val="nil"/>
              <w:right w:val="single" w:sz="16" w:space="0" w:color="000000"/>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1</w:t>
            </w:r>
          </w:p>
        </w:tc>
      </w:tr>
      <w:tr w:rsidR="00E91619" w:rsidRPr="00122DBF">
        <w:trPr>
          <w:cantSplit/>
          <w:trHeight w:hRule="exact" w:val="312"/>
        </w:trPr>
        <w:tc>
          <w:tcPr>
            <w:tcW w:w="2342" w:type="dxa"/>
            <w:vMerge/>
            <w:tcBorders>
              <w:top w:val="single" w:sz="16" w:space="0" w:color="000000"/>
              <w:left w:val="single" w:sz="16" w:space="0" w:color="000000"/>
              <w:bottom w:val="nil"/>
              <w:right w:val="nil"/>
            </w:tcBorders>
            <w:shd w:val="clear" w:color="auto" w:fill="FFFFFF"/>
            <w:vAlign w:val="center"/>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p>
        </w:tc>
        <w:tc>
          <w:tcPr>
            <w:tcW w:w="2062" w:type="dxa"/>
            <w:tcBorders>
              <w:top w:val="nil"/>
              <w:left w:val="nil"/>
              <w:bottom w:val="nil"/>
              <w:right w:val="single" w:sz="16" w:space="0" w:color="000000"/>
            </w:tcBorders>
            <w:shd w:val="clear" w:color="auto" w:fill="FFFFFF"/>
            <w:vAlign w:val="center"/>
          </w:tcPr>
          <w:p w:rsidR="00E91619" w:rsidRPr="00122DBF" w:rsidRDefault="00E91619" w:rsidP="00E91619">
            <w:pPr>
              <w:autoSpaceDE w:val="0"/>
              <w:autoSpaceDN w:val="0"/>
              <w:adjustRightInd w:val="0"/>
              <w:spacing w:after="0" w:line="320" w:lineRule="atLeast"/>
              <w:ind w:left="60" w:right="60"/>
              <w:rPr>
                <w:rFonts w:ascii="Times New Roman" w:hAnsi="Times New Roman"/>
                <w:color w:val="000000"/>
                <w:sz w:val="24"/>
                <w:szCs w:val="24"/>
              </w:rPr>
            </w:pPr>
            <w:r w:rsidRPr="00122DBF">
              <w:rPr>
                <w:rFonts w:ascii="Times New Roman" w:hAnsi="Times New Roman"/>
                <w:color w:val="000000"/>
                <w:sz w:val="24"/>
                <w:szCs w:val="24"/>
              </w:rPr>
              <w:t>1,5 ώρες / 2-3 ημέρες</w:t>
            </w:r>
          </w:p>
        </w:tc>
        <w:tc>
          <w:tcPr>
            <w:tcW w:w="984" w:type="dxa"/>
            <w:tcBorders>
              <w:top w:val="nil"/>
              <w:left w:val="single" w:sz="16" w:space="0" w:color="000000"/>
              <w:bottom w:val="nil"/>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1</w:t>
            </w:r>
          </w:p>
        </w:tc>
        <w:tc>
          <w:tcPr>
            <w:tcW w:w="959" w:type="dxa"/>
            <w:tcBorders>
              <w:top w:val="nil"/>
              <w:bottom w:val="nil"/>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0</w:t>
            </w:r>
          </w:p>
        </w:tc>
        <w:tc>
          <w:tcPr>
            <w:tcW w:w="957" w:type="dxa"/>
            <w:tcBorders>
              <w:top w:val="nil"/>
              <w:bottom w:val="nil"/>
              <w:right w:val="single" w:sz="16" w:space="0" w:color="000000"/>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1</w:t>
            </w:r>
          </w:p>
        </w:tc>
      </w:tr>
      <w:tr w:rsidR="00E91619" w:rsidRPr="00122DBF">
        <w:trPr>
          <w:cantSplit/>
          <w:trHeight w:hRule="exact" w:val="312"/>
        </w:trPr>
        <w:tc>
          <w:tcPr>
            <w:tcW w:w="2342" w:type="dxa"/>
            <w:vMerge/>
            <w:tcBorders>
              <w:top w:val="single" w:sz="16" w:space="0" w:color="000000"/>
              <w:left w:val="single" w:sz="16" w:space="0" w:color="000000"/>
              <w:bottom w:val="nil"/>
              <w:right w:val="nil"/>
            </w:tcBorders>
            <w:shd w:val="clear" w:color="auto" w:fill="FFFFFF"/>
            <w:vAlign w:val="center"/>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p>
        </w:tc>
        <w:tc>
          <w:tcPr>
            <w:tcW w:w="2062" w:type="dxa"/>
            <w:tcBorders>
              <w:top w:val="nil"/>
              <w:left w:val="nil"/>
              <w:bottom w:val="nil"/>
              <w:right w:val="single" w:sz="16" w:space="0" w:color="000000"/>
            </w:tcBorders>
            <w:shd w:val="clear" w:color="auto" w:fill="FFFFFF"/>
            <w:vAlign w:val="center"/>
          </w:tcPr>
          <w:p w:rsidR="00E91619" w:rsidRPr="00122DBF" w:rsidRDefault="00E91619" w:rsidP="00E91619">
            <w:pPr>
              <w:autoSpaceDE w:val="0"/>
              <w:autoSpaceDN w:val="0"/>
              <w:adjustRightInd w:val="0"/>
              <w:spacing w:after="0" w:line="320" w:lineRule="atLeast"/>
              <w:ind w:left="60" w:right="60"/>
              <w:rPr>
                <w:rFonts w:ascii="Times New Roman" w:hAnsi="Times New Roman"/>
                <w:color w:val="000000"/>
                <w:sz w:val="24"/>
                <w:szCs w:val="24"/>
              </w:rPr>
            </w:pPr>
            <w:r w:rsidRPr="00122DBF">
              <w:rPr>
                <w:rFonts w:ascii="Times New Roman" w:hAnsi="Times New Roman"/>
                <w:color w:val="000000"/>
                <w:sz w:val="24"/>
                <w:szCs w:val="24"/>
              </w:rPr>
              <w:t>2 ώρες / 5 ημέρες</w:t>
            </w:r>
          </w:p>
        </w:tc>
        <w:tc>
          <w:tcPr>
            <w:tcW w:w="984" w:type="dxa"/>
            <w:tcBorders>
              <w:top w:val="nil"/>
              <w:left w:val="single" w:sz="16" w:space="0" w:color="000000"/>
              <w:bottom w:val="nil"/>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1</w:t>
            </w:r>
          </w:p>
        </w:tc>
        <w:tc>
          <w:tcPr>
            <w:tcW w:w="959" w:type="dxa"/>
            <w:tcBorders>
              <w:top w:val="nil"/>
              <w:bottom w:val="nil"/>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2</w:t>
            </w:r>
          </w:p>
        </w:tc>
        <w:tc>
          <w:tcPr>
            <w:tcW w:w="957" w:type="dxa"/>
            <w:tcBorders>
              <w:top w:val="nil"/>
              <w:bottom w:val="nil"/>
              <w:right w:val="single" w:sz="16" w:space="0" w:color="000000"/>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3</w:t>
            </w:r>
          </w:p>
        </w:tc>
      </w:tr>
      <w:tr w:rsidR="00E91619" w:rsidRPr="00122DBF">
        <w:trPr>
          <w:cantSplit/>
          <w:trHeight w:hRule="exact" w:val="312"/>
        </w:trPr>
        <w:tc>
          <w:tcPr>
            <w:tcW w:w="2342" w:type="dxa"/>
            <w:vMerge/>
            <w:tcBorders>
              <w:top w:val="single" w:sz="16" w:space="0" w:color="000000"/>
              <w:left w:val="single" w:sz="16" w:space="0" w:color="000000"/>
              <w:bottom w:val="nil"/>
              <w:right w:val="nil"/>
            </w:tcBorders>
            <w:shd w:val="clear" w:color="auto" w:fill="FFFFFF"/>
            <w:vAlign w:val="center"/>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p>
        </w:tc>
        <w:tc>
          <w:tcPr>
            <w:tcW w:w="2062" w:type="dxa"/>
            <w:tcBorders>
              <w:top w:val="nil"/>
              <w:left w:val="nil"/>
              <w:bottom w:val="nil"/>
              <w:right w:val="single" w:sz="16" w:space="0" w:color="000000"/>
            </w:tcBorders>
            <w:shd w:val="clear" w:color="auto" w:fill="FFFFFF"/>
            <w:vAlign w:val="center"/>
          </w:tcPr>
          <w:p w:rsidR="00E91619" w:rsidRPr="00122DBF" w:rsidRDefault="00E91619" w:rsidP="00E91619">
            <w:pPr>
              <w:autoSpaceDE w:val="0"/>
              <w:autoSpaceDN w:val="0"/>
              <w:adjustRightInd w:val="0"/>
              <w:spacing w:after="0" w:line="320" w:lineRule="atLeast"/>
              <w:ind w:left="60" w:right="60"/>
              <w:rPr>
                <w:rFonts w:ascii="Times New Roman" w:hAnsi="Times New Roman"/>
                <w:color w:val="000000"/>
                <w:sz w:val="24"/>
                <w:szCs w:val="24"/>
              </w:rPr>
            </w:pPr>
            <w:r w:rsidRPr="00122DBF">
              <w:rPr>
                <w:rFonts w:ascii="Times New Roman" w:hAnsi="Times New Roman"/>
                <w:color w:val="000000"/>
                <w:sz w:val="24"/>
                <w:szCs w:val="24"/>
              </w:rPr>
              <w:t>1 ώρα / 4 ημέρες</w:t>
            </w:r>
          </w:p>
        </w:tc>
        <w:tc>
          <w:tcPr>
            <w:tcW w:w="984" w:type="dxa"/>
            <w:tcBorders>
              <w:top w:val="nil"/>
              <w:left w:val="single" w:sz="16" w:space="0" w:color="000000"/>
              <w:bottom w:val="nil"/>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4</w:t>
            </w:r>
          </w:p>
        </w:tc>
        <w:tc>
          <w:tcPr>
            <w:tcW w:w="959" w:type="dxa"/>
            <w:tcBorders>
              <w:top w:val="nil"/>
              <w:bottom w:val="nil"/>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1</w:t>
            </w:r>
          </w:p>
        </w:tc>
        <w:tc>
          <w:tcPr>
            <w:tcW w:w="957" w:type="dxa"/>
            <w:tcBorders>
              <w:top w:val="nil"/>
              <w:bottom w:val="nil"/>
              <w:right w:val="single" w:sz="16" w:space="0" w:color="000000"/>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5</w:t>
            </w:r>
          </w:p>
        </w:tc>
      </w:tr>
      <w:tr w:rsidR="00E91619" w:rsidRPr="00122DBF">
        <w:trPr>
          <w:cantSplit/>
          <w:trHeight w:hRule="exact" w:val="312"/>
        </w:trPr>
        <w:tc>
          <w:tcPr>
            <w:tcW w:w="2342" w:type="dxa"/>
            <w:vMerge/>
            <w:tcBorders>
              <w:top w:val="single" w:sz="16" w:space="0" w:color="000000"/>
              <w:left w:val="single" w:sz="16" w:space="0" w:color="000000"/>
              <w:bottom w:val="nil"/>
              <w:right w:val="nil"/>
            </w:tcBorders>
            <w:shd w:val="clear" w:color="auto" w:fill="FFFFFF"/>
            <w:vAlign w:val="center"/>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p>
        </w:tc>
        <w:tc>
          <w:tcPr>
            <w:tcW w:w="2062" w:type="dxa"/>
            <w:tcBorders>
              <w:top w:val="nil"/>
              <w:left w:val="nil"/>
              <w:bottom w:val="nil"/>
              <w:right w:val="single" w:sz="16" w:space="0" w:color="000000"/>
            </w:tcBorders>
            <w:shd w:val="clear" w:color="auto" w:fill="FFFFFF"/>
            <w:vAlign w:val="center"/>
          </w:tcPr>
          <w:p w:rsidR="00E91619" w:rsidRPr="00122DBF" w:rsidRDefault="00E91619" w:rsidP="00E91619">
            <w:pPr>
              <w:autoSpaceDE w:val="0"/>
              <w:autoSpaceDN w:val="0"/>
              <w:adjustRightInd w:val="0"/>
              <w:spacing w:after="0" w:line="320" w:lineRule="atLeast"/>
              <w:ind w:left="60" w:right="60"/>
              <w:rPr>
                <w:rFonts w:ascii="Times New Roman" w:hAnsi="Times New Roman"/>
                <w:color w:val="000000"/>
                <w:sz w:val="24"/>
                <w:szCs w:val="24"/>
              </w:rPr>
            </w:pPr>
            <w:r w:rsidRPr="00122DBF">
              <w:rPr>
                <w:rFonts w:ascii="Times New Roman" w:hAnsi="Times New Roman"/>
                <w:color w:val="000000"/>
                <w:sz w:val="24"/>
                <w:szCs w:val="24"/>
              </w:rPr>
              <w:t>1 ώρα / 7 ημέρες</w:t>
            </w:r>
          </w:p>
        </w:tc>
        <w:tc>
          <w:tcPr>
            <w:tcW w:w="984" w:type="dxa"/>
            <w:tcBorders>
              <w:top w:val="nil"/>
              <w:left w:val="single" w:sz="16" w:space="0" w:color="000000"/>
              <w:bottom w:val="nil"/>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3</w:t>
            </w:r>
          </w:p>
        </w:tc>
        <w:tc>
          <w:tcPr>
            <w:tcW w:w="959" w:type="dxa"/>
            <w:tcBorders>
              <w:top w:val="nil"/>
              <w:bottom w:val="nil"/>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1</w:t>
            </w:r>
          </w:p>
        </w:tc>
        <w:tc>
          <w:tcPr>
            <w:tcW w:w="957" w:type="dxa"/>
            <w:tcBorders>
              <w:top w:val="nil"/>
              <w:bottom w:val="nil"/>
              <w:right w:val="single" w:sz="16" w:space="0" w:color="000000"/>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4</w:t>
            </w:r>
          </w:p>
        </w:tc>
      </w:tr>
      <w:tr w:rsidR="00E91619" w:rsidRPr="00122DBF">
        <w:trPr>
          <w:cantSplit/>
          <w:trHeight w:hRule="exact" w:val="312"/>
        </w:trPr>
        <w:tc>
          <w:tcPr>
            <w:tcW w:w="2342" w:type="dxa"/>
            <w:vMerge/>
            <w:tcBorders>
              <w:top w:val="single" w:sz="16" w:space="0" w:color="000000"/>
              <w:left w:val="single" w:sz="16" w:space="0" w:color="000000"/>
              <w:bottom w:val="nil"/>
              <w:right w:val="nil"/>
            </w:tcBorders>
            <w:shd w:val="clear" w:color="auto" w:fill="FFFFFF"/>
            <w:vAlign w:val="center"/>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p>
        </w:tc>
        <w:tc>
          <w:tcPr>
            <w:tcW w:w="2062" w:type="dxa"/>
            <w:tcBorders>
              <w:top w:val="nil"/>
              <w:left w:val="nil"/>
              <w:bottom w:val="nil"/>
              <w:right w:val="single" w:sz="16" w:space="0" w:color="000000"/>
            </w:tcBorders>
            <w:shd w:val="clear" w:color="auto" w:fill="FFFFFF"/>
            <w:vAlign w:val="center"/>
          </w:tcPr>
          <w:p w:rsidR="00E91619" w:rsidRPr="00122DBF" w:rsidRDefault="00E91619" w:rsidP="00E91619">
            <w:pPr>
              <w:autoSpaceDE w:val="0"/>
              <w:autoSpaceDN w:val="0"/>
              <w:adjustRightInd w:val="0"/>
              <w:spacing w:after="0" w:line="320" w:lineRule="atLeast"/>
              <w:ind w:left="60" w:right="60"/>
              <w:rPr>
                <w:rFonts w:ascii="Times New Roman" w:hAnsi="Times New Roman"/>
                <w:color w:val="000000"/>
                <w:sz w:val="24"/>
                <w:szCs w:val="24"/>
              </w:rPr>
            </w:pPr>
            <w:r w:rsidRPr="00122DBF">
              <w:rPr>
                <w:rFonts w:ascii="Times New Roman" w:hAnsi="Times New Roman"/>
                <w:color w:val="000000"/>
                <w:sz w:val="24"/>
                <w:szCs w:val="24"/>
              </w:rPr>
              <w:t>2 ώρες / 6 ημέρες</w:t>
            </w:r>
          </w:p>
        </w:tc>
        <w:tc>
          <w:tcPr>
            <w:tcW w:w="984" w:type="dxa"/>
            <w:tcBorders>
              <w:top w:val="nil"/>
              <w:left w:val="single" w:sz="16" w:space="0" w:color="000000"/>
              <w:bottom w:val="nil"/>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2</w:t>
            </w:r>
          </w:p>
        </w:tc>
        <w:tc>
          <w:tcPr>
            <w:tcW w:w="959" w:type="dxa"/>
            <w:tcBorders>
              <w:top w:val="nil"/>
              <w:bottom w:val="nil"/>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0</w:t>
            </w:r>
          </w:p>
        </w:tc>
        <w:tc>
          <w:tcPr>
            <w:tcW w:w="957" w:type="dxa"/>
            <w:tcBorders>
              <w:top w:val="nil"/>
              <w:bottom w:val="nil"/>
              <w:right w:val="single" w:sz="16" w:space="0" w:color="000000"/>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2</w:t>
            </w:r>
          </w:p>
        </w:tc>
      </w:tr>
      <w:tr w:rsidR="00E91619" w:rsidRPr="00122DBF">
        <w:trPr>
          <w:cantSplit/>
          <w:trHeight w:hRule="exact" w:val="312"/>
        </w:trPr>
        <w:tc>
          <w:tcPr>
            <w:tcW w:w="2342" w:type="dxa"/>
            <w:vMerge/>
            <w:tcBorders>
              <w:top w:val="single" w:sz="16" w:space="0" w:color="000000"/>
              <w:left w:val="single" w:sz="16" w:space="0" w:color="000000"/>
              <w:bottom w:val="nil"/>
              <w:right w:val="nil"/>
            </w:tcBorders>
            <w:shd w:val="clear" w:color="auto" w:fill="FFFFFF"/>
            <w:vAlign w:val="center"/>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p>
        </w:tc>
        <w:tc>
          <w:tcPr>
            <w:tcW w:w="2062" w:type="dxa"/>
            <w:tcBorders>
              <w:top w:val="nil"/>
              <w:left w:val="nil"/>
              <w:bottom w:val="nil"/>
              <w:right w:val="single" w:sz="16" w:space="0" w:color="000000"/>
            </w:tcBorders>
            <w:shd w:val="clear" w:color="auto" w:fill="FFFFFF"/>
            <w:vAlign w:val="center"/>
          </w:tcPr>
          <w:p w:rsidR="00E91619" w:rsidRPr="00122DBF" w:rsidRDefault="00E91619" w:rsidP="00E91619">
            <w:pPr>
              <w:autoSpaceDE w:val="0"/>
              <w:autoSpaceDN w:val="0"/>
              <w:adjustRightInd w:val="0"/>
              <w:spacing w:after="0" w:line="320" w:lineRule="atLeast"/>
              <w:ind w:left="60" w:right="60"/>
              <w:rPr>
                <w:rFonts w:ascii="Times New Roman" w:hAnsi="Times New Roman"/>
                <w:color w:val="000000"/>
                <w:sz w:val="24"/>
                <w:szCs w:val="24"/>
              </w:rPr>
            </w:pPr>
            <w:r w:rsidRPr="00122DBF">
              <w:rPr>
                <w:rFonts w:ascii="Times New Roman" w:hAnsi="Times New Roman"/>
                <w:color w:val="000000"/>
                <w:sz w:val="24"/>
                <w:szCs w:val="24"/>
              </w:rPr>
              <w:t>3-4 ώρες / 7 ημέρες</w:t>
            </w:r>
          </w:p>
        </w:tc>
        <w:tc>
          <w:tcPr>
            <w:tcW w:w="984" w:type="dxa"/>
            <w:tcBorders>
              <w:top w:val="nil"/>
              <w:left w:val="single" w:sz="16" w:space="0" w:color="000000"/>
              <w:bottom w:val="nil"/>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0</w:t>
            </w:r>
          </w:p>
        </w:tc>
        <w:tc>
          <w:tcPr>
            <w:tcW w:w="959" w:type="dxa"/>
            <w:tcBorders>
              <w:top w:val="nil"/>
              <w:bottom w:val="nil"/>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2</w:t>
            </w:r>
          </w:p>
        </w:tc>
        <w:tc>
          <w:tcPr>
            <w:tcW w:w="957" w:type="dxa"/>
            <w:tcBorders>
              <w:top w:val="nil"/>
              <w:bottom w:val="nil"/>
              <w:right w:val="single" w:sz="16" w:space="0" w:color="000000"/>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2</w:t>
            </w:r>
          </w:p>
        </w:tc>
      </w:tr>
      <w:tr w:rsidR="00E91619" w:rsidRPr="00122DBF">
        <w:trPr>
          <w:cantSplit/>
          <w:trHeight w:hRule="exact" w:val="312"/>
        </w:trPr>
        <w:tc>
          <w:tcPr>
            <w:tcW w:w="2342" w:type="dxa"/>
            <w:vMerge/>
            <w:tcBorders>
              <w:top w:val="single" w:sz="16" w:space="0" w:color="000000"/>
              <w:left w:val="single" w:sz="16" w:space="0" w:color="000000"/>
              <w:bottom w:val="nil"/>
              <w:right w:val="nil"/>
            </w:tcBorders>
            <w:shd w:val="clear" w:color="auto" w:fill="FFFFFF"/>
            <w:vAlign w:val="center"/>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p>
        </w:tc>
        <w:tc>
          <w:tcPr>
            <w:tcW w:w="2062" w:type="dxa"/>
            <w:tcBorders>
              <w:top w:val="nil"/>
              <w:left w:val="nil"/>
              <w:bottom w:val="nil"/>
              <w:right w:val="single" w:sz="16" w:space="0" w:color="000000"/>
            </w:tcBorders>
            <w:shd w:val="clear" w:color="auto" w:fill="FFFFFF"/>
            <w:vAlign w:val="center"/>
          </w:tcPr>
          <w:p w:rsidR="00E91619" w:rsidRPr="00122DBF" w:rsidRDefault="00E91619" w:rsidP="00E91619">
            <w:pPr>
              <w:autoSpaceDE w:val="0"/>
              <w:autoSpaceDN w:val="0"/>
              <w:adjustRightInd w:val="0"/>
              <w:spacing w:after="0" w:line="320" w:lineRule="atLeast"/>
              <w:ind w:left="60" w:right="60"/>
              <w:rPr>
                <w:rFonts w:ascii="Times New Roman" w:hAnsi="Times New Roman"/>
                <w:color w:val="000000"/>
                <w:sz w:val="24"/>
                <w:szCs w:val="24"/>
              </w:rPr>
            </w:pPr>
            <w:r w:rsidRPr="00122DBF">
              <w:rPr>
                <w:rFonts w:ascii="Times New Roman" w:hAnsi="Times New Roman"/>
                <w:color w:val="000000"/>
                <w:sz w:val="24"/>
                <w:szCs w:val="24"/>
              </w:rPr>
              <w:t>1 ώρα / 3 ημέρες</w:t>
            </w:r>
          </w:p>
        </w:tc>
        <w:tc>
          <w:tcPr>
            <w:tcW w:w="984" w:type="dxa"/>
            <w:tcBorders>
              <w:top w:val="nil"/>
              <w:left w:val="single" w:sz="16" w:space="0" w:color="000000"/>
              <w:bottom w:val="nil"/>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1</w:t>
            </w:r>
          </w:p>
        </w:tc>
        <w:tc>
          <w:tcPr>
            <w:tcW w:w="959" w:type="dxa"/>
            <w:tcBorders>
              <w:top w:val="nil"/>
              <w:bottom w:val="nil"/>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3</w:t>
            </w:r>
          </w:p>
        </w:tc>
        <w:tc>
          <w:tcPr>
            <w:tcW w:w="957" w:type="dxa"/>
            <w:tcBorders>
              <w:top w:val="nil"/>
              <w:bottom w:val="nil"/>
              <w:right w:val="single" w:sz="16" w:space="0" w:color="000000"/>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4</w:t>
            </w:r>
          </w:p>
        </w:tc>
      </w:tr>
      <w:tr w:rsidR="00E91619" w:rsidRPr="00122DBF">
        <w:trPr>
          <w:cantSplit/>
          <w:trHeight w:hRule="exact" w:val="312"/>
        </w:trPr>
        <w:tc>
          <w:tcPr>
            <w:tcW w:w="2342" w:type="dxa"/>
            <w:vMerge/>
            <w:tcBorders>
              <w:top w:val="single" w:sz="16" w:space="0" w:color="000000"/>
              <w:left w:val="single" w:sz="16" w:space="0" w:color="000000"/>
              <w:bottom w:val="nil"/>
              <w:right w:val="nil"/>
            </w:tcBorders>
            <w:shd w:val="clear" w:color="auto" w:fill="FFFFFF"/>
            <w:vAlign w:val="center"/>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p>
        </w:tc>
        <w:tc>
          <w:tcPr>
            <w:tcW w:w="2062" w:type="dxa"/>
            <w:tcBorders>
              <w:top w:val="nil"/>
              <w:left w:val="nil"/>
              <w:bottom w:val="nil"/>
              <w:right w:val="single" w:sz="16" w:space="0" w:color="000000"/>
            </w:tcBorders>
            <w:shd w:val="clear" w:color="auto" w:fill="FFFFFF"/>
            <w:vAlign w:val="center"/>
          </w:tcPr>
          <w:p w:rsidR="00E91619" w:rsidRPr="00122DBF" w:rsidRDefault="00E91619" w:rsidP="00E91619">
            <w:pPr>
              <w:autoSpaceDE w:val="0"/>
              <w:autoSpaceDN w:val="0"/>
              <w:adjustRightInd w:val="0"/>
              <w:spacing w:after="0" w:line="320" w:lineRule="atLeast"/>
              <w:ind w:left="60" w:right="60"/>
              <w:rPr>
                <w:rFonts w:ascii="Times New Roman" w:hAnsi="Times New Roman"/>
                <w:color w:val="000000"/>
                <w:sz w:val="24"/>
                <w:szCs w:val="24"/>
              </w:rPr>
            </w:pPr>
            <w:r w:rsidRPr="00122DBF">
              <w:rPr>
                <w:rFonts w:ascii="Times New Roman" w:hAnsi="Times New Roman"/>
                <w:color w:val="000000"/>
                <w:sz w:val="24"/>
                <w:szCs w:val="24"/>
              </w:rPr>
              <w:t>3 ώρες / 7 ημέρες</w:t>
            </w:r>
          </w:p>
        </w:tc>
        <w:tc>
          <w:tcPr>
            <w:tcW w:w="984" w:type="dxa"/>
            <w:tcBorders>
              <w:top w:val="nil"/>
              <w:left w:val="single" w:sz="16" w:space="0" w:color="000000"/>
              <w:bottom w:val="nil"/>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0</w:t>
            </w:r>
          </w:p>
        </w:tc>
        <w:tc>
          <w:tcPr>
            <w:tcW w:w="959" w:type="dxa"/>
            <w:tcBorders>
              <w:top w:val="nil"/>
              <w:bottom w:val="nil"/>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2</w:t>
            </w:r>
          </w:p>
        </w:tc>
        <w:tc>
          <w:tcPr>
            <w:tcW w:w="957" w:type="dxa"/>
            <w:tcBorders>
              <w:top w:val="nil"/>
              <w:bottom w:val="nil"/>
              <w:right w:val="single" w:sz="16" w:space="0" w:color="000000"/>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2</w:t>
            </w:r>
          </w:p>
        </w:tc>
      </w:tr>
      <w:tr w:rsidR="00E91619" w:rsidRPr="00122DBF">
        <w:trPr>
          <w:cantSplit/>
          <w:trHeight w:hRule="exact" w:val="312"/>
        </w:trPr>
        <w:tc>
          <w:tcPr>
            <w:tcW w:w="2342" w:type="dxa"/>
            <w:vMerge/>
            <w:tcBorders>
              <w:top w:val="single" w:sz="16" w:space="0" w:color="000000"/>
              <w:left w:val="single" w:sz="16" w:space="0" w:color="000000"/>
              <w:bottom w:val="nil"/>
              <w:right w:val="nil"/>
            </w:tcBorders>
            <w:shd w:val="clear" w:color="auto" w:fill="FFFFFF"/>
            <w:vAlign w:val="center"/>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p>
        </w:tc>
        <w:tc>
          <w:tcPr>
            <w:tcW w:w="2062" w:type="dxa"/>
            <w:tcBorders>
              <w:top w:val="nil"/>
              <w:left w:val="nil"/>
              <w:bottom w:val="nil"/>
              <w:right w:val="single" w:sz="16" w:space="0" w:color="000000"/>
            </w:tcBorders>
            <w:shd w:val="clear" w:color="auto" w:fill="FFFFFF"/>
            <w:vAlign w:val="center"/>
          </w:tcPr>
          <w:p w:rsidR="00E91619" w:rsidRPr="00122DBF" w:rsidRDefault="00E91619" w:rsidP="00E91619">
            <w:pPr>
              <w:autoSpaceDE w:val="0"/>
              <w:autoSpaceDN w:val="0"/>
              <w:adjustRightInd w:val="0"/>
              <w:spacing w:after="0" w:line="320" w:lineRule="atLeast"/>
              <w:ind w:left="60" w:right="60"/>
              <w:rPr>
                <w:rFonts w:ascii="Times New Roman" w:hAnsi="Times New Roman"/>
                <w:color w:val="000000"/>
                <w:sz w:val="24"/>
                <w:szCs w:val="24"/>
              </w:rPr>
            </w:pPr>
            <w:r w:rsidRPr="00122DBF">
              <w:rPr>
                <w:rFonts w:ascii="Times New Roman" w:hAnsi="Times New Roman"/>
                <w:color w:val="000000"/>
                <w:sz w:val="24"/>
                <w:szCs w:val="24"/>
              </w:rPr>
              <w:t>2 ώρες / 3 ημέρες</w:t>
            </w:r>
          </w:p>
        </w:tc>
        <w:tc>
          <w:tcPr>
            <w:tcW w:w="984" w:type="dxa"/>
            <w:tcBorders>
              <w:top w:val="nil"/>
              <w:left w:val="single" w:sz="16" w:space="0" w:color="000000"/>
              <w:bottom w:val="nil"/>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0</w:t>
            </w:r>
          </w:p>
        </w:tc>
        <w:tc>
          <w:tcPr>
            <w:tcW w:w="959" w:type="dxa"/>
            <w:tcBorders>
              <w:top w:val="nil"/>
              <w:bottom w:val="nil"/>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4</w:t>
            </w:r>
          </w:p>
        </w:tc>
        <w:tc>
          <w:tcPr>
            <w:tcW w:w="957" w:type="dxa"/>
            <w:tcBorders>
              <w:top w:val="nil"/>
              <w:bottom w:val="nil"/>
              <w:right w:val="single" w:sz="16" w:space="0" w:color="000000"/>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4</w:t>
            </w:r>
          </w:p>
        </w:tc>
      </w:tr>
      <w:tr w:rsidR="00E91619" w:rsidRPr="00122DBF">
        <w:trPr>
          <w:cantSplit/>
          <w:trHeight w:hRule="exact" w:val="312"/>
        </w:trPr>
        <w:tc>
          <w:tcPr>
            <w:tcW w:w="2342" w:type="dxa"/>
            <w:vMerge/>
            <w:tcBorders>
              <w:top w:val="single" w:sz="16" w:space="0" w:color="000000"/>
              <w:left w:val="single" w:sz="16" w:space="0" w:color="000000"/>
              <w:bottom w:val="nil"/>
              <w:right w:val="nil"/>
            </w:tcBorders>
            <w:shd w:val="clear" w:color="auto" w:fill="FFFFFF"/>
            <w:vAlign w:val="center"/>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p>
        </w:tc>
        <w:tc>
          <w:tcPr>
            <w:tcW w:w="2062" w:type="dxa"/>
            <w:tcBorders>
              <w:top w:val="nil"/>
              <w:left w:val="nil"/>
              <w:bottom w:val="nil"/>
              <w:right w:val="single" w:sz="16" w:space="0" w:color="000000"/>
            </w:tcBorders>
            <w:shd w:val="clear" w:color="auto" w:fill="FFFFFF"/>
            <w:vAlign w:val="center"/>
          </w:tcPr>
          <w:p w:rsidR="00E91619" w:rsidRPr="00122DBF" w:rsidRDefault="00E91619" w:rsidP="00E91619">
            <w:pPr>
              <w:autoSpaceDE w:val="0"/>
              <w:autoSpaceDN w:val="0"/>
              <w:adjustRightInd w:val="0"/>
              <w:spacing w:after="0" w:line="320" w:lineRule="atLeast"/>
              <w:ind w:left="60" w:right="60"/>
              <w:rPr>
                <w:rFonts w:ascii="Times New Roman" w:hAnsi="Times New Roman"/>
                <w:color w:val="000000"/>
                <w:sz w:val="24"/>
                <w:szCs w:val="24"/>
              </w:rPr>
            </w:pPr>
            <w:r w:rsidRPr="00122DBF">
              <w:rPr>
                <w:rFonts w:ascii="Times New Roman" w:hAnsi="Times New Roman"/>
                <w:color w:val="000000"/>
                <w:sz w:val="24"/>
                <w:szCs w:val="24"/>
              </w:rPr>
              <w:t>2 ώρες / 7 ημέρες</w:t>
            </w:r>
          </w:p>
        </w:tc>
        <w:tc>
          <w:tcPr>
            <w:tcW w:w="984" w:type="dxa"/>
            <w:tcBorders>
              <w:top w:val="nil"/>
              <w:left w:val="single" w:sz="16" w:space="0" w:color="000000"/>
              <w:bottom w:val="nil"/>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1</w:t>
            </w:r>
          </w:p>
        </w:tc>
        <w:tc>
          <w:tcPr>
            <w:tcW w:w="959" w:type="dxa"/>
            <w:tcBorders>
              <w:top w:val="nil"/>
              <w:bottom w:val="nil"/>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4</w:t>
            </w:r>
          </w:p>
        </w:tc>
        <w:tc>
          <w:tcPr>
            <w:tcW w:w="957" w:type="dxa"/>
            <w:tcBorders>
              <w:top w:val="nil"/>
              <w:bottom w:val="nil"/>
              <w:right w:val="single" w:sz="16" w:space="0" w:color="000000"/>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5</w:t>
            </w:r>
          </w:p>
        </w:tc>
      </w:tr>
      <w:tr w:rsidR="00E91619" w:rsidRPr="00122DBF">
        <w:trPr>
          <w:cantSplit/>
          <w:trHeight w:hRule="exact" w:val="312"/>
        </w:trPr>
        <w:tc>
          <w:tcPr>
            <w:tcW w:w="2342" w:type="dxa"/>
            <w:vMerge/>
            <w:tcBorders>
              <w:top w:val="single" w:sz="16" w:space="0" w:color="000000"/>
              <w:left w:val="single" w:sz="16" w:space="0" w:color="000000"/>
              <w:bottom w:val="nil"/>
              <w:right w:val="nil"/>
            </w:tcBorders>
            <w:shd w:val="clear" w:color="auto" w:fill="FFFFFF"/>
            <w:vAlign w:val="center"/>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p>
        </w:tc>
        <w:tc>
          <w:tcPr>
            <w:tcW w:w="2062" w:type="dxa"/>
            <w:tcBorders>
              <w:top w:val="nil"/>
              <w:left w:val="nil"/>
              <w:bottom w:val="nil"/>
              <w:right w:val="single" w:sz="16" w:space="0" w:color="000000"/>
            </w:tcBorders>
            <w:shd w:val="clear" w:color="auto" w:fill="FFFFFF"/>
            <w:vAlign w:val="center"/>
          </w:tcPr>
          <w:p w:rsidR="00E91619" w:rsidRPr="00122DBF" w:rsidRDefault="00E91619" w:rsidP="00E91619">
            <w:pPr>
              <w:autoSpaceDE w:val="0"/>
              <w:autoSpaceDN w:val="0"/>
              <w:adjustRightInd w:val="0"/>
              <w:spacing w:after="0" w:line="320" w:lineRule="atLeast"/>
              <w:ind w:left="60" w:right="60"/>
              <w:rPr>
                <w:rFonts w:ascii="Times New Roman" w:hAnsi="Times New Roman"/>
                <w:color w:val="000000"/>
                <w:sz w:val="24"/>
                <w:szCs w:val="24"/>
              </w:rPr>
            </w:pPr>
            <w:r w:rsidRPr="00122DBF">
              <w:rPr>
                <w:rFonts w:ascii="Times New Roman" w:hAnsi="Times New Roman"/>
                <w:color w:val="000000"/>
                <w:sz w:val="24"/>
                <w:szCs w:val="24"/>
              </w:rPr>
              <w:t>1 ώρα / 2 ημέρες</w:t>
            </w:r>
          </w:p>
        </w:tc>
        <w:tc>
          <w:tcPr>
            <w:tcW w:w="984" w:type="dxa"/>
            <w:tcBorders>
              <w:top w:val="nil"/>
              <w:left w:val="single" w:sz="16" w:space="0" w:color="000000"/>
              <w:bottom w:val="nil"/>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1</w:t>
            </w:r>
          </w:p>
        </w:tc>
        <w:tc>
          <w:tcPr>
            <w:tcW w:w="959" w:type="dxa"/>
            <w:tcBorders>
              <w:top w:val="nil"/>
              <w:bottom w:val="nil"/>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3</w:t>
            </w:r>
          </w:p>
        </w:tc>
        <w:tc>
          <w:tcPr>
            <w:tcW w:w="957" w:type="dxa"/>
            <w:tcBorders>
              <w:top w:val="nil"/>
              <w:bottom w:val="nil"/>
              <w:right w:val="single" w:sz="16" w:space="0" w:color="000000"/>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4</w:t>
            </w:r>
          </w:p>
        </w:tc>
      </w:tr>
      <w:tr w:rsidR="00E91619" w:rsidRPr="00122DBF">
        <w:trPr>
          <w:cantSplit/>
          <w:trHeight w:hRule="exact" w:val="312"/>
        </w:trPr>
        <w:tc>
          <w:tcPr>
            <w:tcW w:w="2342" w:type="dxa"/>
            <w:vMerge/>
            <w:tcBorders>
              <w:top w:val="single" w:sz="16" w:space="0" w:color="000000"/>
              <w:left w:val="single" w:sz="16" w:space="0" w:color="000000"/>
              <w:bottom w:val="nil"/>
              <w:right w:val="nil"/>
            </w:tcBorders>
            <w:shd w:val="clear" w:color="auto" w:fill="FFFFFF"/>
            <w:vAlign w:val="center"/>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p>
        </w:tc>
        <w:tc>
          <w:tcPr>
            <w:tcW w:w="2062" w:type="dxa"/>
            <w:tcBorders>
              <w:top w:val="nil"/>
              <w:left w:val="nil"/>
              <w:bottom w:val="nil"/>
              <w:right w:val="single" w:sz="16" w:space="0" w:color="000000"/>
            </w:tcBorders>
            <w:shd w:val="clear" w:color="auto" w:fill="FFFFFF"/>
            <w:vAlign w:val="center"/>
          </w:tcPr>
          <w:p w:rsidR="00E91619" w:rsidRPr="00122DBF" w:rsidRDefault="00E91619" w:rsidP="00E91619">
            <w:pPr>
              <w:autoSpaceDE w:val="0"/>
              <w:autoSpaceDN w:val="0"/>
              <w:adjustRightInd w:val="0"/>
              <w:spacing w:after="0" w:line="320" w:lineRule="atLeast"/>
              <w:ind w:left="60" w:right="60"/>
              <w:rPr>
                <w:rFonts w:ascii="Times New Roman" w:hAnsi="Times New Roman"/>
                <w:color w:val="000000"/>
                <w:sz w:val="24"/>
                <w:szCs w:val="24"/>
              </w:rPr>
            </w:pPr>
            <w:r w:rsidRPr="00122DBF">
              <w:rPr>
                <w:rFonts w:ascii="Times New Roman" w:hAnsi="Times New Roman"/>
                <w:color w:val="000000"/>
                <w:sz w:val="24"/>
                <w:szCs w:val="24"/>
              </w:rPr>
              <w:t>30 λεπτά / 3 ημέρες</w:t>
            </w:r>
          </w:p>
        </w:tc>
        <w:tc>
          <w:tcPr>
            <w:tcW w:w="984" w:type="dxa"/>
            <w:tcBorders>
              <w:top w:val="nil"/>
              <w:left w:val="single" w:sz="16" w:space="0" w:color="000000"/>
              <w:bottom w:val="nil"/>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0</w:t>
            </w:r>
          </w:p>
        </w:tc>
        <w:tc>
          <w:tcPr>
            <w:tcW w:w="959" w:type="dxa"/>
            <w:tcBorders>
              <w:top w:val="nil"/>
              <w:bottom w:val="nil"/>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2</w:t>
            </w:r>
          </w:p>
        </w:tc>
        <w:tc>
          <w:tcPr>
            <w:tcW w:w="957" w:type="dxa"/>
            <w:tcBorders>
              <w:top w:val="nil"/>
              <w:bottom w:val="nil"/>
              <w:right w:val="single" w:sz="16" w:space="0" w:color="000000"/>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2</w:t>
            </w:r>
          </w:p>
        </w:tc>
      </w:tr>
      <w:tr w:rsidR="00E91619" w:rsidRPr="00122DBF">
        <w:trPr>
          <w:cantSplit/>
          <w:trHeight w:hRule="exact" w:val="312"/>
        </w:trPr>
        <w:tc>
          <w:tcPr>
            <w:tcW w:w="4404" w:type="dxa"/>
            <w:gridSpan w:val="2"/>
            <w:tcBorders>
              <w:top w:val="nil"/>
              <w:left w:val="single" w:sz="16" w:space="0" w:color="000000"/>
              <w:bottom w:val="single" w:sz="16" w:space="0" w:color="000000"/>
              <w:right w:val="nil"/>
            </w:tcBorders>
            <w:shd w:val="clear" w:color="auto" w:fill="FFFFFF"/>
            <w:vAlign w:val="center"/>
          </w:tcPr>
          <w:p w:rsidR="00E91619" w:rsidRPr="00122DBF" w:rsidRDefault="00E91619" w:rsidP="00E91619">
            <w:pPr>
              <w:autoSpaceDE w:val="0"/>
              <w:autoSpaceDN w:val="0"/>
              <w:adjustRightInd w:val="0"/>
              <w:spacing w:after="0" w:line="320" w:lineRule="atLeast"/>
              <w:ind w:left="60" w:right="60"/>
              <w:rPr>
                <w:rFonts w:ascii="Times New Roman" w:hAnsi="Times New Roman"/>
                <w:color w:val="000000"/>
                <w:sz w:val="24"/>
                <w:szCs w:val="24"/>
              </w:rPr>
            </w:pPr>
            <w:r w:rsidRPr="00122DBF">
              <w:rPr>
                <w:rFonts w:ascii="Times New Roman" w:hAnsi="Times New Roman"/>
                <w:color w:val="000000"/>
                <w:sz w:val="24"/>
                <w:szCs w:val="24"/>
              </w:rPr>
              <w:t>Total</w:t>
            </w:r>
          </w:p>
        </w:tc>
        <w:tc>
          <w:tcPr>
            <w:tcW w:w="984" w:type="dxa"/>
            <w:tcBorders>
              <w:top w:val="nil"/>
              <w:left w:val="single" w:sz="16" w:space="0" w:color="000000"/>
              <w:bottom w:val="single" w:sz="16" w:space="0" w:color="000000"/>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15</w:t>
            </w:r>
          </w:p>
        </w:tc>
        <w:tc>
          <w:tcPr>
            <w:tcW w:w="959" w:type="dxa"/>
            <w:tcBorders>
              <w:top w:val="nil"/>
              <w:bottom w:val="single" w:sz="16" w:space="0" w:color="000000"/>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28</w:t>
            </w:r>
          </w:p>
        </w:tc>
        <w:tc>
          <w:tcPr>
            <w:tcW w:w="957" w:type="dxa"/>
            <w:tcBorders>
              <w:top w:val="nil"/>
              <w:bottom w:val="single" w:sz="16" w:space="0" w:color="000000"/>
              <w:right w:val="single" w:sz="16" w:space="0" w:color="000000"/>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43</w:t>
            </w:r>
          </w:p>
        </w:tc>
      </w:tr>
    </w:tbl>
    <w:p w:rsidR="00E91619" w:rsidRPr="006A4BA7" w:rsidRDefault="00E91619" w:rsidP="00E91619">
      <w:pPr>
        <w:autoSpaceDE w:val="0"/>
        <w:autoSpaceDN w:val="0"/>
        <w:adjustRightInd w:val="0"/>
        <w:spacing w:after="0"/>
        <w:rPr>
          <w:rFonts w:ascii="Times New Roman" w:hAnsi="Times New Roman"/>
          <w:sz w:val="24"/>
          <w:szCs w:val="24"/>
          <w:highlight w:val="cyan"/>
        </w:rPr>
      </w:pPr>
    </w:p>
    <w:p w:rsidR="00E91619" w:rsidRPr="006A4BA7" w:rsidRDefault="00E91619" w:rsidP="00E91619">
      <w:pPr>
        <w:pStyle w:val="a7"/>
        <w:rPr>
          <w:szCs w:val="24"/>
          <w:lang w:eastAsia="el-GR"/>
        </w:rPr>
      </w:pPr>
      <w:bookmarkStart w:id="627" w:name="_Toc348547881"/>
      <w:bookmarkStart w:id="628" w:name="_Toc348556639"/>
      <w:r w:rsidRPr="006A4BA7">
        <w:rPr>
          <w:szCs w:val="24"/>
          <w:lang w:eastAsia="el-GR"/>
        </w:rPr>
        <w:t>Πίνακας 7</w:t>
      </w:r>
      <w:bookmarkEnd w:id="627"/>
      <w:r w:rsidR="00D24168">
        <w:rPr>
          <w:szCs w:val="24"/>
          <w:lang w:eastAsia="el-GR"/>
        </w:rPr>
        <w:t>0</w:t>
      </w:r>
      <w:bookmarkEnd w:id="628"/>
    </w:p>
    <w:p w:rsidR="00E91619" w:rsidRPr="006A4BA7" w:rsidRDefault="00E91619" w:rsidP="00E91619">
      <w:pPr>
        <w:autoSpaceDE w:val="0"/>
        <w:autoSpaceDN w:val="0"/>
        <w:adjustRightInd w:val="0"/>
        <w:spacing w:after="0"/>
        <w:rPr>
          <w:rFonts w:ascii="Times New Roman" w:hAnsi="Times New Roman"/>
          <w:sz w:val="24"/>
          <w:szCs w:val="24"/>
          <w:highlight w:val="cyan"/>
        </w:rPr>
      </w:pPr>
    </w:p>
    <w:p w:rsidR="00E91619" w:rsidRPr="006A4BA7" w:rsidRDefault="00E91619" w:rsidP="00E91619">
      <w:pPr>
        <w:autoSpaceDE w:val="0"/>
        <w:autoSpaceDN w:val="0"/>
        <w:adjustRightInd w:val="0"/>
        <w:spacing w:after="0"/>
        <w:rPr>
          <w:rFonts w:ascii="Times New Roman" w:hAnsi="Times New Roman"/>
          <w:sz w:val="24"/>
          <w:szCs w:val="24"/>
          <w:highlight w:val="cyan"/>
        </w:rPr>
      </w:pPr>
    </w:p>
    <w:p w:rsidR="00E91619" w:rsidRPr="006A4BA7" w:rsidRDefault="00E91619" w:rsidP="00E91619">
      <w:pPr>
        <w:autoSpaceDE w:val="0"/>
        <w:autoSpaceDN w:val="0"/>
        <w:adjustRightInd w:val="0"/>
        <w:spacing w:after="0"/>
        <w:jc w:val="both"/>
        <w:rPr>
          <w:rFonts w:ascii="Times New Roman" w:hAnsi="Times New Roman"/>
          <w:b/>
          <w:i/>
          <w:sz w:val="24"/>
          <w:szCs w:val="24"/>
          <w:u w:val="single"/>
        </w:rPr>
      </w:pPr>
      <w:bookmarkStart w:id="629" w:name="OLE_LINK91"/>
      <w:bookmarkStart w:id="630" w:name="OLE_LINK92"/>
      <w:bookmarkEnd w:id="623"/>
      <w:bookmarkEnd w:id="624"/>
      <w:r w:rsidRPr="006A4BA7">
        <w:rPr>
          <w:rFonts w:ascii="Times New Roman" w:hAnsi="Times New Roman"/>
          <w:b/>
          <w:i/>
          <w:sz w:val="24"/>
          <w:szCs w:val="24"/>
          <w:u w:val="single"/>
        </w:rPr>
        <w:t>Πρόσφατη άθληση.</w:t>
      </w:r>
    </w:p>
    <w:p w:rsidR="00E91619" w:rsidRPr="006A4BA7" w:rsidRDefault="00E91619" w:rsidP="00E91619">
      <w:pPr>
        <w:autoSpaceDE w:val="0"/>
        <w:autoSpaceDN w:val="0"/>
        <w:adjustRightInd w:val="0"/>
        <w:spacing w:after="0"/>
        <w:jc w:val="both"/>
        <w:rPr>
          <w:rFonts w:ascii="Times New Roman" w:hAnsi="Times New Roman"/>
          <w:sz w:val="24"/>
          <w:szCs w:val="24"/>
        </w:rPr>
      </w:pPr>
    </w:p>
    <w:p w:rsidR="00D24168" w:rsidRDefault="00E91619" w:rsidP="00E91619">
      <w:pPr>
        <w:autoSpaceDE w:val="0"/>
        <w:autoSpaceDN w:val="0"/>
        <w:adjustRightInd w:val="0"/>
        <w:spacing w:line="360" w:lineRule="auto"/>
        <w:ind w:right="23"/>
        <w:jc w:val="both"/>
        <w:rPr>
          <w:rFonts w:ascii="Times New Roman" w:hAnsi="Times New Roman"/>
          <w:sz w:val="24"/>
          <w:szCs w:val="24"/>
        </w:rPr>
      </w:pPr>
      <w:r w:rsidRPr="006A4BA7">
        <w:rPr>
          <w:rFonts w:ascii="Times New Roman" w:hAnsi="Times New Roman"/>
          <w:sz w:val="24"/>
          <w:szCs w:val="24"/>
        </w:rPr>
        <w:t>Φιλτράροντας τα δεδομένα μας, επικεντρωθήκαμε σε όσα άτομα δήλωσαν ότι αθλούνται λιγότερο από ένα χρόνο. Στον πίνακα Ε5</w:t>
      </w:r>
      <w:r w:rsidRPr="006A4BA7">
        <w:rPr>
          <w:rFonts w:ascii="Times New Roman" w:hAnsi="Times New Roman"/>
          <w:sz w:val="24"/>
          <w:szCs w:val="24"/>
          <w:lang w:val="en-US"/>
        </w:rPr>
        <w:t>b</w:t>
      </w:r>
      <w:r w:rsidRPr="006A4BA7">
        <w:rPr>
          <w:rFonts w:ascii="Times New Roman" w:hAnsi="Times New Roman"/>
          <w:sz w:val="24"/>
          <w:szCs w:val="24"/>
        </w:rPr>
        <w:t>, βλέπουμε πως απάντησαν αυτά τα άτομα κατά φύλο, άθλημα, ηλικία ανά κατηγορίες χρόνου άθλησης. Αξίζει να παρατηρήσουμε ότι σε αυτή την κατηγορία ανήκουν κυρίως άτομα ηλικίας 19 ετών (το 77,78% είναι 19 ετών). Επιπλέον το 66,67% είναι γυναίκες.</w:t>
      </w:r>
    </w:p>
    <w:p w:rsidR="00D24168" w:rsidRDefault="00D24168">
      <w:pPr>
        <w:spacing w:after="0" w:line="240" w:lineRule="auto"/>
        <w:jc w:val="center"/>
        <w:rPr>
          <w:rFonts w:ascii="Times New Roman" w:hAnsi="Times New Roman"/>
          <w:sz w:val="24"/>
          <w:szCs w:val="24"/>
        </w:rPr>
      </w:pPr>
      <w:r>
        <w:rPr>
          <w:rFonts w:ascii="Times New Roman" w:hAnsi="Times New Roman"/>
          <w:sz w:val="24"/>
          <w:szCs w:val="24"/>
        </w:rPr>
        <w:br w:type="page"/>
      </w:r>
    </w:p>
    <w:bookmarkEnd w:id="629"/>
    <w:bookmarkEnd w:id="630"/>
    <w:p w:rsidR="00E91619" w:rsidRPr="006A4BA7" w:rsidRDefault="00E91619" w:rsidP="00E91619">
      <w:pPr>
        <w:autoSpaceDE w:val="0"/>
        <w:autoSpaceDN w:val="0"/>
        <w:adjustRightInd w:val="0"/>
        <w:spacing w:after="0" w:line="320" w:lineRule="atLeast"/>
        <w:ind w:left="60" w:right="60"/>
        <w:jc w:val="center"/>
        <w:rPr>
          <w:rFonts w:ascii="Times New Roman" w:hAnsi="Times New Roman"/>
          <w:b/>
          <w:color w:val="000000"/>
          <w:sz w:val="24"/>
          <w:szCs w:val="24"/>
        </w:rPr>
      </w:pPr>
      <w:r w:rsidRPr="006A4BA7">
        <w:rPr>
          <w:rFonts w:ascii="Times New Roman" w:hAnsi="Times New Roman"/>
          <w:b/>
          <w:color w:val="000000"/>
          <w:sz w:val="24"/>
          <w:szCs w:val="24"/>
        </w:rPr>
        <w:lastRenderedPageBreak/>
        <w:t>Λιγότερο από  έτος</w:t>
      </w:r>
    </w:p>
    <w:tbl>
      <w:tblPr>
        <w:tblW w:w="7020" w:type="dxa"/>
        <w:jc w:val="center"/>
        <w:tblInd w:w="93" w:type="dxa"/>
        <w:tblLook w:val="04A0"/>
      </w:tblPr>
      <w:tblGrid>
        <w:gridCol w:w="856"/>
        <w:gridCol w:w="1493"/>
        <w:gridCol w:w="882"/>
        <w:gridCol w:w="456"/>
        <w:gridCol w:w="800"/>
        <w:gridCol w:w="730"/>
        <w:gridCol w:w="800"/>
        <w:gridCol w:w="800"/>
        <w:gridCol w:w="763"/>
      </w:tblGrid>
      <w:tr w:rsidR="00E91619" w:rsidRPr="00122DBF">
        <w:trPr>
          <w:trHeight w:val="300"/>
          <w:jc w:val="center"/>
        </w:trPr>
        <w:tc>
          <w:tcPr>
            <w:tcW w:w="7020" w:type="dxa"/>
            <w:gridSpan w:val="9"/>
            <w:tcBorders>
              <w:top w:val="single" w:sz="4" w:space="0" w:color="auto"/>
              <w:left w:val="single" w:sz="4" w:space="0" w:color="auto"/>
              <w:bottom w:val="single" w:sz="4" w:space="0" w:color="auto"/>
              <w:right w:val="single" w:sz="4" w:space="0" w:color="000000"/>
            </w:tcBorders>
            <w:shd w:val="clear" w:color="auto" w:fill="auto"/>
          </w:tcPr>
          <w:p w:rsidR="00E91619" w:rsidRPr="006A4BA7" w:rsidRDefault="00E91619" w:rsidP="00E91619">
            <w:pPr>
              <w:spacing w:after="0" w:line="240" w:lineRule="auto"/>
              <w:rPr>
                <w:rFonts w:ascii="Times New Roman" w:eastAsia="Times New Roman" w:hAnsi="Times New Roman"/>
                <w:b/>
                <w:bCs/>
                <w:color w:val="000000"/>
                <w:sz w:val="24"/>
                <w:szCs w:val="24"/>
                <w:lang w:eastAsia="el-GR"/>
              </w:rPr>
            </w:pPr>
            <w:r w:rsidRPr="006A4BA7">
              <w:rPr>
                <w:rFonts w:ascii="Times New Roman" w:eastAsia="Times New Roman" w:hAnsi="Times New Roman"/>
                <w:b/>
                <w:bCs/>
                <w:color w:val="000000"/>
                <w:sz w:val="24"/>
                <w:szCs w:val="24"/>
                <w:lang w:eastAsia="el-GR"/>
              </w:rPr>
              <w:t>Ηλικία * Πόσο καιρό αθλείστε; * Αν ναι τι είδους άθληση ακολουθείτε;</w:t>
            </w:r>
          </w:p>
        </w:tc>
      </w:tr>
      <w:tr w:rsidR="00E91619" w:rsidRPr="00122DBF">
        <w:trPr>
          <w:trHeight w:val="300"/>
          <w:jc w:val="center"/>
        </w:trPr>
        <w:tc>
          <w:tcPr>
            <w:tcW w:w="4240" w:type="dxa"/>
            <w:gridSpan w:val="4"/>
            <w:vMerge w:val="restart"/>
            <w:tcBorders>
              <w:top w:val="nil"/>
              <w:left w:val="single" w:sz="4" w:space="0" w:color="auto"/>
              <w:bottom w:val="nil"/>
              <w:right w:val="nil"/>
            </w:tcBorders>
            <w:shd w:val="clear" w:color="auto" w:fill="auto"/>
            <w:vAlign w:val="bottom"/>
          </w:tcPr>
          <w:p w:rsidR="00E91619" w:rsidRPr="006A4BA7" w:rsidRDefault="00E91619" w:rsidP="00E91619">
            <w:pPr>
              <w:spacing w:after="0" w:line="240" w:lineRule="auto"/>
              <w:rPr>
                <w:rFonts w:ascii="Times New Roman" w:eastAsia="Times New Roman" w:hAnsi="Times New Roman"/>
                <w:b/>
                <w:bCs/>
                <w:color w:val="000000"/>
                <w:sz w:val="24"/>
                <w:szCs w:val="24"/>
                <w:lang w:eastAsia="el-GR"/>
              </w:rPr>
            </w:pPr>
            <w:r w:rsidRPr="006A4BA7">
              <w:rPr>
                <w:rFonts w:ascii="Times New Roman" w:eastAsia="Times New Roman" w:hAnsi="Times New Roman"/>
                <w:b/>
                <w:bCs/>
                <w:color w:val="000000"/>
                <w:sz w:val="24"/>
                <w:szCs w:val="24"/>
                <w:lang w:eastAsia="el-GR"/>
              </w:rPr>
              <w:t>Φύλο</w:t>
            </w:r>
          </w:p>
        </w:tc>
        <w:tc>
          <w:tcPr>
            <w:tcW w:w="2260" w:type="dxa"/>
            <w:gridSpan w:val="4"/>
            <w:tcBorders>
              <w:top w:val="nil"/>
              <w:left w:val="single" w:sz="4" w:space="0" w:color="auto"/>
              <w:bottom w:val="single" w:sz="4" w:space="0" w:color="000000"/>
              <w:right w:val="single" w:sz="4" w:space="0" w:color="000000"/>
            </w:tcBorders>
            <w:shd w:val="clear" w:color="auto" w:fill="auto"/>
            <w:vAlign w:val="bottom"/>
          </w:tcPr>
          <w:p w:rsidR="00E91619" w:rsidRPr="006A4BA7" w:rsidRDefault="00E91619" w:rsidP="00E91619">
            <w:pPr>
              <w:spacing w:after="0" w:line="240" w:lineRule="auto"/>
              <w:rPr>
                <w:rFonts w:ascii="Times New Roman" w:eastAsia="Times New Roman" w:hAnsi="Times New Roman"/>
                <w:b/>
                <w:bCs/>
                <w:color w:val="000000"/>
                <w:sz w:val="24"/>
                <w:szCs w:val="24"/>
                <w:lang w:eastAsia="el-GR"/>
              </w:rPr>
            </w:pPr>
            <w:r w:rsidRPr="006A4BA7">
              <w:rPr>
                <w:rFonts w:ascii="Times New Roman" w:eastAsia="Times New Roman" w:hAnsi="Times New Roman"/>
                <w:b/>
                <w:bCs/>
                <w:color w:val="000000"/>
                <w:sz w:val="24"/>
                <w:szCs w:val="24"/>
                <w:lang w:eastAsia="el-GR"/>
              </w:rPr>
              <w:t>Πόσο καιρό αθλείστε;</w:t>
            </w:r>
          </w:p>
        </w:tc>
        <w:tc>
          <w:tcPr>
            <w:tcW w:w="520" w:type="dxa"/>
            <w:vMerge w:val="restart"/>
            <w:tcBorders>
              <w:top w:val="nil"/>
              <w:left w:val="single" w:sz="4" w:space="0" w:color="000000"/>
              <w:bottom w:val="single" w:sz="4" w:space="0" w:color="000000"/>
              <w:right w:val="single" w:sz="4" w:space="0" w:color="auto"/>
            </w:tcBorders>
            <w:shd w:val="clear" w:color="auto" w:fill="auto"/>
            <w:vAlign w:val="bottom"/>
          </w:tcPr>
          <w:p w:rsidR="00E91619" w:rsidRPr="006A4BA7" w:rsidRDefault="00E91619" w:rsidP="00E91619">
            <w:pPr>
              <w:spacing w:after="0" w:line="240" w:lineRule="auto"/>
              <w:rPr>
                <w:rFonts w:ascii="Times New Roman" w:eastAsia="Times New Roman" w:hAnsi="Times New Roman"/>
                <w:b/>
                <w:bCs/>
                <w:color w:val="000000"/>
                <w:sz w:val="24"/>
                <w:szCs w:val="24"/>
                <w:lang w:eastAsia="el-GR"/>
              </w:rPr>
            </w:pPr>
            <w:r w:rsidRPr="006A4BA7">
              <w:rPr>
                <w:rFonts w:ascii="Times New Roman" w:eastAsia="Times New Roman" w:hAnsi="Times New Roman"/>
                <w:b/>
                <w:bCs/>
                <w:color w:val="000000"/>
                <w:sz w:val="24"/>
                <w:szCs w:val="24"/>
                <w:lang w:eastAsia="el-GR"/>
              </w:rPr>
              <w:t>Total</w:t>
            </w:r>
          </w:p>
        </w:tc>
      </w:tr>
      <w:tr w:rsidR="00E91619" w:rsidRPr="00122DBF">
        <w:trPr>
          <w:trHeight w:val="495"/>
          <w:jc w:val="center"/>
        </w:trPr>
        <w:tc>
          <w:tcPr>
            <w:tcW w:w="4240" w:type="dxa"/>
            <w:gridSpan w:val="4"/>
            <w:vMerge/>
            <w:tcBorders>
              <w:top w:val="nil"/>
              <w:left w:val="single" w:sz="4" w:space="0" w:color="auto"/>
              <w:bottom w:val="nil"/>
              <w:right w:val="nil"/>
            </w:tcBorders>
            <w:vAlign w:val="center"/>
          </w:tcPr>
          <w:p w:rsidR="00E91619" w:rsidRPr="006A4BA7" w:rsidRDefault="00E91619" w:rsidP="00E91619">
            <w:pPr>
              <w:spacing w:after="0" w:line="240" w:lineRule="auto"/>
              <w:rPr>
                <w:rFonts w:ascii="Times New Roman" w:eastAsia="Times New Roman" w:hAnsi="Times New Roman"/>
                <w:b/>
                <w:bCs/>
                <w:color w:val="000000"/>
                <w:sz w:val="24"/>
                <w:szCs w:val="24"/>
                <w:lang w:eastAsia="el-GR"/>
              </w:rPr>
            </w:pPr>
          </w:p>
        </w:tc>
        <w:tc>
          <w:tcPr>
            <w:tcW w:w="580" w:type="dxa"/>
            <w:tcBorders>
              <w:top w:val="nil"/>
              <w:left w:val="single" w:sz="4" w:space="0" w:color="auto"/>
              <w:bottom w:val="single" w:sz="4" w:space="0" w:color="auto"/>
              <w:right w:val="single" w:sz="4" w:space="0" w:color="000000"/>
            </w:tcBorders>
            <w:shd w:val="clear" w:color="auto" w:fill="auto"/>
            <w:vAlign w:val="bottom"/>
          </w:tcPr>
          <w:p w:rsidR="00E91619" w:rsidRPr="006A4BA7" w:rsidRDefault="00E91619" w:rsidP="00E91619">
            <w:pPr>
              <w:spacing w:after="0" w:line="240" w:lineRule="auto"/>
              <w:rPr>
                <w:rFonts w:ascii="Times New Roman" w:eastAsia="Times New Roman" w:hAnsi="Times New Roman"/>
                <w:b/>
                <w:bCs/>
                <w:color w:val="000000"/>
                <w:sz w:val="24"/>
                <w:szCs w:val="24"/>
                <w:lang w:eastAsia="el-GR"/>
              </w:rPr>
            </w:pPr>
            <w:r w:rsidRPr="006A4BA7">
              <w:rPr>
                <w:rFonts w:ascii="Times New Roman" w:eastAsia="Times New Roman" w:hAnsi="Times New Roman"/>
                <w:b/>
                <w:bCs/>
                <w:color w:val="000000"/>
                <w:sz w:val="24"/>
                <w:szCs w:val="24"/>
                <w:lang w:eastAsia="el-GR"/>
              </w:rPr>
              <w:t>8 μήνες</w:t>
            </w:r>
          </w:p>
        </w:tc>
        <w:tc>
          <w:tcPr>
            <w:tcW w:w="520" w:type="dxa"/>
            <w:tcBorders>
              <w:top w:val="nil"/>
              <w:left w:val="nil"/>
              <w:bottom w:val="single" w:sz="4" w:space="0" w:color="auto"/>
              <w:right w:val="single" w:sz="4" w:space="0" w:color="000000"/>
            </w:tcBorders>
            <w:shd w:val="clear" w:color="auto" w:fill="auto"/>
            <w:vAlign w:val="bottom"/>
          </w:tcPr>
          <w:p w:rsidR="00E91619" w:rsidRPr="006A4BA7" w:rsidRDefault="00E91619" w:rsidP="00E91619">
            <w:pPr>
              <w:spacing w:after="0" w:line="240" w:lineRule="auto"/>
              <w:rPr>
                <w:rFonts w:ascii="Times New Roman" w:eastAsia="Times New Roman" w:hAnsi="Times New Roman"/>
                <w:b/>
                <w:bCs/>
                <w:color w:val="000000"/>
                <w:sz w:val="24"/>
                <w:szCs w:val="24"/>
                <w:lang w:eastAsia="el-GR"/>
              </w:rPr>
            </w:pPr>
            <w:r w:rsidRPr="006A4BA7">
              <w:rPr>
                <w:rFonts w:ascii="Times New Roman" w:eastAsia="Times New Roman" w:hAnsi="Times New Roman"/>
                <w:b/>
                <w:bCs/>
                <w:color w:val="000000"/>
                <w:sz w:val="24"/>
                <w:szCs w:val="24"/>
                <w:lang w:eastAsia="el-GR"/>
              </w:rPr>
              <w:t>1 μήνα</w:t>
            </w:r>
          </w:p>
        </w:tc>
        <w:tc>
          <w:tcPr>
            <w:tcW w:w="580" w:type="dxa"/>
            <w:tcBorders>
              <w:top w:val="nil"/>
              <w:left w:val="nil"/>
              <w:bottom w:val="single" w:sz="4" w:space="0" w:color="auto"/>
              <w:right w:val="single" w:sz="4" w:space="0" w:color="000000"/>
            </w:tcBorders>
            <w:shd w:val="clear" w:color="auto" w:fill="auto"/>
            <w:vAlign w:val="bottom"/>
          </w:tcPr>
          <w:p w:rsidR="00E91619" w:rsidRPr="006A4BA7" w:rsidRDefault="00E91619" w:rsidP="00E91619">
            <w:pPr>
              <w:spacing w:after="0" w:line="240" w:lineRule="auto"/>
              <w:rPr>
                <w:rFonts w:ascii="Times New Roman" w:eastAsia="Times New Roman" w:hAnsi="Times New Roman"/>
                <w:b/>
                <w:bCs/>
                <w:color w:val="000000"/>
                <w:sz w:val="24"/>
                <w:szCs w:val="24"/>
                <w:lang w:eastAsia="el-GR"/>
              </w:rPr>
            </w:pPr>
            <w:r w:rsidRPr="006A4BA7">
              <w:rPr>
                <w:rFonts w:ascii="Times New Roman" w:eastAsia="Times New Roman" w:hAnsi="Times New Roman"/>
                <w:b/>
                <w:bCs/>
                <w:color w:val="000000"/>
                <w:sz w:val="24"/>
                <w:szCs w:val="24"/>
                <w:lang w:eastAsia="el-GR"/>
              </w:rPr>
              <w:t>6 μήνες</w:t>
            </w:r>
          </w:p>
        </w:tc>
        <w:tc>
          <w:tcPr>
            <w:tcW w:w="580" w:type="dxa"/>
            <w:tcBorders>
              <w:top w:val="nil"/>
              <w:left w:val="nil"/>
              <w:bottom w:val="single" w:sz="4" w:space="0" w:color="auto"/>
              <w:right w:val="single" w:sz="4" w:space="0" w:color="000000"/>
            </w:tcBorders>
            <w:shd w:val="clear" w:color="auto" w:fill="auto"/>
            <w:vAlign w:val="bottom"/>
          </w:tcPr>
          <w:p w:rsidR="00E91619" w:rsidRPr="006A4BA7" w:rsidRDefault="00E91619" w:rsidP="00E91619">
            <w:pPr>
              <w:spacing w:after="0" w:line="240" w:lineRule="auto"/>
              <w:rPr>
                <w:rFonts w:ascii="Times New Roman" w:eastAsia="Times New Roman" w:hAnsi="Times New Roman"/>
                <w:b/>
                <w:bCs/>
                <w:color w:val="000000"/>
                <w:sz w:val="24"/>
                <w:szCs w:val="24"/>
                <w:lang w:eastAsia="el-GR"/>
              </w:rPr>
            </w:pPr>
            <w:r w:rsidRPr="006A4BA7">
              <w:rPr>
                <w:rFonts w:ascii="Times New Roman" w:eastAsia="Times New Roman" w:hAnsi="Times New Roman"/>
                <w:b/>
                <w:bCs/>
                <w:color w:val="000000"/>
                <w:sz w:val="24"/>
                <w:szCs w:val="24"/>
                <w:lang w:eastAsia="el-GR"/>
              </w:rPr>
              <w:t>3 μήνες</w:t>
            </w:r>
          </w:p>
        </w:tc>
        <w:tc>
          <w:tcPr>
            <w:tcW w:w="520" w:type="dxa"/>
            <w:vMerge/>
            <w:tcBorders>
              <w:top w:val="nil"/>
              <w:left w:val="single" w:sz="4" w:space="0" w:color="000000"/>
              <w:bottom w:val="single" w:sz="4" w:space="0" w:color="000000"/>
              <w:right w:val="single" w:sz="4" w:space="0" w:color="auto"/>
            </w:tcBorders>
            <w:vAlign w:val="center"/>
          </w:tcPr>
          <w:p w:rsidR="00E91619" w:rsidRPr="006A4BA7" w:rsidRDefault="00E91619" w:rsidP="00E91619">
            <w:pPr>
              <w:spacing w:after="0" w:line="240" w:lineRule="auto"/>
              <w:rPr>
                <w:rFonts w:ascii="Times New Roman" w:eastAsia="Times New Roman" w:hAnsi="Times New Roman"/>
                <w:b/>
                <w:bCs/>
                <w:color w:val="000000"/>
                <w:sz w:val="24"/>
                <w:szCs w:val="24"/>
                <w:lang w:eastAsia="el-GR"/>
              </w:rPr>
            </w:pPr>
          </w:p>
        </w:tc>
      </w:tr>
      <w:tr w:rsidR="00E91619" w:rsidRPr="00122DBF">
        <w:trPr>
          <w:trHeight w:val="480"/>
          <w:jc w:val="center"/>
        </w:trPr>
        <w:tc>
          <w:tcPr>
            <w:tcW w:w="880" w:type="dxa"/>
            <w:tcBorders>
              <w:top w:val="single" w:sz="4" w:space="0" w:color="auto"/>
              <w:left w:val="single" w:sz="4" w:space="0" w:color="auto"/>
              <w:bottom w:val="nil"/>
              <w:right w:val="single" w:sz="4" w:space="0" w:color="auto"/>
            </w:tcBorders>
            <w:shd w:val="clear" w:color="auto" w:fill="auto"/>
          </w:tcPr>
          <w:p w:rsidR="00E91619" w:rsidRPr="006A4BA7" w:rsidRDefault="00E91619" w:rsidP="00E91619">
            <w:pPr>
              <w:spacing w:after="0" w:line="240" w:lineRule="auto"/>
              <w:rPr>
                <w:rFonts w:ascii="Times New Roman" w:eastAsia="Times New Roman" w:hAnsi="Times New Roman"/>
                <w:b/>
                <w:bCs/>
                <w:color w:val="000000"/>
                <w:sz w:val="24"/>
                <w:szCs w:val="24"/>
                <w:lang w:eastAsia="el-GR"/>
              </w:rPr>
            </w:pPr>
            <w:r w:rsidRPr="006A4BA7">
              <w:rPr>
                <w:rFonts w:ascii="Times New Roman" w:eastAsia="Times New Roman" w:hAnsi="Times New Roman"/>
                <w:b/>
                <w:bCs/>
                <w:color w:val="000000"/>
                <w:sz w:val="24"/>
                <w:szCs w:val="24"/>
                <w:lang w:eastAsia="el-GR"/>
              </w:rPr>
              <w:t>Άρρεν</w:t>
            </w:r>
          </w:p>
        </w:tc>
        <w:tc>
          <w:tcPr>
            <w:tcW w:w="2260" w:type="dxa"/>
            <w:vMerge w:val="restart"/>
            <w:tcBorders>
              <w:top w:val="single" w:sz="4" w:space="0" w:color="auto"/>
              <w:left w:val="single" w:sz="4" w:space="0" w:color="auto"/>
              <w:bottom w:val="single" w:sz="4" w:space="0" w:color="000000"/>
              <w:right w:val="single" w:sz="4" w:space="0" w:color="auto"/>
            </w:tcBorders>
            <w:shd w:val="clear" w:color="auto" w:fill="auto"/>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Περπάτημα</w:t>
            </w:r>
          </w:p>
        </w:tc>
        <w:tc>
          <w:tcPr>
            <w:tcW w:w="720" w:type="dxa"/>
            <w:tcBorders>
              <w:top w:val="single" w:sz="4" w:space="0" w:color="auto"/>
              <w:left w:val="nil"/>
              <w:bottom w:val="nil"/>
              <w:right w:val="nil"/>
            </w:tcBorders>
            <w:shd w:val="clear" w:color="auto" w:fill="auto"/>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Ηλικία</w:t>
            </w:r>
          </w:p>
        </w:tc>
        <w:tc>
          <w:tcPr>
            <w:tcW w:w="380" w:type="dxa"/>
            <w:tcBorders>
              <w:top w:val="single" w:sz="4" w:space="0" w:color="auto"/>
              <w:left w:val="nil"/>
              <w:bottom w:val="nil"/>
              <w:right w:val="single" w:sz="4" w:space="0" w:color="auto"/>
            </w:tcBorders>
            <w:shd w:val="clear" w:color="auto" w:fill="auto"/>
            <w:noWrap/>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19</w:t>
            </w:r>
          </w:p>
        </w:tc>
        <w:tc>
          <w:tcPr>
            <w:tcW w:w="580" w:type="dxa"/>
            <w:tcBorders>
              <w:top w:val="nil"/>
              <w:left w:val="nil"/>
              <w:bottom w:val="nil"/>
              <w:right w:val="single" w:sz="4" w:space="0" w:color="000000"/>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1</w:t>
            </w:r>
          </w:p>
        </w:tc>
        <w:tc>
          <w:tcPr>
            <w:tcW w:w="520" w:type="dxa"/>
            <w:tcBorders>
              <w:top w:val="nil"/>
              <w:left w:val="nil"/>
              <w:bottom w:val="nil"/>
              <w:right w:val="single" w:sz="4" w:space="0" w:color="000000"/>
            </w:tcBorders>
            <w:shd w:val="clear" w:color="auto" w:fill="auto"/>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 </w:t>
            </w:r>
          </w:p>
        </w:tc>
        <w:tc>
          <w:tcPr>
            <w:tcW w:w="580" w:type="dxa"/>
            <w:tcBorders>
              <w:top w:val="nil"/>
              <w:left w:val="nil"/>
              <w:bottom w:val="nil"/>
              <w:right w:val="single" w:sz="4" w:space="0" w:color="000000"/>
            </w:tcBorders>
            <w:shd w:val="clear" w:color="auto" w:fill="auto"/>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 </w:t>
            </w:r>
          </w:p>
        </w:tc>
        <w:tc>
          <w:tcPr>
            <w:tcW w:w="580" w:type="dxa"/>
            <w:tcBorders>
              <w:top w:val="nil"/>
              <w:left w:val="nil"/>
              <w:bottom w:val="nil"/>
              <w:right w:val="single" w:sz="4" w:space="0" w:color="000000"/>
            </w:tcBorders>
            <w:shd w:val="clear" w:color="auto" w:fill="auto"/>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 </w:t>
            </w:r>
          </w:p>
        </w:tc>
        <w:tc>
          <w:tcPr>
            <w:tcW w:w="520" w:type="dxa"/>
            <w:tcBorders>
              <w:top w:val="nil"/>
              <w:left w:val="nil"/>
              <w:bottom w:val="nil"/>
              <w:right w:val="single" w:sz="4" w:space="0" w:color="auto"/>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1</w:t>
            </w:r>
          </w:p>
        </w:tc>
      </w:tr>
      <w:tr w:rsidR="00E91619" w:rsidRPr="00122DBF">
        <w:trPr>
          <w:trHeight w:val="300"/>
          <w:jc w:val="center"/>
        </w:trPr>
        <w:tc>
          <w:tcPr>
            <w:tcW w:w="880" w:type="dxa"/>
            <w:tcBorders>
              <w:top w:val="nil"/>
              <w:left w:val="single" w:sz="4" w:space="0" w:color="auto"/>
              <w:bottom w:val="nil"/>
              <w:right w:val="single" w:sz="4" w:space="0" w:color="auto"/>
            </w:tcBorders>
            <w:shd w:val="clear" w:color="auto" w:fill="auto"/>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 </w:t>
            </w:r>
          </w:p>
        </w:tc>
        <w:tc>
          <w:tcPr>
            <w:tcW w:w="2260" w:type="dxa"/>
            <w:vMerge/>
            <w:tcBorders>
              <w:top w:val="single" w:sz="4" w:space="0" w:color="auto"/>
              <w:left w:val="single" w:sz="4" w:space="0" w:color="auto"/>
              <w:bottom w:val="single" w:sz="4" w:space="0" w:color="000000"/>
              <w:right w:val="single" w:sz="4" w:space="0" w:color="auto"/>
            </w:tcBorders>
            <w:vAlign w:val="center"/>
          </w:tcPr>
          <w:p w:rsidR="00E91619" w:rsidRPr="006A4BA7" w:rsidRDefault="00E91619" w:rsidP="00E91619">
            <w:pPr>
              <w:spacing w:after="0" w:line="240" w:lineRule="auto"/>
              <w:rPr>
                <w:rFonts w:ascii="Times New Roman" w:eastAsia="Times New Roman" w:hAnsi="Times New Roman"/>
                <w:color w:val="000000"/>
                <w:sz w:val="24"/>
                <w:szCs w:val="24"/>
                <w:lang w:eastAsia="el-GR"/>
              </w:rPr>
            </w:pPr>
          </w:p>
        </w:tc>
        <w:tc>
          <w:tcPr>
            <w:tcW w:w="1100" w:type="dxa"/>
            <w:gridSpan w:val="2"/>
            <w:tcBorders>
              <w:top w:val="single" w:sz="4" w:space="0" w:color="auto"/>
              <w:left w:val="nil"/>
              <w:bottom w:val="single" w:sz="4" w:space="0" w:color="auto"/>
              <w:right w:val="single" w:sz="4" w:space="0" w:color="000000"/>
            </w:tcBorders>
            <w:shd w:val="clear" w:color="auto" w:fill="auto"/>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Total</w:t>
            </w:r>
          </w:p>
        </w:tc>
        <w:tc>
          <w:tcPr>
            <w:tcW w:w="580" w:type="dxa"/>
            <w:tcBorders>
              <w:top w:val="single" w:sz="4" w:space="0" w:color="auto"/>
              <w:left w:val="nil"/>
              <w:bottom w:val="single" w:sz="4" w:space="0" w:color="auto"/>
              <w:right w:val="single" w:sz="4" w:space="0" w:color="000000"/>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1</w:t>
            </w:r>
          </w:p>
        </w:tc>
        <w:tc>
          <w:tcPr>
            <w:tcW w:w="520" w:type="dxa"/>
            <w:tcBorders>
              <w:top w:val="single" w:sz="4" w:space="0" w:color="auto"/>
              <w:left w:val="nil"/>
              <w:bottom w:val="single" w:sz="4" w:space="0" w:color="auto"/>
              <w:right w:val="single" w:sz="4" w:space="0" w:color="000000"/>
            </w:tcBorders>
            <w:shd w:val="clear" w:color="auto" w:fill="auto"/>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 </w:t>
            </w:r>
          </w:p>
        </w:tc>
        <w:tc>
          <w:tcPr>
            <w:tcW w:w="580" w:type="dxa"/>
            <w:tcBorders>
              <w:top w:val="single" w:sz="4" w:space="0" w:color="auto"/>
              <w:left w:val="nil"/>
              <w:bottom w:val="single" w:sz="4" w:space="0" w:color="auto"/>
              <w:right w:val="single" w:sz="4" w:space="0" w:color="000000"/>
            </w:tcBorders>
            <w:shd w:val="clear" w:color="auto" w:fill="auto"/>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 </w:t>
            </w:r>
          </w:p>
        </w:tc>
        <w:tc>
          <w:tcPr>
            <w:tcW w:w="580" w:type="dxa"/>
            <w:tcBorders>
              <w:top w:val="single" w:sz="4" w:space="0" w:color="auto"/>
              <w:left w:val="nil"/>
              <w:bottom w:val="single" w:sz="4" w:space="0" w:color="auto"/>
              <w:right w:val="single" w:sz="4" w:space="0" w:color="000000"/>
            </w:tcBorders>
            <w:shd w:val="clear" w:color="auto" w:fill="auto"/>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 </w:t>
            </w:r>
          </w:p>
        </w:tc>
        <w:tc>
          <w:tcPr>
            <w:tcW w:w="520" w:type="dxa"/>
            <w:tcBorders>
              <w:top w:val="single" w:sz="4" w:space="0" w:color="auto"/>
              <w:left w:val="nil"/>
              <w:bottom w:val="single" w:sz="4" w:space="0" w:color="auto"/>
              <w:right w:val="single" w:sz="4" w:space="0" w:color="auto"/>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1</w:t>
            </w:r>
          </w:p>
        </w:tc>
      </w:tr>
      <w:tr w:rsidR="00E91619" w:rsidRPr="00122DBF">
        <w:trPr>
          <w:trHeight w:val="300"/>
          <w:jc w:val="center"/>
        </w:trPr>
        <w:tc>
          <w:tcPr>
            <w:tcW w:w="880" w:type="dxa"/>
            <w:tcBorders>
              <w:top w:val="nil"/>
              <w:left w:val="single" w:sz="4" w:space="0" w:color="auto"/>
              <w:bottom w:val="nil"/>
              <w:right w:val="single" w:sz="4" w:space="0" w:color="auto"/>
            </w:tcBorders>
            <w:shd w:val="clear" w:color="auto" w:fill="auto"/>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 </w:t>
            </w:r>
          </w:p>
        </w:tc>
        <w:tc>
          <w:tcPr>
            <w:tcW w:w="2260" w:type="dxa"/>
            <w:vMerge w:val="restart"/>
            <w:tcBorders>
              <w:top w:val="nil"/>
              <w:left w:val="single" w:sz="4" w:space="0" w:color="auto"/>
              <w:bottom w:val="single" w:sz="4" w:space="0" w:color="000000"/>
              <w:right w:val="single" w:sz="4" w:space="0" w:color="auto"/>
            </w:tcBorders>
            <w:shd w:val="clear" w:color="auto" w:fill="auto"/>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Ποδόσφαιρο</w:t>
            </w:r>
          </w:p>
        </w:tc>
        <w:tc>
          <w:tcPr>
            <w:tcW w:w="720" w:type="dxa"/>
            <w:tcBorders>
              <w:top w:val="nil"/>
              <w:left w:val="nil"/>
              <w:bottom w:val="nil"/>
              <w:right w:val="nil"/>
            </w:tcBorders>
            <w:shd w:val="clear" w:color="auto" w:fill="auto"/>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Ηλικία</w:t>
            </w:r>
          </w:p>
        </w:tc>
        <w:tc>
          <w:tcPr>
            <w:tcW w:w="380" w:type="dxa"/>
            <w:tcBorders>
              <w:top w:val="nil"/>
              <w:left w:val="nil"/>
              <w:bottom w:val="nil"/>
              <w:right w:val="single" w:sz="4" w:space="0" w:color="auto"/>
            </w:tcBorders>
            <w:shd w:val="clear" w:color="auto" w:fill="auto"/>
            <w:noWrap/>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19</w:t>
            </w:r>
          </w:p>
        </w:tc>
        <w:tc>
          <w:tcPr>
            <w:tcW w:w="580" w:type="dxa"/>
            <w:tcBorders>
              <w:top w:val="nil"/>
              <w:left w:val="nil"/>
              <w:bottom w:val="nil"/>
              <w:right w:val="single" w:sz="4" w:space="0" w:color="000000"/>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1</w:t>
            </w:r>
          </w:p>
        </w:tc>
        <w:tc>
          <w:tcPr>
            <w:tcW w:w="520" w:type="dxa"/>
            <w:tcBorders>
              <w:top w:val="nil"/>
              <w:left w:val="nil"/>
              <w:bottom w:val="nil"/>
              <w:right w:val="single" w:sz="4" w:space="0" w:color="000000"/>
            </w:tcBorders>
            <w:shd w:val="clear" w:color="auto" w:fill="auto"/>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 </w:t>
            </w:r>
          </w:p>
        </w:tc>
        <w:tc>
          <w:tcPr>
            <w:tcW w:w="580" w:type="dxa"/>
            <w:tcBorders>
              <w:top w:val="nil"/>
              <w:left w:val="nil"/>
              <w:bottom w:val="nil"/>
              <w:right w:val="single" w:sz="4" w:space="0" w:color="000000"/>
            </w:tcBorders>
            <w:shd w:val="clear" w:color="auto" w:fill="auto"/>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 </w:t>
            </w:r>
          </w:p>
        </w:tc>
        <w:tc>
          <w:tcPr>
            <w:tcW w:w="580" w:type="dxa"/>
            <w:tcBorders>
              <w:top w:val="nil"/>
              <w:left w:val="nil"/>
              <w:bottom w:val="nil"/>
              <w:right w:val="single" w:sz="4" w:space="0" w:color="000000"/>
            </w:tcBorders>
            <w:shd w:val="clear" w:color="auto" w:fill="auto"/>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 </w:t>
            </w:r>
          </w:p>
        </w:tc>
        <w:tc>
          <w:tcPr>
            <w:tcW w:w="520" w:type="dxa"/>
            <w:tcBorders>
              <w:top w:val="nil"/>
              <w:left w:val="nil"/>
              <w:bottom w:val="nil"/>
              <w:right w:val="single" w:sz="4" w:space="0" w:color="auto"/>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1</w:t>
            </w:r>
          </w:p>
        </w:tc>
      </w:tr>
      <w:tr w:rsidR="00E91619" w:rsidRPr="00122DBF">
        <w:trPr>
          <w:trHeight w:val="300"/>
          <w:jc w:val="center"/>
        </w:trPr>
        <w:tc>
          <w:tcPr>
            <w:tcW w:w="880" w:type="dxa"/>
            <w:tcBorders>
              <w:top w:val="nil"/>
              <w:left w:val="single" w:sz="4" w:space="0" w:color="auto"/>
              <w:bottom w:val="nil"/>
              <w:right w:val="single" w:sz="4" w:space="0" w:color="auto"/>
            </w:tcBorders>
            <w:shd w:val="clear" w:color="auto" w:fill="auto"/>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 </w:t>
            </w:r>
          </w:p>
        </w:tc>
        <w:tc>
          <w:tcPr>
            <w:tcW w:w="2260" w:type="dxa"/>
            <w:vMerge/>
            <w:tcBorders>
              <w:top w:val="nil"/>
              <w:left w:val="single" w:sz="4" w:space="0" w:color="auto"/>
              <w:bottom w:val="single" w:sz="4" w:space="0" w:color="000000"/>
              <w:right w:val="single" w:sz="4" w:space="0" w:color="auto"/>
            </w:tcBorders>
            <w:vAlign w:val="center"/>
          </w:tcPr>
          <w:p w:rsidR="00E91619" w:rsidRPr="006A4BA7" w:rsidRDefault="00E91619" w:rsidP="00E91619">
            <w:pPr>
              <w:spacing w:after="0" w:line="240" w:lineRule="auto"/>
              <w:rPr>
                <w:rFonts w:ascii="Times New Roman" w:eastAsia="Times New Roman" w:hAnsi="Times New Roman"/>
                <w:color w:val="000000"/>
                <w:sz w:val="24"/>
                <w:szCs w:val="24"/>
                <w:lang w:eastAsia="el-GR"/>
              </w:rPr>
            </w:pPr>
          </w:p>
        </w:tc>
        <w:tc>
          <w:tcPr>
            <w:tcW w:w="1100" w:type="dxa"/>
            <w:gridSpan w:val="2"/>
            <w:tcBorders>
              <w:top w:val="single" w:sz="4" w:space="0" w:color="auto"/>
              <w:left w:val="nil"/>
              <w:bottom w:val="single" w:sz="4" w:space="0" w:color="auto"/>
              <w:right w:val="single" w:sz="4" w:space="0" w:color="000000"/>
            </w:tcBorders>
            <w:shd w:val="clear" w:color="auto" w:fill="auto"/>
          </w:tcPr>
          <w:p w:rsidR="00E91619" w:rsidRPr="006A4BA7" w:rsidRDefault="00E91619" w:rsidP="00E91619">
            <w:pPr>
              <w:spacing w:after="0" w:line="240" w:lineRule="auto"/>
              <w:rPr>
                <w:rFonts w:ascii="Times New Roman" w:eastAsia="Times New Roman" w:hAnsi="Times New Roman"/>
                <w:b/>
                <w:bCs/>
                <w:color w:val="000000"/>
                <w:sz w:val="24"/>
                <w:szCs w:val="24"/>
                <w:lang w:eastAsia="el-GR"/>
              </w:rPr>
            </w:pPr>
            <w:r w:rsidRPr="006A4BA7">
              <w:rPr>
                <w:rFonts w:ascii="Times New Roman" w:eastAsia="Times New Roman" w:hAnsi="Times New Roman"/>
                <w:b/>
                <w:bCs/>
                <w:color w:val="000000"/>
                <w:sz w:val="24"/>
                <w:szCs w:val="24"/>
                <w:lang w:eastAsia="el-GR"/>
              </w:rPr>
              <w:t>Total</w:t>
            </w:r>
          </w:p>
        </w:tc>
        <w:tc>
          <w:tcPr>
            <w:tcW w:w="580" w:type="dxa"/>
            <w:tcBorders>
              <w:top w:val="single" w:sz="4" w:space="0" w:color="auto"/>
              <w:left w:val="nil"/>
              <w:bottom w:val="single" w:sz="4" w:space="0" w:color="auto"/>
              <w:right w:val="single" w:sz="4" w:space="0" w:color="000000"/>
            </w:tcBorders>
            <w:shd w:val="clear" w:color="auto" w:fill="auto"/>
            <w:noWrap/>
          </w:tcPr>
          <w:p w:rsidR="00E91619" w:rsidRPr="006A4BA7" w:rsidRDefault="00E91619" w:rsidP="00E91619">
            <w:pPr>
              <w:spacing w:after="0" w:line="240" w:lineRule="auto"/>
              <w:jc w:val="right"/>
              <w:rPr>
                <w:rFonts w:ascii="Times New Roman" w:eastAsia="Times New Roman" w:hAnsi="Times New Roman"/>
                <w:b/>
                <w:bCs/>
                <w:color w:val="000000"/>
                <w:sz w:val="24"/>
                <w:szCs w:val="24"/>
                <w:lang w:eastAsia="el-GR"/>
              </w:rPr>
            </w:pPr>
            <w:r w:rsidRPr="006A4BA7">
              <w:rPr>
                <w:rFonts w:ascii="Times New Roman" w:eastAsia="Times New Roman" w:hAnsi="Times New Roman"/>
                <w:b/>
                <w:bCs/>
                <w:color w:val="000000"/>
                <w:sz w:val="24"/>
                <w:szCs w:val="24"/>
                <w:lang w:eastAsia="el-GR"/>
              </w:rPr>
              <w:t>1</w:t>
            </w:r>
          </w:p>
        </w:tc>
        <w:tc>
          <w:tcPr>
            <w:tcW w:w="520" w:type="dxa"/>
            <w:tcBorders>
              <w:top w:val="single" w:sz="4" w:space="0" w:color="auto"/>
              <w:left w:val="nil"/>
              <w:bottom w:val="single" w:sz="4" w:space="0" w:color="auto"/>
              <w:right w:val="single" w:sz="4" w:space="0" w:color="000000"/>
            </w:tcBorders>
            <w:shd w:val="clear" w:color="auto" w:fill="auto"/>
          </w:tcPr>
          <w:p w:rsidR="00E91619" w:rsidRPr="006A4BA7" w:rsidRDefault="00E91619" w:rsidP="00E91619">
            <w:pPr>
              <w:spacing w:after="0" w:line="240" w:lineRule="auto"/>
              <w:rPr>
                <w:rFonts w:ascii="Times New Roman" w:eastAsia="Times New Roman" w:hAnsi="Times New Roman"/>
                <w:b/>
                <w:bCs/>
                <w:color w:val="000000"/>
                <w:sz w:val="24"/>
                <w:szCs w:val="24"/>
                <w:lang w:eastAsia="el-GR"/>
              </w:rPr>
            </w:pPr>
            <w:r w:rsidRPr="006A4BA7">
              <w:rPr>
                <w:rFonts w:ascii="Times New Roman" w:eastAsia="Times New Roman" w:hAnsi="Times New Roman"/>
                <w:b/>
                <w:bCs/>
                <w:color w:val="000000"/>
                <w:sz w:val="24"/>
                <w:szCs w:val="24"/>
                <w:lang w:eastAsia="el-GR"/>
              </w:rPr>
              <w:t> </w:t>
            </w:r>
          </w:p>
        </w:tc>
        <w:tc>
          <w:tcPr>
            <w:tcW w:w="580" w:type="dxa"/>
            <w:tcBorders>
              <w:top w:val="single" w:sz="4" w:space="0" w:color="auto"/>
              <w:left w:val="nil"/>
              <w:bottom w:val="single" w:sz="4" w:space="0" w:color="auto"/>
              <w:right w:val="single" w:sz="4" w:space="0" w:color="000000"/>
            </w:tcBorders>
            <w:shd w:val="clear" w:color="auto" w:fill="auto"/>
          </w:tcPr>
          <w:p w:rsidR="00E91619" w:rsidRPr="006A4BA7" w:rsidRDefault="00E91619" w:rsidP="00E91619">
            <w:pPr>
              <w:spacing w:after="0" w:line="240" w:lineRule="auto"/>
              <w:rPr>
                <w:rFonts w:ascii="Times New Roman" w:eastAsia="Times New Roman" w:hAnsi="Times New Roman"/>
                <w:b/>
                <w:bCs/>
                <w:color w:val="000000"/>
                <w:sz w:val="24"/>
                <w:szCs w:val="24"/>
                <w:lang w:eastAsia="el-GR"/>
              </w:rPr>
            </w:pPr>
            <w:r w:rsidRPr="006A4BA7">
              <w:rPr>
                <w:rFonts w:ascii="Times New Roman" w:eastAsia="Times New Roman" w:hAnsi="Times New Roman"/>
                <w:b/>
                <w:bCs/>
                <w:color w:val="000000"/>
                <w:sz w:val="24"/>
                <w:szCs w:val="24"/>
                <w:lang w:eastAsia="el-GR"/>
              </w:rPr>
              <w:t> </w:t>
            </w:r>
          </w:p>
        </w:tc>
        <w:tc>
          <w:tcPr>
            <w:tcW w:w="580" w:type="dxa"/>
            <w:tcBorders>
              <w:top w:val="single" w:sz="4" w:space="0" w:color="auto"/>
              <w:left w:val="nil"/>
              <w:bottom w:val="single" w:sz="4" w:space="0" w:color="auto"/>
              <w:right w:val="single" w:sz="4" w:space="0" w:color="000000"/>
            </w:tcBorders>
            <w:shd w:val="clear" w:color="auto" w:fill="auto"/>
          </w:tcPr>
          <w:p w:rsidR="00E91619" w:rsidRPr="006A4BA7" w:rsidRDefault="00E91619" w:rsidP="00E91619">
            <w:pPr>
              <w:spacing w:after="0" w:line="240" w:lineRule="auto"/>
              <w:rPr>
                <w:rFonts w:ascii="Times New Roman" w:eastAsia="Times New Roman" w:hAnsi="Times New Roman"/>
                <w:b/>
                <w:bCs/>
                <w:color w:val="000000"/>
                <w:sz w:val="24"/>
                <w:szCs w:val="24"/>
                <w:lang w:eastAsia="el-GR"/>
              </w:rPr>
            </w:pPr>
            <w:r w:rsidRPr="006A4BA7">
              <w:rPr>
                <w:rFonts w:ascii="Times New Roman" w:eastAsia="Times New Roman" w:hAnsi="Times New Roman"/>
                <w:b/>
                <w:bCs/>
                <w:color w:val="000000"/>
                <w:sz w:val="24"/>
                <w:szCs w:val="24"/>
                <w:lang w:eastAsia="el-GR"/>
              </w:rPr>
              <w:t> </w:t>
            </w:r>
          </w:p>
        </w:tc>
        <w:tc>
          <w:tcPr>
            <w:tcW w:w="520" w:type="dxa"/>
            <w:tcBorders>
              <w:top w:val="single" w:sz="4" w:space="0" w:color="auto"/>
              <w:left w:val="nil"/>
              <w:bottom w:val="single" w:sz="4" w:space="0" w:color="auto"/>
              <w:right w:val="single" w:sz="4" w:space="0" w:color="auto"/>
            </w:tcBorders>
            <w:shd w:val="clear" w:color="auto" w:fill="auto"/>
            <w:noWrap/>
          </w:tcPr>
          <w:p w:rsidR="00E91619" w:rsidRPr="006A4BA7" w:rsidRDefault="00E91619" w:rsidP="00E91619">
            <w:pPr>
              <w:spacing w:after="0" w:line="240" w:lineRule="auto"/>
              <w:jc w:val="right"/>
              <w:rPr>
                <w:rFonts w:ascii="Times New Roman" w:eastAsia="Times New Roman" w:hAnsi="Times New Roman"/>
                <w:b/>
                <w:bCs/>
                <w:color w:val="000000"/>
                <w:sz w:val="24"/>
                <w:szCs w:val="24"/>
                <w:lang w:eastAsia="el-GR"/>
              </w:rPr>
            </w:pPr>
            <w:r w:rsidRPr="006A4BA7">
              <w:rPr>
                <w:rFonts w:ascii="Times New Roman" w:eastAsia="Times New Roman" w:hAnsi="Times New Roman"/>
                <w:b/>
                <w:bCs/>
                <w:color w:val="000000"/>
                <w:sz w:val="24"/>
                <w:szCs w:val="24"/>
                <w:lang w:eastAsia="el-GR"/>
              </w:rPr>
              <w:t>1</w:t>
            </w:r>
          </w:p>
        </w:tc>
      </w:tr>
      <w:tr w:rsidR="00E91619" w:rsidRPr="00122DBF">
        <w:trPr>
          <w:trHeight w:val="300"/>
          <w:jc w:val="center"/>
        </w:trPr>
        <w:tc>
          <w:tcPr>
            <w:tcW w:w="880" w:type="dxa"/>
            <w:tcBorders>
              <w:top w:val="nil"/>
              <w:left w:val="single" w:sz="4" w:space="0" w:color="auto"/>
              <w:bottom w:val="nil"/>
              <w:right w:val="single" w:sz="4" w:space="0" w:color="auto"/>
            </w:tcBorders>
            <w:shd w:val="clear" w:color="auto" w:fill="auto"/>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 </w:t>
            </w:r>
          </w:p>
        </w:tc>
        <w:tc>
          <w:tcPr>
            <w:tcW w:w="2260" w:type="dxa"/>
            <w:vMerge w:val="restart"/>
            <w:tcBorders>
              <w:top w:val="nil"/>
              <w:left w:val="single" w:sz="4" w:space="0" w:color="auto"/>
              <w:bottom w:val="single" w:sz="4" w:space="0" w:color="000000"/>
              <w:right w:val="single" w:sz="4" w:space="0" w:color="auto"/>
            </w:tcBorders>
            <w:shd w:val="clear" w:color="auto" w:fill="auto"/>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Ποδόσφαιρο - Κολύμβηση</w:t>
            </w:r>
          </w:p>
        </w:tc>
        <w:tc>
          <w:tcPr>
            <w:tcW w:w="720" w:type="dxa"/>
            <w:tcBorders>
              <w:top w:val="nil"/>
              <w:left w:val="nil"/>
              <w:bottom w:val="nil"/>
              <w:right w:val="nil"/>
            </w:tcBorders>
            <w:shd w:val="clear" w:color="auto" w:fill="auto"/>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Ηλικία</w:t>
            </w:r>
          </w:p>
        </w:tc>
        <w:tc>
          <w:tcPr>
            <w:tcW w:w="380" w:type="dxa"/>
            <w:tcBorders>
              <w:top w:val="nil"/>
              <w:left w:val="nil"/>
              <w:bottom w:val="nil"/>
              <w:right w:val="single" w:sz="4" w:space="0" w:color="auto"/>
            </w:tcBorders>
            <w:shd w:val="clear" w:color="auto" w:fill="auto"/>
            <w:noWrap/>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20</w:t>
            </w:r>
          </w:p>
        </w:tc>
        <w:tc>
          <w:tcPr>
            <w:tcW w:w="580" w:type="dxa"/>
            <w:tcBorders>
              <w:top w:val="nil"/>
              <w:left w:val="nil"/>
              <w:bottom w:val="nil"/>
              <w:right w:val="single" w:sz="4" w:space="0" w:color="000000"/>
            </w:tcBorders>
            <w:shd w:val="clear" w:color="auto" w:fill="auto"/>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 </w:t>
            </w:r>
          </w:p>
        </w:tc>
        <w:tc>
          <w:tcPr>
            <w:tcW w:w="520" w:type="dxa"/>
            <w:tcBorders>
              <w:top w:val="nil"/>
              <w:left w:val="nil"/>
              <w:bottom w:val="nil"/>
              <w:right w:val="single" w:sz="4" w:space="0" w:color="000000"/>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1</w:t>
            </w:r>
          </w:p>
        </w:tc>
        <w:tc>
          <w:tcPr>
            <w:tcW w:w="580" w:type="dxa"/>
            <w:tcBorders>
              <w:top w:val="nil"/>
              <w:left w:val="nil"/>
              <w:bottom w:val="nil"/>
              <w:right w:val="single" w:sz="4" w:space="0" w:color="000000"/>
            </w:tcBorders>
            <w:shd w:val="clear" w:color="auto" w:fill="auto"/>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 </w:t>
            </w:r>
          </w:p>
        </w:tc>
        <w:tc>
          <w:tcPr>
            <w:tcW w:w="580" w:type="dxa"/>
            <w:tcBorders>
              <w:top w:val="nil"/>
              <w:left w:val="nil"/>
              <w:bottom w:val="nil"/>
              <w:right w:val="single" w:sz="4" w:space="0" w:color="000000"/>
            </w:tcBorders>
            <w:shd w:val="clear" w:color="auto" w:fill="auto"/>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 </w:t>
            </w:r>
          </w:p>
        </w:tc>
        <w:tc>
          <w:tcPr>
            <w:tcW w:w="520" w:type="dxa"/>
            <w:tcBorders>
              <w:top w:val="nil"/>
              <w:left w:val="nil"/>
              <w:bottom w:val="nil"/>
              <w:right w:val="single" w:sz="4" w:space="0" w:color="auto"/>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1</w:t>
            </w:r>
          </w:p>
        </w:tc>
      </w:tr>
      <w:tr w:rsidR="00E91619" w:rsidRPr="00122DBF">
        <w:trPr>
          <w:trHeight w:val="300"/>
          <w:jc w:val="center"/>
        </w:trPr>
        <w:tc>
          <w:tcPr>
            <w:tcW w:w="880" w:type="dxa"/>
            <w:tcBorders>
              <w:top w:val="nil"/>
              <w:left w:val="single" w:sz="4" w:space="0" w:color="auto"/>
              <w:bottom w:val="nil"/>
              <w:right w:val="single" w:sz="4" w:space="0" w:color="auto"/>
            </w:tcBorders>
            <w:shd w:val="clear" w:color="auto" w:fill="auto"/>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 </w:t>
            </w:r>
          </w:p>
        </w:tc>
        <w:tc>
          <w:tcPr>
            <w:tcW w:w="2260" w:type="dxa"/>
            <w:vMerge/>
            <w:tcBorders>
              <w:top w:val="nil"/>
              <w:left w:val="single" w:sz="4" w:space="0" w:color="auto"/>
              <w:bottom w:val="single" w:sz="4" w:space="0" w:color="000000"/>
              <w:right w:val="single" w:sz="4" w:space="0" w:color="auto"/>
            </w:tcBorders>
            <w:vAlign w:val="center"/>
          </w:tcPr>
          <w:p w:rsidR="00E91619" w:rsidRPr="006A4BA7" w:rsidRDefault="00E91619" w:rsidP="00E91619">
            <w:pPr>
              <w:spacing w:after="0" w:line="240" w:lineRule="auto"/>
              <w:rPr>
                <w:rFonts w:ascii="Times New Roman" w:eastAsia="Times New Roman" w:hAnsi="Times New Roman"/>
                <w:color w:val="000000"/>
                <w:sz w:val="24"/>
                <w:szCs w:val="24"/>
                <w:lang w:eastAsia="el-GR"/>
              </w:rPr>
            </w:pPr>
          </w:p>
        </w:tc>
        <w:tc>
          <w:tcPr>
            <w:tcW w:w="1100" w:type="dxa"/>
            <w:gridSpan w:val="2"/>
            <w:tcBorders>
              <w:top w:val="single" w:sz="4" w:space="0" w:color="auto"/>
              <w:left w:val="nil"/>
              <w:bottom w:val="single" w:sz="4" w:space="0" w:color="auto"/>
              <w:right w:val="single" w:sz="4" w:space="0" w:color="000000"/>
            </w:tcBorders>
            <w:shd w:val="clear" w:color="auto" w:fill="auto"/>
          </w:tcPr>
          <w:p w:rsidR="00E91619" w:rsidRPr="006A4BA7" w:rsidRDefault="00E91619" w:rsidP="00E91619">
            <w:pPr>
              <w:spacing w:after="0" w:line="240" w:lineRule="auto"/>
              <w:rPr>
                <w:rFonts w:ascii="Times New Roman" w:eastAsia="Times New Roman" w:hAnsi="Times New Roman"/>
                <w:b/>
                <w:bCs/>
                <w:color w:val="000000"/>
                <w:sz w:val="24"/>
                <w:szCs w:val="24"/>
                <w:lang w:eastAsia="el-GR"/>
              </w:rPr>
            </w:pPr>
            <w:r w:rsidRPr="006A4BA7">
              <w:rPr>
                <w:rFonts w:ascii="Times New Roman" w:eastAsia="Times New Roman" w:hAnsi="Times New Roman"/>
                <w:b/>
                <w:bCs/>
                <w:color w:val="000000"/>
                <w:sz w:val="24"/>
                <w:szCs w:val="24"/>
                <w:lang w:eastAsia="el-GR"/>
              </w:rPr>
              <w:t>Total</w:t>
            </w:r>
          </w:p>
        </w:tc>
        <w:tc>
          <w:tcPr>
            <w:tcW w:w="580" w:type="dxa"/>
            <w:tcBorders>
              <w:top w:val="single" w:sz="4" w:space="0" w:color="auto"/>
              <w:left w:val="nil"/>
              <w:bottom w:val="single" w:sz="4" w:space="0" w:color="auto"/>
              <w:right w:val="single" w:sz="4" w:space="0" w:color="000000"/>
            </w:tcBorders>
            <w:shd w:val="clear" w:color="auto" w:fill="auto"/>
          </w:tcPr>
          <w:p w:rsidR="00E91619" w:rsidRPr="006A4BA7" w:rsidRDefault="00E91619" w:rsidP="00E91619">
            <w:pPr>
              <w:spacing w:after="0" w:line="240" w:lineRule="auto"/>
              <w:rPr>
                <w:rFonts w:ascii="Times New Roman" w:eastAsia="Times New Roman" w:hAnsi="Times New Roman"/>
                <w:b/>
                <w:bCs/>
                <w:color w:val="000000"/>
                <w:sz w:val="24"/>
                <w:szCs w:val="24"/>
                <w:lang w:eastAsia="el-GR"/>
              </w:rPr>
            </w:pPr>
            <w:r w:rsidRPr="006A4BA7">
              <w:rPr>
                <w:rFonts w:ascii="Times New Roman" w:eastAsia="Times New Roman" w:hAnsi="Times New Roman"/>
                <w:b/>
                <w:bCs/>
                <w:color w:val="000000"/>
                <w:sz w:val="24"/>
                <w:szCs w:val="24"/>
                <w:lang w:eastAsia="el-GR"/>
              </w:rPr>
              <w:t> </w:t>
            </w:r>
          </w:p>
        </w:tc>
        <w:tc>
          <w:tcPr>
            <w:tcW w:w="520" w:type="dxa"/>
            <w:tcBorders>
              <w:top w:val="single" w:sz="4" w:space="0" w:color="auto"/>
              <w:left w:val="nil"/>
              <w:bottom w:val="single" w:sz="4" w:space="0" w:color="auto"/>
              <w:right w:val="single" w:sz="4" w:space="0" w:color="000000"/>
            </w:tcBorders>
            <w:shd w:val="clear" w:color="auto" w:fill="auto"/>
            <w:noWrap/>
          </w:tcPr>
          <w:p w:rsidR="00E91619" w:rsidRPr="006A4BA7" w:rsidRDefault="00E91619" w:rsidP="00E91619">
            <w:pPr>
              <w:spacing w:after="0" w:line="240" w:lineRule="auto"/>
              <w:jc w:val="right"/>
              <w:rPr>
                <w:rFonts w:ascii="Times New Roman" w:eastAsia="Times New Roman" w:hAnsi="Times New Roman"/>
                <w:b/>
                <w:bCs/>
                <w:color w:val="000000"/>
                <w:sz w:val="24"/>
                <w:szCs w:val="24"/>
                <w:lang w:eastAsia="el-GR"/>
              </w:rPr>
            </w:pPr>
            <w:r w:rsidRPr="006A4BA7">
              <w:rPr>
                <w:rFonts w:ascii="Times New Roman" w:eastAsia="Times New Roman" w:hAnsi="Times New Roman"/>
                <w:b/>
                <w:bCs/>
                <w:color w:val="000000"/>
                <w:sz w:val="24"/>
                <w:szCs w:val="24"/>
                <w:lang w:eastAsia="el-GR"/>
              </w:rPr>
              <w:t>1</w:t>
            </w:r>
          </w:p>
        </w:tc>
        <w:tc>
          <w:tcPr>
            <w:tcW w:w="580" w:type="dxa"/>
            <w:tcBorders>
              <w:top w:val="single" w:sz="4" w:space="0" w:color="auto"/>
              <w:left w:val="nil"/>
              <w:bottom w:val="single" w:sz="4" w:space="0" w:color="auto"/>
              <w:right w:val="single" w:sz="4" w:space="0" w:color="000000"/>
            </w:tcBorders>
            <w:shd w:val="clear" w:color="auto" w:fill="auto"/>
          </w:tcPr>
          <w:p w:rsidR="00E91619" w:rsidRPr="006A4BA7" w:rsidRDefault="00E91619" w:rsidP="00E91619">
            <w:pPr>
              <w:spacing w:after="0" w:line="240" w:lineRule="auto"/>
              <w:rPr>
                <w:rFonts w:ascii="Times New Roman" w:eastAsia="Times New Roman" w:hAnsi="Times New Roman"/>
                <w:b/>
                <w:bCs/>
                <w:color w:val="000000"/>
                <w:sz w:val="24"/>
                <w:szCs w:val="24"/>
                <w:lang w:eastAsia="el-GR"/>
              </w:rPr>
            </w:pPr>
            <w:r w:rsidRPr="006A4BA7">
              <w:rPr>
                <w:rFonts w:ascii="Times New Roman" w:eastAsia="Times New Roman" w:hAnsi="Times New Roman"/>
                <w:b/>
                <w:bCs/>
                <w:color w:val="000000"/>
                <w:sz w:val="24"/>
                <w:szCs w:val="24"/>
                <w:lang w:eastAsia="el-GR"/>
              </w:rPr>
              <w:t> </w:t>
            </w:r>
          </w:p>
        </w:tc>
        <w:tc>
          <w:tcPr>
            <w:tcW w:w="580" w:type="dxa"/>
            <w:tcBorders>
              <w:top w:val="single" w:sz="4" w:space="0" w:color="auto"/>
              <w:left w:val="nil"/>
              <w:bottom w:val="single" w:sz="4" w:space="0" w:color="auto"/>
              <w:right w:val="single" w:sz="4" w:space="0" w:color="000000"/>
            </w:tcBorders>
            <w:shd w:val="clear" w:color="auto" w:fill="auto"/>
          </w:tcPr>
          <w:p w:rsidR="00E91619" w:rsidRPr="006A4BA7" w:rsidRDefault="00E91619" w:rsidP="00E91619">
            <w:pPr>
              <w:spacing w:after="0" w:line="240" w:lineRule="auto"/>
              <w:rPr>
                <w:rFonts w:ascii="Times New Roman" w:eastAsia="Times New Roman" w:hAnsi="Times New Roman"/>
                <w:b/>
                <w:bCs/>
                <w:color w:val="000000"/>
                <w:sz w:val="24"/>
                <w:szCs w:val="24"/>
                <w:lang w:eastAsia="el-GR"/>
              </w:rPr>
            </w:pPr>
            <w:r w:rsidRPr="006A4BA7">
              <w:rPr>
                <w:rFonts w:ascii="Times New Roman" w:eastAsia="Times New Roman" w:hAnsi="Times New Roman"/>
                <w:b/>
                <w:bCs/>
                <w:color w:val="000000"/>
                <w:sz w:val="24"/>
                <w:szCs w:val="24"/>
                <w:lang w:eastAsia="el-GR"/>
              </w:rPr>
              <w:t> </w:t>
            </w:r>
          </w:p>
        </w:tc>
        <w:tc>
          <w:tcPr>
            <w:tcW w:w="520" w:type="dxa"/>
            <w:tcBorders>
              <w:top w:val="single" w:sz="4" w:space="0" w:color="auto"/>
              <w:left w:val="nil"/>
              <w:bottom w:val="single" w:sz="4" w:space="0" w:color="auto"/>
              <w:right w:val="single" w:sz="4" w:space="0" w:color="auto"/>
            </w:tcBorders>
            <w:shd w:val="clear" w:color="auto" w:fill="auto"/>
            <w:noWrap/>
          </w:tcPr>
          <w:p w:rsidR="00E91619" w:rsidRPr="006A4BA7" w:rsidRDefault="00E91619" w:rsidP="00E91619">
            <w:pPr>
              <w:spacing w:after="0" w:line="240" w:lineRule="auto"/>
              <w:jc w:val="right"/>
              <w:rPr>
                <w:rFonts w:ascii="Times New Roman" w:eastAsia="Times New Roman" w:hAnsi="Times New Roman"/>
                <w:b/>
                <w:bCs/>
                <w:color w:val="000000"/>
                <w:sz w:val="24"/>
                <w:szCs w:val="24"/>
                <w:lang w:eastAsia="el-GR"/>
              </w:rPr>
            </w:pPr>
            <w:r w:rsidRPr="006A4BA7">
              <w:rPr>
                <w:rFonts w:ascii="Times New Roman" w:eastAsia="Times New Roman" w:hAnsi="Times New Roman"/>
                <w:b/>
                <w:bCs/>
                <w:color w:val="000000"/>
                <w:sz w:val="24"/>
                <w:szCs w:val="24"/>
                <w:lang w:eastAsia="el-GR"/>
              </w:rPr>
              <w:t>1</w:t>
            </w:r>
          </w:p>
        </w:tc>
      </w:tr>
      <w:tr w:rsidR="00E91619" w:rsidRPr="00122DBF">
        <w:trPr>
          <w:trHeight w:val="300"/>
          <w:jc w:val="center"/>
        </w:trPr>
        <w:tc>
          <w:tcPr>
            <w:tcW w:w="880" w:type="dxa"/>
            <w:tcBorders>
              <w:top w:val="single" w:sz="4" w:space="0" w:color="auto"/>
              <w:left w:val="single" w:sz="4" w:space="0" w:color="auto"/>
              <w:bottom w:val="nil"/>
              <w:right w:val="single" w:sz="4" w:space="0" w:color="auto"/>
            </w:tcBorders>
            <w:shd w:val="clear" w:color="auto" w:fill="auto"/>
          </w:tcPr>
          <w:p w:rsidR="00E91619" w:rsidRPr="006A4BA7" w:rsidRDefault="00E91619" w:rsidP="00E91619">
            <w:pPr>
              <w:spacing w:after="0" w:line="240" w:lineRule="auto"/>
              <w:rPr>
                <w:rFonts w:ascii="Times New Roman" w:eastAsia="Times New Roman" w:hAnsi="Times New Roman"/>
                <w:b/>
                <w:bCs/>
                <w:color w:val="000000"/>
                <w:sz w:val="24"/>
                <w:szCs w:val="24"/>
                <w:lang w:eastAsia="el-GR"/>
              </w:rPr>
            </w:pPr>
            <w:r w:rsidRPr="006A4BA7">
              <w:rPr>
                <w:rFonts w:ascii="Times New Roman" w:eastAsia="Times New Roman" w:hAnsi="Times New Roman"/>
                <w:b/>
                <w:bCs/>
                <w:color w:val="000000"/>
                <w:sz w:val="24"/>
                <w:szCs w:val="24"/>
                <w:lang w:eastAsia="el-GR"/>
              </w:rPr>
              <w:t>Θήλυ</w:t>
            </w:r>
          </w:p>
        </w:tc>
        <w:tc>
          <w:tcPr>
            <w:tcW w:w="2260" w:type="dxa"/>
            <w:vMerge w:val="restart"/>
            <w:tcBorders>
              <w:top w:val="nil"/>
              <w:left w:val="single" w:sz="4" w:space="0" w:color="auto"/>
              <w:bottom w:val="single" w:sz="4" w:space="0" w:color="000000"/>
              <w:right w:val="single" w:sz="4" w:space="0" w:color="auto"/>
            </w:tcBorders>
            <w:shd w:val="clear" w:color="auto" w:fill="auto"/>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Περπάτημα - Τρέξιμο</w:t>
            </w:r>
          </w:p>
        </w:tc>
        <w:tc>
          <w:tcPr>
            <w:tcW w:w="720" w:type="dxa"/>
            <w:tcBorders>
              <w:top w:val="nil"/>
              <w:left w:val="nil"/>
              <w:bottom w:val="nil"/>
              <w:right w:val="nil"/>
            </w:tcBorders>
            <w:shd w:val="clear" w:color="auto" w:fill="auto"/>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Ηλικία</w:t>
            </w:r>
          </w:p>
        </w:tc>
        <w:tc>
          <w:tcPr>
            <w:tcW w:w="380" w:type="dxa"/>
            <w:tcBorders>
              <w:top w:val="nil"/>
              <w:left w:val="nil"/>
              <w:bottom w:val="nil"/>
              <w:right w:val="nil"/>
            </w:tcBorders>
            <w:shd w:val="clear" w:color="auto" w:fill="auto"/>
            <w:noWrap/>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19</w:t>
            </w:r>
          </w:p>
        </w:tc>
        <w:tc>
          <w:tcPr>
            <w:tcW w:w="580" w:type="dxa"/>
            <w:tcBorders>
              <w:top w:val="nil"/>
              <w:left w:val="single" w:sz="4" w:space="0" w:color="auto"/>
              <w:bottom w:val="nil"/>
              <w:right w:val="single" w:sz="4" w:space="0" w:color="000000"/>
            </w:tcBorders>
            <w:shd w:val="clear" w:color="auto" w:fill="auto"/>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 </w:t>
            </w:r>
          </w:p>
        </w:tc>
        <w:tc>
          <w:tcPr>
            <w:tcW w:w="520" w:type="dxa"/>
            <w:tcBorders>
              <w:top w:val="nil"/>
              <w:left w:val="nil"/>
              <w:bottom w:val="nil"/>
              <w:right w:val="single" w:sz="4" w:space="0" w:color="000000"/>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1</w:t>
            </w:r>
          </w:p>
        </w:tc>
        <w:tc>
          <w:tcPr>
            <w:tcW w:w="580" w:type="dxa"/>
            <w:tcBorders>
              <w:top w:val="nil"/>
              <w:left w:val="nil"/>
              <w:bottom w:val="nil"/>
              <w:right w:val="single" w:sz="4" w:space="0" w:color="000000"/>
            </w:tcBorders>
            <w:shd w:val="clear" w:color="auto" w:fill="auto"/>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 </w:t>
            </w:r>
          </w:p>
        </w:tc>
        <w:tc>
          <w:tcPr>
            <w:tcW w:w="580" w:type="dxa"/>
            <w:tcBorders>
              <w:top w:val="nil"/>
              <w:left w:val="nil"/>
              <w:bottom w:val="nil"/>
              <w:right w:val="single" w:sz="4" w:space="0" w:color="000000"/>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1</w:t>
            </w:r>
          </w:p>
        </w:tc>
        <w:tc>
          <w:tcPr>
            <w:tcW w:w="520" w:type="dxa"/>
            <w:tcBorders>
              <w:top w:val="nil"/>
              <w:left w:val="nil"/>
              <w:bottom w:val="nil"/>
              <w:right w:val="single" w:sz="4" w:space="0" w:color="auto"/>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2</w:t>
            </w:r>
          </w:p>
        </w:tc>
      </w:tr>
      <w:tr w:rsidR="00E91619" w:rsidRPr="00122DBF">
        <w:trPr>
          <w:trHeight w:val="300"/>
          <w:jc w:val="center"/>
        </w:trPr>
        <w:tc>
          <w:tcPr>
            <w:tcW w:w="880" w:type="dxa"/>
            <w:tcBorders>
              <w:top w:val="nil"/>
              <w:left w:val="single" w:sz="4" w:space="0" w:color="auto"/>
              <w:bottom w:val="nil"/>
              <w:right w:val="single" w:sz="4" w:space="0" w:color="auto"/>
            </w:tcBorders>
            <w:shd w:val="clear" w:color="auto" w:fill="auto"/>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 </w:t>
            </w:r>
          </w:p>
        </w:tc>
        <w:tc>
          <w:tcPr>
            <w:tcW w:w="2260" w:type="dxa"/>
            <w:vMerge/>
            <w:tcBorders>
              <w:top w:val="nil"/>
              <w:left w:val="single" w:sz="4" w:space="0" w:color="auto"/>
              <w:bottom w:val="single" w:sz="4" w:space="0" w:color="000000"/>
              <w:right w:val="single" w:sz="4" w:space="0" w:color="auto"/>
            </w:tcBorders>
            <w:vAlign w:val="center"/>
          </w:tcPr>
          <w:p w:rsidR="00E91619" w:rsidRPr="006A4BA7" w:rsidRDefault="00E91619" w:rsidP="00E91619">
            <w:pPr>
              <w:spacing w:after="0" w:line="240" w:lineRule="auto"/>
              <w:rPr>
                <w:rFonts w:ascii="Times New Roman" w:eastAsia="Times New Roman" w:hAnsi="Times New Roman"/>
                <w:color w:val="000000"/>
                <w:sz w:val="24"/>
                <w:szCs w:val="24"/>
                <w:lang w:eastAsia="el-GR"/>
              </w:rPr>
            </w:pPr>
          </w:p>
        </w:tc>
        <w:tc>
          <w:tcPr>
            <w:tcW w:w="1100" w:type="dxa"/>
            <w:gridSpan w:val="2"/>
            <w:tcBorders>
              <w:top w:val="single" w:sz="4" w:space="0" w:color="auto"/>
              <w:left w:val="nil"/>
              <w:bottom w:val="single" w:sz="4" w:space="0" w:color="auto"/>
              <w:right w:val="nil"/>
            </w:tcBorders>
            <w:shd w:val="clear" w:color="auto" w:fill="auto"/>
          </w:tcPr>
          <w:p w:rsidR="00E91619" w:rsidRPr="006A4BA7" w:rsidRDefault="00E91619" w:rsidP="00E91619">
            <w:pPr>
              <w:spacing w:after="0" w:line="240" w:lineRule="auto"/>
              <w:rPr>
                <w:rFonts w:ascii="Times New Roman" w:eastAsia="Times New Roman" w:hAnsi="Times New Roman"/>
                <w:b/>
                <w:bCs/>
                <w:color w:val="000000"/>
                <w:sz w:val="24"/>
                <w:szCs w:val="24"/>
                <w:lang w:eastAsia="el-GR"/>
              </w:rPr>
            </w:pPr>
            <w:r w:rsidRPr="006A4BA7">
              <w:rPr>
                <w:rFonts w:ascii="Times New Roman" w:eastAsia="Times New Roman" w:hAnsi="Times New Roman"/>
                <w:b/>
                <w:bCs/>
                <w:color w:val="000000"/>
                <w:sz w:val="24"/>
                <w:szCs w:val="24"/>
                <w:lang w:eastAsia="el-GR"/>
              </w:rPr>
              <w:t>Total</w:t>
            </w:r>
          </w:p>
        </w:tc>
        <w:tc>
          <w:tcPr>
            <w:tcW w:w="580" w:type="dxa"/>
            <w:tcBorders>
              <w:top w:val="single" w:sz="4" w:space="0" w:color="auto"/>
              <w:left w:val="single" w:sz="4" w:space="0" w:color="auto"/>
              <w:bottom w:val="single" w:sz="4" w:space="0" w:color="auto"/>
              <w:right w:val="single" w:sz="4" w:space="0" w:color="000000"/>
            </w:tcBorders>
            <w:shd w:val="clear" w:color="auto" w:fill="auto"/>
          </w:tcPr>
          <w:p w:rsidR="00E91619" w:rsidRPr="006A4BA7" w:rsidRDefault="00E91619" w:rsidP="00E91619">
            <w:pPr>
              <w:spacing w:after="0" w:line="240" w:lineRule="auto"/>
              <w:rPr>
                <w:rFonts w:ascii="Times New Roman" w:eastAsia="Times New Roman" w:hAnsi="Times New Roman"/>
                <w:b/>
                <w:bCs/>
                <w:color w:val="000000"/>
                <w:sz w:val="24"/>
                <w:szCs w:val="24"/>
                <w:lang w:eastAsia="el-GR"/>
              </w:rPr>
            </w:pPr>
            <w:r w:rsidRPr="006A4BA7">
              <w:rPr>
                <w:rFonts w:ascii="Times New Roman" w:eastAsia="Times New Roman" w:hAnsi="Times New Roman"/>
                <w:b/>
                <w:bCs/>
                <w:color w:val="000000"/>
                <w:sz w:val="24"/>
                <w:szCs w:val="24"/>
                <w:lang w:eastAsia="el-GR"/>
              </w:rPr>
              <w:t> </w:t>
            </w:r>
          </w:p>
        </w:tc>
        <w:tc>
          <w:tcPr>
            <w:tcW w:w="520" w:type="dxa"/>
            <w:tcBorders>
              <w:top w:val="single" w:sz="4" w:space="0" w:color="auto"/>
              <w:left w:val="nil"/>
              <w:bottom w:val="single" w:sz="4" w:space="0" w:color="auto"/>
              <w:right w:val="single" w:sz="4" w:space="0" w:color="000000"/>
            </w:tcBorders>
            <w:shd w:val="clear" w:color="auto" w:fill="auto"/>
            <w:noWrap/>
          </w:tcPr>
          <w:p w:rsidR="00E91619" w:rsidRPr="006A4BA7" w:rsidRDefault="00E91619" w:rsidP="00E91619">
            <w:pPr>
              <w:spacing w:after="0" w:line="240" w:lineRule="auto"/>
              <w:jc w:val="right"/>
              <w:rPr>
                <w:rFonts w:ascii="Times New Roman" w:eastAsia="Times New Roman" w:hAnsi="Times New Roman"/>
                <w:b/>
                <w:bCs/>
                <w:color w:val="000000"/>
                <w:sz w:val="24"/>
                <w:szCs w:val="24"/>
                <w:lang w:eastAsia="el-GR"/>
              </w:rPr>
            </w:pPr>
            <w:r w:rsidRPr="006A4BA7">
              <w:rPr>
                <w:rFonts w:ascii="Times New Roman" w:eastAsia="Times New Roman" w:hAnsi="Times New Roman"/>
                <w:b/>
                <w:bCs/>
                <w:color w:val="000000"/>
                <w:sz w:val="24"/>
                <w:szCs w:val="24"/>
                <w:lang w:eastAsia="el-GR"/>
              </w:rPr>
              <w:t>1</w:t>
            </w:r>
          </w:p>
        </w:tc>
        <w:tc>
          <w:tcPr>
            <w:tcW w:w="580" w:type="dxa"/>
            <w:tcBorders>
              <w:top w:val="single" w:sz="4" w:space="0" w:color="auto"/>
              <w:left w:val="nil"/>
              <w:bottom w:val="single" w:sz="4" w:space="0" w:color="auto"/>
              <w:right w:val="single" w:sz="4" w:space="0" w:color="000000"/>
            </w:tcBorders>
            <w:shd w:val="clear" w:color="auto" w:fill="auto"/>
          </w:tcPr>
          <w:p w:rsidR="00E91619" w:rsidRPr="006A4BA7" w:rsidRDefault="00E91619" w:rsidP="00E91619">
            <w:pPr>
              <w:spacing w:after="0" w:line="240" w:lineRule="auto"/>
              <w:rPr>
                <w:rFonts w:ascii="Times New Roman" w:eastAsia="Times New Roman" w:hAnsi="Times New Roman"/>
                <w:b/>
                <w:bCs/>
                <w:color w:val="000000"/>
                <w:sz w:val="24"/>
                <w:szCs w:val="24"/>
                <w:lang w:eastAsia="el-GR"/>
              </w:rPr>
            </w:pPr>
            <w:r w:rsidRPr="006A4BA7">
              <w:rPr>
                <w:rFonts w:ascii="Times New Roman" w:eastAsia="Times New Roman" w:hAnsi="Times New Roman"/>
                <w:b/>
                <w:bCs/>
                <w:color w:val="000000"/>
                <w:sz w:val="24"/>
                <w:szCs w:val="24"/>
                <w:lang w:eastAsia="el-GR"/>
              </w:rPr>
              <w:t> </w:t>
            </w:r>
          </w:p>
        </w:tc>
        <w:tc>
          <w:tcPr>
            <w:tcW w:w="580" w:type="dxa"/>
            <w:tcBorders>
              <w:top w:val="single" w:sz="4" w:space="0" w:color="auto"/>
              <w:left w:val="nil"/>
              <w:bottom w:val="single" w:sz="4" w:space="0" w:color="auto"/>
              <w:right w:val="single" w:sz="4" w:space="0" w:color="000000"/>
            </w:tcBorders>
            <w:shd w:val="clear" w:color="auto" w:fill="auto"/>
            <w:noWrap/>
          </w:tcPr>
          <w:p w:rsidR="00E91619" w:rsidRPr="006A4BA7" w:rsidRDefault="00E91619" w:rsidP="00E91619">
            <w:pPr>
              <w:spacing w:after="0" w:line="240" w:lineRule="auto"/>
              <w:jc w:val="right"/>
              <w:rPr>
                <w:rFonts w:ascii="Times New Roman" w:eastAsia="Times New Roman" w:hAnsi="Times New Roman"/>
                <w:b/>
                <w:bCs/>
                <w:color w:val="000000"/>
                <w:sz w:val="24"/>
                <w:szCs w:val="24"/>
                <w:lang w:eastAsia="el-GR"/>
              </w:rPr>
            </w:pPr>
            <w:r w:rsidRPr="006A4BA7">
              <w:rPr>
                <w:rFonts w:ascii="Times New Roman" w:eastAsia="Times New Roman" w:hAnsi="Times New Roman"/>
                <w:b/>
                <w:bCs/>
                <w:color w:val="000000"/>
                <w:sz w:val="24"/>
                <w:szCs w:val="24"/>
                <w:lang w:eastAsia="el-GR"/>
              </w:rPr>
              <w:t>1</w:t>
            </w:r>
          </w:p>
        </w:tc>
        <w:tc>
          <w:tcPr>
            <w:tcW w:w="520" w:type="dxa"/>
            <w:tcBorders>
              <w:top w:val="single" w:sz="4" w:space="0" w:color="auto"/>
              <w:left w:val="nil"/>
              <w:bottom w:val="single" w:sz="4" w:space="0" w:color="auto"/>
              <w:right w:val="single" w:sz="4" w:space="0" w:color="auto"/>
            </w:tcBorders>
            <w:shd w:val="clear" w:color="auto" w:fill="auto"/>
            <w:noWrap/>
          </w:tcPr>
          <w:p w:rsidR="00E91619" w:rsidRPr="006A4BA7" w:rsidRDefault="00E91619" w:rsidP="00E91619">
            <w:pPr>
              <w:spacing w:after="0" w:line="240" w:lineRule="auto"/>
              <w:jc w:val="right"/>
              <w:rPr>
                <w:rFonts w:ascii="Times New Roman" w:eastAsia="Times New Roman" w:hAnsi="Times New Roman"/>
                <w:b/>
                <w:bCs/>
                <w:color w:val="000000"/>
                <w:sz w:val="24"/>
                <w:szCs w:val="24"/>
                <w:lang w:eastAsia="el-GR"/>
              </w:rPr>
            </w:pPr>
            <w:r w:rsidRPr="006A4BA7">
              <w:rPr>
                <w:rFonts w:ascii="Times New Roman" w:eastAsia="Times New Roman" w:hAnsi="Times New Roman"/>
                <w:b/>
                <w:bCs/>
                <w:color w:val="000000"/>
                <w:sz w:val="24"/>
                <w:szCs w:val="24"/>
                <w:lang w:eastAsia="el-GR"/>
              </w:rPr>
              <w:t>2</w:t>
            </w:r>
          </w:p>
        </w:tc>
      </w:tr>
      <w:tr w:rsidR="00E91619" w:rsidRPr="00122DBF">
        <w:trPr>
          <w:trHeight w:val="300"/>
          <w:jc w:val="center"/>
        </w:trPr>
        <w:tc>
          <w:tcPr>
            <w:tcW w:w="880" w:type="dxa"/>
            <w:tcBorders>
              <w:top w:val="nil"/>
              <w:left w:val="single" w:sz="4" w:space="0" w:color="auto"/>
              <w:bottom w:val="nil"/>
              <w:right w:val="single" w:sz="4" w:space="0" w:color="auto"/>
            </w:tcBorders>
            <w:shd w:val="clear" w:color="auto" w:fill="auto"/>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 </w:t>
            </w:r>
          </w:p>
        </w:tc>
        <w:tc>
          <w:tcPr>
            <w:tcW w:w="2260" w:type="dxa"/>
            <w:vMerge w:val="restart"/>
            <w:tcBorders>
              <w:top w:val="nil"/>
              <w:left w:val="single" w:sz="4" w:space="0" w:color="auto"/>
              <w:bottom w:val="single" w:sz="4" w:space="0" w:color="000000"/>
              <w:right w:val="single" w:sz="4" w:space="0" w:color="auto"/>
            </w:tcBorders>
            <w:shd w:val="clear" w:color="auto" w:fill="auto"/>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Αερόβια γυμναστική</w:t>
            </w:r>
          </w:p>
        </w:tc>
        <w:tc>
          <w:tcPr>
            <w:tcW w:w="720" w:type="dxa"/>
            <w:vMerge w:val="restart"/>
            <w:tcBorders>
              <w:top w:val="nil"/>
              <w:left w:val="nil"/>
              <w:bottom w:val="nil"/>
              <w:right w:val="nil"/>
            </w:tcBorders>
            <w:shd w:val="clear" w:color="auto" w:fill="auto"/>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Ηλικία</w:t>
            </w:r>
          </w:p>
        </w:tc>
        <w:tc>
          <w:tcPr>
            <w:tcW w:w="380" w:type="dxa"/>
            <w:tcBorders>
              <w:top w:val="nil"/>
              <w:left w:val="nil"/>
              <w:bottom w:val="nil"/>
              <w:right w:val="nil"/>
            </w:tcBorders>
            <w:shd w:val="clear" w:color="auto" w:fill="auto"/>
            <w:noWrap/>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18</w:t>
            </w:r>
          </w:p>
        </w:tc>
        <w:tc>
          <w:tcPr>
            <w:tcW w:w="580" w:type="dxa"/>
            <w:tcBorders>
              <w:top w:val="nil"/>
              <w:left w:val="single" w:sz="4" w:space="0" w:color="auto"/>
              <w:bottom w:val="nil"/>
              <w:right w:val="single" w:sz="4" w:space="0" w:color="000000"/>
            </w:tcBorders>
            <w:shd w:val="clear" w:color="auto" w:fill="auto"/>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 </w:t>
            </w:r>
          </w:p>
        </w:tc>
        <w:tc>
          <w:tcPr>
            <w:tcW w:w="520" w:type="dxa"/>
            <w:tcBorders>
              <w:top w:val="nil"/>
              <w:left w:val="nil"/>
              <w:bottom w:val="nil"/>
              <w:right w:val="single" w:sz="4" w:space="0" w:color="000000"/>
            </w:tcBorders>
            <w:shd w:val="clear" w:color="auto" w:fill="auto"/>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 </w:t>
            </w:r>
          </w:p>
        </w:tc>
        <w:tc>
          <w:tcPr>
            <w:tcW w:w="580" w:type="dxa"/>
            <w:tcBorders>
              <w:top w:val="nil"/>
              <w:left w:val="nil"/>
              <w:bottom w:val="nil"/>
              <w:right w:val="single" w:sz="4" w:space="0" w:color="000000"/>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0</w:t>
            </w:r>
          </w:p>
        </w:tc>
        <w:tc>
          <w:tcPr>
            <w:tcW w:w="580" w:type="dxa"/>
            <w:tcBorders>
              <w:top w:val="nil"/>
              <w:left w:val="nil"/>
              <w:bottom w:val="nil"/>
              <w:right w:val="single" w:sz="4" w:space="0" w:color="000000"/>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1</w:t>
            </w:r>
          </w:p>
        </w:tc>
        <w:tc>
          <w:tcPr>
            <w:tcW w:w="520" w:type="dxa"/>
            <w:tcBorders>
              <w:top w:val="nil"/>
              <w:left w:val="nil"/>
              <w:bottom w:val="nil"/>
              <w:right w:val="single" w:sz="4" w:space="0" w:color="auto"/>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1</w:t>
            </w:r>
          </w:p>
        </w:tc>
      </w:tr>
      <w:tr w:rsidR="00E91619" w:rsidRPr="00122DBF">
        <w:trPr>
          <w:trHeight w:val="300"/>
          <w:jc w:val="center"/>
        </w:trPr>
        <w:tc>
          <w:tcPr>
            <w:tcW w:w="880" w:type="dxa"/>
            <w:tcBorders>
              <w:top w:val="nil"/>
              <w:left w:val="single" w:sz="4" w:space="0" w:color="auto"/>
              <w:bottom w:val="nil"/>
              <w:right w:val="single" w:sz="4" w:space="0" w:color="auto"/>
            </w:tcBorders>
            <w:shd w:val="clear" w:color="auto" w:fill="auto"/>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 </w:t>
            </w:r>
          </w:p>
        </w:tc>
        <w:tc>
          <w:tcPr>
            <w:tcW w:w="2260" w:type="dxa"/>
            <w:vMerge/>
            <w:tcBorders>
              <w:top w:val="nil"/>
              <w:left w:val="single" w:sz="4" w:space="0" w:color="auto"/>
              <w:bottom w:val="single" w:sz="4" w:space="0" w:color="000000"/>
              <w:right w:val="single" w:sz="4" w:space="0" w:color="auto"/>
            </w:tcBorders>
            <w:vAlign w:val="center"/>
          </w:tcPr>
          <w:p w:rsidR="00E91619" w:rsidRPr="006A4BA7" w:rsidRDefault="00E91619" w:rsidP="00E91619">
            <w:pPr>
              <w:spacing w:after="0" w:line="240" w:lineRule="auto"/>
              <w:rPr>
                <w:rFonts w:ascii="Times New Roman" w:eastAsia="Times New Roman" w:hAnsi="Times New Roman"/>
                <w:color w:val="000000"/>
                <w:sz w:val="24"/>
                <w:szCs w:val="24"/>
                <w:lang w:eastAsia="el-GR"/>
              </w:rPr>
            </w:pPr>
          </w:p>
        </w:tc>
        <w:tc>
          <w:tcPr>
            <w:tcW w:w="720" w:type="dxa"/>
            <w:vMerge/>
            <w:tcBorders>
              <w:top w:val="nil"/>
              <w:left w:val="nil"/>
              <w:bottom w:val="nil"/>
              <w:right w:val="nil"/>
            </w:tcBorders>
            <w:vAlign w:val="center"/>
          </w:tcPr>
          <w:p w:rsidR="00E91619" w:rsidRPr="006A4BA7" w:rsidRDefault="00E91619" w:rsidP="00E91619">
            <w:pPr>
              <w:spacing w:after="0" w:line="240" w:lineRule="auto"/>
              <w:rPr>
                <w:rFonts w:ascii="Times New Roman" w:eastAsia="Times New Roman" w:hAnsi="Times New Roman"/>
                <w:color w:val="000000"/>
                <w:sz w:val="24"/>
                <w:szCs w:val="24"/>
                <w:lang w:eastAsia="el-GR"/>
              </w:rPr>
            </w:pPr>
          </w:p>
        </w:tc>
        <w:tc>
          <w:tcPr>
            <w:tcW w:w="380" w:type="dxa"/>
            <w:tcBorders>
              <w:top w:val="nil"/>
              <w:left w:val="nil"/>
              <w:bottom w:val="nil"/>
              <w:right w:val="nil"/>
            </w:tcBorders>
            <w:shd w:val="clear" w:color="auto" w:fill="auto"/>
            <w:noWrap/>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19</w:t>
            </w:r>
          </w:p>
        </w:tc>
        <w:tc>
          <w:tcPr>
            <w:tcW w:w="580" w:type="dxa"/>
            <w:tcBorders>
              <w:top w:val="nil"/>
              <w:left w:val="single" w:sz="4" w:space="0" w:color="auto"/>
              <w:bottom w:val="nil"/>
              <w:right w:val="single" w:sz="4" w:space="0" w:color="000000"/>
            </w:tcBorders>
            <w:shd w:val="clear" w:color="auto" w:fill="auto"/>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 </w:t>
            </w:r>
          </w:p>
        </w:tc>
        <w:tc>
          <w:tcPr>
            <w:tcW w:w="520" w:type="dxa"/>
            <w:tcBorders>
              <w:top w:val="nil"/>
              <w:left w:val="nil"/>
              <w:bottom w:val="nil"/>
              <w:right w:val="single" w:sz="4" w:space="0" w:color="000000"/>
            </w:tcBorders>
            <w:shd w:val="clear" w:color="auto" w:fill="auto"/>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 </w:t>
            </w:r>
          </w:p>
        </w:tc>
        <w:tc>
          <w:tcPr>
            <w:tcW w:w="580" w:type="dxa"/>
            <w:tcBorders>
              <w:top w:val="nil"/>
              <w:left w:val="nil"/>
              <w:bottom w:val="nil"/>
              <w:right w:val="single" w:sz="4" w:space="0" w:color="000000"/>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1</w:t>
            </w:r>
          </w:p>
        </w:tc>
        <w:tc>
          <w:tcPr>
            <w:tcW w:w="580" w:type="dxa"/>
            <w:tcBorders>
              <w:top w:val="nil"/>
              <w:left w:val="nil"/>
              <w:bottom w:val="nil"/>
              <w:right w:val="single" w:sz="4" w:space="0" w:color="000000"/>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0</w:t>
            </w:r>
          </w:p>
        </w:tc>
        <w:tc>
          <w:tcPr>
            <w:tcW w:w="520" w:type="dxa"/>
            <w:tcBorders>
              <w:top w:val="nil"/>
              <w:left w:val="nil"/>
              <w:bottom w:val="nil"/>
              <w:right w:val="single" w:sz="4" w:space="0" w:color="auto"/>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1</w:t>
            </w:r>
          </w:p>
        </w:tc>
      </w:tr>
      <w:tr w:rsidR="00E91619" w:rsidRPr="00122DBF">
        <w:trPr>
          <w:trHeight w:val="300"/>
          <w:jc w:val="center"/>
        </w:trPr>
        <w:tc>
          <w:tcPr>
            <w:tcW w:w="880" w:type="dxa"/>
            <w:tcBorders>
              <w:top w:val="nil"/>
              <w:left w:val="single" w:sz="4" w:space="0" w:color="auto"/>
              <w:bottom w:val="nil"/>
              <w:right w:val="single" w:sz="4" w:space="0" w:color="auto"/>
            </w:tcBorders>
            <w:shd w:val="clear" w:color="auto" w:fill="auto"/>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 </w:t>
            </w:r>
          </w:p>
        </w:tc>
        <w:tc>
          <w:tcPr>
            <w:tcW w:w="2260" w:type="dxa"/>
            <w:vMerge/>
            <w:tcBorders>
              <w:top w:val="nil"/>
              <w:left w:val="single" w:sz="4" w:space="0" w:color="auto"/>
              <w:bottom w:val="single" w:sz="4" w:space="0" w:color="000000"/>
              <w:right w:val="single" w:sz="4" w:space="0" w:color="auto"/>
            </w:tcBorders>
            <w:vAlign w:val="center"/>
          </w:tcPr>
          <w:p w:rsidR="00E91619" w:rsidRPr="006A4BA7" w:rsidRDefault="00E91619" w:rsidP="00E91619">
            <w:pPr>
              <w:spacing w:after="0" w:line="240" w:lineRule="auto"/>
              <w:rPr>
                <w:rFonts w:ascii="Times New Roman" w:eastAsia="Times New Roman" w:hAnsi="Times New Roman"/>
                <w:color w:val="000000"/>
                <w:sz w:val="24"/>
                <w:szCs w:val="24"/>
                <w:lang w:eastAsia="el-GR"/>
              </w:rPr>
            </w:pPr>
          </w:p>
        </w:tc>
        <w:tc>
          <w:tcPr>
            <w:tcW w:w="1100" w:type="dxa"/>
            <w:gridSpan w:val="2"/>
            <w:tcBorders>
              <w:top w:val="single" w:sz="4" w:space="0" w:color="auto"/>
              <w:left w:val="nil"/>
              <w:bottom w:val="single" w:sz="4" w:space="0" w:color="auto"/>
              <w:right w:val="nil"/>
            </w:tcBorders>
            <w:shd w:val="clear" w:color="auto" w:fill="auto"/>
          </w:tcPr>
          <w:p w:rsidR="00E91619" w:rsidRPr="006A4BA7" w:rsidRDefault="00E91619" w:rsidP="00E91619">
            <w:pPr>
              <w:spacing w:after="0" w:line="240" w:lineRule="auto"/>
              <w:rPr>
                <w:rFonts w:ascii="Times New Roman" w:eastAsia="Times New Roman" w:hAnsi="Times New Roman"/>
                <w:b/>
                <w:bCs/>
                <w:color w:val="000000"/>
                <w:sz w:val="24"/>
                <w:szCs w:val="24"/>
                <w:lang w:eastAsia="el-GR"/>
              </w:rPr>
            </w:pPr>
            <w:r w:rsidRPr="006A4BA7">
              <w:rPr>
                <w:rFonts w:ascii="Times New Roman" w:eastAsia="Times New Roman" w:hAnsi="Times New Roman"/>
                <w:b/>
                <w:bCs/>
                <w:color w:val="000000"/>
                <w:sz w:val="24"/>
                <w:szCs w:val="24"/>
                <w:lang w:eastAsia="el-GR"/>
              </w:rPr>
              <w:t>Total</w:t>
            </w:r>
          </w:p>
        </w:tc>
        <w:tc>
          <w:tcPr>
            <w:tcW w:w="580" w:type="dxa"/>
            <w:tcBorders>
              <w:top w:val="single" w:sz="4" w:space="0" w:color="auto"/>
              <w:left w:val="single" w:sz="4" w:space="0" w:color="auto"/>
              <w:bottom w:val="single" w:sz="4" w:space="0" w:color="auto"/>
              <w:right w:val="single" w:sz="4" w:space="0" w:color="000000"/>
            </w:tcBorders>
            <w:shd w:val="clear" w:color="auto" w:fill="auto"/>
          </w:tcPr>
          <w:p w:rsidR="00E91619" w:rsidRPr="006A4BA7" w:rsidRDefault="00E91619" w:rsidP="00E91619">
            <w:pPr>
              <w:spacing w:after="0" w:line="240" w:lineRule="auto"/>
              <w:rPr>
                <w:rFonts w:ascii="Times New Roman" w:eastAsia="Times New Roman" w:hAnsi="Times New Roman"/>
                <w:b/>
                <w:bCs/>
                <w:color w:val="000000"/>
                <w:sz w:val="24"/>
                <w:szCs w:val="24"/>
                <w:lang w:eastAsia="el-GR"/>
              </w:rPr>
            </w:pPr>
            <w:r w:rsidRPr="006A4BA7">
              <w:rPr>
                <w:rFonts w:ascii="Times New Roman" w:eastAsia="Times New Roman" w:hAnsi="Times New Roman"/>
                <w:b/>
                <w:bCs/>
                <w:color w:val="000000"/>
                <w:sz w:val="24"/>
                <w:szCs w:val="24"/>
                <w:lang w:eastAsia="el-GR"/>
              </w:rPr>
              <w:t> </w:t>
            </w:r>
          </w:p>
        </w:tc>
        <w:tc>
          <w:tcPr>
            <w:tcW w:w="520" w:type="dxa"/>
            <w:tcBorders>
              <w:top w:val="single" w:sz="4" w:space="0" w:color="auto"/>
              <w:left w:val="nil"/>
              <w:bottom w:val="single" w:sz="4" w:space="0" w:color="auto"/>
              <w:right w:val="single" w:sz="4" w:space="0" w:color="000000"/>
            </w:tcBorders>
            <w:shd w:val="clear" w:color="auto" w:fill="auto"/>
          </w:tcPr>
          <w:p w:rsidR="00E91619" w:rsidRPr="006A4BA7" w:rsidRDefault="00E91619" w:rsidP="00E91619">
            <w:pPr>
              <w:spacing w:after="0" w:line="240" w:lineRule="auto"/>
              <w:rPr>
                <w:rFonts w:ascii="Times New Roman" w:eastAsia="Times New Roman" w:hAnsi="Times New Roman"/>
                <w:b/>
                <w:bCs/>
                <w:color w:val="000000"/>
                <w:sz w:val="24"/>
                <w:szCs w:val="24"/>
                <w:lang w:eastAsia="el-GR"/>
              </w:rPr>
            </w:pPr>
            <w:r w:rsidRPr="006A4BA7">
              <w:rPr>
                <w:rFonts w:ascii="Times New Roman" w:eastAsia="Times New Roman" w:hAnsi="Times New Roman"/>
                <w:b/>
                <w:bCs/>
                <w:color w:val="000000"/>
                <w:sz w:val="24"/>
                <w:szCs w:val="24"/>
                <w:lang w:eastAsia="el-GR"/>
              </w:rPr>
              <w:t> </w:t>
            </w:r>
          </w:p>
        </w:tc>
        <w:tc>
          <w:tcPr>
            <w:tcW w:w="580" w:type="dxa"/>
            <w:tcBorders>
              <w:top w:val="single" w:sz="4" w:space="0" w:color="auto"/>
              <w:left w:val="nil"/>
              <w:bottom w:val="single" w:sz="4" w:space="0" w:color="auto"/>
              <w:right w:val="single" w:sz="4" w:space="0" w:color="000000"/>
            </w:tcBorders>
            <w:shd w:val="clear" w:color="auto" w:fill="auto"/>
            <w:noWrap/>
          </w:tcPr>
          <w:p w:rsidR="00E91619" w:rsidRPr="006A4BA7" w:rsidRDefault="00E91619" w:rsidP="00E91619">
            <w:pPr>
              <w:spacing w:after="0" w:line="240" w:lineRule="auto"/>
              <w:jc w:val="right"/>
              <w:rPr>
                <w:rFonts w:ascii="Times New Roman" w:eastAsia="Times New Roman" w:hAnsi="Times New Roman"/>
                <w:b/>
                <w:bCs/>
                <w:color w:val="000000"/>
                <w:sz w:val="24"/>
                <w:szCs w:val="24"/>
                <w:lang w:eastAsia="el-GR"/>
              </w:rPr>
            </w:pPr>
            <w:r w:rsidRPr="006A4BA7">
              <w:rPr>
                <w:rFonts w:ascii="Times New Roman" w:eastAsia="Times New Roman" w:hAnsi="Times New Roman"/>
                <w:b/>
                <w:bCs/>
                <w:color w:val="000000"/>
                <w:sz w:val="24"/>
                <w:szCs w:val="24"/>
                <w:lang w:eastAsia="el-GR"/>
              </w:rPr>
              <w:t>1</w:t>
            </w:r>
          </w:p>
        </w:tc>
        <w:tc>
          <w:tcPr>
            <w:tcW w:w="580" w:type="dxa"/>
            <w:tcBorders>
              <w:top w:val="single" w:sz="4" w:space="0" w:color="auto"/>
              <w:left w:val="nil"/>
              <w:bottom w:val="single" w:sz="4" w:space="0" w:color="auto"/>
              <w:right w:val="single" w:sz="4" w:space="0" w:color="000000"/>
            </w:tcBorders>
            <w:shd w:val="clear" w:color="auto" w:fill="auto"/>
            <w:noWrap/>
          </w:tcPr>
          <w:p w:rsidR="00E91619" w:rsidRPr="006A4BA7" w:rsidRDefault="00E91619" w:rsidP="00E91619">
            <w:pPr>
              <w:spacing w:after="0" w:line="240" w:lineRule="auto"/>
              <w:jc w:val="right"/>
              <w:rPr>
                <w:rFonts w:ascii="Times New Roman" w:eastAsia="Times New Roman" w:hAnsi="Times New Roman"/>
                <w:b/>
                <w:bCs/>
                <w:color w:val="000000"/>
                <w:sz w:val="24"/>
                <w:szCs w:val="24"/>
                <w:lang w:eastAsia="el-GR"/>
              </w:rPr>
            </w:pPr>
            <w:r w:rsidRPr="006A4BA7">
              <w:rPr>
                <w:rFonts w:ascii="Times New Roman" w:eastAsia="Times New Roman" w:hAnsi="Times New Roman"/>
                <w:b/>
                <w:bCs/>
                <w:color w:val="000000"/>
                <w:sz w:val="24"/>
                <w:szCs w:val="24"/>
                <w:lang w:eastAsia="el-GR"/>
              </w:rPr>
              <w:t>1</w:t>
            </w:r>
          </w:p>
        </w:tc>
        <w:tc>
          <w:tcPr>
            <w:tcW w:w="520" w:type="dxa"/>
            <w:tcBorders>
              <w:top w:val="single" w:sz="4" w:space="0" w:color="auto"/>
              <w:left w:val="nil"/>
              <w:bottom w:val="single" w:sz="4" w:space="0" w:color="auto"/>
              <w:right w:val="single" w:sz="4" w:space="0" w:color="auto"/>
            </w:tcBorders>
            <w:shd w:val="clear" w:color="auto" w:fill="auto"/>
            <w:noWrap/>
          </w:tcPr>
          <w:p w:rsidR="00E91619" w:rsidRPr="006A4BA7" w:rsidRDefault="00E91619" w:rsidP="00E91619">
            <w:pPr>
              <w:spacing w:after="0" w:line="240" w:lineRule="auto"/>
              <w:jc w:val="right"/>
              <w:rPr>
                <w:rFonts w:ascii="Times New Roman" w:eastAsia="Times New Roman" w:hAnsi="Times New Roman"/>
                <w:b/>
                <w:bCs/>
                <w:color w:val="000000"/>
                <w:sz w:val="24"/>
                <w:szCs w:val="24"/>
                <w:lang w:eastAsia="el-GR"/>
              </w:rPr>
            </w:pPr>
            <w:r w:rsidRPr="006A4BA7">
              <w:rPr>
                <w:rFonts w:ascii="Times New Roman" w:eastAsia="Times New Roman" w:hAnsi="Times New Roman"/>
                <w:b/>
                <w:bCs/>
                <w:color w:val="000000"/>
                <w:sz w:val="24"/>
                <w:szCs w:val="24"/>
                <w:lang w:eastAsia="el-GR"/>
              </w:rPr>
              <w:t>2</w:t>
            </w:r>
          </w:p>
        </w:tc>
      </w:tr>
      <w:tr w:rsidR="00E91619" w:rsidRPr="00122DBF">
        <w:trPr>
          <w:trHeight w:val="300"/>
          <w:jc w:val="center"/>
        </w:trPr>
        <w:tc>
          <w:tcPr>
            <w:tcW w:w="880" w:type="dxa"/>
            <w:tcBorders>
              <w:top w:val="nil"/>
              <w:left w:val="single" w:sz="4" w:space="0" w:color="auto"/>
              <w:bottom w:val="nil"/>
              <w:right w:val="single" w:sz="4" w:space="0" w:color="auto"/>
            </w:tcBorders>
            <w:shd w:val="clear" w:color="auto" w:fill="auto"/>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 </w:t>
            </w:r>
          </w:p>
        </w:tc>
        <w:tc>
          <w:tcPr>
            <w:tcW w:w="2260" w:type="dxa"/>
            <w:vMerge w:val="restart"/>
            <w:tcBorders>
              <w:top w:val="nil"/>
              <w:left w:val="single" w:sz="4" w:space="0" w:color="auto"/>
              <w:bottom w:val="single" w:sz="4" w:space="0" w:color="000000"/>
              <w:right w:val="single" w:sz="4" w:space="0" w:color="auto"/>
            </w:tcBorders>
            <w:shd w:val="clear" w:color="auto" w:fill="auto"/>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Πολεμικές τέχνες</w:t>
            </w:r>
          </w:p>
        </w:tc>
        <w:tc>
          <w:tcPr>
            <w:tcW w:w="720" w:type="dxa"/>
            <w:tcBorders>
              <w:top w:val="nil"/>
              <w:left w:val="nil"/>
              <w:bottom w:val="nil"/>
              <w:right w:val="nil"/>
            </w:tcBorders>
            <w:shd w:val="clear" w:color="auto" w:fill="auto"/>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Ηλικία</w:t>
            </w:r>
          </w:p>
        </w:tc>
        <w:tc>
          <w:tcPr>
            <w:tcW w:w="380" w:type="dxa"/>
            <w:tcBorders>
              <w:top w:val="nil"/>
              <w:left w:val="nil"/>
              <w:bottom w:val="nil"/>
              <w:right w:val="nil"/>
            </w:tcBorders>
            <w:shd w:val="clear" w:color="auto" w:fill="auto"/>
            <w:noWrap/>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19</w:t>
            </w:r>
          </w:p>
        </w:tc>
        <w:tc>
          <w:tcPr>
            <w:tcW w:w="580" w:type="dxa"/>
            <w:tcBorders>
              <w:top w:val="nil"/>
              <w:left w:val="single" w:sz="4" w:space="0" w:color="auto"/>
              <w:bottom w:val="nil"/>
              <w:right w:val="single" w:sz="4" w:space="0" w:color="000000"/>
            </w:tcBorders>
            <w:shd w:val="clear" w:color="auto" w:fill="auto"/>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 </w:t>
            </w:r>
          </w:p>
        </w:tc>
        <w:tc>
          <w:tcPr>
            <w:tcW w:w="520" w:type="dxa"/>
            <w:tcBorders>
              <w:top w:val="nil"/>
              <w:left w:val="nil"/>
              <w:bottom w:val="nil"/>
              <w:right w:val="single" w:sz="4" w:space="0" w:color="000000"/>
            </w:tcBorders>
            <w:shd w:val="clear" w:color="auto" w:fill="auto"/>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 </w:t>
            </w:r>
          </w:p>
        </w:tc>
        <w:tc>
          <w:tcPr>
            <w:tcW w:w="580" w:type="dxa"/>
            <w:tcBorders>
              <w:top w:val="nil"/>
              <w:left w:val="nil"/>
              <w:bottom w:val="nil"/>
              <w:right w:val="single" w:sz="4" w:space="0" w:color="000000"/>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1</w:t>
            </w:r>
          </w:p>
        </w:tc>
        <w:tc>
          <w:tcPr>
            <w:tcW w:w="580" w:type="dxa"/>
            <w:tcBorders>
              <w:top w:val="nil"/>
              <w:left w:val="nil"/>
              <w:bottom w:val="nil"/>
              <w:right w:val="single" w:sz="4" w:space="0" w:color="000000"/>
            </w:tcBorders>
            <w:shd w:val="clear" w:color="auto" w:fill="auto"/>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 </w:t>
            </w:r>
          </w:p>
        </w:tc>
        <w:tc>
          <w:tcPr>
            <w:tcW w:w="520" w:type="dxa"/>
            <w:tcBorders>
              <w:top w:val="nil"/>
              <w:left w:val="nil"/>
              <w:bottom w:val="nil"/>
              <w:right w:val="single" w:sz="4" w:space="0" w:color="auto"/>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1</w:t>
            </w:r>
          </w:p>
        </w:tc>
      </w:tr>
      <w:tr w:rsidR="00E91619" w:rsidRPr="00122DBF">
        <w:trPr>
          <w:trHeight w:val="300"/>
          <w:jc w:val="center"/>
        </w:trPr>
        <w:tc>
          <w:tcPr>
            <w:tcW w:w="880" w:type="dxa"/>
            <w:tcBorders>
              <w:top w:val="nil"/>
              <w:left w:val="single" w:sz="4" w:space="0" w:color="auto"/>
              <w:bottom w:val="nil"/>
              <w:right w:val="single" w:sz="4" w:space="0" w:color="auto"/>
            </w:tcBorders>
            <w:shd w:val="clear" w:color="auto" w:fill="auto"/>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 </w:t>
            </w:r>
          </w:p>
        </w:tc>
        <w:tc>
          <w:tcPr>
            <w:tcW w:w="2260" w:type="dxa"/>
            <w:vMerge/>
            <w:tcBorders>
              <w:top w:val="nil"/>
              <w:left w:val="single" w:sz="4" w:space="0" w:color="auto"/>
              <w:bottom w:val="single" w:sz="4" w:space="0" w:color="000000"/>
              <w:right w:val="single" w:sz="4" w:space="0" w:color="auto"/>
            </w:tcBorders>
            <w:vAlign w:val="center"/>
          </w:tcPr>
          <w:p w:rsidR="00E91619" w:rsidRPr="006A4BA7" w:rsidRDefault="00E91619" w:rsidP="00E91619">
            <w:pPr>
              <w:spacing w:after="0" w:line="240" w:lineRule="auto"/>
              <w:rPr>
                <w:rFonts w:ascii="Times New Roman" w:eastAsia="Times New Roman" w:hAnsi="Times New Roman"/>
                <w:color w:val="000000"/>
                <w:sz w:val="24"/>
                <w:szCs w:val="24"/>
                <w:lang w:eastAsia="el-GR"/>
              </w:rPr>
            </w:pPr>
          </w:p>
        </w:tc>
        <w:tc>
          <w:tcPr>
            <w:tcW w:w="1100" w:type="dxa"/>
            <w:gridSpan w:val="2"/>
            <w:tcBorders>
              <w:top w:val="single" w:sz="4" w:space="0" w:color="auto"/>
              <w:left w:val="nil"/>
              <w:bottom w:val="single" w:sz="4" w:space="0" w:color="auto"/>
              <w:right w:val="nil"/>
            </w:tcBorders>
            <w:shd w:val="clear" w:color="auto" w:fill="auto"/>
          </w:tcPr>
          <w:p w:rsidR="00E91619" w:rsidRPr="006A4BA7" w:rsidRDefault="00E91619" w:rsidP="00E91619">
            <w:pPr>
              <w:spacing w:after="0" w:line="240" w:lineRule="auto"/>
              <w:rPr>
                <w:rFonts w:ascii="Times New Roman" w:eastAsia="Times New Roman" w:hAnsi="Times New Roman"/>
                <w:b/>
                <w:bCs/>
                <w:color w:val="000000"/>
                <w:sz w:val="24"/>
                <w:szCs w:val="24"/>
                <w:lang w:eastAsia="el-GR"/>
              </w:rPr>
            </w:pPr>
            <w:r w:rsidRPr="006A4BA7">
              <w:rPr>
                <w:rFonts w:ascii="Times New Roman" w:eastAsia="Times New Roman" w:hAnsi="Times New Roman"/>
                <w:b/>
                <w:bCs/>
                <w:color w:val="000000"/>
                <w:sz w:val="24"/>
                <w:szCs w:val="24"/>
                <w:lang w:eastAsia="el-GR"/>
              </w:rPr>
              <w:t>Total</w:t>
            </w:r>
          </w:p>
        </w:tc>
        <w:tc>
          <w:tcPr>
            <w:tcW w:w="580" w:type="dxa"/>
            <w:tcBorders>
              <w:top w:val="single" w:sz="4" w:space="0" w:color="auto"/>
              <w:left w:val="single" w:sz="4" w:space="0" w:color="auto"/>
              <w:bottom w:val="single" w:sz="4" w:space="0" w:color="auto"/>
              <w:right w:val="single" w:sz="4" w:space="0" w:color="000000"/>
            </w:tcBorders>
            <w:shd w:val="clear" w:color="auto" w:fill="auto"/>
          </w:tcPr>
          <w:p w:rsidR="00E91619" w:rsidRPr="006A4BA7" w:rsidRDefault="00E91619" w:rsidP="00E91619">
            <w:pPr>
              <w:spacing w:after="0" w:line="240" w:lineRule="auto"/>
              <w:rPr>
                <w:rFonts w:ascii="Times New Roman" w:eastAsia="Times New Roman" w:hAnsi="Times New Roman"/>
                <w:b/>
                <w:bCs/>
                <w:color w:val="000000"/>
                <w:sz w:val="24"/>
                <w:szCs w:val="24"/>
                <w:lang w:eastAsia="el-GR"/>
              </w:rPr>
            </w:pPr>
            <w:r w:rsidRPr="006A4BA7">
              <w:rPr>
                <w:rFonts w:ascii="Times New Roman" w:eastAsia="Times New Roman" w:hAnsi="Times New Roman"/>
                <w:b/>
                <w:bCs/>
                <w:color w:val="000000"/>
                <w:sz w:val="24"/>
                <w:szCs w:val="24"/>
                <w:lang w:eastAsia="el-GR"/>
              </w:rPr>
              <w:t> </w:t>
            </w:r>
          </w:p>
        </w:tc>
        <w:tc>
          <w:tcPr>
            <w:tcW w:w="520" w:type="dxa"/>
            <w:tcBorders>
              <w:top w:val="single" w:sz="4" w:space="0" w:color="auto"/>
              <w:left w:val="nil"/>
              <w:bottom w:val="single" w:sz="4" w:space="0" w:color="auto"/>
              <w:right w:val="single" w:sz="4" w:space="0" w:color="000000"/>
            </w:tcBorders>
            <w:shd w:val="clear" w:color="auto" w:fill="auto"/>
          </w:tcPr>
          <w:p w:rsidR="00E91619" w:rsidRPr="006A4BA7" w:rsidRDefault="00E91619" w:rsidP="00E91619">
            <w:pPr>
              <w:spacing w:after="0" w:line="240" w:lineRule="auto"/>
              <w:rPr>
                <w:rFonts w:ascii="Times New Roman" w:eastAsia="Times New Roman" w:hAnsi="Times New Roman"/>
                <w:b/>
                <w:bCs/>
                <w:color w:val="000000"/>
                <w:sz w:val="24"/>
                <w:szCs w:val="24"/>
                <w:lang w:eastAsia="el-GR"/>
              </w:rPr>
            </w:pPr>
            <w:r w:rsidRPr="006A4BA7">
              <w:rPr>
                <w:rFonts w:ascii="Times New Roman" w:eastAsia="Times New Roman" w:hAnsi="Times New Roman"/>
                <w:b/>
                <w:bCs/>
                <w:color w:val="000000"/>
                <w:sz w:val="24"/>
                <w:szCs w:val="24"/>
                <w:lang w:eastAsia="el-GR"/>
              </w:rPr>
              <w:t> </w:t>
            </w:r>
          </w:p>
        </w:tc>
        <w:tc>
          <w:tcPr>
            <w:tcW w:w="580" w:type="dxa"/>
            <w:tcBorders>
              <w:top w:val="single" w:sz="4" w:space="0" w:color="auto"/>
              <w:left w:val="nil"/>
              <w:bottom w:val="single" w:sz="4" w:space="0" w:color="auto"/>
              <w:right w:val="single" w:sz="4" w:space="0" w:color="000000"/>
            </w:tcBorders>
            <w:shd w:val="clear" w:color="auto" w:fill="auto"/>
            <w:noWrap/>
          </w:tcPr>
          <w:p w:rsidR="00E91619" w:rsidRPr="006A4BA7" w:rsidRDefault="00E91619" w:rsidP="00E91619">
            <w:pPr>
              <w:spacing w:after="0" w:line="240" w:lineRule="auto"/>
              <w:jc w:val="right"/>
              <w:rPr>
                <w:rFonts w:ascii="Times New Roman" w:eastAsia="Times New Roman" w:hAnsi="Times New Roman"/>
                <w:b/>
                <w:bCs/>
                <w:color w:val="000000"/>
                <w:sz w:val="24"/>
                <w:szCs w:val="24"/>
                <w:lang w:eastAsia="el-GR"/>
              </w:rPr>
            </w:pPr>
            <w:r w:rsidRPr="006A4BA7">
              <w:rPr>
                <w:rFonts w:ascii="Times New Roman" w:eastAsia="Times New Roman" w:hAnsi="Times New Roman"/>
                <w:b/>
                <w:bCs/>
                <w:color w:val="000000"/>
                <w:sz w:val="24"/>
                <w:szCs w:val="24"/>
                <w:lang w:eastAsia="el-GR"/>
              </w:rPr>
              <w:t>1</w:t>
            </w:r>
          </w:p>
        </w:tc>
        <w:tc>
          <w:tcPr>
            <w:tcW w:w="580" w:type="dxa"/>
            <w:tcBorders>
              <w:top w:val="single" w:sz="4" w:space="0" w:color="auto"/>
              <w:left w:val="nil"/>
              <w:bottom w:val="single" w:sz="4" w:space="0" w:color="auto"/>
              <w:right w:val="single" w:sz="4" w:space="0" w:color="000000"/>
            </w:tcBorders>
            <w:shd w:val="clear" w:color="auto" w:fill="auto"/>
          </w:tcPr>
          <w:p w:rsidR="00E91619" w:rsidRPr="006A4BA7" w:rsidRDefault="00E91619" w:rsidP="00E91619">
            <w:pPr>
              <w:spacing w:after="0" w:line="240" w:lineRule="auto"/>
              <w:rPr>
                <w:rFonts w:ascii="Times New Roman" w:eastAsia="Times New Roman" w:hAnsi="Times New Roman"/>
                <w:b/>
                <w:bCs/>
                <w:color w:val="000000"/>
                <w:sz w:val="24"/>
                <w:szCs w:val="24"/>
                <w:lang w:eastAsia="el-GR"/>
              </w:rPr>
            </w:pPr>
            <w:r w:rsidRPr="006A4BA7">
              <w:rPr>
                <w:rFonts w:ascii="Times New Roman" w:eastAsia="Times New Roman" w:hAnsi="Times New Roman"/>
                <w:b/>
                <w:bCs/>
                <w:color w:val="000000"/>
                <w:sz w:val="24"/>
                <w:szCs w:val="24"/>
                <w:lang w:eastAsia="el-GR"/>
              </w:rPr>
              <w:t> </w:t>
            </w:r>
          </w:p>
        </w:tc>
        <w:tc>
          <w:tcPr>
            <w:tcW w:w="520" w:type="dxa"/>
            <w:tcBorders>
              <w:top w:val="single" w:sz="4" w:space="0" w:color="auto"/>
              <w:left w:val="nil"/>
              <w:bottom w:val="single" w:sz="4" w:space="0" w:color="auto"/>
              <w:right w:val="single" w:sz="4" w:space="0" w:color="auto"/>
            </w:tcBorders>
            <w:shd w:val="clear" w:color="auto" w:fill="auto"/>
            <w:noWrap/>
          </w:tcPr>
          <w:p w:rsidR="00E91619" w:rsidRPr="006A4BA7" w:rsidRDefault="00E91619" w:rsidP="00E91619">
            <w:pPr>
              <w:spacing w:after="0" w:line="240" w:lineRule="auto"/>
              <w:jc w:val="right"/>
              <w:rPr>
                <w:rFonts w:ascii="Times New Roman" w:eastAsia="Times New Roman" w:hAnsi="Times New Roman"/>
                <w:b/>
                <w:bCs/>
                <w:color w:val="000000"/>
                <w:sz w:val="24"/>
                <w:szCs w:val="24"/>
                <w:lang w:eastAsia="el-GR"/>
              </w:rPr>
            </w:pPr>
            <w:r w:rsidRPr="006A4BA7">
              <w:rPr>
                <w:rFonts w:ascii="Times New Roman" w:eastAsia="Times New Roman" w:hAnsi="Times New Roman"/>
                <w:b/>
                <w:bCs/>
                <w:color w:val="000000"/>
                <w:sz w:val="24"/>
                <w:szCs w:val="24"/>
                <w:lang w:eastAsia="el-GR"/>
              </w:rPr>
              <w:t>1</w:t>
            </w:r>
          </w:p>
        </w:tc>
      </w:tr>
      <w:tr w:rsidR="00E91619" w:rsidRPr="00122DBF">
        <w:trPr>
          <w:trHeight w:val="300"/>
          <w:jc w:val="center"/>
        </w:trPr>
        <w:tc>
          <w:tcPr>
            <w:tcW w:w="880" w:type="dxa"/>
            <w:tcBorders>
              <w:top w:val="nil"/>
              <w:left w:val="single" w:sz="4" w:space="0" w:color="auto"/>
              <w:bottom w:val="nil"/>
              <w:right w:val="single" w:sz="4" w:space="0" w:color="auto"/>
            </w:tcBorders>
            <w:shd w:val="clear" w:color="auto" w:fill="auto"/>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 </w:t>
            </w:r>
          </w:p>
        </w:tc>
        <w:tc>
          <w:tcPr>
            <w:tcW w:w="2260" w:type="dxa"/>
            <w:vMerge w:val="restart"/>
            <w:tcBorders>
              <w:top w:val="nil"/>
              <w:left w:val="single" w:sz="4" w:space="0" w:color="auto"/>
              <w:bottom w:val="single" w:sz="4" w:space="0" w:color="000000"/>
              <w:right w:val="single" w:sz="4" w:space="0" w:color="auto"/>
            </w:tcBorders>
            <w:shd w:val="clear" w:color="auto" w:fill="auto"/>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Γυμναστήριο</w:t>
            </w:r>
          </w:p>
        </w:tc>
        <w:tc>
          <w:tcPr>
            <w:tcW w:w="720" w:type="dxa"/>
            <w:tcBorders>
              <w:top w:val="nil"/>
              <w:left w:val="nil"/>
              <w:bottom w:val="nil"/>
              <w:right w:val="nil"/>
            </w:tcBorders>
            <w:shd w:val="clear" w:color="auto" w:fill="auto"/>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Ηλικία</w:t>
            </w:r>
          </w:p>
        </w:tc>
        <w:tc>
          <w:tcPr>
            <w:tcW w:w="380" w:type="dxa"/>
            <w:tcBorders>
              <w:top w:val="nil"/>
              <w:left w:val="nil"/>
              <w:bottom w:val="nil"/>
              <w:right w:val="nil"/>
            </w:tcBorders>
            <w:shd w:val="clear" w:color="auto" w:fill="auto"/>
            <w:noWrap/>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19</w:t>
            </w:r>
          </w:p>
        </w:tc>
        <w:tc>
          <w:tcPr>
            <w:tcW w:w="580" w:type="dxa"/>
            <w:tcBorders>
              <w:top w:val="nil"/>
              <w:left w:val="single" w:sz="4" w:space="0" w:color="auto"/>
              <w:bottom w:val="nil"/>
              <w:right w:val="single" w:sz="4" w:space="0" w:color="000000"/>
            </w:tcBorders>
            <w:shd w:val="clear" w:color="auto" w:fill="auto"/>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 </w:t>
            </w:r>
          </w:p>
        </w:tc>
        <w:tc>
          <w:tcPr>
            <w:tcW w:w="520" w:type="dxa"/>
            <w:tcBorders>
              <w:top w:val="nil"/>
              <w:left w:val="nil"/>
              <w:bottom w:val="nil"/>
              <w:right w:val="single" w:sz="4" w:space="0" w:color="000000"/>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1</w:t>
            </w:r>
          </w:p>
        </w:tc>
        <w:tc>
          <w:tcPr>
            <w:tcW w:w="580" w:type="dxa"/>
            <w:tcBorders>
              <w:top w:val="nil"/>
              <w:left w:val="nil"/>
              <w:bottom w:val="nil"/>
              <w:right w:val="single" w:sz="4" w:space="0" w:color="000000"/>
            </w:tcBorders>
            <w:shd w:val="clear" w:color="auto" w:fill="auto"/>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 </w:t>
            </w:r>
          </w:p>
        </w:tc>
        <w:tc>
          <w:tcPr>
            <w:tcW w:w="580" w:type="dxa"/>
            <w:tcBorders>
              <w:top w:val="nil"/>
              <w:left w:val="nil"/>
              <w:bottom w:val="nil"/>
              <w:right w:val="single" w:sz="4" w:space="0" w:color="000000"/>
            </w:tcBorders>
            <w:shd w:val="clear" w:color="auto" w:fill="auto"/>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 </w:t>
            </w:r>
          </w:p>
        </w:tc>
        <w:tc>
          <w:tcPr>
            <w:tcW w:w="520" w:type="dxa"/>
            <w:tcBorders>
              <w:top w:val="nil"/>
              <w:left w:val="nil"/>
              <w:bottom w:val="nil"/>
              <w:right w:val="single" w:sz="4" w:space="0" w:color="auto"/>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1</w:t>
            </w:r>
          </w:p>
        </w:tc>
      </w:tr>
      <w:tr w:rsidR="00E91619" w:rsidRPr="00122DBF">
        <w:trPr>
          <w:trHeight w:val="300"/>
          <w:jc w:val="center"/>
        </w:trPr>
        <w:tc>
          <w:tcPr>
            <w:tcW w:w="880" w:type="dxa"/>
            <w:tcBorders>
              <w:top w:val="nil"/>
              <w:left w:val="single" w:sz="4" w:space="0" w:color="auto"/>
              <w:bottom w:val="single" w:sz="4" w:space="0" w:color="auto"/>
              <w:right w:val="single" w:sz="4" w:space="0" w:color="auto"/>
            </w:tcBorders>
            <w:shd w:val="clear" w:color="auto" w:fill="auto"/>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 </w:t>
            </w:r>
          </w:p>
        </w:tc>
        <w:tc>
          <w:tcPr>
            <w:tcW w:w="2260" w:type="dxa"/>
            <w:vMerge/>
            <w:tcBorders>
              <w:top w:val="nil"/>
              <w:left w:val="single" w:sz="4" w:space="0" w:color="auto"/>
              <w:bottom w:val="single" w:sz="4" w:space="0" w:color="000000"/>
              <w:right w:val="single" w:sz="4" w:space="0" w:color="auto"/>
            </w:tcBorders>
            <w:vAlign w:val="center"/>
          </w:tcPr>
          <w:p w:rsidR="00E91619" w:rsidRPr="006A4BA7" w:rsidRDefault="00E91619" w:rsidP="00E91619">
            <w:pPr>
              <w:spacing w:after="0" w:line="240" w:lineRule="auto"/>
              <w:rPr>
                <w:rFonts w:ascii="Times New Roman" w:eastAsia="Times New Roman" w:hAnsi="Times New Roman"/>
                <w:color w:val="000000"/>
                <w:sz w:val="24"/>
                <w:szCs w:val="24"/>
                <w:lang w:eastAsia="el-GR"/>
              </w:rPr>
            </w:pPr>
          </w:p>
        </w:tc>
        <w:tc>
          <w:tcPr>
            <w:tcW w:w="1100" w:type="dxa"/>
            <w:gridSpan w:val="2"/>
            <w:tcBorders>
              <w:top w:val="single" w:sz="4" w:space="0" w:color="auto"/>
              <w:left w:val="nil"/>
              <w:bottom w:val="single" w:sz="4" w:space="0" w:color="auto"/>
              <w:right w:val="nil"/>
            </w:tcBorders>
            <w:shd w:val="clear" w:color="auto" w:fill="auto"/>
          </w:tcPr>
          <w:p w:rsidR="00E91619" w:rsidRPr="006A4BA7" w:rsidRDefault="00E91619" w:rsidP="00E91619">
            <w:pPr>
              <w:spacing w:after="0" w:line="240" w:lineRule="auto"/>
              <w:rPr>
                <w:rFonts w:ascii="Times New Roman" w:eastAsia="Times New Roman" w:hAnsi="Times New Roman"/>
                <w:b/>
                <w:bCs/>
                <w:color w:val="000000"/>
                <w:sz w:val="24"/>
                <w:szCs w:val="24"/>
                <w:lang w:eastAsia="el-GR"/>
              </w:rPr>
            </w:pPr>
            <w:r w:rsidRPr="006A4BA7">
              <w:rPr>
                <w:rFonts w:ascii="Times New Roman" w:eastAsia="Times New Roman" w:hAnsi="Times New Roman"/>
                <w:b/>
                <w:bCs/>
                <w:color w:val="000000"/>
                <w:sz w:val="24"/>
                <w:szCs w:val="24"/>
                <w:lang w:eastAsia="el-GR"/>
              </w:rPr>
              <w:t>Total</w:t>
            </w:r>
          </w:p>
        </w:tc>
        <w:tc>
          <w:tcPr>
            <w:tcW w:w="580" w:type="dxa"/>
            <w:tcBorders>
              <w:top w:val="single" w:sz="4" w:space="0" w:color="auto"/>
              <w:left w:val="single" w:sz="4" w:space="0" w:color="auto"/>
              <w:bottom w:val="single" w:sz="4" w:space="0" w:color="auto"/>
              <w:right w:val="single" w:sz="4" w:space="0" w:color="000000"/>
            </w:tcBorders>
            <w:shd w:val="clear" w:color="auto" w:fill="auto"/>
          </w:tcPr>
          <w:p w:rsidR="00E91619" w:rsidRPr="006A4BA7" w:rsidRDefault="00E91619" w:rsidP="00E91619">
            <w:pPr>
              <w:spacing w:after="0" w:line="240" w:lineRule="auto"/>
              <w:rPr>
                <w:rFonts w:ascii="Times New Roman" w:eastAsia="Times New Roman" w:hAnsi="Times New Roman"/>
                <w:b/>
                <w:bCs/>
                <w:color w:val="000000"/>
                <w:sz w:val="24"/>
                <w:szCs w:val="24"/>
                <w:lang w:eastAsia="el-GR"/>
              </w:rPr>
            </w:pPr>
            <w:r w:rsidRPr="006A4BA7">
              <w:rPr>
                <w:rFonts w:ascii="Times New Roman" w:eastAsia="Times New Roman" w:hAnsi="Times New Roman"/>
                <w:b/>
                <w:bCs/>
                <w:color w:val="000000"/>
                <w:sz w:val="24"/>
                <w:szCs w:val="24"/>
                <w:lang w:eastAsia="el-GR"/>
              </w:rPr>
              <w:t> </w:t>
            </w:r>
          </w:p>
        </w:tc>
        <w:tc>
          <w:tcPr>
            <w:tcW w:w="520" w:type="dxa"/>
            <w:tcBorders>
              <w:top w:val="single" w:sz="4" w:space="0" w:color="auto"/>
              <w:left w:val="nil"/>
              <w:bottom w:val="single" w:sz="4" w:space="0" w:color="auto"/>
              <w:right w:val="single" w:sz="4" w:space="0" w:color="000000"/>
            </w:tcBorders>
            <w:shd w:val="clear" w:color="auto" w:fill="auto"/>
            <w:noWrap/>
          </w:tcPr>
          <w:p w:rsidR="00E91619" w:rsidRPr="006A4BA7" w:rsidRDefault="00E91619" w:rsidP="00E91619">
            <w:pPr>
              <w:spacing w:after="0" w:line="240" w:lineRule="auto"/>
              <w:jc w:val="right"/>
              <w:rPr>
                <w:rFonts w:ascii="Times New Roman" w:eastAsia="Times New Roman" w:hAnsi="Times New Roman"/>
                <w:b/>
                <w:bCs/>
                <w:color w:val="000000"/>
                <w:sz w:val="24"/>
                <w:szCs w:val="24"/>
                <w:lang w:eastAsia="el-GR"/>
              </w:rPr>
            </w:pPr>
            <w:r w:rsidRPr="006A4BA7">
              <w:rPr>
                <w:rFonts w:ascii="Times New Roman" w:eastAsia="Times New Roman" w:hAnsi="Times New Roman"/>
                <w:b/>
                <w:bCs/>
                <w:color w:val="000000"/>
                <w:sz w:val="24"/>
                <w:szCs w:val="24"/>
                <w:lang w:eastAsia="el-GR"/>
              </w:rPr>
              <w:t>1</w:t>
            </w:r>
          </w:p>
        </w:tc>
        <w:tc>
          <w:tcPr>
            <w:tcW w:w="580" w:type="dxa"/>
            <w:tcBorders>
              <w:top w:val="single" w:sz="4" w:space="0" w:color="auto"/>
              <w:left w:val="nil"/>
              <w:bottom w:val="single" w:sz="4" w:space="0" w:color="auto"/>
              <w:right w:val="single" w:sz="4" w:space="0" w:color="000000"/>
            </w:tcBorders>
            <w:shd w:val="clear" w:color="auto" w:fill="auto"/>
          </w:tcPr>
          <w:p w:rsidR="00E91619" w:rsidRPr="006A4BA7" w:rsidRDefault="00E91619" w:rsidP="00E91619">
            <w:pPr>
              <w:spacing w:after="0" w:line="240" w:lineRule="auto"/>
              <w:rPr>
                <w:rFonts w:ascii="Times New Roman" w:eastAsia="Times New Roman" w:hAnsi="Times New Roman"/>
                <w:b/>
                <w:bCs/>
                <w:color w:val="000000"/>
                <w:sz w:val="24"/>
                <w:szCs w:val="24"/>
                <w:lang w:eastAsia="el-GR"/>
              </w:rPr>
            </w:pPr>
            <w:r w:rsidRPr="006A4BA7">
              <w:rPr>
                <w:rFonts w:ascii="Times New Roman" w:eastAsia="Times New Roman" w:hAnsi="Times New Roman"/>
                <w:b/>
                <w:bCs/>
                <w:color w:val="000000"/>
                <w:sz w:val="24"/>
                <w:szCs w:val="24"/>
                <w:lang w:eastAsia="el-GR"/>
              </w:rPr>
              <w:t> </w:t>
            </w:r>
          </w:p>
        </w:tc>
        <w:tc>
          <w:tcPr>
            <w:tcW w:w="580" w:type="dxa"/>
            <w:tcBorders>
              <w:top w:val="single" w:sz="4" w:space="0" w:color="auto"/>
              <w:left w:val="nil"/>
              <w:bottom w:val="single" w:sz="4" w:space="0" w:color="auto"/>
              <w:right w:val="single" w:sz="4" w:space="0" w:color="000000"/>
            </w:tcBorders>
            <w:shd w:val="clear" w:color="auto" w:fill="auto"/>
          </w:tcPr>
          <w:p w:rsidR="00E91619" w:rsidRPr="006A4BA7" w:rsidRDefault="00E91619" w:rsidP="00E91619">
            <w:pPr>
              <w:spacing w:after="0" w:line="240" w:lineRule="auto"/>
              <w:rPr>
                <w:rFonts w:ascii="Times New Roman" w:eastAsia="Times New Roman" w:hAnsi="Times New Roman"/>
                <w:b/>
                <w:bCs/>
                <w:color w:val="000000"/>
                <w:sz w:val="24"/>
                <w:szCs w:val="24"/>
                <w:lang w:eastAsia="el-GR"/>
              </w:rPr>
            </w:pPr>
            <w:r w:rsidRPr="006A4BA7">
              <w:rPr>
                <w:rFonts w:ascii="Times New Roman" w:eastAsia="Times New Roman" w:hAnsi="Times New Roman"/>
                <w:b/>
                <w:bCs/>
                <w:color w:val="000000"/>
                <w:sz w:val="24"/>
                <w:szCs w:val="24"/>
                <w:lang w:eastAsia="el-GR"/>
              </w:rPr>
              <w:t> </w:t>
            </w:r>
          </w:p>
        </w:tc>
        <w:tc>
          <w:tcPr>
            <w:tcW w:w="520" w:type="dxa"/>
            <w:tcBorders>
              <w:top w:val="single" w:sz="4" w:space="0" w:color="auto"/>
              <w:left w:val="nil"/>
              <w:bottom w:val="single" w:sz="4" w:space="0" w:color="auto"/>
              <w:right w:val="single" w:sz="4" w:space="0" w:color="auto"/>
            </w:tcBorders>
            <w:shd w:val="clear" w:color="auto" w:fill="auto"/>
            <w:noWrap/>
          </w:tcPr>
          <w:p w:rsidR="00E91619" w:rsidRPr="006A4BA7" w:rsidRDefault="00E91619" w:rsidP="00E91619">
            <w:pPr>
              <w:spacing w:after="0" w:line="240" w:lineRule="auto"/>
              <w:jc w:val="right"/>
              <w:rPr>
                <w:rFonts w:ascii="Times New Roman" w:eastAsia="Times New Roman" w:hAnsi="Times New Roman"/>
                <w:b/>
                <w:bCs/>
                <w:color w:val="000000"/>
                <w:sz w:val="24"/>
                <w:szCs w:val="24"/>
                <w:lang w:eastAsia="el-GR"/>
              </w:rPr>
            </w:pPr>
            <w:r w:rsidRPr="006A4BA7">
              <w:rPr>
                <w:rFonts w:ascii="Times New Roman" w:eastAsia="Times New Roman" w:hAnsi="Times New Roman"/>
                <w:b/>
                <w:bCs/>
                <w:color w:val="000000"/>
                <w:sz w:val="24"/>
                <w:szCs w:val="24"/>
                <w:lang w:eastAsia="el-GR"/>
              </w:rPr>
              <w:t>1</w:t>
            </w:r>
          </w:p>
        </w:tc>
      </w:tr>
    </w:tbl>
    <w:p w:rsidR="00E91619" w:rsidRPr="006A4BA7" w:rsidRDefault="00E91619" w:rsidP="00E91619">
      <w:pPr>
        <w:autoSpaceDE w:val="0"/>
        <w:autoSpaceDN w:val="0"/>
        <w:adjustRightInd w:val="0"/>
        <w:spacing w:after="0" w:line="240" w:lineRule="auto"/>
        <w:rPr>
          <w:rFonts w:ascii="Times New Roman" w:hAnsi="Times New Roman"/>
          <w:sz w:val="24"/>
          <w:szCs w:val="24"/>
          <w:lang w:val="en-US"/>
        </w:rPr>
      </w:pPr>
    </w:p>
    <w:p w:rsidR="00E91619" w:rsidRPr="006A4BA7" w:rsidRDefault="00E91619" w:rsidP="00E91619">
      <w:pPr>
        <w:pStyle w:val="a7"/>
        <w:rPr>
          <w:szCs w:val="24"/>
          <w:lang w:eastAsia="el-GR"/>
        </w:rPr>
      </w:pPr>
      <w:bookmarkStart w:id="631" w:name="_Toc348547882"/>
      <w:bookmarkStart w:id="632" w:name="_Toc348556640"/>
      <w:r w:rsidRPr="006A4BA7">
        <w:rPr>
          <w:szCs w:val="24"/>
          <w:lang w:eastAsia="el-GR"/>
        </w:rPr>
        <w:t>Πίνακας 7</w:t>
      </w:r>
      <w:bookmarkEnd w:id="631"/>
      <w:r w:rsidR="00D24168">
        <w:rPr>
          <w:szCs w:val="24"/>
          <w:lang w:eastAsia="el-GR"/>
        </w:rPr>
        <w:t>1</w:t>
      </w:r>
      <w:bookmarkEnd w:id="632"/>
    </w:p>
    <w:p w:rsidR="00E91619" w:rsidRPr="006A4BA7" w:rsidRDefault="00E91619" w:rsidP="00E91619">
      <w:pPr>
        <w:autoSpaceDE w:val="0"/>
        <w:autoSpaceDN w:val="0"/>
        <w:adjustRightInd w:val="0"/>
        <w:spacing w:after="0" w:line="240" w:lineRule="auto"/>
        <w:jc w:val="both"/>
        <w:rPr>
          <w:rFonts w:ascii="Times New Roman" w:hAnsi="Times New Roman"/>
          <w:sz w:val="24"/>
          <w:szCs w:val="24"/>
          <w:lang w:val="en-US"/>
        </w:rPr>
      </w:pPr>
    </w:p>
    <w:p w:rsidR="00E91619" w:rsidRPr="006A4BA7" w:rsidRDefault="00E91619" w:rsidP="00E91619">
      <w:pPr>
        <w:autoSpaceDE w:val="0"/>
        <w:autoSpaceDN w:val="0"/>
        <w:adjustRightInd w:val="0"/>
        <w:spacing w:after="0" w:line="240" w:lineRule="auto"/>
        <w:rPr>
          <w:rFonts w:ascii="Times New Roman" w:hAnsi="Times New Roman"/>
          <w:sz w:val="24"/>
          <w:szCs w:val="24"/>
          <w:lang w:val="en-US"/>
        </w:rPr>
      </w:pPr>
    </w:p>
    <w:p w:rsidR="00E91619" w:rsidRPr="006A4BA7" w:rsidRDefault="00E91619" w:rsidP="00E91619">
      <w:pPr>
        <w:autoSpaceDE w:val="0"/>
        <w:autoSpaceDN w:val="0"/>
        <w:adjustRightInd w:val="0"/>
        <w:spacing w:after="0" w:line="240" w:lineRule="auto"/>
        <w:jc w:val="both"/>
        <w:rPr>
          <w:rFonts w:ascii="Times New Roman" w:hAnsi="Times New Roman"/>
          <w:b/>
          <w:i/>
          <w:sz w:val="24"/>
          <w:szCs w:val="24"/>
          <w:u w:val="single"/>
        </w:rPr>
      </w:pPr>
      <w:r w:rsidRPr="006A4BA7">
        <w:rPr>
          <w:rFonts w:ascii="Times New Roman" w:hAnsi="Times New Roman"/>
          <w:b/>
          <w:i/>
          <w:sz w:val="24"/>
          <w:szCs w:val="24"/>
          <w:u w:val="single"/>
        </w:rPr>
        <w:t>Μακροχρόνια άθληση.</w:t>
      </w:r>
    </w:p>
    <w:p w:rsidR="00E91619" w:rsidRPr="006A4BA7" w:rsidRDefault="00E91619" w:rsidP="00E91619">
      <w:pPr>
        <w:autoSpaceDE w:val="0"/>
        <w:autoSpaceDN w:val="0"/>
        <w:adjustRightInd w:val="0"/>
        <w:spacing w:after="0" w:line="240" w:lineRule="auto"/>
        <w:jc w:val="both"/>
        <w:rPr>
          <w:rFonts w:ascii="Times New Roman" w:hAnsi="Times New Roman"/>
          <w:sz w:val="24"/>
          <w:szCs w:val="24"/>
        </w:rPr>
      </w:pPr>
    </w:p>
    <w:p w:rsidR="00D24168" w:rsidRDefault="00E91619" w:rsidP="00866FFB">
      <w:pPr>
        <w:autoSpaceDE w:val="0"/>
        <w:autoSpaceDN w:val="0"/>
        <w:adjustRightInd w:val="0"/>
        <w:spacing w:line="360" w:lineRule="auto"/>
        <w:ind w:right="23"/>
        <w:jc w:val="both"/>
        <w:rPr>
          <w:rFonts w:ascii="Times New Roman" w:hAnsi="Times New Roman"/>
          <w:sz w:val="24"/>
          <w:szCs w:val="24"/>
        </w:rPr>
      </w:pPr>
      <w:r w:rsidRPr="006A4BA7">
        <w:rPr>
          <w:rFonts w:ascii="Times New Roman" w:hAnsi="Times New Roman"/>
          <w:sz w:val="24"/>
          <w:szCs w:val="24"/>
        </w:rPr>
        <w:t>Στον επόμενο πίνακα παρουσιάζονται τα άτομα που αθλούνται πάνω από 7 χρόνια κατά φύλο, είδος άθλησης, ηλικία και το είδος της άθλησης. Εδώ παρατηρούμε ότι στους άντρες τα περισσότερα χρόνια άθλησης εμφανίζονται στο ποδόσφαιρο και την πετοσφαίριση, ενώ στις γυναίκες στην γυμναστική και στον στίβο. Επιπλέον λόγω των ηλικιών των ερωτηθέντων σε συνδυασμό με τα χρόνια άθλησης εύκολα συμπεραίνουμε ότι κάποια άτομα του δείγματός μας αθλούνται από πολύ μικρή ηλικία.</w:t>
      </w:r>
    </w:p>
    <w:p w:rsidR="00D24168" w:rsidRDefault="00D24168">
      <w:pPr>
        <w:spacing w:after="0" w:line="240" w:lineRule="auto"/>
        <w:jc w:val="center"/>
        <w:rPr>
          <w:rFonts w:ascii="Times New Roman" w:hAnsi="Times New Roman"/>
          <w:sz w:val="24"/>
          <w:szCs w:val="24"/>
        </w:rPr>
      </w:pPr>
      <w:r>
        <w:rPr>
          <w:rFonts w:ascii="Times New Roman" w:hAnsi="Times New Roman"/>
          <w:sz w:val="24"/>
          <w:szCs w:val="24"/>
        </w:rPr>
        <w:br w:type="page"/>
      </w:r>
    </w:p>
    <w:p w:rsidR="00E91619" w:rsidRPr="006A4BA7" w:rsidRDefault="00E91619" w:rsidP="00866FFB">
      <w:pPr>
        <w:autoSpaceDE w:val="0"/>
        <w:autoSpaceDN w:val="0"/>
        <w:adjustRightInd w:val="0"/>
        <w:spacing w:line="360" w:lineRule="auto"/>
        <w:ind w:right="23"/>
        <w:jc w:val="both"/>
        <w:rPr>
          <w:rFonts w:ascii="Times New Roman" w:hAnsi="Times New Roman"/>
          <w:sz w:val="24"/>
          <w:szCs w:val="24"/>
        </w:rPr>
      </w:pPr>
      <w:r w:rsidRPr="006A4BA7">
        <w:rPr>
          <w:rFonts w:ascii="Times New Roman" w:hAnsi="Times New Roman"/>
          <w:b/>
          <w:color w:val="000000"/>
          <w:sz w:val="24"/>
          <w:szCs w:val="24"/>
        </w:rPr>
        <w:lastRenderedPageBreak/>
        <w:t>Μεγαλύτερο από 7 έτη</w:t>
      </w:r>
    </w:p>
    <w:tbl>
      <w:tblPr>
        <w:tblW w:w="9520" w:type="dxa"/>
        <w:jc w:val="center"/>
        <w:tblLook w:val="04A0"/>
      </w:tblPr>
      <w:tblGrid>
        <w:gridCol w:w="856"/>
        <w:gridCol w:w="1604"/>
        <w:gridCol w:w="903"/>
        <w:gridCol w:w="456"/>
        <w:gridCol w:w="891"/>
        <w:gridCol w:w="891"/>
        <w:gridCol w:w="891"/>
        <w:gridCol w:w="891"/>
        <w:gridCol w:w="891"/>
        <w:gridCol w:w="891"/>
        <w:gridCol w:w="891"/>
        <w:gridCol w:w="763"/>
      </w:tblGrid>
      <w:tr w:rsidR="00E91619" w:rsidRPr="00122DBF">
        <w:trPr>
          <w:trHeight w:val="300"/>
          <w:jc w:val="center"/>
        </w:trPr>
        <w:tc>
          <w:tcPr>
            <w:tcW w:w="9520" w:type="dxa"/>
            <w:gridSpan w:val="12"/>
            <w:tcBorders>
              <w:top w:val="single" w:sz="4" w:space="0" w:color="auto"/>
              <w:left w:val="single" w:sz="4" w:space="0" w:color="auto"/>
              <w:bottom w:val="single" w:sz="4" w:space="0" w:color="auto"/>
              <w:right w:val="single" w:sz="4" w:space="0" w:color="000000"/>
            </w:tcBorders>
            <w:shd w:val="clear" w:color="auto" w:fill="auto"/>
          </w:tcPr>
          <w:p w:rsidR="00E91619" w:rsidRPr="006A4BA7" w:rsidRDefault="00E91619" w:rsidP="00E91619">
            <w:pPr>
              <w:spacing w:after="0" w:line="240" w:lineRule="auto"/>
              <w:rPr>
                <w:rFonts w:ascii="Times New Roman" w:eastAsia="Times New Roman" w:hAnsi="Times New Roman"/>
                <w:b/>
                <w:bCs/>
                <w:color w:val="000000"/>
                <w:sz w:val="24"/>
                <w:szCs w:val="24"/>
                <w:lang w:eastAsia="el-GR"/>
              </w:rPr>
            </w:pPr>
            <w:r w:rsidRPr="006A4BA7">
              <w:rPr>
                <w:rFonts w:ascii="Times New Roman" w:eastAsia="Times New Roman" w:hAnsi="Times New Roman"/>
                <w:b/>
                <w:bCs/>
                <w:color w:val="000000"/>
                <w:sz w:val="24"/>
                <w:szCs w:val="24"/>
                <w:lang w:eastAsia="el-GR"/>
              </w:rPr>
              <w:t>Ηλικία * Πόσο καιρό αθλείστε; * Αν ναι τι είδους άθληση ακολουθείτε;</w:t>
            </w:r>
          </w:p>
        </w:tc>
      </w:tr>
      <w:tr w:rsidR="00E91619" w:rsidRPr="00122DBF">
        <w:trPr>
          <w:trHeight w:val="300"/>
          <w:jc w:val="center"/>
        </w:trPr>
        <w:tc>
          <w:tcPr>
            <w:tcW w:w="4380" w:type="dxa"/>
            <w:gridSpan w:val="4"/>
            <w:vMerge w:val="restart"/>
            <w:tcBorders>
              <w:top w:val="single" w:sz="4" w:space="0" w:color="auto"/>
              <w:left w:val="single" w:sz="4" w:space="0" w:color="auto"/>
              <w:bottom w:val="nil"/>
              <w:right w:val="single" w:sz="4" w:space="0" w:color="000000"/>
            </w:tcBorders>
            <w:shd w:val="clear" w:color="auto" w:fill="auto"/>
            <w:vAlign w:val="bottom"/>
          </w:tcPr>
          <w:p w:rsidR="00E91619" w:rsidRPr="006A4BA7" w:rsidRDefault="00E91619" w:rsidP="00E91619">
            <w:pPr>
              <w:spacing w:after="0" w:line="240" w:lineRule="auto"/>
              <w:rPr>
                <w:rFonts w:ascii="Times New Roman" w:eastAsia="Times New Roman" w:hAnsi="Times New Roman"/>
                <w:b/>
                <w:bCs/>
                <w:color w:val="000000"/>
                <w:sz w:val="24"/>
                <w:szCs w:val="24"/>
                <w:lang w:eastAsia="el-GR"/>
              </w:rPr>
            </w:pPr>
            <w:r w:rsidRPr="006A4BA7">
              <w:rPr>
                <w:rFonts w:ascii="Times New Roman" w:eastAsia="Times New Roman" w:hAnsi="Times New Roman"/>
                <w:b/>
                <w:bCs/>
                <w:color w:val="000000"/>
                <w:sz w:val="24"/>
                <w:szCs w:val="24"/>
                <w:lang w:eastAsia="el-GR"/>
              </w:rPr>
              <w:t>Φύλο</w:t>
            </w:r>
          </w:p>
        </w:tc>
        <w:tc>
          <w:tcPr>
            <w:tcW w:w="4620" w:type="dxa"/>
            <w:gridSpan w:val="7"/>
            <w:tcBorders>
              <w:top w:val="nil"/>
              <w:left w:val="nil"/>
              <w:bottom w:val="single" w:sz="4" w:space="0" w:color="000000"/>
              <w:right w:val="single" w:sz="4" w:space="0" w:color="000000"/>
            </w:tcBorders>
            <w:shd w:val="clear" w:color="auto" w:fill="auto"/>
            <w:vAlign w:val="bottom"/>
          </w:tcPr>
          <w:p w:rsidR="00E91619" w:rsidRPr="006A4BA7" w:rsidRDefault="00E91619" w:rsidP="00E91619">
            <w:pPr>
              <w:spacing w:after="0" w:line="240" w:lineRule="auto"/>
              <w:rPr>
                <w:rFonts w:ascii="Times New Roman" w:eastAsia="Times New Roman" w:hAnsi="Times New Roman"/>
                <w:b/>
                <w:bCs/>
                <w:color w:val="000000"/>
                <w:sz w:val="24"/>
                <w:szCs w:val="24"/>
                <w:lang w:eastAsia="el-GR"/>
              </w:rPr>
            </w:pPr>
            <w:r w:rsidRPr="006A4BA7">
              <w:rPr>
                <w:rFonts w:ascii="Times New Roman" w:eastAsia="Times New Roman" w:hAnsi="Times New Roman"/>
                <w:b/>
                <w:bCs/>
                <w:color w:val="000000"/>
                <w:sz w:val="24"/>
                <w:szCs w:val="24"/>
                <w:lang w:eastAsia="el-GR"/>
              </w:rPr>
              <w:t>Πόσο καιρό αθλήστε;</w:t>
            </w:r>
          </w:p>
        </w:tc>
        <w:tc>
          <w:tcPr>
            <w:tcW w:w="520" w:type="dxa"/>
            <w:vMerge w:val="restart"/>
            <w:tcBorders>
              <w:top w:val="nil"/>
              <w:left w:val="single" w:sz="4" w:space="0" w:color="000000"/>
              <w:bottom w:val="single" w:sz="4" w:space="0" w:color="000000"/>
              <w:right w:val="single" w:sz="4" w:space="0" w:color="auto"/>
            </w:tcBorders>
            <w:shd w:val="clear" w:color="auto" w:fill="auto"/>
            <w:vAlign w:val="bottom"/>
          </w:tcPr>
          <w:p w:rsidR="00E91619" w:rsidRPr="006A4BA7" w:rsidRDefault="00E91619" w:rsidP="00E91619">
            <w:pPr>
              <w:spacing w:after="0" w:line="240" w:lineRule="auto"/>
              <w:rPr>
                <w:rFonts w:ascii="Times New Roman" w:eastAsia="Times New Roman" w:hAnsi="Times New Roman"/>
                <w:b/>
                <w:bCs/>
                <w:color w:val="000000"/>
                <w:sz w:val="24"/>
                <w:szCs w:val="24"/>
                <w:lang w:eastAsia="el-GR"/>
              </w:rPr>
            </w:pPr>
            <w:r w:rsidRPr="006A4BA7">
              <w:rPr>
                <w:rFonts w:ascii="Times New Roman" w:eastAsia="Times New Roman" w:hAnsi="Times New Roman"/>
                <w:b/>
                <w:bCs/>
                <w:color w:val="000000"/>
                <w:sz w:val="24"/>
                <w:szCs w:val="24"/>
                <w:lang w:eastAsia="el-GR"/>
              </w:rPr>
              <w:t>Total</w:t>
            </w:r>
          </w:p>
        </w:tc>
      </w:tr>
      <w:tr w:rsidR="00E91619" w:rsidRPr="00122DBF">
        <w:trPr>
          <w:trHeight w:val="495"/>
          <w:jc w:val="center"/>
        </w:trPr>
        <w:tc>
          <w:tcPr>
            <w:tcW w:w="4380" w:type="dxa"/>
            <w:gridSpan w:val="4"/>
            <w:vMerge/>
            <w:tcBorders>
              <w:top w:val="single" w:sz="4" w:space="0" w:color="auto"/>
              <w:left w:val="single" w:sz="4" w:space="0" w:color="auto"/>
              <w:bottom w:val="nil"/>
              <w:right w:val="single" w:sz="4" w:space="0" w:color="000000"/>
            </w:tcBorders>
            <w:vAlign w:val="center"/>
          </w:tcPr>
          <w:p w:rsidR="00E91619" w:rsidRPr="006A4BA7" w:rsidRDefault="00E91619" w:rsidP="00E91619">
            <w:pPr>
              <w:spacing w:after="0" w:line="240" w:lineRule="auto"/>
              <w:rPr>
                <w:rFonts w:ascii="Times New Roman" w:eastAsia="Times New Roman" w:hAnsi="Times New Roman"/>
                <w:b/>
                <w:bCs/>
                <w:color w:val="000000"/>
                <w:sz w:val="24"/>
                <w:szCs w:val="24"/>
                <w:lang w:eastAsia="el-GR"/>
              </w:rPr>
            </w:pPr>
          </w:p>
        </w:tc>
        <w:tc>
          <w:tcPr>
            <w:tcW w:w="660" w:type="dxa"/>
            <w:tcBorders>
              <w:top w:val="nil"/>
              <w:left w:val="nil"/>
              <w:bottom w:val="nil"/>
              <w:right w:val="single" w:sz="4" w:space="0" w:color="000000"/>
            </w:tcBorders>
            <w:shd w:val="clear" w:color="auto" w:fill="auto"/>
            <w:vAlign w:val="bottom"/>
          </w:tcPr>
          <w:p w:rsidR="00E91619" w:rsidRPr="006A4BA7" w:rsidRDefault="00E91619" w:rsidP="00E91619">
            <w:pPr>
              <w:spacing w:after="0" w:line="240" w:lineRule="auto"/>
              <w:rPr>
                <w:rFonts w:ascii="Times New Roman" w:eastAsia="Times New Roman" w:hAnsi="Times New Roman"/>
                <w:b/>
                <w:bCs/>
                <w:color w:val="000000"/>
                <w:sz w:val="24"/>
                <w:szCs w:val="24"/>
                <w:lang w:eastAsia="el-GR"/>
              </w:rPr>
            </w:pPr>
            <w:r w:rsidRPr="006A4BA7">
              <w:rPr>
                <w:rFonts w:ascii="Times New Roman" w:eastAsia="Times New Roman" w:hAnsi="Times New Roman"/>
                <w:b/>
                <w:bCs/>
                <w:color w:val="000000"/>
                <w:sz w:val="24"/>
                <w:szCs w:val="24"/>
                <w:lang w:eastAsia="el-GR"/>
              </w:rPr>
              <w:t>8 χρόνια</w:t>
            </w:r>
          </w:p>
        </w:tc>
        <w:tc>
          <w:tcPr>
            <w:tcW w:w="660" w:type="dxa"/>
            <w:tcBorders>
              <w:top w:val="nil"/>
              <w:left w:val="nil"/>
              <w:bottom w:val="nil"/>
              <w:right w:val="single" w:sz="4" w:space="0" w:color="000000"/>
            </w:tcBorders>
            <w:shd w:val="clear" w:color="auto" w:fill="auto"/>
            <w:vAlign w:val="bottom"/>
          </w:tcPr>
          <w:p w:rsidR="00E91619" w:rsidRPr="006A4BA7" w:rsidRDefault="00E91619" w:rsidP="00E91619">
            <w:pPr>
              <w:spacing w:after="0" w:line="240" w:lineRule="auto"/>
              <w:rPr>
                <w:rFonts w:ascii="Times New Roman" w:eastAsia="Times New Roman" w:hAnsi="Times New Roman"/>
                <w:b/>
                <w:bCs/>
                <w:color w:val="000000"/>
                <w:sz w:val="24"/>
                <w:szCs w:val="24"/>
                <w:lang w:eastAsia="el-GR"/>
              </w:rPr>
            </w:pPr>
            <w:r w:rsidRPr="006A4BA7">
              <w:rPr>
                <w:rFonts w:ascii="Times New Roman" w:eastAsia="Times New Roman" w:hAnsi="Times New Roman"/>
                <w:b/>
                <w:bCs/>
                <w:color w:val="000000"/>
                <w:sz w:val="24"/>
                <w:szCs w:val="24"/>
                <w:lang w:eastAsia="el-GR"/>
              </w:rPr>
              <w:t>7 χρόνια</w:t>
            </w:r>
          </w:p>
        </w:tc>
        <w:tc>
          <w:tcPr>
            <w:tcW w:w="660" w:type="dxa"/>
            <w:tcBorders>
              <w:top w:val="nil"/>
              <w:left w:val="nil"/>
              <w:bottom w:val="nil"/>
              <w:right w:val="single" w:sz="4" w:space="0" w:color="000000"/>
            </w:tcBorders>
            <w:shd w:val="clear" w:color="auto" w:fill="auto"/>
            <w:vAlign w:val="bottom"/>
          </w:tcPr>
          <w:p w:rsidR="00E91619" w:rsidRPr="006A4BA7" w:rsidRDefault="00E91619" w:rsidP="00E91619">
            <w:pPr>
              <w:spacing w:after="0" w:line="240" w:lineRule="auto"/>
              <w:rPr>
                <w:rFonts w:ascii="Times New Roman" w:eastAsia="Times New Roman" w:hAnsi="Times New Roman"/>
                <w:b/>
                <w:bCs/>
                <w:color w:val="000000"/>
                <w:sz w:val="24"/>
                <w:szCs w:val="24"/>
                <w:lang w:eastAsia="el-GR"/>
              </w:rPr>
            </w:pPr>
            <w:r w:rsidRPr="006A4BA7">
              <w:rPr>
                <w:rFonts w:ascii="Times New Roman" w:eastAsia="Times New Roman" w:hAnsi="Times New Roman"/>
                <w:b/>
                <w:bCs/>
                <w:color w:val="000000"/>
                <w:sz w:val="24"/>
                <w:szCs w:val="24"/>
                <w:lang w:eastAsia="el-GR"/>
              </w:rPr>
              <w:t>10 χρόνια</w:t>
            </w:r>
          </w:p>
        </w:tc>
        <w:tc>
          <w:tcPr>
            <w:tcW w:w="660" w:type="dxa"/>
            <w:tcBorders>
              <w:top w:val="nil"/>
              <w:left w:val="nil"/>
              <w:bottom w:val="nil"/>
              <w:right w:val="single" w:sz="4" w:space="0" w:color="000000"/>
            </w:tcBorders>
            <w:shd w:val="clear" w:color="auto" w:fill="auto"/>
            <w:vAlign w:val="bottom"/>
          </w:tcPr>
          <w:p w:rsidR="00E91619" w:rsidRPr="006A4BA7" w:rsidRDefault="00E91619" w:rsidP="00E91619">
            <w:pPr>
              <w:spacing w:after="0" w:line="240" w:lineRule="auto"/>
              <w:rPr>
                <w:rFonts w:ascii="Times New Roman" w:eastAsia="Times New Roman" w:hAnsi="Times New Roman"/>
                <w:b/>
                <w:bCs/>
                <w:color w:val="000000"/>
                <w:sz w:val="24"/>
                <w:szCs w:val="24"/>
                <w:lang w:eastAsia="el-GR"/>
              </w:rPr>
            </w:pPr>
            <w:r w:rsidRPr="006A4BA7">
              <w:rPr>
                <w:rFonts w:ascii="Times New Roman" w:eastAsia="Times New Roman" w:hAnsi="Times New Roman"/>
                <w:b/>
                <w:bCs/>
                <w:color w:val="000000"/>
                <w:sz w:val="24"/>
                <w:szCs w:val="24"/>
                <w:lang w:eastAsia="el-GR"/>
              </w:rPr>
              <w:t>9 χρόνια</w:t>
            </w:r>
          </w:p>
        </w:tc>
        <w:tc>
          <w:tcPr>
            <w:tcW w:w="660" w:type="dxa"/>
            <w:tcBorders>
              <w:top w:val="nil"/>
              <w:left w:val="nil"/>
              <w:bottom w:val="nil"/>
              <w:right w:val="single" w:sz="4" w:space="0" w:color="000000"/>
            </w:tcBorders>
            <w:shd w:val="clear" w:color="auto" w:fill="auto"/>
            <w:vAlign w:val="bottom"/>
          </w:tcPr>
          <w:p w:rsidR="00E91619" w:rsidRPr="006A4BA7" w:rsidRDefault="00E91619" w:rsidP="00E91619">
            <w:pPr>
              <w:spacing w:after="0" w:line="240" w:lineRule="auto"/>
              <w:rPr>
                <w:rFonts w:ascii="Times New Roman" w:eastAsia="Times New Roman" w:hAnsi="Times New Roman"/>
                <w:b/>
                <w:bCs/>
                <w:color w:val="000000"/>
                <w:sz w:val="24"/>
                <w:szCs w:val="24"/>
                <w:lang w:eastAsia="el-GR"/>
              </w:rPr>
            </w:pPr>
            <w:r w:rsidRPr="006A4BA7">
              <w:rPr>
                <w:rFonts w:ascii="Times New Roman" w:eastAsia="Times New Roman" w:hAnsi="Times New Roman"/>
                <w:b/>
                <w:bCs/>
                <w:color w:val="000000"/>
                <w:sz w:val="24"/>
                <w:szCs w:val="24"/>
                <w:lang w:eastAsia="el-GR"/>
              </w:rPr>
              <w:t>17 χρόνια</w:t>
            </w:r>
          </w:p>
        </w:tc>
        <w:tc>
          <w:tcPr>
            <w:tcW w:w="660" w:type="dxa"/>
            <w:tcBorders>
              <w:top w:val="nil"/>
              <w:left w:val="nil"/>
              <w:bottom w:val="nil"/>
              <w:right w:val="single" w:sz="4" w:space="0" w:color="000000"/>
            </w:tcBorders>
            <w:shd w:val="clear" w:color="auto" w:fill="auto"/>
            <w:vAlign w:val="bottom"/>
          </w:tcPr>
          <w:p w:rsidR="00E91619" w:rsidRPr="006A4BA7" w:rsidRDefault="00E91619" w:rsidP="00E91619">
            <w:pPr>
              <w:spacing w:after="0" w:line="240" w:lineRule="auto"/>
              <w:rPr>
                <w:rFonts w:ascii="Times New Roman" w:eastAsia="Times New Roman" w:hAnsi="Times New Roman"/>
                <w:b/>
                <w:bCs/>
                <w:color w:val="000000"/>
                <w:sz w:val="24"/>
                <w:szCs w:val="24"/>
                <w:lang w:eastAsia="el-GR"/>
              </w:rPr>
            </w:pPr>
            <w:r w:rsidRPr="006A4BA7">
              <w:rPr>
                <w:rFonts w:ascii="Times New Roman" w:eastAsia="Times New Roman" w:hAnsi="Times New Roman"/>
                <w:b/>
                <w:bCs/>
                <w:color w:val="000000"/>
                <w:sz w:val="24"/>
                <w:szCs w:val="24"/>
                <w:lang w:eastAsia="el-GR"/>
              </w:rPr>
              <w:t>12 χρόνια</w:t>
            </w:r>
          </w:p>
        </w:tc>
        <w:tc>
          <w:tcPr>
            <w:tcW w:w="660" w:type="dxa"/>
            <w:tcBorders>
              <w:top w:val="nil"/>
              <w:left w:val="nil"/>
              <w:bottom w:val="nil"/>
              <w:right w:val="single" w:sz="4" w:space="0" w:color="000000"/>
            </w:tcBorders>
            <w:shd w:val="clear" w:color="auto" w:fill="auto"/>
            <w:vAlign w:val="bottom"/>
          </w:tcPr>
          <w:p w:rsidR="00E91619" w:rsidRPr="006A4BA7" w:rsidRDefault="00E91619" w:rsidP="00E91619">
            <w:pPr>
              <w:spacing w:after="0" w:line="240" w:lineRule="auto"/>
              <w:rPr>
                <w:rFonts w:ascii="Times New Roman" w:eastAsia="Times New Roman" w:hAnsi="Times New Roman"/>
                <w:b/>
                <w:bCs/>
                <w:color w:val="000000"/>
                <w:sz w:val="24"/>
                <w:szCs w:val="24"/>
                <w:lang w:eastAsia="el-GR"/>
              </w:rPr>
            </w:pPr>
            <w:r w:rsidRPr="006A4BA7">
              <w:rPr>
                <w:rFonts w:ascii="Times New Roman" w:eastAsia="Times New Roman" w:hAnsi="Times New Roman"/>
                <w:b/>
                <w:bCs/>
                <w:color w:val="000000"/>
                <w:sz w:val="24"/>
                <w:szCs w:val="24"/>
                <w:lang w:eastAsia="el-GR"/>
              </w:rPr>
              <w:t>14 χρόνια</w:t>
            </w:r>
          </w:p>
        </w:tc>
        <w:tc>
          <w:tcPr>
            <w:tcW w:w="520" w:type="dxa"/>
            <w:vMerge/>
            <w:tcBorders>
              <w:top w:val="nil"/>
              <w:left w:val="single" w:sz="4" w:space="0" w:color="000000"/>
              <w:bottom w:val="single" w:sz="4" w:space="0" w:color="000000"/>
              <w:right w:val="single" w:sz="4" w:space="0" w:color="auto"/>
            </w:tcBorders>
            <w:vAlign w:val="center"/>
          </w:tcPr>
          <w:p w:rsidR="00E91619" w:rsidRPr="006A4BA7" w:rsidRDefault="00E91619" w:rsidP="00E91619">
            <w:pPr>
              <w:spacing w:after="0" w:line="240" w:lineRule="auto"/>
              <w:rPr>
                <w:rFonts w:ascii="Times New Roman" w:eastAsia="Times New Roman" w:hAnsi="Times New Roman"/>
                <w:b/>
                <w:bCs/>
                <w:color w:val="000000"/>
                <w:sz w:val="24"/>
                <w:szCs w:val="24"/>
                <w:lang w:eastAsia="el-GR"/>
              </w:rPr>
            </w:pPr>
          </w:p>
        </w:tc>
      </w:tr>
      <w:tr w:rsidR="00E91619" w:rsidRPr="00122DBF">
        <w:trPr>
          <w:trHeight w:val="300"/>
          <w:jc w:val="center"/>
        </w:trPr>
        <w:tc>
          <w:tcPr>
            <w:tcW w:w="620" w:type="dxa"/>
            <w:vMerge w:val="restart"/>
            <w:tcBorders>
              <w:top w:val="single" w:sz="4" w:space="0" w:color="auto"/>
              <w:left w:val="single" w:sz="4" w:space="0" w:color="auto"/>
              <w:bottom w:val="single" w:sz="4" w:space="0" w:color="000000"/>
              <w:right w:val="single" w:sz="4" w:space="0" w:color="auto"/>
            </w:tcBorders>
            <w:shd w:val="clear" w:color="auto" w:fill="auto"/>
          </w:tcPr>
          <w:p w:rsidR="00E91619" w:rsidRPr="006A4BA7" w:rsidRDefault="00E91619" w:rsidP="00E91619">
            <w:pPr>
              <w:spacing w:after="0" w:line="240" w:lineRule="auto"/>
              <w:rPr>
                <w:rFonts w:ascii="Times New Roman" w:eastAsia="Times New Roman" w:hAnsi="Times New Roman"/>
                <w:b/>
                <w:bCs/>
                <w:color w:val="000000"/>
                <w:sz w:val="24"/>
                <w:szCs w:val="24"/>
                <w:lang w:eastAsia="el-GR"/>
              </w:rPr>
            </w:pPr>
            <w:r w:rsidRPr="006A4BA7">
              <w:rPr>
                <w:rFonts w:ascii="Times New Roman" w:eastAsia="Times New Roman" w:hAnsi="Times New Roman"/>
                <w:b/>
                <w:bCs/>
                <w:color w:val="000000"/>
                <w:sz w:val="24"/>
                <w:szCs w:val="24"/>
                <w:lang w:eastAsia="el-GR"/>
              </w:rPr>
              <w:t>Άρρεν</w:t>
            </w:r>
          </w:p>
        </w:tc>
        <w:tc>
          <w:tcPr>
            <w:tcW w:w="2420" w:type="dxa"/>
            <w:vMerge w:val="restart"/>
            <w:tcBorders>
              <w:top w:val="single" w:sz="4" w:space="0" w:color="auto"/>
              <w:left w:val="single" w:sz="4" w:space="0" w:color="auto"/>
              <w:bottom w:val="single" w:sz="4" w:space="0" w:color="000000"/>
              <w:right w:val="single" w:sz="4" w:space="0" w:color="auto"/>
            </w:tcBorders>
            <w:shd w:val="clear" w:color="auto" w:fill="auto"/>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Περπάτημα</w:t>
            </w:r>
          </w:p>
        </w:tc>
        <w:tc>
          <w:tcPr>
            <w:tcW w:w="960" w:type="dxa"/>
            <w:tcBorders>
              <w:top w:val="single" w:sz="4" w:space="0" w:color="auto"/>
              <w:left w:val="nil"/>
              <w:bottom w:val="nil"/>
              <w:right w:val="nil"/>
            </w:tcBorders>
            <w:shd w:val="clear" w:color="auto" w:fill="auto"/>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Ηλικία</w:t>
            </w:r>
          </w:p>
        </w:tc>
        <w:tc>
          <w:tcPr>
            <w:tcW w:w="380" w:type="dxa"/>
            <w:tcBorders>
              <w:top w:val="single" w:sz="4" w:space="0" w:color="auto"/>
              <w:left w:val="nil"/>
              <w:bottom w:val="nil"/>
              <w:right w:val="single" w:sz="4" w:space="0" w:color="auto"/>
            </w:tcBorders>
            <w:shd w:val="clear" w:color="auto" w:fill="auto"/>
            <w:noWrap/>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30</w:t>
            </w:r>
          </w:p>
        </w:tc>
        <w:tc>
          <w:tcPr>
            <w:tcW w:w="660" w:type="dxa"/>
            <w:tcBorders>
              <w:top w:val="single" w:sz="4" w:space="0" w:color="auto"/>
              <w:left w:val="nil"/>
              <w:bottom w:val="nil"/>
              <w:right w:val="single" w:sz="4" w:space="0" w:color="000000"/>
            </w:tcBorders>
            <w:shd w:val="clear" w:color="auto" w:fill="auto"/>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 </w:t>
            </w:r>
          </w:p>
        </w:tc>
        <w:tc>
          <w:tcPr>
            <w:tcW w:w="660" w:type="dxa"/>
            <w:tcBorders>
              <w:top w:val="single" w:sz="4" w:space="0" w:color="auto"/>
              <w:left w:val="nil"/>
              <w:bottom w:val="nil"/>
              <w:right w:val="single" w:sz="4" w:space="0" w:color="000000"/>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1</w:t>
            </w:r>
          </w:p>
        </w:tc>
        <w:tc>
          <w:tcPr>
            <w:tcW w:w="660" w:type="dxa"/>
            <w:tcBorders>
              <w:top w:val="single" w:sz="4" w:space="0" w:color="auto"/>
              <w:left w:val="nil"/>
              <w:bottom w:val="nil"/>
              <w:right w:val="single" w:sz="4" w:space="0" w:color="000000"/>
            </w:tcBorders>
            <w:shd w:val="clear" w:color="auto" w:fill="auto"/>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 </w:t>
            </w:r>
          </w:p>
        </w:tc>
        <w:tc>
          <w:tcPr>
            <w:tcW w:w="660" w:type="dxa"/>
            <w:tcBorders>
              <w:top w:val="single" w:sz="4" w:space="0" w:color="auto"/>
              <w:left w:val="nil"/>
              <w:bottom w:val="nil"/>
              <w:right w:val="single" w:sz="4" w:space="0" w:color="000000"/>
            </w:tcBorders>
            <w:shd w:val="clear" w:color="auto" w:fill="auto"/>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 </w:t>
            </w:r>
          </w:p>
        </w:tc>
        <w:tc>
          <w:tcPr>
            <w:tcW w:w="660" w:type="dxa"/>
            <w:tcBorders>
              <w:top w:val="single" w:sz="4" w:space="0" w:color="auto"/>
              <w:left w:val="nil"/>
              <w:bottom w:val="nil"/>
              <w:right w:val="single" w:sz="4" w:space="0" w:color="000000"/>
            </w:tcBorders>
            <w:shd w:val="clear" w:color="auto" w:fill="auto"/>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 </w:t>
            </w:r>
          </w:p>
        </w:tc>
        <w:tc>
          <w:tcPr>
            <w:tcW w:w="660" w:type="dxa"/>
            <w:tcBorders>
              <w:top w:val="single" w:sz="4" w:space="0" w:color="auto"/>
              <w:left w:val="nil"/>
              <w:bottom w:val="nil"/>
              <w:right w:val="single" w:sz="4" w:space="0" w:color="000000"/>
            </w:tcBorders>
            <w:shd w:val="clear" w:color="auto" w:fill="auto"/>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 </w:t>
            </w:r>
          </w:p>
        </w:tc>
        <w:tc>
          <w:tcPr>
            <w:tcW w:w="660" w:type="dxa"/>
            <w:tcBorders>
              <w:top w:val="single" w:sz="4" w:space="0" w:color="auto"/>
              <w:left w:val="nil"/>
              <w:bottom w:val="nil"/>
              <w:right w:val="single" w:sz="4" w:space="0" w:color="000000"/>
            </w:tcBorders>
            <w:shd w:val="clear" w:color="auto" w:fill="auto"/>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 </w:t>
            </w:r>
          </w:p>
        </w:tc>
        <w:tc>
          <w:tcPr>
            <w:tcW w:w="520" w:type="dxa"/>
            <w:tcBorders>
              <w:top w:val="single" w:sz="4" w:space="0" w:color="auto"/>
              <w:left w:val="nil"/>
              <w:bottom w:val="nil"/>
              <w:right w:val="single" w:sz="4" w:space="0" w:color="auto"/>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1</w:t>
            </w:r>
          </w:p>
        </w:tc>
      </w:tr>
      <w:tr w:rsidR="00E91619" w:rsidRPr="00122DBF">
        <w:trPr>
          <w:trHeight w:val="300"/>
          <w:jc w:val="center"/>
        </w:trPr>
        <w:tc>
          <w:tcPr>
            <w:tcW w:w="620" w:type="dxa"/>
            <w:vMerge/>
            <w:tcBorders>
              <w:top w:val="single" w:sz="4" w:space="0" w:color="auto"/>
              <w:left w:val="single" w:sz="4" w:space="0" w:color="auto"/>
              <w:bottom w:val="single" w:sz="4" w:space="0" w:color="000000"/>
              <w:right w:val="single" w:sz="4" w:space="0" w:color="auto"/>
            </w:tcBorders>
            <w:vAlign w:val="center"/>
          </w:tcPr>
          <w:p w:rsidR="00E91619" w:rsidRPr="006A4BA7" w:rsidRDefault="00E91619" w:rsidP="00E91619">
            <w:pPr>
              <w:spacing w:after="0" w:line="240" w:lineRule="auto"/>
              <w:rPr>
                <w:rFonts w:ascii="Times New Roman" w:eastAsia="Times New Roman" w:hAnsi="Times New Roman"/>
                <w:b/>
                <w:bCs/>
                <w:color w:val="000000"/>
                <w:sz w:val="24"/>
                <w:szCs w:val="24"/>
                <w:lang w:eastAsia="el-GR"/>
              </w:rPr>
            </w:pPr>
          </w:p>
        </w:tc>
        <w:tc>
          <w:tcPr>
            <w:tcW w:w="2420" w:type="dxa"/>
            <w:vMerge/>
            <w:tcBorders>
              <w:top w:val="single" w:sz="4" w:space="0" w:color="auto"/>
              <w:left w:val="single" w:sz="4" w:space="0" w:color="auto"/>
              <w:bottom w:val="single" w:sz="4" w:space="0" w:color="000000"/>
              <w:right w:val="single" w:sz="4" w:space="0" w:color="auto"/>
            </w:tcBorders>
            <w:vAlign w:val="center"/>
          </w:tcPr>
          <w:p w:rsidR="00E91619" w:rsidRPr="006A4BA7" w:rsidRDefault="00E91619" w:rsidP="00E91619">
            <w:pPr>
              <w:spacing w:after="0" w:line="240" w:lineRule="auto"/>
              <w:rPr>
                <w:rFonts w:ascii="Times New Roman" w:eastAsia="Times New Roman" w:hAnsi="Times New Roman"/>
                <w:color w:val="000000"/>
                <w:sz w:val="24"/>
                <w:szCs w:val="24"/>
                <w:lang w:eastAsia="el-GR"/>
              </w:rPr>
            </w:pPr>
          </w:p>
        </w:tc>
        <w:tc>
          <w:tcPr>
            <w:tcW w:w="1340" w:type="dxa"/>
            <w:gridSpan w:val="2"/>
            <w:tcBorders>
              <w:top w:val="nil"/>
              <w:left w:val="nil"/>
              <w:bottom w:val="nil"/>
              <w:right w:val="single" w:sz="4" w:space="0" w:color="000000"/>
            </w:tcBorders>
            <w:shd w:val="clear" w:color="auto" w:fill="auto"/>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Total</w:t>
            </w:r>
          </w:p>
        </w:tc>
        <w:tc>
          <w:tcPr>
            <w:tcW w:w="660" w:type="dxa"/>
            <w:tcBorders>
              <w:top w:val="nil"/>
              <w:left w:val="nil"/>
              <w:bottom w:val="nil"/>
              <w:right w:val="single" w:sz="4" w:space="0" w:color="000000"/>
            </w:tcBorders>
            <w:shd w:val="clear" w:color="auto" w:fill="auto"/>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 </w:t>
            </w:r>
          </w:p>
        </w:tc>
        <w:tc>
          <w:tcPr>
            <w:tcW w:w="660" w:type="dxa"/>
            <w:tcBorders>
              <w:top w:val="nil"/>
              <w:left w:val="nil"/>
              <w:bottom w:val="nil"/>
              <w:right w:val="single" w:sz="4" w:space="0" w:color="000000"/>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1</w:t>
            </w:r>
          </w:p>
        </w:tc>
        <w:tc>
          <w:tcPr>
            <w:tcW w:w="660" w:type="dxa"/>
            <w:tcBorders>
              <w:top w:val="nil"/>
              <w:left w:val="nil"/>
              <w:bottom w:val="nil"/>
              <w:right w:val="single" w:sz="4" w:space="0" w:color="000000"/>
            </w:tcBorders>
            <w:shd w:val="clear" w:color="auto" w:fill="auto"/>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 </w:t>
            </w:r>
          </w:p>
        </w:tc>
        <w:tc>
          <w:tcPr>
            <w:tcW w:w="660" w:type="dxa"/>
            <w:tcBorders>
              <w:top w:val="nil"/>
              <w:left w:val="nil"/>
              <w:bottom w:val="nil"/>
              <w:right w:val="single" w:sz="4" w:space="0" w:color="000000"/>
            </w:tcBorders>
            <w:shd w:val="clear" w:color="auto" w:fill="auto"/>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 </w:t>
            </w:r>
          </w:p>
        </w:tc>
        <w:tc>
          <w:tcPr>
            <w:tcW w:w="660" w:type="dxa"/>
            <w:tcBorders>
              <w:top w:val="nil"/>
              <w:left w:val="nil"/>
              <w:bottom w:val="nil"/>
              <w:right w:val="single" w:sz="4" w:space="0" w:color="000000"/>
            </w:tcBorders>
            <w:shd w:val="clear" w:color="auto" w:fill="auto"/>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 </w:t>
            </w:r>
          </w:p>
        </w:tc>
        <w:tc>
          <w:tcPr>
            <w:tcW w:w="660" w:type="dxa"/>
            <w:tcBorders>
              <w:top w:val="nil"/>
              <w:left w:val="nil"/>
              <w:bottom w:val="nil"/>
              <w:right w:val="single" w:sz="4" w:space="0" w:color="000000"/>
            </w:tcBorders>
            <w:shd w:val="clear" w:color="auto" w:fill="auto"/>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 </w:t>
            </w:r>
          </w:p>
        </w:tc>
        <w:tc>
          <w:tcPr>
            <w:tcW w:w="660" w:type="dxa"/>
            <w:tcBorders>
              <w:top w:val="nil"/>
              <w:left w:val="nil"/>
              <w:bottom w:val="nil"/>
              <w:right w:val="single" w:sz="4" w:space="0" w:color="000000"/>
            </w:tcBorders>
            <w:shd w:val="clear" w:color="auto" w:fill="auto"/>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 </w:t>
            </w:r>
          </w:p>
        </w:tc>
        <w:tc>
          <w:tcPr>
            <w:tcW w:w="520" w:type="dxa"/>
            <w:tcBorders>
              <w:top w:val="nil"/>
              <w:left w:val="nil"/>
              <w:bottom w:val="nil"/>
              <w:right w:val="single" w:sz="4" w:space="0" w:color="auto"/>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1</w:t>
            </w:r>
          </w:p>
        </w:tc>
      </w:tr>
      <w:tr w:rsidR="00E91619" w:rsidRPr="00122DBF">
        <w:trPr>
          <w:trHeight w:val="300"/>
          <w:jc w:val="center"/>
        </w:trPr>
        <w:tc>
          <w:tcPr>
            <w:tcW w:w="620" w:type="dxa"/>
            <w:vMerge/>
            <w:tcBorders>
              <w:top w:val="single" w:sz="4" w:space="0" w:color="auto"/>
              <w:left w:val="single" w:sz="4" w:space="0" w:color="auto"/>
              <w:bottom w:val="single" w:sz="4" w:space="0" w:color="000000"/>
              <w:right w:val="single" w:sz="4" w:space="0" w:color="auto"/>
            </w:tcBorders>
            <w:vAlign w:val="center"/>
          </w:tcPr>
          <w:p w:rsidR="00E91619" w:rsidRPr="006A4BA7" w:rsidRDefault="00E91619" w:rsidP="00E91619">
            <w:pPr>
              <w:spacing w:after="0" w:line="240" w:lineRule="auto"/>
              <w:rPr>
                <w:rFonts w:ascii="Times New Roman" w:eastAsia="Times New Roman" w:hAnsi="Times New Roman"/>
                <w:b/>
                <w:bCs/>
                <w:color w:val="000000"/>
                <w:sz w:val="24"/>
                <w:szCs w:val="24"/>
                <w:lang w:eastAsia="el-GR"/>
              </w:rPr>
            </w:pPr>
          </w:p>
        </w:tc>
        <w:tc>
          <w:tcPr>
            <w:tcW w:w="2420" w:type="dxa"/>
            <w:vMerge w:val="restart"/>
            <w:tcBorders>
              <w:top w:val="nil"/>
              <w:left w:val="single" w:sz="4" w:space="0" w:color="auto"/>
              <w:bottom w:val="single" w:sz="4" w:space="0" w:color="000000"/>
              <w:right w:val="single" w:sz="4" w:space="0" w:color="auto"/>
            </w:tcBorders>
            <w:shd w:val="clear" w:color="auto" w:fill="auto"/>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Ποδόσφαιρο</w:t>
            </w:r>
          </w:p>
        </w:tc>
        <w:tc>
          <w:tcPr>
            <w:tcW w:w="960" w:type="dxa"/>
            <w:tcBorders>
              <w:top w:val="nil"/>
              <w:left w:val="nil"/>
              <w:bottom w:val="nil"/>
              <w:right w:val="nil"/>
            </w:tcBorders>
            <w:shd w:val="clear" w:color="auto" w:fill="auto"/>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Ηλικία</w:t>
            </w:r>
          </w:p>
        </w:tc>
        <w:tc>
          <w:tcPr>
            <w:tcW w:w="380" w:type="dxa"/>
            <w:tcBorders>
              <w:top w:val="nil"/>
              <w:left w:val="nil"/>
              <w:bottom w:val="nil"/>
              <w:right w:val="single" w:sz="4" w:space="0" w:color="auto"/>
            </w:tcBorders>
            <w:shd w:val="clear" w:color="auto" w:fill="auto"/>
            <w:noWrap/>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19</w:t>
            </w:r>
          </w:p>
        </w:tc>
        <w:tc>
          <w:tcPr>
            <w:tcW w:w="660" w:type="dxa"/>
            <w:tcBorders>
              <w:top w:val="nil"/>
              <w:left w:val="nil"/>
              <w:bottom w:val="nil"/>
              <w:right w:val="single" w:sz="4" w:space="0" w:color="000000"/>
            </w:tcBorders>
            <w:shd w:val="clear" w:color="auto" w:fill="auto"/>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 </w:t>
            </w:r>
          </w:p>
        </w:tc>
        <w:tc>
          <w:tcPr>
            <w:tcW w:w="660" w:type="dxa"/>
            <w:tcBorders>
              <w:top w:val="nil"/>
              <w:left w:val="nil"/>
              <w:bottom w:val="nil"/>
              <w:right w:val="single" w:sz="4" w:space="0" w:color="000000"/>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1</w:t>
            </w:r>
          </w:p>
        </w:tc>
        <w:tc>
          <w:tcPr>
            <w:tcW w:w="660" w:type="dxa"/>
            <w:tcBorders>
              <w:top w:val="nil"/>
              <w:left w:val="nil"/>
              <w:bottom w:val="nil"/>
              <w:right w:val="single" w:sz="4" w:space="0" w:color="000000"/>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1</w:t>
            </w:r>
          </w:p>
        </w:tc>
        <w:tc>
          <w:tcPr>
            <w:tcW w:w="660" w:type="dxa"/>
            <w:tcBorders>
              <w:top w:val="nil"/>
              <w:left w:val="nil"/>
              <w:bottom w:val="nil"/>
              <w:right w:val="single" w:sz="4" w:space="0" w:color="000000"/>
            </w:tcBorders>
            <w:shd w:val="clear" w:color="auto" w:fill="auto"/>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 </w:t>
            </w:r>
          </w:p>
        </w:tc>
        <w:tc>
          <w:tcPr>
            <w:tcW w:w="660" w:type="dxa"/>
            <w:tcBorders>
              <w:top w:val="nil"/>
              <w:left w:val="nil"/>
              <w:bottom w:val="nil"/>
              <w:right w:val="single" w:sz="4" w:space="0" w:color="000000"/>
            </w:tcBorders>
            <w:shd w:val="clear" w:color="auto" w:fill="auto"/>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 </w:t>
            </w:r>
          </w:p>
        </w:tc>
        <w:tc>
          <w:tcPr>
            <w:tcW w:w="660" w:type="dxa"/>
            <w:tcBorders>
              <w:top w:val="nil"/>
              <w:left w:val="nil"/>
              <w:bottom w:val="nil"/>
              <w:right w:val="single" w:sz="4" w:space="0" w:color="000000"/>
            </w:tcBorders>
            <w:shd w:val="clear" w:color="auto" w:fill="auto"/>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 </w:t>
            </w:r>
          </w:p>
        </w:tc>
        <w:tc>
          <w:tcPr>
            <w:tcW w:w="660" w:type="dxa"/>
            <w:tcBorders>
              <w:top w:val="nil"/>
              <w:left w:val="nil"/>
              <w:bottom w:val="nil"/>
              <w:right w:val="single" w:sz="4" w:space="0" w:color="000000"/>
            </w:tcBorders>
            <w:shd w:val="clear" w:color="auto" w:fill="auto"/>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 </w:t>
            </w:r>
          </w:p>
        </w:tc>
        <w:tc>
          <w:tcPr>
            <w:tcW w:w="520" w:type="dxa"/>
            <w:tcBorders>
              <w:top w:val="nil"/>
              <w:left w:val="nil"/>
              <w:bottom w:val="nil"/>
              <w:right w:val="single" w:sz="4" w:space="0" w:color="auto"/>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2</w:t>
            </w:r>
          </w:p>
        </w:tc>
      </w:tr>
      <w:tr w:rsidR="00E91619" w:rsidRPr="00122DBF">
        <w:trPr>
          <w:trHeight w:val="300"/>
          <w:jc w:val="center"/>
        </w:trPr>
        <w:tc>
          <w:tcPr>
            <w:tcW w:w="620" w:type="dxa"/>
            <w:vMerge/>
            <w:tcBorders>
              <w:top w:val="single" w:sz="4" w:space="0" w:color="auto"/>
              <w:left w:val="single" w:sz="4" w:space="0" w:color="auto"/>
              <w:bottom w:val="single" w:sz="4" w:space="0" w:color="000000"/>
              <w:right w:val="single" w:sz="4" w:space="0" w:color="auto"/>
            </w:tcBorders>
            <w:vAlign w:val="center"/>
          </w:tcPr>
          <w:p w:rsidR="00E91619" w:rsidRPr="006A4BA7" w:rsidRDefault="00E91619" w:rsidP="00E91619">
            <w:pPr>
              <w:spacing w:after="0" w:line="240" w:lineRule="auto"/>
              <w:rPr>
                <w:rFonts w:ascii="Times New Roman" w:eastAsia="Times New Roman" w:hAnsi="Times New Roman"/>
                <w:b/>
                <w:bCs/>
                <w:color w:val="000000"/>
                <w:sz w:val="24"/>
                <w:szCs w:val="24"/>
                <w:lang w:eastAsia="el-GR"/>
              </w:rPr>
            </w:pPr>
          </w:p>
        </w:tc>
        <w:tc>
          <w:tcPr>
            <w:tcW w:w="2420" w:type="dxa"/>
            <w:vMerge/>
            <w:tcBorders>
              <w:top w:val="nil"/>
              <w:left w:val="single" w:sz="4" w:space="0" w:color="auto"/>
              <w:bottom w:val="single" w:sz="4" w:space="0" w:color="000000"/>
              <w:right w:val="single" w:sz="4" w:space="0" w:color="auto"/>
            </w:tcBorders>
            <w:vAlign w:val="center"/>
          </w:tcPr>
          <w:p w:rsidR="00E91619" w:rsidRPr="006A4BA7" w:rsidRDefault="00E91619" w:rsidP="00E91619">
            <w:pPr>
              <w:spacing w:after="0" w:line="240" w:lineRule="auto"/>
              <w:rPr>
                <w:rFonts w:ascii="Times New Roman" w:eastAsia="Times New Roman" w:hAnsi="Times New Roman"/>
                <w:color w:val="000000"/>
                <w:sz w:val="24"/>
                <w:szCs w:val="24"/>
                <w:lang w:eastAsia="el-GR"/>
              </w:rPr>
            </w:pPr>
          </w:p>
        </w:tc>
        <w:tc>
          <w:tcPr>
            <w:tcW w:w="1340" w:type="dxa"/>
            <w:gridSpan w:val="2"/>
            <w:tcBorders>
              <w:top w:val="nil"/>
              <w:left w:val="nil"/>
              <w:bottom w:val="nil"/>
              <w:right w:val="single" w:sz="4" w:space="0" w:color="000000"/>
            </w:tcBorders>
            <w:shd w:val="clear" w:color="auto" w:fill="auto"/>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Total</w:t>
            </w:r>
          </w:p>
        </w:tc>
        <w:tc>
          <w:tcPr>
            <w:tcW w:w="660" w:type="dxa"/>
            <w:tcBorders>
              <w:top w:val="nil"/>
              <w:left w:val="nil"/>
              <w:bottom w:val="nil"/>
              <w:right w:val="single" w:sz="4" w:space="0" w:color="000000"/>
            </w:tcBorders>
            <w:shd w:val="clear" w:color="auto" w:fill="auto"/>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 </w:t>
            </w:r>
          </w:p>
        </w:tc>
        <w:tc>
          <w:tcPr>
            <w:tcW w:w="660" w:type="dxa"/>
            <w:tcBorders>
              <w:top w:val="nil"/>
              <w:left w:val="nil"/>
              <w:bottom w:val="nil"/>
              <w:right w:val="single" w:sz="4" w:space="0" w:color="000000"/>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1</w:t>
            </w:r>
          </w:p>
        </w:tc>
        <w:tc>
          <w:tcPr>
            <w:tcW w:w="660" w:type="dxa"/>
            <w:tcBorders>
              <w:top w:val="nil"/>
              <w:left w:val="nil"/>
              <w:bottom w:val="nil"/>
              <w:right w:val="single" w:sz="4" w:space="0" w:color="000000"/>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1</w:t>
            </w:r>
          </w:p>
        </w:tc>
        <w:tc>
          <w:tcPr>
            <w:tcW w:w="660" w:type="dxa"/>
            <w:tcBorders>
              <w:top w:val="nil"/>
              <w:left w:val="nil"/>
              <w:bottom w:val="nil"/>
              <w:right w:val="single" w:sz="4" w:space="0" w:color="000000"/>
            </w:tcBorders>
            <w:shd w:val="clear" w:color="auto" w:fill="auto"/>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 </w:t>
            </w:r>
          </w:p>
        </w:tc>
        <w:tc>
          <w:tcPr>
            <w:tcW w:w="660" w:type="dxa"/>
            <w:tcBorders>
              <w:top w:val="nil"/>
              <w:left w:val="nil"/>
              <w:bottom w:val="nil"/>
              <w:right w:val="single" w:sz="4" w:space="0" w:color="000000"/>
            </w:tcBorders>
            <w:shd w:val="clear" w:color="auto" w:fill="auto"/>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 </w:t>
            </w:r>
          </w:p>
        </w:tc>
        <w:tc>
          <w:tcPr>
            <w:tcW w:w="660" w:type="dxa"/>
            <w:tcBorders>
              <w:top w:val="nil"/>
              <w:left w:val="nil"/>
              <w:bottom w:val="nil"/>
              <w:right w:val="single" w:sz="4" w:space="0" w:color="000000"/>
            </w:tcBorders>
            <w:shd w:val="clear" w:color="auto" w:fill="auto"/>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 </w:t>
            </w:r>
          </w:p>
        </w:tc>
        <w:tc>
          <w:tcPr>
            <w:tcW w:w="660" w:type="dxa"/>
            <w:tcBorders>
              <w:top w:val="nil"/>
              <w:left w:val="nil"/>
              <w:bottom w:val="nil"/>
              <w:right w:val="single" w:sz="4" w:space="0" w:color="000000"/>
            </w:tcBorders>
            <w:shd w:val="clear" w:color="auto" w:fill="auto"/>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 </w:t>
            </w:r>
          </w:p>
        </w:tc>
        <w:tc>
          <w:tcPr>
            <w:tcW w:w="520" w:type="dxa"/>
            <w:tcBorders>
              <w:top w:val="nil"/>
              <w:left w:val="nil"/>
              <w:bottom w:val="nil"/>
              <w:right w:val="single" w:sz="4" w:space="0" w:color="auto"/>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2</w:t>
            </w:r>
          </w:p>
        </w:tc>
      </w:tr>
      <w:tr w:rsidR="00E91619" w:rsidRPr="00122DBF">
        <w:trPr>
          <w:trHeight w:val="300"/>
          <w:jc w:val="center"/>
        </w:trPr>
        <w:tc>
          <w:tcPr>
            <w:tcW w:w="620" w:type="dxa"/>
            <w:vMerge/>
            <w:tcBorders>
              <w:top w:val="single" w:sz="4" w:space="0" w:color="auto"/>
              <w:left w:val="single" w:sz="4" w:space="0" w:color="auto"/>
              <w:bottom w:val="single" w:sz="4" w:space="0" w:color="000000"/>
              <w:right w:val="single" w:sz="4" w:space="0" w:color="auto"/>
            </w:tcBorders>
            <w:vAlign w:val="center"/>
          </w:tcPr>
          <w:p w:rsidR="00E91619" w:rsidRPr="006A4BA7" w:rsidRDefault="00E91619" w:rsidP="00E91619">
            <w:pPr>
              <w:spacing w:after="0" w:line="240" w:lineRule="auto"/>
              <w:rPr>
                <w:rFonts w:ascii="Times New Roman" w:eastAsia="Times New Roman" w:hAnsi="Times New Roman"/>
                <w:b/>
                <w:bCs/>
                <w:color w:val="000000"/>
                <w:sz w:val="24"/>
                <w:szCs w:val="24"/>
                <w:lang w:eastAsia="el-GR"/>
              </w:rPr>
            </w:pPr>
          </w:p>
        </w:tc>
        <w:tc>
          <w:tcPr>
            <w:tcW w:w="2420" w:type="dxa"/>
            <w:vMerge w:val="restart"/>
            <w:tcBorders>
              <w:top w:val="nil"/>
              <w:left w:val="single" w:sz="4" w:space="0" w:color="auto"/>
              <w:bottom w:val="single" w:sz="4" w:space="0" w:color="000000"/>
              <w:right w:val="single" w:sz="4" w:space="0" w:color="auto"/>
            </w:tcBorders>
            <w:shd w:val="clear" w:color="auto" w:fill="auto"/>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Πετοσφαίριση</w:t>
            </w:r>
          </w:p>
        </w:tc>
        <w:tc>
          <w:tcPr>
            <w:tcW w:w="960" w:type="dxa"/>
            <w:tcBorders>
              <w:top w:val="nil"/>
              <w:left w:val="nil"/>
              <w:bottom w:val="nil"/>
              <w:right w:val="nil"/>
            </w:tcBorders>
            <w:shd w:val="clear" w:color="auto" w:fill="auto"/>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Ηλικία</w:t>
            </w:r>
          </w:p>
        </w:tc>
        <w:tc>
          <w:tcPr>
            <w:tcW w:w="380" w:type="dxa"/>
            <w:tcBorders>
              <w:top w:val="nil"/>
              <w:left w:val="nil"/>
              <w:bottom w:val="nil"/>
              <w:right w:val="single" w:sz="4" w:space="0" w:color="auto"/>
            </w:tcBorders>
            <w:shd w:val="clear" w:color="auto" w:fill="auto"/>
            <w:noWrap/>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19</w:t>
            </w:r>
          </w:p>
        </w:tc>
        <w:tc>
          <w:tcPr>
            <w:tcW w:w="660" w:type="dxa"/>
            <w:tcBorders>
              <w:top w:val="nil"/>
              <w:left w:val="nil"/>
              <w:bottom w:val="nil"/>
              <w:right w:val="single" w:sz="4" w:space="0" w:color="000000"/>
            </w:tcBorders>
            <w:shd w:val="clear" w:color="auto" w:fill="auto"/>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 </w:t>
            </w:r>
          </w:p>
        </w:tc>
        <w:tc>
          <w:tcPr>
            <w:tcW w:w="660" w:type="dxa"/>
            <w:tcBorders>
              <w:top w:val="nil"/>
              <w:left w:val="nil"/>
              <w:bottom w:val="nil"/>
              <w:right w:val="single" w:sz="4" w:space="0" w:color="000000"/>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2</w:t>
            </w:r>
          </w:p>
        </w:tc>
        <w:tc>
          <w:tcPr>
            <w:tcW w:w="660" w:type="dxa"/>
            <w:tcBorders>
              <w:top w:val="nil"/>
              <w:left w:val="nil"/>
              <w:bottom w:val="nil"/>
              <w:right w:val="single" w:sz="4" w:space="0" w:color="000000"/>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1</w:t>
            </w:r>
          </w:p>
        </w:tc>
        <w:tc>
          <w:tcPr>
            <w:tcW w:w="660" w:type="dxa"/>
            <w:tcBorders>
              <w:top w:val="nil"/>
              <w:left w:val="nil"/>
              <w:bottom w:val="nil"/>
              <w:right w:val="single" w:sz="4" w:space="0" w:color="000000"/>
            </w:tcBorders>
            <w:shd w:val="clear" w:color="auto" w:fill="auto"/>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 </w:t>
            </w:r>
          </w:p>
        </w:tc>
        <w:tc>
          <w:tcPr>
            <w:tcW w:w="660" w:type="dxa"/>
            <w:tcBorders>
              <w:top w:val="nil"/>
              <w:left w:val="nil"/>
              <w:bottom w:val="nil"/>
              <w:right w:val="single" w:sz="4" w:space="0" w:color="000000"/>
            </w:tcBorders>
            <w:shd w:val="clear" w:color="auto" w:fill="auto"/>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 </w:t>
            </w:r>
          </w:p>
        </w:tc>
        <w:tc>
          <w:tcPr>
            <w:tcW w:w="660" w:type="dxa"/>
            <w:tcBorders>
              <w:top w:val="nil"/>
              <w:left w:val="nil"/>
              <w:bottom w:val="nil"/>
              <w:right w:val="single" w:sz="4" w:space="0" w:color="000000"/>
            </w:tcBorders>
            <w:shd w:val="clear" w:color="auto" w:fill="auto"/>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 </w:t>
            </w:r>
          </w:p>
        </w:tc>
        <w:tc>
          <w:tcPr>
            <w:tcW w:w="660" w:type="dxa"/>
            <w:tcBorders>
              <w:top w:val="nil"/>
              <w:left w:val="nil"/>
              <w:bottom w:val="nil"/>
              <w:right w:val="single" w:sz="4" w:space="0" w:color="000000"/>
            </w:tcBorders>
            <w:shd w:val="clear" w:color="auto" w:fill="auto"/>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 </w:t>
            </w:r>
          </w:p>
        </w:tc>
        <w:tc>
          <w:tcPr>
            <w:tcW w:w="520" w:type="dxa"/>
            <w:tcBorders>
              <w:top w:val="nil"/>
              <w:left w:val="nil"/>
              <w:bottom w:val="nil"/>
              <w:right w:val="single" w:sz="4" w:space="0" w:color="auto"/>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3</w:t>
            </w:r>
          </w:p>
        </w:tc>
      </w:tr>
      <w:tr w:rsidR="00E91619" w:rsidRPr="00122DBF">
        <w:trPr>
          <w:trHeight w:val="300"/>
          <w:jc w:val="center"/>
        </w:trPr>
        <w:tc>
          <w:tcPr>
            <w:tcW w:w="620" w:type="dxa"/>
            <w:vMerge/>
            <w:tcBorders>
              <w:top w:val="single" w:sz="4" w:space="0" w:color="auto"/>
              <w:left w:val="single" w:sz="4" w:space="0" w:color="auto"/>
              <w:bottom w:val="single" w:sz="4" w:space="0" w:color="000000"/>
              <w:right w:val="single" w:sz="4" w:space="0" w:color="auto"/>
            </w:tcBorders>
            <w:vAlign w:val="center"/>
          </w:tcPr>
          <w:p w:rsidR="00E91619" w:rsidRPr="006A4BA7" w:rsidRDefault="00E91619" w:rsidP="00E91619">
            <w:pPr>
              <w:spacing w:after="0" w:line="240" w:lineRule="auto"/>
              <w:rPr>
                <w:rFonts w:ascii="Times New Roman" w:eastAsia="Times New Roman" w:hAnsi="Times New Roman"/>
                <w:b/>
                <w:bCs/>
                <w:color w:val="000000"/>
                <w:sz w:val="24"/>
                <w:szCs w:val="24"/>
                <w:lang w:eastAsia="el-GR"/>
              </w:rPr>
            </w:pPr>
          </w:p>
        </w:tc>
        <w:tc>
          <w:tcPr>
            <w:tcW w:w="2420" w:type="dxa"/>
            <w:vMerge/>
            <w:tcBorders>
              <w:top w:val="nil"/>
              <w:left w:val="single" w:sz="4" w:space="0" w:color="auto"/>
              <w:bottom w:val="single" w:sz="4" w:space="0" w:color="000000"/>
              <w:right w:val="single" w:sz="4" w:space="0" w:color="auto"/>
            </w:tcBorders>
            <w:vAlign w:val="center"/>
          </w:tcPr>
          <w:p w:rsidR="00E91619" w:rsidRPr="006A4BA7" w:rsidRDefault="00E91619" w:rsidP="00E91619">
            <w:pPr>
              <w:spacing w:after="0" w:line="240" w:lineRule="auto"/>
              <w:rPr>
                <w:rFonts w:ascii="Times New Roman" w:eastAsia="Times New Roman" w:hAnsi="Times New Roman"/>
                <w:color w:val="000000"/>
                <w:sz w:val="24"/>
                <w:szCs w:val="24"/>
                <w:lang w:eastAsia="el-GR"/>
              </w:rPr>
            </w:pPr>
          </w:p>
        </w:tc>
        <w:tc>
          <w:tcPr>
            <w:tcW w:w="1340" w:type="dxa"/>
            <w:gridSpan w:val="2"/>
            <w:tcBorders>
              <w:top w:val="nil"/>
              <w:left w:val="nil"/>
              <w:bottom w:val="nil"/>
              <w:right w:val="single" w:sz="4" w:space="0" w:color="000000"/>
            </w:tcBorders>
            <w:shd w:val="clear" w:color="auto" w:fill="auto"/>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Total</w:t>
            </w:r>
          </w:p>
        </w:tc>
        <w:tc>
          <w:tcPr>
            <w:tcW w:w="660" w:type="dxa"/>
            <w:tcBorders>
              <w:top w:val="nil"/>
              <w:left w:val="nil"/>
              <w:bottom w:val="nil"/>
              <w:right w:val="single" w:sz="4" w:space="0" w:color="000000"/>
            </w:tcBorders>
            <w:shd w:val="clear" w:color="auto" w:fill="auto"/>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 </w:t>
            </w:r>
          </w:p>
        </w:tc>
        <w:tc>
          <w:tcPr>
            <w:tcW w:w="660" w:type="dxa"/>
            <w:tcBorders>
              <w:top w:val="nil"/>
              <w:left w:val="nil"/>
              <w:bottom w:val="nil"/>
              <w:right w:val="single" w:sz="4" w:space="0" w:color="000000"/>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2</w:t>
            </w:r>
          </w:p>
        </w:tc>
        <w:tc>
          <w:tcPr>
            <w:tcW w:w="660" w:type="dxa"/>
            <w:tcBorders>
              <w:top w:val="nil"/>
              <w:left w:val="nil"/>
              <w:bottom w:val="nil"/>
              <w:right w:val="single" w:sz="4" w:space="0" w:color="000000"/>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1</w:t>
            </w:r>
          </w:p>
        </w:tc>
        <w:tc>
          <w:tcPr>
            <w:tcW w:w="660" w:type="dxa"/>
            <w:tcBorders>
              <w:top w:val="nil"/>
              <w:left w:val="nil"/>
              <w:bottom w:val="nil"/>
              <w:right w:val="single" w:sz="4" w:space="0" w:color="000000"/>
            </w:tcBorders>
            <w:shd w:val="clear" w:color="auto" w:fill="auto"/>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 </w:t>
            </w:r>
          </w:p>
        </w:tc>
        <w:tc>
          <w:tcPr>
            <w:tcW w:w="660" w:type="dxa"/>
            <w:tcBorders>
              <w:top w:val="nil"/>
              <w:left w:val="nil"/>
              <w:bottom w:val="nil"/>
              <w:right w:val="single" w:sz="4" w:space="0" w:color="000000"/>
            </w:tcBorders>
            <w:shd w:val="clear" w:color="auto" w:fill="auto"/>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 </w:t>
            </w:r>
          </w:p>
        </w:tc>
        <w:tc>
          <w:tcPr>
            <w:tcW w:w="660" w:type="dxa"/>
            <w:tcBorders>
              <w:top w:val="nil"/>
              <w:left w:val="nil"/>
              <w:bottom w:val="nil"/>
              <w:right w:val="single" w:sz="4" w:space="0" w:color="000000"/>
            </w:tcBorders>
            <w:shd w:val="clear" w:color="auto" w:fill="auto"/>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 </w:t>
            </w:r>
          </w:p>
        </w:tc>
        <w:tc>
          <w:tcPr>
            <w:tcW w:w="660" w:type="dxa"/>
            <w:tcBorders>
              <w:top w:val="nil"/>
              <w:left w:val="nil"/>
              <w:bottom w:val="nil"/>
              <w:right w:val="single" w:sz="4" w:space="0" w:color="000000"/>
            </w:tcBorders>
            <w:shd w:val="clear" w:color="auto" w:fill="auto"/>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 </w:t>
            </w:r>
          </w:p>
        </w:tc>
        <w:tc>
          <w:tcPr>
            <w:tcW w:w="520" w:type="dxa"/>
            <w:tcBorders>
              <w:top w:val="nil"/>
              <w:left w:val="nil"/>
              <w:bottom w:val="nil"/>
              <w:right w:val="single" w:sz="4" w:space="0" w:color="auto"/>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3</w:t>
            </w:r>
          </w:p>
        </w:tc>
      </w:tr>
      <w:tr w:rsidR="00E91619" w:rsidRPr="00122DBF">
        <w:trPr>
          <w:trHeight w:val="300"/>
          <w:jc w:val="center"/>
        </w:trPr>
        <w:tc>
          <w:tcPr>
            <w:tcW w:w="620" w:type="dxa"/>
            <w:vMerge/>
            <w:tcBorders>
              <w:top w:val="single" w:sz="4" w:space="0" w:color="auto"/>
              <w:left w:val="single" w:sz="4" w:space="0" w:color="auto"/>
              <w:bottom w:val="single" w:sz="4" w:space="0" w:color="000000"/>
              <w:right w:val="single" w:sz="4" w:space="0" w:color="auto"/>
            </w:tcBorders>
            <w:vAlign w:val="center"/>
          </w:tcPr>
          <w:p w:rsidR="00E91619" w:rsidRPr="006A4BA7" w:rsidRDefault="00E91619" w:rsidP="00E91619">
            <w:pPr>
              <w:spacing w:after="0" w:line="240" w:lineRule="auto"/>
              <w:rPr>
                <w:rFonts w:ascii="Times New Roman" w:eastAsia="Times New Roman" w:hAnsi="Times New Roman"/>
                <w:b/>
                <w:bCs/>
                <w:color w:val="000000"/>
                <w:sz w:val="24"/>
                <w:szCs w:val="24"/>
                <w:lang w:eastAsia="el-GR"/>
              </w:rPr>
            </w:pPr>
          </w:p>
        </w:tc>
        <w:tc>
          <w:tcPr>
            <w:tcW w:w="2420" w:type="dxa"/>
            <w:vMerge w:val="restart"/>
            <w:tcBorders>
              <w:top w:val="nil"/>
              <w:left w:val="single" w:sz="4" w:space="0" w:color="auto"/>
              <w:bottom w:val="single" w:sz="4" w:space="0" w:color="000000"/>
              <w:right w:val="single" w:sz="4" w:space="0" w:color="auto"/>
            </w:tcBorders>
            <w:shd w:val="clear" w:color="auto" w:fill="auto"/>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Ποδόσφαιρο - Κολύμβηση</w:t>
            </w:r>
          </w:p>
        </w:tc>
        <w:tc>
          <w:tcPr>
            <w:tcW w:w="960" w:type="dxa"/>
            <w:tcBorders>
              <w:top w:val="nil"/>
              <w:left w:val="nil"/>
              <w:bottom w:val="nil"/>
              <w:right w:val="nil"/>
            </w:tcBorders>
            <w:shd w:val="clear" w:color="auto" w:fill="auto"/>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Ηλικία</w:t>
            </w:r>
          </w:p>
        </w:tc>
        <w:tc>
          <w:tcPr>
            <w:tcW w:w="380" w:type="dxa"/>
            <w:tcBorders>
              <w:top w:val="nil"/>
              <w:left w:val="nil"/>
              <w:bottom w:val="nil"/>
              <w:right w:val="single" w:sz="4" w:space="0" w:color="auto"/>
            </w:tcBorders>
            <w:shd w:val="clear" w:color="auto" w:fill="auto"/>
            <w:noWrap/>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20</w:t>
            </w:r>
          </w:p>
        </w:tc>
        <w:tc>
          <w:tcPr>
            <w:tcW w:w="660" w:type="dxa"/>
            <w:tcBorders>
              <w:top w:val="nil"/>
              <w:left w:val="nil"/>
              <w:bottom w:val="nil"/>
              <w:right w:val="single" w:sz="4" w:space="0" w:color="000000"/>
            </w:tcBorders>
            <w:shd w:val="clear" w:color="auto" w:fill="auto"/>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 </w:t>
            </w:r>
          </w:p>
        </w:tc>
        <w:tc>
          <w:tcPr>
            <w:tcW w:w="660" w:type="dxa"/>
            <w:tcBorders>
              <w:top w:val="nil"/>
              <w:left w:val="nil"/>
              <w:bottom w:val="nil"/>
              <w:right w:val="single" w:sz="4" w:space="0" w:color="000000"/>
            </w:tcBorders>
            <w:shd w:val="clear" w:color="auto" w:fill="auto"/>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 </w:t>
            </w:r>
          </w:p>
        </w:tc>
        <w:tc>
          <w:tcPr>
            <w:tcW w:w="660" w:type="dxa"/>
            <w:tcBorders>
              <w:top w:val="nil"/>
              <w:left w:val="nil"/>
              <w:bottom w:val="nil"/>
              <w:right w:val="single" w:sz="4" w:space="0" w:color="000000"/>
            </w:tcBorders>
            <w:shd w:val="clear" w:color="auto" w:fill="auto"/>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 </w:t>
            </w:r>
          </w:p>
        </w:tc>
        <w:tc>
          <w:tcPr>
            <w:tcW w:w="660" w:type="dxa"/>
            <w:tcBorders>
              <w:top w:val="nil"/>
              <w:left w:val="nil"/>
              <w:bottom w:val="nil"/>
              <w:right w:val="single" w:sz="4" w:space="0" w:color="000000"/>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1</w:t>
            </w:r>
          </w:p>
        </w:tc>
        <w:tc>
          <w:tcPr>
            <w:tcW w:w="660" w:type="dxa"/>
            <w:tcBorders>
              <w:top w:val="nil"/>
              <w:left w:val="nil"/>
              <w:bottom w:val="nil"/>
              <w:right w:val="single" w:sz="4" w:space="0" w:color="000000"/>
            </w:tcBorders>
            <w:shd w:val="clear" w:color="auto" w:fill="auto"/>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 </w:t>
            </w:r>
          </w:p>
        </w:tc>
        <w:tc>
          <w:tcPr>
            <w:tcW w:w="660" w:type="dxa"/>
            <w:tcBorders>
              <w:top w:val="nil"/>
              <w:left w:val="nil"/>
              <w:bottom w:val="nil"/>
              <w:right w:val="single" w:sz="4" w:space="0" w:color="000000"/>
            </w:tcBorders>
            <w:shd w:val="clear" w:color="auto" w:fill="auto"/>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 </w:t>
            </w:r>
          </w:p>
        </w:tc>
        <w:tc>
          <w:tcPr>
            <w:tcW w:w="660" w:type="dxa"/>
            <w:tcBorders>
              <w:top w:val="nil"/>
              <w:left w:val="nil"/>
              <w:bottom w:val="nil"/>
              <w:right w:val="single" w:sz="4" w:space="0" w:color="000000"/>
            </w:tcBorders>
            <w:shd w:val="clear" w:color="auto" w:fill="auto"/>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 </w:t>
            </w:r>
          </w:p>
        </w:tc>
        <w:tc>
          <w:tcPr>
            <w:tcW w:w="520" w:type="dxa"/>
            <w:tcBorders>
              <w:top w:val="nil"/>
              <w:left w:val="nil"/>
              <w:bottom w:val="nil"/>
              <w:right w:val="single" w:sz="4" w:space="0" w:color="auto"/>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1</w:t>
            </w:r>
          </w:p>
        </w:tc>
      </w:tr>
      <w:tr w:rsidR="00E91619" w:rsidRPr="00122DBF">
        <w:trPr>
          <w:trHeight w:val="300"/>
          <w:jc w:val="center"/>
        </w:trPr>
        <w:tc>
          <w:tcPr>
            <w:tcW w:w="620" w:type="dxa"/>
            <w:vMerge/>
            <w:tcBorders>
              <w:top w:val="single" w:sz="4" w:space="0" w:color="auto"/>
              <w:left w:val="single" w:sz="4" w:space="0" w:color="auto"/>
              <w:bottom w:val="single" w:sz="4" w:space="0" w:color="000000"/>
              <w:right w:val="single" w:sz="4" w:space="0" w:color="auto"/>
            </w:tcBorders>
            <w:vAlign w:val="center"/>
          </w:tcPr>
          <w:p w:rsidR="00E91619" w:rsidRPr="006A4BA7" w:rsidRDefault="00E91619" w:rsidP="00E91619">
            <w:pPr>
              <w:spacing w:after="0" w:line="240" w:lineRule="auto"/>
              <w:rPr>
                <w:rFonts w:ascii="Times New Roman" w:eastAsia="Times New Roman" w:hAnsi="Times New Roman"/>
                <w:b/>
                <w:bCs/>
                <w:color w:val="000000"/>
                <w:sz w:val="24"/>
                <w:szCs w:val="24"/>
                <w:lang w:eastAsia="el-GR"/>
              </w:rPr>
            </w:pPr>
          </w:p>
        </w:tc>
        <w:tc>
          <w:tcPr>
            <w:tcW w:w="2420" w:type="dxa"/>
            <w:vMerge/>
            <w:tcBorders>
              <w:top w:val="nil"/>
              <w:left w:val="single" w:sz="4" w:space="0" w:color="auto"/>
              <w:bottom w:val="single" w:sz="4" w:space="0" w:color="000000"/>
              <w:right w:val="single" w:sz="4" w:space="0" w:color="auto"/>
            </w:tcBorders>
            <w:vAlign w:val="center"/>
          </w:tcPr>
          <w:p w:rsidR="00E91619" w:rsidRPr="006A4BA7" w:rsidRDefault="00E91619" w:rsidP="00E91619">
            <w:pPr>
              <w:spacing w:after="0" w:line="240" w:lineRule="auto"/>
              <w:rPr>
                <w:rFonts w:ascii="Times New Roman" w:eastAsia="Times New Roman" w:hAnsi="Times New Roman"/>
                <w:color w:val="000000"/>
                <w:sz w:val="24"/>
                <w:szCs w:val="24"/>
                <w:lang w:eastAsia="el-GR"/>
              </w:rPr>
            </w:pPr>
          </w:p>
        </w:tc>
        <w:tc>
          <w:tcPr>
            <w:tcW w:w="1340" w:type="dxa"/>
            <w:gridSpan w:val="2"/>
            <w:tcBorders>
              <w:top w:val="nil"/>
              <w:left w:val="nil"/>
              <w:bottom w:val="nil"/>
              <w:right w:val="single" w:sz="4" w:space="0" w:color="000000"/>
            </w:tcBorders>
            <w:shd w:val="clear" w:color="auto" w:fill="auto"/>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Total</w:t>
            </w:r>
          </w:p>
        </w:tc>
        <w:tc>
          <w:tcPr>
            <w:tcW w:w="660" w:type="dxa"/>
            <w:tcBorders>
              <w:top w:val="nil"/>
              <w:left w:val="nil"/>
              <w:bottom w:val="nil"/>
              <w:right w:val="single" w:sz="4" w:space="0" w:color="000000"/>
            </w:tcBorders>
            <w:shd w:val="clear" w:color="auto" w:fill="auto"/>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 </w:t>
            </w:r>
          </w:p>
        </w:tc>
        <w:tc>
          <w:tcPr>
            <w:tcW w:w="660" w:type="dxa"/>
            <w:tcBorders>
              <w:top w:val="nil"/>
              <w:left w:val="nil"/>
              <w:bottom w:val="nil"/>
              <w:right w:val="single" w:sz="4" w:space="0" w:color="000000"/>
            </w:tcBorders>
            <w:shd w:val="clear" w:color="auto" w:fill="auto"/>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 </w:t>
            </w:r>
          </w:p>
        </w:tc>
        <w:tc>
          <w:tcPr>
            <w:tcW w:w="660" w:type="dxa"/>
            <w:tcBorders>
              <w:top w:val="nil"/>
              <w:left w:val="nil"/>
              <w:bottom w:val="nil"/>
              <w:right w:val="single" w:sz="4" w:space="0" w:color="000000"/>
            </w:tcBorders>
            <w:shd w:val="clear" w:color="auto" w:fill="auto"/>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 </w:t>
            </w:r>
          </w:p>
        </w:tc>
        <w:tc>
          <w:tcPr>
            <w:tcW w:w="660" w:type="dxa"/>
            <w:tcBorders>
              <w:top w:val="nil"/>
              <w:left w:val="nil"/>
              <w:bottom w:val="nil"/>
              <w:right w:val="single" w:sz="4" w:space="0" w:color="000000"/>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1</w:t>
            </w:r>
          </w:p>
        </w:tc>
        <w:tc>
          <w:tcPr>
            <w:tcW w:w="660" w:type="dxa"/>
            <w:tcBorders>
              <w:top w:val="nil"/>
              <w:left w:val="nil"/>
              <w:bottom w:val="nil"/>
              <w:right w:val="single" w:sz="4" w:space="0" w:color="000000"/>
            </w:tcBorders>
            <w:shd w:val="clear" w:color="auto" w:fill="auto"/>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 </w:t>
            </w:r>
          </w:p>
        </w:tc>
        <w:tc>
          <w:tcPr>
            <w:tcW w:w="660" w:type="dxa"/>
            <w:tcBorders>
              <w:top w:val="nil"/>
              <w:left w:val="nil"/>
              <w:bottom w:val="nil"/>
              <w:right w:val="single" w:sz="4" w:space="0" w:color="000000"/>
            </w:tcBorders>
            <w:shd w:val="clear" w:color="auto" w:fill="auto"/>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 </w:t>
            </w:r>
          </w:p>
        </w:tc>
        <w:tc>
          <w:tcPr>
            <w:tcW w:w="660" w:type="dxa"/>
            <w:tcBorders>
              <w:top w:val="nil"/>
              <w:left w:val="nil"/>
              <w:bottom w:val="nil"/>
              <w:right w:val="single" w:sz="4" w:space="0" w:color="000000"/>
            </w:tcBorders>
            <w:shd w:val="clear" w:color="auto" w:fill="auto"/>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 </w:t>
            </w:r>
          </w:p>
        </w:tc>
        <w:tc>
          <w:tcPr>
            <w:tcW w:w="520" w:type="dxa"/>
            <w:tcBorders>
              <w:top w:val="nil"/>
              <w:left w:val="nil"/>
              <w:bottom w:val="nil"/>
              <w:right w:val="single" w:sz="4" w:space="0" w:color="auto"/>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1</w:t>
            </w:r>
          </w:p>
        </w:tc>
      </w:tr>
      <w:tr w:rsidR="00E91619" w:rsidRPr="00122DBF">
        <w:trPr>
          <w:trHeight w:val="300"/>
          <w:jc w:val="center"/>
        </w:trPr>
        <w:tc>
          <w:tcPr>
            <w:tcW w:w="620" w:type="dxa"/>
            <w:vMerge/>
            <w:tcBorders>
              <w:top w:val="single" w:sz="4" w:space="0" w:color="auto"/>
              <w:left w:val="single" w:sz="4" w:space="0" w:color="auto"/>
              <w:bottom w:val="single" w:sz="4" w:space="0" w:color="000000"/>
              <w:right w:val="single" w:sz="4" w:space="0" w:color="auto"/>
            </w:tcBorders>
            <w:vAlign w:val="center"/>
          </w:tcPr>
          <w:p w:rsidR="00E91619" w:rsidRPr="006A4BA7" w:rsidRDefault="00E91619" w:rsidP="00E91619">
            <w:pPr>
              <w:spacing w:after="0" w:line="240" w:lineRule="auto"/>
              <w:rPr>
                <w:rFonts w:ascii="Times New Roman" w:eastAsia="Times New Roman" w:hAnsi="Times New Roman"/>
                <w:b/>
                <w:bCs/>
                <w:color w:val="000000"/>
                <w:sz w:val="24"/>
                <w:szCs w:val="24"/>
                <w:lang w:eastAsia="el-GR"/>
              </w:rPr>
            </w:pPr>
          </w:p>
        </w:tc>
        <w:tc>
          <w:tcPr>
            <w:tcW w:w="2420" w:type="dxa"/>
            <w:vMerge w:val="restart"/>
            <w:tcBorders>
              <w:top w:val="nil"/>
              <w:left w:val="single" w:sz="4" w:space="0" w:color="auto"/>
              <w:bottom w:val="single" w:sz="4" w:space="0" w:color="000000"/>
              <w:right w:val="single" w:sz="4" w:space="0" w:color="auto"/>
            </w:tcBorders>
            <w:shd w:val="clear" w:color="auto" w:fill="auto"/>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Πολεμικές τέχνες</w:t>
            </w:r>
          </w:p>
        </w:tc>
        <w:tc>
          <w:tcPr>
            <w:tcW w:w="960" w:type="dxa"/>
            <w:tcBorders>
              <w:top w:val="nil"/>
              <w:left w:val="nil"/>
              <w:bottom w:val="nil"/>
              <w:right w:val="nil"/>
            </w:tcBorders>
            <w:shd w:val="clear" w:color="auto" w:fill="auto"/>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Ηλικία</w:t>
            </w:r>
          </w:p>
        </w:tc>
        <w:tc>
          <w:tcPr>
            <w:tcW w:w="380" w:type="dxa"/>
            <w:tcBorders>
              <w:top w:val="nil"/>
              <w:left w:val="nil"/>
              <w:bottom w:val="nil"/>
              <w:right w:val="single" w:sz="4" w:space="0" w:color="auto"/>
            </w:tcBorders>
            <w:shd w:val="clear" w:color="auto" w:fill="auto"/>
            <w:noWrap/>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19</w:t>
            </w:r>
          </w:p>
        </w:tc>
        <w:tc>
          <w:tcPr>
            <w:tcW w:w="660" w:type="dxa"/>
            <w:tcBorders>
              <w:top w:val="nil"/>
              <w:left w:val="nil"/>
              <w:bottom w:val="nil"/>
              <w:right w:val="single" w:sz="4" w:space="0" w:color="000000"/>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1</w:t>
            </w:r>
          </w:p>
        </w:tc>
        <w:tc>
          <w:tcPr>
            <w:tcW w:w="660" w:type="dxa"/>
            <w:tcBorders>
              <w:top w:val="nil"/>
              <w:left w:val="nil"/>
              <w:bottom w:val="nil"/>
              <w:right w:val="single" w:sz="4" w:space="0" w:color="000000"/>
            </w:tcBorders>
            <w:shd w:val="clear" w:color="auto" w:fill="auto"/>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 </w:t>
            </w:r>
          </w:p>
        </w:tc>
        <w:tc>
          <w:tcPr>
            <w:tcW w:w="660" w:type="dxa"/>
            <w:tcBorders>
              <w:top w:val="nil"/>
              <w:left w:val="nil"/>
              <w:bottom w:val="nil"/>
              <w:right w:val="single" w:sz="4" w:space="0" w:color="000000"/>
            </w:tcBorders>
            <w:shd w:val="clear" w:color="auto" w:fill="auto"/>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 </w:t>
            </w:r>
          </w:p>
        </w:tc>
        <w:tc>
          <w:tcPr>
            <w:tcW w:w="660" w:type="dxa"/>
            <w:tcBorders>
              <w:top w:val="nil"/>
              <w:left w:val="nil"/>
              <w:bottom w:val="nil"/>
              <w:right w:val="single" w:sz="4" w:space="0" w:color="000000"/>
            </w:tcBorders>
            <w:shd w:val="clear" w:color="auto" w:fill="auto"/>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 </w:t>
            </w:r>
          </w:p>
        </w:tc>
        <w:tc>
          <w:tcPr>
            <w:tcW w:w="660" w:type="dxa"/>
            <w:tcBorders>
              <w:top w:val="nil"/>
              <w:left w:val="nil"/>
              <w:bottom w:val="nil"/>
              <w:right w:val="single" w:sz="4" w:space="0" w:color="000000"/>
            </w:tcBorders>
            <w:shd w:val="clear" w:color="auto" w:fill="auto"/>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 </w:t>
            </w:r>
          </w:p>
        </w:tc>
        <w:tc>
          <w:tcPr>
            <w:tcW w:w="660" w:type="dxa"/>
            <w:tcBorders>
              <w:top w:val="nil"/>
              <w:left w:val="nil"/>
              <w:bottom w:val="nil"/>
              <w:right w:val="single" w:sz="4" w:space="0" w:color="000000"/>
            </w:tcBorders>
            <w:shd w:val="clear" w:color="auto" w:fill="auto"/>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 </w:t>
            </w:r>
          </w:p>
        </w:tc>
        <w:tc>
          <w:tcPr>
            <w:tcW w:w="660" w:type="dxa"/>
            <w:tcBorders>
              <w:top w:val="nil"/>
              <w:left w:val="nil"/>
              <w:bottom w:val="nil"/>
              <w:right w:val="single" w:sz="4" w:space="0" w:color="000000"/>
            </w:tcBorders>
            <w:shd w:val="clear" w:color="auto" w:fill="auto"/>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 </w:t>
            </w:r>
          </w:p>
        </w:tc>
        <w:tc>
          <w:tcPr>
            <w:tcW w:w="520" w:type="dxa"/>
            <w:tcBorders>
              <w:top w:val="nil"/>
              <w:left w:val="nil"/>
              <w:bottom w:val="nil"/>
              <w:right w:val="single" w:sz="4" w:space="0" w:color="auto"/>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1</w:t>
            </w:r>
          </w:p>
        </w:tc>
      </w:tr>
      <w:tr w:rsidR="00E91619" w:rsidRPr="00122DBF">
        <w:trPr>
          <w:trHeight w:val="300"/>
          <w:jc w:val="center"/>
        </w:trPr>
        <w:tc>
          <w:tcPr>
            <w:tcW w:w="620" w:type="dxa"/>
            <w:vMerge/>
            <w:tcBorders>
              <w:top w:val="single" w:sz="4" w:space="0" w:color="auto"/>
              <w:left w:val="single" w:sz="4" w:space="0" w:color="auto"/>
              <w:bottom w:val="single" w:sz="4" w:space="0" w:color="000000"/>
              <w:right w:val="single" w:sz="4" w:space="0" w:color="auto"/>
            </w:tcBorders>
            <w:vAlign w:val="center"/>
          </w:tcPr>
          <w:p w:rsidR="00E91619" w:rsidRPr="006A4BA7" w:rsidRDefault="00E91619" w:rsidP="00E91619">
            <w:pPr>
              <w:spacing w:after="0" w:line="240" w:lineRule="auto"/>
              <w:rPr>
                <w:rFonts w:ascii="Times New Roman" w:eastAsia="Times New Roman" w:hAnsi="Times New Roman"/>
                <w:b/>
                <w:bCs/>
                <w:color w:val="000000"/>
                <w:sz w:val="24"/>
                <w:szCs w:val="24"/>
                <w:lang w:eastAsia="el-GR"/>
              </w:rPr>
            </w:pPr>
          </w:p>
        </w:tc>
        <w:tc>
          <w:tcPr>
            <w:tcW w:w="2420" w:type="dxa"/>
            <w:vMerge/>
            <w:tcBorders>
              <w:top w:val="nil"/>
              <w:left w:val="single" w:sz="4" w:space="0" w:color="auto"/>
              <w:bottom w:val="single" w:sz="4" w:space="0" w:color="000000"/>
              <w:right w:val="single" w:sz="4" w:space="0" w:color="auto"/>
            </w:tcBorders>
            <w:vAlign w:val="center"/>
          </w:tcPr>
          <w:p w:rsidR="00E91619" w:rsidRPr="006A4BA7" w:rsidRDefault="00E91619" w:rsidP="00E91619">
            <w:pPr>
              <w:spacing w:after="0" w:line="240" w:lineRule="auto"/>
              <w:rPr>
                <w:rFonts w:ascii="Times New Roman" w:eastAsia="Times New Roman" w:hAnsi="Times New Roman"/>
                <w:color w:val="000000"/>
                <w:sz w:val="24"/>
                <w:szCs w:val="24"/>
                <w:lang w:eastAsia="el-GR"/>
              </w:rPr>
            </w:pPr>
          </w:p>
        </w:tc>
        <w:tc>
          <w:tcPr>
            <w:tcW w:w="1340" w:type="dxa"/>
            <w:gridSpan w:val="2"/>
            <w:tcBorders>
              <w:top w:val="nil"/>
              <w:left w:val="nil"/>
              <w:bottom w:val="nil"/>
              <w:right w:val="single" w:sz="4" w:space="0" w:color="000000"/>
            </w:tcBorders>
            <w:shd w:val="clear" w:color="auto" w:fill="auto"/>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Total</w:t>
            </w:r>
          </w:p>
        </w:tc>
        <w:tc>
          <w:tcPr>
            <w:tcW w:w="660" w:type="dxa"/>
            <w:tcBorders>
              <w:top w:val="nil"/>
              <w:left w:val="nil"/>
              <w:bottom w:val="nil"/>
              <w:right w:val="single" w:sz="4" w:space="0" w:color="000000"/>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1</w:t>
            </w:r>
          </w:p>
        </w:tc>
        <w:tc>
          <w:tcPr>
            <w:tcW w:w="660" w:type="dxa"/>
            <w:tcBorders>
              <w:top w:val="nil"/>
              <w:left w:val="nil"/>
              <w:bottom w:val="nil"/>
              <w:right w:val="single" w:sz="4" w:space="0" w:color="000000"/>
            </w:tcBorders>
            <w:shd w:val="clear" w:color="auto" w:fill="auto"/>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 </w:t>
            </w:r>
          </w:p>
        </w:tc>
        <w:tc>
          <w:tcPr>
            <w:tcW w:w="660" w:type="dxa"/>
            <w:tcBorders>
              <w:top w:val="nil"/>
              <w:left w:val="nil"/>
              <w:bottom w:val="nil"/>
              <w:right w:val="single" w:sz="4" w:space="0" w:color="000000"/>
            </w:tcBorders>
            <w:shd w:val="clear" w:color="auto" w:fill="auto"/>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 </w:t>
            </w:r>
          </w:p>
        </w:tc>
        <w:tc>
          <w:tcPr>
            <w:tcW w:w="660" w:type="dxa"/>
            <w:tcBorders>
              <w:top w:val="nil"/>
              <w:left w:val="nil"/>
              <w:bottom w:val="nil"/>
              <w:right w:val="single" w:sz="4" w:space="0" w:color="000000"/>
            </w:tcBorders>
            <w:shd w:val="clear" w:color="auto" w:fill="auto"/>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 </w:t>
            </w:r>
          </w:p>
        </w:tc>
        <w:tc>
          <w:tcPr>
            <w:tcW w:w="660" w:type="dxa"/>
            <w:tcBorders>
              <w:top w:val="nil"/>
              <w:left w:val="nil"/>
              <w:bottom w:val="nil"/>
              <w:right w:val="single" w:sz="4" w:space="0" w:color="000000"/>
            </w:tcBorders>
            <w:shd w:val="clear" w:color="auto" w:fill="auto"/>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 </w:t>
            </w:r>
          </w:p>
        </w:tc>
        <w:tc>
          <w:tcPr>
            <w:tcW w:w="660" w:type="dxa"/>
            <w:tcBorders>
              <w:top w:val="nil"/>
              <w:left w:val="nil"/>
              <w:bottom w:val="nil"/>
              <w:right w:val="single" w:sz="4" w:space="0" w:color="000000"/>
            </w:tcBorders>
            <w:shd w:val="clear" w:color="auto" w:fill="auto"/>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 </w:t>
            </w:r>
          </w:p>
        </w:tc>
        <w:tc>
          <w:tcPr>
            <w:tcW w:w="660" w:type="dxa"/>
            <w:tcBorders>
              <w:top w:val="nil"/>
              <w:left w:val="nil"/>
              <w:bottom w:val="nil"/>
              <w:right w:val="single" w:sz="4" w:space="0" w:color="000000"/>
            </w:tcBorders>
            <w:shd w:val="clear" w:color="auto" w:fill="auto"/>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 </w:t>
            </w:r>
          </w:p>
        </w:tc>
        <w:tc>
          <w:tcPr>
            <w:tcW w:w="520" w:type="dxa"/>
            <w:tcBorders>
              <w:top w:val="nil"/>
              <w:left w:val="nil"/>
              <w:bottom w:val="nil"/>
              <w:right w:val="single" w:sz="4" w:space="0" w:color="auto"/>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1</w:t>
            </w:r>
          </w:p>
        </w:tc>
      </w:tr>
      <w:tr w:rsidR="00E91619" w:rsidRPr="00122DBF">
        <w:trPr>
          <w:trHeight w:val="300"/>
          <w:jc w:val="center"/>
        </w:trPr>
        <w:tc>
          <w:tcPr>
            <w:tcW w:w="620" w:type="dxa"/>
            <w:vMerge/>
            <w:tcBorders>
              <w:top w:val="single" w:sz="4" w:space="0" w:color="auto"/>
              <w:left w:val="single" w:sz="4" w:space="0" w:color="auto"/>
              <w:bottom w:val="single" w:sz="4" w:space="0" w:color="000000"/>
              <w:right w:val="single" w:sz="4" w:space="0" w:color="auto"/>
            </w:tcBorders>
            <w:vAlign w:val="center"/>
          </w:tcPr>
          <w:p w:rsidR="00E91619" w:rsidRPr="006A4BA7" w:rsidRDefault="00E91619" w:rsidP="00E91619">
            <w:pPr>
              <w:spacing w:after="0" w:line="240" w:lineRule="auto"/>
              <w:rPr>
                <w:rFonts w:ascii="Times New Roman" w:eastAsia="Times New Roman" w:hAnsi="Times New Roman"/>
                <w:b/>
                <w:bCs/>
                <w:color w:val="000000"/>
                <w:sz w:val="24"/>
                <w:szCs w:val="24"/>
                <w:lang w:eastAsia="el-GR"/>
              </w:rPr>
            </w:pPr>
          </w:p>
        </w:tc>
        <w:tc>
          <w:tcPr>
            <w:tcW w:w="2420" w:type="dxa"/>
            <w:vMerge w:val="restart"/>
            <w:tcBorders>
              <w:top w:val="nil"/>
              <w:left w:val="single" w:sz="4" w:space="0" w:color="auto"/>
              <w:bottom w:val="single" w:sz="4" w:space="0" w:color="000000"/>
              <w:right w:val="single" w:sz="4" w:space="0" w:color="auto"/>
            </w:tcBorders>
            <w:shd w:val="clear" w:color="auto" w:fill="auto"/>
          </w:tcPr>
          <w:p w:rsidR="00E91619" w:rsidRPr="006A4BA7" w:rsidRDefault="00E91619" w:rsidP="00E91619">
            <w:pPr>
              <w:spacing w:after="0" w:line="240" w:lineRule="auto"/>
              <w:rPr>
                <w:rFonts w:ascii="Times New Roman" w:eastAsia="Times New Roman" w:hAnsi="Times New Roman"/>
                <w:b/>
                <w:bCs/>
                <w:i/>
                <w:iCs/>
                <w:color w:val="000000"/>
                <w:sz w:val="24"/>
                <w:szCs w:val="24"/>
                <w:lang w:eastAsia="el-GR"/>
              </w:rPr>
            </w:pPr>
            <w:r w:rsidRPr="006A4BA7">
              <w:rPr>
                <w:rFonts w:ascii="Times New Roman" w:eastAsia="Times New Roman" w:hAnsi="Times New Roman"/>
                <w:b/>
                <w:bCs/>
                <w:i/>
                <w:iCs/>
                <w:color w:val="000000"/>
                <w:sz w:val="24"/>
                <w:szCs w:val="24"/>
                <w:lang w:eastAsia="el-GR"/>
              </w:rPr>
              <w:t>Total</w:t>
            </w:r>
          </w:p>
        </w:tc>
        <w:tc>
          <w:tcPr>
            <w:tcW w:w="960" w:type="dxa"/>
            <w:vMerge w:val="restart"/>
            <w:tcBorders>
              <w:top w:val="single" w:sz="4" w:space="0" w:color="auto"/>
              <w:left w:val="single" w:sz="4" w:space="0" w:color="auto"/>
              <w:bottom w:val="nil"/>
              <w:right w:val="single" w:sz="4" w:space="0" w:color="auto"/>
            </w:tcBorders>
            <w:shd w:val="clear" w:color="auto" w:fill="auto"/>
          </w:tcPr>
          <w:p w:rsidR="00E91619" w:rsidRPr="006A4BA7" w:rsidRDefault="00E91619" w:rsidP="00E91619">
            <w:pPr>
              <w:spacing w:after="0" w:line="240" w:lineRule="auto"/>
              <w:rPr>
                <w:rFonts w:ascii="Times New Roman" w:eastAsia="Times New Roman" w:hAnsi="Times New Roman"/>
                <w:b/>
                <w:bCs/>
                <w:i/>
                <w:iCs/>
                <w:color w:val="000000"/>
                <w:sz w:val="24"/>
                <w:szCs w:val="24"/>
                <w:lang w:eastAsia="el-GR"/>
              </w:rPr>
            </w:pPr>
            <w:r w:rsidRPr="006A4BA7">
              <w:rPr>
                <w:rFonts w:ascii="Times New Roman" w:eastAsia="Times New Roman" w:hAnsi="Times New Roman"/>
                <w:b/>
                <w:bCs/>
                <w:i/>
                <w:iCs/>
                <w:color w:val="000000"/>
                <w:sz w:val="24"/>
                <w:szCs w:val="24"/>
                <w:lang w:eastAsia="el-GR"/>
              </w:rPr>
              <w:t>Ηλικία</w:t>
            </w:r>
          </w:p>
        </w:tc>
        <w:tc>
          <w:tcPr>
            <w:tcW w:w="380" w:type="dxa"/>
            <w:tcBorders>
              <w:top w:val="single" w:sz="4" w:space="0" w:color="auto"/>
              <w:left w:val="nil"/>
              <w:bottom w:val="nil"/>
              <w:right w:val="single" w:sz="4" w:space="0" w:color="auto"/>
            </w:tcBorders>
            <w:shd w:val="clear" w:color="auto" w:fill="auto"/>
            <w:noWrap/>
          </w:tcPr>
          <w:p w:rsidR="00E91619" w:rsidRPr="006A4BA7" w:rsidRDefault="00E91619" w:rsidP="00E91619">
            <w:pPr>
              <w:spacing w:after="0" w:line="240" w:lineRule="auto"/>
              <w:rPr>
                <w:rFonts w:ascii="Times New Roman" w:eastAsia="Times New Roman" w:hAnsi="Times New Roman"/>
                <w:b/>
                <w:bCs/>
                <w:i/>
                <w:iCs/>
                <w:color w:val="000000"/>
                <w:sz w:val="24"/>
                <w:szCs w:val="24"/>
                <w:lang w:eastAsia="el-GR"/>
              </w:rPr>
            </w:pPr>
            <w:r w:rsidRPr="006A4BA7">
              <w:rPr>
                <w:rFonts w:ascii="Times New Roman" w:eastAsia="Times New Roman" w:hAnsi="Times New Roman"/>
                <w:b/>
                <w:bCs/>
                <w:i/>
                <w:iCs/>
                <w:color w:val="000000"/>
                <w:sz w:val="24"/>
                <w:szCs w:val="24"/>
                <w:lang w:eastAsia="el-GR"/>
              </w:rPr>
              <w:t>19</w:t>
            </w:r>
          </w:p>
        </w:tc>
        <w:tc>
          <w:tcPr>
            <w:tcW w:w="660" w:type="dxa"/>
            <w:tcBorders>
              <w:top w:val="single" w:sz="4" w:space="0" w:color="auto"/>
              <w:left w:val="nil"/>
              <w:bottom w:val="nil"/>
              <w:right w:val="single" w:sz="4" w:space="0" w:color="000000"/>
            </w:tcBorders>
            <w:shd w:val="clear" w:color="auto" w:fill="auto"/>
            <w:noWrap/>
          </w:tcPr>
          <w:p w:rsidR="00E91619" w:rsidRPr="006A4BA7" w:rsidRDefault="00E91619" w:rsidP="00E91619">
            <w:pPr>
              <w:spacing w:after="0" w:line="240" w:lineRule="auto"/>
              <w:jc w:val="right"/>
              <w:rPr>
                <w:rFonts w:ascii="Times New Roman" w:eastAsia="Times New Roman" w:hAnsi="Times New Roman"/>
                <w:b/>
                <w:bCs/>
                <w:i/>
                <w:iCs/>
                <w:color w:val="000000"/>
                <w:sz w:val="24"/>
                <w:szCs w:val="24"/>
                <w:lang w:eastAsia="el-GR"/>
              </w:rPr>
            </w:pPr>
            <w:r w:rsidRPr="006A4BA7">
              <w:rPr>
                <w:rFonts w:ascii="Times New Roman" w:eastAsia="Times New Roman" w:hAnsi="Times New Roman"/>
                <w:b/>
                <w:bCs/>
                <w:i/>
                <w:iCs/>
                <w:color w:val="000000"/>
                <w:sz w:val="24"/>
                <w:szCs w:val="24"/>
                <w:lang w:eastAsia="el-GR"/>
              </w:rPr>
              <w:t>1</w:t>
            </w:r>
          </w:p>
        </w:tc>
        <w:tc>
          <w:tcPr>
            <w:tcW w:w="660" w:type="dxa"/>
            <w:tcBorders>
              <w:top w:val="single" w:sz="4" w:space="0" w:color="auto"/>
              <w:left w:val="nil"/>
              <w:bottom w:val="nil"/>
              <w:right w:val="single" w:sz="4" w:space="0" w:color="000000"/>
            </w:tcBorders>
            <w:shd w:val="clear" w:color="auto" w:fill="auto"/>
            <w:noWrap/>
          </w:tcPr>
          <w:p w:rsidR="00E91619" w:rsidRPr="006A4BA7" w:rsidRDefault="00E91619" w:rsidP="00E91619">
            <w:pPr>
              <w:spacing w:after="0" w:line="240" w:lineRule="auto"/>
              <w:jc w:val="right"/>
              <w:rPr>
                <w:rFonts w:ascii="Times New Roman" w:eastAsia="Times New Roman" w:hAnsi="Times New Roman"/>
                <w:b/>
                <w:bCs/>
                <w:i/>
                <w:iCs/>
                <w:color w:val="000000"/>
                <w:sz w:val="24"/>
                <w:szCs w:val="24"/>
                <w:lang w:eastAsia="el-GR"/>
              </w:rPr>
            </w:pPr>
            <w:r w:rsidRPr="006A4BA7">
              <w:rPr>
                <w:rFonts w:ascii="Times New Roman" w:eastAsia="Times New Roman" w:hAnsi="Times New Roman"/>
                <w:b/>
                <w:bCs/>
                <w:i/>
                <w:iCs/>
                <w:color w:val="000000"/>
                <w:sz w:val="24"/>
                <w:szCs w:val="24"/>
                <w:lang w:eastAsia="el-GR"/>
              </w:rPr>
              <w:t>3</w:t>
            </w:r>
          </w:p>
        </w:tc>
        <w:tc>
          <w:tcPr>
            <w:tcW w:w="660" w:type="dxa"/>
            <w:tcBorders>
              <w:top w:val="single" w:sz="4" w:space="0" w:color="auto"/>
              <w:left w:val="nil"/>
              <w:bottom w:val="nil"/>
              <w:right w:val="single" w:sz="4" w:space="0" w:color="000000"/>
            </w:tcBorders>
            <w:shd w:val="clear" w:color="auto" w:fill="auto"/>
            <w:noWrap/>
          </w:tcPr>
          <w:p w:rsidR="00E91619" w:rsidRPr="006A4BA7" w:rsidRDefault="00E91619" w:rsidP="00E91619">
            <w:pPr>
              <w:spacing w:after="0" w:line="240" w:lineRule="auto"/>
              <w:jc w:val="right"/>
              <w:rPr>
                <w:rFonts w:ascii="Times New Roman" w:eastAsia="Times New Roman" w:hAnsi="Times New Roman"/>
                <w:b/>
                <w:bCs/>
                <w:i/>
                <w:iCs/>
                <w:color w:val="000000"/>
                <w:sz w:val="24"/>
                <w:szCs w:val="24"/>
                <w:lang w:eastAsia="el-GR"/>
              </w:rPr>
            </w:pPr>
            <w:r w:rsidRPr="006A4BA7">
              <w:rPr>
                <w:rFonts w:ascii="Times New Roman" w:eastAsia="Times New Roman" w:hAnsi="Times New Roman"/>
                <w:b/>
                <w:bCs/>
                <w:i/>
                <w:iCs/>
                <w:color w:val="000000"/>
                <w:sz w:val="24"/>
                <w:szCs w:val="24"/>
                <w:lang w:eastAsia="el-GR"/>
              </w:rPr>
              <w:t>2</w:t>
            </w:r>
          </w:p>
        </w:tc>
        <w:tc>
          <w:tcPr>
            <w:tcW w:w="660" w:type="dxa"/>
            <w:tcBorders>
              <w:top w:val="single" w:sz="4" w:space="0" w:color="auto"/>
              <w:left w:val="nil"/>
              <w:bottom w:val="nil"/>
              <w:right w:val="single" w:sz="4" w:space="0" w:color="000000"/>
            </w:tcBorders>
            <w:shd w:val="clear" w:color="auto" w:fill="auto"/>
            <w:noWrap/>
          </w:tcPr>
          <w:p w:rsidR="00E91619" w:rsidRPr="006A4BA7" w:rsidRDefault="00E91619" w:rsidP="00E91619">
            <w:pPr>
              <w:spacing w:after="0" w:line="240" w:lineRule="auto"/>
              <w:jc w:val="right"/>
              <w:rPr>
                <w:rFonts w:ascii="Times New Roman" w:eastAsia="Times New Roman" w:hAnsi="Times New Roman"/>
                <w:b/>
                <w:bCs/>
                <w:i/>
                <w:iCs/>
                <w:color w:val="000000"/>
                <w:sz w:val="24"/>
                <w:szCs w:val="24"/>
                <w:lang w:eastAsia="el-GR"/>
              </w:rPr>
            </w:pPr>
            <w:r w:rsidRPr="006A4BA7">
              <w:rPr>
                <w:rFonts w:ascii="Times New Roman" w:eastAsia="Times New Roman" w:hAnsi="Times New Roman"/>
                <w:b/>
                <w:bCs/>
                <w:i/>
                <w:iCs/>
                <w:color w:val="000000"/>
                <w:sz w:val="24"/>
                <w:szCs w:val="24"/>
                <w:lang w:eastAsia="el-GR"/>
              </w:rPr>
              <w:t>0</w:t>
            </w:r>
          </w:p>
        </w:tc>
        <w:tc>
          <w:tcPr>
            <w:tcW w:w="660" w:type="dxa"/>
            <w:tcBorders>
              <w:top w:val="single" w:sz="4" w:space="0" w:color="auto"/>
              <w:left w:val="nil"/>
              <w:bottom w:val="nil"/>
              <w:right w:val="single" w:sz="4" w:space="0" w:color="000000"/>
            </w:tcBorders>
            <w:shd w:val="clear" w:color="auto" w:fill="auto"/>
          </w:tcPr>
          <w:p w:rsidR="00E91619" w:rsidRPr="006A4BA7" w:rsidRDefault="00E91619" w:rsidP="00E91619">
            <w:pPr>
              <w:spacing w:after="0" w:line="240" w:lineRule="auto"/>
              <w:rPr>
                <w:rFonts w:ascii="Times New Roman" w:eastAsia="Times New Roman" w:hAnsi="Times New Roman"/>
                <w:b/>
                <w:bCs/>
                <w:i/>
                <w:iCs/>
                <w:color w:val="000000"/>
                <w:sz w:val="24"/>
                <w:szCs w:val="24"/>
                <w:lang w:eastAsia="el-GR"/>
              </w:rPr>
            </w:pPr>
            <w:r w:rsidRPr="006A4BA7">
              <w:rPr>
                <w:rFonts w:ascii="Times New Roman" w:eastAsia="Times New Roman" w:hAnsi="Times New Roman"/>
                <w:b/>
                <w:bCs/>
                <w:i/>
                <w:iCs/>
                <w:color w:val="000000"/>
                <w:sz w:val="24"/>
                <w:szCs w:val="24"/>
                <w:lang w:eastAsia="el-GR"/>
              </w:rPr>
              <w:t> </w:t>
            </w:r>
          </w:p>
        </w:tc>
        <w:tc>
          <w:tcPr>
            <w:tcW w:w="660" w:type="dxa"/>
            <w:tcBorders>
              <w:top w:val="single" w:sz="4" w:space="0" w:color="auto"/>
              <w:left w:val="nil"/>
              <w:bottom w:val="nil"/>
              <w:right w:val="single" w:sz="4" w:space="0" w:color="000000"/>
            </w:tcBorders>
            <w:shd w:val="clear" w:color="auto" w:fill="auto"/>
          </w:tcPr>
          <w:p w:rsidR="00E91619" w:rsidRPr="006A4BA7" w:rsidRDefault="00E91619" w:rsidP="00E91619">
            <w:pPr>
              <w:spacing w:after="0" w:line="240" w:lineRule="auto"/>
              <w:rPr>
                <w:rFonts w:ascii="Times New Roman" w:eastAsia="Times New Roman" w:hAnsi="Times New Roman"/>
                <w:b/>
                <w:bCs/>
                <w:i/>
                <w:iCs/>
                <w:color w:val="000000"/>
                <w:sz w:val="24"/>
                <w:szCs w:val="24"/>
                <w:lang w:eastAsia="el-GR"/>
              </w:rPr>
            </w:pPr>
            <w:r w:rsidRPr="006A4BA7">
              <w:rPr>
                <w:rFonts w:ascii="Times New Roman" w:eastAsia="Times New Roman" w:hAnsi="Times New Roman"/>
                <w:b/>
                <w:bCs/>
                <w:i/>
                <w:iCs/>
                <w:color w:val="000000"/>
                <w:sz w:val="24"/>
                <w:szCs w:val="24"/>
                <w:lang w:eastAsia="el-GR"/>
              </w:rPr>
              <w:t> </w:t>
            </w:r>
          </w:p>
        </w:tc>
        <w:tc>
          <w:tcPr>
            <w:tcW w:w="660" w:type="dxa"/>
            <w:tcBorders>
              <w:top w:val="single" w:sz="4" w:space="0" w:color="auto"/>
              <w:left w:val="nil"/>
              <w:bottom w:val="nil"/>
              <w:right w:val="single" w:sz="4" w:space="0" w:color="000000"/>
            </w:tcBorders>
            <w:shd w:val="clear" w:color="auto" w:fill="auto"/>
          </w:tcPr>
          <w:p w:rsidR="00E91619" w:rsidRPr="006A4BA7" w:rsidRDefault="00E91619" w:rsidP="00E91619">
            <w:pPr>
              <w:spacing w:after="0" w:line="240" w:lineRule="auto"/>
              <w:rPr>
                <w:rFonts w:ascii="Times New Roman" w:eastAsia="Times New Roman" w:hAnsi="Times New Roman"/>
                <w:b/>
                <w:bCs/>
                <w:i/>
                <w:iCs/>
                <w:color w:val="000000"/>
                <w:sz w:val="24"/>
                <w:szCs w:val="24"/>
                <w:lang w:eastAsia="el-GR"/>
              </w:rPr>
            </w:pPr>
            <w:r w:rsidRPr="006A4BA7">
              <w:rPr>
                <w:rFonts w:ascii="Times New Roman" w:eastAsia="Times New Roman" w:hAnsi="Times New Roman"/>
                <w:b/>
                <w:bCs/>
                <w:i/>
                <w:iCs/>
                <w:color w:val="000000"/>
                <w:sz w:val="24"/>
                <w:szCs w:val="24"/>
                <w:lang w:eastAsia="el-GR"/>
              </w:rPr>
              <w:t> </w:t>
            </w:r>
          </w:p>
        </w:tc>
        <w:tc>
          <w:tcPr>
            <w:tcW w:w="520" w:type="dxa"/>
            <w:tcBorders>
              <w:top w:val="single" w:sz="4" w:space="0" w:color="auto"/>
              <w:left w:val="nil"/>
              <w:bottom w:val="nil"/>
              <w:right w:val="single" w:sz="4" w:space="0" w:color="auto"/>
            </w:tcBorders>
            <w:shd w:val="clear" w:color="auto" w:fill="auto"/>
            <w:noWrap/>
          </w:tcPr>
          <w:p w:rsidR="00E91619" w:rsidRPr="006A4BA7" w:rsidRDefault="00E91619" w:rsidP="00E91619">
            <w:pPr>
              <w:spacing w:after="0" w:line="240" w:lineRule="auto"/>
              <w:jc w:val="right"/>
              <w:rPr>
                <w:rFonts w:ascii="Times New Roman" w:eastAsia="Times New Roman" w:hAnsi="Times New Roman"/>
                <w:b/>
                <w:bCs/>
                <w:i/>
                <w:iCs/>
                <w:color w:val="000000"/>
                <w:sz w:val="24"/>
                <w:szCs w:val="24"/>
                <w:lang w:eastAsia="el-GR"/>
              </w:rPr>
            </w:pPr>
            <w:r w:rsidRPr="006A4BA7">
              <w:rPr>
                <w:rFonts w:ascii="Times New Roman" w:eastAsia="Times New Roman" w:hAnsi="Times New Roman"/>
                <w:b/>
                <w:bCs/>
                <w:i/>
                <w:iCs/>
                <w:color w:val="000000"/>
                <w:sz w:val="24"/>
                <w:szCs w:val="24"/>
                <w:lang w:eastAsia="el-GR"/>
              </w:rPr>
              <w:t>6</w:t>
            </w:r>
          </w:p>
        </w:tc>
      </w:tr>
      <w:tr w:rsidR="00E91619" w:rsidRPr="00122DBF">
        <w:trPr>
          <w:trHeight w:val="300"/>
          <w:jc w:val="center"/>
        </w:trPr>
        <w:tc>
          <w:tcPr>
            <w:tcW w:w="620" w:type="dxa"/>
            <w:vMerge/>
            <w:tcBorders>
              <w:top w:val="single" w:sz="4" w:space="0" w:color="auto"/>
              <w:left w:val="single" w:sz="4" w:space="0" w:color="auto"/>
              <w:bottom w:val="single" w:sz="4" w:space="0" w:color="000000"/>
              <w:right w:val="single" w:sz="4" w:space="0" w:color="auto"/>
            </w:tcBorders>
            <w:vAlign w:val="center"/>
          </w:tcPr>
          <w:p w:rsidR="00E91619" w:rsidRPr="006A4BA7" w:rsidRDefault="00E91619" w:rsidP="00E91619">
            <w:pPr>
              <w:spacing w:after="0" w:line="240" w:lineRule="auto"/>
              <w:rPr>
                <w:rFonts w:ascii="Times New Roman" w:eastAsia="Times New Roman" w:hAnsi="Times New Roman"/>
                <w:b/>
                <w:bCs/>
                <w:color w:val="000000"/>
                <w:sz w:val="24"/>
                <w:szCs w:val="24"/>
                <w:lang w:eastAsia="el-GR"/>
              </w:rPr>
            </w:pPr>
          </w:p>
        </w:tc>
        <w:tc>
          <w:tcPr>
            <w:tcW w:w="2420" w:type="dxa"/>
            <w:vMerge/>
            <w:tcBorders>
              <w:top w:val="nil"/>
              <w:left w:val="single" w:sz="4" w:space="0" w:color="auto"/>
              <w:bottom w:val="single" w:sz="4" w:space="0" w:color="000000"/>
              <w:right w:val="single" w:sz="4" w:space="0" w:color="auto"/>
            </w:tcBorders>
            <w:vAlign w:val="center"/>
          </w:tcPr>
          <w:p w:rsidR="00E91619" w:rsidRPr="006A4BA7" w:rsidRDefault="00E91619" w:rsidP="00E91619">
            <w:pPr>
              <w:spacing w:after="0" w:line="240" w:lineRule="auto"/>
              <w:rPr>
                <w:rFonts w:ascii="Times New Roman" w:eastAsia="Times New Roman" w:hAnsi="Times New Roman"/>
                <w:b/>
                <w:bCs/>
                <w:i/>
                <w:iCs/>
                <w:color w:val="000000"/>
                <w:sz w:val="24"/>
                <w:szCs w:val="24"/>
                <w:lang w:eastAsia="el-GR"/>
              </w:rPr>
            </w:pPr>
          </w:p>
        </w:tc>
        <w:tc>
          <w:tcPr>
            <w:tcW w:w="960" w:type="dxa"/>
            <w:vMerge/>
            <w:tcBorders>
              <w:top w:val="single" w:sz="4" w:space="0" w:color="auto"/>
              <w:left w:val="single" w:sz="4" w:space="0" w:color="auto"/>
              <w:bottom w:val="nil"/>
              <w:right w:val="single" w:sz="4" w:space="0" w:color="auto"/>
            </w:tcBorders>
            <w:vAlign w:val="center"/>
          </w:tcPr>
          <w:p w:rsidR="00E91619" w:rsidRPr="006A4BA7" w:rsidRDefault="00E91619" w:rsidP="00E91619">
            <w:pPr>
              <w:spacing w:after="0" w:line="240" w:lineRule="auto"/>
              <w:rPr>
                <w:rFonts w:ascii="Times New Roman" w:eastAsia="Times New Roman" w:hAnsi="Times New Roman"/>
                <w:b/>
                <w:bCs/>
                <w:i/>
                <w:iCs/>
                <w:color w:val="000000"/>
                <w:sz w:val="24"/>
                <w:szCs w:val="24"/>
                <w:lang w:eastAsia="el-GR"/>
              </w:rPr>
            </w:pPr>
          </w:p>
        </w:tc>
        <w:tc>
          <w:tcPr>
            <w:tcW w:w="380" w:type="dxa"/>
            <w:tcBorders>
              <w:top w:val="nil"/>
              <w:left w:val="nil"/>
              <w:bottom w:val="nil"/>
              <w:right w:val="single" w:sz="4" w:space="0" w:color="auto"/>
            </w:tcBorders>
            <w:shd w:val="clear" w:color="auto" w:fill="auto"/>
            <w:noWrap/>
          </w:tcPr>
          <w:p w:rsidR="00E91619" w:rsidRPr="006A4BA7" w:rsidRDefault="00E91619" w:rsidP="00E91619">
            <w:pPr>
              <w:spacing w:after="0" w:line="240" w:lineRule="auto"/>
              <w:rPr>
                <w:rFonts w:ascii="Times New Roman" w:eastAsia="Times New Roman" w:hAnsi="Times New Roman"/>
                <w:b/>
                <w:bCs/>
                <w:i/>
                <w:iCs/>
                <w:color w:val="000000"/>
                <w:sz w:val="24"/>
                <w:szCs w:val="24"/>
                <w:lang w:eastAsia="el-GR"/>
              </w:rPr>
            </w:pPr>
            <w:r w:rsidRPr="006A4BA7">
              <w:rPr>
                <w:rFonts w:ascii="Times New Roman" w:eastAsia="Times New Roman" w:hAnsi="Times New Roman"/>
                <w:b/>
                <w:bCs/>
                <w:i/>
                <w:iCs/>
                <w:color w:val="000000"/>
                <w:sz w:val="24"/>
                <w:szCs w:val="24"/>
                <w:lang w:eastAsia="el-GR"/>
              </w:rPr>
              <w:t>20</w:t>
            </w:r>
          </w:p>
        </w:tc>
        <w:tc>
          <w:tcPr>
            <w:tcW w:w="660" w:type="dxa"/>
            <w:tcBorders>
              <w:top w:val="nil"/>
              <w:left w:val="nil"/>
              <w:bottom w:val="nil"/>
              <w:right w:val="single" w:sz="4" w:space="0" w:color="000000"/>
            </w:tcBorders>
            <w:shd w:val="clear" w:color="auto" w:fill="auto"/>
            <w:noWrap/>
          </w:tcPr>
          <w:p w:rsidR="00E91619" w:rsidRPr="006A4BA7" w:rsidRDefault="00E91619" w:rsidP="00E91619">
            <w:pPr>
              <w:spacing w:after="0" w:line="240" w:lineRule="auto"/>
              <w:jc w:val="right"/>
              <w:rPr>
                <w:rFonts w:ascii="Times New Roman" w:eastAsia="Times New Roman" w:hAnsi="Times New Roman"/>
                <w:b/>
                <w:bCs/>
                <w:i/>
                <w:iCs/>
                <w:color w:val="000000"/>
                <w:sz w:val="24"/>
                <w:szCs w:val="24"/>
                <w:lang w:eastAsia="el-GR"/>
              </w:rPr>
            </w:pPr>
            <w:r w:rsidRPr="006A4BA7">
              <w:rPr>
                <w:rFonts w:ascii="Times New Roman" w:eastAsia="Times New Roman" w:hAnsi="Times New Roman"/>
                <w:b/>
                <w:bCs/>
                <w:i/>
                <w:iCs/>
                <w:color w:val="000000"/>
                <w:sz w:val="24"/>
                <w:szCs w:val="24"/>
                <w:lang w:eastAsia="el-GR"/>
              </w:rPr>
              <w:t>0</w:t>
            </w:r>
          </w:p>
        </w:tc>
        <w:tc>
          <w:tcPr>
            <w:tcW w:w="660" w:type="dxa"/>
            <w:tcBorders>
              <w:top w:val="nil"/>
              <w:left w:val="nil"/>
              <w:bottom w:val="nil"/>
              <w:right w:val="single" w:sz="4" w:space="0" w:color="000000"/>
            </w:tcBorders>
            <w:shd w:val="clear" w:color="auto" w:fill="auto"/>
            <w:noWrap/>
          </w:tcPr>
          <w:p w:rsidR="00E91619" w:rsidRPr="006A4BA7" w:rsidRDefault="00E91619" w:rsidP="00E91619">
            <w:pPr>
              <w:spacing w:after="0" w:line="240" w:lineRule="auto"/>
              <w:jc w:val="right"/>
              <w:rPr>
                <w:rFonts w:ascii="Times New Roman" w:eastAsia="Times New Roman" w:hAnsi="Times New Roman"/>
                <w:b/>
                <w:bCs/>
                <w:i/>
                <w:iCs/>
                <w:color w:val="000000"/>
                <w:sz w:val="24"/>
                <w:szCs w:val="24"/>
                <w:lang w:eastAsia="el-GR"/>
              </w:rPr>
            </w:pPr>
            <w:r w:rsidRPr="006A4BA7">
              <w:rPr>
                <w:rFonts w:ascii="Times New Roman" w:eastAsia="Times New Roman" w:hAnsi="Times New Roman"/>
                <w:b/>
                <w:bCs/>
                <w:i/>
                <w:iCs/>
                <w:color w:val="000000"/>
                <w:sz w:val="24"/>
                <w:szCs w:val="24"/>
                <w:lang w:eastAsia="el-GR"/>
              </w:rPr>
              <w:t>0</w:t>
            </w:r>
          </w:p>
        </w:tc>
        <w:tc>
          <w:tcPr>
            <w:tcW w:w="660" w:type="dxa"/>
            <w:tcBorders>
              <w:top w:val="nil"/>
              <w:left w:val="nil"/>
              <w:bottom w:val="nil"/>
              <w:right w:val="single" w:sz="4" w:space="0" w:color="000000"/>
            </w:tcBorders>
            <w:shd w:val="clear" w:color="auto" w:fill="auto"/>
            <w:noWrap/>
          </w:tcPr>
          <w:p w:rsidR="00E91619" w:rsidRPr="006A4BA7" w:rsidRDefault="00E91619" w:rsidP="00E91619">
            <w:pPr>
              <w:spacing w:after="0" w:line="240" w:lineRule="auto"/>
              <w:jc w:val="right"/>
              <w:rPr>
                <w:rFonts w:ascii="Times New Roman" w:eastAsia="Times New Roman" w:hAnsi="Times New Roman"/>
                <w:b/>
                <w:bCs/>
                <w:i/>
                <w:iCs/>
                <w:color w:val="000000"/>
                <w:sz w:val="24"/>
                <w:szCs w:val="24"/>
                <w:lang w:eastAsia="el-GR"/>
              </w:rPr>
            </w:pPr>
            <w:r w:rsidRPr="006A4BA7">
              <w:rPr>
                <w:rFonts w:ascii="Times New Roman" w:eastAsia="Times New Roman" w:hAnsi="Times New Roman"/>
                <w:b/>
                <w:bCs/>
                <w:i/>
                <w:iCs/>
                <w:color w:val="000000"/>
                <w:sz w:val="24"/>
                <w:szCs w:val="24"/>
                <w:lang w:eastAsia="el-GR"/>
              </w:rPr>
              <w:t>0</w:t>
            </w:r>
          </w:p>
        </w:tc>
        <w:tc>
          <w:tcPr>
            <w:tcW w:w="660" w:type="dxa"/>
            <w:tcBorders>
              <w:top w:val="nil"/>
              <w:left w:val="nil"/>
              <w:bottom w:val="nil"/>
              <w:right w:val="single" w:sz="4" w:space="0" w:color="000000"/>
            </w:tcBorders>
            <w:shd w:val="clear" w:color="auto" w:fill="auto"/>
            <w:noWrap/>
          </w:tcPr>
          <w:p w:rsidR="00E91619" w:rsidRPr="006A4BA7" w:rsidRDefault="00E91619" w:rsidP="00E91619">
            <w:pPr>
              <w:spacing w:after="0" w:line="240" w:lineRule="auto"/>
              <w:jc w:val="right"/>
              <w:rPr>
                <w:rFonts w:ascii="Times New Roman" w:eastAsia="Times New Roman" w:hAnsi="Times New Roman"/>
                <w:b/>
                <w:bCs/>
                <w:i/>
                <w:iCs/>
                <w:color w:val="000000"/>
                <w:sz w:val="24"/>
                <w:szCs w:val="24"/>
                <w:lang w:eastAsia="el-GR"/>
              </w:rPr>
            </w:pPr>
            <w:r w:rsidRPr="006A4BA7">
              <w:rPr>
                <w:rFonts w:ascii="Times New Roman" w:eastAsia="Times New Roman" w:hAnsi="Times New Roman"/>
                <w:b/>
                <w:bCs/>
                <w:i/>
                <w:iCs/>
                <w:color w:val="000000"/>
                <w:sz w:val="24"/>
                <w:szCs w:val="24"/>
                <w:lang w:eastAsia="el-GR"/>
              </w:rPr>
              <w:t>1</w:t>
            </w:r>
          </w:p>
        </w:tc>
        <w:tc>
          <w:tcPr>
            <w:tcW w:w="660" w:type="dxa"/>
            <w:tcBorders>
              <w:top w:val="nil"/>
              <w:left w:val="nil"/>
              <w:bottom w:val="nil"/>
              <w:right w:val="single" w:sz="4" w:space="0" w:color="000000"/>
            </w:tcBorders>
            <w:shd w:val="clear" w:color="auto" w:fill="auto"/>
          </w:tcPr>
          <w:p w:rsidR="00E91619" w:rsidRPr="006A4BA7" w:rsidRDefault="00E91619" w:rsidP="00E91619">
            <w:pPr>
              <w:spacing w:after="0" w:line="240" w:lineRule="auto"/>
              <w:rPr>
                <w:rFonts w:ascii="Times New Roman" w:eastAsia="Times New Roman" w:hAnsi="Times New Roman"/>
                <w:b/>
                <w:bCs/>
                <w:i/>
                <w:iCs/>
                <w:color w:val="000000"/>
                <w:sz w:val="24"/>
                <w:szCs w:val="24"/>
                <w:lang w:eastAsia="el-GR"/>
              </w:rPr>
            </w:pPr>
            <w:r w:rsidRPr="006A4BA7">
              <w:rPr>
                <w:rFonts w:ascii="Times New Roman" w:eastAsia="Times New Roman" w:hAnsi="Times New Roman"/>
                <w:b/>
                <w:bCs/>
                <w:i/>
                <w:iCs/>
                <w:color w:val="000000"/>
                <w:sz w:val="24"/>
                <w:szCs w:val="24"/>
                <w:lang w:eastAsia="el-GR"/>
              </w:rPr>
              <w:t> </w:t>
            </w:r>
          </w:p>
        </w:tc>
        <w:tc>
          <w:tcPr>
            <w:tcW w:w="660" w:type="dxa"/>
            <w:tcBorders>
              <w:top w:val="nil"/>
              <w:left w:val="nil"/>
              <w:bottom w:val="nil"/>
              <w:right w:val="single" w:sz="4" w:space="0" w:color="000000"/>
            </w:tcBorders>
            <w:shd w:val="clear" w:color="auto" w:fill="auto"/>
          </w:tcPr>
          <w:p w:rsidR="00E91619" w:rsidRPr="006A4BA7" w:rsidRDefault="00E91619" w:rsidP="00E91619">
            <w:pPr>
              <w:spacing w:after="0" w:line="240" w:lineRule="auto"/>
              <w:rPr>
                <w:rFonts w:ascii="Times New Roman" w:eastAsia="Times New Roman" w:hAnsi="Times New Roman"/>
                <w:b/>
                <w:bCs/>
                <w:i/>
                <w:iCs/>
                <w:color w:val="000000"/>
                <w:sz w:val="24"/>
                <w:szCs w:val="24"/>
                <w:lang w:eastAsia="el-GR"/>
              </w:rPr>
            </w:pPr>
            <w:r w:rsidRPr="006A4BA7">
              <w:rPr>
                <w:rFonts w:ascii="Times New Roman" w:eastAsia="Times New Roman" w:hAnsi="Times New Roman"/>
                <w:b/>
                <w:bCs/>
                <w:i/>
                <w:iCs/>
                <w:color w:val="000000"/>
                <w:sz w:val="24"/>
                <w:szCs w:val="24"/>
                <w:lang w:eastAsia="el-GR"/>
              </w:rPr>
              <w:t> </w:t>
            </w:r>
          </w:p>
        </w:tc>
        <w:tc>
          <w:tcPr>
            <w:tcW w:w="660" w:type="dxa"/>
            <w:tcBorders>
              <w:top w:val="nil"/>
              <w:left w:val="nil"/>
              <w:bottom w:val="nil"/>
              <w:right w:val="single" w:sz="4" w:space="0" w:color="000000"/>
            </w:tcBorders>
            <w:shd w:val="clear" w:color="auto" w:fill="auto"/>
          </w:tcPr>
          <w:p w:rsidR="00E91619" w:rsidRPr="006A4BA7" w:rsidRDefault="00E91619" w:rsidP="00E91619">
            <w:pPr>
              <w:spacing w:after="0" w:line="240" w:lineRule="auto"/>
              <w:rPr>
                <w:rFonts w:ascii="Times New Roman" w:eastAsia="Times New Roman" w:hAnsi="Times New Roman"/>
                <w:b/>
                <w:bCs/>
                <w:i/>
                <w:iCs/>
                <w:color w:val="000000"/>
                <w:sz w:val="24"/>
                <w:szCs w:val="24"/>
                <w:lang w:eastAsia="el-GR"/>
              </w:rPr>
            </w:pPr>
            <w:r w:rsidRPr="006A4BA7">
              <w:rPr>
                <w:rFonts w:ascii="Times New Roman" w:eastAsia="Times New Roman" w:hAnsi="Times New Roman"/>
                <w:b/>
                <w:bCs/>
                <w:i/>
                <w:iCs/>
                <w:color w:val="000000"/>
                <w:sz w:val="24"/>
                <w:szCs w:val="24"/>
                <w:lang w:eastAsia="el-GR"/>
              </w:rPr>
              <w:t> </w:t>
            </w:r>
          </w:p>
        </w:tc>
        <w:tc>
          <w:tcPr>
            <w:tcW w:w="520" w:type="dxa"/>
            <w:tcBorders>
              <w:top w:val="nil"/>
              <w:left w:val="nil"/>
              <w:bottom w:val="nil"/>
              <w:right w:val="single" w:sz="4" w:space="0" w:color="auto"/>
            </w:tcBorders>
            <w:shd w:val="clear" w:color="auto" w:fill="auto"/>
            <w:noWrap/>
          </w:tcPr>
          <w:p w:rsidR="00E91619" w:rsidRPr="006A4BA7" w:rsidRDefault="00E91619" w:rsidP="00E91619">
            <w:pPr>
              <w:spacing w:after="0" w:line="240" w:lineRule="auto"/>
              <w:jc w:val="right"/>
              <w:rPr>
                <w:rFonts w:ascii="Times New Roman" w:eastAsia="Times New Roman" w:hAnsi="Times New Roman"/>
                <w:b/>
                <w:bCs/>
                <w:i/>
                <w:iCs/>
                <w:color w:val="000000"/>
                <w:sz w:val="24"/>
                <w:szCs w:val="24"/>
                <w:lang w:eastAsia="el-GR"/>
              </w:rPr>
            </w:pPr>
            <w:r w:rsidRPr="006A4BA7">
              <w:rPr>
                <w:rFonts w:ascii="Times New Roman" w:eastAsia="Times New Roman" w:hAnsi="Times New Roman"/>
                <w:b/>
                <w:bCs/>
                <w:i/>
                <w:iCs/>
                <w:color w:val="000000"/>
                <w:sz w:val="24"/>
                <w:szCs w:val="24"/>
                <w:lang w:eastAsia="el-GR"/>
              </w:rPr>
              <w:t>1</w:t>
            </w:r>
          </w:p>
        </w:tc>
      </w:tr>
      <w:tr w:rsidR="00E91619" w:rsidRPr="00122DBF">
        <w:trPr>
          <w:trHeight w:val="300"/>
          <w:jc w:val="center"/>
        </w:trPr>
        <w:tc>
          <w:tcPr>
            <w:tcW w:w="620" w:type="dxa"/>
            <w:vMerge/>
            <w:tcBorders>
              <w:top w:val="single" w:sz="4" w:space="0" w:color="auto"/>
              <w:left w:val="single" w:sz="4" w:space="0" w:color="auto"/>
              <w:bottom w:val="single" w:sz="4" w:space="0" w:color="000000"/>
              <w:right w:val="single" w:sz="4" w:space="0" w:color="auto"/>
            </w:tcBorders>
            <w:vAlign w:val="center"/>
          </w:tcPr>
          <w:p w:rsidR="00E91619" w:rsidRPr="006A4BA7" w:rsidRDefault="00E91619" w:rsidP="00E91619">
            <w:pPr>
              <w:spacing w:after="0" w:line="240" w:lineRule="auto"/>
              <w:rPr>
                <w:rFonts w:ascii="Times New Roman" w:eastAsia="Times New Roman" w:hAnsi="Times New Roman"/>
                <w:b/>
                <w:bCs/>
                <w:color w:val="000000"/>
                <w:sz w:val="24"/>
                <w:szCs w:val="24"/>
                <w:lang w:eastAsia="el-GR"/>
              </w:rPr>
            </w:pPr>
          </w:p>
        </w:tc>
        <w:tc>
          <w:tcPr>
            <w:tcW w:w="2420" w:type="dxa"/>
            <w:vMerge/>
            <w:tcBorders>
              <w:top w:val="nil"/>
              <w:left w:val="single" w:sz="4" w:space="0" w:color="auto"/>
              <w:bottom w:val="single" w:sz="4" w:space="0" w:color="000000"/>
              <w:right w:val="single" w:sz="4" w:space="0" w:color="auto"/>
            </w:tcBorders>
            <w:vAlign w:val="center"/>
          </w:tcPr>
          <w:p w:rsidR="00E91619" w:rsidRPr="006A4BA7" w:rsidRDefault="00E91619" w:rsidP="00E91619">
            <w:pPr>
              <w:spacing w:after="0" w:line="240" w:lineRule="auto"/>
              <w:rPr>
                <w:rFonts w:ascii="Times New Roman" w:eastAsia="Times New Roman" w:hAnsi="Times New Roman"/>
                <w:b/>
                <w:bCs/>
                <w:i/>
                <w:iCs/>
                <w:color w:val="000000"/>
                <w:sz w:val="24"/>
                <w:szCs w:val="24"/>
                <w:lang w:eastAsia="el-GR"/>
              </w:rPr>
            </w:pPr>
          </w:p>
        </w:tc>
        <w:tc>
          <w:tcPr>
            <w:tcW w:w="960" w:type="dxa"/>
            <w:vMerge/>
            <w:tcBorders>
              <w:top w:val="single" w:sz="4" w:space="0" w:color="auto"/>
              <w:left w:val="single" w:sz="4" w:space="0" w:color="auto"/>
              <w:bottom w:val="nil"/>
              <w:right w:val="single" w:sz="4" w:space="0" w:color="auto"/>
            </w:tcBorders>
            <w:vAlign w:val="center"/>
          </w:tcPr>
          <w:p w:rsidR="00E91619" w:rsidRPr="006A4BA7" w:rsidRDefault="00E91619" w:rsidP="00E91619">
            <w:pPr>
              <w:spacing w:after="0" w:line="240" w:lineRule="auto"/>
              <w:rPr>
                <w:rFonts w:ascii="Times New Roman" w:eastAsia="Times New Roman" w:hAnsi="Times New Roman"/>
                <w:b/>
                <w:bCs/>
                <w:i/>
                <w:iCs/>
                <w:color w:val="000000"/>
                <w:sz w:val="24"/>
                <w:szCs w:val="24"/>
                <w:lang w:eastAsia="el-GR"/>
              </w:rPr>
            </w:pPr>
          </w:p>
        </w:tc>
        <w:tc>
          <w:tcPr>
            <w:tcW w:w="380" w:type="dxa"/>
            <w:tcBorders>
              <w:top w:val="nil"/>
              <w:left w:val="nil"/>
              <w:bottom w:val="nil"/>
              <w:right w:val="single" w:sz="4" w:space="0" w:color="auto"/>
            </w:tcBorders>
            <w:shd w:val="clear" w:color="auto" w:fill="auto"/>
            <w:noWrap/>
          </w:tcPr>
          <w:p w:rsidR="00E91619" w:rsidRPr="006A4BA7" w:rsidRDefault="00E91619" w:rsidP="00E91619">
            <w:pPr>
              <w:spacing w:after="0" w:line="240" w:lineRule="auto"/>
              <w:rPr>
                <w:rFonts w:ascii="Times New Roman" w:eastAsia="Times New Roman" w:hAnsi="Times New Roman"/>
                <w:b/>
                <w:bCs/>
                <w:i/>
                <w:iCs/>
                <w:color w:val="000000"/>
                <w:sz w:val="24"/>
                <w:szCs w:val="24"/>
                <w:lang w:eastAsia="el-GR"/>
              </w:rPr>
            </w:pPr>
            <w:r w:rsidRPr="006A4BA7">
              <w:rPr>
                <w:rFonts w:ascii="Times New Roman" w:eastAsia="Times New Roman" w:hAnsi="Times New Roman"/>
                <w:b/>
                <w:bCs/>
                <w:i/>
                <w:iCs/>
                <w:color w:val="000000"/>
                <w:sz w:val="24"/>
                <w:szCs w:val="24"/>
                <w:lang w:eastAsia="el-GR"/>
              </w:rPr>
              <w:t>30</w:t>
            </w:r>
          </w:p>
        </w:tc>
        <w:tc>
          <w:tcPr>
            <w:tcW w:w="660" w:type="dxa"/>
            <w:tcBorders>
              <w:top w:val="nil"/>
              <w:left w:val="nil"/>
              <w:bottom w:val="nil"/>
              <w:right w:val="single" w:sz="4" w:space="0" w:color="000000"/>
            </w:tcBorders>
            <w:shd w:val="clear" w:color="auto" w:fill="auto"/>
            <w:noWrap/>
          </w:tcPr>
          <w:p w:rsidR="00E91619" w:rsidRPr="006A4BA7" w:rsidRDefault="00E91619" w:rsidP="00E91619">
            <w:pPr>
              <w:spacing w:after="0" w:line="240" w:lineRule="auto"/>
              <w:jc w:val="right"/>
              <w:rPr>
                <w:rFonts w:ascii="Times New Roman" w:eastAsia="Times New Roman" w:hAnsi="Times New Roman"/>
                <w:b/>
                <w:bCs/>
                <w:i/>
                <w:iCs/>
                <w:color w:val="000000"/>
                <w:sz w:val="24"/>
                <w:szCs w:val="24"/>
                <w:lang w:eastAsia="el-GR"/>
              </w:rPr>
            </w:pPr>
            <w:r w:rsidRPr="006A4BA7">
              <w:rPr>
                <w:rFonts w:ascii="Times New Roman" w:eastAsia="Times New Roman" w:hAnsi="Times New Roman"/>
                <w:b/>
                <w:bCs/>
                <w:i/>
                <w:iCs/>
                <w:color w:val="000000"/>
                <w:sz w:val="24"/>
                <w:szCs w:val="24"/>
                <w:lang w:eastAsia="el-GR"/>
              </w:rPr>
              <w:t>0</w:t>
            </w:r>
          </w:p>
        </w:tc>
        <w:tc>
          <w:tcPr>
            <w:tcW w:w="660" w:type="dxa"/>
            <w:tcBorders>
              <w:top w:val="nil"/>
              <w:left w:val="nil"/>
              <w:bottom w:val="nil"/>
              <w:right w:val="single" w:sz="4" w:space="0" w:color="000000"/>
            </w:tcBorders>
            <w:shd w:val="clear" w:color="auto" w:fill="auto"/>
            <w:noWrap/>
          </w:tcPr>
          <w:p w:rsidR="00E91619" w:rsidRPr="006A4BA7" w:rsidRDefault="00E91619" w:rsidP="00E91619">
            <w:pPr>
              <w:spacing w:after="0" w:line="240" w:lineRule="auto"/>
              <w:jc w:val="right"/>
              <w:rPr>
                <w:rFonts w:ascii="Times New Roman" w:eastAsia="Times New Roman" w:hAnsi="Times New Roman"/>
                <w:b/>
                <w:bCs/>
                <w:i/>
                <w:iCs/>
                <w:color w:val="000000"/>
                <w:sz w:val="24"/>
                <w:szCs w:val="24"/>
                <w:lang w:eastAsia="el-GR"/>
              </w:rPr>
            </w:pPr>
            <w:r w:rsidRPr="006A4BA7">
              <w:rPr>
                <w:rFonts w:ascii="Times New Roman" w:eastAsia="Times New Roman" w:hAnsi="Times New Roman"/>
                <w:b/>
                <w:bCs/>
                <w:i/>
                <w:iCs/>
                <w:color w:val="000000"/>
                <w:sz w:val="24"/>
                <w:szCs w:val="24"/>
                <w:lang w:eastAsia="el-GR"/>
              </w:rPr>
              <w:t>1</w:t>
            </w:r>
          </w:p>
        </w:tc>
        <w:tc>
          <w:tcPr>
            <w:tcW w:w="660" w:type="dxa"/>
            <w:tcBorders>
              <w:top w:val="nil"/>
              <w:left w:val="nil"/>
              <w:bottom w:val="nil"/>
              <w:right w:val="single" w:sz="4" w:space="0" w:color="000000"/>
            </w:tcBorders>
            <w:shd w:val="clear" w:color="auto" w:fill="auto"/>
            <w:noWrap/>
          </w:tcPr>
          <w:p w:rsidR="00E91619" w:rsidRPr="006A4BA7" w:rsidRDefault="00E91619" w:rsidP="00E91619">
            <w:pPr>
              <w:spacing w:after="0" w:line="240" w:lineRule="auto"/>
              <w:jc w:val="right"/>
              <w:rPr>
                <w:rFonts w:ascii="Times New Roman" w:eastAsia="Times New Roman" w:hAnsi="Times New Roman"/>
                <w:b/>
                <w:bCs/>
                <w:i/>
                <w:iCs/>
                <w:color w:val="000000"/>
                <w:sz w:val="24"/>
                <w:szCs w:val="24"/>
                <w:lang w:eastAsia="el-GR"/>
              </w:rPr>
            </w:pPr>
            <w:r w:rsidRPr="006A4BA7">
              <w:rPr>
                <w:rFonts w:ascii="Times New Roman" w:eastAsia="Times New Roman" w:hAnsi="Times New Roman"/>
                <w:b/>
                <w:bCs/>
                <w:i/>
                <w:iCs/>
                <w:color w:val="000000"/>
                <w:sz w:val="24"/>
                <w:szCs w:val="24"/>
                <w:lang w:eastAsia="el-GR"/>
              </w:rPr>
              <w:t>0</w:t>
            </w:r>
          </w:p>
        </w:tc>
        <w:tc>
          <w:tcPr>
            <w:tcW w:w="660" w:type="dxa"/>
            <w:tcBorders>
              <w:top w:val="nil"/>
              <w:left w:val="nil"/>
              <w:bottom w:val="nil"/>
              <w:right w:val="single" w:sz="4" w:space="0" w:color="000000"/>
            </w:tcBorders>
            <w:shd w:val="clear" w:color="auto" w:fill="auto"/>
            <w:noWrap/>
          </w:tcPr>
          <w:p w:rsidR="00E91619" w:rsidRPr="006A4BA7" w:rsidRDefault="00E91619" w:rsidP="00E91619">
            <w:pPr>
              <w:spacing w:after="0" w:line="240" w:lineRule="auto"/>
              <w:jc w:val="right"/>
              <w:rPr>
                <w:rFonts w:ascii="Times New Roman" w:eastAsia="Times New Roman" w:hAnsi="Times New Roman"/>
                <w:b/>
                <w:bCs/>
                <w:i/>
                <w:iCs/>
                <w:color w:val="000000"/>
                <w:sz w:val="24"/>
                <w:szCs w:val="24"/>
                <w:lang w:eastAsia="el-GR"/>
              </w:rPr>
            </w:pPr>
            <w:r w:rsidRPr="006A4BA7">
              <w:rPr>
                <w:rFonts w:ascii="Times New Roman" w:eastAsia="Times New Roman" w:hAnsi="Times New Roman"/>
                <w:b/>
                <w:bCs/>
                <w:i/>
                <w:iCs/>
                <w:color w:val="000000"/>
                <w:sz w:val="24"/>
                <w:szCs w:val="24"/>
                <w:lang w:eastAsia="el-GR"/>
              </w:rPr>
              <w:t>0</w:t>
            </w:r>
          </w:p>
        </w:tc>
        <w:tc>
          <w:tcPr>
            <w:tcW w:w="660" w:type="dxa"/>
            <w:tcBorders>
              <w:top w:val="nil"/>
              <w:left w:val="nil"/>
              <w:bottom w:val="nil"/>
              <w:right w:val="single" w:sz="4" w:space="0" w:color="000000"/>
            </w:tcBorders>
            <w:shd w:val="clear" w:color="auto" w:fill="auto"/>
          </w:tcPr>
          <w:p w:rsidR="00E91619" w:rsidRPr="006A4BA7" w:rsidRDefault="00E91619" w:rsidP="00E91619">
            <w:pPr>
              <w:spacing w:after="0" w:line="240" w:lineRule="auto"/>
              <w:rPr>
                <w:rFonts w:ascii="Times New Roman" w:eastAsia="Times New Roman" w:hAnsi="Times New Roman"/>
                <w:b/>
                <w:bCs/>
                <w:i/>
                <w:iCs/>
                <w:color w:val="000000"/>
                <w:sz w:val="24"/>
                <w:szCs w:val="24"/>
                <w:lang w:eastAsia="el-GR"/>
              </w:rPr>
            </w:pPr>
            <w:r w:rsidRPr="006A4BA7">
              <w:rPr>
                <w:rFonts w:ascii="Times New Roman" w:eastAsia="Times New Roman" w:hAnsi="Times New Roman"/>
                <w:b/>
                <w:bCs/>
                <w:i/>
                <w:iCs/>
                <w:color w:val="000000"/>
                <w:sz w:val="24"/>
                <w:szCs w:val="24"/>
                <w:lang w:eastAsia="el-GR"/>
              </w:rPr>
              <w:t> </w:t>
            </w:r>
          </w:p>
        </w:tc>
        <w:tc>
          <w:tcPr>
            <w:tcW w:w="660" w:type="dxa"/>
            <w:tcBorders>
              <w:top w:val="nil"/>
              <w:left w:val="nil"/>
              <w:bottom w:val="nil"/>
              <w:right w:val="single" w:sz="4" w:space="0" w:color="000000"/>
            </w:tcBorders>
            <w:shd w:val="clear" w:color="auto" w:fill="auto"/>
          </w:tcPr>
          <w:p w:rsidR="00E91619" w:rsidRPr="006A4BA7" w:rsidRDefault="00E91619" w:rsidP="00E91619">
            <w:pPr>
              <w:spacing w:after="0" w:line="240" w:lineRule="auto"/>
              <w:rPr>
                <w:rFonts w:ascii="Times New Roman" w:eastAsia="Times New Roman" w:hAnsi="Times New Roman"/>
                <w:b/>
                <w:bCs/>
                <w:i/>
                <w:iCs/>
                <w:color w:val="000000"/>
                <w:sz w:val="24"/>
                <w:szCs w:val="24"/>
                <w:lang w:eastAsia="el-GR"/>
              </w:rPr>
            </w:pPr>
            <w:r w:rsidRPr="006A4BA7">
              <w:rPr>
                <w:rFonts w:ascii="Times New Roman" w:eastAsia="Times New Roman" w:hAnsi="Times New Roman"/>
                <w:b/>
                <w:bCs/>
                <w:i/>
                <w:iCs/>
                <w:color w:val="000000"/>
                <w:sz w:val="24"/>
                <w:szCs w:val="24"/>
                <w:lang w:eastAsia="el-GR"/>
              </w:rPr>
              <w:t> </w:t>
            </w:r>
          </w:p>
        </w:tc>
        <w:tc>
          <w:tcPr>
            <w:tcW w:w="660" w:type="dxa"/>
            <w:tcBorders>
              <w:top w:val="nil"/>
              <w:left w:val="nil"/>
              <w:bottom w:val="nil"/>
              <w:right w:val="single" w:sz="4" w:space="0" w:color="000000"/>
            </w:tcBorders>
            <w:shd w:val="clear" w:color="auto" w:fill="auto"/>
          </w:tcPr>
          <w:p w:rsidR="00E91619" w:rsidRPr="006A4BA7" w:rsidRDefault="00E91619" w:rsidP="00E91619">
            <w:pPr>
              <w:spacing w:after="0" w:line="240" w:lineRule="auto"/>
              <w:rPr>
                <w:rFonts w:ascii="Times New Roman" w:eastAsia="Times New Roman" w:hAnsi="Times New Roman"/>
                <w:b/>
                <w:bCs/>
                <w:i/>
                <w:iCs/>
                <w:color w:val="000000"/>
                <w:sz w:val="24"/>
                <w:szCs w:val="24"/>
                <w:lang w:eastAsia="el-GR"/>
              </w:rPr>
            </w:pPr>
            <w:r w:rsidRPr="006A4BA7">
              <w:rPr>
                <w:rFonts w:ascii="Times New Roman" w:eastAsia="Times New Roman" w:hAnsi="Times New Roman"/>
                <w:b/>
                <w:bCs/>
                <w:i/>
                <w:iCs/>
                <w:color w:val="000000"/>
                <w:sz w:val="24"/>
                <w:szCs w:val="24"/>
                <w:lang w:eastAsia="el-GR"/>
              </w:rPr>
              <w:t> </w:t>
            </w:r>
          </w:p>
        </w:tc>
        <w:tc>
          <w:tcPr>
            <w:tcW w:w="520" w:type="dxa"/>
            <w:tcBorders>
              <w:top w:val="nil"/>
              <w:left w:val="nil"/>
              <w:bottom w:val="nil"/>
              <w:right w:val="single" w:sz="4" w:space="0" w:color="auto"/>
            </w:tcBorders>
            <w:shd w:val="clear" w:color="auto" w:fill="auto"/>
            <w:noWrap/>
          </w:tcPr>
          <w:p w:rsidR="00E91619" w:rsidRPr="006A4BA7" w:rsidRDefault="00E91619" w:rsidP="00E91619">
            <w:pPr>
              <w:spacing w:after="0" w:line="240" w:lineRule="auto"/>
              <w:jc w:val="right"/>
              <w:rPr>
                <w:rFonts w:ascii="Times New Roman" w:eastAsia="Times New Roman" w:hAnsi="Times New Roman"/>
                <w:b/>
                <w:bCs/>
                <w:i/>
                <w:iCs/>
                <w:color w:val="000000"/>
                <w:sz w:val="24"/>
                <w:szCs w:val="24"/>
                <w:lang w:eastAsia="el-GR"/>
              </w:rPr>
            </w:pPr>
            <w:r w:rsidRPr="006A4BA7">
              <w:rPr>
                <w:rFonts w:ascii="Times New Roman" w:eastAsia="Times New Roman" w:hAnsi="Times New Roman"/>
                <w:b/>
                <w:bCs/>
                <w:i/>
                <w:iCs/>
                <w:color w:val="000000"/>
                <w:sz w:val="24"/>
                <w:szCs w:val="24"/>
                <w:lang w:eastAsia="el-GR"/>
              </w:rPr>
              <w:t>1</w:t>
            </w:r>
          </w:p>
        </w:tc>
      </w:tr>
      <w:tr w:rsidR="00E91619" w:rsidRPr="00122DBF">
        <w:trPr>
          <w:trHeight w:val="300"/>
          <w:jc w:val="center"/>
        </w:trPr>
        <w:tc>
          <w:tcPr>
            <w:tcW w:w="620" w:type="dxa"/>
            <w:vMerge/>
            <w:tcBorders>
              <w:top w:val="single" w:sz="4" w:space="0" w:color="auto"/>
              <w:left w:val="single" w:sz="4" w:space="0" w:color="auto"/>
              <w:bottom w:val="single" w:sz="4" w:space="0" w:color="000000"/>
              <w:right w:val="single" w:sz="4" w:space="0" w:color="auto"/>
            </w:tcBorders>
            <w:vAlign w:val="center"/>
          </w:tcPr>
          <w:p w:rsidR="00E91619" w:rsidRPr="006A4BA7" w:rsidRDefault="00E91619" w:rsidP="00E91619">
            <w:pPr>
              <w:spacing w:after="0" w:line="240" w:lineRule="auto"/>
              <w:rPr>
                <w:rFonts w:ascii="Times New Roman" w:eastAsia="Times New Roman" w:hAnsi="Times New Roman"/>
                <w:b/>
                <w:bCs/>
                <w:color w:val="000000"/>
                <w:sz w:val="24"/>
                <w:szCs w:val="24"/>
                <w:lang w:eastAsia="el-GR"/>
              </w:rPr>
            </w:pPr>
          </w:p>
        </w:tc>
        <w:tc>
          <w:tcPr>
            <w:tcW w:w="2420" w:type="dxa"/>
            <w:vMerge/>
            <w:tcBorders>
              <w:top w:val="nil"/>
              <w:left w:val="single" w:sz="4" w:space="0" w:color="auto"/>
              <w:bottom w:val="single" w:sz="4" w:space="0" w:color="000000"/>
              <w:right w:val="single" w:sz="4" w:space="0" w:color="auto"/>
            </w:tcBorders>
            <w:vAlign w:val="center"/>
          </w:tcPr>
          <w:p w:rsidR="00E91619" w:rsidRPr="006A4BA7" w:rsidRDefault="00E91619" w:rsidP="00E91619">
            <w:pPr>
              <w:spacing w:after="0" w:line="240" w:lineRule="auto"/>
              <w:rPr>
                <w:rFonts w:ascii="Times New Roman" w:eastAsia="Times New Roman" w:hAnsi="Times New Roman"/>
                <w:b/>
                <w:bCs/>
                <w:i/>
                <w:iCs/>
                <w:color w:val="000000"/>
                <w:sz w:val="24"/>
                <w:szCs w:val="24"/>
                <w:lang w:eastAsia="el-GR"/>
              </w:rPr>
            </w:pPr>
          </w:p>
        </w:tc>
        <w:tc>
          <w:tcPr>
            <w:tcW w:w="1340" w:type="dxa"/>
            <w:gridSpan w:val="2"/>
            <w:tcBorders>
              <w:top w:val="single" w:sz="4" w:space="0" w:color="auto"/>
              <w:left w:val="nil"/>
              <w:bottom w:val="single" w:sz="4" w:space="0" w:color="auto"/>
              <w:right w:val="single" w:sz="4" w:space="0" w:color="000000"/>
            </w:tcBorders>
            <w:shd w:val="clear" w:color="auto" w:fill="auto"/>
          </w:tcPr>
          <w:p w:rsidR="00E91619" w:rsidRPr="006A4BA7" w:rsidRDefault="00E91619" w:rsidP="00E91619">
            <w:pPr>
              <w:spacing w:after="0" w:line="240" w:lineRule="auto"/>
              <w:rPr>
                <w:rFonts w:ascii="Times New Roman" w:eastAsia="Times New Roman" w:hAnsi="Times New Roman"/>
                <w:b/>
                <w:bCs/>
                <w:i/>
                <w:iCs/>
                <w:color w:val="000000"/>
                <w:sz w:val="24"/>
                <w:szCs w:val="24"/>
                <w:lang w:eastAsia="el-GR"/>
              </w:rPr>
            </w:pPr>
            <w:r w:rsidRPr="006A4BA7">
              <w:rPr>
                <w:rFonts w:ascii="Times New Roman" w:eastAsia="Times New Roman" w:hAnsi="Times New Roman"/>
                <w:b/>
                <w:bCs/>
                <w:i/>
                <w:iCs/>
                <w:color w:val="000000"/>
                <w:sz w:val="24"/>
                <w:szCs w:val="24"/>
                <w:lang w:eastAsia="el-GR"/>
              </w:rPr>
              <w:t>Total</w:t>
            </w:r>
          </w:p>
        </w:tc>
        <w:tc>
          <w:tcPr>
            <w:tcW w:w="660" w:type="dxa"/>
            <w:tcBorders>
              <w:top w:val="single" w:sz="4" w:space="0" w:color="auto"/>
              <w:left w:val="nil"/>
              <w:bottom w:val="single" w:sz="4" w:space="0" w:color="auto"/>
              <w:right w:val="single" w:sz="4" w:space="0" w:color="000000"/>
            </w:tcBorders>
            <w:shd w:val="clear" w:color="auto" w:fill="auto"/>
            <w:noWrap/>
          </w:tcPr>
          <w:p w:rsidR="00E91619" w:rsidRPr="006A4BA7" w:rsidRDefault="00E91619" w:rsidP="00E91619">
            <w:pPr>
              <w:spacing w:after="0" w:line="240" w:lineRule="auto"/>
              <w:jc w:val="right"/>
              <w:rPr>
                <w:rFonts w:ascii="Times New Roman" w:eastAsia="Times New Roman" w:hAnsi="Times New Roman"/>
                <w:b/>
                <w:bCs/>
                <w:i/>
                <w:iCs/>
                <w:color w:val="000000"/>
                <w:sz w:val="24"/>
                <w:szCs w:val="24"/>
                <w:lang w:eastAsia="el-GR"/>
              </w:rPr>
            </w:pPr>
            <w:r w:rsidRPr="006A4BA7">
              <w:rPr>
                <w:rFonts w:ascii="Times New Roman" w:eastAsia="Times New Roman" w:hAnsi="Times New Roman"/>
                <w:b/>
                <w:bCs/>
                <w:i/>
                <w:iCs/>
                <w:color w:val="000000"/>
                <w:sz w:val="24"/>
                <w:szCs w:val="24"/>
                <w:lang w:eastAsia="el-GR"/>
              </w:rPr>
              <w:t>1</w:t>
            </w:r>
          </w:p>
        </w:tc>
        <w:tc>
          <w:tcPr>
            <w:tcW w:w="660" w:type="dxa"/>
            <w:tcBorders>
              <w:top w:val="single" w:sz="4" w:space="0" w:color="auto"/>
              <w:left w:val="nil"/>
              <w:bottom w:val="single" w:sz="4" w:space="0" w:color="auto"/>
              <w:right w:val="single" w:sz="4" w:space="0" w:color="000000"/>
            </w:tcBorders>
            <w:shd w:val="clear" w:color="auto" w:fill="auto"/>
            <w:noWrap/>
          </w:tcPr>
          <w:p w:rsidR="00E91619" w:rsidRPr="006A4BA7" w:rsidRDefault="00E91619" w:rsidP="00E91619">
            <w:pPr>
              <w:spacing w:after="0" w:line="240" w:lineRule="auto"/>
              <w:jc w:val="right"/>
              <w:rPr>
                <w:rFonts w:ascii="Times New Roman" w:eastAsia="Times New Roman" w:hAnsi="Times New Roman"/>
                <w:b/>
                <w:bCs/>
                <w:i/>
                <w:iCs/>
                <w:color w:val="000000"/>
                <w:sz w:val="24"/>
                <w:szCs w:val="24"/>
                <w:lang w:eastAsia="el-GR"/>
              </w:rPr>
            </w:pPr>
            <w:r w:rsidRPr="006A4BA7">
              <w:rPr>
                <w:rFonts w:ascii="Times New Roman" w:eastAsia="Times New Roman" w:hAnsi="Times New Roman"/>
                <w:b/>
                <w:bCs/>
                <w:i/>
                <w:iCs/>
                <w:color w:val="000000"/>
                <w:sz w:val="24"/>
                <w:szCs w:val="24"/>
                <w:lang w:eastAsia="el-GR"/>
              </w:rPr>
              <w:t>4</w:t>
            </w:r>
          </w:p>
        </w:tc>
        <w:tc>
          <w:tcPr>
            <w:tcW w:w="660" w:type="dxa"/>
            <w:tcBorders>
              <w:top w:val="single" w:sz="4" w:space="0" w:color="auto"/>
              <w:left w:val="nil"/>
              <w:bottom w:val="single" w:sz="4" w:space="0" w:color="auto"/>
              <w:right w:val="single" w:sz="4" w:space="0" w:color="000000"/>
            </w:tcBorders>
            <w:shd w:val="clear" w:color="auto" w:fill="auto"/>
            <w:noWrap/>
          </w:tcPr>
          <w:p w:rsidR="00E91619" w:rsidRPr="006A4BA7" w:rsidRDefault="00E91619" w:rsidP="00E91619">
            <w:pPr>
              <w:spacing w:after="0" w:line="240" w:lineRule="auto"/>
              <w:jc w:val="right"/>
              <w:rPr>
                <w:rFonts w:ascii="Times New Roman" w:eastAsia="Times New Roman" w:hAnsi="Times New Roman"/>
                <w:b/>
                <w:bCs/>
                <w:i/>
                <w:iCs/>
                <w:color w:val="000000"/>
                <w:sz w:val="24"/>
                <w:szCs w:val="24"/>
                <w:lang w:eastAsia="el-GR"/>
              </w:rPr>
            </w:pPr>
            <w:r w:rsidRPr="006A4BA7">
              <w:rPr>
                <w:rFonts w:ascii="Times New Roman" w:eastAsia="Times New Roman" w:hAnsi="Times New Roman"/>
                <w:b/>
                <w:bCs/>
                <w:i/>
                <w:iCs/>
                <w:color w:val="000000"/>
                <w:sz w:val="24"/>
                <w:szCs w:val="24"/>
                <w:lang w:eastAsia="el-GR"/>
              </w:rPr>
              <w:t>2</w:t>
            </w:r>
          </w:p>
        </w:tc>
        <w:tc>
          <w:tcPr>
            <w:tcW w:w="660" w:type="dxa"/>
            <w:tcBorders>
              <w:top w:val="single" w:sz="4" w:space="0" w:color="auto"/>
              <w:left w:val="nil"/>
              <w:bottom w:val="single" w:sz="4" w:space="0" w:color="auto"/>
              <w:right w:val="single" w:sz="4" w:space="0" w:color="000000"/>
            </w:tcBorders>
            <w:shd w:val="clear" w:color="auto" w:fill="auto"/>
            <w:noWrap/>
          </w:tcPr>
          <w:p w:rsidR="00E91619" w:rsidRPr="006A4BA7" w:rsidRDefault="00E91619" w:rsidP="00E91619">
            <w:pPr>
              <w:spacing w:after="0" w:line="240" w:lineRule="auto"/>
              <w:jc w:val="right"/>
              <w:rPr>
                <w:rFonts w:ascii="Times New Roman" w:eastAsia="Times New Roman" w:hAnsi="Times New Roman"/>
                <w:b/>
                <w:bCs/>
                <w:i/>
                <w:iCs/>
                <w:color w:val="000000"/>
                <w:sz w:val="24"/>
                <w:szCs w:val="24"/>
                <w:lang w:eastAsia="el-GR"/>
              </w:rPr>
            </w:pPr>
            <w:r w:rsidRPr="006A4BA7">
              <w:rPr>
                <w:rFonts w:ascii="Times New Roman" w:eastAsia="Times New Roman" w:hAnsi="Times New Roman"/>
                <w:b/>
                <w:bCs/>
                <w:i/>
                <w:iCs/>
                <w:color w:val="000000"/>
                <w:sz w:val="24"/>
                <w:szCs w:val="24"/>
                <w:lang w:eastAsia="el-GR"/>
              </w:rPr>
              <w:t>1</w:t>
            </w:r>
          </w:p>
        </w:tc>
        <w:tc>
          <w:tcPr>
            <w:tcW w:w="660" w:type="dxa"/>
            <w:tcBorders>
              <w:top w:val="single" w:sz="4" w:space="0" w:color="auto"/>
              <w:left w:val="nil"/>
              <w:bottom w:val="single" w:sz="4" w:space="0" w:color="auto"/>
              <w:right w:val="single" w:sz="4" w:space="0" w:color="000000"/>
            </w:tcBorders>
            <w:shd w:val="clear" w:color="auto" w:fill="auto"/>
          </w:tcPr>
          <w:p w:rsidR="00E91619" w:rsidRPr="006A4BA7" w:rsidRDefault="00E91619" w:rsidP="00E91619">
            <w:pPr>
              <w:spacing w:after="0" w:line="240" w:lineRule="auto"/>
              <w:rPr>
                <w:rFonts w:ascii="Times New Roman" w:eastAsia="Times New Roman" w:hAnsi="Times New Roman"/>
                <w:b/>
                <w:bCs/>
                <w:i/>
                <w:iCs/>
                <w:color w:val="000000"/>
                <w:sz w:val="24"/>
                <w:szCs w:val="24"/>
                <w:lang w:eastAsia="el-GR"/>
              </w:rPr>
            </w:pPr>
            <w:r w:rsidRPr="006A4BA7">
              <w:rPr>
                <w:rFonts w:ascii="Times New Roman" w:eastAsia="Times New Roman" w:hAnsi="Times New Roman"/>
                <w:b/>
                <w:bCs/>
                <w:i/>
                <w:iCs/>
                <w:color w:val="000000"/>
                <w:sz w:val="24"/>
                <w:szCs w:val="24"/>
                <w:lang w:eastAsia="el-GR"/>
              </w:rPr>
              <w:t> </w:t>
            </w:r>
          </w:p>
        </w:tc>
        <w:tc>
          <w:tcPr>
            <w:tcW w:w="660" w:type="dxa"/>
            <w:tcBorders>
              <w:top w:val="single" w:sz="4" w:space="0" w:color="auto"/>
              <w:left w:val="nil"/>
              <w:bottom w:val="single" w:sz="4" w:space="0" w:color="auto"/>
              <w:right w:val="single" w:sz="4" w:space="0" w:color="000000"/>
            </w:tcBorders>
            <w:shd w:val="clear" w:color="auto" w:fill="auto"/>
          </w:tcPr>
          <w:p w:rsidR="00E91619" w:rsidRPr="006A4BA7" w:rsidRDefault="00E91619" w:rsidP="00E91619">
            <w:pPr>
              <w:spacing w:after="0" w:line="240" w:lineRule="auto"/>
              <w:rPr>
                <w:rFonts w:ascii="Times New Roman" w:eastAsia="Times New Roman" w:hAnsi="Times New Roman"/>
                <w:b/>
                <w:bCs/>
                <w:i/>
                <w:iCs/>
                <w:color w:val="000000"/>
                <w:sz w:val="24"/>
                <w:szCs w:val="24"/>
                <w:lang w:eastAsia="el-GR"/>
              </w:rPr>
            </w:pPr>
            <w:r w:rsidRPr="006A4BA7">
              <w:rPr>
                <w:rFonts w:ascii="Times New Roman" w:eastAsia="Times New Roman" w:hAnsi="Times New Roman"/>
                <w:b/>
                <w:bCs/>
                <w:i/>
                <w:iCs/>
                <w:color w:val="000000"/>
                <w:sz w:val="24"/>
                <w:szCs w:val="24"/>
                <w:lang w:eastAsia="el-GR"/>
              </w:rPr>
              <w:t> </w:t>
            </w:r>
          </w:p>
        </w:tc>
        <w:tc>
          <w:tcPr>
            <w:tcW w:w="660" w:type="dxa"/>
            <w:tcBorders>
              <w:top w:val="single" w:sz="4" w:space="0" w:color="auto"/>
              <w:left w:val="nil"/>
              <w:bottom w:val="single" w:sz="4" w:space="0" w:color="auto"/>
              <w:right w:val="single" w:sz="4" w:space="0" w:color="000000"/>
            </w:tcBorders>
            <w:shd w:val="clear" w:color="auto" w:fill="auto"/>
          </w:tcPr>
          <w:p w:rsidR="00E91619" w:rsidRPr="006A4BA7" w:rsidRDefault="00E91619" w:rsidP="00E91619">
            <w:pPr>
              <w:spacing w:after="0" w:line="240" w:lineRule="auto"/>
              <w:rPr>
                <w:rFonts w:ascii="Times New Roman" w:eastAsia="Times New Roman" w:hAnsi="Times New Roman"/>
                <w:b/>
                <w:bCs/>
                <w:i/>
                <w:iCs/>
                <w:color w:val="000000"/>
                <w:sz w:val="24"/>
                <w:szCs w:val="24"/>
                <w:lang w:eastAsia="el-GR"/>
              </w:rPr>
            </w:pPr>
            <w:r w:rsidRPr="006A4BA7">
              <w:rPr>
                <w:rFonts w:ascii="Times New Roman" w:eastAsia="Times New Roman" w:hAnsi="Times New Roman"/>
                <w:b/>
                <w:bCs/>
                <w:i/>
                <w:iCs/>
                <w:color w:val="000000"/>
                <w:sz w:val="24"/>
                <w:szCs w:val="24"/>
                <w:lang w:eastAsia="el-GR"/>
              </w:rPr>
              <w:t> </w:t>
            </w:r>
          </w:p>
        </w:tc>
        <w:tc>
          <w:tcPr>
            <w:tcW w:w="520" w:type="dxa"/>
            <w:tcBorders>
              <w:top w:val="single" w:sz="4" w:space="0" w:color="auto"/>
              <w:left w:val="nil"/>
              <w:bottom w:val="single" w:sz="4" w:space="0" w:color="auto"/>
              <w:right w:val="single" w:sz="4" w:space="0" w:color="auto"/>
            </w:tcBorders>
            <w:shd w:val="clear" w:color="auto" w:fill="auto"/>
            <w:noWrap/>
          </w:tcPr>
          <w:p w:rsidR="00E91619" w:rsidRPr="006A4BA7" w:rsidRDefault="00E91619" w:rsidP="00E91619">
            <w:pPr>
              <w:spacing w:after="0" w:line="240" w:lineRule="auto"/>
              <w:jc w:val="right"/>
              <w:rPr>
                <w:rFonts w:ascii="Times New Roman" w:eastAsia="Times New Roman" w:hAnsi="Times New Roman"/>
                <w:b/>
                <w:bCs/>
                <w:i/>
                <w:iCs/>
                <w:color w:val="000000"/>
                <w:sz w:val="24"/>
                <w:szCs w:val="24"/>
                <w:lang w:eastAsia="el-GR"/>
              </w:rPr>
            </w:pPr>
            <w:r w:rsidRPr="006A4BA7">
              <w:rPr>
                <w:rFonts w:ascii="Times New Roman" w:eastAsia="Times New Roman" w:hAnsi="Times New Roman"/>
                <w:b/>
                <w:bCs/>
                <w:i/>
                <w:iCs/>
                <w:color w:val="000000"/>
                <w:sz w:val="24"/>
                <w:szCs w:val="24"/>
                <w:lang w:eastAsia="el-GR"/>
              </w:rPr>
              <w:t>8</w:t>
            </w:r>
          </w:p>
        </w:tc>
      </w:tr>
      <w:tr w:rsidR="00E91619" w:rsidRPr="00122DBF">
        <w:trPr>
          <w:trHeight w:val="300"/>
          <w:jc w:val="center"/>
        </w:trPr>
        <w:tc>
          <w:tcPr>
            <w:tcW w:w="620" w:type="dxa"/>
            <w:tcBorders>
              <w:top w:val="nil"/>
              <w:left w:val="single" w:sz="4" w:space="0" w:color="auto"/>
              <w:bottom w:val="nil"/>
              <w:right w:val="single" w:sz="4" w:space="0" w:color="auto"/>
            </w:tcBorders>
            <w:shd w:val="clear" w:color="auto" w:fill="auto"/>
          </w:tcPr>
          <w:p w:rsidR="00E91619" w:rsidRPr="006A4BA7" w:rsidRDefault="00E91619" w:rsidP="00E91619">
            <w:pPr>
              <w:spacing w:after="0" w:line="240" w:lineRule="auto"/>
              <w:rPr>
                <w:rFonts w:ascii="Times New Roman" w:eastAsia="Times New Roman" w:hAnsi="Times New Roman"/>
                <w:b/>
                <w:bCs/>
                <w:color w:val="000000"/>
                <w:sz w:val="24"/>
                <w:szCs w:val="24"/>
                <w:lang w:eastAsia="el-GR"/>
              </w:rPr>
            </w:pPr>
            <w:r w:rsidRPr="006A4BA7">
              <w:rPr>
                <w:rFonts w:ascii="Times New Roman" w:eastAsia="Times New Roman" w:hAnsi="Times New Roman"/>
                <w:b/>
                <w:bCs/>
                <w:color w:val="000000"/>
                <w:sz w:val="24"/>
                <w:szCs w:val="24"/>
                <w:lang w:eastAsia="el-GR"/>
              </w:rPr>
              <w:t>Θήλυ</w:t>
            </w:r>
          </w:p>
        </w:tc>
        <w:tc>
          <w:tcPr>
            <w:tcW w:w="2420" w:type="dxa"/>
            <w:vMerge w:val="restart"/>
            <w:tcBorders>
              <w:top w:val="nil"/>
              <w:left w:val="single" w:sz="4" w:space="0" w:color="auto"/>
              <w:bottom w:val="single" w:sz="4" w:space="0" w:color="000000"/>
              <w:right w:val="single" w:sz="4" w:space="0" w:color="auto"/>
            </w:tcBorders>
            <w:shd w:val="clear" w:color="auto" w:fill="auto"/>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Ποδηλασία - Τρέξιμο</w:t>
            </w:r>
          </w:p>
        </w:tc>
        <w:tc>
          <w:tcPr>
            <w:tcW w:w="960" w:type="dxa"/>
            <w:tcBorders>
              <w:top w:val="nil"/>
              <w:left w:val="nil"/>
              <w:bottom w:val="nil"/>
              <w:right w:val="nil"/>
            </w:tcBorders>
            <w:shd w:val="clear" w:color="auto" w:fill="auto"/>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Ηλικία</w:t>
            </w:r>
          </w:p>
        </w:tc>
        <w:tc>
          <w:tcPr>
            <w:tcW w:w="380" w:type="dxa"/>
            <w:tcBorders>
              <w:top w:val="nil"/>
              <w:left w:val="nil"/>
              <w:bottom w:val="nil"/>
              <w:right w:val="single" w:sz="4" w:space="0" w:color="auto"/>
            </w:tcBorders>
            <w:shd w:val="clear" w:color="auto" w:fill="auto"/>
            <w:noWrap/>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19</w:t>
            </w:r>
          </w:p>
        </w:tc>
        <w:tc>
          <w:tcPr>
            <w:tcW w:w="660" w:type="dxa"/>
            <w:tcBorders>
              <w:top w:val="nil"/>
              <w:left w:val="nil"/>
              <w:bottom w:val="nil"/>
              <w:right w:val="single" w:sz="4" w:space="0" w:color="000000"/>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1</w:t>
            </w:r>
          </w:p>
        </w:tc>
        <w:tc>
          <w:tcPr>
            <w:tcW w:w="660" w:type="dxa"/>
            <w:tcBorders>
              <w:top w:val="nil"/>
              <w:left w:val="nil"/>
              <w:bottom w:val="nil"/>
              <w:right w:val="single" w:sz="4" w:space="0" w:color="000000"/>
            </w:tcBorders>
            <w:shd w:val="clear" w:color="auto" w:fill="auto"/>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 </w:t>
            </w:r>
          </w:p>
        </w:tc>
        <w:tc>
          <w:tcPr>
            <w:tcW w:w="660" w:type="dxa"/>
            <w:tcBorders>
              <w:top w:val="nil"/>
              <w:left w:val="nil"/>
              <w:bottom w:val="nil"/>
              <w:right w:val="single" w:sz="4" w:space="0" w:color="000000"/>
            </w:tcBorders>
            <w:shd w:val="clear" w:color="auto" w:fill="auto"/>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 </w:t>
            </w:r>
          </w:p>
        </w:tc>
        <w:tc>
          <w:tcPr>
            <w:tcW w:w="660" w:type="dxa"/>
            <w:tcBorders>
              <w:top w:val="nil"/>
              <w:left w:val="nil"/>
              <w:bottom w:val="nil"/>
              <w:right w:val="single" w:sz="4" w:space="0" w:color="000000"/>
            </w:tcBorders>
            <w:shd w:val="clear" w:color="auto" w:fill="auto"/>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 </w:t>
            </w:r>
          </w:p>
        </w:tc>
        <w:tc>
          <w:tcPr>
            <w:tcW w:w="660" w:type="dxa"/>
            <w:tcBorders>
              <w:top w:val="nil"/>
              <w:left w:val="nil"/>
              <w:bottom w:val="nil"/>
              <w:right w:val="single" w:sz="4" w:space="0" w:color="000000"/>
            </w:tcBorders>
            <w:shd w:val="clear" w:color="auto" w:fill="auto"/>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 </w:t>
            </w:r>
          </w:p>
        </w:tc>
        <w:tc>
          <w:tcPr>
            <w:tcW w:w="660" w:type="dxa"/>
            <w:tcBorders>
              <w:top w:val="nil"/>
              <w:left w:val="nil"/>
              <w:bottom w:val="nil"/>
              <w:right w:val="single" w:sz="4" w:space="0" w:color="000000"/>
            </w:tcBorders>
            <w:shd w:val="clear" w:color="auto" w:fill="auto"/>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 </w:t>
            </w:r>
          </w:p>
        </w:tc>
        <w:tc>
          <w:tcPr>
            <w:tcW w:w="660" w:type="dxa"/>
            <w:tcBorders>
              <w:top w:val="nil"/>
              <w:left w:val="nil"/>
              <w:bottom w:val="nil"/>
              <w:right w:val="single" w:sz="4" w:space="0" w:color="000000"/>
            </w:tcBorders>
            <w:shd w:val="clear" w:color="auto" w:fill="auto"/>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 </w:t>
            </w:r>
          </w:p>
        </w:tc>
        <w:tc>
          <w:tcPr>
            <w:tcW w:w="520" w:type="dxa"/>
            <w:tcBorders>
              <w:top w:val="nil"/>
              <w:left w:val="nil"/>
              <w:bottom w:val="nil"/>
              <w:right w:val="single" w:sz="4" w:space="0" w:color="auto"/>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1</w:t>
            </w:r>
          </w:p>
        </w:tc>
      </w:tr>
      <w:tr w:rsidR="00E91619" w:rsidRPr="00122DBF">
        <w:trPr>
          <w:trHeight w:val="300"/>
          <w:jc w:val="center"/>
        </w:trPr>
        <w:tc>
          <w:tcPr>
            <w:tcW w:w="620" w:type="dxa"/>
            <w:tcBorders>
              <w:top w:val="nil"/>
              <w:left w:val="single" w:sz="4" w:space="0" w:color="auto"/>
              <w:bottom w:val="nil"/>
              <w:right w:val="single" w:sz="4" w:space="0" w:color="auto"/>
            </w:tcBorders>
            <w:shd w:val="clear" w:color="auto" w:fill="auto"/>
          </w:tcPr>
          <w:p w:rsidR="00E91619" w:rsidRPr="006A4BA7" w:rsidRDefault="00E91619" w:rsidP="00E91619">
            <w:pPr>
              <w:spacing w:after="0" w:line="240" w:lineRule="auto"/>
              <w:rPr>
                <w:rFonts w:ascii="Times New Roman" w:eastAsia="Times New Roman" w:hAnsi="Times New Roman"/>
                <w:b/>
                <w:bCs/>
                <w:color w:val="000000"/>
                <w:sz w:val="24"/>
                <w:szCs w:val="24"/>
                <w:lang w:eastAsia="el-GR"/>
              </w:rPr>
            </w:pPr>
            <w:r w:rsidRPr="006A4BA7">
              <w:rPr>
                <w:rFonts w:ascii="Times New Roman" w:eastAsia="Times New Roman" w:hAnsi="Times New Roman"/>
                <w:b/>
                <w:bCs/>
                <w:color w:val="000000"/>
                <w:sz w:val="24"/>
                <w:szCs w:val="24"/>
                <w:lang w:eastAsia="el-GR"/>
              </w:rPr>
              <w:t> </w:t>
            </w:r>
          </w:p>
        </w:tc>
        <w:tc>
          <w:tcPr>
            <w:tcW w:w="2420" w:type="dxa"/>
            <w:vMerge/>
            <w:tcBorders>
              <w:top w:val="nil"/>
              <w:left w:val="single" w:sz="4" w:space="0" w:color="auto"/>
              <w:bottom w:val="single" w:sz="4" w:space="0" w:color="000000"/>
              <w:right w:val="single" w:sz="4" w:space="0" w:color="auto"/>
            </w:tcBorders>
            <w:vAlign w:val="center"/>
          </w:tcPr>
          <w:p w:rsidR="00E91619" w:rsidRPr="006A4BA7" w:rsidRDefault="00E91619" w:rsidP="00E91619">
            <w:pPr>
              <w:spacing w:after="0" w:line="240" w:lineRule="auto"/>
              <w:rPr>
                <w:rFonts w:ascii="Times New Roman" w:eastAsia="Times New Roman" w:hAnsi="Times New Roman"/>
                <w:color w:val="000000"/>
                <w:sz w:val="24"/>
                <w:szCs w:val="24"/>
                <w:lang w:eastAsia="el-GR"/>
              </w:rPr>
            </w:pPr>
          </w:p>
        </w:tc>
        <w:tc>
          <w:tcPr>
            <w:tcW w:w="1340" w:type="dxa"/>
            <w:gridSpan w:val="2"/>
            <w:tcBorders>
              <w:top w:val="nil"/>
              <w:left w:val="nil"/>
              <w:bottom w:val="nil"/>
              <w:right w:val="single" w:sz="4" w:space="0" w:color="000000"/>
            </w:tcBorders>
            <w:shd w:val="clear" w:color="auto" w:fill="auto"/>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Total</w:t>
            </w:r>
          </w:p>
        </w:tc>
        <w:tc>
          <w:tcPr>
            <w:tcW w:w="660" w:type="dxa"/>
            <w:tcBorders>
              <w:top w:val="nil"/>
              <w:left w:val="nil"/>
              <w:bottom w:val="nil"/>
              <w:right w:val="single" w:sz="4" w:space="0" w:color="000000"/>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1</w:t>
            </w:r>
          </w:p>
        </w:tc>
        <w:tc>
          <w:tcPr>
            <w:tcW w:w="660" w:type="dxa"/>
            <w:tcBorders>
              <w:top w:val="nil"/>
              <w:left w:val="nil"/>
              <w:bottom w:val="nil"/>
              <w:right w:val="single" w:sz="4" w:space="0" w:color="000000"/>
            </w:tcBorders>
            <w:shd w:val="clear" w:color="auto" w:fill="auto"/>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 </w:t>
            </w:r>
          </w:p>
        </w:tc>
        <w:tc>
          <w:tcPr>
            <w:tcW w:w="660" w:type="dxa"/>
            <w:tcBorders>
              <w:top w:val="nil"/>
              <w:left w:val="nil"/>
              <w:bottom w:val="nil"/>
              <w:right w:val="single" w:sz="4" w:space="0" w:color="000000"/>
            </w:tcBorders>
            <w:shd w:val="clear" w:color="auto" w:fill="auto"/>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 </w:t>
            </w:r>
          </w:p>
        </w:tc>
        <w:tc>
          <w:tcPr>
            <w:tcW w:w="660" w:type="dxa"/>
            <w:tcBorders>
              <w:top w:val="nil"/>
              <w:left w:val="nil"/>
              <w:bottom w:val="nil"/>
              <w:right w:val="single" w:sz="4" w:space="0" w:color="000000"/>
            </w:tcBorders>
            <w:shd w:val="clear" w:color="auto" w:fill="auto"/>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 </w:t>
            </w:r>
          </w:p>
        </w:tc>
        <w:tc>
          <w:tcPr>
            <w:tcW w:w="660" w:type="dxa"/>
            <w:tcBorders>
              <w:top w:val="nil"/>
              <w:left w:val="nil"/>
              <w:bottom w:val="nil"/>
              <w:right w:val="single" w:sz="4" w:space="0" w:color="000000"/>
            </w:tcBorders>
            <w:shd w:val="clear" w:color="auto" w:fill="auto"/>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 </w:t>
            </w:r>
          </w:p>
        </w:tc>
        <w:tc>
          <w:tcPr>
            <w:tcW w:w="660" w:type="dxa"/>
            <w:tcBorders>
              <w:top w:val="nil"/>
              <w:left w:val="nil"/>
              <w:bottom w:val="nil"/>
              <w:right w:val="single" w:sz="4" w:space="0" w:color="000000"/>
            </w:tcBorders>
            <w:shd w:val="clear" w:color="auto" w:fill="auto"/>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 </w:t>
            </w:r>
          </w:p>
        </w:tc>
        <w:tc>
          <w:tcPr>
            <w:tcW w:w="660" w:type="dxa"/>
            <w:tcBorders>
              <w:top w:val="nil"/>
              <w:left w:val="nil"/>
              <w:bottom w:val="nil"/>
              <w:right w:val="single" w:sz="4" w:space="0" w:color="000000"/>
            </w:tcBorders>
            <w:shd w:val="clear" w:color="auto" w:fill="auto"/>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 </w:t>
            </w:r>
          </w:p>
        </w:tc>
        <w:tc>
          <w:tcPr>
            <w:tcW w:w="520" w:type="dxa"/>
            <w:tcBorders>
              <w:top w:val="nil"/>
              <w:left w:val="nil"/>
              <w:bottom w:val="nil"/>
              <w:right w:val="single" w:sz="4" w:space="0" w:color="auto"/>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1</w:t>
            </w:r>
          </w:p>
        </w:tc>
      </w:tr>
      <w:tr w:rsidR="00E91619" w:rsidRPr="00122DBF">
        <w:trPr>
          <w:trHeight w:val="300"/>
          <w:jc w:val="center"/>
        </w:trPr>
        <w:tc>
          <w:tcPr>
            <w:tcW w:w="620" w:type="dxa"/>
            <w:tcBorders>
              <w:top w:val="nil"/>
              <w:left w:val="single" w:sz="4" w:space="0" w:color="auto"/>
              <w:bottom w:val="nil"/>
              <w:right w:val="single" w:sz="4" w:space="0" w:color="auto"/>
            </w:tcBorders>
            <w:shd w:val="clear" w:color="auto" w:fill="auto"/>
          </w:tcPr>
          <w:p w:rsidR="00E91619" w:rsidRPr="006A4BA7" w:rsidRDefault="00E91619" w:rsidP="00E91619">
            <w:pPr>
              <w:spacing w:after="0" w:line="240" w:lineRule="auto"/>
              <w:rPr>
                <w:rFonts w:ascii="Times New Roman" w:eastAsia="Times New Roman" w:hAnsi="Times New Roman"/>
                <w:b/>
                <w:bCs/>
                <w:color w:val="000000"/>
                <w:sz w:val="24"/>
                <w:szCs w:val="24"/>
                <w:lang w:eastAsia="el-GR"/>
              </w:rPr>
            </w:pPr>
            <w:r w:rsidRPr="006A4BA7">
              <w:rPr>
                <w:rFonts w:ascii="Times New Roman" w:eastAsia="Times New Roman" w:hAnsi="Times New Roman"/>
                <w:b/>
                <w:bCs/>
                <w:color w:val="000000"/>
                <w:sz w:val="24"/>
                <w:szCs w:val="24"/>
                <w:lang w:eastAsia="el-GR"/>
              </w:rPr>
              <w:t> </w:t>
            </w:r>
          </w:p>
        </w:tc>
        <w:tc>
          <w:tcPr>
            <w:tcW w:w="2420" w:type="dxa"/>
            <w:vMerge w:val="restart"/>
            <w:tcBorders>
              <w:top w:val="nil"/>
              <w:left w:val="single" w:sz="4" w:space="0" w:color="auto"/>
              <w:bottom w:val="single" w:sz="4" w:space="0" w:color="000000"/>
              <w:right w:val="single" w:sz="4" w:space="0" w:color="auto"/>
            </w:tcBorders>
            <w:shd w:val="clear" w:color="auto" w:fill="auto"/>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Περπάτημα</w:t>
            </w:r>
          </w:p>
        </w:tc>
        <w:tc>
          <w:tcPr>
            <w:tcW w:w="960" w:type="dxa"/>
            <w:vMerge w:val="restart"/>
            <w:tcBorders>
              <w:top w:val="nil"/>
              <w:left w:val="nil"/>
              <w:bottom w:val="nil"/>
              <w:right w:val="nil"/>
            </w:tcBorders>
            <w:shd w:val="clear" w:color="auto" w:fill="auto"/>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Ηλικία</w:t>
            </w:r>
          </w:p>
        </w:tc>
        <w:tc>
          <w:tcPr>
            <w:tcW w:w="380" w:type="dxa"/>
            <w:tcBorders>
              <w:top w:val="nil"/>
              <w:left w:val="nil"/>
              <w:bottom w:val="nil"/>
              <w:right w:val="single" w:sz="4" w:space="0" w:color="auto"/>
            </w:tcBorders>
            <w:shd w:val="clear" w:color="auto" w:fill="auto"/>
            <w:noWrap/>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18</w:t>
            </w:r>
          </w:p>
        </w:tc>
        <w:tc>
          <w:tcPr>
            <w:tcW w:w="660" w:type="dxa"/>
            <w:tcBorders>
              <w:top w:val="nil"/>
              <w:left w:val="nil"/>
              <w:bottom w:val="nil"/>
              <w:right w:val="single" w:sz="4" w:space="0" w:color="000000"/>
            </w:tcBorders>
            <w:shd w:val="clear" w:color="auto" w:fill="auto"/>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 </w:t>
            </w:r>
          </w:p>
        </w:tc>
        <w:tc>
          <w:tcPr>
            <w:tcW w:w="660" w:type="dxa"/>
            <w:tcBorders>
              <w:top w:val="nil"/>
              <w:left w:val="nil"/>
              <w:bottom w:val="nil"/>
              <w:right w:val="single" w:sz="4" w:space="0" w:color="000000"/>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0</w:t>
            </w:r>
          </w:p>
        </w:tc>
        <w:tc>
          <w:tcPr>
            <w:tcW w:w="660" w:type="dxa"/>
            <w:tcBorders>
              <w:top w:val="nil"/>
              <w:left w:val="nil"/>
              <w:bottom w:val="nil"/>
              <w:right w:val="single" w:sz="4" w:space="0" w:color="000000"/>
            </w:tcBorders>
            <w:shd w:val="clear" w:color="auto" w:fill="auto"/>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 </w:t>
            </w:r>
          </w:p>
        </w:tc>
        <w:tc>
          <w:tcPr>
            <w:tcW w:w="660" w:type="dxa"/>
            <w:tcBorders>
              <w:top w:val="nil"/>
              <w:left w:val="nil"/>
              <w:bottom w:val="nil"/>
              <w:right w:val="single" w:sz="4" w:space="0" w:color="000000"/>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1</w:t>
            </w:r>
          </w:p>
        </w:tc>
        <w:tc>
          <w:tcPr>
            <w:tcW w:w="660" w:type="dxa"/>
            <w:tcBorders>
              <w:top w:val="nil"/>
              <w:left w:val="nil"/>
              <w:bottom w:val="nil"/>
              <w:right w:val="single" w:sz="4" w:space="0" w:color="000000"/>
            </w:tcBorders>
            <w:shd w:val="clear" w:color="auto" w:fill="auto"/>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 </w:t>
            </w:r>
          </w:p>
        </w:tc>
        <w:tc>
          <w:tcPr>
            <w:tcW w:w="660" w:type="dxa"/>
            <w:tcBorders>
              <w:top w:val="nil"/>
              <w:left w:val="nil"/>
              <w:bottom w:val="nil"/>
              <w:right w:val="single" w:sz="4" w:space="0" w:color="000000"/>
            </w:tcBorders>
            <w:shd w:val="clear" w:color="auto" w:fill="auto"/>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 </w:t>
            </w:r>
          </w:p>
        </w:tc>
        <w:tc>
          <w:tcPr>
            <w:tcW w:w="660" w:type="dxa"/>
            <w:tcBorders>
              <w:top w:val="nil"/>
              <w:left w:val="nil"/>
              <w:bottom w:val="nil"/>
              <w:right w:val="single" w:sz="4" w:space="0" w:color="000000"/>
            </w:tcBorders>
            <w:shd w:val="clear" w:color="auto" w:fill="auto"/>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 </w:t>
            </w:r>
          </w:p>
        </w:tc>
        <w:tc>
          <w:tcPr>
            <w:tcW w:w="520" w:type="dxa"/>
            <w:tcBorders>
              <w:top w:val="nil"/>
              <w:left w:val="nil"/>
              <w:bottom w:val="nil"/>
              <w:right w:val="single" w:sz="4" w:space="0" w:color="auto"/>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1</w:t>
            </w:r>
          </w:p>
        </w:tc>
      </w:tr>
      <w:tr w:rsidR="00E91619" w:rsidRPr="00122DBF">
        <w:trPr>
          <w:trHeight w:val="300"/>
          <w:jc w:val="center"/>
        </w:trPr>
        <w:tc>
          <w:tcPr>
            <w:tcW w:w="620" w:type="dxa"/>
            <w:tcBorders>
              <w:top w:val="nil"/>
              <w:left w:val="single" w:sz="4" w:space="0" w:color="auto"/>
              <w:bottom w:val="nil"/>
              <w:right w:val="single" w:sz="4" w:space="0" w:color="auto"/>
            </w:tcBorders>
            <w:shd w:val="clear" w:color="auto" w:fill="auto"/>
          </w:tcPr>
          <w:p w:rsidR="00E91619" w:rsidRPr="006A4BA7" w:rsidRDefault="00E91619" w:rsidP="00E91619">
            <w:pPr>
              <w:spacing w:after="0" w:line="240" w:lineRule="auto"/>
              <w:rPr>
                <w:rFonts w:ascii="Times New Roman" w:eastAsia="Times New Roman" w:hAnsi="Times New Roman"/>
                <w:b/>
                <w:bCs/>
                <w:color w:val="000000"/>
                <w:sz w:val="24"/>
                <w:szCs w:val="24"/>
                <w:lang w:eastAsia="el-GR"/>
              </w:rPr>
            </w:pPr>
            <w:r w:rsidRPr="006A4BA7">
              <w:rPr>
                <w:rFonts w:ascii="Times New Roman" w:eastAsia="Times New Roman" w:hAnsi="Times New Roman"/>
                <w:b/>
                <w:bCs/>
                <w:color w:val="000000"/>
                <w:sz w:val="24"/>
                <w:szCs w:val="24"/>
                <w:lang w:eastAsia="el-GR"/>
              </w:rPr>
              <w:t> </w:t>
            </w:r>
          </w:p>
        </w:tc>
        <w:tc>
          <w:tcPr>
            <w:tcW w:w="2420" w:type="dxa"/>
            <w:vMerge/>
            <w:tcBorders>
              <w:top w:val="nil"/>
              <w:left w:val="single" w:sz="4" w:space="0" w:color="auto"/>
              <w:bottom w:val="single" w:sz="4" w:space="0" w:color="000000"/>
              <w:right w:val="single" w:sz="4" w:space="0" w:color="auto"/>
            </w:tcBorders>
            <w:vAlign w:val="center"/>
          </w:tcPr>
          <w:p w:rsidR="00E91619" w:rsidRPr="006A4BA7" w:rsidRDefault="00E91619" w:rsidP="00E91619">
            <w:pPr>
              <w:spacing w:after="0" w:line="240" w:lineRule="auto"/>
              <w:rPr>
                <w:rFonts w:ascii="Times New Roman" w:eastAsia="Times New Roman" w:hAnsi="Times New Roman"/>
                <w:color w:val="000000"/>
                <w:sz w:val="24"/>
                <w:szCs w:val="24"/>
                <w:lang w:eastAsia="el-GR"/>
              </w:rPr>
            </w:pPr>
          </w:p>
        </w:tc>
        <w:tc>
          <w:tcPr>
            <w:tcW w:w="960" w:type="dxa"/>
            <w:vMerge/>
            <w:tcBorders>
              <w:top w:val="nil"/>
              <w:left w:val="nil"/>
              <w:bottom w:val="nil"/>
              <w:right w:val="nil"/>
            </w:tcBorders>
            <w:vAlign w:val="center"/>
          </w:tcPr>
          <w:p w:rsidR="00E91619" w:rsidRPr="006A4BA7" w:rsidRDefault="00E91619" w:rsidP="00E91619">
            <w:pPr>
              <w:spacing w:after="0" w:line="240" w:lineRule="auto"/>
              <w:rPr>
                <w:rFonts w:ascii="Times New Roman" w:eastAsia="Times New Roman" w:hAnsi="Times New Roman"/>
                <w:color w:val="000000"/>
                <w:sz w:val="24"/>
                <w:szCs w:val="24"/>
                <w:lang w:eastAsia="el-GR"/>
              </w:rPr>
            </w:pPr>
          </w:p>
        </w:tc>
        <w:tc>
          <w:tcPr>
            <w:tcW w:w="380" w:type="dxa"/>
            <w:tcBorders>
              <w:top w:val="nil"/>
              <w:left w:val="nil"/>
              <w:bottom w:val="nil"/>
              <w:right w:val="single" w:sz="4" w:space="0" w:color="auto"/>
            </w:tcBorders>
            <w:shd w:val="clear" w:color="auto" w:fill="auto"/>
            <w:noWrap/>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20</w:t>
            </w:r>
          </w:p>
        </w:tc>
        <w:tc>
          <w:tcPr>
            <w:tcW w:w="660" w:type="dxa"/>
            <w:tcBorders>
              <w:top w:val="nil"/>
              <w:left w:val="nil"/>
              <w:bottom w:val="nil"/>
              <w:right w:val="single" w:sz="4" w:space="0" w:color="000000"/>
            </w:tcBorders>
            <w:shd w:val="clear" w:color="auto" w:fill="auto"/>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 </w:t>
            </w:r>
          </w:p>
        </w:tc>
        <w:tc>
          <w:tcPr>
            <w:tcW w:w="660" w:type="dxa"/>
            <w:tcBorders>
              <w:top w:val="nil"/>
              <w:left w:val="nil"/>
              <w:bottom w:val="nil"/>
              <w:right w:val="single" w:sz="4" w:space="0" w:color="000000"/>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1</w:t>
            </w:r>
          </w:p>
        </w:tc>
        <w:tc>
          <w:tcPr>
            <w:tcW w:w="660" w:type="dxa"/>
            <w:tcBorders>
              <w:top w:val="nil"/>
              <w:left w:val="nil"/>
              <w:bottom w:val="nil"/>
              <w:right w:val="single" w:sz="4" w:space="0" w:color="000000"/>
            </w:tcBorders>
            <w:shd w:val="clear" w:color="auto" w:fill="auto"/>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 </w:t>
            </w:r>
          </w:p>
        </w:tc>
        <w:tc>
          <w:tcPr>
            <w:tcW w:w="660" w:type="dxa"/>
            <w:tcBorders>
              <w:top w:val="nil"/>
              <w:left w:val="nil"/>
              <w:bottom w:val="nil"/>
              <w:right w:val="single" w:sz="4" w:space="0" w:color="000000"/>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0</w:t>
            </w:r>
          </w:p>
        </w:tc>
        <w:tc>
          <w:tcPr>
            <w:tcW w:w="660" w:type="dxa"/>
            <w:tcBorders>
              <w:top w:val="nil"/>
              <w:left w:val="nil"/>
              <w:bottom w:val="nil"/>
              <w:right w:val="single" w:sz="4" w:space="0" w:color="000000"/>
            </w:tcBorders>
            <w:shd w:val="clear" w:color="auto" w:fill="auto"/>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 </w:t>
            </w:r>
          </w:p>
        </w:tc>
        <w:tc>
          <w:tcPr>
            <w:tcW w:w="660" w:type="dxa"/>
            <w:tcBorders>
              <w:top w:val="nil"/>
              <w:left w:val="nil"/>
              <w:bottom w:val="nil"/>
              <w:right w:val="single" w:sz="4" w:space="0" w:color="000000"/>
            </w:tcBorders>
            <w:shd w:val="clear" w:color="auto" w:fill="auto"/>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 </w:t>
            </w:r>
          </w:p>
        </w:tc>
        <w:tc>
          <w:tcPr>
            <w:tcW w:w="660" w:type="dxa"/>
            <w:tcBorders>
              <w:top w:val="nil"/>
              <w:left w:val="nil"/>
              <w:bottom w:val="nil"/>
              <w:right w:val="single" w:sz="4" w:space="0" w:color="000000"/>
            </w:tcBorders>
            <w:shd w:val="clear" w:color="auto" w:fill="auto"/>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 </w:t>
            </w:r>
          </w:p>
        </w:tc>
        <w:tc>
          <w:tcPr>
            <w:tcW w:w="520" w:type="dxa"/>
            <w:tcBorders>
              <w:top w:val="nil"/>
              <w:left w:val="nil"/>
              <w:bottom w:val="nil"/>
              <w:right w:val="single" w:sz="4" w:space="0" w:color="auto"/>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1</w:t>
            </w:r>
          </w:p>
        </w:tc>
      </w:tr>
      <w:tr w:rsidR="00E91619" w:rsidRPr="00122DBF">
        <w:trPr>
          <w:trHeight w:val="300"/>
          <w:jc w:val="center"/>
        </w:trPr>
        <w:tc>
          <w:tcPr>
            <w:tcW w:w="620" w:type="dxa"/>
            <w:tcBorders>
              <w:top w:val="nil"/>
              <w:left w:val="single" w:sz="4" w:space="0" w:color="auto"/>
              <w:bottom w:val="nil"/>
              <w:right w:val="single" w:sz="4" w:space="0" w:color="auto"/>
            </w:tcBorders>
            <w:shd w:val="clear" w:color="auto" w:fill="auto"/>
          </w:tcPr>
          <w:p w:rsidR="00E91619" w:rsidRPr="006A4BA7" w:rsidRDefault="00E91619" w:rsidP="00E91619">
            <w:pPr>
              <w:spacing w:after="0" w:line="240" w:lineRule="auto"/>
              <w:rPr>
                <w:rFonts w:ascii="Times New Roman" w:eastAsia="Times New Roman" w:hAnsi="Times New Roman"/>
                <w:b/>
                <w:bCs/>
                <w:color w:val="000000"/>
                <w:sz w:val="24"/>
                <w:szCs w:val="24"/>
                <w:lang w:eastAsia="el-GR"/>
              </w:rPr>
            </w:pPr>
            <w:r w:rsidRPr="006A4BA7">
              <w:rPr>
                <w:rFonts w:ascii="Times New Roman" w:eastAsia="Times New Roman" w:hAnsi="Times New Roman"/>
                <w:b/>
                <w:bCs/>
                <w:color w:val="000000"/>
                <w:sz w:val="24"/>
                <w:szCs w:val="24"/>
                <w:lang w:eastAsia="el-GR"/>
              </w:rPr>
              <w:t> </w:t>
            </w:r>
          </w:p>
        </w:tc>
        <w:tc>
          <w:tcPr>
            <w:tcW w:w="2420" w:type="dxa"/>
            <w:vMerge/>
            <w:tcBorders>
              <w:top w:val="nil"/>
              <w:left w:val="single" w:sz="4" w:space="0" w:color="auto"/>
              <w:bottom w:val="single" w:sz="4" w:space="0" w:color="000000"/>
              <w:right w:val="single" w:sz="4" w:space="0" w:color="auto"/>
            </w:tcBorders>
            <w:vAlign w:val="center"/>
          </w:tcPr>
          <w:p w:rsidR="00E91619" w:rsidRPr="006A4BA7" w:rsidRDefault="00E91619" w:rsidP="00E91619">
            <w:pPr>
              <w:spacing w:after="0" w:line="240" w:lineRule="auto"/>
              <w:rPr>
                <w:rFonts w:ascii="Times New Roman" w:eastAsia="Times New Roman" w:hAnsi="Times New Roman"/>
                <w:color w:val="000000"/>
                <w:sz w:val="24"/>
                <w:szCs w:val="24"/>
                <w:lang w:eastAsia="el-GR"/>
              </w:rPr>
            </w:pPr>
          </w:p>
        </w:tc>
        <w:tc>
          <w:tcPr>
            <w:tcW w:w="1340" w:type="dxa"/>
            <w:gridSpan w:val="2"/>
            <w:tcBorders>
              <w:top w:val="nil"/>
              <w:left w:val="nil"/>
              <w:bottom w:val="nil"/>
              <w:right w:val="single" w:sz="4" w:space="0" w:color="000000"/>
            </w:tcBorders>
            <w:shd w:val="clear" w:color="auto" w:fill="auto"/>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Total</w:t>
            </w:r>
          </w:p>
        </w:tc>
        <w:tc>
          <w:tcPr>
            <w:tcW w:w="660" w:type="dxa"/>
            <w:tcBorders>
              <w:top w:val="nil"/>
              <w:left w:val="nil"/>
              <w:bottom w:val="nil"/>
              <w:right w:val="single" w:sz="4" w:space="0" w:color="000000"/>
            </w:tcBorders>
            <w:shd w:val="clear" w:color="auto" w:fill="auto"/>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 </w:t>
            </w:r>
          </w:p>
        </w:tc>
        <w:tc>
          <w:tcPr>
            <w:tcW w:w="660" w:type="dxa"/>
            <w:tcBorders>
              <w:top w:val="nil"/>
              <w:left w:val="nil"/>
              <w:bottom w:val="nil"/>
              <w:right w:val="single" w:sz="4" w:space="0" w:color="000000"/>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1</w:t>
            </w:r>
          </w:p>
        </w:tc>
        <w:tc>
          <w:tcPr>
            <w:tcW w:w="660" w:type="dxa"/>
            <w:tcBorders>
              <w:top w:val="nil"/>
              <w:left w:val="nil"/>
              <w:bottom w:val="nil"/>
              <w:right w:val="single" w:sz="4" w:space="0" w:color="000000"/>
            </w:tcBorders>
            <w:shd w:val="clear" w:color="auto" w:fill="auto"/>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 </w:t>
            </w:r>
          </w:p>
        </w:tc>
        <w:tc>
          <w:tcPr>
            <w:tcW w:w="660" w:type="dxa"/>
            <w:tcBorders>
              <w:top w:val="nil"/>
              <w:left w:val="nil"/>
              <w:bottom w:val="nil"/>
              <w:right w:val="single" w:sz="4" w:space="0" w:color="000000"/>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1</w:t>
            </w:r>
          </w:p>
        </w:tc>
        <w:tc>
          <w:tcPr>
            <w:tcW w:w="660" w:type="dxa"/>
            <w:tcBorders>
              <w:top w:val="nil"/>
              <w:left w:val="nil"/>
              <w:bottom w:val="nil"/>
              <w:right w:val="single" w:sz="4" w:space="0" w:color="000000"/>
            </w:tcBorders>
            <w:shd w:val="clear" w:color="auto" w:fill="auto"/>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 </w:t>
            </w:r>
          </w:p>
        </w:tc>
        <w:tc>
          <w:tcPr>
            <w:tcW w:w="660" w:type="dxa"/>
            <w:tcBorders>
              <w:top w:val="nil"/>
              <w:left w:val="nil"/>
              <w:bottom w:val="nil"/>
              <w:right w:val="single" w:sz="4" w:space="0" w:color="000000"/>
            </w:tcBorders>
            <w:shd w:val="clear" w:color="auto" w:fill="auto"/>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 </w:t>
            </w:r>
          </w:p>
        </w:tc>
        <w:tc>
          <w:tcPr>
            <w:tcW w:w="660" w:type="dxa"/>
            <w:tcBorders>
              <w:top w:val="nil"/>
              <w:left w:val="nil"/>
              <w:bottom w:val="nil"/>
              <w:right w:val="single" w:sz="4" w:space="0" w:color="000000"/>
            </w:tcBorders>
            <w:shd w:val="clear" w:color="auto" w:fill="auto"/>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 </w:t>
            </w:r>
          </w:p>
        </w:tc>
        <w:tc>
          <w:tcPr>
            <w:tcW w:w="520" w:type="dxa"/>
            <w:tcBorders>
              <w:top w:val="nil"/>
              <w:left w:val="nil"/>
              <w:bottom w:val="nil"/>
              <w:right w:val="single" w:sz="4" w:space="0" w:color="auto"/>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2</w:t>
            </w:r>
          </w:p>
        </w:tc>
      </w:tr>
      <w:tr w:rsidR="00E91619" w:rsidRPr="00122DBF">
        <w:trPr>
          <w:trHeight w:val="300"/>
          <w:jc w:val="center"/>
        </w:trPr>
        <w:tc>
          <w:tcPr>
            <w:tcW w:w="620" w:type="dxa"/>
            <w:tcBorders>
              <w:top w:val="nil"/>
              <w:left w:val="single" w:sz="4" w:space="0" w:color="auto"/>
              <w:bottom w:val="nil"/>
              <w:right w:val="single" w:sz="4" w:space="0" w:color="auto"/>
            </w:tcBorders>
            <w:shd w:val="clear" w:color="auto" w:fill="auto"/>
          </w:tcPr>
          <w:p w:rsidR="00E91619" w:rsidRPr="006A4BA7" w:rsidRDefault="00E91619" w:rsidP="00E91619">
            <w:pPr>
              <w:spacing w:after="0" w:line="240" w:lineRule="auto"/>
              <w:rPr>
                <w:rFonts w:ascii="Times New Roman" w:eastAsia="Times New Roman" w:hAnsi="Times New Roman"/>
                <w:b/>
                <w:bCs/>
                <w:color w:val="000000"/>
                <w:sz w:val="24"/>
                <w:szCs w:val="24"/>
                <w:lang w:eastAsia="el-GR"/>
              </w:rPr>
            </w:pPr>
            <w:r w:rsidRPr="006A4BA7">
              <w:rPr>
                <w:rFonts w:ascii="Times New Roman" w:eastAsia="Times New Roman" w:hAnsi="Times New Roman"/>
                <w:b/>
                <w:bCs/>
                <w:color w:val="000000"/>
                <w:sz w:val="24"/>
                <w:szCs w:val="24"/>
                <w:lang w:eastAsia="el-GR"/>
              </w:rPr>
              <w:t> </w:t>
            </w:r>
          </w:p>
        </w:tc>
        <w:tc>
          <w:tcPr>
            <w:tcW w:w="2420" w:type="dxa"/>
            <w:vMerge w:val="restart"/>
            <w:tcBorders>
              <w:top w:val="nil"/>
              <w:left w:val="single" w:sz="4" w:space="0" w:color="auto"/>
              <w:bottom w:val="single" w:sz="4" w:space="0" w:color="000000"/>
              <w:right w:val="single" w:sz="4" w:space="0" w:color="auto"/>
            </w:tcBorders>
            <w:shd w:val="clear" w:color="auto" w:fill="auto"/>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Περπάτημα - Ρυθμική γυμναστική</w:t>
            </w:r>
          </w:p>
        </w:tc>
        <w:tc>
          <w:tcPr>
            <w:tcW w:w="960" w:type="dxa"/>
            <w:tcBorders>
              <w:top w:val="nil"/>
              <w:left w:val="nil"/>
              <w:bottom w:val="nil"/>
              <w:right w:val="nil"/>
            </w:tcBorders>
            <w:shd w:val="clear" w:color="auto" w:fill="auto"/>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Ηλικία</w:t>
            </w:r>
          </w:p>
        </w:tc>
        <w:tc>
          <w:tcPr>
            <w:tcW w:w="380" w:type="dxa"/>
            <w:tcBorders>
              <w:top w:val="nil"/>
              <w:left w:val="nil"/>
              <w:bottom w:val="nil"/>
              <w:right w:val="single" w:sz="4" w:space="0" w:color="auto"/>
            </w:tcBorders>
            <w:shd w:val="clear" w:color="auto" w:fill="auto"/>
            <w:noWrap/>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20</w:t>
            </w:r>
          </w:p>
        </w:tc>
        <w:tc>
          <w:tcPr>
            <w:tcW w:w="660" w:type="dxa"/>
            <w:tcBorders>
              <w:top w:val="nil"/>
              <w:left w:val="nil"/>
              <w:bottom w:val="nil"/>
              <w:right w:val="single" w:sz="4" w:space="0" w:color="000000"/>
            </w:tcBorders>
            <w:shd w:val="clear" w:color="auto" w:fill="auto"/>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 </w:t>
            </w:r>
          </w:p>
        </w:tc>
        <w:tc>
          <w:tcPr>
            <w:tcW w:w="660" w:type="dxa"/>
            <w:tcBorders>
              <w:top w:val="nil"/>
              <w:left w:val="nil"/>
              <w:bottom w:val="nil"/>
              <w:right w:val="single" w:sz="4" w:space="0" w:color="000000"/>
            </w:tcBorders>
            <w:shd w:val="clear" w:color="auto" w:fill="auto"/>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 </w:t>
            </w:r>
          </w:p>
        </w:tc>
        <w:tc>
          <w:tcPr>
            <w:tcW w:w="660" w:type="dxa"/>
            <w:tcBorders>
              <w:top w:val="nil"/>
              <w:left w:val="nil"/>
              <w:bottom w:val="nil"/>
              <w:right w:val="single" w:sz="4" w:space="0" w:color="000000"/>
            </w:tcBorders>
            <w:shd w:val="clear" w:color="auto" w:fill="auto"/>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 </w:t>
            </w:r>
          </w:p>
        </w:tc>
        <w:tc>
          <w:tcPr>
            <w:tcW w:w="660" w:type="dxa"/>
            <w:tcBorders>
              <w:top w:val="nil"/>
              <w:left w:val="nil"/>
              <w:bottom w:val="nil"/>
              <w:right w:val="single" w:sz="4" w:space="0" w:color="000000"/>
            </w:tcBorders>
            <w:shd w:val="clear" w:color="auto" w:fill="auto"/>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 </w:t>
            </w:r>
          </w:p>
        </w:tc>
        <w:tc>
          <w:tcPr>
            <w:tcW w:w="660" w:type="dxa"/>
            <w:tcBorders>
              <w:top w:val="nil"/>
              <w:left w:val="nil"/>
              <w:bottom w:val="nil"/>
              <w:right w:val="single" w:sz="4" w:space="0" w:color="000000"/>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1</w:t>
            </w:r>
          </w:p>
        </w:tc>
        <w:tc>
          <w:tcPr>
            <w:tcW w:w="660" w:type="dxa"/>
            <w:tcBorders>
              <w:top w:val="nil"/>
              <w:left w:val="nil"/>
              <w:bottom w:val="nil"/>
              <w:right w:val="single" w:sz="4" w:space="0" w:color="000000"/>
            </w:tcBorders>
            <w:shd w:val="clear" w:color="auto" w:fill="auto"/>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 </w:t>
            </w:r>
          </w:p>
        </w:tc>
        <w:tc>
          <w:tcPr>
            <w:tcW w:w="660" w:type="dxa"/>
            <w:tcBorders>
              <w:top w:val="nil"/>
              <w:left w:val="nil"/>
              <w:bottom w:val="nil"/>
              <w:right w:val="single" w:sz="4" w:space="0" w:color="000000"/>
            </w:tcBorders>
            <w:shd w:val="clear" w:color="auto" w:fill="auto"/>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 </w:t>
            </w:r>
          </w:p>
        </w:tc>
        <w:tc>
          <w:tcPr>
            <w:tcW w:w="520" w:type="dxa"/>
            <w:tcBorders>
              <w:top w:val="nil"/>
              <w:left w:val="nil"/>
              <w:bottom w:val="nil"/>
              <w:right w:val="single" w:sz="4" w:space="0" w:color="auto"/>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1</w:t>
            </w:r>
          </w:p>
        </w:tc>
      </w:tr>
      <w:tr w:rsidR="00E91619" w:rsidRPr="00122DBF">
        <w:trPr>
          <w:trHeight w:val="300"/>
          <w:jc w:val="center"/>
        </w:trPr>
        <w:tc>
          <w:tcPr>
            <w:tcW w:w="620" w:type="dxa"/>
            <w:tcBorders>
              <w:top w:val="nil"/>
              <w:left w:val="single" w:sz="4" w:space="0" w:color="auto"/>
              <w:bottom w:val="nil"/>
              <w:right w:val="single" w:sz="4" w:space="0" w:color="auto"/>
            </w:tcBorders>
            <w:shd w:val="clear" w:color="auto" w:fill="auto"/>
          </w:tcPr>
          <w:p w:rsidR="00E91619" w:rsidRPr="006A4BA7" w:rsidRDefault="00E91619" w:rsidP="00E91619">
            <w:pPr>
              <w:spacing w:after="0" w:line="240" w:lineRule="auto"/>
              <w:rPr>
                <w:rFonts w:ascii="Times New Roman" w:eastAsia="Times New Roman" w:hAnsi="Times New Roman"/>
                <w:b/>
                <w:bCs/>
                <w:color w:val="000000"/>
                <w:sz w:val="24"/>
                <w:szCs w:val="24"/>
                <w:lang w:eastAsia="el-GR"/>
              </w:rPr>
            </w:pPr>
            <w:r w:rsidRPr="006A4BA7">
              <w:rPr>
                <w:rFonts w:ascii="Times New Roman" w:eastAsia="Times New Roman" w:hAnsi="Times New Roman"/>
                <w:b/>
                <w:bCs/>
                <w:color w:val="000000"/>
                <w:sz w:val="24"/>
                <w:szCs w:val="24"/>
                <w:lang w:eastAsia="el-GR"/>
              </w:rPr>
              <w:t> </w:t>
            </w:r>
          </w:p>
        </w:tc>
        <w:tc>
          <w:tcPr>
            <w:tcW w:w="2420" w:type="dxa"/>
            <w:vMerge/>
            <w:tcBorders>
              <w:top w:val="nil"/>
              <w:left w:val="single" w:sz="4" w:space="0" w:color="auto"/>
              <w:bottom w:val="single" w:sz="4" w:space="0" w:color="000000"/>
              <w:right w:val="single" w:sz="4" w:space="0" w:color="auto"/>
            </w:tcBorders>
            <w:vAlign w:val="center"/>
          </w:tcPr>
          <w:p w:rsidR="00E91619" w:rsidRPr="006A4BA7" w:rsidRDefault="00E91619" w:rsidP="00E91619">
            <w:pPr>
              <w:spacing w:after="0" w:line="240" w:lineRule="auto"/>
              <w:rPr>
                <w:rFonts w:ascii="Times New Roman" w:eastAsia="Times New Roman" w:hAnsi="Times New Roman"/>
                <w:color w:val="000000"/>
                <w:sz w:val="24"/>
                <w:szCs w:val="24"/>
                <w:lang w:eastAsia="el-GR"/>
              </w:rPr>
            </w:pPr>
          </w:p>
        </w:tc>
        <w:tc>
          <w:tcPr>
            <w:tcW w:w="1340" w:type="dxa"/>
            <w:gridSpan w:val="2"/>
            <w:tcBorders>
              <w:top w:val="nil"/>
              <w:left w:val="nil"/>
              <w:bottom w:val="nil"/>
              <w:right w:val="single" w:sz="4" w:space="0" w:color="000000"/>
            </w:tcBorders>
            <w:shd w:val="clear" w:color="auto" w:fill="auto"/>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Total</w:t>
            </w:r>
          </w:p>
        </w:tc>
        <w:tc>
          <w:tcPr>
            <w:tcW w:w="660" w:type="dxa"/>
            <w:tcBorders>
              <w:top w:val="nil"/>
              <w:left w:val="nil"/>
              <w:bottom w:val="nil"/>
              <w:right w:val="single" w:sz="4" w:space="0" w:color="000000"/>
            </w:tcBorders>
            <w:shd w:val="clear" w:color="auto" w:fill="auto"/>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 </w:t>
            </w:r>
          </w:p>
        </w:tc>
        <w:tc>
          <w:tcPr>
            <w:tcW w:w="660" w:type="dxa"/>
            <w:tcBorders>
              <w:top w:val="nil"/>
              <w:left w:val="nil"/>
              <w:bottom w:val="nil"/>
              <w:right w:val="single" w:sz="4" w:space="0" w:color="000000"/>
            </w:tcBorders>
            <w:shd w:val="clear" w:color="auto" w:fill="auto"/>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 </w:t>
            </w:r>
          </w:p>
        </w:tc>
        <w:tc>
          <w:tcPr>
            <w:tcW w:w="660" w:type="dxa"/>
            <w:tcBorders>
              <w:top w:val="nil"/>
              <w:left w:val="nil"/>
              <w:bottom w:val="nil"/>
              <w:right w:val="single" w:sz="4" w:space="0" w:color="000000"/>
            </w:tcBorders>
            <w:shd w:val="clear" w:color="auto" w:fill="auto"/>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 </w:t>
            </w:r>
          </w:p>
        </w:tc>
        <w:tc>
          <w:tcPr>
            <w:tcW w:w="660" w:type="dxa"/>
            <w:tcBorders>
              <w:top w:val="nil"/>
              <w:left w:val="nil"/>
              <w:bottom w:val="nil"/>
              <w:right w:val="single" w:sz="4" w:space="0" w:color="000000"/>
            </w:tcBorders>
            <w:shd w:val="clear" w:color="auto" w:fill="auto"/>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 </w:t>
            </w:r>
          </w:p>
        </w:tc>
        <w:tc>
          <w:tcPr>
            <w:tcW w:w="660" w:type="dxa"/>
            <w:tcBorders>
              <w:top w:val="nil"/>
              <w:left w:val="nil"/>
              <w:bottom w:val="nil"/>
              <w:right w:val="single" w:sz="4" w:space="0" w:color="000000"/>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1</w:t>
            </w:r>
          </w:p>
        </w:tc>
        <w:tc>
          <w:tcPr>
            <w:tcW w:w="660" w:type="dxa"/>
            <w:tcBorders>
              <w:top w:val="nil"/>
              <w:left w:val="nil"/>
              <w:bottom w:val="nil"/>
              <w:right w:val="single" w:sz="4" w:space="0" w:color="000000"/>
            </w:tcBorders>
            <w:shd w:val="clear" w:color="auto" w:fill="auto"/>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 </w:t>
            </w:r>
          </w:p>
        </w:tc>
        <w:tc>
          <w:tcPr>
            <w:tcW w:w="660" w:type="dxa"/>
            <w:tcBorders>
              <w:top w:val="nil"/>
              <w:left w:val="nil"/>
              <w:bottom w:val="nil"/>
              <w:right w:val="single" w:sz="4" w:space="0" w:color="000000"/>
            </w:tcBorders>
            <w:shd w:val="clear" w:color="auto" w:fill="auto"/>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 </w:t>
            </w:r>
          </w:p>
        </w:tc>
        <w:tc>
          <w:tcPr>
            <w:tcW w:w="520" w:type="dxa"/>
            <w:tcBorders>
              <w:top w:val="nil"/>
              <w:left w:val="nil"/>
              <w:bottom w:val="nil"/>
              <w:right w:val="single" w:sz="4" w:space="0" w:color="auto"/>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1</w:t>
            </w:r>
          </w:p>
        </w:tc>
      </w:tr>
      <w:tr w:rsidR="00E91619" w:rsidRPr="00122DBF">
        <w:trPr>
          <w:trHeight w:val="300"/>
          <w:jc w:val="center"/>
        </w:trPr>
        <w:tc>
          <w:tcPr>
            <w:tcW w:w="620" w:type="dxa"/>
            <w:tcBorders>
              <w:top w:val="nil"/>
              <w:left w:val="single" w:sz="4" w:space="0" w:color="auto"/>
              <w:bottom w:val="nil"/>
              <w:right w:val="single" w:sz="4" w:space="0" w:color="auto"/>
            </w:tcBorders>
            <w:shd w:val="clear" w:color="auto" w:fill="auto"/>
          </w:tcPr>
          <w:p w:rsidR="00E91619" w:rsidRPr="006A4BA7" w:rsidRDefault="00E91619" w:rsidP="00E91619">
            <w:pPr>
              <w:spacing w:after="0" w:line="240" w:lineRule="auto"/>
              <w:rPr>
                <w:rFonts w:ascii="Times New Roman" w:eastAsia="Times New Roman" w:hAnsi="Times New Roman"/>
                <w:b/>
                <w:bCs/>
                <w:color w:val="000000"/>
                <w:sz w:val="24"/>
                <w:szCs w:val="24"/>
                <w:lang w:eastAsia="el-GR"/>
              </w:rPr>
            </w:pPr>
            <w:r w:rsidRPr="006A4BA7">
              <w:rPr>
                <w:rFonts w:ascii="Times New Roman" w:eastAsia="Times New Roman" w:hAnsi="Times New Roman"/>
                <w:b/>
                <w:bCs/>
                <w:color w:val="000000"/>
                <w:sz w:val="24"/>
                <w:szCs w:val="24"/>
                <w:lang w:eastAsia="el-GR"/>
              </w:rPr>
              <w:t> </w:t>
            </w:r>
          </w:p>
        </w:tc>
        <w:tc>
          <w:tcPr>
            <w:tcW w:w="2420" w:type="dxa"/>
            <w:vMerge w:val="restart"/>
            <w:tcBorders>
              <w:top w:val="nil"/>
              <w:left w:val="single" w:sz="4" w:space="0" w:color="auto"/>
              <w:bottom w:val="single" w:sz="4" w:space="0" w:color="000000"/>
              <w:right w:val="single" w:sz="4" w:space="0" w:color="auto"/>
            </w:tcBorders>
            <w:shd w:val="clear" w:color="auto" w:fill="auto"/>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Στίβο</w:t>
            </w:r>
          </w:p>
        </w:tc>
        <w:tc>
          <w:tcPr>
            <w:tcW w:w="960" w:type="dxa"/>
            <w:vMerge w:val="restart"/>
            <w:tcBorders>
              <w:top w:val="nil"/>
              <w:left w:val="nil"/>
              <w:bottom w:val="nil"/>
              <w:right w:val="nil"/>
            </w:tcBorders>
            <w:shd w:val="clear" w:color="auto" w:fill="auto"/>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Ηλικία</w:t>
            </w:r>
          </w:p>
        </w:tc>
        <w:tc>
          <w:tcPr>
            <w:tcW w:w="380" w:type="dxa"/>
            <w:tcBorders>
              <w:top w:val="nil"/>
              <w:left w:val="nil"/>
              <w:bottom w:val="nil"/>
              <w:right w:val="single" w:sz="4" w:space="0" w:color="auto"/>
            </w:tcBorders>
            <w:shd w:val="clear" w:color="auto" w:fill="auto"/>
            <w:noWrap/>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18</w:t>
            </w:r>
          </w:p>
        </w:tc>
        <w:tc>
          <w:tcPr>
            <w:tcW w:w="660" w:type="dxa"/>
            <w:tcBorders>
              <w:top w:val="nil"/>
              <w:left w:val="nil"/>
              <w:bottom w:val="nil"/>
              <w:right w:val="single" w:sz="4" w:space="0" w:color="000000"/>
            </w:tcBorders>
            <w:shd w:val="clear" w:color="auto" w:fill="auto"/>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 </w:t>
            </w:r>
          </w:p>
        </w:tc>
        <w:tc>
          <w:tcPr>
            <w:tcW w:w="660" w:type="dxa"/>
            <w:tcBorders>
              <w:top w:val="nil"/>
              <w:left w:val="nil"/>
              <w:bottom w:val="nil"/>
              <w:right w:val="single" w:sz="4" w:space="0" w:color="000000"/>
            </w:tcBorders>
            <w:shd w:val="clear" w:color="auto" w:fill="auto"/>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 </w:t>
            </w:r>
          </w:p>
        </w:tc>
        <w:tc>
          <w:tcPr>
            <w:tcW w:w="660" w:type="dxa"/>
            <w:tcBorders>
              <w:top w:val="nil"/>
              <w:left w:val="nil"/>
              <w:bottom w:val="nil"/>
              <w:right w:val="single" w:sz="4" w:space="0" w:color="000000"/>
            </w:tcBorders>
            <w:shd w:val="clear" w:color="auto" w:fill="auto"/>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 </w:t>
            </w:r>
          </w:p>
        </w:tc>
        <w:tc>
          <w:tcPr>
            <w:tcW w:w="660" w:type="dxa"/>
            <w:tcBorders>
              <w:top w:val="nil"/>
              <w:left w:val="nil"/>
              <w:bottom w:val="nil"/>
              <w:right w:val="single" w:sz="4" w:space="0" w:color="000000"/>
            </w:tcBorders>
            <w:shd w:val="clear" w:color="auto" w:fill="auto"/>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 </w:t>
            </w:r>
          </w:p>
        </w:tc>
        <w:tc>
          <w:tcPr>
            <w:tcW w:w="660" w:type="dxa"/>
            <w:tcBorders>
              <w:top w:val="nil"/>
              <w:left w:val="nil"/>
              <w:bottom w:val="nil"/>
              <w:right w:val="single" w:sz="4" w:space="0" w:color="000000"/>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0</w:t>
            </w:r>
          </w:p>
        </w:tc>
        <w:tc>
          <w:tcPr>
            <w:tcW w:w="660" w:type="dxa"/>
            <w:tcBorders>
              <w:top w:val="nil"/>
              <w:left w:val="nil"/>
              <w:bottom w:val="nil"/>
              <w:right w:val="single" w:sz="4" w:space="0" w:color="000000"/>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1</w:t>
            </w:r>
          </w:p>
        </w:tc>
        <w:tc>
          <w:tcPr>
            <w:tcW w:w="660" w:type="dxa"/>
            <w:tcBorders>
              <w:top w:val="nil"/>
              <w:left w:val="nil"/>
              <w:bottom w:val="nil"/>
              <w:right w:val="single" w:sz="4" w:space="0" w:color="000000"/>
            </w:tcBorders>
            <w:shd w:val="clear" w:color="auto" w:fill="auto"/>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 </w:t>
            </w:r>
          </w:p>
        </w:tc>
        <w:tc>
          <w:tcPr>
            <w:tcW w:w="520" w:type="dxa"/>
            <w:tcBorders>
              <w:top w:val="nil"/>
              <w:left w:val="nil"/>
              <w:bottom w:val="nil"/>
              <w:right w:val="single" w:sz="4" w:space="0" w:color="auto"/>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1</w:t>
            </w:r>
          </w:p>
        </w:tc>
      </w:tr>
      <w:tr w:rsidR="00E91619" w:rsidRPr="00122DBF">
        <w:trPr>
          <w:trHeight w:val="300"/>
          <w:jc w:val="center"/>
        </w:trPr>
        <w:tc>
          <w:tcPr>
            <w:tcW w:w="620" w:type="dxa"/>
            <w:tcBorders>
              <w:top w:val="nil"/>
              <w:left w:val="single" w:sz="4" w:space="0" w:color="auto"/>
              <w:bottom w:val="nil"/>
              <w:right w:val="single" w:sz="4" w:space="0" w:color="auto"/>
            </w:tcBorders>
            <w:shd w:val="clear" w:color="auto" w:fill="auto"/>
          </w:tcPr>
          <w:p w:rsidR="00E91619" w:rsidRPr="006A4BA7" w:rsidRDefault="00E91619" w:rsidP="00E91619">
            <w:pPr>
              <w:spacing w:after="0" w:line="240" w:lineRule="auto"/>
              <w:rPr>
                <w:rFonts w:ascii="Times New Roman" w:eastAsia="Times New Roman" w:hAnsi="Times New Roman"/>
                <w:b/>
                <w:bCs/>
                <w:color w:val="000000"/>
                <w:sz w:val="24"/>
                <w:szCs w:val="24"/>
                <w:lang w:eastAsia="el-GR"/>
              </w:rPr>
            </w:pPr>
            <w:r w:rsidRPr="006A4BA7">
              <w:rPr>
                <w:rFonts w:ascii="Times New Roman" w:eastAsia="Times New Roman" w:hAnsi="Times New Roman"/>
                <w:b/>
                <w:bCs/>
                <w:color w:val="000000"/>
                <w:sz w:val="24"/>
                <w:szCs w:val="24"/>
                <w:lang w:eastAsia="el-GR"/>
              </w:rPr>
              <w:t> </w:t>
            </w:r>
          </w:p>
        </w:tc>
        <w:tc>
          <w:tcPr>
            <w:tcW w:w="2420" w:type="dxa"/>
            <w:vMerge/>
            <w:tcBorders>
              <w:top w:val="nil"/>
              <w:left w:val="single" w:sz="4" w:space="0" w:color="auto"/>
              <w:bottom w:val="single" w:sz="4" w:space="0" w:color="000000"/>
              <w:right w:val="single" w:sz="4" w:space="0" w:color="auto"/>
            </w:tcBorders>
            <w:vAlign w:val="center"/>
          </w:tcPr>
          <w:p w:rsidR="00E91619" w:rsidRPr="006A4BA7" w:rsidRDefault="00E91619" w:rsidP="00E91619">
            <w:pPr>
              <w:spacing w:after="0" w:line="240" w:lineRule="auto"/>
              <w:rPr>
                <w:rFonts w:ascii="Times New Roman" w:eastAsia="Times New Roman" w:hAnsi="Times New Roman"/>
                <w:color w:val="000000"/>
                <w:sz w:val="24"/>
                <w:szCs w:val="24"/>
                <w:lang w:eastAsia="el-GR"/>
              </w:rPr>
            </w:pPr>
          </w:p>
        </w:tc>
        <w:tc>
          <w:tcPr>
            <w:tcW w:w="960" w:type="dxa"/>
            <w:vMerge/>
            <w:tcBorders>
              <w:top w:val="nil"/>
              <w:left w:val="nil"/>
              <w:bottom w:val="nil"/>
              <w:right w:val="nil"/>
            </w:tcBorders>
            <w:vAlign w:val="center"/>
          </w:tcPr>
          <w:p w:rsidR="00E91619" w:rsidRPr="006A4BA7" w:rsidRDefault="00E91619" w:rsidP="00E91619">
            <w:pPr>
              <w:spacing w:after="0" w:line="240" w:lineRule="auto"/>
              <w:rPr>
                <w:rFonts w:ascii="Times New Roman" w:eastAsia="Times New Roman" w:hAnsi="Times New Roman"/>
                <w:color w:val="000000"/>
                <w:sz w:val="24"/>
                <w:szCs w:val="24"/>
                <w:lang w:eastAsia="el-GR"/>
              </w:rPr>
            </w:pPr>
          </w:p>
        </w:tc>
        <w:tc>
          <w:tcPr>
            <w:tcW w:w="380" w:type="dxa"/>
            <w:tcBorders>
              <w:top w:val="nil"/>
              <w:left w:val="nil"/>
              <w:bottom w:val="nil"/>
              <w:right w:val="single" w:sz="4" w:space="0" w:color="auto"/>
            </w:tcBorders>
            <w:shd w:val="clear" w:color="auto" w:fill="auto"/>
            <w:noWrap/>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22</w:t>
            </w:r>
          </w:p>
        </w:tc>
        <w:tc>
          <w:tcPr>
            <w:tcW w:w="660" w:type="dxa"/>
            <w:tcBorders>
              <w:top w:val="nil"/>
              <w:left w:val="nil"/>
              <w:bottom w:val="nil"/>
              <w:right w:val="single" w:sz="4" w:space="0" w:color="000000"/>
            </w:tcBorders>
            <w:shd w:val="clear" w:color="auto" w:fill="auto"/>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 </w:t>
            </w:r>
          </w:p>
        </w:tc>
        <w:tc>
          <w:tcPr>
            <w:tcW w:w="660" w:type="dxa"/>
            <w:tcBorders>
              <w:top w:val="nil"/>
              <w:left w:val="nil"/>
              <w:bottom w:val="nil"/>
              <w:right w:val="single" w:sz="4" w:space="0" w:color="000000"/>
            </w:tcBorders>
            <w:shd w:val="clear" w:color="auto" w:fill="auto"/>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 </w:t>
            </w:r>
          </w:p>
        </w:tc>
        <w:tc>
          <w:tcPr>
            <w:tcW w:w="660" w:type="dxa"/>
            <w:tcBorders>
              <w:top w:val="nil"/>
              <w:left w:val="nil"/>
              <w:bottom w:val="nil"/>
              <w:right w:val="single" w:sz="4" w:space="0" w:color="000000"/>
            </w:tcBorders>
            <w:shd w:val="clear" w:color="auto" w:fill="auto"/>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 </w:t>
            </w:r>
          </w:p>
        </w:tc>
        <w:tc>
          <w:tcPr>
            <w:tcW w:w="660" w:type="dxa"/>
            <w:tcBorders>
              <w:top w:val="nil"/>
              <w:left w:val="nil"/>
              <w:bottom w:val="nil"/>
              <w:right w:val="single" w:sz="4" w:space="0" w:color="000000"/>
            </w:tcBorders>
            <w:shd w:val="clear" w:color="auto" w:fill="auto"/>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 </w:t>
            </w:r>
          </w:p>
        </w:tc>
        <w:tc>
          <w:tcPr>
            <w:tcW w:w="660" w:type="dxa"/>
            <w:tcBorders>
              <w:top w:val="nil"/>
              <w:left w:val="nil"/>
              <w:bottom w:val="nil"/>
              <w:right w:val="single" w:sz="4" w:space="0" w:color="000000"/>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1</w:t>
            </w:r>
          </w:p>
        </w:tc>
        <w:tc>
          <w:tcPr>
            <w:tcW w:w="660" w:type="dxa"/>
            <w:tcBorders>
              <w:top w:val="nil"/>
              <w:left w:val="nil"/>
              <w:bottom w:val="nil"/>
              <w:right w:val="single" w:sz="4" w:space="0" w:color="000000"/>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0</w:t>
            </w:r>
          </w:p>
        </w:tc>
        <w:tc>
          <w:tcPr>
            <w:tcW w:w="660" w:type="dxa"/>
            <w:tcBorders>
              <w:top w:val="nil"/>
              <w:left w:val="nil"/>
              <w:bottom w:val="nil"/>
              <w:right w:val="single" w:sz="4" w:space="0" w:color="000000"/>
            </w:tcBorders>
            <w:shd w:val="clear" w:color="auto" w:fill="auto"/>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 </w:t>
            </w:r>
          </w:p>
        </w:tc>
        <w:tc>
          <w:tcPr>
            <w:tcW w:w="520" w:type="dxa"/>
            <w:tcBorders>
              <w:top w:val="nil"/>
              <w:left w:val="nil"/>
              <w:bottom w:val="nil"/>
              <w:right w:val="single" w:sz="4" w:space="0" w:color="auto"/>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1</w:t>
            </w:r>
          </w:p>
        </w:tc>
      </w:tr>
      <w:tr w:rsidR="00E91619" w:rsidRPr="00122DBF">
        <w:trPr>
          <w:trHeight w:val="300"/>
          <w:jc w:val="center"/>
        </w:trPr>
        <w:tc>
          <w:tcPr>
            <w:tcW w:w="620" w:type="dxa"/>
            <w:tcBorders>
              <w:top w:val="nil"/>
              <w:left w:val="single" w:sz="4" w:space="0" w:color="auto"/>
              <w:bottom w:val="nil"/>
              <w:right w:val="single" w:sz="4" w:space="0" w:color="auto"/>
            </w:tcBorders>
            <w:shd w:val="clear" w:color="auto" w:fill="auto"/>
          </w:tcPr>
          <w:p w:rsidR="00E91619" w:rsidRPr="006A4BA7" w:rsidRDefault="00E91619" w:rsidP="00E91619">
            <w:pPr>
              <w:spacing w:after="0" w:line="240" w:lineRule="auto"/>
              <w:rPr>
                <w:rFonts w:ascii="Times New Roman" w:eastAsia="Times New Roman" w:hAnsi="Times New Roman"/>
                <w:b/>
                <w:bCs/>
                <w:color w:val="000000"/>
                <w:sz w:val="24"/>
                <w:szCs w:val="24"/>
                <w:lang w:eastAsia="el-GR"/>
              </w:rPr>
            </w:pPr>
            <w:r w:rsidRPr="006A4BA7">
              <w:rPr>
                <w:rFonts w:ascii="Times New Roman" w:eastAsia="Times New Roman" w:hAnsi="Times New Roman"/>
                <w:b/>
                <w:bCs/>
                <w:color w:val="000000"/>
                <w:sz w:val="24"/>
                <w:szCs w:val="24"/>
                <w:lang w:eastAsia="el-GR"/>
              </w:rPr>
              <w:t> </w:t>
            </w:r>
          </w:p>
        </w:tc>
        <w:tc>
          <w:tcPr>
            <w:tcW w:w="2420" w:type="dxa"/>
            <w:vMerge/>
            <w:tcBorders>
              <w:top w:val="nil"/>
              <w:left w:val="single" w:sz="4" w:space="0" w:color="auto"/>
              <w:bottom w:val="single" w:sz="4" w:space="0" w:color="000000"/>
              <w:right w:val="single" w:sz="4" w:space="0" w:color="auto"/>
            </w:tcBorders>
            <w:vAlign w:val="center"/>
          </w:tcPr>
          <w:p w:rsidR="00E91619" w:rsidRPr="006A4BA7" w:rsidRDefault="00E91619" w:rsidP="00E91619">
            <w:pPr>
              <w:spacing w:after="0" w:line="240" w:lineRule="auto"/>
              <w:rPr>
                <w:rFonts w:ascii="Times New Roman" w:eastAsia="Times New Roman" w:hAnsi="Times New Roman"/>
                <w:color w:val="000000"/>
                <w:sz w:val="24"/>
                <w:szCs w:val="24"/>
                <w:lang w:eastAsia="el-GR"/>
              </w:rPr>
            </w:pPr>
          </w:p>
        </w:tc>
        <w:tc>
          <w:tcPr>
            <w:tcW w:w="1340" w:type="dxa"/>
            <w:gridSpan w:val="2"/>
            <w:tcBorders>
              <w:top w:val="nil"/>
              <w:left w:val="nil"/>
              <w:bottom w:val="nil"/>
              <w:right w:val="single" w:sz="4" w:space="0" w:color="000000"/>
            </w:tcBorders>
            <w:shd w:val="clear" w:color="auto" w:fill="auto"/>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Total</w:t>
            </w:r>
          </w:p>
        </w:tc>
        <w:tc>
          <w:tcPr>
            <w:tcW w:w="660" w:type="dxa"/>
            <w:tcBorders>
              <w:top w:val="nil"/>
              <w:left w:val="nil"/>
              <w:bottom w:val="nil"/>
              <w:right w:val="single" w:sz="4" w:space="0" w:color="000000"/>
            </w:tcBorders>
            <w:shd w:val="clear" w:color="auto" w:fill="auto"/>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 </w:t>
            </w:r>
          </w:p>
        </w:tc>
        <w:tc>
          <w:tcPr>
            <w:tcW w:w="660" w:type="dxa"/>
            <w:tcBorders>
              <w:top w:val="nil"/>
              <w:left w:val="nil"/>
              <w:bottom w:val="nil"/>
              <w:right w:val="single" w:sz="4" w:space="0" w:color="000000"/>
            </w:tcBorders>
            <w:shd w:val="clear" w:color="auto" w:fill="auto"/>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 </w:t>
            </w:r>
          </w:p>
        </w:tc>
        <w:tc>
          <w:tcPr>
            <w:tcW w:w="660" w:type="dxa"/>
            <w:tcBorders>
              <w:top w:val="nil"/>
              <w:left w:val="nil"/>
              <w:bottom w:val="nil"/>
              <w:right w:val="single" w:sz="4" w:space="0" w:color="000000"/>
            </w:tcBorders>
            <w:shd w:val="clear" w:color="auto" w:fill="auto"/>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 </w:t>
            </w:r>
          </w:p>
        </w:tc>
        <w:tc>
          <w:tcPr>
            <w:tcW w:w="660" w:type="dxa"/>
            <w:tcBorders>
              <w:top w:val="nil"/>
              <w:left w:val="nil"/>
              <w:bottom w:val="nil"/>
              <w:right w:val="single" w:sz="4" w:space="0" w:color="000000"/>
            </w:tcBorders>
            <w:shd w:val="clear" w:color="auto" w:fill="auto"/>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 </w:t>
            </w:r>
          </w:p>
        </w:tc>
        <w:tc>
          <w:tcPr>
            <w:tcW w:w="660" w:type="dxa"/>
            <w:tcBorders>
              <w:top w:val="nil"/>
              <w:left w:val="nil"/>
              <w:bottom w:val="nil"/>
              <w:right w:val="single" w:sz="4" w:space="0" w:color="000000"/>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1</w:t>
            </w:r>
          </w:p>
        </w:tc>
        <w:tc>
          <w:tcPr>
            <w:tcW w:w="660" w:type="dxa"/>
            <w:tcBorders>
              <w:top w:val="nil"/>
              <w:left w:val="nil"/>
              <w:bottom w:val="nil"/>
              <w:right w:val="single" w:sz="4" w:space="0" w:color="000000"/>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1</w:t>
            </w:r>
          </w:p>
        </w:tc>
        <w:tc>
          <w:tcPr>
            <w:tcW w:w="660" w:type="dxa"/>
            <w:tcBorders>
              <w:top w:val="nil"/>
              <w:left w:val="nil"/>
              <w:bottom w:val="nil"/>
              <w:right w:val="single" w:sz="4" w:space="0" w:color="000000"/>
            </w:tcBorders>
            <w:shd w:val="clear" w:color="auto" w:fill="auto"/>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 </w:t>
            </w:r>
          </w:p>
        </w:tc>
        <w:tc>
          <w:tcPr>
            <w:tcW w:w="520" w:type="dxa"/>
            <w:tcBorders>
              <w:top w:val="nil"/>
              <w:left w:val="nil"/>
              <w:bottom w:val="nil"/>
              <w:right w:val="single" w:sz="4" w:space="0" w:color="auto"/>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2</w:t>
            </w:r>
          </w:p>
        </w:tc>
      </w:tr>
      <w:tr w:rsidR="00E91619" w:rsidRPr="00122DBF">
        <w:trPr>
          <w:trHeight w:val="300"/>
          <w:jc w:val="center"/>
        </w:trPr>
        <w:tc>
          <w:tcPr>
            <w:tcW w:w="620" w:type="dxa"/>
            <w:tcBorders>
              <w:top w:val="nil"/>
              <w:left w:val="single" w:sz="4" w:space="0" w:color="auto"/>
              <w:bottom w:val="nil"/>
              <w:right w:val="single" w:sz="4" w:space="0" w:color="auto"/>
            </w:tcBorders>
            <w:shd w:val="clear" w:color="auto" w:fill="auto"/>
          </w:tcPr>
          <w:p w:rsidR="00E91619" w:rsidRPr="006A4BA7" w:rsidRDefault="00E91619" w:rsidP="00E91619">
            <w:pPr>
              <w:spacing w:after="0" w:line="240" w:lineRule="auto"/>
              <w:rPr>
                <w:rFonts w:ascii="Times New Roman" w:eastAsia="Times New Roman" w:hAnsi="Times New Roman"/>
                <w:b/>
                <w:bCs/>
                <w:color w:val="000000"/>
                <w:sz w:val="24"/>
                <w:szCs w:val="24"/>
                <w:lang w:eastAsia="el-GR"/>
              </w:rPr>
            </w:pPr>
            <w:r w:rsidRPr="006A4BA7">
              <w:rPr>
                <w:rFonts w:ascii="Times New Roman" w:eastAsia="Times New Roman" w:hAnsi="Times New Roman"/>
                <w:b/>
                <w:bCs/>
                <w:color w:val="000000"/>
                <w:sz w:val="24"/>
                <w:szCs w:val="24"/>
                <w:lang w:eastAsia="el-GR"/>
              </w:rPr>
              <w:t> </w:t>
            </w:r>
          </w:p>
        </w:tc>
        <w:tc>
          <w:tcPr>
            <w:tcW w:w="2420" w:type="dxa"/>
            <w:vMerge w:val="restart"/>
            <w:tcBorders>
              <w:top w:val="nil"/>
              <w:left w:val="single" w:sz="4" w:space="0" w:color="auto"/>
              <w:bottom w:val="single" w:sz="4" w:space="0" w:color="000000"/>
              <w:right w:val="single" w:sz="4" w:space="0" w:color="auto"/>
            </w:tcBorders>
            <w:shd w:val="clear" w:color="auto" w:fill="auto"/>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Αερόβια γυμναστική</w:t>
            </w:r>
          </w:p>
        </w:tc>
        <w:tc>
          <w:tcPr>
            <w:tcW w:w="960" w:type="dxa"/>
            <w:tcBorders>
              <w:top w:val="nil"/>
              <w:left w:val="nil"/>
              <w:bottom w:val="nil"/>
              <w:right w:val="nil"/>
            </w:tcBorders>
            <w:shd w:val="clear" w:color="auto" w:fill="auto"/>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Ηλικία</w:t>
            </w:r>
          </w:p>
        </w:tc>
        <w:tc>
          <w:tcPr>
            <w:tcW w:w="380" w:type="dxa"/>
            <w:tcBorders>
              <w:top w:val="nil"/>
              <w:left w:val="nil"/>
              <w:bottom w:val="nil"/>
              <w:right w:val="single" w:sz="4" w:space="0" w:color="auto"/>
            </w:tcBorders>
            <w:shd w:val="clear" w:color="auto" w:fill="auto"/>
            <w:noWrap/>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22</w:t>
            </w:r>
          </w:p>
        </w:tc>
        <w:tc>
          <w:tcPr>
            <w:tcW w:w="660" w:type="dxa"/>
            <w:tcBorders>
              <w:top w:val="nil"/>
              <w:left w:val="nil"/>
              <w:bottom w:val="nil"/>
              <w:right w:val="single" w:sz="4" w:space="0" w:color="000000"/>
            </w:tcBorders>
            <w:shd w:val="clear" w:color="auto" w:fill="auto"/>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 </w:t>
            </w:r>
          </w:p>
        </w:tc>
        <w:tc>
          <w:tcPr>
            <w:tcW w:w="660" w:type="dxa"/>
            <w:tcBorders>
              <w:top w:val="nil"/>
              <w:left w:val="nil"/>
              <w:bottom w:val="nil"/>
              <w:right w:val="single" w:sz="4" w:space="0" w:color="000000"/>
            </w:tcBorders>
            <w:shd w:val="clear" w:color="auto" w:fill="auto"/>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 </w:t>
            </w:r>
          </w:p>
        </w:tc>
        <w:tc>
          <w:tcPr>
            <w:tcW w:w="660" w:type="dxa"/>
            <w:tcBorders>
              <w:top w:val="nil"/>
              <w:left w:val="nil"/>
              <w:bottom w:val="nil"/>
              <w:right w:val="single" w:sz="4" w:space="0" w:color="000000"/>
            </w:tcBorders>
            <w:shd w:val="clear" w:color="auto" w:fill="auto"/>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 </w:t>
            </w:r>
          </w:p>
        </w:tc>
        <w:tc>
          <w:tcPr>
            <w:tcW w:w="660" w:type="dxa"/>
            <w:tcBorders>
              <w:top w:val="nil"/>
              <w:left w:val="nil"/>
              <w:bottom w:val="nil"/>
              <w:right w:val="single" w:sz="4" w:space="0" w:color="000000"/>
            </w:tcBorders>
            <w:shd w:val="clear" w:color="auto" w:fill="auto"/>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 </w:t>
            </w:r>
          </w:p>
        </w:tc>
        <w:tc>
          <w:tcPr>
            <w:tcW w:w="660" w:type="dxa"/>
            <w:tcBorders>
              <w:top w:val="nil"/>
              <w:left w:val="nil"/>
              <w:bottom w:val="nil"/>
              <w:right w:val="single" w:sz="4" w:space="0" w:color="000000"/>
            </w:tcBorders>
            <w:shd w:val="clear" w:color="auto" w:fill="auto"/>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 </w:t>
            </w:r>
          </w:p>
        </w:tc>
        <w:tc>
          <w:tcPr>
            <w:tcW w:w="660" w:type="dxa"/>
            <w:tcBorders>
              <w:top w:val="nil"/>
              <w:left w:val="nil"/>
              <w:bottom w:val="nil"/>
              <w:right w:val="single" w:sz="4" w:space="0" w:color="000000"/>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1</w:t>
            </w:r>
          </w:p>
        </w:tc>
        <w:tc>
          <w:tcPr>
            <w:tcW w:w="660" w:type="dxa"/>
            <w:tcBorders>
              <w:top w:val="nil"/>
              <w:left w:val="nil"/>
              <w:bottom w:val="nil"/>
              <w:right w:val="single" w:sz="4" w:space="0" w:color="000000"/>
            </w:tcBorders>
            <w:shd w:val="clear" w:color="auto" w:fill="auto"/>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 </w:t>
            </w:r>
          </w:p>
        </w:tc>
        <w:tc>
          <w:tcPr>
            <w:tcW w:w="520" w:type="dxa"/>
            <w:tcBorders>
              <w:top w:val="nil"/>
              <w:left w:val="nil"/>
              <w:bottom w:val="nil"/>
              <w:right w:val="single" w:sz="4" w:space="0" w:color="auto"/>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1</w:t>
            </w:r>
          </w:p>
        </w:tc>
      </w:tr>
      <w:tr w:rsidR="00E91619" w:rsidRPr="00122DBF">
        <w:trPr>
          <w:trHeight w:val="300"/>
          <w:jc w:val="center"/>
        </w:trPr>
        <w:tc>
          <w:tcPr>
            <w:tcW w:w="620" w:type="dxa"/>
            <w:tcBorders>
              <w:top w:val="nil"/>
              <w:left w:val="single" w:sz="4" w:space="0" w:color="auto"/>
              <w:bottom w:val="nil"/>
              <w:right w:val="single" w:sz="4" w:space="0" w:color="auto"/>
            </w:tcBorders>
            <w:shd w:val="clear" w:color="auto" w:fill="auto"/>
          </w:tcPr>
          <w:p w:rsidR="00E91619" w:rsidRPr="006A4BA7" w:rsidRDefault="00E91619" w:rsidP="00E91619">
            <w:pPr>
              <w:spacing w:after="0" w:line="240" w:lineRule="auto"/>
              <w:rPr>
                <w:rFonts w:ascii="Times New Roman" w:eastAsia="Times New Roman" w:hAnsi="Times New Roman"/>
                <w:b/>
                <w:bCs/>
                <w:color w:val="000000"/>
                <w:sz w:val="24"/>
                <w:szCs w:val="24"/>
                <w:lang w:eastAsia="el-GR"/>
              </w:rPr>
            </w:pPr>
            <w:r w:rsidRPr="006A4BA7">
              <w:rPr>
                <w:rFonts w:ascii="Times New Roman" w:eastAsia="Times New Roman" w:hAnsi="Times New Roman"/>
                <w:b/>
                <w:bCs/>
                <w:color w:val="000000"/>
                <w:sz w:val="24"/>
                <w:szCs w:val="24"/>
                <w:lang w:eastAsia="el-GR"/>
              </w:rPr>
              <w:t> </w:t>
            </w:r>
          </w:p>
        </w:tc>
        <w:tc>
          <w:tcPr>
            <w:tcW w:w="2420" w:type="dxa"/>
            <w:vMerge/>
            <w:tcBorders>
              <w:top w:val="nil"/>
              <w:left w:val="single" w:sz="4" w:space="0" w:color="auto"/>
              <w:bottom w:val="single" w:sz="4" w:space="0" w:color="000000"/>
              <w:right w:val="single" w:sz="4" w:space="0" w:color="auto"/>
            </w:tcBorders>
            <w:vAlign w:val="center"/>
          </w:tcPr>
          <w:p w:rsidR="00E91619" w:rsidRPr="006A4BA7" w:rsidRDefault="00E91619" w:rsidP="00E91619">
            <w:pPr>
              <w:spacing w:after="0" w:line="240" w:lineRule="auto"/>
              <w:rPr>
                <w:rFonts w:ascii="Times New Roman" w:eastAsia="Times New Roman" w:hAnsi="Times New Roman"/>
                <w:color w:val="000000"/>
                <w:sz w:val="24"/>
                <w:szCs w:val="24"/>
                <w:lang w:eastAsia="el-GR"/>
              </w:rPr>
            </w:pPr>
          </w:p>
        </w:tc>
        <w:tc>
          <w:tcPr>
            <w:tcW w:w="1340" w:type="dxa"/>
            <w:gridSpan w:val="2"/>
            <w:tcBorders>
              <w:top w:val="nil"/>
              <w:left w:val="nil"/>
              <w:bottom w:val="nil"/>
              <w:right w:val="single" w:sz="4" w:space="0" w:color="000000"/>
            </w:tcBorders>
            <w:shd w:val="clear" w:color="auto" w:fill="auto"/>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Total</w:t>
            </w:r>
          </w:p>
        </w:tc>
        <w:tc>
          <w:tcPr>
            <w:tcW w:w="660" w:type="dxa"/>
            <w:tcBorders>
              <w:top w:val="nil"/>
              <w:left w:val="nil"/>
              <w:bottom w:val="nil"/>
              <w:right w:val="single" w:sz="4" w:space="0" w:color="000000"/>
            </w:tcBorders>
            <w:shd w:val="clear" w:color="auto" w:fill="auto"/>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 </w:t>
            </w:r>
          </w:p>
        </w:tc>
        <w:tc>
          <w:tcPr>
            <w:tcW w:w="660" w:type="dxa"/>
            <w:tcBorders>
              <w:top w:val="nil"/>
              <w:left w:val="nil"/>
              <w:bottom w:val="nil"/>
              <w:right w:val="single" w:sz="4" w:space="0" w:color="000000"/>
            </w:tcBorders>
            <w:shd w:val="clear" w:color="auto" w:fill="auto"/>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 </w:t>
            </w:r>
          </w:p>
        </w:tc>
        <w:tc>
          <w:tcPr>
            <w:tcW w:w="660" w:type="dxa"/>
            <w:tcBorders>
              <w:top w:val="nil"/>
              <w:left w:val="nil"/>
              <w:bottom w:val="nil"/>
              <w:right w:val="single" w:sz="4" w:space="0" w:color="000000"/>
            </w:tcBorders>
            <w:shd w:val="clear" w:color="auto" w:fill="auto"/>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 </w:t>
            </w:r>
          </w:p>
        </w:tc>
        <w:tc>
          <w:tcPr>
            <w:tcW w:w="660" w:type="dxa"/>
            <w:tcBorders>
              <w:top w:val="nil"/>
              <w:left w:val="nil"/>
              <w:bottom w:val="nil"/>
              <w:right w:val="single" w:sz="4" w:space="0" w:color="000000"/>
            </w:tcBorders>
            <w:shd w:val="clear" w:color="auto" w:fill="auto"/>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 </w:t>
            </w:r>
          </w:p>
        </w:tc>
        <w:tc>
          <w:tcPr>
            <w:tcW w:w="660" w:type="dxa"/>
            <w:tcBorders>
              <w:top w:val="nil"/>
              <w:left w:val="nil"/>
              <w:bottom w:val="nil"/>
              <w:right w:val="single" w:sz="4" w:space="0" w:color="000000"/>
            </w:tcBorders>
            <w:shd w:val="clear" w:color="auto" w:fill="auto"/>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 </w:t>
            </w:r>
          </w:p>
        </w:tc>
        <w:tc>
          <w:tcPr>
            <w:tcW w:w="660" w:type="dxa"/>
            <w:tcBorders>
              <w:top w:val="nil"/>
              <w:left w:val="nil"/>
              <w:bottom w:val="nil"/>
              <w:right w:val="single" w:sz="4" w:space="0" w:color="000000"/>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1</w:t>
            </w:r>
          </w:p>
        </w:tc>
        <w:tc>
          <w:tcPr>
            <w:tcW w:w="660" w:type="dxa"/>
            <w:tcBorders>
              <w:top w:val="nil"/>
              <w:left w:val="nil"/>
              <w:bottom w:val="nil"/>
              <w:right w:val="single" w:sz="4" w:space="0" w:color="000000"/>
            </w:tcBorders>
            <w:shd w:val="clear" w:color="auto" w:fill="auto"/>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 </w:t>
            </w:r>
          </w:p>
        </w:tc>
        <w:tc>
          <w:tcPr>
            <w:tcW w:w="520" w:type="dxa"/>
            <w:tcBorders>
              <w:top w:val="nil"/>
              <w:left w:val="nil"/>
              <w:bottom w:val="nil"/>
              <w:right w:val="single" w:sz="4" w:space="0" w:color="auto"/>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1</w:t>
            </w:r>
          </w:p>
        </w:tc>
      </w:tr>
      <w:tr w:rsidR="00E91619" w:rsidRPr="00122DBF">
        <w:trPr>
          <w:trHeight w:val="300"/>
          <w:jc w:val="center"/>
        </w:trPr>
        <w:tc>
          <w:tcPr>
            <w:tcW w:w="620" w:type="dxa"/>
            <w:tcBorders>
              <w:top w:val="nil"/>
              <w:left w:val="single" w:sz="4" w:space="0" w:color="auto"/>
              <w:bottom w:val="nil"/>
              <w:right w:val="single" w:sz="4" w:space="0" w:color="auto"/>
            </w:tcBorders>
            <w:shd w:val="clear" w:color="auto" w:fill="auto"/>
          </w:tcPr>
          <w:p w:rsidR="00E91619" w:rsidRPr="006A4BA7" w:rsidRDefault="00E91619" w:rsidP="00E91619">
            <w:pPr>
              <w:spacing w:after="0" w:line="240" w:lineRule="auto"/>
              <w:rPr>
                <w:rFonts w:ascii="Times New Roman" w:eastAsia="Times New Roman" w:hAnsi="Times New Roman"/>
                <w:b/>
                <w:bCs/>
                <w:color w:val="000000"/>
                <w:sz w:val="24"/>
                <w:szCs w:val="24"/>
                <w:lang w:eastAsia="el-GR"/>
              </w:rPr>
            </w:pPr>
            <w:r w:rsidRPr="006A4BA7">
              <w:rPr>
                <w:rFonts w:ascii="Times New Roman" w:eastAsia="Times New Roman" w:hAnsi="Times New Roman"/>
                <w:b/>
                <w:bCs/>
                <w:color w:val="000000"/>
                <w:sz w:val="24"/>
                <w:szCs w:val="24"/>
                <w:lang w:eastAsia="el-GR"/>
              </w:rPr>
              <w:t> </w:t>
            </w:r>
          </w:p>
        </w:tc>
        <w:tc>
          <w:tcPr>
            <w:tcW w:w="2420" w:type="dxa"/>
            <w:vMerge w:val="restart"/>
            <w:tcBorders>
              <w:top w:val="nil"/>
              <w:left w:val="single" w:sz="4" w:space="0" w:color="auto"/>
              <w:bottom w:val="single" w:sz="4" w:space="0" w:color="000000"/>
              <w:right w:val="single" w:sz="4" w:space="0" w:color="auto"/>
            </w:tcBorders>
            <w:shd w:val="clear" w:color="auto" w:fill="auto"/>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Πολεμικές τέχνες</w:t>
            </w:r>
          </w:p>
        </w:tc>
        <w:tc>
          <w:tcPr>
            <w:tcW w:w="960" w:type="dxa"/>
            <w:tcBorders>
              <w:top w:val="nil"/>
              <w:left w:val="nil"/>
              <w:bottom w:val="nil"/>
              <w:right w:val="nil"/>
            </w:tcBorders>
            <w:shd w:val="clear" w:color="auto" w:fill="auto"/>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Ηλικία</w:t>
            </w:r>
          </w:p>
        </w:tc>
        <w:tc>
          <w:tcPr>
            <w:tcW w:w="380" w:type="dxa"/>
            <w:tcBorders>
              <w:top w:val="nil"/>
              <w:left w:val="nil"/>
              <w:bottom w:val="nil"/>
              <w:right w:val="single" w:sz="4" w:space="0" w:color="auto"/>
            </w:tcBorders>
            <w:shd w:val="clear" w:color="auto" w:fill="auto"/>
            <w:noWrap/>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18</w:t>
            </w:r>
          </w:p>
        </w:tc>
        <w:tc>
          <w:tcPr>
            <w:tcW w:w="660" w:type="dxa"/>
            <w:tcBorders>
              <w:top w:val="nil"/>
              <w:left w:val="nil"/>
              <w:bottom w:val="nil"/>
              <w:right w:val="single" w:sz="4" w:space="0" w:color="000000"/>
            </w:tcBorders>
            <w:shd w:val="clear" w:color="auto" w:fill="auto"/>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 </w:t>
            </w:r>
          </w:p>
        </w:tc>
        <w:tc>
          <w:tcPr>
            <w:tcW w:w="660" w:type="dxa"/>
            <w:tcBorders>
              <w:top w:val="nil"/>
              <w:left w:val="nil"/>
              <w:bottom w:val="nil"/>
              <w:right w:val="single" w:sz="4" w:space="0" w:color="000000"/>
            </w:tcBorders>
            <w:shd w:val="clear" w:color="auto" w:fill="auto"/>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 </w:t>
            </w:r>
          </w:p>
        </w:tc>
        <w:tc>
          <w:tcPr>
            <w:tcW w:w="660" w:type="dxa"/>
            <w:tcBorders>
              <w:top w:val="nil"/>
              <w:left w:val="nil"/>
              <w:bottom w:val="nil"/>
              <w:right w:val="single" w:sz="4" w:space="0" w:color="000000"/>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1</w:t>
            </w:r>
          </w:p>
        </w:tc>
        <w:tc>
          <w:tcPr>
            <w:tcW w:w="660" w:type="dxa"/>
            <w:tcBorders>
              <w:top w:val="nil"/>
              <w:left w:val="nil"/>
              <w:bottom w:val="nil"/>
              <w:right w:val="single" w:sz="4" w:space="0" w:color="000000"/>
            </w:tcBorders>
            <w:shd w:val="clear" w:color="auto" w:fill="auto"/>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 </w:t>
            </w:r>
          </w:p>
        </w:tc>
        <w:tc>
          <w:tcPr>
            <w:tcW w:w="660" w:type="dxa"/>
            <w:tcBorders>
              <w:top w:val="nil"/>
              <w:left w:val="nil"/>
              <w:bottom w:val="nil"/>
              <w:right w:val="single" w:sz="4" w:space="0" w:color="000000"/>
            </w:tcBorders>
            <w:shd w:val="clear" w:color="auto" w:fill="auto"/>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 </w:t>
            </w:r>
          </w:p>
        </w:tc>
        <w:tc>
          <w:tcPr>
            <w:tcW w:w="660" w:type="dxa"/>
            <w:tcBorders>
              <w:top w:val="nil"/>
              <w:left w:val="nil"/>
              <w:bottom w:val="nil"/>
              <w:right w:val="single" w:sz="4" w:space="0" w:color="000000"/>
            </w:tcBorders>
            <w:shd w:val="clear" w:color="auto" w:fill="auto"/>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 </w:t>
            </w:r>
          </w:p>
        </w:tc>
        <w:tc>
          <w:tcPr>
            <w:tcW w:w="660" w:type="dxa"/>
            <w:tcBorders>
              <w:top w:val="nil"/>
              <w:left w:val="nil"/>
              <w:bottom w:val="nil"/>
              <w:right w:val="single" w:sz="4" w:space="0" w:color="000000"/>
            </w:tcBorders>
            <w:shd w:val="clear" w:color="auto" w:fill="auto"/>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 </w:t>
            </w:r>
          </w:p>
        </w:tc>
        <w:tc>
          <w:tcPr>
            <w:tcW w:w="520" w:type="dxa"/>
            <w:tcBorders>
              <w:top w:val="nil"/>
              <w:left w:val="nil"/>
              <w:bottom w:val="nil"/>
              <w:right w:val="single" w:sz="4" w:space="0" w:color="auto"/>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1</w:t>
            </w:r>
          </w:p>
        </w:tc>
      </w:tr>
      <w:tr w:rsidR="00E91619" w:rsidRPr="00122DBF">
        <w:trPr>
          <w:trHeight w:val="300"/>
          <w:jc w:val="center"/>
        </w:trPr>
        <w:tc>
          <w:tcPr>
            <w:tcW w:w="620" w:type="dxa"/>
            <w:tcBorders>
              <w:top w:val="nil"/>
              <w:left w:val="single" w:sz="4" w:space="0" w:color="auto"/>
              <w:bottom w:val="nil"/>
              <w:right w:val="single" w:sz="4" w:space="0" w:color="auto"/>
            </w:tcBorders>
            <w:shd w:val="clear" w:color="auto" w:fill="auto"/>
          </w:tcPr>
          <w:p w:rsidR="00E91619" w:rsidRPr="006A4BA7" w:rsidRDefault="00E91619" w:rsidP="00E91619">
            <w:pPr>
              <w:spacing w:after="0" w:line="240" w:lineRule="auto"/>
              <w:rPr>
                <w:rFonts w:ascii="Times New Roman" w:eastAsia="Times New Roman" w:hAnsi="Times New Roman"/>
                <w:b/>
                <w:bCs/>
                <w:color w:val="000000"/>
                <w:sz w:val="24"/>
                <w:szCs w:val="24"/>
                <w:lang w:eastAsia="el-GR"/>
              </w:rPr>
            </w:pPr>
            <w:r w:rsidRPr="006A4BA7">
              <w:rPr>
                <w:rFonts w:ascii="Times New Roman" w:eastAsia="Times New Roman" w:hAnsi="Times New Roman"/>
                <w:b/>
                <w:bCs/>
                <w:color w:val="000000"/>
                <w:sz w:val="24"/>
                <w:szCs w:val="24"/>
                <w:lang w:eastAsia="el-GR"/>
              </w:rPr>
              <w:t> </w:t>
            </w:r>
          </w:p>
        </w:tc>
        <w:tc>
          <w:tcPr>
            <w:tcW w:w="2420" w:type="dxa"/>
            <w:vMerge/>
            <w:tcBorders>
              <w:top w:val="nil"/>
              <w:left w:val="single" w:sz="4" w:space="0" w:color="auto"/>
              <w:bottom w:val="single" w:sz="4" w:space="0" w:color="000000"/>
              <w:right w:val="single" w:sz="4" w:space="0" w:color="auto"/>
            </w:tcBorders>
            <w:vAlign w:val="center"/>
          </w:tcPr>
          <w:p w:rsidR="00E91619" w:rsidRPr="006A4BA7" w:rsidRDefault="00E91619" w:rsidP="00E91619">
            <w:pPr>
              <w:spacing w:after="0" w:line="240" w:lineRule="auto"/>
              <w:rPr>
                <w:rFonts w:ascii="Times New Roman" w:eastAsia="Times New Roman" w:hAnsi="Times New Roman"/>
                <w:color w:val="000000"/>
                <w:sz w:val="24"/>
                <w:szCs w:val="24"/>
                <w:lang w:eastAsia="el-GR"/>
              </w:rPr>
            </w:pPr>
          </w:p>
        </w:tc>
        <w:tc>
          <w:tcPr>
            <w:tcW w:w="1340" w:type="dxa"/>
            <w:gridSpan w:val="2"/>
            <w:tcBorders>
              <w:top w:val="nil"/>
              <w:left w:val="nil"/>
              <w:bottom w:val="nil"/>
              <w:right w:val="single" w:sz="4" w:space="0" w:color="000000"/>
            </w:tcBorders>
            <w:shd w:val="clear" w:color="auto" w:fill="auto"/>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Total</w:t>
            </w:r>
          </w:p>
        </w:tc>
        <w:tc>
          <w:tcPr>
            <w:tcW w:w="660" w:type="dxa"/>
            <w:tcBorders>
              <w:top w:val="nil"/>
              <w:left w:val="nil"/>
              <w:bottom w:val="nil"/>
              <w:right w:val="single" w:sz="4" w:space="0" w:color="000000"/>
            </w:tcBorders>
            <w:shd w:val="clear" w:color="auto" w:fill="auto"/>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 </w:t>
            </w:r>
          </w:p>
        </w:tc>
        <w:tc>
          <w:tcPr>
            <w:tcW w:w="660" w:type="dxa"/>
            <w:tcBorders>
              <w:top w:val="nil"/>
              <w:left w:val="nil"/>
              <w:bottom w:val="nil"/>
              <w:right w:val="single" w:sz="4" w:space="0" w:color="000000"/>
            </w:tcBorders>
            <w:shd w:val="clear" w:color="auto" w:fill="auto"/>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 </w:t>
            </w:r>
          </w:p>
        </w:tc>
        <w:tc>
          <w:tcPr>
            <w:tcW w:w="660" w:type="dxa"/>
            <w:tcBorders>
              <w:top w:val="nil"/>
              <w:left w:val="nil"/>
              <w:bottom w:val="nil"/>
              <w:right w:val="single" w:sz="4" w:space="0" w:color="000000"/>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1</w:t>
            </w:r>
          </w:p>
        </w:tc>
        <w:tc>
          <w:tcPr>
            <w:tcW w:w="660" w:type="dxa"/>
            <w:tcBorders>
              <w:top w:val="nil"/>
              <w:left w:val="nil"/>
              <w:bottom w:val="nil"/>
              <w:right w:val="single" w:sz="4" w:space="0" w:color="000000"/>
            </w:tcBorders>
            <w:shd w:val="clear" w:color="auto" w:fill="auto"/>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 </w:t>
            </w:r>
          </w:p>
        </w:tc>
        <w:tc>
          <w:tcPr>
            <w:tcW w:w="660" w:type="dxa"/>
            <w:tcBorders>
              <w:top w:val="nil"/>
              <w:left w:val="nil"/>
              <w:bottom w:val="nil"/>
              <w:right w:val="single" w:sz="4" w:space="0" w:color="000000"/>
            </w:tcBorders>
            <w:shd w:val="clear" w:color="auto" w:fill="auto"/>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 </w:t>
            </w:r>
          </w:p>
        </w:tc>
        <w:tc>
          <w:tcPr>
            <w:tcW w:w="660" w:type="dxa"/>
            <w:tcBorders>
              <w:top w:val="nil"/>
              <w:left w:val="nil"/>
              <w:bottom w:val="nil"/>
              <w:right w:val="single" w:sz="4" w:space="0" w:color="000000"/>
            </w:tcBorders>
            <w:shd w:val="clear" w:color="auto" w:fill="auto"/>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 </w:t>
            </w:r>
          </w:p>
        </w:tc>
        <w:tc>
          <w:tcPr>
            <w:tcW w:w="660" w:type="dxa"/>
            <w:tcBorders>
              <w:top w:val="nil"/>
              <w:left w:val="nil"/>
              <w:bottom w:val="nil"/>
              <w:right w:val="single" w:sz="4" w:space="0" w:color="000000"/>
            </w:tcBorders>
            <w:shd w:val="clear" w:color="auto" w:fill="auto"/>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 </w:t>
            </w:r>
          </w:p>
        </w:tc>
        <w:tc>
          <w:tcPr>
            <w:tcW w:w="520" w:type="dxa"/>
            <w:tcBorders>
              <w:top w:val="nil"/>
              <w:left w:val="nil"/>
              <w:bottom w:val="nil"/>
              <w:right w:val="single" w:sz="4" w:space="0" w:color="auto"/>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1</w:t>
            </w:r>
          </w:p>
        </w:tc>
      </w:tr>
      <w:tr w:rsidR="00E91619" w:rsidRPr="00122DBF">
        <w:trPr>
          <w:trHeight w:val="300"/>
          <w:jc w:val="center"/>
        </w:trPr>
        <w:tc>
          <w:tcPr>
            <w:tcW w:w="620" w:type="dxa"/>
            <w:tcBorders>
              <w:top w:val="nil"/>
              <w:left w:val="single" w:sz="4" w:space="0" w:color="auto"/>
              <w:bottom w:val="nil"/>
              <w:right w:val="single" w:sz="4" w:space="0" w:color="auto"/>
            </w:tcBorders>
            <w:shd w:val="clear" w:color="auto" w:fill="auto"/>
          </w:tcPr>
          <w:p w:rsidR="00E91619" w:rsidRPr="006A4BA7" w:rsidRDefault="00E91619" w:rsidP="00E91619">
            <w:pPr>
              <w:spacing w:after="0" w:line="240" w:lineRule="auto"/>
              <w:rPr>
                <w:rFonts w:ascii="Times New Roman" w:eastAsia="Times New Roman" w:hAnsi="Times New Roman"/>
                <w:b/>
                <w:bCs/>
                <w:color w:val="000000"/>
                <w:sz w:val="24"/>
                <w:szCs w:val="24"/>
                <w:lang w:eastAsia="el-GR"/>
              </w:rPr>
            </w:pPr>
            <w:r w:rsidRPr="006A4BA7">
              <w:rPr>
                <w:rFonts w:ascii="Times New Roman" w:eastAsia="Times New Roman" w:hAnsi="Times New Roman"/>
                <w:b/>
                <w:bCs/>
                <w:color w:val="000000"/>
                <w:sz w:val="24"/>
                <w:szCs w:val="24"/>
                <w:lang w:eastAsia="el-GR"/>
              </w:rPr>
              <w:t> </w:t>
            </w:r>
          </w:p>
        </w:tc>
        <w:tc>
          <w:tcPr>
            <w:tcW w:w="2420" w:type="dxa"/>
            <w:vMerge w:val="restart"/>
            <w:tcBorders>
              <w:top w:val="nil"/>
              <w:left w:val="single" w:sz="4" w:space="0" w:color="auto"/>
              <w:bottom w:val="single" w:sz="4" w:space="0" w:color="000000"/>
              <w:right w:val="single" w:sz="4" w:space="0" w:color="auto"/>
            </w:tcBorders>
            <w:shd w:val="clear" w:color="auto" w:fill="auto"/>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Τρέξιμο</w:t>
            </w:r>
          </w:p>
        </w:tc>
        <w:tc>
          <w:tcPr>
            <w:tcW w:w="960" w:type="dxa"/>
            <w:tcBorders>
              <w:top w:val="nil"/>
              <w:left w:val="nil"/>
              <w:bottom w:val="nil"/>
              <w:right w:val="nil"/>
            </w:tcBorders>
            <w:shd w:val="clear" w:color="auto" w:fill="auto"/>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Ηλικία</w:t>
            </w:r>
          </w:p>
        </w:tc>
        <w:tc>
          <w:tcPr>
            <w:tcW w:w="380" w:type="dxa"/>
            <w:tcBorders>
              <w:top w:val="nil"/>
              <w:left w:val="nil"/>
              <w:bottom w:val="nil"/>
              <w:right w:val="single" w:sz="4" w:space="0" w:color="auto"/>
            </w:tcBorders>
            <w:shd w:val="clear" w:color="auto" w:fill="auto"/>
            <w:noWrap/>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19</w:t>
            </w:r>
          </w:p>
        </w:tc>
        <w:tc>
          <w:tcPr>
            <w:tcW w:w="660" w:type="dxa"/>
            <w:tcBorders>
              <w:top w:val="nil"/>
              <w:left w:val="nil"/>
              <w:bottom w:val="nil"/>
              <w:right w:val="single" w:sz="4" w:space="0" w:color="000000"/>
            </w:tcBorders>
            <w:shd w:val="clear" w:color="auto" w:fill="auto"/>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 </w:t>
            </w:r>
          </w:p>
        </w:tc>
        <w:tc>
          <w:tcPr>
            <w:tcW w:w="660" w:type="dxa"/>
            <w:tcBorders>
              <w:top w:val="nil"/>
              <w:left w:val="nil"/>
              <w:bottom w:val="nil"/>
              <w:right w:val="single" w:sz="4" w:space="0" w:color="000000"/>
            </w:tcBorders>
            <w:shd w:val="clear" w:color="auto" w:fill="auto"/>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 </w:t>
            </w:r>
          </w:p>
        </w:tc>
        <w:tc>
          <w:tcPr>
            <w:tcW w:w="660" w:type="dxa"/>
            <w:tcBorders>
              <w:top w:val="nil"/>
              <w:left w:val="nil"/>
              <w:bottom w:val="nil"/>
              <w:right w:val="single" w:sz="4" w:space="0" w:color="000000"/>
            </w:tcBorders>
            <w:shd w:val="clear" w:color="auto" w:fill="auto"/>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 </w:t>
            </w:r>
          </w:p>
        </w:tc>
        <w:tc>
          <w:tcPr>
            <w:tcW w:w="660" w:type="dxa"/>
            <w:tcBorders>
              <w:top w:val="nil"/>
              <w:left w:val="nil"/>
              <w:bottom w:val="nil"/>
              <w:right w:val="single" w:sz="4" w:space="0" w:color="000000"/>
            </w:tcBorders>
            <w:shd w:val="clear" w:color="auto" w:fill="auto"/>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 </w:t>
            </w:r>
          </w:p>
        </w:tc>
        <w:tc>
          <w:tcPr>
            <w:tcW w:w="660" w:type="dxa"/>
            <w:tcBorders>
              <w:top w:val="nil"/>
              <w:left w:val="nil"/>
              <w:bottom w:val="nil"/>
              <w:right w:val="single" w:sz="4" w:space="0" w:color="000000"/>
            </w:tcBorders>
            <w:shd w:val="clear" w:color="auto" w:fill="auto"/>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 </w:t>
            </w:r>
          </w:p>
        </w:tc>
        <w:tc>
          <w:tcPr>
            <w:tcW w:w="660" w:type="dxa"/>
            <w:tcBorders>
              <w:top w:val="nil"/>
              <w:left w:val="nil"/>
              <w:bottom w:val="nil"/>
              <w:right w:val="single" w:sz="4" w:space="0" w:color="000000"/>
            </w:tcBorders>
            <w:shd w:val="clear" w:color="auto" w:fill="auto"/>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 </w:t>
            </w:r>
          </w:p>
        </w:tc>
        <w:tc>
          <w:tcPr>
            <w:tcW w:w="660" w:type="dxa"/>
            <w:tcBorders>
              <w:top w:val="nil"/>
              <w:left w:val="nil"/>
              <w:bottom w:val="nil"/>
              <w:right w:val="single" w:sz="4" w:space="0" w:color="000000"/>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1</w:t>
            </w:r>
          </w:p>
        </w:tc>
        <w:tc>
          <w:tcPr>
            <w:tcW w:w="520" w:type="dxa"/>
            <w:tcBorders>
              <w:top w:val="nil"/>
              <w:left w:val="nil"/>
              <w:bottom w:val="nil"/>
              <w:right w:val="single" w:sz="4" w:space="0" w:color="auto"/>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1</w:t>
            </w:r>
          </w:p>
        </w:tc>
      </w:tr>
      <w:tr w:rsidR="00E91619" w:rsidRPr="00122DBF">
        <w:trPr>
          <w:trHeight w:val="300"/>
          <w:jc w:val="center"/>
        </w:trPr>
        <w:tc>
          <w:tcPr>
            <w:tcW w:w="620" w:type="dxa"/>
            <w:tcBorders>
              <w:top w:val="nil"/>
              <w:left w:val="single" w:sz="4" w:space="0" w:color="auto"/>
              <w:bottom w:val="single" w:sz="4" w:space="0" w:color="auto"/>
              <w:right w:val="single" w:sz="4" w:space="0" w:color="auto"/>
            </w:tcBorders>
            <w:shd w:val="clear" w:color="auto" w:fill="auto"/>
          </w:tcPr>
          <w:p w:rsidR="00E91619" w:rsidRPr="006A4BA7" w:rsidRDefault="00E91619" w:rsidP="00E91619">
            <w:pPr>
              <w:spacing w:after="0" w:line="240" w:lineRule="auto"/>
              <w:rPr>
                <w:rFonts w:ascii="Times New Roman" w:eastAsia="Times New Roman" w:hAnsi="Times New Roman"/>
                <w:b/>
                <w:bCs/>
                <w:color w:val="000000"/>
                <w:sz w:val="24"/>
                <w:szCs w:val="24"/>
                <w:lang w:eastAsia="el-GR"/>
              </w:rPr>
            </w:pPr>
            <w:r w:rsidRPr="006A4BA7">
              <w:rPr>
                <w:rFonts w:ascii="Times New Roman" w:eastAsia="Times New Roman" w:hAnsi="Times New Roman"/>
                <w:b/>
                <w:bCs/>
                <w:color w:val="000000"/>
                <w:sz w:val="24"/>
                <w:szCs w:val="24"/>
                <w:lang w:eastAsia="el-GR"/>
              </w:rPr>
              <w:t> </w:t>
            </w:r>
          </w:p>
        </w:tc>
        <w:tc>
          <w:tcPr>
            <w:tcW w:w="2420" w:type="dxa"/>
            <w:vMerge/>
            <w:tcBorders>
              <w:top w:val="nil"/>
              <w:left w:val="single" w:sz="4" w:space="0" w:color="auto"/>
              <w:bottom w:val="single" w:sz="4" w:space="0" w:color="000000"/>
              <w:right w:val="single" w:sz="4" w:space="0" w:color="auto"/>
            </w:tcBorders>
            <w:vAlign w:val="center"/>
          </w:tcPr>
          <w:p w:rsidR="00E91619" w:rsidRPr="006A4BA7" w:rsidRDefault="00E91619" w:rsidP="00E91619">
            <w:pPr>
              <w:spacing w:after="0" w:line="240" w:lineRule="auto"/>
              <w:rPr>
                <w:rFonts w:ascii="Times New Roman" w:eastAsia="Times New Roman" w:hAnsi="Times New Roman"/>
                <w:color w:val="000000"/>
                <w:sz w:val="24"/>
                <w:szCs w:val="24"/>
                <w:lang w:eastAsia="el-GR"/>
              </w:rPr>
            </w:pPr>
          </w:p>
        </w:tc>
        <w:tc>
          <w:tcPr>
            <w:tcW w:w="1340" w:type="dxa"/>
            <w:gridSpan w:val="2"/>
            <w:tcBorders>
              <w:top w:val="nil"/>
              <w:left w:val="nil"/>
              <w:bottom w:val="nil"/>
              <w:right w:val="single" w:sz="4" w:space="0" w:color="000000"/>
            </w:tcBorders>
            <w:shd w:val="clear" w:color="auto" w:fill="auto"/>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Total</w:t>
            </w:r>
          </w:p>
        </w:tc>
        <w:tc>
          <w:tcPr>
            <w:tcW w:w="660" w:type="dxa"/>
            <w:tcBorders>
              <w:top w:val="nil"/>
              <w:left w:val="nil"/>
              <w:bottom w:val="nil"/>
              <w:right w:val="single" w:sz="4" w:space="0" w:color="000000"/>
            </w:tcBorders>
            <w:shd w:val="clear" w:color="auto" w:fill="auto"/>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 </w:t>
            </w:r>
          </w:p>
        </w:tc>
        <w:tc>
          <w:tcPr>
            <w:tcW w:w="660" w:type="dxa"/>
            <w:tcBorders>
              <w:top w:val="nil"/>
              <w:left w:val="nil"/>
              <w:bottom w:val="nil"/>
              <w:right w:val="single" w:sz="4" w:space="0" w:color="000000"/>
            </w:tcBorders>
            <w:shd w:val="clear" w:color="auto" w:fill="auto"/>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 </w:t>
            </w:r>
          </w:p>
        </w:tc>
        <w:tc>
          <w:tcPr>
            <w:tcW w:w="660" w:type="dxa"/>
            <w:tcBorders>
              <w:top w:val="nil"/>
              <w:left w:val="nil"/>
              <w:bottom w:val="nil"/>
              <w:right w:val="single" w:sz="4" w:space="0" w:color="000000"/>
            </w:tcBorders>
            <w:shd w:val="clear" w:color="auto" w:fill="auto"/>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 </w:t>
            </w:r>
          </w:p>
        </w:tc>
        <w:tc>
          <w:tcPr>
            <w:tcW w:w="660" w:type="dxa"/>
            <w:tcBorders>
              <w:top w:val="nil"/>
              <w:left w:val="nil"/>
              <w:bottom w:val="nil"/>
              <w:right w:val="single" w:sz="4" w:space="0" w:color="000000"/>
            </w:tcBorders>
            <w:shd w:val="clear" w:color="auto" w:fill="auto"/>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 </w:t>
            </w:r>
          </w:p>
        </w:tc>
        <w:tc>
          <w:tcPr>
            <w:tcW w:w="660" w:type="dxa"/>
            <w:tcBorders>
              <w:top w:val="nil"/>
              <w:left w:val="nil"/>
              <w:bottom w:val="nil"/>
              <w:right w:val="single" w:sz="4" w:space="0" w:color="000000"/>
            </w:tcBorders>
            <w:shd w:val="clear" w:color="auto" w:fill="auto"/>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 </w:t>
            </w:r>
          </w:p>
        </w:tc>
        <w:tc>
          <w:tcPr>
            <w:tcW w:w="660" w:type="dxa"/>
            <w:tcBorders>
              <w:top w:val="nil"/>
              <w:left w:val="nil"/>
              <w:bottom w:val="nil"/>
              <w:right w:val="single" w:sz="4" w:space="0" w:color="000000"/>
            </w:tcBorders>
            <w:shd w:val="clear" w:color="auto" w:fill="auto"/>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 </w:t>
            </w:r>
          </w:p>
        </w:tc>
        <w:tc>
          <w:tcPr>
            <w:tcW w:w="660" w:type="dxa"/>
            <w:tcBorders>
              <w:top w:val="nil"/>
              <w:left w:val="nil"/>
              <w:bottom w:val="nil"/>
              <w:right w:val="single" w:sz="4" w:space="0" w:color="000000"/>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1</w:t>
            </w:r>
          </w:p>
        </w:tc>
        <w:tc>
          <w:tcPr>
            <w:tcW w:w="520" w:type="dxa"/>
            <w:tcBorders>
              <w:top w:val="nil"/>
              <w:left w:val="nil"/>
              <w:bottom w:val="nil"/>
              <w:right w:val="single" w:sz="4" w:space="0" w:color="auto"/>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1</w:t>
            </w:r>
          </w:p>
        </w:tc>
      </w:tr>
      <w:tr w:rsidR="00E91619" w:rsidRPr="00122DBF">
        <w:trPr>
          <w:trHeight w:val="300"/>
          <w:jc w:val="center"/>
        </w:trPr>
        <w:tc>
          <w:tcPr>
            <w:tcW w:w="620" w:type="dxa"/>
            <w:tcBorders>
              <w:top w:val="nil"/>
              <w:left w:val="single" w:sz="4" w:space="0" w:color="auto"/>
              <w:bottom w:val="single" w:sz="4" w:space="0" w:color="auto"/>
              <w:right w:val="single" w:sz="4" w:space="0" w:color="auto"/>
            </w:tcBorders>
            <w:shd w:val="clear" w:color="auto" w:fill="auto"/>
          </w:tcPr>
          <w:p w:rsidR="00E91619" w:rsidRPr="006A4BA7" w:rsidRDefault="00E91619" w:rsidP="00E91619">
            <w:pPr>
              <w:spacing w:after="0" w:line="240" w:lineRule="auto"/>
              <w:rPr>
                <w:rFonts w:ascii="Times New Roman" w:eastAsia="Times New Roman" w:hAnsi="Times New Roman"/>
                <w:b/>
                <w:bCs/>
                <w:color w:val="000000"/>
                <w:sz w:val="24"/>
                <w:szCs w:val="24"/>
                <w:lang w:eastAsia="el-GR"/>
              </w:rPr>
            </w:pPr>
            <w:r w:rsidRPr="006A4BA7">
              <w:rPr>
                <w:rFonts w:ascii="Times New Roman" w:eastAsia="Times New Roman" w:hAnsi="Times New Roman"/>
                <w:b/>
                <w:bCs/>
                <w:color w:val="000000"/>
                <w:sz w:val="24"/>
                <w:szCs w:val="24"/>
                <w:lang w:eastAsia="el-GR"/>
              </w:rPr>
              <w:t> </w:t>
            </w:r>
          </w:p>
        </w:tc>
        <w:tc>
          <w:tcPr>
            <w:tcW w:w="2420" w:type="dxa"/>
            <w:tcBorders>
              <w:top w:val="nil"/>
              <w:left w:val="nil"/>
              <w:bottom w:val="single" w:sz="4" w:space="0" w:color="auto"/>
              <w:right w:val="single" w:sz="4" w:space="0" w:color="auto"/>
            </w:tcBorders>
            <w:shd w:val="clear" w:color="auto" w:fill="auto"/>
          </w:tcPr>
          <w:p w:rsidR="00E91619" w:rsidRPr="006A4BA7" w:rsidRDefault="00E91619" w:rsidP="00E91619">
            <w:pPr>
              <w:spacing w:after="0" w:line="240" w:lineRule="auto"/>
              <w:rPr>
                <w:rFonts w:ascii="Times New Roman" w:eastAsia="Times New Roman" w:hAnsi="Times New Roman"/>
                <w:b/>
                <w:bCs/>
                <w:i/>
                <w:iCs/>
                <w:color w:val="000000"/>
                <w:sz w:val="24"/>
                <w:szCs w:val="24"/>
                <w:lang w:eastAsia="el-GR"/>
              </w:rPr>
            </w:pPr>
            <w:r w:rsidRPr="006A4BA7">
              <w:rPr>
                <w:rFonts w:ascii="Times New Roman" w:eastAsia="Times New Roman" w:hAnsi="Times New Roman"/>
                <w:b/>
                <w:bCs/>
                <w:i/>
                <w:iCs/>
                <w:color w:val="000000"/>
                <w:sz w:val="24"/>
                <w:szCs w:val="24"/>
                <w:lang w:eastAsia="el-GR"/>
              </w:rPr>
              <w:t>Total</w:t>
            </w:r>
          </w:p>
        </w:tc>
        <w:tc>
          <w:tcPr>
            <w:tcW w:w="1340" w:type="dxa"/>
            <w:gridSpan w:val="2"/>
            <w:tcBorders>
              <w:top w:val="single" w:sz="4" w:space="0" w:color="auto"/>
              <w:left w:val="nil"/>
              <w:bottom w:val="single" w:sz="4" w:space="0" w:color="auto"/>
              <w:right w:val="single" w:sz="4" w:space="0" w:color="000000"/>
            </w:tcBorders>
            <w:shd w:val="clear" w:color="auto" w:fill="auto"/>
          </w:tcPr>
          <w:p w:rsidR="00E91619" w:rsidRPr="006A4BA7" w:rsidRDefault="00E91619" w:rsidP="00E91619">
            <w:pPr>
              <w:spacing w:after="0" w:line="240" w:lineRule="auto"/>
              <w:rPr>
                <w:rFonts w:ascii="Times New Roman" w:eastAsia="Times New Roman" w:hAnsi="Times New Roman"/>
                <w:b/>
                <w:bCs/>
                <w:i/>
                <w:iCs/>
                <w:color w:val="000000"/>
                <w:sz w:val="24"/>
                <w:szCs w:val="24"/>
                <w:lang w:eastAsia="el-GR"/>
              </w:rPr>
            </w:pPr>
            <w:r w:rsidRPr="006A4BA7">
              <w:rPr>
                <w:rFonts w:ascii="Times New Roman" w:eastAsia="Times New Roman" w:hAnsi="Times New Roman"/>
                <w:b/>
                <w:bCs/>
                <w:i/>
                <w:iCs/>
                <w:color w:val="000000"/>
                <w:sz w:val="24"/>
                <w:szCs w:val="24"/>
                <w:lang w:eastAsia="el-GR"/>
              </w:rPr>
              <w:t> </w:t>
            </w:r>
          </w:p>
        </w:tc>
        <w:tc>
          <w:tcPr>
            <w:tcW w:w="660" w:type="dxa"/>
            <w:tcBorders>
              <w:top w:val="single" w:sz="4" w:space="0" w:color="auto"/>
              <w:left w:val="nil"/>
              <w:bottom w:val="single" w:sz="4" w:space="0" w:color="auto"/>
              <w:right w:val="single" w:sz="4" w:space="0" w:color="000000"/>
            </w:tcBorders>
            <w:shd w:val="clear" w:color="auto" w:fill="auto"/>
            <w:noWrap/>
          </w:tcPr>
          <w:p w:rsidR="00E91619" w:rsidRPr="006A4BA7" w:rsidRDefault="00E91619" w:rsidP="00E91619">
            <w:pPr>
              <w:spacing w:after="0" w:line="240" w:lineRule="auto"/>
              <w:jc w:val="right"/>
              <w:rPr>
                <w:rFonts w:ascii="Times New Roman" w:eastAsia="Times New Roman" w:hAnsi="Times New Roman"/>
                <w:b/>
                <w:bCs/>
                <w:i/>
                <w:iCs/>
                <w:color w:val="000000"/>
                <w:sz w:val="24"/>
                <w:szCs w:val="24"/>
                <w:lang w:eastAsia="el-GR"/>
              </w:rPr>
            </w:pPr>
            <w:r w:rsidRPr="006A4BA7">
              <w:rPr>
                <w:rFonts w:ascii="Times New Roman" w:eastAsia="Times New Roman" w:hAnsi="Times New Roman"/>
                <w:b/>
                <w:bCs/>
                <w:i/>
                <w:iCs/>
                <w:color w:val="000000"/>
                <w:sz w:val="24"/>
                <w:szCs w:val="24"/>
                <w:lang w:eastAsia="el-GR"/>
              </w:rPr>
              <w:t>1</w:t>
            </w:r>
          </w:p>
        </w:tc>
        <w:tc>
          <w:tcPr>
            <w:tcW w:w="660" w:type="dxa"/>
            <w:tcBorders>
              <w:top w:val="single" w:sz="4" w:space="0" w:color="auto"/>
              <w:left w:val="nil"/>
              <w:bottom w:val="single" w:sz="4" w:space="0" w:color="auto"/>
              <w:right w:val="single" w:sz="4" w:space="0" w:color="000000"/>
            </w:tcBorders>
            <w:shd w:val="clear" w:color="auto" w:fill="auto"/>
            <w:noWrap/>
          </w:tcPr>
          <w:p w:rsidR="00E91619" w:rsidRPr="006A4BA7" w:rsidRDefault="00E91619" w:rsidP="00E91619">
            <w:pPr>
              <w:spacing w:after="0" w:line="240" w:lineRule="auto"/>
              <w:jc w:val="right"/>
              <w:rPr>
                <w:rFonts w:ascii="Times New Roman" w:eastAsia="Times New Roman" w:hAnsi="Times New Roman"/>
                <w:b/>
                <w:bCs/>
                <w:i/>
                <w:iCs/>
                <w:color w:val="000000"/>
                <w:sz w:val="24"/>
                <w:szCs w:val="24"/>
                <w:lang w:eastAsia="el-GR"/>
              </w:rPr>
            </w:pPr>
            <w:r w:rsidRPr="006A4BA7">
              <w:rPr>
                <w:rFonts w:ascii="Times New Roman" w:eastAsia="Times New Roman" w:hAnsi="Times New Roman"/>
                <w:b/>
                <w:bCs/>
                <w:i/>
                <w:iCs/>
                <w:color w:val="000000"/>
                <w:sz w:val="24"/>
                <w:szCs w:val="24"/>
                <w:lang w:eastAsia="el-GR"/>
              </w:rPr>
              <w:t>1</w:t>
            </w:r>
          </w:p>
        </w:tc>
        <w:tc>
          <w:tcPr>
            <w:tcW w:w="660" w:type="dxa"/>
            <w:tcBorders>
              <w:top w:val="single" w:sz="4" w:space="0" w:color="auto"/>
              <w:left w:val="nil"/>
              <w:bottom w:val="single" w:sz="4" w:space="0" w:color="auto"/>
              <w:right w:val="single" w:sz="4" w:space="0" w:color="000000"/>
            </w:tcBorders>
            <w:shd w:val="clear" w:color="auto" w:fill="auto"/>
            <w:noWrap/>
          </w:tcPr>
          <w:p w:rsidR="00E91619" w:rsidRPr="006A4BA7" w:rsidRDefault="00E91619" w:rsidP="00E91619">
            <w:pPr>
              <w:spacing w:after="0" w:line="240" w:lineRule="auto"/>
              <w:jc w:val="right"/>
              <w:rPr>
                <w:rFonts w:ascii="Times New Roman" w:eastAsia="Times New Roman" w:hAnsi="Times New Roman"/>
                <w:b/>
                <w:bCs/>
                <w:i/>
                <w:iCs/>
                <w:color w:val="000000"/>
                <w:sz w:val="24"/>
                <w:szCs w:val="24"/>
                <w:lang w:eastAsia="el-GR"/>
              </w:rPr>
            </w:pPr>
            <w:r w:rsidRPr="006A4BA7">
              <w:rPr>
                <w:rFonts w:ascii="Times New Roman" w:eastAsia="Times New Roman" w:hAnsi="Times New Roman"/>
                <w:b/>
                <w:bCs/>
                <w:i/>
                <w:iCs/>
                <w:color w:val="000000"/>
                <w:sz w:val="24"/>
                <w:szCs w:val="24"/>
                <w:lang w:eastAsia="el-GR"/>
              </w:rPr>
              <w:t>1</w:t>
            </w:r>
          </w:p>
        </w:tc>
        <w:tc>
          <w:tcPr>
            <w:tcW w:w="660" w:type="dxa"/>
            <w:tcBorders>
              <w:top w:val="single" w:sz="4" w:space="0" w:color="auto"/>
              <w:left w:val="nil"/>
              <w:bottom w:val="single" w:sz="4" w:space="0" w:color="auto"/>
              <w:right w:val="single" w:sz="4" w:space="0" w:color="000000"/>
            </w:tcBorders>
            <w:shd w:val="clear" w:color="auto" w:fill="auto"/>
            <w:noWrap/>
          </w:tcPr>
          <w:p w:rsidR="00E91619" w:rsidRPr="006A4BA7" w:rsidRDefault="00E91619" w:rsidP="00E91619">
            <w:pPr>
              <w:spacing w:after="0" w:line="240" w:lineRule="auto"/>
              <w:jc w:val="right"/>
              <w:rPr>
                <w:rFonts w:ascii="Times New Roman" w:eastAsia="Times New Roman" w:hAnsi="Times New Roman"/>
                <w:b/>
                <w:bCs/>
                <w:i/>
                <w:iCs/>
                <w:color w:val="000000"/>
                <w:sz w:val="24"/>
                <w:szCs w:val="24"/>
                <w:lang w:eastAsia="el-GR"/>
              </w:rPr>
            </w:pPr>
            <w:r w:rsidRPr="006A4BA7">
              <w:rPr>
                <w:rFonts w:ascii="Times New Roman" w:eastAsia="Times New Roman" w:hAnsi="Times New Roman"/>
                <w:b/>
                <w:bCs/>
                <w:i/>
                <w:iCs/>
                <w:color w:val="000000"/>
                <w:sz w:val="24"/>
                <w:szCs w:val="24"/>
                <w:lang w:eastAsia="el-GR"/>
              </w:rPr>
              <w:t>1</w:t>
            </w:r>
          </w:p>
        </w:tc>
        <w:tc>
          <w:tcPr>
            <w:tcW w:w="660" w:type="dxa"/>
            <w:tcBorders>
              <w:top w:val="single" w:sz="4" w:space="0" w:color="auto"/>
              <w:left w:val="nil"/>
              <w:bottom w:val="single" w:sz="4" w:space="0" w:color="auto"/>
              <w:right w:val="single" w:sz="4" w:space="0" w:color="000000"/>
            </w:tcBorders>
            <w:shd w:val="clear" w:color="auto" w:fill="auto"/>
            <w:noWrap/>
          </w:tcPr>
          <w:p w:rsidR="00E91619" w:rsidRPr="006A4BA7" w:rsidRDefault="00E91619" w:rsidP="00E91619">
            <w:pPr>
              <w:spacing w:after="0" w:line="240" w:lineRule="auto"/>
              <w:jc w:val="right"/>
              <w:rPr>
                <w:rFonts w:ascii="Times New Roman" w:eastAsia="Times New Roman" w:hAnsi="Times New Roman"/>
                <w:b/>
                <w:bCs/>
                <w:i/>
                <w:iCs/>
                <w:color w:val="000000"/>
                <w:sz w:val="24"/>
                <w:szCs w:val="24"/>
                <w:lang w:eastAsia="el-GR"/>
              </w:rPr>
            </w:pPr>
            <w:r w:rsidRPr="006A4BA7">
              <w:rPr>
                <w:rFonts w:ascii="Times New Roman" w:eastAsia="Times New Roman" w:hAnsi="Times New Roman"/>
                <w:b/>
                <w:bCs/>
                <w:i/>
                <w:iCs/>
                <w:color w:val="000000"/>
                <w:sz w:val="24"/>
                <w:szCs w:val="24"/>
                <w:lang w:eastAsia="el-GR"/>
              </w:rPr>
              <w:t>2</w:t>
            </w:r>
          </w:p>
        </w:tc>
        <w:tc>
          <w:tcPr>
            <w:tcW w:w="660" w:type="dxa"/>
            <w:tcBorders>
              <w:top w:val="single" w:sz="4" w:space="0" w:color="auto"/>
              <w:left w:val="nil"/>
              <w:bottom w:val="single" w:sz="4" w:space="0" w:color="auto"/>
              <w:right w:val="single" w:sz="4" w:space="0" w:color="000000"/>
            </w:tcBorders>
            <w:shd w:val="clear" w:color="auto" w:fill="auto"/>
            <w:noWrap/>
          </w:tcPr>
          <w:p w:rsidR="00E91619" w:rsidRPr="006A4BA7" w:rsidRDefault="00E91619" w:rsidP="00E91619">
            <w:pPr>
              <w:spacing w:after="0" w:line="240" w:lineRule="auto"/>
              <w:jc w:val="right"/>
              <w:rPr>
                <w:rFonts w:ascii="Times New Roman" w:eastAsia="Times New Roman" w:hAnsi="Times New Roman"/>
                <w:b/>
                <w:bCs/>
                <w:i/>
                <w:iCs/>
                <w:color w:val="000000"/>
                <w:sz w:val="24"/>
                <w:szCs w:val="24"/>
                <w:lang w:eastAsia="el-GR"/>
              </w:rPr>
            </w:pPr>
            <w:r w:rsidRPr="006A4BA7">
              <w:rPr>
                <w:rFonts w:ascii="Times New Roman" w:eastAsia="Times New Roman" w:hAnsi="Times New Roman"/>
                <w:b/>
                <w:bCs/>
                <w:i/>
                <w:iCs/>
                <w:color w:val="000000"/>
                <w:sz w:val="24"/>
                <w:szCs w:val="24"/>
                <w:lang w:eastAsia="el-GR"/>
              </w:rPr>
              <w:t>2</w:t>
            </w:r>
          </w:p>
        </w:tc>
        <w:tc>
          <w:tcPr>
            <w:tcW w:w="660" w:type="dxa"/>
            <w:tcBorders>
              <w:top w:val="single" w:sz="4" w:space="0" w:color="auto"/>
              <w:left w:val="nil"/>
              <w:bottom w:val="single" w:sz="4" w:space="0" w:color="auto"/>
              <w:right w:val="single" w:sz="4" w:space="0" w:color="000000"/>
            </w:tcBorders>
            <w:shd w:val="clear" w:color="auto" w:fill="auto"/>
            <w:noWrap/>
          </w:tcPr>
          <w:p w:rsidR="00E91619" w:rsidRPr="006A4BA7" w:rsidRDefault="00E91619" w:rsidP="00E91619">
            <w:pPr>
              <w:spacing w:after="0" w:line="240" w:lineRule="auto"/>
              <w:jc w:val="right"/>
              <w:rPr>
                <w:rFonts w:ascii="Times New Roman" w:eastAsia="Times New Roman" w:hAnsi="Times New Roman"/>
                <w:b/>
                <w:bCs/>
                <w:i/>
                <w:iCs/>
                <w:color w:val="000000"/>
                <w:sz w:val="24"/>
                <w:szCs w:val="24"/>
                <w:lang w:eastAsia="el-GR"/>
              </w:rPr>
            </w:pPr>
            <w:r w:rsidRPr="006A4BA7">
              <w:rPr>
                <w:rFonts w:ascii="Times New Roman" w:eastAsia="Times New Roman" w:hAnsi="Times New Roman"/>
                <w:b/>
                <w:bCs/>
                <w:i/>
                <w:iCs/>
                <w:color w:val="000000"/>
                <w:sz w:val="24"/>
                <w:szCs w:val="24"/>
                <w:lang w:eastAsia="el-GR"/>
              </w:rPr>
              <w:t>1</w:t>
            </w:r>
          </w:p>
        </w:tc>
        <w:tc>
          <w:tcPr>
            <w:tcW w:w="520" w:type="dxa"/>
            <w:tcBorders>
              <w:top w:val="single" w:sz="4" w:space="0" w:color="auto"/>
              <w:left w:val="nil"/>
              <w:bottom w:val="single" w:sz="4" w:space="0" w:color="auto"/>
              <w:right w:val="single" w:sz="4" w:space="0" w:color="auto"/>
            </w:tcBorders>
            <w:shd w:val="clear" w:color="auto" w:fill="auto"/>
            <w:noWrap/>
          </w:tcPr>
          <w:p w:rsidR="00E91619" w:rsidRPr="006A4BA7" w:rsidRDefault="00E91619" w:rsidP="00E91619">
            <w:pPr>
              <w:spacing w:after="0" w:line="240" w:lineRule="auto"/>
              <w:jc w:val="right"/>
              <w:rPr>
                <w:rFonts w:ascii="Times New Roman" w:eastAsia="Times New Roman" w:hAnsi="Times New Roman"/>
                <w:b/>
                <w:bCs/>
                <w:i/>
                <w:iCs/>
                <w:color w:val="000000"/>
                <w:sz w:val="24"/>
                <w:szCs w:val="24"/>
                <w:lang w:eastAsia="el-GR"/>
              </w:rPr>
            </w:pPr>
            <w:r w:rsidRPr="006A4BA7">
              <w:rPr>
                <w:rFonts w:ascii="Times New Roman" w:eastAsia="Times New Roman" w:hAnsi="Times New Roman"/>
                <w:b/>
                <w:bCs/>
                <w:i/>
                <w:iCs/>
                <w:color w:val="000000"/>
                <w:sz w:val="24"/>
                <w:szCs w:val="24"/>
                <w:lang w:eastAsia="el-GR"/>
              </w:rPr>
              <w:t>9</w:t>
            </w:r>
          </w:p>
        </w:tc>
      </w:tr>
    </w:tbl>
    <w:p w:rsidR="00E91619" w:rsidRPr="006A4BA7" w:rsidRDefault="00E91619" w:rsidP="00E91619">
      <w:pPr>
        <w:autoSpaceDE w:val="0"/>
        <w:autoSpaceDN w:val="0"/>
        <w:adjustRightInd w:val="0"/>
        <w:spacing w:after="0" w:line="400" w:lineRule="atLeast"/>
        <w:rPr>
          <w:rFonts w:ascii="Times New Roman" w:hAnsi="Times New Roman"/>
          <w:sz w:val="24"/>
          <w:szCs w:val="24"/>
        </w:rPr>
      </w:pPr>
    </w:p>
    <w:p w:rsidR="00E91619" w:rsidRPr="006A4BA7" w:rsidRDefault="00E91619" w:rsidP="00E91619">
      <w:pPr>
        <w:pStyle w:val="a7"/>
        <w:rPr>
          <w:szCs w:val="24"/>
          <w:lang w:eastAsia="el-GR"/>
        </w:rPr>
      </w:pPr>
      <w:bookmarkStart w:id="633" w:name="_Toc348547883"/>
      <w:bookmarkStart w:id="634" w:name="_Toc348556641"/>
      <w:r w:rsidRPr="006A4BA7">
        <w:rPr>
          <w:szCs w:val="24"/>
          <w:lang w:eastAsia="el-GR"/>
        </w:rPr>
        <w:t>Πίνακας 7</w:t>
      </w:r>
      <w:bookmarkEnd w:id="633"/>
      <w:r w:rsidR="00D24168">
        <w:rPr>
          <w:szCs w:val="24"/>
          <w:lang w:eastAsia="el-GR"/>
        </w:rPr>
        <w:t>2</w:t>
      </w:r>
      <w:bookmarkEnd w:id="634"/>
    </w:p>
    <w:p w:rsidR="000F4088" w:rsidRDefault="000F4088" w:rsidP="000F4088">
      <w:pPr>
        <w:rPr>
          <w:rFonts w:ascii="Times New Roman" w:hAnsi="Times New Roman"/>
          <w:sz w:val="24"/>
          <w:szCs w:val="24"/>
          <w:lang w:eastAsia="el-GR"/>
        </w:rPr>
      </w:pPr>
    </w:p>
    <w:p w:rsidR="00D24168" w:rsidRDefault="00D24168" w:rsidP="000F4088">
      <w:pPr>
        <w:rPr>
          <w:rFonts w:ascii="Times New Roman" w:hAnsi="Times New Roman"/>
          <w:sz w:val="24"/>
          <w:szCs w:val="24"/>
          <w:lang w:eastAsia="el-GR"/>
        </w:rPr>
      </w:pPr>
    </w:p>
    <w:p w:rsidR="00D24168" w:rsidRPr="006A4BA7" w:rsidRDefault="00D24168" w:rsidP="000F4088">
      <w:pPr>
        <w:rPr>
          <w:rFonts w:ascii="Times New Roman" w:hAnsi="Times New Roman"/>
          <w:sz w:val="24"/>
          <w:szCs w:val="24"/>
          <w:lang w:eastAsia="el-GR"/>
        </w:rPr>
      </w:pPr>
    </w:p>
    <w:p w:rsidR="000F4088" w:rsidRPr="006A4BA7" w:rsidRDefault="000F4088" w:rsidP="000F4088">
      <w:pPr>
        <w:autoSpaceDE w:val="0"/>
        <w:autoSpaceDN w:val="0"/>
        <w:adjustRightInd w:val="0"/>
        <w:spacing w:after="0" w:line="240" w:lineRule="auto"/>
        <w:jc w:val="both"/>
        <w:rPr>
          <w:rFonts w:ascii="Times New Roman" w:hAnsi="Times New Roman"/>
          <w:b/>
          <w:i/>
          <w:sz w:val="24"/>
          <w:szCs w:val="24"/>
          <w:u w:val="single"/>
        </w:rPr>
      </w:pPr>
      <w:r w:rsidRPr="006A4BA7">
        <w:rPr>
          <w:rFonts w:ascii="Times New Roman" w:hAnsi="Times New Roman"/>
          <w:b/>
          <w:i/>
          <w:sz w:val="24"/>
          <w:szCs w:val="24"/>
          <w:u w:val="single"/>
        </w:rPr>
        <w:lastRenderedPageBreak/>
        <w:t>Άθληση σε άτομα με ΒΜΙ&gt;30.</w:t>
      </w:r>
    </w:p>
    <w:p w:rsidR="000F4088" w:rsidRPr="006A4BA7" w:rsidRDefault="000F4088" w:rsidP="000F4088">
      <w:pPr>
        <w:autoSpaceDE w:val="0"/>
        <w:autoSpaceDN w:val="0"/>
        <w:adjustRightInd w:val="0"/>
        <w:spacing w:after="0" w:line="240" w:lineRule="auto"/>
        <w:jc w:val="both"/>
        <w:rPr>
          <w:rFonts w:ascii="Times New Roman" w:hAnsi="Times New Roman"/>
          <w:sz w:val="24"/>
          <w:szCs w:val="24"/>
        </w:rPr>
      </w:pPr>
    </w:p>
    <w:p w:rsidR="000F4088" w:rsidRPr="006A4BA7" w:rsidRDefault="000F4088" w:rsidP="000F4088">
      <w:pPr>
        <w:autoSpaceDE w:val="0"/>
        <w:autoSpaceDN w:val="0"/>
        <w:adjustRightInd w:val="0"/>
        <w:spacing w:line="360" w:lineRule="auto"/>
        <w:ind w:right="23"/>
        <w:jc w:val="both"/>
        <w:rPr>
          <w:rFonts w:ascii="Times New Roman" w:hAnsi="Times New Roman"/>
          <w:sz w:val="24"/>
          <w:szCs w:val="24"/>
        </w:rPr>
      </w:pPr>
      <w:r w:rsidRPr="006A4BA7">
        <w:rPr>
          <w:rFonts w:ascii="Times New Roman" w:hAnsi="Times New Roman"/>
          <w:sz w:val="24"/>
          <w:szCs w:val="24"/>
        </w:rPr>
        <w:t>Στον επόμενο πίνακα έχουμε τα άτομα με ΒΜΙ&gt;30 σε σχέση με το αν αθλούνται. Εδώ παρατηρούμε ότι τα συγκεκριμένα άτομα είναι απόλυτα μοιρασμένα όσων αφορά το φύλο και το αν αθλούνται ή όχι (όλα τα ποσοστά είναι 50%).</w:t>
      </w:r>
    </w:p>
    <w:p w:rsidR="000F4088" w:rsidRPr="006A4BA7" w:rsidRDefault="000F4088" w:rsidP="000F4088">
      <w:pPr>
        <w:autoSpaceDE w:val="0"/>
        <w:autoSpaceDN w:val="0"/>
        <w:adjustRightInd w:val="0"/>
        <w:spacing w:after="0" w:line="240" w:lineRule="auto"/>
        <w:jc w:val="both"/>
        <w:rPr>
          <w:rFonts w:ascii="Times New Roman" w:hAnsi="Times New Roman"/>
          <w:sz w:val="24"/>
          <w:szCs w:val="24"/>
        </w:rPr>
      </w:pPr>
    </w:p>
    <w:p w:rsidR="000F4088" w:rsidRPr="006A4BA7" w:rsidRDefault="000F4088" w:rsidP="000F4088">
      <w:pPr>
        <w:tabs>
          <w:tab w:val="center" w:pos="2606"/>
        </w:tabs>
        <w:autoSpaceDE w:val="0"/>
        <w:autoSpaceDN w:val="0"/>
        <w:adjustRightInd w:val="0"/>
        <w:spacing w:after="0" w:line="240" w:lineRule="auto"/>
        <w:rPr>
          <w:rFonts w:ascii="Times New Roman" w:hAnsi="Times New Roman"/>
          <w:b/>
          <w:bCs/>
          <w:color w:val="000000"/>
          <w:sz w:val="24"/>
          <w:szCs w:val="24"/>
        </w:rPr>
      </w:pPr>
      <w:r w:rsidRPr="006A4BA7">
        <w:rPr>
          <w:rFonts w:ascii="Times New Roman" w:hAnsi="Times New Roman"/>
          <w:b/>
          <w:bCs/>
          <w:color w:val="000000"/>
          <w:sz w:val="24"/>
          <w:szCs w:val="24"/>
        </w:rPr>
        <w:tab/>
      </w:r>
      <w:r w:rsidRPr="006A4BA7">
        <w:rPr>
          <w:rFonts w:ascii="Times New Roman" w:hAnsi="Times New Roman"/>
          <w:b/>
          <w:bCs/>
          <w:color w:val="000000"/>
          <w:sz w:val="24"/>
          <w:szCs w:val="24"/>
        </w:rPr>
        <w:tab/>
      </w:r>
      <w:r w:rsidRPr="006A4BA7">
        <w:rPr>
          <w:rFonts w:ascii="Times New Roman" w:hAnsi="Times New Roman"/>
          <w:b/>
          <w:bCs/>
          <w:color w:val="000000"/>
          <w:sz w:val="24"/>
          <w:szCs w:val="24"/>
        </w:rPr>
        <w:tab/>
        <w:t xml:space="preserve">Αθλείστε; * Φύλο </w:t>
      </w:r>
    </w:p>
    <w:p w:rsidR="000F4088" w:rsidRPr="006A4BA7" w:rsidRDefault="000F4088" w:rsidP="000F4088">
      <w:pPr>
        <w:tabs>
          <w:tab w:val="center" w:pos="2606"/>
        </w:tabs>
        <w:autoSpaceDE w:val="0"/>
        <w:autoSpaceDN w:val="0"/>
        <w:adjustRightInd w:val="0"/>
        <w:spacing w:after="0" w:line="240" w:lineRule="auto"/>
        <w:rPr>
          <w:rFonts w:ascii="Times New Roman" w:hAnsi="Times New Roman"/>
          <w:b/>
          <w:bCs/>
          <w:color w:val="000000"/>
          <w:sz w:val="24"/>
          <w:szCs w:val="24"/>
        </w:rPr>
      </w:pPr>
    </w:p>
    <w:tbl>
      <w:tblPr>
        <w:tblW w:w="0" w:type="auto"/>
        <w:jc w:val="center"/>
        <w:tblInd w:w="93" w:type="dxa"/>
        <w:tblLayout w:type="fixed"/>
        <w:tblCellMar>
          <w:left w:w="93" w:type="dxa"/>
          <w:right w:w="93" w:type="dxa"/>
        </w:tblCellMar>
        <w:tblLook w:val="0000"/>
      </w:tblPr>
      <w:tblGrid>
        <w:gridCol w:w="979"/>
        <w:gridCol w:w="720"/>
        <w:gridCol w:w="1080"/>
        <w:gridCol w:w="1080"/>
        <w:gridCol w:w="1080"/>
      </w:tblGrid>
      <w:tr w:rsidR="000F4088" w:rsidRPr="00122DBF">
        <w:trPr>
          <w:trHeight w:val="273"/>
          <w:jc w:val="center"/>
        </w:trPr>
        <w:tc>
          <w:tcPr>
            <w:tcW w:w="1699" w:type="dxa"/>
            <w:gridSpan w:val="2"/>
            <w:vMerge w:val="restart"/>
            <w:tcBorders>
              <w:top w:val="single" w:sz="12" w:space="0" w:color="000000"/>
              <w:left w:val="single" w:sz="12" w:space="0" w:color="000000"/>
              <w:bottom w:val="single" w:sz="12" w:space="0" w:color="000000"/>
              <w:right w:val="single" w:sz="12" w:space="0" w:color="000000"/>
            </w:tcBorders>
            <w:shd w:val="clear" w:color="000000" w:fill="FFFFFF"/>
            <w:vAlign w:val="bottom"/>
          </w:tcPr>
          <w:p w:rsidR="000F4088" w:rsidRPr="00122DBF" w:rsidRDefault="000F4088" w:rsidP="0028150E">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sz w:val="24"/>
                <w:szCs w:val="24"/>
              </w:rPr>
              <w:t>ΒΜΙ&gt;30</w:t>
            </w:r>
          </w:p>
        </w:tc>
        <w:tc>
          <w:tcPr>
            <w:tcW w:w="2160" w:type="dxa"/>
            <w:gridSpan w:val="2"/>
            <w:tcBorders>
              <w:top w:val="single" w:sz="12" w:space="0" w:color="000000"/>
              <w:left w:val="single" w:sz="12" w:space="0" w:color="000000"/>
              <w:bottom w:val="single" w:sz="2" w:space="0" w:color="000000"/>
              <w:right w:val="single" w:sz="2" w:space="0" w:color="000000"/>
            </w:tcBorders>
            <w:shd w:val="clear" w:color="000000" w:fill="FFFFFF"/>
            <w:vAlign w:val="bottom"/>
          </w:tcPr>
          <w:p w:rsidR="000F4088" w:rsidRPr="00122DBF" w:rsidRDefault="000F4088" w:rsidP="0028150E">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Φύλο</w:t>
            </w:r>
          </w:p>
        </w:tc>
        <w:tc>
          <w:tcPr>
            <w:tcW w:w="1080" w:type="dxa"/>
            <w:vMerge w:val="restart"/>
            <w:tcBorders>
              <w:top w:val="single" w:sz="12" w:space="0" w:color="000000"/>
              <w:left w:val="single" w:sz="2" w:space="0" w:color="000000"/>
              <w:bottom w:val="single" w:sz="2" w:space="0" w:color="000000"/>
              <w:right w:val="single" w:sz="12" w:space="0" w:color="000000"/>
            </w:tcBorders>
            <w:shd w:val="clear" w:color="000000" w:fill="FFFFFF"/>
            <w:vAlign w:val="bottom"/>
          </w:tcPr>
          <w:p w:rsidR="000F4088" w:rsidRPr="00122DBF" w:rsidRDefault="000F4088" w:rsidP="0028150E">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Total</w:t>
            </w:r>
          </w:p>
        </w:tc>
      </w:tr>
      <w:tr w:rsidR="000F4088" w:rsidRPr="00122DBF">
        <w:trPr>
          <w:trHeight w:val="273"/>
          <w:jc w:val="center"/>
        </w:trPr>
        <w:tc>
          <w:tcPr>
            <w:tcW w:w="1699" w:type="dxa"/>
            <w:gridSpan w:val="2"/>
            <w:vMerge/>
            <w:tcBorders>
              <w:top w:val="single" w:sz="12" w:space="0" w:color="000000"/>
              <w:left w:val="single" w:sz="12" w:space="0" w:color="000000"/>
              <w:bottom w:val="single" w:sz="12" w:space="0" w:color="000000"/>
              <w:right w:val="single" w:sz="12" w:space="0" w:color="000000"/>
            </w:tcBorders>
            <w:shd w:val="clear" w:color="000000" w:fill="FFFFFF"/>
            <w:vAlign w:val="bottom"/>
          </w:tcPr>
          <w:p w:rsidR="000F4088" w:rsidRPr="00122DBF" w:rsidRDefault="000F4088" w:rsidP="0028150E">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1080" w:type="dxa"/>
            <w:tcBorders>
              <w:top w:val="single" w:sz="2" w:space="0" w:color="000000"/>
              <w:left w:val="single" w:sz="12" w:space="0" w:color="000000"/>
              <w:bottom w:val="single" w:sz="12" w:space="0" w:color="000000"/>
              <w:right w:val="single" w:sz="2" w:space="0" w:color="000000"/>
            </w:tcBorders>
            <w:shd w:val="clear" w:color="000000" w:fill="FFFFFF"/>
            <w:vAlign w:val="bottom"/>
          </w:tcPr>
          <w:p w:rsidR="000F4088" w:rsidRPr="00122DBF" w:rsidRDefault="000F4088" w:rsidP="0028150E">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Άρρεν</w:t>
            </w:r>
          </w:p>
        </w:tc>
        <w:tc>
          <w:tcPr>
            <w:tcW w:w="1080" w:type="dxa"/>
            <w:tcBorders>
              <w:top w:val="single" w:sz="2" w:space="0" w:color="000000"/>
              <w:left w:val="single" w:sz="2" w:space="0" w:color="000000"/>
              <w:bottom w:val="single" w:sz="12" w:space="0" w:color="000000"/>
              <w:right w:val="single" w:sz="2" w:space="0" w:color="000000"/>
            </w:tcBorders>
            <w:shd w:val="clear" w:color="000000" w:fill="FFFFFF"/>
            <w:vAlign w:val="bottom"/>
          </w:tcPr>
          <w:p w:rsidR="000F4088" w:rsidRPr="00122DBF" w:rsidRDefault="000F4088" w:rsidP="0028150E">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Θήλυ</w:t>
            </w:r>
          </w:p>
        </w:tc>
        <w:tc>
          <w:tcPr>
            <w:tcW w:w="1080" w:type="dxa"/>
            <w:vMerge/>
            <w:tcBorders>
              <w:top w:val="single" w:sz="2" w:space="0" w:color="000000"/>
              <w:left w:val="single" w:sz="2" w:space="0" w:color="000000"/>
              <w:bottom w:val="single" w:sz="12" w:space="0" w:color="000000"/>
              <w:right w:val="single" w:sz="12" w:space="0" w:color="000000"/>
            </w:tcBorders>
            <w:shd w:val="clear" w:color="000000" w:fill="FFFFFF"/>
            <w:vAlign w:val="bottom"/>
          </w:tcPr>
          <w:p w:rsidR="000F4088" w:rsidRPr="00122DBF" w:rsidRDefault="000F4088" w:rsidP="0028150E">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r>
      <w:tr w:rsidR="000F4088" w:rsidRPr="00122DBF">
        <w:trPr>
          <w:trHeight w:val="273"/>
          <w:jc w:val="center"/>
        </w:trPr>
        <w:tc>
          <w:tcPr>
            <w:tcW w:w="979" w:type="dxa"/>
            <w:vMerge w:val="restart"/>
            <w:tcBorders>
              <w:top w:val="single" w:sz="12" w:space="0" w:color="000000"/>
              <w:left w:val="single" w:sz="12" w:space="0" w:color="000000"/>
              <w:bottom w:val="nil"/>
              <w:right w:val="nil"/>
            </w:tcBorders>
            <w:shd w:val="clear" w:color="000000" w:fill="FFFFFF"/>
          </w:tcPr>
          <w:p w:rsidR="000F4088" w:rsidRPr="00122DBF" w:rsidRDefault="00866FFB" w:rsidP="0028150E">
            <w:pPr>
              <w:autoSpaceDE w:val="0"/>
              <w:autoSpaceDN w:val="0"/>
              <w:adjustRightInd w:val="0"/>
              <w:spacing w:after="0" w:line="240" w:lineRule="auto"/>
              <w:rPr>
                <w:rFonts w:ascii="Times New Roman" w:hAnsi="Times New Roman"/>
                <w:color w:val="000000"/>
                <w:sz w:val="24"/>
                <w:szCs w:val="24"/>
                <w:lang w:val="en-US"/>
              </w:rPr>
            </w:pPr>
            <w:r w:rsidRPr="00122DBF">
              <w:rPr>
                <w:rFonts w:ascii="Times New Roman" w:hAnsi="Times New Roman"/>
                <w:color w:val="000000"/>
                <w:sz w:val="24"/>
                <w:szCs w:val="24"/>
                <w:lang w:val="en-US"/>
              </w:rPr>
              <w:t xml:space="preserve"> </w:t>
            </w:r>
          </w:p>
        </w:tc>
        <w:tc>
          <w:tcPr>
            <w:tcW w:w="720" w:type="dxa"/>
            <w:tcBorders>
              <w:top w:val="single" w:sz="12" w:space="0" w:color="000000"/>
              <w:left w:val="nil"/>
              <w:bottom w:val="nil"/>
              <w:right w:val="single" w:sz="12" w:space="0" w:color="000000"/>
            </w:tcBorders>
            <w:shd w:val="clear" w:color="000000" w:fill="FFFFFF"/>
          </w:tcPr>
          <w:p w:rsidR="000F4088" w:rsidRPr="00122DBF" w:rsidRDefault="000F4088" w:rsidP="0028150E">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Ναι</w:t>
            </w:r>
          </w:p>
        </w:tc>
        <w:tc>
          <w:tcPr>
            <w:tcW w:w="1080" w:type="dxa"/>
            <w:tcBorders>
              <w:top w:val="single" w:sz="12" w:space="0" w:color="000000"/>
              <w:left w:val="single" w:sz="12" w:space="0" w:color="000000"/>
              <w:bottom w:val="nil"/>
              <w:right w:val="single" w:sz="2" w:space="0" w:color="000000"/>
            </w:tcBorders>
            <w:shd w:val="clear" w:color="000000" w:fill="FFFFFF"/>
            <w:vAlign w:val="center"/>
          </w:tcPr>
          <w:p w:rsidR="000F4088" w:rsidRPr="00122DBF" w:rsidRDefault="000F4088" w:rsidP="0028150E">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2</w:t>
            </w:r>
          </w:p>
        </w:tc>
        <w:tc>
          <w:tcPr>
            <w:tcW w:w="1080" w:type="dxa"/>
            <w:tcBorders>
              <w:top w:val="single" w:sz="12" w:space="0" w:color="000000"/>
              <w:left w:val="single" w:sz="2" w:space="0" w:color="000000"/>
              <w:bottom w:val="nil"/>
              <w:right w:val="single" w:sz="2" w:space="0" w:color="000000"/>
            </w:tcBorders>
            <w:shd w:val="clear" w:color="000000" w:fill="FFFFFF"/>
            <w:vAlign w:val="center"/>
          </w:tcPr>
          <w:p w:rsidR="000F4088" w:rsidRPr="00122DBF" w:rsidRDefault="000F4088" w:rsidP="0028150E">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2</w:t>
            </w:r>
          </w:p>
        </w:tc>
        <w:tc>
          <w:tcPr>
            <w:tcW w:w="1080" w:type="dxa"/>
            <w:tcBorders>
              <w:top w:val="single" w:sz="12" w:space="0" w:color="000000"/>
              <w:left w:val="single" w:sz="2" w:space="0" w:color="000000"/>
              <w:bottom w:val="nil"/>
              <w:right w:val="single" w:sz="12" w:space="0" w:color="000000"/>
            </w:tcBorders>
            <w:shd w:val="clear" w:color="000000" w:fill="FFFFFF"/>
            <w:vAlign w:val="center"/>
          </w:tcPr>
          <w:p w:rsidR="000F4088" w:rsidRPr="00122DBF" w:rsidRDefault="000F4088" w:rsidP="0028150E">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4</w:t>
            </w:r>
          </w:p>
        </w:tc>
      </w:tr>
      <w:tr w:rsidR="000F4088" w:rsidRPr="00122DBF">
        <w:trPr>
          <w:trHeight w:val="273"/>
          <w:jc w:val="center"/>
        </w:trPr>
        <w:tc>
          <w:tcPr>
            <w:tcW w:w="979" w:type="dxa"/>
            <w:vMerge/>
            <w:tcBorders>
              <w:top w:val="nil"/>
              <w:left w:val="single" w:sz="12" w:space="0" w:color="000000"/>
              <w:bottom w:val="nil"/>
              <w:right w:val="nil"/>
            </w:tcBorders>
            <w:shd w:val="clear" w:color="000000" w:fill="FFFFFF"/>
          </w:tcPr>
          <w:p w:rsidR="000F4088" w:rsidRPr="00122DBF" w:rsidRDefault="000F4088" w:rsidP="0028150E">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720" w:type="dxa"/>
            <w:tcBorders>
              <w:top w:val="nil"/>
              <w:left w:val="nil"/>
              <w:bottom w:val="nil"/>
              <w:right w:val="single" w:sz="12" w:space="0" w:color="000000"/>
            </w:tcBorders>
            <w:shd w:val="clear" w:color="000000" w:fill="FFFFFF"/>
          </w:tcPr>
          <w:p w:rsidR="000F4088" w:rsidRPr="00122DBF" w:rsidRDefault="000F4088" w:rsidP="0028150E">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Όχι</w:t>
            </w:r>
          </w:p>
        </w:tc>
        <w:tc>
          <w:tcPr>
            <w:tcW w:w="1080" w:type="dxa"/>
            <w:tcBorders>
              <w:top w:val="nil"/>
              <w:left w:val="single" w:sz="12" w:space="0" w:color="000000"/>
              <w:bottom w:val="nil"/>
              <w:right w:val="single" w:sz="2" w:space="0" w:color="000000"/>
            </w:tcBorders>
            <w:shd w:val="clear" w:color="000000" w:fill="FFFFFF"/>
            <w:vAlign w:val="center"/>
          </w:tcPr>
          <w:p w:rsidR="000F4088" w:rsidRPr="00122DBF" w:rsidRDefault="000F4088" w:rsidP="0028150E">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2</w:t>
            </w:r>
          </w:p>
        </w:tc>
        <w:tc>
          <w:tcPr>
            <w:tcW w:w="1080" w:type="dxa"/>
            <w:tcBorders>
              <w:top w:val="nil"/>
              <w:left w:val="single" w:sz="2" w:space="0" w:color="000000"/>
              <w:bottom w:val="nil"/>
              <w:right w:val="single" w:sz="2" w:space="0" w:color="000000"/>
            </w:tcBorders>
            <w:shd w:val="clear" w:color="000000" w:fill="FFFFFF"/>
            <w:vAlign w:val="center"/>
          </w:tcPr>
          <w:p w:rsidR="000F4088" w:rsidRPr="00122DBF" w:rsidRDefault="000F4088" w:rsidP="0028150E">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2</w:t>
            </w:r>
          </w:p>
        </w:tc>
        <w:tc>
          <w:tcPr>
            <w:tcW w:w="1080" w:type="dxa"/>
            <w:tcBorders>
              <w:top w:val="nil"/>
              <w:left w:val="single" w:sz="2" w:space="0" w:color="000000"/>
              <w:bottom w:val="nil"/>
              <w:right w:val="single" w:sz="12" w:space="0" w:color="000000"/>
            </w:tcBorders>
            <w:shd w:val="clear" w:color="000000" w:fill="FFFFFF"/>
            <w:vAlign w:val="center"/>
          </w:tcPr>
          <w:p w:rsidR="000F4088" w:rsidRPr="00122DBF" w:rsidRDefault="000F4088" w:rsidP="0028150E">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4</w:t>
            </w:r>
          </w:p>
        </w:tc>
      </w:tr>
      <w:tr w:rsidR="000F4088" w:rsidRPr="00122DBF">
        <w:trPr>
          <w:trHeight w:val="273"/>
          <w:jc w:val="center"/>
        </w:trPr>
        <w:tc>
          <w:tcPr>
            <w:tcW w:w="1699" w:type="dxa"/>
            <w:gridSpan w:val="2"/>
            <w:tcBorders>
              <w:top w:val="nil"/>
              <w:left w:val="single" w:sz="12" w:space="0" w:color="000000"/>
              <w:bottom w:val="single" w:sz="12" w:space="0" w:color="000000"/>
              <w:right w:val="single" w:sz="12" w:space="0" w:color="000000"/>
            </w:tcBorders>
            <w:shd w:val="clear" w:color="000000" w:fill="FFFFFF"/>
          </w:tcPr>
          <w:p w:rsidR="000F4088" w:rsidRPr="00122DBF" w:rsidRDefault="000F4088" w:rsidP="0028150E">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Total</w:t>
            </w:r>
          </w:p>
        </w:tc>
        <w:tc>
          <w:tcPr>
            <w:tcW w:w="1080" w:type="dxa"/>
            <w:tcBorders>
              <w:top w:val="nil"/>
              <w:left w:val="single" w:sz="12" w:space="0" w:color="000000"/>
              <w:bottom w:val="single" w:sz="12" w:space="0" w:color="000000"/>
              <w:right w:val="single" w:sz="2" w:space="0" w:color="000000"/>
            </w:tcBorders>
            <w:shd w:val="clear" w:color="000000" w:fill="FFFFFF"/>
            <w:vAlign w:val="center"/>
          </w:tcPr>
          <w:p w:rsidR="000F4088" w:rsidRPr="00122DBF" w:rsidRDefault="000F4088" w:rsidP="0028150E">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4</w:t>
            </w:r>
          </w:p>
        </w:tc>
        <w:tc>
          <w:tcPr>
            <w:tcW w:w="1080" w:type="dxa"/>
            <w:tcBorders>
              <w:top w:val="nil"/>
              <w:left w:val="single" w:sz="2" w:space="0" w:color="000000"/>
              <w:bottom w:val="single" w:sz="12" w:space="0" w:color="000000"/>
              <w:right w:val="single" w:sz="2" w:space="0" w:color="000000"/>
            </w:tcBorders>
            <w:shd w:val="clear" w:color="000000" w:fill="FFFFFF"/>
            <w:vAlign w:val="center"/>
          </w:tcPr>
          <w:p w:rsidR="000F4088" w:rsidRPr="00122DBF" w:rsidRDefault="000F4088" w:rsidP="0028150E">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4</w:t>
            </w:r>
          </w:p>
        </w:tc>
        <w:tc>
          <w:tcPr>
            <w:tcW w:w="1080" w:type="dxa"/>
            <w:tcBorders>
              <w:top w:val="nil"/>
              <w:left w:val="single" w:sz="2" w:space="0" w:color="000000"/>
              <w:bottom w:val="single" w:sz="12" w:space="0" w:color="000000"/>
              <w:right w:val="single" w:sz="12" w:space="0" w:color="000000"/>
            </w:tcBorders>
            <w:shd w:val="clear" w:color="000000" w:fill="FFFFFF"/>
            <w:vAlign w:val="center"/>
          </w:tcPr>
          <w:p w:rsidR="000F4088" w:rsidRPr="00122DBF" w:rsidRDefault="000F4088" w:rsidP="0028150E">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8</w:t>
            </w:r>
          </w:p>
        </w:tc>
      </w:tr>
    </w:tbl>
    <w:p w:rsidR="000F4088" w:rsidRPr="006A4BA7" w:rsidRDefault="000F4088" w:rsidP="000F4088">
      <w:pPr>
        <w:autoSpaceDE w:val="0"/>
        <w:autoSpaceDN w:val="0"/>
        <w:adjustRightInd w:val="0"/>
        <w:spacing w:after="0" w:line="240" w:lineRule="auto"/>
        <w:rPr>
          <w:rFonts w:ascii="Times New Roman" w:hAnsi="Times New Roman"/>
          <w:color w:val="000000"/>
          <w:sz w:val="24"/>
          <w:szCs w:val="24"/>
        </w:rPr>
      </w:pPr>
    </w:p>
    <w:p w:rsidR="000F4088" w:rsidRPr="009C7C94" w:rsidRDefault="000F4088" w:rsidP="000F4088">
      <w:pPr>
        <w:pStyle w:val="a7"/>
        <w:rPr>
          <w:szCs w:val="24"/>
          <w:lang w:val="en-US" w:eastAsia="el-GR"/>
        </w:rPr>
      </w:pPr>
      <w:bookmarkStart w:id="635" w:name="_Toc348547884"/>
      <w:bookmarkStart w:id="636" w:name="_Toc348556642"/>
      <w:r w:rsidRPr="006A4BA7">
        <w:rPr>
          <w:szCs w:val="24"/>
          <w:lang w:eastAsia="el-GR"/>
        </w:rPr>
        <w:t>Πίνακας 7</w:t>
      </w:r>
      <w:bookmarkEnd w:id="635"/>
      <w:r w:rsidR="009C7C94">
        <w:rPr>
          <w:szCs w:val="24"/>
          <w:lang w:val="en-US" w:eastAsia="el-GR"/>
        </w:rPr>
        <w:t>3</w:t>
      </w:r>
      <w:bookmarkEnd w:id="636"/>
    </w:p>
    <w:p w:rsidR="000F4088" w:rsidRPr="006A4BA7" w:rsidRDefault="000F4088" w:rsidP="000F4088">
      <w:pPr>
        <w:autoSpaceDE w:val="0"/>
        <w:autoSpaceDN w:val="0"/>
        <w:adjustRightInd w:val="0"/>
        <w:spacing w:after="0" w:line="240" w:lineRule="auto"/>
        <w:jc w:val="both"/>
        <w:rPr>
          <w:rFonts w:ascii="Times New Roman" w:hAnsi="Times New Roman"/>
          <w:sz w:val="24"/>
          <w:szCs w:val="24"/>
        </w:rPr>
      </w:pPr>
    </w:p>
    <w:p w:rsidR="000F4088" w:rsidRPr="006A4BA7" w:rsidRDefault="000F4088" w:rsidP="000F4088">
      <w:pPr>
        <w:autoSpaceDE w:val="0"/>
        <w:autoSpaceDN w:val="0"/>
        <w:adjustRightInd w:val="0"/>
        <w:spacing w:line="360" w:lineRule="auto"/>
        <w:ind w:right="23"/>
        <w:jc w:val="both"/>
        <w:rPr>
          <w:rFonts w:ascii="Times New Roman" w:hAnsi="Times New Roman"/>
          <w:sz w:val="24"/>
          <w:szCs w:val="24"/>
        </w:rPr>
      </w:pPr>
      <w:r w:rsidRPr="006A4BA7">
        <w:rPr>
          <w:rFonts w:ascii="Times New Roman" w:hAnsi="Times New Roman"/>
          <w:sz w:val="24"/>
          <w:szCs w:val="24"/>
        </w:rPr>
        <w:t>Σχετικά με τον πόσο χρόνο αθλούνται τα συγκεκριμένα άτομα (με ΒΜΙ&gt;30)  παρατηρούμε ότι το 50% αθλούνται 10 χρόνια ενώ μόλις το 25% ξεκίνησε να αθλείται πρόσφατα (πριν από οκτώ μήνες).</w:t>
      </w:r>
    </w:p>
    <w:p w:rsidR="000F4088" w:rsidRPr="006A4BA7" w:rsidRDefault="000F4088" w:rsidP="000F4088">
      <w:pPr>
        <w:autoSpaceDE w:val="0"/>
        <w:autoSpaceDN w:val="0"/>
        <w:adjustRightInd w:val="0"/>
        <w:spacing w:after="0" w:line="240" w:lineRule="auto"/>
        <w:jc w:val="both"/>
        <w:rPr>
          <w:rFonts w:ascii="Times New Roman" w:hAnsi="Times New Roman"/>
          <w:sz w:val="24"/>
          <w:szCs w:val="24"/>
        </w:rPr>
      </w:pPr>
    </w:p>
    <w:p w:rsidR="000F4088" w:rsidRPr="006A4BA7" w:rsidRDefault="000F4088" w:rsidP="000F4088">
      <w:pPr>
        <w:tabs>
          <w:tab w:val="center" w:pos="2923"/>
        </w:tabs>
        <w:autoSpaceDE w:val="0"/>
        <w:autoSpaceDN w:val="0"/>
        <w:adjustRightInd w:val="0"/>
        <w:spacing w:after="0" w:line="240" w:lineRule="auto"/>
        <w:rPr>
          <w:rFonts w:ascii="Times New Roman" w:hAnsi="Times New Roman"/>
          <w:b/>
          <w:bCs/>
          <w:color w:val="000000"/>
          <w:sz w:val="24"/>
          <w:szCs w:val="24"/>
          <w:lang w:val="en-US"/>
        </w:rPr>
      </w:pPr>
      <w:r w:rsidRPr="006A4BA7">
        <w:rPr>
          <w:rFonts w:ascii="Times New Roman" w:hAnsi="Times New Roman"/>
          <w:b/>
          <w:bCs/>
          <w:color w:val="000000"/>
          <w:sz w:val="24"/>
          <w:szCs w:val="24"/>
        </w:rPr>
        <w:tab/>
        <w:t xml:space="preserve">                                     Πόσο</w:t>
      </w:r>
      <w:r w:rsidRPr="006A4BA7">
        <w:rPr>
          <w:rFonts w:ascii="Times New Roman" w:hAnsi="Times New Roman"/>
          <w:b/>
          <w:bCs/>
          <w:color w:val="000000"/>
          <w:sz w:val="24"/>
          <w:szCs w:val="24"/>
          <w:lang w:val="en-US"/>
        </w:rPr>
        <w:t xml:space="preserve"> </w:t>
      </w:r>
      <w:r w:rsidRPr="006A4BA7">
        <w:rPr>
          <w:rFonts w:ascii="Times New Roman" w:hAnsi="Times New Roman"/>
          <w:b/>
          <w:bCs/>
          <w:color w:val="000000"/>
          <w:sz w:val="24"/>
          <w:szCs w:val="24"/>
        </w:rPr>
        <w:t>καιρό</w:t>
      </w:r>
      <w:r w:rsidRPr="006A4BA7">
        <w:rPr>
          <w:rFonts w:ascii="Times New Roman" w:hAnsi="Times New Roman"/>
          <w:b/>
          <w:bCs/>
          <w:color w:val="000000"/>
          <w:sz w:val="24"/>
          <w:szCs w:val="24"/>
          <w:lang w:val="en-US"/>
        </w:rPr>
        <w:t xml:space="preserve"> </w:t>
      </w:r>
      <w:r w:rsidRPr="006A4BA7">
        <w:rPr>
          <w:rFonts w:ascii="Times New Roman" w:hAnsi="Times New Roman"/>
          <w:b/>
          <w:bCs/>
          <w:color w:val="000000"/>
          <w:sz w:val="24"/>
          <w:szCs w:val="24"/>
        </w:rPr>
        <w:t>αθλείστε</w:t>
      </w:r>
      <w:r w:rsidRPr="006A4BA7">
        <w:rPr>
          <w:rFonts w:ascii="Times New Roman" w:hAnsi="Times New Roman"/>
          <w:b/>
          <w:bCs/>
          <w:color w:val="000000"/>
          <w:sz w:val="24"/>
          <w:szCs w:val="24"/>
          <w:lang w:val="en-US"/>
        </w:rPr>
        <w:t xml:space="preserve">; * </w:t>
      </w:r>
      <w:r w:rsidRPr="006A4BA7">
        <w:rPr>
          <w:rFonts w:ascii="Times New Roman" w:hAnsi="Times New Roman"/>
          <w:b/>
          <w:bCs/>
          <w:color w:val="000000"/>
          <w:sz w:val="24"/>
          <w:szCs w:val="24"/>
        </w:rPr>
        <w:t>Φύλο</w:t>
      </w:r>
      <w:r w:rsidRPr="006A4BA7">
        <w:rPr>
          <w:rFonts w:ascii="Times New Roman" w:hAnsi="Times New Roman"/>
          <w:b/>
          <w:bCs/>
          <w:color w:val="000000"/>
          <w:sz w:val="24"/>
          <w:szCs w:val="24"/>
          <w:lang w:val="en-US"/>
        </w:rPr>
        <w:t xml:space="preserve"> </w:t>
      </w:r>
    </w:p>
    <w:p w:rsidR="000F4088" w:rsidRPr="006A4BA7" w:rsidRDefault="000F4088" w:rsidP="000F4088">
      <w:pPr>
        <w:tabs>
          <w:tab w:val="center" w:pos="2923"/>
        </w:tabs>
        <w:autoSpaceDE w:val="0"/>
        <w:autoSpaceDN w:val="0"/>
        <w:adjustRightInd w:val="0"/>
        <w:spacing w:after="0" w:line="240" w:lineRule="auto"/>
        <w:rPr>
          <w:rFonts w:ascii="Times New Roman" w:hAnsi="Times New Roman"/>
          <w:b/>
          <w:bCs/>
          <w:color w:val="000000"/>
          <w:sz w:val="24"/>
          <w:szCs w:val="24"/>
          <w:lang w:val="en-US"/>
        </w:rPr>
      </w:pPr>
    </w:p>
    <w:tbl>
      <w:tblPr>
        <w:tblW w:w="0" w:type="auto"/>
        <w:jc w:val="center"/>
        <w:tblInd w:w="93" w:type="dxa"/>
        <w:tblLayout w:type="fixed"/>
        <w:tblCellMar>
          <w:left w:w="93" w:type="dxa"/>
          <w:right w:w="93" w:type="dxa"/>
        </w:tblCellMar>
        <w:tblLook w:val="0000"/>
      </w:tblPr>
      <w:tblGrid>
        <w:gridCol w:w="1281"/>
        <w:gridCol w:w="1051"/>
        <w:gridCol w:w="1080"/>
        <w:gridCol w:w="1080"/>
        <w:gridCol w:w="1080"/>
      </w:tblGrid>
      <w:tr w:rsidR="000F4088" w:rsidRPr="00122DBF">
        <w:trPr>
          <w:trHeight w:val="273"/>
          <w:jc w:val="center"/>
        </w:trPr>
        <w:tc>
          <w:tcPr>
            <w:tcW w:w="2332" w:type="dxa"/>
            <w:gridSpan w:val="2"/>
            <w:vMerge w:val="restart"/>
            <w:tcBorders>
              <w:top w:val="single" w:sz="12" w:space="0" w:color="000000"/>
              <w:left w:val="single" w:sz="12" w:space="0" w:color="000000"/>
              <w:bottom w:val="single" w:sz="12" w:space="0" w:color="000000"/>
              <w:right w:val="single" w:sz="12" w:space="0" w:color="000000"/>
            </w:tcBorders>
            <w:shd w:val="clear" w:color="000000" w:fill="FFFFFF"/>
            <w:vAlign w:val="bottom"/>
          </w:tcPr>
          <w:p w:rsidR="000F4088" w:rsidRPr="00122DBF" w:rsidRDefault="000F4088" w:rsidP="0028150E">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sz w:val="24"/>
                <w:szCs w:val="24"/>
              </w:rPr>
              <w:t>ΒΜΙ&gt;30</w:t>
            </w:r>
          </w:p>
        </w:tc>
        <w:tc>
          <w:tcPr>
            <w:tcW w:w="2160" w:type="dxa"/>
            <w:gridSpan w:val="2"/>
            <w:tcBorders>
              <w:top w:val="single" w:sz="12" w:space="0" w:color="000000"/>
              <w:left w:val="single" w:sz="12" w:space="0" w:color="000000"/>
              <w:bottom w:val="single" w:sz="2" w:space="0" w:color="000000"/>
              <w:right w:val="single" w:sz="2" w:space="0" w:color="000000"/>
            </w:tcBorders>
            <w:shd w:val="clear" w:color="000000" w:fill="FFFFFF"/>
            <w:vAlign w:val="bottom"/>
          </w:tcPr>
          <w:p w:rsidR="000F4088" w:rsidRPr="00122DBF" w:rsidRDefault="000F4088" w:rsidP="0028150E">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Φύλο</w:t>
            </w:r>
          </w:p>
        </w:tc>
        <w:tc>
          <w:tcPr>
            <w:tcW w:w="1080" w:type="dxa"/>
            <w:vMerge w:val="restart"/>
            <w:tcBorders>
              <w:top w:val="single" w:sz="12" w:space="0" w:color="000000"/>
              <w:left w:val="single" w:sz="2" w:space="0" w:color="000000"/>
              <w:bottom w:val="single" w:sz="2" w:space="0" w:color="000000"/>
              <w:right w:val="single" w:sz="12" w:space="0" w:color="000000"/>
            </w:tcBorders>
            <w:shd w:val="clear" w:color="000000" w:fill="FFFFFF"/>
            <w:vAlign w:val="bottom"/>
          </w:tcPr>
          <w:p w:rsidR="000F4088" w:rsidRPr="00122DBF" w:rsidRDefault="000F4088" w:rsidP="0028150E">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Total</w:t>
            </w:r>
          </w:p>
        </w:tc>
      </w:tr>
      <w:tr w:rsidR="000F4088" w:rsidRPr="00122DBF">
        <w:trPr>
          <w:trHeight w:val="273"/>
          <w:jc w:val="center"/>
        </w:trPr>
        <w:tc>
          <w:tcPr>
            <w:tcW w:w="2332" w:type="dxa"/>
            <w:gridSpan w:val="2"/>
            <w:vMerge/>
            <w:tcBorders>
              <w:top w:val="single" w:sz="12" w:space="0" w:color="000000"/>
              <w:left w:val="single" w:sz="12" w:space="0" w:color="000000"/>
              <w:bottom w:val="single" w:sz="12" w:space="0" w:color="000000"/>
              <w:right w:val="single" w:sz="12" w:space="0" w:color="000000"/>
            </w:tcBorders>
            <w:shd w:val="clear" w:color="000000" w:fill="FFFFFF"/>
            <w:vAlign w:val="bottom"/>
          </w:tcPr>
          <w:p w:rsidR="000F4088" w:rsidRPr="00122DBF" w:rsidRDefault="000F4088" w:rsidP="0028150E">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1080" w:type="dxa"/>
            <w:tcBorders>
              <w:top w:val="single" w:sz="2" w:space="0" w:color="000000"/>
              <w:left w:val="single" w:sz="12" w:space="0" w:color="000000"/>
              <w:bottom w:val="single" w:sz="12" w:space="0" w:color="000000"/>
              <w:right w:val="single" w:sz="2" w:space="0" w:color="000000"/>
            </w:tcBorders>
            <w:shd w:val="clear" w:color="000000" w:fill="FFFFFF"/>
            <w:vAlign w:val="bottom"/>
          </w:tcPr>
          <w:p w:rsidR="000F4088" w:rsidRPr="00122DBF" w:rsidRDefault="000F4088" w:rsidP="0028150E">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Άρρεν</w:t>
            </w:r>
          </w:p>
        </w:tc>
        <w:tc>
          <w:tcPr>
            <w:tcW w:w="1080" w:type="dxa"/>
            <w:tcBorders>
              <w:top w:val="single" w:sz="2" w:space="0" w:color="000000"/>
              <w:left w:val="single" w:sz="2" w:space="0" w:color="000000"/>
              <w:bottom w:val="single" w:sz="12" w:space="0" w:color="000000"/>
              <w:right w:val="single" w:sz="2" w:space="0" w:color="000000"/>
            </w:tcBorders>
            <w:shd w:val="clear" w:color="000000" w:fill="FFFFFF"/>
            <w:vAlign w:val="bottom"/>
          </w:tcPr>
          <w:p w:rsidR="000F4088" w:rsidRPr="00122DBF" w:rsidRDefault="000F4088" w:rsidP="0028150E">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Θήλυ</w:t>
            </w:r>
          </w:p>
        </w:tc>
        <w:tc>
          <w:tcPr>
            <w:tcW w:w="1080" w:type="dxa"/>
            <w:vMerge/>
            <w:tcBorders>
              <w:top w:val="single" w:sz="2" w:space="0" w:color="000000"/>
              <w:left w:val="single" w:sz="2" w:space="0" w:color="000000"/>
              <w:bottom w:val="single" w:sz="12" w:space="0" w:color="000000"/>
              <w:right w:val="single" w:sz="12" w:space="0" w:color="000000"/>
            </w:tcBorders>
            <w:shd w:val="clear" w:color="000000" w:fill="FFFFFF"/>
            <w:vAlign w:val="bottom"/>
          </w:tcPr>
          <w:p w:rsidR="000F4088" w:rsidRPr="00122DBF" w:rsidRDefault="000F4088" w:rsidP="0028150E">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r>
      <w:tr w:rsidR="000F4088" w:rsidRPr="00122DBF">
        <w:trPr>
          <w:trHeight w:val="273"/>
          <w:jc w:val="center"/>
        </w:trPr>
        <w:tc>
          <w:tcPr>
            <w:tcW w:w="1281" w:type="dxa"/>
            <w:vMerge w:val="restart"/>
            <w:tcBorders>
              <w:top w:val="single" w:sz="12" w:space="0" w:color="000000"/>
              <w:left w:val="single" w:sz="12" w:space="0" w:color="000000"/>
              <w:bottom w:val="nil"/>
              <w:right w:val="nil"/>
            </w:tcBorders>
            <w:shd w:val="clear" w:color="000000" w:fill="FFFFFF"/>
          </w:tcPr>
          <w:p w:rsidR="000F4088" w:rsidRPr="00122DBF" w:rsidRDefault="00866FFB" w:rsidP="0028150E">
            <w:pPr>
              <w:autoSpaceDE w:val="0"/>
              <w:autoSpaceDN w:val="0"/>
              <w:adjustRightInd w:val="0"/>
              <w:spacing w:after="0" w:line="240" w:lineRule="auto"/>
              <w:rPr>
                <w:rFonts w:ascii="Times New Roman" w:hAnsi="Times New Roman"/>
                <w:color w:val="000000"/>
                <w:sz w:val="24"/>
                <w:szCs w:val="24"/>
                <w:lang w:val="en-US"/>
              </w:rPr>
            </w:pPr>
            <w:r w:rsidRPr="00122DBF">
              <w:rPr>
                <w:rFonts w:ascii="Times New Roman" w:hAnsi="Times New Roman"/>
                <w:color w:val="000000"/>
                <w:sz w:val="24"/>
                <w:szCs w:val="24"/>
                <w:lang w:val="en-US"/>
              </w:rPr>
              <w:t xml:space="preserve"> </w:t>
            </w:r>
          </w:p>
        </w:tc>
        <w:tc>
          <w:tcPr>
            <w:tcW w:w="1051" w:type="dxa"/>
            <w:tcBorders>
              <w:top w:val="single" w:sz="12" w:space="0" w:color="000000"/>
              <w:left w:val="nil"/>
              <w:bottom w:val="nil"/>
              <w:right w:val="single" w:sz="12" w:space="0" w:color="000000"/>
            </w:tcBorders>
            <w:shd w:val="clear" w:color="000000" w:fill="FFFFFF"/>
          </w:tcPr>
          <w:p w:rsidR="000F4088" w:rsidRPr="00122DBF" w:rsidRDefault="000F4088" w:rsidP="0028150E">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10 χρόνια</w:t>
            </w:r>
          </w:p>
        </w:tc>
        <w:tc>
          <w:tcPr>
            <w:tcW w:w="1080" w:type="dxa"/>
            <w:tcBorders>
              <w:top w:val="single" w:sz="12" w:space="0" w:color="000000"/>
              <w:left w:val="single" w:sz="12" w:space="0" w:color="000000"/>
              <w:bottom w:val="nil"/>
              <w:right w:val="single" w:sz="2" w:space="0" w:color="000000"/>
            </w:tcBorders>
            <w:shd w:val="clear" w:color="000000" w:fill="FFFFFF"/>
            <w:vAlign w:val="center"/>
          </w:tcPr>
          <w:p w:rsidR="000F4088" w:rsidRPr="00122DBF" w:rsidRDefault="000F4088" w:rsidP="0028150E">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1</w:t>
            </w:r>
          </w:p>
        </w:tc>
        <w:tc>
          <w:tcPr>
            <w:tcW w:w="1080" w:type="dxa"/>
            <w:tcBorders>
              <w:top w:val="single" w:sz="12" w:space="0" w:color="000000"/>
              <w:left w:val="single" w:sz="2" w:space="0" w:color="000000"/>
              <w:bottom w:val="nil"/>
              <w:right w:val="single" w:sz="2" w:space="0" w:color="000000"/>
            </w:tcBorders>
            <w:shd w:val="clear" w:color="000000" w:fill="FFFFFF"/>
            <w:vAlign w:val="center"/>
          </w:tcPr>
          <w:p w:rsidR="000F4088" w:rsidRPr="00122DBF" w:rsidRDefault="000F4088" w:rsidP="0028150E">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1</w:t>
            </w:r>
          </w:p>
        </w:tc>
        <w:tc>
          <w:tcPr>
            <w:tcW w:w="1080" w:type="dxa"/>
            <w:tcBorders>
              <w:top w:val="single" w:sz="12" w:space="0" w:color="000000"/>
              <w:left w:val="single" w:sz="2" w:space="0" w:color="000000"/>
              <w:bottom w:val="nil"/>
              <w:right w:val="single" w:sz="12" w:space="0" w:color="000000"/>
            </w:tcBorders>
            <w:shd w:val="clear" w:color="000000" w:fill="FFFFFF"/>
            <w:vAlign w:val="center"/>
          </w:tcPr>
          <w:p w:rsidR="000F4088" w:rsidRPr="00122DBF" w:rsidRDefault="000F4088" w:rsidP="0028150E">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2</w:t>
            </w:r>
          </w:p>
        </w:tc>
      </w:tr>
      <w:tr w:rsidR="000F4088" w:rsidRPr="00122DBF">
        <w:trPr>
          <w:trHeight w:val="273"/>
          <w:jc w:val="center"/>
        </w:trPr>
        <w:tc>
          <w:tcPr>
            <w:tcW w:w="1281" w:type="dxa"/>
            <w:vMerge/>
            <w:tcBorders>
              <w:top w:val="nil"/>
              <w:left w:val="single" w:sz="12" w:space="0" w:color="000000"/>
              <w:bottom w:val="nil"/>
              <w:right w:val="nil"/>
            </w:tcBorders>
            <w:shd w:val="clear" w:color="000000" w:fill="FFFFFF"/>
          </w:tcPr>
          <w:p w:rsidR="000F4088" w:rsidRPr="00122DBF" w:rsidRDefault="000F4088" w:rsidP="0028150E">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1051" w:type="dxa"/>
            <w:tcBorders>
              <w:top w:val="nil"/>
              <w:left w:val="nil"/>
              <w:bottom w:val="nil"/>
              <w:right w:val="single" w:sz="12" w:space="0" w:color="000000"/>
            </w:tcBorders>
            <w:shd w:val="clear" w:color="000000" w:fill="FFFFFF"/>
          </w:tcPr>
          <w:p w:rsidR="000F4088" w:rsidRPr="00122DBF" w:rsidRDefault="000F4088" w:rsidP="0028150E">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8 μήνες</w:t>
            </w:r>
          </w:p>
        </w:tc>
        <w:tc>
          <w:tcPr>
            <w:tcW w:w="1080" w:type="dxa"/>
            <w:tcBorders>
              <w:top w:val="nil"/>
              <w:left w:val="single" w:sz="12" w:space="0" w:color="000000"/>
              <w:bottom w:val="nil"/>
              <w:right w:val="single" w:sz="2" w:space="0" w:color="000000"/>
            </w:tcBorders>
            <w:shd w:val="clear" w:color="000000" w:fill="FFFFFF"/>
            <w:vAlign w:val="center"/>
          </w:tcPr>
          <w:p w:rsidR="000F4088" w:rsidRPr="00122DBF" w:rsidRDefault="000F4088" w:rsidP="0028150E">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1</w:t>
            </w:r>
          </w:p>
        </w:tc>
        <w:tc>
          <w:tcPr>
            <w:tcW w:w="1080" w:type="dxa"/>
            <w:tcBorders>
              <w:top w:val="nil"/>
              <w:left w:val="single" w:sz="2" w:space="0" w:color="000000"/>
              <w:bottom w:val="nil"/>
              <w:right w:val="single" w:sz="2" w:space="0" w:color="000000"/>
            </w:tcBorders>
            <w:shd w:val="clear" w:color="000000" w:fill="FFFFFF"/>
            <w:vAlign w:val="center"/>
          </w:tcPr>
          <w:p w:rsidR="000F4088" w:rsidRPr="00122DBF" w:rsidRDefault="000F4088" w:rsidP="0028150E">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0</w:t>
            </w:r>
          </w:p>
        </w:tc>
        <w:tc>
          <w:tcPr>
            <w:tcW w:w="1080" w:type="dxa"/>
            <w:tcBorders>
              <w:top w:val="nil"/>
              <w:left w:val="single" w:sz="2" w:space="0" w:color="000000"/>
              <w:bottom w:val="nil"/>
              <w:right w:val="single" w:sz="12" w:space="0" w:color="000000"/>
            </w:tcBorders>
            <w:shd w:val="clear" w:color="000000" w:fill="FFFFFF"/>
            <w:vAlign w:val="center"/>
          </w:tcPr>
          <w:p w:rsidR="000F4088" w:rsidRPr="00122DBF" w:rsidRDefault="000F4088" w:rsidP="0028150E">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1</w:t>
            </w:r>
          </w:p>
        </w:tc>
      </w:tr>
      <w:tr w:rsidR="000F4088" w:rsidRPr="00122DBF">
        <w:trPr>
          <w:trHeight w:val="273"/>
          <w:jc w:val="center"/>
        </w:trPr>
        <w:tc>
          <w:tcPr>
            <w:tcW w:w="1281" w:type="dxa"/>
            <w:vMerge/>
            <w:tcBorders>
              <w:top w:val="nil"/>
              <w:left w:val="single" w:sz="12" w:space="0" w:color="000000"/>
              <w:bottom w:val="nil"/>
              <w:right w:val="nil"/>
            </w:tcBorders>
            <w:shd w:val="clear" w:color="000000" w:fill="FFFFFF"/>
          </w:tcPr>
          <w:p w:rsidR="000F4088" w:rsidRPr="00122DBF" w:rsidRDefault="000F4088" w:rsidP="0028150E">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1051" w:type="dxa"/>
            <w:tcBorders>
              <w:top w:val="nil"/>
              <w:left w:val="nil"/>
              <w:bottom w:val="nil"/>
              <w:right w:val="single" w:sz="12" w:space="0" w:color="000000"/>
            </w:tcBorders>
            <w:shd w:val="clear" w:color="000000" w:fill="FFFFFF"/>
          </w:tcPr>
          <w:p w:rsidR="000F4088" w:rsidRPr="00122DBF" w:rsidRDefault="000F4088" w:rsidP="0028150E">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2 χρόνια</w:t>
            </w:r>
          </w:p>
        </w:tc>
        <w:tc>
          <w:tcPr>
            <w:tcW w:w="1080" w:type="dxa"/>
            <w:tcBorders>
              <w:top w:val="nil"/>
              <w:left w:val="single" w:sz="12" w:space="0" w:color="000000"/>
              <w:bottom w:val="nil"/>
              <w:right w:val="single" w:sz="2" w:space="0" w:color="000000"/>
            </w:tcBorders>
            <w:shd w:val="clear" w:color="000000" w:fill="FFFFFF"/>
            <w:vAlign w:val="center"/>
          </w:tcPr>
          <w:p w:rsidR="000F4088" w:rsidRPr="00122DBF" w:rsidRDefault="000F4088" w:rsidP="0028150E">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1</w:t>
            </w:r>
          </w:p>
        </w:tc>
        <w:tc>
          <w:tcPr>
            <w:tcW w:w="1080" w:type="dxa"/>
            <w:tcBorders>
              <w:top w:val="nil"/>
              <w:left w:val="single" w:sz="2" w:space="0" w:color="000000"/>
              <w:bottom w:val="nil"/>
              <w:right w:val="single" w:sz="2" w:space="0" w:color="000000"/>
            </w:tcBorders>
            <w:shd w:val="clear" w:color="000000" w:fill="FFFFFF"/>
            <w:vAlign w:val="center"/>
          </w:tcPr>
          <w:p w:rsidR="000F4088" w:rsidRPr="00122DBF" w:rsidRDefault="000F4088" w:rsidP="0028150E">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0</w:t>
            </w:r>
          </w:p>
        </w:tc>
        <w:tc>
          <w:tcPr>
            <w:tcW w:w="1080" w:type="dxa"/>
            <w:tcBorders>
              <w:top w:val="nil"/>
              <w:left w:val="single" w:sz="2" w:space="0" w:color="000000"/>
              <w:bottom w:val="nil"/>
              <w:right w:val="single" w:sz="12" w:space="0" w:color="000000"/>
            </w:tcBorders>
            <w:shd w:val="clear" w:color="000000" w:fill="FFFFFF"/>
            <w:vAlign w:val="center"/>
          </w:tcPr>
          <w:p w:rsidR="000F4088" w:rsidRPr="00122DBF" w:rsidRDefault="000F4088" w:rsidP="0028150E">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1</w:t>
            </w:r>
          </w:p>
        </w:tc>
      </w:tr>
      <w:tr w:rsidR="000F4088" w:rsidRPr="00122DBF">
        <w:trPr>
          <w:trHeight w:val="273"/>
          <w:jc w:val="center"/>
        </w:trPr>
        <w:tc>
          <w:tcPr>
            <w:tcW w:w="2332" w:type="dxa"/>
            <w:gridSpan w:val="2"/>
            <w:tcBorders>
              <w:top w:val="nil"/>
              <w:left w:val="single" w:sz="12" w:space="0" w:color="000000"/>
              <w:bottom w:val="single" w:sz="12" w:space="0" w:color="000000"/>
              <w:right w:val="single" w:sz="12" w:space="0" w:color="000000"/>
            </w:tcBorders>
            <w:shd w:val="clear" w:color="000000" w:fill="FFFFFF"/>
          </w:tcPr>
          <w:p w:rsidR="000F4088" w:rsidRPr="00122DBF" w:rsidRDefault="000F4088" w:rsidP="0028150E">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Total</w:t>
            </w:r>
          </w:p>
        </w:tc>
        <w:tc>
          <w:tcPr>
            <w:tcW w:w="1080" w:type="dxa"/>
            <w:tcBorders>
              <w:top w:val="nil"/>
              <w:left w:val="single" w:sz="12" w:space="0" w:color="000000"/>
              <w:bottom w:val="single" w:sz="12" w:space="0" w:color="000000"/>
              <w:right w:val="single" w:sz="2" w:space="0" w:color="000000"/>
            </w:tcBorders>
            <w:shd w:val="clear" w:color="000000" w:fill="FFFFFF"/>
            <w:vAlign w:val="center"/>
          </w:tcPr>
          <w:p w:rsidR="000F4088" w:rsidRPr="00122DBF" w:rsidRDefault="000F4088" w:rsidP="0028150E">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3</w:t>
            </w:r>
          </w:p>
        </w:tc>
        <w:tc>
          <w:tcPr>
            <w:tcW w:w="1080" w:type="dxa"/>
            <w:tcBorders>
              <w:top w:val="nil"/>
              <w:left w:val="single" w:sz="2" w:space="0" w:color="000000"/>
              <w:bottom w:val="single" w:sz="12" w:space="0" w:color="000000"/>
              <w:right w:val="single" w:sz="2" w:space="0" w:color="000000"/>
            </w:tcBorders>
            <w:shd w:val="clear" w:color="000000" w:fill="FFFFFF"/>
            <w:vAlign w:val="center"/>
          </w:tcPr>
          <w:p w:rsidR="000F4088" w:rsidRPr="00122DBF" w:rsidRDefault="000F4088" w:rsidP="0028150E">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1</w:t>
            </w:r>
          </w:p>
        </w:tc>
        <w:tc>
          <w:tcPr>
            <w:tcW w:w="1080" w:type="dxa"/>
            <w:tcBorders>
              <w:top w:val="nil"/>
              <w:left w:val="single" w:sz="2" w:space="0" w:color="000000"/>
              <w:bottom w:val="single" w:sz="12" w:space="0" w:color="000000"/>
              <w:right w:val="single" w:sz="12" w:space="0" w:color="000000"/>
            </w:tcBorders>
            <w:shd w:val="clear" w:color="000000" w:fill="FFFFFF"/>
            <w:vAlign w:val="center"/>
          </w:tcPr>
          <w:p w:rsidR="000F4088" w:rsidRPr="00122DBF" w:rsidRDefault="000F4088" w:rsidP="0028150E">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4</w:t>
            </w:r>
          </w:p>
        </w:tc>
      </w:tr>
    </w:tbl>
    <w:p w:rsidR="000F4088" w:rsidRPr="006A4BA7" w:rsidRDefault="000F4088" w:rsidP="000F4088">
      <w:pPr>
        <w:autoSpaceDE w:val="0"/>
        <w:autoSpaceDN w:val="0"/>
        <w:adjustRightInd w:val="0"/>
        <w:spacing w:after="0" w:line="240" w:lineRule="auto"/>
        <w:rPr>
          <w:rFonts w:ascii="Times New Roman" w:hAnsi="Times New Roman"/>
          <w:color w:val="000000"/>
          <w:sz w:val="24"/>
          <w:szCs w:val="24"/>
        </w:rPr>
      </w:pPr>
    </w:p>
    <w:p w:rsidR="000F4088" w:rsidRPr="009C7C94" w:rsidRDefault="000F4088" w:rsidP="000F4088">
      <w:pPr>
        <w:pStyle w:val="a7"/>
        <w:rPr>
          <w:szCs w:val="24"/>
          <w:lang w:val="en-US" w:eastAsia="el-GR"/>
        </w:rPr>
      </w:pPr>
      <w:bookmarkStart w:id="637" w:name="_Toc348547885"/>
      <w:bookmarkStart w:id="638" w:name="_Toc348556643"/>
      <w:r w:rsidRPr="006A4BA7">
        <w:rPr>
          <w:szCs w:val="24"/>
          <w:lang w:eastAsia="el-GR"/>
        </w:rPr>
        <w:t>Πίνακας 7</w:t>
      </w:r>
      <w:bookmarkEnd w:id="637"/>
      <w:r w:rsidR="009C7C94">
        <w:rPr>
          <w:szCs w:val="24"/>
          <w:lang w:val="en-US" w:eastAsia="el-GR"/>
        </w:rPr>
        <w:t>4</w:t>
      </w:r>
      <w:bookmarkEnd w:id="638"/>
    </w:p>
    <w:p w:rsidR="000F4088" w:rsidRPr="006A4BA7" w:rsidRDefault="000F4088" w:rsidP="000F4088">
      <w:pPr>
        <w:autoSpaceDE w:val="0"/>
        <w:autoSpaceDN w:val="0"/>
        <w:adjustRightInd w:val="0"/>
        <w:spacing w:after="0" w:line="240" w:lineRule="auto"/>
        <w:jc w:val="both"/>
        <w:rPr>
          <w:rFonts w:ascii="Times New Roman" w:hAnsi="Times New Roman"/>
          <w:sz w:val="24"/>
          <w:szCs w:val="24"/>
        </w:rPr>
      </w:pPr>
    </w:p>
    <w:p w:rsidR="00D24168" w:rsidRDefault="000F4088" w:rsidP="00C77366">
      <w:pPr>
        <w:autoSpaceDE w:val="0"/>
        <w:autoSpaceDN w:val="0"/>
        <w:adjustRightInd w:val="0"/>
        <w:spacing w:line="360" w:lineRule="auto"/>
        <w:ind w:right="23"/>
        <w:jc w:val="both"/>
        <w:rPr>
          <w:rFonts w:ascii="Times New Roman" w:hAnsi="Times New Roman"/>
          <w:sz w:val="24"/>
          <w:szCs w:val="24"/>
        </w:rPr>
      </w:pPr>
      <w:r w:rsidRPr="006A4BA7">
        <w:rPr>
          <w:rFonts w:ascii="Times New Roman" w:hAnsi="Times New Roman"/>
          <w:sz w:val="24"/>
          <w:szCs w:val="24"/>
        </w:rPr>
        <w:t>Σχετικά με το είδος της άθλησης που ακολουθούν τα άτομα με ΒΜΙ&gt;30 κατανέμονται ομοιόμορφα μεταξύ περπατήματος, πετοσφαίρισης και καλαθοσφαίρισης.</w:t>
      </w:r>
    </w:p>
    <w:p w:rsidR="00D24168" w:rsidRDefault="00D24168">
      <w:pPr>
        <w:spacing w:after="0" w:line="240" w:lineRule="auto"/>
        <w:jc w:val="center"/>
        <w:rPr>
          <w:rFonts w:ascii="Times New Roman" w:hAnsi="Times New Roman"/>
          <w:sz w:val="24"/>
          <w:szCs w:val="24"/>
        </w:rPr>
      </w:pPr>
      <w:r>
        <w:rPr>
          <w:rFonts w:ascii="Times New Roman" w:hAnsi="Times New Roman"/>
          <w:sz w:val="24"/>
          <w:szCs w:val="24"/>
        </w:rPr>
        <w:br w:type="page"/>
      </w:r>
    </w:p>
    <w:p w:rsidR="000F4088" w:rsidRPr="006A4BA7" w:rsidRDefault="000F4088" w:rsidP="000F4088">
      <w:pPr>
        <w:tabs>
          <w:tab w:val="center" w:pos="3009"/>
        </w:tabs>
        <w:autoSpaceDE w:val="0"/>
        <w:autoSpaceDN w:val="0"/>
        <w:adjustRightInd w:val="0"/>
        <w:spacing w:after="0" w:line="240" w:lineRule="auto"/>
        <w:rPr>
          <w:rFonts w:ascii="Times New Roman" w:hAnsi="Times New Roman"/>
          <w:b/>
          <w:bCs/>
          <w:color w:val="000000"/>
          <w:sz w:val="24"/>
          <w:szCs w:val="24"/>
        </w:rPr>
      </w:pPr>
      <w:r w:rsidRPr="006A4BA7">
        <w:rPr>
          <w:rFonts w:ascii="Times New Roman" w:hAnsi="Times New Roman"/>
          <w:b/>
          <w:bCs/>
          <w:color w:val="000000"/>
          <w:sz w:val="24"/>
          <w:szCs w:val="24"/>
        </w:rPr>
        <w:lastRenderedPageBreak/>
        <w:tab/>
        <w:t xml:space="preserve">                                    Αν ναι τι είδους άθληση ακολουθείτε; * Φύλο </w:t>
      </w:r>
    </w:p>
    <w:p w:rsidR="000F4088" w:rsidRPr="006A4BA7" w:rsidRDefault="000F4088" w:rsidP="000F4088">
      <w:pPr>
        <w:tabs>
          <w:tab w:val="center" w:pos="3009"/>
        </w:tabs>
        <w:autoSpaceDE w:val="0"/>
        <w:autoSpaceDN w:val="0"/>
        <w:adjustRightInd w:val="0"/>
        <w:spacing w:after="0" w:line="240" w:lineRule="auto"/>
        <w:rPr>
          <w:rFonts w:ascii="Times New Roman" w:hAnsi="Times New Roman"/>
          <w:b/>
          <w:bCs/>
          <w:color w:val="000000"/>
          <w:sz w:val="24"/>
          <w:szCs w:val="24"/>
        </w:rPr>
      </w:pPr>
    </w:p>
    <w:tbl>
      <w:tblPr>
        <w:tblW w:w="0" w:type="auto"/>
        <w:jc w:val="center"/>
        <w:tblInd w:w="93" w:type="dxa"/>
        <w:tblLayout w:type="fixed"/>
        <w:tblCellMar>
          <w:left w:w="93" w:type="dxa"/>
          <w:right w:w="93" w:type="dxa"/>
        </w:tblCellMar>
        <w:tblLook w:val="0000"/>
      </w:tblPr>
      <w:tblGrid>
        <w:gridCol w:w="1944"/>
        <w:gridCol w:w="1627"/>
        <w:gridCol w:w="1080"/>
        <w:gridCol w:w="1080"/>
      </w:tblGrid>
      <w:tr w:rsidR="000F4088" w:rsidRPr="00122DBF">
        <w:trPr>
          <w:trHeight w:val="273"/>
          <w:jc w:val="center"/>
        </w:trPr>
        <w:tc>
          <w:tcPr>
            <w:tcW w:w="3571" w:type="dxa"/>
            <w:gridSpan w:val="2"/>
            <w:vMerge w:val="restart"/>
            <w:tcBorders>
              <w:top w:val="single" w:sz="12" w:space="0" w:color="000000"/>
              <w:left w:val="single" w:sz="12" w:space="0" w:color="000000"/>
              <w:bottom w:val="single" w:sz="12" w:space="0" w:color="000000"/>
              <w:right w:val="single" w:sz="12" w:space="0" w:color="000000"/>
            </w:tcBorders>
            <w:shd w:val="clear" w:color="000000" w:fill="FFFFFF"/>
            <w:vAlign w:val="bottom"/>
          </w:tcPr>
          <w:p w:rsidR="000F4088" w:rsidRPr="00122DBF" w:rsidRDefault="000F4088" w:rsidP="0028150E">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sz w:val="24"/>
                <w:szCs w:val="24"/>
              </w:rPr>
              <w:t>ΒΜΙ&gt;30</w:t>
            </w:r>
          </w:p>
        </w:tc>
        <w:tc>
          <w:tcPr>
            <w:tcW w:w="1080" w:type="dxa"/>
            <w:tcBorders>
              <w:top w:val="single" w:sz="12" w:space="0" w:color="000000"/>
              <w:left w:val="single" w:sz="12" w:space="0" w:color="000000"/>
              <w:bottom w:val="single" w:sz="2" w:space="0" w:color="000000"/>
              <w:right w:val="single" w:sz="2" w:space="0" w:color="000000"/>
            </w:tcBorders>
            <w:shd w:val="clear" w:color="000000" w:fill="FFFFFF"/>
            <w:vAlign w:val="bottom"/>
          </w:tcPr>
          <w:p w:rsidR="000F4088" w:rsidRPr="00122DBF" w:rsidRDefault="000F4088" w:rsidP="0028150E">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Φύλο</w:t>
            </w:r>
          </w:p>
        </w:tc>
        <w:tc>
          <w:tcPr>
            <w:tcW w:w="1080" w:type="dxa"/>
            <w:vMerge w:val="restart"/>
            <w:tcBorders>
              <w:top w:val="single" w:sz="12" w:space="0" w:color="000000"/>
              <w:left w:val="single" w:sz="2" w:space="0" w:color="000000"/>
              <w:bottom w:val="single" w:sz="2" w:space="0" w:color="000000"/>
              <w:right w:val="single" w:sz="12" w:space="0" w:color="000000"/>
            </w:tcBorders>
            <w:shd w:val="clear" w:color="000000" w:fill="FFFFFF"/>
            <w:vAlign w:val="bottom"/>
          </w:tcPr>
          <w:p w:rsidR="000F4088" w:rsidRPr="00122DBF" w:rsidRDefault="000F4088" w:rsidP="0028150E">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Total</w:t>
            </w:r>
          </w:p>
        </w:tc>
      </w:tr>
      <w:tr w:rsidR="000F4088" w:rsidRPr="00122DBF">
        <w:trPr>
          <w:trHeight w:val="273"/>
          <w:jc w:val="center"/>
        </w:trPr>
        <w:tc>
          <w:tcPr>
            <w:tcW w:w="3571" w:type="dxa"/>
            <w:gridSpan w:val="2"/>
            <w:vMerge/>
            <w:tcBorders>
              <w:top w:val="single" w:sz="12" w:space="0" w:color="000000"/>
              <w:left w:val="single" w:sz="12" w:space="0" w:color="000000"/>
              <w:bottom w:val="single" w:sz="12" w:space="0" w:color="000000"/>
              <w:right w:val="single" w:sz="12" w:space="0" w:color="000000"/>
            </w:tcBorders>
            <w:shd w:val="clear" w:color="000000" w:fill="FFFFFF"/>
            <w:vAlign w:val="bottom"/>
          </w:tcPr>
          <w:p w:rsidR="000F4088" w:rsidRPr="00122DBF" w:rsidRDefault="000F4088" w:rsidP="0028150E">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1080" w:type="dxa"/>
            <w:tcBorders>
              <w:top w:val="single" w:sz="2" w:space="0" w:color="000000"/>
              <w:left w:val="single" w:sz="12" w:space="0" w:color="000000"/>
              <w:bottom w:val="single" w:sz="12" w:space="0" w:color="000000"/>
              <w:right w:val="single" w:sz="2" w:space="0" w:color="000000"/>
            </w:tcBorders>
            <w:shd w:val="clear" w:color="000000" w:fill="FFFFFF"/>
            <w:vAlign w:val="bottom"/>
          </w:tcPr>
          <w:p w:rsidR="000F4088" w:rsidRPr="00122DBF" w:rsidRDefault="000F4088" w:rsidP="0028150E">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Άρρεν</w:t>
            </w:r>
          </w:p>
        </w:tc>
        <w:tc>
          <w:tcPr>
            <w:tcW w:w="1080" w:type="dxa"/>
            <w:vMerge/>
            <w:tcBorders>
              <w:top w:val="single" w:sz="2" w:space="0" w:color="000000"/>
              <w:left w:val="single" w:sz="2" w:space="0" w:color="000000"/>
              <w:bottom w:val="single" w:sz="12" w:space="0" w:color="000000"/>
              <w:right w:val="single" w:sz="12" w:space="0" w:color="000000"/>
            </w:tcBorders>
            <w:shd w:val="clear" w:color="000000" w:fill="FFFFFF"/>
            <w:vAlign w:val="bottom"/>
          </w:tcPr>
          <w:p w:rsidR="000F4088" w:rsidRPr="00122DBF" w:rsidRDefault="000F4088" w:rsidP="0028150E">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r>
      <w:tr w:rsidR="000F4088" w:rsidRPr="00122DBF">
        <w:trPr>
          <w:trHeight w:val="273"/>
          <w:jc w:val="center"/>
        </w:trPr>
        <w:tc>
          <w:tcPr>
            <w:tcW w:w="1944" w:type="dxa"/>
            <w:vMerge w:val="restart"/>
            <w:tcBorders>
              <w:top w:val="single" w:sz="12" w:space="0" w:color="000000"/>
              <w:left w:val="single" w:sz="12" w:space="0" w:color="000000"/>
              <w:bottom w:val="nil"/>
              <w:right w:val="nil"/>
            </w:tcBorders>
            <w:shd w:val="clear" w:color="000000" w:fill="FFFFFF"/>
          </w:tcPr>
          <w:p w:rsidR="000F4088" w:rsidRPr="00122DBF" w:rsidRDefault="00866FFB" w:rsidP="0028150E">
            <w:pPr>
              <w:autoSpaceDE w:val="0"/>
              <w:autoSpaceDN w:val="0"/>
              <w:adjustRightInd w:val="0"/>
              <w:spacing w:after="0" w:line="240" w:lineRule="auto"/>
              <w:rPr>
                <w:rFonts w:ascii="Times New Roman" w:hAnsi="Times New Roman"/>
                <w:color w:val="000000"/>
                <w:sz w:val="24"/>
                <w:szCs w:val="24"/>
                <w:lang w:val="en-US"/>
              </w:rPr>
            </w:pPr>
            <w:r w:rsidRPr="00122DBF">
              <w:rPr>
                <w:rFonts w:ascii="Times New Roman" w:hAnsi="Times New Roman"/>
                <w:color w:val="000000"/>
                <w:sz w:val="24"/>
                <w:szCs w:val="24"/>
                <w:lang w:val="en-US"/>
              </w:rPr>
              <w:t xml:space="preserve"> </w:t>
            </w:r>
          </w:p>
        </w:tc>
        <w:tc>
          <w:tcPr>
            <w:tcW w:w="1627" w:type="dxa"/>
            <w:tcBorders>
              <w:top w:val="single" w:sz="12" w:space="0" w:color="000000"/>
              <w:left w:val="nil"/>
              <w:bottom w:val="nil"/>
              <w:right w:val="single" w:sz="12" w:space="0" w:color="000000"/>
            </w:tcBorders>
            <w:shd w:val="clear" w:color="000000" w:fill="FFFFFF"/>
          </w:tcPr>
          <w:p w:rsidR="000F4088" w:rsidRPr="00122DBF" w:rsidRDefault="000F4088" w:rsidP="0028150E">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Περπάτημα</w:t>
            </w:r>
          </w:p>
        </w:tc>
        <w:tc>
          <w:tcPr>
            <w:tcW w:w="1080" w:type="dxa"/>
            <w:tcBorders>
              <w:top w:val="single" w:sz="12" w:space="0" w:color="000000"/>
              <w:left w:val="single" w:sz="12" w:space="0" w:color="000000"/>
              <w:bottom w:val="nil"/>
              <w:right w:val="single" w:sz="2" w:space="0" w:color="000000"/>
            </w:tcBorders>
            <w:shd w:val="clear" w:color="000000" w:fill="FFFFFF"/>
            <w:vAlign w:val="center"/>
          </w:tcPr>
          <w:p w:rsidR="000F4088" w:rsidRPr="00122DBF" w:rsidRDefault="000F4088" w:rsidP="0028150E">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1</w:t>
            </w:r>
          </w:p>
        </w:tc>
        <w:tc>
          <w:tcPr>
            <w:tcW w:w="1080" w:type="dxa"/>
            <w:tcBorders>
              <w:top w:val="single" w:sz="12" w:space="0" w:color="000000"/>
              <w:left w:val="single" w:sz="2" w:space="0" w:color="000000"/>
              <w:bottom w:val="nil"/>
              <w:right w:val="single" w:sz="12" w:space="0" w:color="000000"/>
            </w:tcBorders>
            <w:shd w:val="clear" w:color="000000" w:fill="FFFFFF"/>
            <w:vAlign w:val="center"/>
          </w:tcPr>
          <w:p w:rsidR="000F4088" w:rsidRPr="00122DBF" w:rsidRDefault="000F4088" w:rsidP="0028150E">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1</w:t>
            </w:r>
          </w:p>
        </w:tc>
      </w:tr>
      <w:tr w:rsidR="000F4088" w:rsidRPr="00122DBF">
        <w:trPr>
          <w:trHeight w:val="273"/>
          <w:jc w:val="center"/>
        </w:trPr>
        <w:tc>
          <w:tcPr>
            <w:tcW w:w="1944" w:type="dxa"/>
            <w:vMerge/>
            <w:tcBorders>
              <w:top w:val="nil"/>
              <w:left w:val="single" w:sz="12" w:space="0" w:color="000000"/>
              <w:bottom w:val="nil"/>
              <w:right w:val="nil"/>
            </w:tcBorders>
            <w:shd w:val="clear" w:color="000000" w:fill="FFFFFF"/>
          </w:tcPr>
          <w:p w:rsidR="000F4088" w:rsidRPr="00122DBF" w:rsidRDefault="000F4088" w:rsidP="0028150E">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1627" w:type="dxa"/>
            <w:tcBorders>
              <w:top w:val="nil"/>
              <w:left w:val="nil"/>
              <w:bottom w:val="nil"/>
              <w:right w:val="single" w:sz="12" w:space="0" w:color="000000"/>
            </w:tcBorders>
            <w:shd w:val="clear" w:color="000000" w:fill="FFFFFF"/>
          </w:tcPr>
          <w:p w:rsidR="000F4088" w:rsidRPr="00122DBF" w:rsidRDefault="000F4088" w:rsidP="0028150E">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Πετοσφαίριση</w:t>
            </w:r>
          </w:p>
        </w:tc>
        <w:tc>
          <w:tcPr>
            <w:tcW w:w="1080" w:type="dxa"/>
            <w:tcBorders>
              <w:top w:val="nil"/>
              <w:left w:val="single" w:sz="12" w:space="0" w:color="000000"/>
              <w:bottom w:val="nil"/>
              <w:right w:val="single" w:sz="2" w:space="0" w:color="000000"/>
            </w:tcBorders>
            <w:shd w:val="clear" w:color="000000" w:fill="FFFFFF"/>
            <w:vAlign w:val="center"/>
          </w:tcPr>
          <w:p w:rsidR="000F4088" w:rsidRPr="00122DBF" w:rsidRDefault="000F4088" w:rsidP="0028150E">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1</w:t>
            </w:r>
          </w:p>
        </w:tc>
        <w:tc>
          <w:tcPr>
            <w:tcW w:w="1080" w:type="dxa"/>
            <w:tcBorders>
              <w:top w:val="nil"/>
              <w:left w:val="single" w:sz="2" w:space="0" w:color="000000"/>
              <w:bottom w:val="nil"/>
              <w:right w:val="single" w:sz="12" w:space="0" w:color="000000"/>
            </w:tcBorders>
            <w:shd w:val="clear" w:color="000000" w:fill="FFFFFF"/>
            <w:vAlign w:val="center"/>
          </w:tcPr>
          <w:p w:rsidR="000F4088" w:rsidRPr="00122DBF" w:rsidRDefault="000F4088" w:rsidP="0028150E">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1</w:t>
            </w:r>
          </w:p>
        </w:tc>
      </w:tr>
      <w:tr w:rsidR="000F4088" w:rsidRPr="00122DBF">
        <w:trPr>
          <w:trHeight w:val="273"/>
          <w:jc w:val="center"/>
        </w:trPr>
        <w:tc>
          <w:tcPr>
            <w:tcW w:w="1944" w:type="dxa"/>
            <w:vMerge/>
            <w:tcBorders>
              <w:top w:val="nil"/>
              <w:left w:val="single" w:sz="12" w:space="0" w:color="000000"/>
              <w:bottom w:val="nil"/>
              <w:right w:val="nil"/>
            </w:tcBorders>
            <w:shd w:val="clear" w:color="000000" w:fill="FFFFFF"/>
          </w:tcPr>
          <w:p w:rsidR="000F4088" w:rsidRPr="00122DBF" w:rsidRDefault="000F4088" w:rsidP="0028150E">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1627" w:type="dxa"/>
            <w:tcBorders>
              <w:top w:val="nil"/>
              <w:left w:val="nil"/>
              <w:bottom w:val="nil"/>
              <w:right w:val="single" w:sz="12" w:space="0" w:color="000000"/>
            </w:tcBorders>
            <w:shd w:val="clear" w:color="000000" w:fill="FFFFFF"/>
          </w:tcPr>
          <w:p w:rsidR="000F4088" w:rsidRPr="00122DBF" w:rsidRDefault="000F4088" w:rsidP="0028150E">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Καλαθοσφαίριση</w:t>
            </w:r>
          </w:p>
        </w:tc>
        <w:tc>
          <w:tcPr>
            <w:tcW w:w="1080" w:type="dxa"/>
            <w:tcBorders>
              <w:top w:val="nil"/>
              <w:left w:val="single" w:sz="12" w:space="0" w:color="000000"/>
              <w:bottom w:val="nil"/>
              <w:right w:val="single" w:sz="2" w:space="0" w:color="000000"/>
            </w:tcBorders>
            <w:shd w:val="clear" w:color="000000" w:fill="FFFFFF"/>
            <w:vAlign w:val="center"/>
          </w:tcPr>
          <w:p w:rsidR="000F4088" w:rsidRPr="00122DBF" w:rsidRDefault="000F4088" w:rsidP="0028150E">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1</w:t>
            </w:r>
          </w:p>
        </w:tc>
        <w:tc>
          <w:tcPr>
            <w:tcW w:w="1080" w:type="dxa"/>
            <w:tcBorders>
              <w:top w:val="nil"/>
              <w:left w:val="single" w:sz="2" w:space="0" w:color="000000"/>
              <w:bottom w:val="nil"/>
              <w:right w:val="single" w:sz="12" w:space="0" w:color="000000"/>
            </w:tcBorders>
            <w:shd w:val="clear" w:color="000000" w:fill="FFFFFF"/>
            <w:vAlign w:val="center"/>
          </w:tcPr>
          <w:p w:rsidR="000F4088" w:rsidRPr="00122DBF" w:rsidRDefault="000F4088" w:rsidP="0028150E">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1</w:t>
            </w:r>
          </w:p>
        </w:tc>
      </w:tr>
      <w:tr w:rsidR="000F4088" w:rsidRPr="00122DBF">
        <w:trPr>
          <w:trHeight w:val="273"/>
          <w:jc w:val="center"/>
        </w:trPr>
        <w:tc>
          <w:tcPr>
            <w:tcW w:w="3571" w:type="dxa"/>
            <w:gridSpan w:val="2"/>
            <w:tcBorders>
              <w:top w:val="nil"/>
              <w:left w:val="single" w:sz="12" w:space="0" w:color="000000"/>
              <w:bottom w:val="single" w:sz="12" w:space="0" w:color="000000"/>
              <w:right w:val="single" w:sz="12" w:space="0" w:color="000000"/>
            </w:tcBorders>
            <w:shd w:val="clear" w:color="000000" w:fill="FFFFFF"/>
          </w:tcPr>
          <w:p w:rsidR="000F4088" w:rsidRPr="00122DBF" w:rsidRDefault="000F4088" w:rsidP="0028150E">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Total</w:t>
            </w:r>
          </w:p>
        </w:tc>
        <w:tc>
          <w:tcPr>
            <w:tcW w:w="1080" w:type="dxa"/>
            <w:tcBorders>
              <w:top w:val="nil"/>
              <w:left w:val="single" w:sz="12" w:space="0" w:color="000000"/>
              <w:bottom w:val="single" w:sz="12" w:space="0" w:color="000000"/>
              <w:right w:val="single" w:sz="2" w:space="0" w:color="000000"/>
            </w:tcBorders>
            <w:shd w:val="clear" w:color="000000" w:fill="FFFFFF"/>
            <w:vAlign w:val="center"/>
          </w:tcPr>
          <w:p w:rsidR="000F4088" w:rsidRPr="00122DBF" w:rsidRDefault="000F4088" w:rsidP="0028150E">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3</w:t>
            </w:r>
          </w:p>
        </w:tc>
        <w:tc>
          <w:tcPr>
            <w:tcW w:w="1080" w:type="dxa"/>
            <w:tcBorders>
              <w:top w:val="nil"/>
              <w:left w:val="single" w:sz="2" w:space="0" w:color="000000"/>
              <w:bottom w:val="single" w:sz="12" w:space="0" w:color="000000"/>
              <w:right w:val="single" w:sz="12" w:space="0" w:color="000000"/>
            </w:tcBorders>
            <w:shd w:val="clear" w:color="000000" w:fill="FFFFFF"/>
            <w:vAlign w:val="center"/>
          </w:tcPr>
          <w:p w:rsidR="000F4088" w:rsidRPr="00122DBF" w:rsidRDefault="000F4088" w:rsidP="0028150E">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3</w:t>
            </w:r>
          </w:p>
        </w:tc>
      </w:tr>
    </w:tbl>
    <w:p w:rsidR="00D24168" w:rsidRDefault="00D24168" w:rsidP="000F4088">
      <w:pPr>
        <w:pStyle w:val="a7"/>
        <w:rPr>
          <w:szCs w:val="24"/>
          <w:lang w:eastAsia="el-GR"/>
        </w:rPr>
      </w:pPr>
      <w:bookmarkStart w:id="639" w:name="_Toc348547886"/>
    </w:p>
    <w:p w:rsidR="000F4088" w:rsidRPr="009C7C94" w:rsidRDefault="000F4088" w:rsidP="000F4088">
      <w:pPr>
        <w:pStyle w:val="a7"/>
        <w:rPr>
          <w:szCs w:val="24"/>
          <w:lang w:val="en-US" w:eastAsia="el-GR"/>
        </w:rPr>
      </w:pPr>
      <w:bookmarkStart w:id="640" w:name="_Toc348556644"/>
      <w:r w:rsidRPr="006A4BA7">
        <w:rPr>
          <w:szCs w:val="24"/>
          <w:lang w:eastAsia="el-GR"/>
        </w:rPr>
        <w:t>Πίνακας 7</w:t>
      </w:r>
      <w:bookmarkEnd w:id="639"/>
      <w:r w:rsidR="009C7C94">
        <w:rPr>
          <w:szCs w:val="24"/>
          <w:lang w:val="en-US" w:eastAsia="el-GR"/>
        </w:rPr>
        <w:t>5</w:t>
      </w:r>
      <w:bookmarkEnd w:id="640"/>
    </w:p>
    <w:p w:rsidR="00866FFB" w:rsidRPr="006A4BA7" w:rsidRDefault="00866FFB" w:rsidP="00866FFB">
      <w:pPr>
        <w:rPr>
          <w:rFonts w:ascii="Times New Roman" w:hAnsi="Times New Roman"/>
          <w:sz w:val="24"/>
          <w:szCs w:val="24"/>
          <w:lang w:val="en-US" w:eastAsia="el-GR"/>
        </w:rPr>
      </w:pPr>
    </w:p>
    <w:p w:rsidR="000F4088" w:rsidRPr="006A4BA7" w:rsidRDefault="000F4088" w:rsidP="000F4088">
      <w:pPr>
        <w:autoSpaceDE w:val="0"/>
        <w:autoSpaceDN w:val="0"/>
        <w:adjustRightInd w:val="0"/>
        <w:spacing w:line="360" w:lineRule="auto"/>
        <w:ind w:right="23"/>
        <w:jc w:val="both"/>
        <w:rPr>
          <w:rFonts w:ascii="Times New Roman" w:hAnsi="Times New Roman"/>
          <w:sz w:val="24"/>
          <w:szCs w:val="24"/>
        </w:rPr>
      </w:pPr>
      <w:r w:rsidRPr="006A4BA7">
        <w:rPr>
          <w:rFonts w:ascii="Times New Roman" w:hAnsi="Times New Roman"/>
          <w:sz w:val="24"/>
          <w:szCs w:val="24"/>
        </w:rPr>
        <w:t>Τέλος σχετικά με τις ώρες που αφιερώνουν εβδομαδιαίως στην άθληση τα άτομα με ΒΜΙ&gt;30 δεν παρατηρούμε κάποια απάντηση που υπερισχύει εκτός του ότι εμφανίζεται το 75% να αθλείται πάνω από τις μισές μέρες της εβδομάδας.</w:t>
      </w:r>
    </w:p>
    <w:p w:rsidR="000F4088" w:rsidRPr="006A4BA7" w:rsidRDefault="000F4088" w:rsidP="000F4088">
      <w:pPr>
        <w:autoSpaceDE w:val="0"/>
        <w:autoSpaceDN w:val="0"/>
        <w:adjustRightInd w:val="0"/>
        <w:spacing w:after="0" w:line="240" w:lineRule="auto"/>
        <w:jc w:val="both"/>
        <w:rPr>
          <w:rFonts w:ascii="Times New Roman" w:hAnsi="Times New Roman"/>
          <w:sz w:val="24"/>
          <w:szCs w:val="24"/>
        </w:rPr>
      </w:pPr>
    </w:p>
    <w:p w:rsidR="000F4088" w:rsidRPr="006A4BA7" w:rsidRDefault="000F4088" w:rsidP="000F4088">
      <w:pPr>
        <w:tabs>
          <w:tab w:val="center" w:pos="3744"/>
        </w:tabs>
        <w:autoSpaceDE w:val="0"/>
        <w:autoSpaceDN w:val="0"/>
        <w:adjustRightInd w:val="0"/>
        <w:spacing w:after="0" w:line="240" w:lineRule="auto"/>
        <w:rPr>
          <w:rFonts w:ascii="Times New Roman" w:hAnsi="Times New Roman"/>
          <w:b/>
          <w:bCs/>
          <w:color w:val="000000"/>
          <w:sz w:val="24"/>
          <w:szCs w:val="24"/>
        </w:rPr>
      </w:pPr>
      <w:r w:rsidRPr="006A4BA7">
        <w:rPr>
          <w:rFonts w:ascii="Times New Roman" w:hAnsi="Times New Roman"/>
          <w:b/>
          <w:bCs/>
          <w:color w:val="000000"/>
          <w:sz w:val="24"/>
          <w:szCs w:val="24"/>
        </w:rPr>
        <w:tab/>
        <w:t xml:space="preserve">Πόσες ώρες την ημέρα/εβδομάδα αθλείστε; * Φύλο </w:t>
      </w:r>
    </w:p>
    <w:p w:rsidR="000F4088" w:rsidRPr="006A4BA7" w:rsidRDefault="000F4088" w:rsidP="000F4088">
      <w:pPr>
        <w:autoSpaceDE w:val="0"/>
        <w:autoSpaceDN w:val="0"/>
        <w:adjustRightInd w:val="0"/>
        <w:spacing w:after="0" w:line="240" w:lineRule="auto"/>
        <w:rPr>
          <w:rFonts w:ascii="Times New Roman" w:hAnsi="Times New Roman"/>
          <w:color w:val="000000"/>
          <w:sz w:val="24"/>
          <w:szCs w:val="24"/>
          <w:lang w:val="en-US"/>
        </w:rPr>
      </w:pPr>
    </w:p>
    <w:tbl>
      <w:tblPr>
        <w:tblW w:w="0" w:type="auto"/>
        <w:tblInd w:w="93" w:type="dxa"/>
        <w:tblLayout w:type="fixed"/>
        <w:tblCellMar>
          <w:left w:w="93" w:type="dxa"/>
          <w:right w:w="93" w:type="dxa"/>
        </w:tblCellMar>
        <w:tblLook w:val="0000"/>
      </w:tblPr>
      <w:tblGrid>
        <w:gridCol w:w="1972"/>
        <w:gridCol w:w="1988"/>
        <w:gridCol w:w="1080"/>
        <w:gridCol w:w="1080"/>
        <w:gridCol w:w="1080"/>
      </w:tblGrid>
      <w:tr w:rsidR="000F4088" w:rsidRPr="00122DBF">
        <w:trPr>
          <w:trHeight w:val="273"/>
        </w:trPr>
        <w:tc>
          <w:tcPr>
            <w:tcW w:w="3960" w:type="dxa"/>
            <w:gridSpan w:val="2"/>
            <w:vMerge w:val="restart"/>
            <w:tcBorders>
              <w:top w:val="single" w:sz="12" w:space="0" w:color="000000"/>
              <w:left w:val="single" w:sz="12" w:space="0" w:color="000000"/>
              <w:bottom w:val="single" w:sz="12" w:space="0" w:color="000000"/>
              <w:right w:val="single" w:sz="12" w:space="0" w:color="000000"/>
            </w:tcBorders>
            <w:shd w:val="clear" w:color="000000" w:fill="FFFFFF"/>
            <w:vAlign w:val="bottom"/>
          </w:tcPr>
          <w:p w:rsidR="000F4088" w:rsidRPr="00122DBF" w:rsidRDefault="000F4088" w:rsidP="0028150E">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r w:rsidRPr="00122DBF">
              <w:rPr>
                <w:rFonts w:ascii="Times New Roman" w:hAnsi="Times New Roman"/>
                <w:sz w:val="24"/>
                <w:szCs w:val="24"/>
              </w:rPr>
              <w:t>ΒΜΙ&gt;30</w:t>
            </w:r>
          </w:p>
        </w:tc>
        <w:tc>
          <w:tcPr>
            <w:tcW w:w="2160" w:type="dxa"/>
            <w:gridSpan w:val="2"/>
            <w:tcBorders>
              <w:top w:val="single" w:sz="12" w:space="0" w:color="000000"/>
              <w:left w:val="single" w:sz="12" w:space="0" w:color="000000"/>
              <w:bottom w:val="single" w:sz="2" w:space="0" w:color="000000"/>
              <w:right w:val="single" w:sz="2" w:space="0" w:color="000000"/>
            </w:tcBorders>
            <w:shd w:val="clear" w:color="000000" w:fill="FFFFFF"/>
            <w:vAlign w:val="bottom"/>
          </w:tcPr>
          <w:p w:rsidR="000F4088" w:rsidRPr="00122DBF" w:rsidRDefault="000F4088" w:rsidP="0028150E">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Φύλο</w:t>
            </w:r>
          </w:p>
        </w:tc>
        <w:tc>
          <w:tcPr>
            <w:tcW w:w="1080" w:type="dxa"/>
            <w:vMerge w:val="restart"/>
            <w:tcBorders>
              <w:top w:val="single" w:sz="12" w:space="0" w:color="000000"/>
              <w:left w:val="single" w:sz="2" w:space="0" w:color="000000"/>
              <w:bottom w:val="single" w:sz="2" w:space="0" w:color="000000"/>
              <w:right w:val="single" w:sz="12" w:space="0" w:color="000000"/>
            </w:tcBorders>
            <w:shd w:val="clear" w:color="000000" w:fill="FFFFFF"/>
            <w:vAlign w:val="bottom"/>
          </w:tcPr>
          <w:p w:rsidR="000F4088" w:rsidRPr="00122DBF" w:rsidRDefault="000F4088" w:rsidP="0028150E">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Total</w:t>
            </w:r>
          </w:p>
        </w:tc>
      </w:tr>
      <w:tr w:rsidR="000F4088" w:rsidRPr="00122DBF">
        <w:trPr>
          <w:trHeight w:val="273"/>
        </w:trPr>
        <w:tc>
          <w:tcPr>
            <w:tcW w:w="3960" w:type="dxa"/>
            <w:gridSpan w:val="2"/>
            <w:vMerge/>
            <w:tcBorders>
              <w:top w:val="single" w:sz="12" w:space="0" w:color="000000"/>
              <w:left w:val="single" w:sz="12" w:space="0" w:color="000000"/>
              <w:bottom w:val="single" w:sz="12" w:space="0" w:color="000000"/>
              <w:right w:val="single" w:sz="12" w:space="0" w:color="000000"/>
            </w:tcBorders>
            <w:shd w:val="clear" w:color="000000" w:fill="FFFFFF"/>
            <w:vAlign w:val="bottom"/>
          </w:tcPr>
          <w:p w:rsidR="000F4088" w:rsidRPr="00122DBF" w:rsidRDefault="000F4088" w:rsidP="0028150E">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1080" w:type="dxa"/>
            <w:tcBorders>
              <w:top w:val="single" w:sz="2" w:space="0" w:color="000000"/>
              <w:left w:val="single" w:sz="12" w:space="0" w:color="000000"/>
              <w:bottom w:val="single" w:sz="12" w:space="0" w:color="000000"/>
              <w:right w:val="single" w:sz="2" w:space="0" w:color="000000"/>
            </w:tcBorders>
            <w:shd w:val="clear" w:color="000000" w:fill="FFFFFF"/>
            <w:vAlign w:val="bottom"/>
          </w:tcPr>
          <w:p w:rsidR="000F4088" w:rsidRPr="00122DBF" w:rsidRDefault="000F4088" w:rsidP="0028150E">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Άρρεν</w:t>
            </w:r>
          </w:p>
        </w:tc>
        <w:tc>
          <w:tcPr>
            <w:tcW w:w="1080" w:type="dxa"/>
            <w:tcBorders>
              <w:top w:val="single" w:sz="2" w:space="0" w:color="000000"/>
              <w:left w:val="single" w:sz="2" w:space="0" w:color="000000"/>
              <w:bottom w:val="single" w:sz="12" w:space="0" w:color="000000"/>
              <w:right w:val="single" w:sz="2" w:space="0" w:color="000000"/>
            </w:tcBorders>
            <w:shd w:val="clear" w:color="000000" w:fill="FFFFFF"/>
            <w:vAlign w:val="bottom"/>
          </w:tcPr>
          <w:p w:rsidR="000F4088" w:rsidRPr="00122DBF" w:rsidRDefault="000F4088" w:rsidP="0028150E">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Θήλυ</w:t>
            </w:r>
          </w:p>
        </w:tc>
        <w:tc>
          <w:tcPr>
            <w:tcW w:w="1080" w:type="dxa"/>
            <w:vMerge/>
            <w:tcBorders>
              <w:top w:val="single" w:sz="2" w:space="0" w:color="000000"/>
              <w:left w:val="single" w:sz="2" w:space="0" w:color="000000"/>
              <w:bottom w:val="single" w:sz="12" w:space="0" w:color="000000"/>
              <w:right w:val="single" w:sz="12" w:space="0" w:color="000000"/>
            </w:tcBorders>
            <w:shd w:val="clear" w:color="000000" w:fill="FFFFFF"/>
            <w:vAlign w:val="bottom"/>
          </w:tcPr>
          <w:p w:rsidR="000F4088" w:rsidRPr="00122DBF" w:rsidRDefault="000F4088" w:rsidP="0028150E">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r>
      <w:tr w:rsidR="000F4088" w:rsidRPr="00122DBF">
        <w:trPr>
          <w:trHeight w:val="273"/>
        </w:trPr>
        <w:tc>
          <w:tcPr>
            <w:tcW w:w="1972" w:type="dxa"/>
            <w:vMerge w:val="restart"/>
            <w:tcBorders>
              <w:top w:val="single" w:sz="12" w:space="0" w:color="000000"/>
              <w:left w:val="single" w:sz="12" w:space="0" w:color="000000"/>
              <w:bottom w:val="nil"/>
              <w:right w:val="nil"/>
            </w:tcBorders>
            <w:shd w:val="clear" w:color="000000" w:fill="FFFFFF"/>
          </w:tcPr>
          <w:p w:rsidR="000F4088" w:rsidRPr="00122DBF" w:rsidRDefault="000F4088" w:rsidP="0028150E">
            <w:pPr>
              <w:autoSpaceDE w:val="0"/>
              <w:autoSpaceDN w:val="0"/>
              <w:adjustRightInd w:val="0"/>
              <w:spacing w:after="0" w:line="240" w:lineRule="auto"/>
              <w:rPr>
                <w:rFonts w:ascii="Times New Roman" w:hAnsi="Times New Roman"/>
                <w:color w:val="000000"/>
                <w:sz w:val="24"/>
                <w:szCs w:val="24"/>
              </w:rPr>
            </w:pPr>
          </w:p>
        </w:tc>
        <w:tc>
          <w:tcPr>
            <w:tcW w:w="1987" w:type="dxa"/>
            <w:tcBorders>
              <w:top w:val="single" w:sz="12" w:space="0" w:color="000000"/>
              <w:left w:val="nil"/>
              <w:bottom w:val="nil"/>
              <w:right w:val="single" w:sz="12" w:space="0" w:color="000000"/>
            </w:tcBorders>
            <w:shd w:val="clear" w:color="000000" w:fill="FFFFFF"/>
          </w:tcPr>
          <w:p w:rsidR="000F4088" w:rsidRPr="00122DBF" w:rsidRDefault="000F4088" w:rsidP="0028150E">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1,5 ώρες / 2-3 ημέρες</w:t>
            </w:r>
          </w:p>
        </w:tc>
        <w:tc>
          <w:tcPr>
            <w:tcW w:w="1080" w:type="dxa"/>
            <w:tcBorders>
              <w:top w:val="single" w:sz="12" w:space="0" w:color="000000"/>
              <w:left w:val="single" w:sz="12" w:space="0" w:color="000000"/>
              <w:bottom w:val="nil"/>
              <w:right w:val="single" w:sz="2" w:space="0" w:color="000000"/>
            </w:tcBorders>
            <w:shd w:val="clear" w:color="000000" w:fill="FFFFFF"/>
            <w:vAlign w:val="center"/>
          </w:tcPr>
          <w:p w:rsidR="000F4088" w:rsidRPr="00122DBF" w:rsidRDefault="000F4088" w:rsidP="0028150E">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1</w:t>
            </w:r>
          </w:p>
        </w:tc>
        <w:tc>
          <w:tcPr>
            <w:tcW w:w="1080" w:type="dxa"/>
            <w:tcBorders>
              <w:top w:val="single" w:sz="12" w:space="0" w:color="000000"/>
              <w:left w:val="single" w:sz="2" w:space="0" w:color="000000"/>
              <w:bottom w:val="nil"/>
              <w:right w:val="single" w:sz="2" w:space="0" w:color="000000"/>
            </w:tcBorders>
            <w:shd w:val="clear" w:color="000000" w:fill="FFFFFF"/>
            <w:vAlign w:val="center"/>
          </w:tcPr>
          <w:p w:rsidR="000F4088" w:rsidRPr="00122DBF" w:rsidRDefault="000F4088" w:rsidP="0028150E">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0</w:t>
            </w:r>
          </w:p>
        </w:tc>
        <w:tc>
          <w:tcPr>
            <w:tcW w:w="1080" w:type="dxa"/>
            <w:tcBorders>
              <w:top w:val="single" w:sz="12" w:space="0" w:color="000000"/>
              <w:left w:val="single" w:sz="2" w:space="0" w:color="000000"/>
              <w:bottom w:val="nil"/>
              <w:right w:val="single" w:sz="12" w:space="0" w:color="000000"/>
            </w:tcBorders>
            <w:shd w:val="clear" w:color="000000" w:fill="FFFFFF"/>
            <w:vAlign w:val="center"/>
          </w:tcPr>
          <w:p w:rsidR="000F4088" w:rsidRPr="00122DBF" w:rsidRDefault="000F4088" w:rsidP="0028150E">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1</w:t>
            </w:r>
          </w:p>
        </w:tc>
      </w:tr>
      <w:tr w:rsidR="000F4088" w:rsidRPr="00122DBF">
        <w:trPr>
          <w:trHeight w:val="273"/>
        </w:trPr>
        <w:tc>
          <w:tcPr>
            <w:tcW w:w="1972" w:type="dxa"/>
            <w:vMerge/>
            <w:tcBorders>
              <w:top w:val="nil"/>
              <w:left w:val="single" w:sz="12" w:space="0" w:color="000000"/>
              <w:bottom w:val="nil"/>
              <w:right w:val="nil"/>
            </w:tcBorders>
            <w:shd w:val="clear" w:color="000000" w:fill="FFFFFF"/>
          </w:tcPr>
          <w:p w:rsidR="000F4088" w:rsidRPr="00122DBF" w:rsidRDefault="000F4088" w:rsidP="0028150E">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1987" w:type="dxa"/>
            <w:tcBorders>
              <w:top w:val="nil"/>
              <w:left w:val="nil"/>
              <w:bottom w:val="nil"/>
              <w:right w:val="single" w:sz="12" w:space="0" w:color="000000"/>
            </w:tcBorders>
            <w:shd w:val="clear" w:color="000000" w:fill="FFFFFF"/>
          </w:tcPr>
          <w:p w:rsidR="000F4088" w:rsidRPr="00122DBF" w:rsidRDefault="000F4088" w:rsidP="0028150E">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2 ώρες / 5 ημέρες</w:t>
            </w:r>
          </w:p>
        </w:tc>
        <w:tc>
          <w:tcPr>
            <w:tcW w:w="1080" w:type="dxa"/>
            <w:tcBorders>
              <w:top w:val="nil"/>
              <w:left w:val="single" w:sz="12" w:space="0" w:color="000000"/>
              <w:bottom w:val="nil"/>
              <w:right w:val="single" w:sz="2" w:space="0" w:color="000000"/>
            </w:tcBorders>
            <w:shd w:val="clear" w:color="000000" w:fill="FFFFFF"/>
            <w:vAlign w:val="center"/>
          </w:tcPr>
          <w:p w:rsidR="000F4088" w:rsidRPr="00122DBF" w:rsidRDefault="000F4088" w:rsidP="0028150E">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1</w:t>
            </w:r>
          </w:p>
        </w:tc>
        <w:tc>
          <w:tcPr>
            <w:tcW w:w="1080" w:type="dxa"/>
            <w:tcBorders>
              <w:top w:val="nil"/>
              <w:left w:val="single" w:sz="2" w:space="0" w:color="000000"/>
              <w:bottom w:val="nil"/>
              <w:right w:val="single" w:sz="2" w:space="0" w:color="000000"/>
            </w:tcBorders>
            <w:shd w:val="clear" w:color="000000" w:fill="FFFFFF"/>
            <w:vAlign w:val="center"/>
          </w:tcPr>
          <w:p w:rsidR="000F4088" w:rsidRPr="00122DBF" w:rsidRDefault="000F4088" w:rsidP="0028150E">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0</w:t>
            </w:r>
          </w:p>
        </w:tc>
        <w:tc>
          <w:tcPr>
            <w:tcW w:w="1080" w:type="dxa"/>
            <w:tcBorders>
              <w:top w:val="nil"/>
              <w:left w:val="single" w:sz="2" w:space="0" w:color="000000"/>
              <w:bottom w:val="nil"/>
              <w:right w:val="single" w:sz="12" w:space="0" w:color="000000"/>
            </w:tcBorders>
            <w:shd w:val="clear" w:color="000000" w:fill="FFFFFF"/>
            <w:vAlign w:val="center"/>
          </w:tcPr>
          <w:p w:rsidR="000F4088" w:rsidRPr="00122DBF" w:rsidRDefault="000F4088" w:rsidP="0028150E">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1</w:t>
            </w:r>
          </w:p>
        </w:tc>
      </w:tr>
      <w:tr w:rsidR="000F4088" w:rsidRPr="00122DBF">
        <w:trPr>
          <w:trHeight w:val="273"/>
        </w:trPr>
        <w:tc>
          <w:tcPr>
            <w:tcW w:w="1972" w:type="dxa"/>
            <w:vMerge/>
            <w:tcBorders>
              <w:top w:val="nil"/>
              <w:left w:val="single" w:sz="12" w:space="0" w:color="000000"/>
              <w:bottom w:val="nil"/>
              <w:right w:val="nil"/>
            </w:tcBorders>
            <w:shd w:val="clear" w:color="000000" w:fill="FFFFFF"/>
          </w:tcPr>
          <w:p w:rsidR="000F4088" w:rsidRPr="00122DBF" w:rsidRDefault="000F4088" w:rsidP="0028150E">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1987" w:type="dxa"/>
            <w:tcBorders>
              <w:top w:val="nil"/>
              <w:left w:val="nil"/>
              <w:bottom w:val="nil"/>
              <w:right w:val="single" w:sz="12" w:space="0" w:color="000000"/>
            </w:tcBorders>
            <w:shd w:val="clear" w:color="000000" w:fill="FFFFFF"/>
          </w:tcPr>
          <w:p w:rsidR="000F4088" w:rsidRPr="00122DBF" w:rsidRDefault="000F4088" w:rsidP="0028150E">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1 ώρα / 7 ημέρες</w:t>
            </w:r>
          </w:p>
        </w:tc>
        <w:tc>
          <w:tcPr>
            <w:tcW w:w="1080" w:type="dxa"/>
            <w:tcBorders>
              <w:top w:val="nil"/>
              <w:left w:val="single" w:sz="12" w:space="0" w:color="000000"/>
              <w:bottom w:val="nil"/>
              <w:right w:val="single" w:sz="2" w:space="0" w:color="000000"/>
            </w:tcBorders>
            <w:shd w:val="clear" w:color="000000" w:fill="FFFFFF"/>
            <w:vAlign w:val="center"/>
          </w:tcPr>
          <w:p w:rsidR="000F4088" w:rsidRPr="00122DBF" w:rsidRDefault="000F4088" w:rsidP="0028150E">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1</w:t>
            </w:r>
          </w:p>
        </w:tc>
        <w:tc>
          <w:tcPr>
            <w:tcW w:w="1080" w:type="dxa"/>
            <w:tcBorders>
              <w:top w:val="nil"/>
              <w:left w:val="single" w:sz="2" w:space="0" w:color="000000"/>
              <w:bottom w:val="nil"/>
              <w:right w:val="single" w:sz="2" w:space="0" w:color="000000"/>
            </w:tcBorders>
            <w:shd w:val="clear" w:color="000000" w:fill="FFFFFF"/>
            <w:vAlign w:val="center"/>
          </w:tcPr>
          <w:p w:rsidR="000F4088" w:rsidRPr="00122DBF" w:rsidRDefault="000F4088" w:rsidP="0028150E">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0</w:t>
            </w:r>
          </w:p>
        </w:tc>
        <w:tc>
          <w:tcPr>
            <w:tcW w:w="1080" w:type="dxa"/>
            <w:tcBorders>
              <w:top w:val="nil"/>
              <w:left w:val="single" w:sz="2" w:space="0" w:color="000000"/>
              <w:bottom w:val="nil"/>
              <w:right w:val="single" w:sz="12" w:space="0" w:color="000000"/>
            </w:tcBorders>
            <w:shd w:val="clear" w:color="000000" w:fill="FFFFFF"/>
            <w:vAlign w:val="center"/>
          </w:tcPr>
          <w:p w:rsidR="000F4088" w:rsidRPr="00122DBF" w:rsidRDefault="000F4088" w:rsidP="0028150E">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1</w:t>
            </w:r>
          </w:p>
        </w:tc>
      </w:tr>
      <w:tr w:rsidR="000F4088" w:rsidRPr="00122DBF">
        <w:trPr>
          <w:trHeight w:val="273"/>
        </w:trPr>
        <w:tc>
          <w:tcPr>
            <w:tcW w:w="1972" w:type="dxa"/>
            <w:vMerge/>
            <w:tcBorders>
              <w:top w:val="nil"/>
              <w:left w:val="single" w:sz="12" w:space="0" w:color="000000"/>
              <w:bottom w:val="nil"/>
              <w:right w:val="nil"/>
            </w:tcBorders>
            <w:shd w:val="clear" w:color="000000" w:fill="FFFFFF"/>
          </w:tcPr>
          <w:p w:rsidR="000F4088" w:rsidRPr="00122DBF" w:rsidRDefault="000F4088" w:rsidP="0028150E">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1987" w:type="dxa"/>
            <w:tcBorders>
              <w:top w:val="nil"/>
              <w:left w:val="nil"/>
              <w:bottom w:val="nil"/>
              <w:right w:val="single" w:sz="12" w:space="0" w:color="000000"/>
            </w:tcBorders>
            <w:shd w:val="clear" w:color="000000" w:fill="FFFFFF"/>
          </w:tcPr>
          <w:p w:rsidR="000F4088" w:rsidRPr="00122DBF" w:rsidRDefault="000F4088" w:rsidP="0028150E">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3 ώρες / 7 ημέρες</w:t>
            </w:r>
          </w:p>
        </w:tc>
        <w:tc>
          <w:tcPr>
            <w:tcW w:w="1080" w:type="dxa"/>
            <w:tcBorders>
              <w:top w:val="nil"/>
              <w:left w:val="single" w:sz="12" w:space="0" w:color="000000"/>
              <w:bottom w:val="nil"/>
              <w:right w:val="single" w:sz="2" w:space="0" w:color="000000"/>
            </w:tcBorders>
            <w:shd w:val="clear" w:color="000000" w:fill="FFFFFF"/>
            <w:vAlign w:val="center"/>
          </w:tcPr>
          <w:p w:rsidR="000F4088" w:rsidRPr="00122DBF" w:rsidRDefault="000F4088" w:rsidP="0028150E">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0</w:t>
            </w:r>
          </w:p>
        </w:tc>
        <w:tc>
          <w:tcPr>
            <w:tcW w:w="1080" w:type="dxa"/>
            <w:tcBorders>
              <w:top w:val="nil"/>
              <w:left w:val="single" w:sz="2" w:space="0" w:color="000000"/>
              <w:bottom w:val="nil"/>
              <w:right w:val="single" w:sz="2" w:space="0" w:color="000000"/>
            </w:tcBorders>
            <w:shd w:val="clear" w:color="000000" w:fill="FFFFFF"/>
            <w:vAlign w:val="center"/>
          </w:tcPr>
          <w:p w:rsidR="000F4088" w:rsidRPr="00122DBF" w:rsidRDefault="000F4088" w:rsidP="0028150E">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1</w:t>
            </w:r>
          </w:p>
        </w:tc>
        <w:tc>
          <w:tcPr>
            <w:tcW w:w="1080" w:type="dxa"/>
            <w:tcBorders>
              <w:top w:val="nil"/>
              <w:left w:val="single" w:sz="2" w:space="0" w:color="000000"/>
              <w:bottom w:val="nil"/>
              <w:right w:val="single" w:sz="12" w:space="0" w:color="000000"/>
            </w:tcBorders>
            <w:shd w:val="clear" w:color="000000" w:fill="FFFFFF"/>
            <w:vAlign w:val="center"/>
          </w:tcPr>
          <w:p w:rsidR="000F4088" w:rsidRPr="00122DBF" w:rsidRDefault="000F4088" w:rsidP="0028150E">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1</w:t>
            </w:r>
          </w:p>
        </w:tc>
      </w:tr>
      <w:tr w:rsidR="000F4088" w:rsidRPr="00122DBF">
        <w:trPr>
          <w:trHeight w:val="273"/>
        </w:trPr>
        <w:tc>
          <w:tcPr>
            <w:tcW w:w="3960" w:type="dxa"/>
            <w:gridSpan w:val="2"/>
            <w:tcBorders>
              <w:top w:val="nil"/>
              <w:left w:val="single" w:sz="12" w:space="0" w:color="000000"/>
              <w:bottom w:val="single" w:sz="12" w:space="0" w:color="000000"/>
              <w:right w:val="single" w:sz="12" w:space="0" w:color="000000"/>
            </w:tcBorders>
            <w:shd w:val="clear" w:color="000000" w:fill="FFFFFF"/>
          </w:tcPr>
          <w:p w:rsidR="000F4088" w:rsidRPr="00122DBF" w:rsidRDefault="000F4088" w:rsidP="0028150E">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Total</w:t>
            </w:r>
          </w:p>
        </w:tc>
        <w:tc>
          <w:tcPr>
            <w:tcW w:w="1080" w:type="dxa"/>
            <w:tcBorders>
              <w:top w:val="nil"/>
              <w:left w:val="single" w:sz="12" w:space="0" w:color="000000"/>
              <w:bottom w:val="single" w:sz="12" w:space="0" w:color="000000"/>
              <w:right w:val="single" w:sz="2" w:space="0" w:color="000000"/>
            </w:tcBorders>
            <w:shd w:val="clear" w:color="000000" w:fill="FFFFFF"/>
            <w:vAlign w:val="center"/>
          </w:tcPr>
          <w:p w:rsidR="000F4088" w:rsidRPr="00122DBF" w:rsidRDefault="000F4088" w:rsidP="0028150E">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3</w:t>
            </w:r>
          </w:p>
        </w:tc>
        <w:tc>
          <w:tcPr>
            <w:tcW w:w="1080" w:type="dxa"/>
            <w:tcBorders>
              <w:top w:val="nil"/>
              <w:left w:val="single" w:sz="2" w:space="0" w:color="000000"/>
              <w:bottom w:val="single" w:sz="12" w:space="0" w:color="000000"/>
              <w:right w:val="single" w:sz="2" w:space="0" w:color="000000"/>
            </w:tcBorders>
            <w:shd w:val="clear" w:color="000000" w:fill="FFFFFF"/>
            <w:vAlign w:val="center"/>
          </w:tcPr>
          <w:p w:rsidR="000F4088" w:rsidRPr="00122DBF" w:rsidRDefault="000F4088" w:rsidP="0028150E">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1</w:t>
            </w:r>
          </w:p>
        </w:tc>
        <w:tc>
          <w:tcPr>
            <w:tcW w:w="1080" w:type="dxa"/>
            <w:tcBorders>
              <w:top w:val="nil"/>
              <w:left w:val="single" w:sz="2" w:space="0" w:color="000000"/>
              <w:bottom w:val="single" w:sz="12" w:space="0" w:color="000000"/>
              <w:right w:val="single" w:sz="12" w:space="0" w:color="000000"/>
            </w:tcBorders>
            <w:shd w:val="clear" w:color="000000" w:fill="FFFFFF"/>
            <w:vAlign w:val="center"/>
          </w:tcPr>
          <w:p w:rsidR="000F4088" w:rsidRPr="00122DBF" w:rsidRDefault="000F4088" w:rsidP="0028150E">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4</w:t>
            </w:r>
          </w:p>
        </w:tc>
      </w:tr>
    </w:tbl>
    <w:p w:rsidR="000F4088" w:rsidRPr="006A4BA7" w:rsidRDefault="000F4088" w:rsidP="000F4088">
      <w:pPr>
        <w:autoSpaceDE w:val="0"/>
        <w:autoSpaceDN w:val="0"/>
        <w:adjustRightInd w:val="0"/>
        <w:spacing w:after="0" w:line="240" w:lineRule="auto"/>
        <w:rPr>
          <w:rFonts w:ascii="Times New Roman" w:hAnsi="Times New Roman"/>
          <w:color w:val="000000"/>
          <w:sz w:val="24"/>
          <w:szCs w:val="24"/>
        </w:rPr>
      </w:pPr>
    </w:p>
    <w:p w:rsidR="000F4088" w:rsidRPr="009C7C94" w:rsidRDefault="000F4088" w:rsidP="000F4088">
      <w:pPr>
        <w:pStyle w:val="a7"/>
        <w:rPr>
          <w:szCs w:val="24"/>
          <w:lang w:val="en-US" w:eastAsia="el-GR"/>
        </w:rPr>
      </w:pPr>
      <w:bookmarkStart w:id="641" w:name="_Toc348547887"/>
      <w:bookmarkStart w:id="642" w:name="_Toc348556645"/>
      <w:r w:rsidRPr="006A4BA7">
        <w:rPr>
          <w:szCs w:val="24"/>
          <w:lang w:eastAsia="el-GR"/>
        </w:rPr>
        <w:t>Πίνακας 7</w:t>
      </w:r>
      <w:bookmarkEnd w:id="641"/>
      <w:r w:rsidR="009C7C94">
        <w:rPr>
          <w:szCs w:val="24"/>
          <w:lang w:val="en-US" w:eastAsia="el-GR"/>
        </w:rPr>
        <w:t>6</w:t>
      </w:r>
      <w:bookmarkEnd w:id="642"/>
    </w:p>
    <w:p w:rsidR="00E91619" w:rsidRPr="006A4BA7" w:rsidRDefault="00E91619" w:rsidP="00E91619">
      <w:pPr>
        <w:autoSpaceDE w:val="0"/>
        <w:autoSpaceDN w:val="0"/>
        <w:adjustRightInd w:val="0"/>
        <w:spacing w:after="0" w:line="400" w:lineRule="atLeast"/>
        <w:rPr>
          <w:rFonts w:ascii="Times New Roman" w:hAnsi="Times New Roman"/>
          <w:sz w:val="24"/>
          <w:szCs w:val="24"/>
        </w:rPr>
      </w:pPr>
    </w:p>
    <w:p w:rsidR="00E91619" w:rsidRPr="006A4BA7" w:rsidRDefault="00E91619" w:rsidP="00E91619">
      <w:pPr>
        <w:autoSpaceDE w:val="0"/>
        <w:autoSpaceDN w:val="0"/>
        <w:adjustRightInd w:val="0"/>
        <w:spacing w:after="0" w:line="240" w:lineRule="auto"/>
        <w:rPr>
          <w:rFonts w:ascii="Times New Roman" w:hAnsi="Times New Roman"/>
          <w:b/>
          <w:i/>
          <w:sz w:val="24"/>
          <w:szCs w:val="24"/>
          <w:u w:val="single"/>
        </w:rPr>
      </w:pPr>
      <w:r w:rsidRPr="006A4BA7">
        <w:rPr>
          <w:rFonts w:ascii="Times New Roman" w:hAnsi="Times New Roman"/>
          <w:b/>
          <w:i/>
          <w:sz w:val="24"/>
          <w:szCs w:val="24"/>
          <w:u w:val="single"/>
        </w:rPr>
        <w:t>Τηλεόραση και βιντεοπαιχνίδια.</w:t>
      </w:r>
    </w:p>
    <w:p w:rsidR="00E91619" w:rsidRPr="006A4BA7" w:rsidRDefault="00E91619" w:rsidP="00E91619">
      <w:pPr>
        <w:autoSpaceDE w:val="0"/>
        <w:autoSpaceDN w:val="0"/>
        <w:adjustRightInd w:val="0"/>
        <w:spacing w:after="0" w:line="240" w:lineRule="auto"/>
        <w:rPr>
          <w:rFonts w:ascii="Times New Roman" w:hAnsi="Times New Roman"/>
          <w:sz w:val="24"/>
          <w:szCs w:val="24"/>
        </w:rPr>
      </w:pPr>
    </w:p>
    <w:p w:rsidR="00E91619" w:rsidRPr="006A4BA7" w:rsidRDefault="00E91619" w:rsidP="00E91619">
      <w:pPr>
        <w:autoSpaceDE w:val="0"/>
        <w:autoSpaceDN w:val="0"/>
        <w:adjustRightInd w:val="0"/>
        <w:spacing w:line="360" w:lineRule="auto"/>
        <w:ind w:right="23"/>
        <w:jc w:val="both"/>
        <w:rPr>
          <w:rFonts w:ascii="Times New Roman" w:hAnsi="Times New Roman"/>
          <w:sz w:val="24"/>
          <w:szCs w:val="24"/>
        </w:rPr>
      </w:pPr>
      <w:r w:rsidRPr="006A4BA7">
        <w:rPr>
          <w:rFonts w:ascii="Times New Roman" w:hAnsi="Times New Roman"/>
          <w:sz w:val="24"/>
          <w:szCs w:val="24"/>
        </w:rPr>
        <w:t>Η επόμενη ερώτηση που απαντήθηκε αφορούσε το πόσες ώρες αφιερώνουν στην παρακολούθηση τηλεόρασης ή στην ενασχόληση με βιντεοπαιχνίδια. Στην ερώτηση απάντησαν μόνο το 24,06% του συνολικού δείγματος. Από αυτούς το 34,38% είναι άντρες οι οποίοι αφιερώνουν περισσότερες ώρες από τις γυναίκες τόσο στην τηλεόραση όσο και στα βιντεοπαιχνίδια. Το μεγαλύτερο ποσοστό επί του συνόλου το έχει η απάντηση «3ώρες/21 ώρες» με 34,38%. Για τους άντρες όμως οι περισσότεροι απαντούν ότι παρακολουθούν τηλεόραση 2 ώρες και παίζουν βιντεοπαιχνίδι 14 ώρες την εβδομάδα, με ποσοστό 36,36%, ενώ στις γυναίκες το μεγαλύτερο ποσοστό, με 42,86% το συγκεντρώνει η απάντηση «3ώρες/21ώρες».</w:t>
      </w:r>
    </w:p>
    <w:p w:rsidR="00E91619" w:rsidRPr="006A4BA7" w:rsidRDefault="00E91619" w:rsidP="00E91619">
      <w:pPr>
        <w:autoSpaceDE w:val="0"/>
        <w:autoSpaceDN w:val="0"/>
        <w:adjustRightInd w:val="0"/>
        <w:spacing w:after="0" w:line="240" w:lineRule="auto"/>
        <w:rPr>
          <w:rFonts w:ascii="Times New Roman" w:hAnsi="Times New Roman"/>
          <w:sz w:val="24"/>
          <w:szCs w:val="24"/>
        </w:rPr>
      </w:pPr>
    </w:p>
    <w:tbl>
      <w:tblPr>
        <w:tblW w:w="706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2427"/>
        <w:gridCol w:w="1638"/>
        <w:gridCol w:w="1000"/>
        <w:gridCol w:w="1000"/>
        <w:gridCol w:w="1000"/>
      </w:tblGrid>
      <w:tr w:rsidR="00E91619" w:rsidRPr="00122DBF">
        <w:trPr>
          <w:cantSplit/>
        </w:trPr>
        <w:tc>
          <w:tcPr>
            <w:tcW w:w="7065" w:type="dxa"/>
            <w:gridSpan w:val="5"/>
            <w:tcBorders>
              <w:top w:val="nil"/>
              <w:left w:val="nil"/>
              <w:bottom w:val="nil"/>
              <w:right w:val="nil"/>
            </w:tcBorders>
            <w:shd w:val="clear" w:color="auto" w:fill="FFFFFF"/>
            <w:vAlign w:val="bottom"/>
          </w:tcPr>
          <w:p w:rsidR="00E91619" w:rsidRPr="00122DBF" w:rsidRDefault="00E91619" w:rsidP="00E91619">
            <w:pPr>
              <w:autoSpaceDE w:val="0"/>
              <w:autoSpaceDN w:val="0"/>
              <w:adjustRightInd w:val="0"/>
              <w:spacing w:after="0" w:line="320" w:lineRule="atLeast"/>
              <w:ind w:left="60" w:right="60"/>
              <w:rPr>
                <w:rFonts w:ascii="Times New Roman" w:hAnsi="Times New Roman"/>
                <w:color w:val="000000"/>
                <w:sz w:val="24"/>
                <w:szCs w:val="24"/>
              </w:rPr>
            </w:pPr>
            <w:r w:rsidRPr="00122DBF">
              <w:rPr>
                <w:rFonts w:ascii="Times New Roman" w:hAnsi="Times New Roman"/>
                <w:b/>
                <w:bCs/>
                <w:color w:val="000000"/>
                <w:sz w:val="24"/>
                <w:szCs w:val="24"/>
              </w:rPr>
              <w:t xml:space="preserve">Πόσες ώρες την ημέρα /εβδομάδα βλέπετε τηλεόραση ή παίζετε βιντεοπαιχνίδια; </w:t>
            </w:r>
          </w:p>
        </w:tc>
      </w:tr>
      <w:tr w:rsidR="00E91619" w:rsidRPr="00122DBF">
        <w:trPr>
          <w:cantSplit/>
        </w:trPr>
        <w:tc>
          <w:tcPr>
            <w:tcW w:w="4065" w:type="dxa"/>
            <w:gridSpan w:val="2"/>
            <w:vMerge w:val="restart"/>
            <w:tcBorders>
              <w:top w:val="single" w:sz="16" w:space="0" w:color="000000"/>
              <w:left w:val="single" w:sz="16" w:space="0" w:color="000000"/>
              <w:bottom w:val="nil"/>
              <w:right w:val="nil"/>
            </w:tcBorders>
            <w:shd w:val="clear" w:color="auto" w:fill="FFFFFF"/>
          </w:tcPr>
          <w:p w:rsidR="00E91619" w:rsidRPr="00122DBF" w:rsidRDefault="00E91619" w:rsidP="00E91619">
            <w:pPr>
              <w:autoSpaceDE w:val="0"/>
              <w:autoSpaceDN w:val="0"/>
              <w:adjustRightInd w:val="0"/>
              <w:spacing w:after="0" w:line="320" w:lineRule="atLeast"/>
              <w:ind w:left="60" w:right="60"/>
              <w:rPr>
                <w:rFonts w:ascii="Times New Roman" w:hAnsi="Times New Roman"/>
                <w:color w:val="000000"/>
                <w:sz w:val="24"/>
                <w:szCs w:val="24"/>
              </w:rPr>
            </w:pPr>
          </w:p>
        </w:tc>
        <w:tc>
          <w:tcPr>
            <w:tcW w:w="2000" w:type="dxa"/>
            <w:gridSpan w:val="2"/>
            <w:tcBorders>
              <w:top w:val="single" w:sz="16" w:space="0" w:color="000000"/>
              <w:left w:val="single" w:sz="16" w:space="0" w:color="000000"/>
            </w:tcBorders>
            <w:shd w:val="clear" w:color="auto" w:fill="FFFFFF"/>
          </w:tcPr>
          <w:p w:rsidR="00E91619" w:rsidRPr="00122DBF" w:rsidRDefault="00E91619" w:rsidP="00E91619">
            <w:pPr>
              <w:autoSpaceDE w:val="0"/>
              <w:autoSpaceDN w:val="0"/>
              <w:adjustRightInd w:val="0"/>
              <w:spacing w:after="0" w:line="320" w:lineRule="atLeast"/>
              <w:ind w:left="60" w:right="60"/>
              <w:rPr>
                <w:rFonts w:ascii="Times New Roman" w:hAnsi="Times New Roman"/>
                <w:color w:val="000000"/>
                <w:sz w:val="24"/>
                <w:szCs w:val="24"/>
              </w:rPr>
            </w:pPr>
            <w:r w:rsidRPr="00122DBF">
              <w:rPr>
                <w:rFonts w:ascii="Times New Roman" w:hAnsi="Times New Roman"/>
                <w:color w:val="000000"/>
                <w:sz w:val="24"/>
                <w:szCs w:val="24"/>
              </w:rPr>
              <w:t>Φύλο</w:t>
            </w:r>
          </w:p>
        </w:tc>
        <w:tc>
          <w:tcPr>
            <w:tcW w:w="1000" w:type="dxa"/>
            <w:vMerge w:val="restart"/>
            <w:tcBorders>
              <w:top w:val="single" w:sz="16" w:space="0" w:color="000000"/>
              <w:right w:val="single" w:sz="16" w:space="0" w:color="000000"/>
            </w:tcBorders>
            <w:shd w:val="clear" w:color="auto" w:fill="FFFFFF"/>
          </w:tcPr>
          <w:p w:rsidR="00E91619" w:rsidRPr="00122DBF" w:rsidRDefault="00E91619" w:rsidP="00E91619">
            <w:pPr>
              <w:autoSpaceDE w:val="0"/>
              <w:autoSpaceDN w:val="0"/>
              <w:adjustRightInd w:val="0"/>
              <w:spacing w:after="0" w:line="320" w:lineRule="atLeast"/>
              <w:ind w:left="60" w:right="60"/>
              <w:rPr>
                <w:rFonts w:ascii="Times New Roman" w:hAnsi="Times New Roman"/>
                <w:color w:val="000000"/>
                <w:sz w:val="24"/>
                <w:szCs w:val="24"/>
              </w:rPr>
            </w:pPr>
            <w:r w:rsidRPr="00122DBF">
              <w:rPr>
                <w:rFonts w:ascii="Times New Roman" w:hAnsi="Times New Roman"/>
                <w:color w:val="000000"/>
                <w:sz w:val="24"/>
                <w:szCs w:val="24"/>
              </w:rPr>
              <w:t>Total</w:t>
            </w:r>
          </w:p>
        </w:tc>
      </w:tr>
      <w:tr w:rsidR="00E91619" w:rsidRPr="00122DBF">
        <w:trPr>
          <w:cantSplit/>
        </w:trPr>
        <w:tc>
          <w:tcPr>
            <w:tcW w:w="4065" w:type="dxa"/>
            <w:gridSpan w:val="2"/>
            <w:vMerge/>
            <w:tcBorders>
              <w:top w:val="single" w:sz="16" w:space="0" w:color="000000"/>
              <w:left w:val="single" w:sz="16" w:space="0" w:color="000000"/>
              <w:bottom w:val="nil"/>
              <w:right w:val="nil"/>
            </w:tcBorders>
            <w:shd w:val="clear" w:color="auto" w:fill="FFFFFF"/>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p>
        </w:tc>
        <w:tc>
          <w:tcPr>
            <w:tcW w:w="1000" w:type="dxa"/>
            <w:tcBorders>
              <w:left w:val="single" w:sz="16" w:space="0" w:color="000000"/>
              <w:bottom w:val="single" w:sz="16" w:space="0" w:color="000000"/>
            </w:tcBorders>
            <w:shd w:val="clear" w:color="auto" w:fill="FFFFFF"/>
          </w:tcPr>
          <w:p w:rsidR="00E91619" w:rsidRPr="00122DBF" w:rsidRDefault="00E91619" w:rsidP="00E91619">
            <w:pPr>
              <w:autoSpaceDE w:val="0"/>
              <w:autoSpaceDN w:val="0"/>
              <w:adjustRightInd w:val="0"/>
              <w:spacing w:after="0" w:line="320" w:lineRule="atLeast"/>
              <w:ind w:left="60" w:right="60"/>
              <w:rPr>
                <w:rFonts w:ascii="Times New Roman" w:hAnsi="Times New Roman"/>
                <w:color w:val="000000"/>
                <w:sz w:val="24"/>
                <w:szCs w:val="24"/>
              </w:rPr>
            </w:pPr>
            <w:r w:rsidRPr="00122DBF">
              <w:rPr>
                <w:rFonts w:ascii="Times New Roman" w:hAnsi="Times New Roman"/>
                <w:color w:val="000000"/>
                <w:sz w:val="24"/>
                <w:szCs w:val="24"/>
              </w:rPr>
              <w:t>Άρρεν</w:t>
            </w:r>
          </w:p>
        </w:tc>
        <w:tc>
          <w:tcPr>
            <w:tcW w:w="1000" w:type="dxa"/>
            <w:tcBorders>
              <w:bottom w:val="single" w:sz="16" w:space="0" w:color="000000"/>
            </w:tcBorders>
            <w:shd w:val="clear" w:color="auto" w:fill="FFFFFF"/>
          </w:tcPr>
          <w:p w:rsidR="00E91619" w:rsidRPr="00122DBF" w:rsidRDefault="00E91619" w:rsidP="00E91619">
            <w:pPr>
              <w:autoSpaceDE w:val="0"/>
              <w:autoSpaceDN w:val="0"/>
              <w:adjustRightInd w:val="0"/>
              <w:spacing w:after="0" w:line="320" w:lineRule="atLeast"/>
              <w:ind w:left="60" w:right="60"/>
              <w:rPr>
                <w:rFonts w:ascii="Times New Roman" w:hAnsi="Times New Roman"/>
                <w:color w:val="000000"/>
                <w:sz w:val="24"/>
                <w:szCs w:val="24"/>
              </w:rPr>
            </w:pPr>
            <w:r w:rsidRPr="00122DBF">
              <w:rPr>
                <w:rFonts w:ascii="Times New Roman" w:hAnsi="Times New Roman"/>
                <w:color w:val="000000"/>
                <w:sz w:val="24"/>
                <w:szCs w:val="24"/>
              </w:rPr>
              <w:t>Θήλυ</w:t>
            </w:r>
          </w:p>
        </w:tc>
        <w:tc>
          <w:tcPr>
            <w:tcW w:w="1000" w:type="dxa"/>
            <w:vMerge/>
            <w:tcBorders>
              <w:top w:val="single" w:sz="16" w:space="0" w:color="000000"/>
              <w:right w:val="single" w:sz="16" w:space="0" w:color="000000"/>
            </w:tcBorders>
            <w:shd w:val="clear" w:color="auto" w:fill="FFFFFF"/>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p>
        </w:tc>
      </w:tr>
      <w:tr w:rsidR="00E91619" w:rsidRPr="00122DBF">
        <w:trPr>
          <w:cantSplit/>
        </w:trPr>
        <w:tc>
          <w:tcPr>
            <w:tcW w:w="2427" w:type="dxa"/>
            <w:vMerge w:val="restart"/>
            <w:tcBorders>
              <w:top w:val="single" w:sz="16" w:space="0" w:color="000000"/>
              <w:left w:val="single" w:sz="16" w:space="0" w:color="000000"/>
              <w:bottom w:val="nil"/>
              <w:right w:val="nil"/>
            </w:tcBorders>
            <w:shd w:val="clear" w:color="auto" w:fill="FFFFFF"/>
            <w:vAlign w:val="center"/>
          </w:tcPr>
          <w:p w:rsidR="00E91619" w:rsidRPr="00122DBF" w:rsidRDefault="00C77366" w:rsidP="00E91619">
            <w:pPr>
              <w:autoSpaceDE w:val="0"/>
              <w:autoSpaceDN w:val="0"/>
              <w:adjustRightInd w:val="0"/>
              <w:spacing w:after="0" w:line="320" w:lineRule="atLeast"/>
              <w:ind w:left="60" w:right="60"/>
              <w:rPr>
                <w:rFonts w:ascii="Times New Roman" w:hAnsi="Times New Roman"/>
                <w:color w:val="000000"/>
                <w:sz w:val="24"/>
                <w:szCs w:val="24"/>
                <w:lang w:val="en-US"/>
              </w:rPr>
            </w:pPr>
            <w:r w:rsidRPr="00122DBF">
              <w:rPr>
                <w:rFonts w:ascii="Times New Roman" w:hAnsi="Times New Roman"/>
                <w:color w:val="000000"/>
                <w:sz w:val="24"/>
                <w:szCs w:val="24"/>
                <w:lang w:val="en-US"/>
              </w:rPr>
              <w:t xml:space="preserve"> </w:t>
            </w:r>
          </w:p>
        </w:tc>
        <w:tc>
          <w:tcPr>
            <w:tcW w:w="1638" w:type="dxa"/>
            <w:tcBorders>
              <w:top w:val="single" w:sz="16" w:space="0" w:color="000000"/>
              <w:left w:val="nil"/>
              <w:bottom w:val="nil"/>
              <w:right w:val="single" w:sz="16" w:space="0" w:color="000000"/>
            </w:tcBorders>
            <w:shd w:val="clear" w:color="auto" w:fill="FFFFFF"/>
            <w:vAlign w:val="center"/>
          </w:tcPr>
          <w:p w:rsidR="00E91619" w:rsidRPr="00122DBF" w:rsidRDefault="00E91619" w:rsidP="00E91619">
            <w:pPr>
              <w:autoSpaceDE w:val="0"/>
              <w:autoSpaceDN w:val="0"/>
              <w:adjustRightInd w:val="0"/>
              <w:spacing w:after="0" w:line="320" w:lineRule="atLeast"/>
              <w:ind w:left="60" w:right="60"/>
              <w:rPr>
                <w:rFonts w:ascii="Times New Roman" w:hAnsi="Times New Roman"/>
                <w:color w:val="000000"/>
                <w:sz w:val="24"/>
                <w:szCs w:val="24"/>
              </w:rPr>
            </w:pPr>
            <w:r w:rsidRPr="00122DBF">
              <w:rPr>
                <w:rFonts w:ascii="Times New Roman" w:hAnsi="Times New Roman"/>
                <w:color w:val="000000"/>
                <w:sz w:val="24"/>
                <w:szCs w:val="24"/>
              </w:rPr>
              <w:t>3 ώρες / 21 ώρες</w:t>
            </w:r>
          </w:p>
        </w:tc>
        <w:tc>
          <w:tcPr>
            <w:tcW w:w="1000" w:type="dxa"/>
            <w:tcBorders>
              <w:top w:val="single" w:sz="16" w:space="0" w:color="000000"/>
              <w:left w:val="single" w:sz="16" w:space="0" w:color="000000"/>
              <w:bottom w:val="nil"/>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2</w:t>
            </w:r>
          </w:p>
        </w:tc>
        <w:tc>
          <w:tcPr>
            <w:tcW w:w="1000" w:type="dxa"/>
            <w:tcBorders>
              <w:top w:val="single" w:sz="16" w:space="0" w:color="000000"/>
              <w:bottom w:val="nil"/>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9</w:t>
            </w:r>
          </w:p>
        </w:tc>
        <w:tc>
          <w:tcPr>
            <w:tcW w:w="1000" w:type="dxa"/>
            <w:tcBorders>
              <w:top w:val="single" w:sz="16" w:space="0" w:color="000000"/>
              <w:bottom w:val="nil"/>
              <w:right w:val="single" w:sz="16" w:space="0" w:color="000000"/>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11</w:t>
            </w:r>
          </w:p>
        </w:tc>
      </w:tr>
      <w:tr w:rsidR="00E91619" w:rsidRPr="00122DBF">
        <w:trPr>
          <w:cantSplit/>
        </w:trPr>
        <w:tc>
          <w:tcPr>
            <w:tcW w:w="2427" w:type="dxa"/>
            <w:vMerge/>
            <w:tcBorders>
              <w:top w:val="single" w:sz="16" w:space="0" w:color="000000"/>
              <w:left w:val="single" w:sz="16" w:space="0" w:color="000000"/>
              <w:bottom w:val="nil"/>
              <w:right w:val="nil"/>
            </w:tcBorders>
            <w:shd w:val="clear" w:color="auto" w:fill="FFFFFF"/>
            <w:vAlign w:val="center"/>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p>
        </w:tc>
        <w:tc>
          <w:tcPr>
            <w:tcW w:w="1638" w:type="dxa"/>
            <w:tcBorders>
              <w:top w:val="nil"/>
              <w:left w:val="nil"/>
              <w:bottom w:val="nil"/>
              <w:right w:val="single" w:sz="16" w:space="0" w:color="000000"/>
            </w:tcBorders>
            <w:shd w:val="clear" w:color="auto" w:fill="FFFFFF"/>
            <w:vAlign w:val="center"/>
          </w:tcPr>
          <w:p w:rsidR="00E91619" w:rsidRPr="00122DBF" w:rsidRDefault="00E91619" w:rsidP="00E91619">
            <w:pPr>
              <w:autoSpaceDE w:val="0"/>
              <w:autoSpaceDN w:val="0"/>
              <w:adjustRightInd w:val="0"/>
              <w:spacing w:after="0" w:line="320" w:lineRule="atLeast"/>
              <w:ind w:left="60" w:right="60"/>
              <w:rPr>
                <w:rFonts w:ascii="Times New Roman" w:hAnsi="Times New Roman"/>
                <w:color w:val="000000"/>
                <w:sz w:val="24"/>
                <w:szCs w:val="24"/>
              </w:rPr>
            </w:pPr>
            <w:r w:rsidRPr="00122DBF">
              <w:rPr>
                <w:rFonts w:ascii="Times New Roman" w:hAnsi="Times New Roman"/>
                <w:color w:val="000000"/>
                <w:sz w:val="24"/>
                <w:szCs w:val="24"/>
              </w:rPr>
              <w:t>1 ώρα / 7 ώρες</w:t>
            </w:r>
          </w:p>
        </w:tc>
        <w:tc>
          <w:tcPr>
            <w:tcW w:w="1000" w:type="dxa"/>
            <w:tcBorders>
              <w:top w:val="nil"/>
              <w:left w:val="single" w:sz="16" w:space="0" w:color="000000"/>
              <w:bottom w:val="nil"/>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2</w:t>
            </w:r>
          </w:p>
        </w:tc>
        <w:tc>
          <w:tcPr>
            <w:tcW w:w="1000" w:type="dxa"/>
            <w:tcBorders>
              <w:top w:val="nil"/>
              <w:bottom w:val="nil"/>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6</w:t>
            </w:r>
          </w:p>
        </w:tc>
        <w:tc>
          <w:tcPr>
            <w:tcW w:w="1000" w:type="dxa"/>
            <w:tcBorders>
              <w:top w:val="nil"/>
              <w:bottom w:val="nil"/>
              <w:right w:val="single" w:sz="16" w:space="0" w:color="000000"/>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8</w:t>
            </w:r>
          </w:p>
        </w:tc>
      </w:tr>
      <w:tr w:rsidR="00E91619" w:rsidRPr="00122DBF">
        <w:trPr>
          <w:cantSplit/>
        </w:trPr>
        <w:tc>
          <w:tcPr>
            <w:tcW w:w="2427" w:type="dxa"/>
            <w:vMerge/>
            <w:tcBorders>
              <w:top w:val="single" w:sz="16" w:space="0" w:color="000000"/>
              <w:left w:val="single" w:sz="16" w:space="0" w:color="000000"/>
              <w:bottom w:val="nil"/>
              <w:right w:val="nil"/>
            </w:tcBorders>
            <w:shd w:val="clear" w:color="auto" w:fill="FFFFFF"/>
            <w:vAlign w:val="center"/>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p>
        </w:tc>
        <w:tc>
          <w:tcPr>
            <w:tcW w:w="1638" w:type="dxa"/>
            <w:tcBorders>
              <w:top w:val="nil"/>
              <w:left w:val="nil"/>
              <w:bottom w:val="nil"/>
              <w:right w:val="single" w:sz="16" w:space="0" w:color="000000"/>
            </w:tcBorders>
            <w:shd w:val="clear" w:color="auto" w:fill="FFFFFF"/>
            <w:vAlign w:val="center"/>
          </w:tcPr>
          <w:p w:rsidR="00E91619" w:rsidRPr="00122DBF" w:rsidRDefault="00E91619" w:rsidP="00E91619">
            <w:pPr>
              <w:autoSpaceDE w:val="0"/>
              <w:autoSpaceDN w:val="0"/>
              <w:adjustRightInd w:val="0"/>
              <w:spacing w:after="0" w:line="320" w:lineRule="atLeast"/>
              <w:ind w:left="60" w:right="60"/>
              <w:rPr>
                <w:rFonts w:ascii="Times New Roman" w:hAnsi="Times New Roman"/>
                <w:color w:val="000000"/>
                <w:sz w:val="24"/>
                <w:szCs w:val="24"/>
              </w:rPr>
            </w:pPr>
            <w:r w:rsidRPr="00122DBF">
              <w:rPr>
                <w:rFonts w:ascii="Times New Roman" w:hAnsi="Times New Roman"/>
                <w:color w:val="000000"/>
                <w:sz w:val="24"/>
                <w:szCs w:val="24"/>
              </w:rPr>
              <w:t>5 ώρες / 35 ώρες</w:t>
            </w:r>
          </w:p>
        </w:tc>
        <w:tc>
          <w:tcPr>
            <w:tcW w:w="1000" w:type="dxa"/>
            <w:tcBorders>
              <w:top w:val="nil"/>
              <w:left w:val="single" w:sz="16" w:space="0" w:color="000000"/>
              <w:bottom w:val="nil"/>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1</w:t>
            </w:r>
          </w:p>
        </w:tc>
        <w:tc>
          <w:tcPr>
            <w:tcW w:w="1000" w:type="dxa"/>
            <w:tcBorders>
              <w:top w:val="nil"/>
              <w:bottom w:val="nil"/>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0</w:t>
            </w:r>
          </w:p>
        </w:tc>
        <w:tc>
          <w:tcPr>
            <w:tcW w:w="1000" w:type="dxa"/>
            <w:tcBorders>
              <w:top w:val="nil"/>
              <w:bottom w:val="nil"/>
              <w:right w:val="single" w:sz="16" w:space="0" w:color="000000"/>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1</w:t>
            </w:r>
          </w:p>
        </w:tc>
      </w:tr>
      <w:tr w:rsidR="00E91619" w:rsidRPr="00122DBF">
        <w:trPr>
          <w:cantSplit/>
        </w:trPr>
        <w:tc>
          <w:tcPr>
            <w:tcW w:w="2427" w:type="dxa"/>
            <w:vMerge/>
            <w:tcBorders>
              <w:top w:val="single" w:sz="16" w:space="0" w:color="000000"/>
              <w:left w:val="single" w:sz="16" w:space="0" w:color="000000"/>
              <w:bottom w:val="nil"/>
              <w:right w:val="nil"/>
            </w:tcBorders>
            <w:shd w:val="clear" w:color="auto" w:fill="FFFFFF"/>
            <w:vAlign w:val="center"/>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p>
        </w:tc>
        <w:tc>
          <w:tcPr>
            <w:tcW w:w="1638" w:type="dxa"/>
            <w:tcBorders>
              <w:top w:val="nil"/>
              <w:left w:val="nil"/>
              <w:bottom w:val="nil"/>
              <w:right w:val="single" w:sz="16" w:space="0" w:color="000000"/>
            </w:tcBorders>
            <w:shd w:val="clear" w:color="auto" w:fill="FFFFFF"/>
            <w:vAlign w:val="center"/>
          </w:tcPr>
          <w:p w:rsidR="00E91619" w:rsidRPr="00122DBF" w:rsidRDefault="00E91619" w:rsidP="00E91619">
            <w:pPr>
              <w:autoSpaceDE w:val="0"/>
              <w:autoSpaceDN w:val="0"/>
              <w:adjustRightInd w:val="0"/>
              <w:spacing w:after="0" w:line="320" w:lineRule="atLeast"/>
              <w:ind w:left="60" w:right="60"/>
              <w:rPr>
                <w:rFonts w:ascii="Times New Roman" w:hAnsi="Times New Roman"/>
                <w:color w:val="000000"/>
                <w:sz w:val="24"/>
                <w:szCs w:val="24"/>
              </w:rPr>
            </w:pPr>
            <w:r w:rsidRPr="00122DBF">
              <w:rPr>
                <w:rFonts w:ascii="Times New Roman" w:hAnsi="Times New Roman"/>
                <w:color w:val="000000"/>
                <w:sz w:val="24"/>
                <w:szCs w:val="24"/>
              </w:rPr>
              <w:t>2 ώρες / 14 ώρες</w:t>
            </w:r>
          </w:p>
        </w:tc>
        <w:tc>
          <w:tcPr>
            <w:tcW w:w="1000" w:type="dxa"/>
            <w:tcBorders>
              <w:top w:val="nil"/>
              <w:left w:val="single" w:sz="16" w:space="0" w:color="000000"/>
              <w:bottom w:val="nil"/>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4</w:t>
            </w:r>
          </w:p>
        </w:tc>
        <w:tc>
          <w:tcPr>
            <w:tcW w:w="1000" w:type="dxa"/>
            <w:tcBorders>
              <w:top w:val="nil"/>
              <w:bottom w:val="nil"/>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4</w:t>
            </w:r>
          </w:p>
        </w:tc>
        <w:tc>
          <w:tcPr>
            <w:tcW w:w="1000" w:type="dxa"/>
            <w:tcBorders>
              <w:top w:val="nil"/>
              <w:bottom w:val="nil"/>
              <w:right w:val="single" w:sz="16" w:space="0" w:color="000000"/>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8</w:t>
            </w:r>
          </w:p>
        </w:tc>
      </w:tr>
      <w:tr w:rsidR="00E91619" w:rsidRPr="00122DBF">
        <w:trPr>
          <w:cantSplit/>
        </w:trPr>
        <w:tc>
          <w:tcPr>
            <w:tcW w:w="2427" w:type="dxa"/>
            <w:vMerge/>
            <w:tcBorders>
              <w:top w:val="single" w:sz="16" w:space="0" w:color="000000"/>
              <w:left w:val="single" w:sz="16" w:space="0" w:color="000000"/>
              <w:bottom w:val="nil"/>
              <w:right w:val="nil"/>
            </w:tcBorders>
            <w:shd w:val="clear" w:color="auto" w:fill="FFFFFF"/>
            <w:vAlign w:val="center"/>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p>
        </w:tc>
        <w:tc>
          <w:tcPr>
            <w:tcW w:w="1638" w:type="dxa"/>
            <w:tcBorders>
              <w:top w:val="nil"/>
              <w:left w:val="nil"/>
              <w:bottom w:val="nil"/>
              <w:right w:val="single" w:sz="16" w:space="0" w:color="000000"/>
            </w:tcBorders>
            <w:shd w:val="clear" w:color="auto" w:fill="FFFFFF"/>
            <w:vAlign w:val="center"/>
          </w:tcPr>
          <w:p w:rsidR="00E91619" w:rsidRPr="00122DBF" w:rsidRDefault="00E91619" w:rsidP="00E91619">
            <w:pPr>
              <w:autoSpaceDE w:val="0"/>
              <w:autoSpaceDN w:val="0"/>
              <w:adjustRightInd w:val="0"/>
              <w:spacing w:after="0" w:line="320" w:lineRule="atLeast"/>
              <w:ind w:left="60" w:right="60"/>
              <w:rPr>
                <w:rFonts w:ascii="Times New Roman" w:hAnsi="Times New Roman"/>
                <w:color w:val="000000"/>
                <w:sz w:val="24"/>
                <w:szCs w:val="24"/>
              </w:rPr>
            </w:pPr>
            <w:r w:rsidRPr="00122DBF">
              <w:rPr>
                <w:rFonts w:ascii="Times New Roman" w:hAnsi="Times New Roman"/>
                <w:color w:val="000000"/>
                <w:sz w:val="24"/>
                <w:szCs w:val="24"/>
              </w:rPr>
              <w:t>4 ώρες / 28 ώρες</w:t>
            </w:r>
          </w:p>
        </w:tc>
        <w:tc>
          <w:tcPr>
            <w:tcW w:w="1000" w:type="dxa"/>
            <w:tcBorders>
              <w:top w:val="nil"/>
              <w:left w:val="single" w:sz="16" w:space="0" w:color="000000"/>
              <w:bottom w:val="nil"/>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2</w:t>
            </w:r>
          </w:p>
        </w:tc>
        <w:tc>
          <w:tcPr>
            <w:tcW w:w="1000" w:type="dxa"/>
            <w:tcBorders>
              <w:top w:val="nil"/>
              <w:bottom w:val="nil"/>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2</w:t>
            </w:r>
          </w:p>
        </w:tc>
        <w:tc>
          <w:tcPr>
            <w:tcW w:w="1000" w:type="dxa"/>
            <w:tcBorders>
              <w:top w:val="nil"/>
              <w:bottom w:val="nil"/>
              <w:right w:val="single" w:sz="16" w:space="0" w:color="000000"/>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4</w:t>
            </w:r>
          </w:p>
        </w:tc>
      </w:tr>
      <w:tr w:rsidR="00E91619" w:rsidRPr="00122DBF">
        <w:trPr>
          <w:cantSplit/>
        </w:trPr>
        <w:tc>
          <w:tcPr>
            <w:tcW w:w="4065" w:type="dxa"/>
            <w:gridSpan w:val="2"/>
            <w:tcBorders>
              <w:top w:val="nil"/>
              <w:left w:val="single" w:sz="16" w:space="0" w:color="000000"/>
              <w:bottom w:val="single" w:sz="16" w:space="0" w:color="000000"/>
              <w:right w:val="nil"/>
            </w:tcBorders>
            <w:shd w:val="clear" w:color="auto" w:fill="FFFFFF"/>
            <w:vAlign w:val="center"/>
          </w:tcPr>
          <w:p w:rsidR="00E91619" w:rsidRPr="00122DBF" w:rsidRDefault="00E91619" w:rsidP="00E91619">
            <w:pPr>
              <w:autoSpaceDE w:val="0"/>
              <w:autoSpaceDN w:val="0"/>
              <w:adjustRightInd w:val="0"/>
              <w:spacing w:after="0" w:line="320" w:lineRule="atLeast"/>
              <w:ind w:left="60" w:right="60"/>
              <w:rPr>
                <w:rFonts w:ascii="Times New Roman" w:hAnsi="Times New Roman"/>
                <w:color w:val="000000"/>
                <w:sz w:val="24"/>
                <w:szCs w:val="24"/>
              </w:rPr>
            </w:pPr>
            <w:r w:rsidRPr="00122DBF">
              <w:rPr>
                <w:rFonts w:ascii="Times New Roman" w:hAnsi="Times New Roman"/>
                <w:color w:val="000000"/>
                <w:sz w:val="24"/>
                <w:szCs w:val="24"/>
              </w:rPr>
              <w:t>Total</w:t>
            </w:r>
          </w:p>
        </w:tc>
        <w:tc>
          <w:tcPr>
            <w:tcW w:w="1000" w:type="dxa"/>
            <w:tcBorders>
              <w:top w:val="nil"/>
              <w:left w:val="single" w:sz="16" w:space="0" w:color="000000"/>
              <w:bottom w:val="single" w:sz="16" w:space="0" w:color="000000"/>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11</w:t>
            </w:r>
          </w:p>
        </w:tc>
        <w:tc>
          <w:tcPr>
            <w:tcW w:w="1000" w:type="dxa"/>
            <w:tcBorders>
              <w:top w:val="nil"/>
              <w:bottom w:val="single" w:sz="16" w:space="0" w:color="000000"/>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21</w:t>
            </w:r>
          </w:p>
        </w:tc>
        <w:tc>
          <w:tcPr>
            <w:tcW w:w="1000" w:type="dxa"/>
            <w:tcBorders>
              <w:top w:val="nil"/>
              <w:bottom w:val="single" w:sz="16" w:space="0" w:color="000000"/>
              <w:right w:val="single" w:sz="16" w:space="0" w:color="000000"/>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32</w:t>
            </w:r>
          </w:p>
        </w:tc>
      </w:tr>
    </w:tbl>
    <w:p w:rsidR="00E91619" w:rsidRPr="006A4BA7" w:rsidRDefault="00E91619" w:rsidP="00E91619">
      <w:pPr>
        <w:autoSpaceDE w:val="0"/>
        <w:autoSpaceDN w:val="0"/>
        <w:adjustRightInd w:val="0"/>
        <w:spacing w:after="0" w:line="240" w:lineRule="auto"/>
        <w:rPr>
          <w:rFonts w:ascii="Times New Roman" w:hAnsi="Times New Roman"/>
          <w:sz w:val="24"/>
          <w:szCs w:val="24"/>
        </w:rPr>
      </w:pPr>
    </w:p>
    <w:p w:rsidR="00E91619" w:rsidRPr="009C7C94" w:rsidRDefault="00E91619" w:rsidP="00E91619">
      <w:pPr>
        <w:pStyle w:val="a7"/>
        <w:rPr>
          <w:szCs w:val="24"/>
          <w:lang w:val="en-US" w:eastAsia="el-GR"/>
        </w:rPr>
      </w:pPr>
      <w:bookmarkStart w:id="643" w:name="_Toc348547888"/>
      <w:bookmarkStart w:id="644" w:name="_Toc348556646"/>
      <w:r w:rsidRPr="006A4BA7">
        <w:rPr>
          <w:szCs w:val="24"/>
          <w:lang w:eastAsia="el-GR"/>
        </w:rPr>
        <w:t>Πίνακας 7</w:t>
      </w:r>
      <w:bookmarkEnd w:id="643"/>
      <w:r w:rsidR="009C7C94">
        <w:rPr>
          <w:szCs w:val="24"/>
          <w:lang w:val="en-US" w:eastAsia="el-GR"/>
        </w:rPr>
        <w:t>7</w:t>
      </w:r>
      <w:bookmarkEnd w:id="644"/>
    </w:p>
    <w:p w:rsidR="00E91619" w:rsidRPr="006A4BA7" w:rsidRDefault="00E91619" w:rsidP="00E91619">
      <w:pPr>
        <w:autoSpaceDE w:val="0"/>
        <w:autoSpaceDN w:val="0"/>
        <w:adjustRightInd w:val="0"/>
        <w:spacing w:after="0" w:line="240" w:lineRule="auto"/>
        <w:rPr>
          <w:rFonts w:ascii="Times New Roman" w:hAnsi="Times New Roman"/>
          <w:sz w:val="24"/>
          <w:szCs w:val="24"/>
        </w:rPr>
      </w:pPr>
    </w:p>
    <w:p w:rsidR="00E91619" w:rsidRPr="006A4BA7" w:rsidRDefault="00E91619" w:rsidP="00E91619">
      <w:pPr>
        <w:autoSpaceDE w:val="0"/>
        <w:autoSpaceDN w:val="0"/>
        <w:adjustRightInd w:val="0"/>
        <w:spacing w:after="0" w:line="240" w:lineRule="auto"/>
        <w:jc w:val="center"/>
        <w:rPr>
          <w:rFonts w:ascii="Times New Roman" w:hAnsi="Times New Roman"/>
          <w:noProof/>
          <w:sz w:val="24"/>
          <w:szCs w:val="24"/>
          <w:lang w:eastAsia="el-GR"/>
        </w:rPr>
      </w:pPr>
    </w:p>
    <w:p w:rsidR="00E91619" w:rsidRPr="006A4BA7" w:rsidRDefault="007D5086" w:rsidP="00E91619">
      <w:pPr>
        <w:autoSpaceDE w:val="0"/>
        <w:autoSpaceDN w:val="0"/>
        <w:adjustRightInd w:val="0"/>
        <w:spacing w:after="0" w:line="240" w:lineRule="auto"/>
        <w:jc w:val="center"/>
        <w:rPr>
          <w:rFonts w:ascii="Times New Roman" w:hAnsi="Times New Roman"/>
          <w:sz w:val="24"/>
          <w:szCs w:val="24"/>
        </w:rPr>
      </w:pPr>
      <w:r>
        <w:rPr>
          <w:rFonts w:ascii="Times New Roman" w:hAnsi="Times New Roman"/>
          <w:noProof/>
          <w:sz w:val="24"/>
          <w:szCs w:val="24"/>
          <w:lang w:eastAsia="el-GR"/>
        </w:rPr>
        <w:drawing>
          <wp:inline distT="0" distB="0" distL="0" distR="0">
            <wp:extent cx="4686300" cy="3752850"/>
            <wp:effectExtent l="19050" t="0" r="0" b="0"/>
            <wp:docPr id="42"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49" cstate="print"/>
                    <a:srcRect/>
                    <a:stretch>
                      <a:fillRect/>
                    </a:stretch>
                  </pic:blipFill>
                  <pic:spPr bwMode="auto">
                    <a:xfrm>
                      <a:off x="0" y="0"/>
                      <a:ext cx="4686300" cy="3752850"/>
                    </a:xfrm>
                    <a:prstGeom prst="rect">
                      <a:avLst/>
                    </a:prstGeom>
                    <a:noFill/>
                    <a:ln w="9525">
                      <a:noFill/>
                      <a:miter lim="800000"/>
                      <a:headEnd/>
                      <a:tailEnd/>
                    </a:ln>
                  </pic:spPr>
                </pic:pic>
              </a:graphicData>
            </a:graphic>
          </wp:inline>
        </w:drawing>
      </w:r>
    </w:p>
    <w:p w:rsidR="00E91619" w:rsidRPr="006A4BA7" w:rsidRDefault="00E91619" w:rsidP="00E91619">
      <w:pPr>
        <w:pStyle w:val="a8"/>
      </w:pPr>
      <w:bookmarkStart w:id="645" w:name="_Toc348553341"/>
      <w:r w:rsidRPr="006A4BA7">
        <w:t xml:space="preserve">Γράφημα </w:t>
      </w:r>
      <w:r w:rsidR="00D24168">
        <w:t>30</w:t>
      </w:r>
      <w:bookmarkEnd w:id="645"/>
    </w:p>
    <w:p w:rsidR="00E91619" w:rsidRPr="006A4BA7" w:rsidRDefault="00E91619" w:rsidP="00E91619">
      <w:pPr>
        <w:autoSpaceDE w:val="0"/>
        <w:autoSpaceDN w:val="0"/>
        <w:adjustRightInd w:val="0"/>
        <w:spacing w:after="0" w:line="240" w:lineRule="auto"/>
        <w:jc w:val="both"/>
        <w:rPr>
          <w:rFonts w:ascii="Times New Roman" w:hAnsi="Times New Roman"/>
          <w:sz w:val="24"/>
          <w:szCs w:val="24"/>
        </w:rPr>
      </w:pPr>
    </w:p>
    <w:p w:rsidR="00E91619" w:rsidRDefault="00E91619" w:rsidP="00E91619">
      <w:pPr>
        <w:autoSpaceDE w:val="0"/>
        <w:autoSpaceDN w:val="0"/>
        <w:adjustRightInd w:val="0"/>
        <w:spacing w:after="0" w:line="240" w:lineRule="auto"/>
        <w:jc w:val="both"/>
        <w:rPr>
          <w:rFonts w:ascii="Times New Roman" w:hAnsi="Times New Roman"/>
          <w:sz w:val="24"/>
          <w:szCs w:val="24"/>
        </w:rPr>
      </w:pPr>
    </w:p>
    <w:p w:rsidR="00D24168" w:rsidRDefault="00D24168" w:rsidP="00E91619">
      <w:pPr>
        <w:autoSpaceDE w:val="0"/>
        <w:autoSpaceDN w:val="0"/>
        <w:adjustRightInd w:val="0"/>
        <w:spacing w:after="0" w:line="240" w:lineRule="auto"/>
        <w:jc w:val="both"/>
        <w:rPr>
          <w:rFonts w:ascii="Times New Roman" w:hAnsi="Times New Roman"/>
          <w:sz w:val="24"/>
          <w:szCs w:val="24"/>
        </w:rPr>
      </w:pPr>
    </w:p>
    <w:p w:rsidR="00D24168" w:rsidRDefault="00D24168" w:rsidP="00E91619">
      <w:pPr>
        <w:autoSpaceDE w:val="0"/>
        <w:autoSpaceDN w:val="0"/>
        <w:adjustRightInd w:val="0"/>
        <w:spacing w:after="0" w:line="240" w:lineRule="auto"/>
        <w:jc w:val="both"/>
        <w:rPr>
          <w:rFonts w:ascii="Times New Roman" w:hAnsi="Times New Roman"/>
          <w:sz w:val="24"/>
          <w:szCs w:val="24"/>
        </w:rPr>
      </w:pPr>
    </w:p>
    <w:p w:rsidR="00D24168" w:rsidRPr="006A4BA7" w:rsidRDefault="00D24168" w:rsidP="00E91619">
      <w:pPr>
        <w:autoSpaceDE w:val="0"/>
        <w:autoSpaceDN w:val="0"/>
        <w:adjustRightInd w:val="0"/>
        <w:spacing w:after="0" w:line="240" w:lineRule="auto"/>
        <w:jc w:val="both"/>
        <w:rPr>
          <w:rFonts w:ascii="Times New Roman" w:hAnsi="Times New Roman"/>
          <w:sz w:val="24"/>
          <w:szCs w:val="24"/>
        </w:rPr>
      </w:pPr>
    </w:p>
    <w:p w:rsidR="00E91619" w:rsidRPr="006A4BA7" w:rsidRDefault="00E91619" w:rsidP="00E91619">
      <w:pPr>
        <w:autoSpaceDE w:val="0"/>
        <w:autoSpaceDN w:val="0"/>
        <w:adjustRightInd w:val="0"/>
        <w:spacing w:after="0" w:line="240" w:lineRule="auto"/>
        <w:jc w:val="both"/>
        <w:rPr>
          <w:rFonts w:ascii="Times New Roman" w:hAnsi="Times New Roman"/>
          <w:b/>
          <w:i/>
          <w:sz w:val="24"/>
          <w:szCs w:val="24"/>
          <w:u w:val="single"/>
        </w:rPr>
      </w:pPr>
      <w:r w:rsidRPr="006A4BA7">
        <w:rPr>
          <w:rFonts w:ascii="Times New Roman" w:hAnsi="Times New Roman"/>
          <w:b/>
          <w:i/>
          <w:sz w:val="24"/>
          <w:szCs w:val="24"/>
          <w:u w:val="single"/>
        </w:rPr>
        <w:lastRenderedPageBreak/>
        <w:t>Τηλεόραση και βιντεοπαιχνίδια σε άτομα με ΒΜΙ&gt;30.</w:t>
      </w:r>
    </w:p>
    <w:p w:rsidR="00E91619" w:rsidRPr="006A4BA7" w:rsidRDefault="00E91619" w:rsidP="00E91619">
      <w:pPr>
        <w:autoSpaceDE w:val="0"/>
        <w:autoSpaceDN w:val="0"/>
        <w:adjustRightInd w:val="0"/>
        <w:spacing w:after="0" w:line="240" w:lineRule="auto"/>
        <w:jc w:val="both"/>
        <w:rPr>
          <w:rFonts w:ascii="Times New Roman" w:hAnsi="Times New Roman"/>
          <w:sz w:val="24"/>
          <w:szCs w:val="24"/>
        </w:rPr>
      </w:pPr>
    </w:p>
    <w:p w:rsidR="00E91619" w:rsidRPr="006A4BA7" w:rsidRDefault="00E91619" w:rsidP="00E91619">
      <w:pPr>
        <w:autoSpaceDE w:val="0"/>
        <w:autoSpaceDN w:val="0"/>
        <w:adjustRightInd w:val="0"/>
        <w:spacing w:line="360" w:lineRule="auto"/>
        <w:ind w:right="23"/>
        <w:jc w:val="both"/>
        <w:rPr>
          <w:rFonts w:ascii="Times New Roman" w:hAnsi="Times New Roman"/>
          <w:sz w:val="24"/>
          <w:szCs w:val="24"/>
        </w:rPr>
      </w:pPr>
      <w:r w:rsidRPr="006A4BA7">
        <w:rPr>
          <w:rFonts w:ascii="Times New Roman" w:hAnsi="Times New Roman"/>
          <w:sz w:val="24"/>
          <w:szCs w:val="24"/>
        </w:rPr>
        <w:t>Από τα άτομα με ΒΜΙ&gt;30 που ερωτήθηκαν σχετικά με το πόσες ώρες παρακολουθούν τηλεόραση και ασχολούνται με βιντεοπαιχνίδια λάβαμε μόνο μια απάντηση, η οποία όμως λαμβάνοντας υπόψη μας και τις απαντήσεις του συνόλου, είναι αυτή που έχει τις περισσότερες ώρες. Ο παρακάτω πίνακας αναφέρει την μοναδική μας απάντηση.</w:t>
      </w:r>
    </w:p>
    <w:p w:rsidR="00E91619" w:rsidRPr="006A4BA7" w:rsidRDefault="00E91619" w:rsidP="00E91619">
      <w:pPr>
        <w:tabs>
          <w:tab w:val="center" w:pos="3024"/>
        </w:tabs>
        <w:autoSpaceDE w:val="0"/>
        <w:autoSpaceDN w:val="0"/>
        <w:adjustRightInd w:val="0"/>
        <w:spacing w:after="0" w:line="240" w:lineRule="auto"/>
        <w:rPr>
          <w:rFonts w:ascii="Times New Roman" w:hAnsi="Times New Roman"/>
          <w:b/>
          <w:bCs/>
          <w:color w:val="000000"/>
          <w:sz w:val="24"/>
          <w:szCs w:val="24"/>
        </w:rPr>
      </w:pPr>
      <w:r w:rsidRPr="006A4BA7">
        <w:rPr>
          <w:rFonts w:ascii="Times New Roman" w:hAnsi="Times New Roman"/>
          <w:b/>
          <w:bCs/>
          <w:color w:val="000000"/>
          <w:sz w:val="24"/>
          <w:szCs w:val="24"/>
        </w:rPr>
        <w:tab/>
        <w:t xml:space="preserve">Πόσες ώρες την ημέρα εβδομάδα βλέπετε τηλεόραση ή παίζετε βιντεοπαιχνίδια; * Φύλο </w:t>
      </w:r>
    </w:p>
    <w:p w:rsidR="00E91619" w:rsidRPr="006A4BA7" w:rsidRDefault="00E91619" w:rsidP="00E91619">
      <w:pPr>
        <w:tabs>
          <w:tab w:val="center" w:pos="3024"/>
        </w:tabs>
        <w:autoSpaceDE w:val="0"/>
        <w:autoSpaceDN w:val="0"/>
        <w:adjustRightInd w:val="0"/>
        <w:spacing w:after="0" w:line="240" w:lineRule="auto"/>
        <w:rPr>
          <w:rFonts w:ascii="Times New Roman" w:hAnsi="Times New Roman"/>
          <w:b/>
          <w:bCs/>
          <w:color w:val="000000"/>
          <w:sz w:val="24"/>
          <w:szCs w:val="24"/>
        </w:rPr>
      </w:pPr>
    </w:p>
    <w:tbl>
      <w:tblPr>
        <w:tblW w:w="0" w:type="auto"/>
        <w:tblInd w:w="93" w:type="dxa"/>
        <w:tblLayout w:type="fixed"/>
        <w:tblCellMar>
          <w:left w:w="93" w:type="dxa"/>
          <w:right w:w="93" w:type="dxa"/>
        </w:tblCellMar>
        <w:tblLook w:val="0000"/>
      </w:tblPr>
      <w:tblGrid>
        <w:gridCol w:w="1972"/>
        <w:gridCol w:w="1628"/>
        <w:gridCol w:w="1080"/>
        <w:gridCol w:w="1080"/>
      </w:tblGrid>
      <w:tr w:rsidR="00E91619" w:rsidRPr="00122DBF">
        <w:trPr>
          <w:trHeight w:val="273"/>
        </w:trPr>
        <w:tc>
          <w:tcPr>
            <w:tcW w:w="3600" w:type="dxa"/>
            <w:gridSpan w:val="2"/>
            <w:vMerge w:val="restart"/>
            <w:tcBorders>
              <w:top w:val="single" w:sz="12" w:space="0" w:color="000000"/>
              <w:left w:val="single" w:sz="12" w:space="0" w:color="000000"/>
              <w:bottom w:val="single" w:sz="12" w:space="0" w:color="000000"/>
              <w:right w:val="single" w:sz="12" w:space="0" w:color="000000"/>
            </w:tcBorders>
            <w:shd w:val="clear" w:color="000000" w:fill="FFFFFF"/>
            <w:vAlign w:val="bottom"/>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sz w:val="24"/>
                <w:szCs w:val="24"/>
              </w:rPr>
              <w:t>ΒΜΙ&gt;30</w:t>
            </w:r>
          </w:p>
        </w:tc>
        <w:tc>
          <w:tcPr>
            <w:tcW w:w="1080" w:type="dxa"/>
            <w:tcBorders>
              <w:top w:val="single" w:sz="12" w:space="0" w:color="000000"/>
              <w:left w:val="single" w:sz="12" w:space="0" w:color="000000"/>
              <w:bottom w:val="single" w:sz="2" w:space="0" w:color="000000"/>
              <w:right w:val="single" w:sz="2" w:space="0" w:color="000000"/>
            </w:tcBorders>
            <w:shd w:val="clear" w:color="000000" w:fill="FFFFFF"/>
            <w:vAlign w:val="bottom"/>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Φύλο</w:t>
            </w:r>
          </w:p>
        </w:tc>
        <w:tc>
          <w:tcPr>
            <w:tcW w:w="1080" w:type="dxa"/>
            <w:vMerge w:val="restart"/>
            <w:tcBorders>
              <w:top w:val="single" w:sz="12" w:space="0" w:color="000000"/>
              <w:left w:val="single" w:sz="2" w:space="0" w:color="000000"/>
              <w:bottom w:val="single" w:sz="2" w:space="0" w:color="000000"/>
              <w:right w:val="single" w:sz="12" w:space="0" w:color="000000"/>
            </w:tcBorders>
            <w:shd w:val="clear" w:color="000000" w:fill="FFFFFF"/>
            <w:vAlign w:val="bottom"/>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Total</w:t>
            </w:r>
          </w:p>
        </w:tc>
      </w:tr>
      <w:tr w:rsidR="00E91619" w:rsidRPr="00122DBF">
        <w:trPr>
          <w:trHeight w:val="273"/>
        </w:trPr>
        <w:tc>
          <w:tcPr>
            <w:tcW w:w="3600" w:type="dxa"/>
            <w:gridSpan w:val="2"/>
            <w:vMerge/>
            <w:tcBorders>
              <w:top w:val="single" w:sz="12" w:space="0" w:color="000000"/>
              <w:left w:val="single" w:sz="12" w:space="0" w:color="000000"/>
              <w:bottom w:val="single" w:sz="12" w:space="0" w:color="000000"/>
              <w:right w:val="single" w:sz="12" w:space="0" w:color="000000"/>
            </w:tcBorders>
            <w:shd w:val="clear" w:color="000000" w:fill="FFFFFF"/>
            <w:vAlign w:val="bottom"/>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1080" w:type="dxa"/>
            <w:tcBorders>
              <w:top w:val="single" w:sz="2" w:space="0" w:color="000000"/>
              <w:left w:val="single" w:sz="12" w:space="0" w:color="000000"/>
              <w:bottom w:val="single" w:sz="12" w:space="0" w:color="000000"/>
              <w:right w:val="single" w:sz="2" w:space="0" w:color="000000"/>
            </w:tcBorders>
            <w:shd w:val="clear" w:color="000000" w:fill="FFFFFF"/>
            <w:vAlign w:val="bottom"/>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Άρρεν</w:t>
            </w:r>
          </w:p>
        </w:tc>
        <w:tc>
          <w:tcPr>
            <w:tcW w:w="1080" w:type="dxa"/>
            <w:vMerge/>
            <w:tcBorders>
              <w:top w:val="single" w:sz="2" w:space="0" w:color="000000"/>
              <w:left w:val="single" w:sz="2" w:space="0" w:color="000000"/>
              <w:bottom w:val="single" w:sz="12" w:space="0" w:color="000000"/>
              <w:right w:val="single" w:sz="12" w:space="0" w:color="000000"/>
            </w:tcBorders>
            <w:shd w:val="clear" w:color="000000" w:fill="FFFFFF"/>
            <w:vAlign w:val="bottom"/>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r>
      <w:tr w:rsidR="00E91619" w:rsidRPr="00122DBF">
        <w:trPr>
          <w:trHeight w:val="979"/>
        </w:trPr>
        <w:tc>
          <w:tcPr>
            <w:tcW w:w="1972" w:type="dxa"/>
            <w:tcBorders>
              <w:top w:val="single" w:sz="12" w:space="0" w:color="000000"/>
              <w:left w:val="single" w:sz="12" w:space="0" w:color="000000"/>
              <w:bottom w:val="nil"/>
              <w:right w:val="nil"/>
            </w:tcBorders>
            <w:shd w:val="clear" w:color="000000" w:fill="FFFFFF"/>
          </w:tcPr>
          <w:p w:rsidR="00E91619" w:rsidRPr="00122DBF" w:rsidRDefault="00C77366" w:rsidP="00E91619">
            <w:pPr>
              <w:autoSpaceDE w:val="0"/>
              <w:autoSpaceDN w:val="0"/>
              <w:adjustRightInd w:val="0"/>
              <w:spacing w:after="0" w:line="240" w:lineRule="auto"/>
              <w:rPr>
                <w:rFonts w:ascii="Times New Roman" w:hAnsi="Times New Roman"/>
                <w:color w:val="000000"/>
                <w:sz w:val="24"/>
                <w:szCs w:val="24"/>
                <w:lang w:val="en-US"/>
              </w:rPr>
            </w:pPr>
            <w:r w:rsidRPr="00122DBF">
              <w:rPr>
                <w:rFonts w:ascii="Times New Roman" w:hAnsi="Times New Roman"/>
                <w:color w:val="000000"/>
                <w:sz w:val="24"/>
                <w:szCs w:val="24"/>
                <w:lang w:val="en-US"/>
              </w:rPr>
              <w:t xml:space="preserve"> </w:t>
            </w:r>
          </w:p>
        </w:tc>
        <w:tc>
          <w:tcPr>
            <w:tcW w:w="1628" w:type="dxa"/>
            <w:tcBorders>
              <w:top w:val="single" w:sz="12" w:space="0" w:color="000000"/>
              <w:left w:val="nil"/>
              <w:bottom w:val="nil"/>
              <w:right w:val="single" w:sz="12" w:space="0" w:color="000000"/>
            </w:tcBorders>
            <w:shd w:val="clear" w:color="000000" w:fill="FFFFFF"/>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5 ώρες / 35 ώρες</w:t>
            </w:r>
          </w:p>
        </w:tc>
        <w:tc>
          <w:tcPr>
            <w:tcW w:w="1080" w:type="dxa"/>
            <w:tcBorders>
              <w:top w:val="single" w:sz="12" w:space="0" w:color="000000"/>
              <w:left w:val="single" w:sz="1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1</w:t>
            </w:r>
          </w:p>
        </w:tc>
        <w:tc>
          <w:tcPr>
            <w:tcW w:w="1080" w:type="dxa"/>
            <w:tcBorders>
              <w:top w:val="single" w:sz="12" w:space="0" w:color="000000"/>
              <w:left w:val="single" w:sz="2" w:space="0" w:color="000000"/>
              <w:bottom w:val="nil"/>
              <w:right w:val="single" w:sz="1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1</w:t>
            </w:r>
          </w:p>
        </w:tc>
      </w:tr>
      <w:tr w:rsidR="00E91619" w:rsidRPr="00122DBF">
        <w:trPr>
          <w:trHeight w:val="273"/>
        </w:trPr>
        <w:tc>
          <w:tcPr>
            <w:tcW w:w="3600" w:type="dxa"/>
            <w:gridSpan w:val="2"/>
            <w:tcBorders>
              <w:top w:val="nil"/>
              <w:left w:val="single" w:sz="12" w:space="0" w:color="000000"/>
              <w:bottom w:val="single" w:sz="12" w:space="0" w:color="000000"/>
              <w:right w:val="single" w:sz="12" w:space="0" w:color="000000"/>
            </w:tcBorders>
            <w:shd w:val="clear" w:color="000000" w:fill="FFFFFF"/>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Total</w:t>
            </w:r>
          </w:p>
        </w:tc>
        <w:tc>
          <w:tcPr>
            <w:tcW w:w="1080" w:type="dxa"/>
            <w:tcBorders>
              <w:top w:val="nil"/>
              <w:left w:val="single" w:sz="12" w:space="0" w:color="000000"/>
              <w:bottom w:val="single" w:sz="12" w:space="0" w:color="000000"/>
              <w:right w:val="single" w:sz="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1</w:t>
            </w:r>
          </w:p>
        </w:tc>
        <w:tc>
          <w:tcPr>
            <w:tcW w:w="1080" w:type="dxa"/>
            <w:tcBorders>
              <w:top w:val="nil"/>
              <w:left w:val="single" w:sz="2" w:space="0" w:color="000000"/>
              <w:bottom w:val="single" w:sz="12" w:space="0" w:color="000000"/>
              <w:right w:val="single" w:sz="1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1</w:t>
            </w:r>
          </w:p>
        </w:tc>
      </w:tr>
    </w:tbl>
    <w:p w:rsidR="00E91619" w:rsidRPr="006A4BA7" w:rsidRDefault="00E91619" w:rsidP="00E91619">
      <w:pPr>
        <w:autoSpaceDE w:val="0"/>
        <w:autoSpaceDN w:val="0"/>
        <w:adjustRightInd w:val="0"/>
        <w:spacing w:after="0" w:line="240" w:lineRule="auto"/>
        <w:rPr>
          <w:rFonts w:ascii="Times New Roman" w:hAnsi="Times New Roman"/>
          <w:color w:val="000000"/>
          <w:sz w:val="24"/>
          <w:szCs w:val="24"/>
        </w:rPr>
      </w:pPr>
    </w:p>
    <w:p w:rsidR="00E91619" w:rsidRPr="009C7C94" w:rsidRDefault="00E91619" w:rsidP="00E91619">
      <w:pPr>
        <w:pStyle w:val="a7"/>
        <w:rPr>
          <w:szCs w:val="24"/>
          <w:lang w:val="en-US" w:eastAsia="el-GR"/>
        </w:rPr>
      </w:pPr>
      <w:r w:rsidRPr="006A4BA7">
        <w:rPr>
          <w:szCs w:val="24"/>
        </w:rPr>
        <w:t xml:space="preserve"> </w:t>
      </w:r>
      <w:bookmarkStart w:id="646" w:name="_Toc348547889"/>
      <w:bookmarkStart w:id="647" w:name="_Toc348556647"/>
      <w:r w:rsidRPr="006A4BA7">
        <w:rPr>
          <w:szCs w:val="24"/>
          <w:lang w:eastAsia="el-GR"/>
        </w:rPr>
        <w:t xml:space="preserve">Πίνακας </w:t>
      </w:r>
      <w:bookmarkEnd w:id="646"/>
      <w:r w:rsidR="00D24168">
        <w:rPr>
          <w:szCs w:val="24"/>
          <w:lang w:eastAsia="el-GR"/>
        </w:rPr>
        <w:t>7</w:t>
      </w:r>
      <w:r w:rsidR="009C7C94">
        <w:rPr>
          <w:szCs w:val="24"/>
          <w:lang w:val="en-US" w:eastAsia="el-GR"/>
        </w:rPr>
        <w:t>8</w:t>
      </w:r>
      <w:bookmarkEnd w:id="647"/>
    </w:p>
    <w:p w:rsidR="00E91619" w:rsidRPr="006A4BA7" w:rsidRDefault="00E91619" w:rsidP="00E91619">
      <w:pPr>
        <w:autoSpaceDE w:val="0"/>
        <w:autoSpaceDN w:val="0"/>
        <w:adjustRightInd w:val="0"/>
        <w:spacing w:after="0" w:line="240" w:lineRule="auto"/>
        <w:jc w:val="both"/>
        <w:rPr>
          <w:rFonts w:ascii="Times New Roman" w:hAnsi="Times New Roman"/>
          <w:sz w:val="24"/>
          <w:szCs w:val="24"/>
        </w:rPr>
      </w:pPr>
    </w:p>
    <w:p w:rsidR="00E91619" w:rsidRPr="006A4BA7" w:rsidRDefault="00E91619" w:rsidP="00E91619">
      <w:pPr>
        <w:autoSpaceDE w:val="0"/>
        <w:autoSpaceDN w:val="0"/>
        <w:adjustRightInd w:val="0"/>
        <w:spacing w:after="0" w:line="240" w:lineRule="auto"/>
        <w:jc w:val="both"/>
        <w:rPr>
          <w:rFonts w:ascii="Times New Roman" w:hAnsi="Times New Roman"/>
          <w:sz w:val="24"/>
          <w:szCs w:val="24"/>
        </w:rPr>
      </w:pPr>
    </w:p>
    <w:p w:rsidR="00E91619" w:rsidRPr="006A4BA7" w:rsidRDefault="00E91619" w:rsidP="00363F94">
      <w:pPr>
        <w:pStyle w:val="3"/>
        <w:numPr>
          <w:ilvl w:val="2"/>
          <w:numId w:val="18"/>
        </w:numPr>
        <w:ind w:left="851" w:hanging="425"/>
        <w:rPr>
          <w:rFonts w:ascii="Times New Roman" w:hAnsi="Times New Roman"/>
          <w:color w:val="auto"/>
          <w:sz w:val="24"/>
          <w:szCs w:val="24"/>
        </w:rPr>
      </w:pPr>
      <w:bookmarkStart w:id="648" w:name="_Toc348555404"/>
      <w:r w:rsidRPr="006A4BA7">
        <w:rPr>
          <w:rFonts w:ascii="Times New Roman" w:hAnsi="Times New Roman"/>
          <w:color w:val="auto"/>
          <w:sz w:val="24"/>
          <w:szCs w:val="24"/>
        </w:rPr>
        <w:t>6</w:t>
      </w:r>
      <w:r w:rsidRPr="006A4BA7">
        <w:rPr>
          <w:rFonts w:ascii="Times New Roman" w:hAnsi="Times New Roman"/>
          <w:color w:val="auto"/>
          <w:sz w:val="24"/>
          <w:szCs w:val="24"/>
          <w:vertAlign w:val="superscript"/>
        </w:rPr>
        <w:t>ος</w:t>
      </w:r>
      <w:r w:rsidRPr="006A4BA7">
        <w:rPr>
          <w:rFonts w:ascii="Times New Roman" w:hAnsi="Times New Roman"/>
          <w:color w:val="auto"/>
          <w:sz w:val="24"/>
          <w:szCs w:val="24"/>
        </w:rPr>
        <w:t>άξονας – Ιστορικό κληρονομικότητας  του δείγματος</w:t>
      </w:r>
      <w:bookmarkEnd w:id="648"/>
    </w:p>
    <w:p w:rsidR="00E91619" w:rsidRPr="006A4BA7" w:rsidRDefault="00E91619" w:rsidP="00E91619">
      <w:pPr>
        <w:autoSpaceDE w:val="0"/>
        <w:autoSpaceDN w:val="0"/>
        <w:adjustRightInd w:val="0"/>
        <w:spacing w:after="0" w:line="240" w:lineRule="auto"/>
        <w:rPr>
          <w:rFonts w:ascii="Times New Roman" w:hAnsi="Times New Roman"/>
          <w:sz w:val="24"/>
          <w:szCs w:val="24"/>
        </w:rPr>
      </w:pPr>
    </w:p>
    <w:p w:rsidR="00E91619" w:rsidRPr="006A4BA7" w:rsidRDefault="00E91619" w:rsidP="00E91619">
      <w:pPr>
        <w:spacing w:line="360" w:lineRule="auto"/>
        <w:ind w:right="23"/>
        <w:jc w:val="both"/>
        <w:rPr>
          <w:rFonts w:ascii="Times New Roman" w:hAnsi="Times New Roman"/>
          <w:sz w:val="24"/>
          <w:szCs w:val="24"/>
        </w:rPr>
      </w:pPr>
      <w:r w:rsidRPr="006A4BA7">
        <w:rPr>
          <w:rFonts w:ascii="Times New Roman" w:hAnsi="Times New Roman"/>
          <w:sz w:val="24"/>
          <w:szCs w:val="24"/>
        </w:rPr>
        <w:t>Η συνέχεια της παρουσίασης των αποτελεσμάτων του ερωτηματολογίου μας, μας βρίσκει να αναλύουμε τα στοιχεία εκείνα που αναφέρονται στην ιστορική κληρονομιά του δείγματος σχετικά με κάποιες παθήσεις. Στον επόμενο πίνακα βλέπουμε την συχνότητα εμφάνισης ατόμων με υπέρταση στην οικογένεια σε σχέση με το φύλο. Παρατηρούμε ότι το 43,85% του συνόλου έχει άτομο με υπέρταση στην οικογένεια. Επιπλέον το ποσοστό των αντρών με εμφάνιση υπερτασικού ατόμου στην οικογένεια είναι μεγαλύτερο από το αντίστοιχο των γυναικών (άντρες: 45,45% σε σχέση με το 43,3% των γυναικών).</w:t>
      </w:r>
    </w:p>
    <w:p w:rsidR="00E91619" w:rsidRPr="006A4BA7" w:rsidRDefault="00E91619" w:rsidP="00E91619">
      <w:pPr>
        <w:tabs>
          <w:tab w:val="center" w:pos="3052"/>
        </w:tabs>
        <w:autoSpaceDE w:val="0"/>
        <w:autoSpaceDN w:val="0"/>
        <w:adjustRightInd w:val="0"/>
        <w:spacing w:after="0" w:line="240" w:lineRule="auto"/>
        <w:rPr>
          <w:rFonts w:ascii="Times New Roman" w:hAnsi="Times New Roman"/>
          <w:b/>
          <w:bCs/>
          <w:color w:val="000000"/>
          <w:sz w:val="24"/>
          <w:szCs w:val="24"/>
        </w:rPr>
      </w:pPr>
      <w:r w:rsidRPr="006A4BA7">
        <w:rPr>
          <w:rFonts w:ascii="Times New Roman" w:hAnsi="Times New Roman"/>
          <w:b/>
          <w:bCs/>
          <w:color w:val="000000"/>
          <w:sz w:val="24"/>
          <w:szCs w:val="24"/>
        </w:rPr>
        <w:tab/>
        <w:t xml:space="preserve">Στην οικογένειά σας εμφανίζονται άτομα με υπέρταση; * Φύλο </w:t>
      </w:r>
    </w:p>
    <w:p w:rsidR="00E91619" w:rsidRPr="006A4BA7" w:rsidRDefault="00E91619" w:rsidP="00E91619">
      <w:pPr>
        <w:tabs>
          <w:tab w:val="center" w:pos="3052"/>
        </w:tabs>
        <w:autoSpaceDE w:val="0"/>
        <w:autoSpaceDN w:val="0"/>
        <w:adjustRightInd w:val="0"/>
        <w:spacing w:after="0" w:line="240" w:lineRule="auto"/>
        <w:rPr>
          <w:rFonts w:ascii="Times New Roman" w:hAnsi="Times New Roman"/>
          <w:b/>
          <w:bCs/>
          <w:color w:val="000000"/>
          <w:sz w:val="24"/>
          <w:szCs w:val="24"/>
        </w:rPr>
      </w:pPr>
    </w:p>
    <w:tbl>
      <w:tblPr>
        <w:tblW w:w="0" w:type="auto"/>
        <w:tblInd w:w="93" w:type="dxa"/>
        <w:tblLayout w:type="fixed"/>
        <w:tblCellMar>
          <w:left w:w="93" w:type="dxa"/>
          <w:right w:w="93" w:type="dxa"/>
        </w:tblCellMar>
        <w:tblLook w:val="0000"/>
      </w:tblPr>
      <w:tblGrid>
        <w:gridCol w:w="1857"/>
        <w:gridCol w:w="720"/>
        <w:gridCol w:w="1080"/>
        <w:gridCol w:w="1080"/>
        <w:gridCol w:w="1080"/>
      </w:tblGrid>
      <w:tr w:rsidR="00E91619" w:rsidRPr="00122DBF">
        <w:trPr>
          <w:trHeight w:val="273"/>
        </w:trPr>
        <w:tc>
          <w:tcPr>
            <w:tcW w:w="2577" w:type="dxa"/>
            <w:gridSpan w:val="2"/>
            <w:vMerge w:val="restart"/>
            <w:tcBorders>
              <w:top w:val="single" w:sz="12" w:space="0" w:color="000000"/>
              <w:left w:val="single" w:sz="12" w:space="0" w:color="000000"/>
              <w:bottom w:val="single" w:sz="12" w:space="0" w:color="000000"/>
              <w:right w:val="single" w:sz="12" w:space="0" w:color="000000"/>
            </w:tcBorders>
            <w:shd w:val="clear" w:color="000000" w:fill="FFFFFF"/>
            <w:vAlign w:val="bottom"/>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p>
        </w:tc>
        <w:tc>
          <w:tcPr>
            <w:tcW w:w="2160" w:type="dxa"/>
            <w:gridSpan w:val="2"/>
            <w:tcBorders>
              <w:top w:val="single" w:sz="12" w:space="0" w:color="000000"/>
              <w:left w:val="single" w:sz="12" w:space="0" w:color="000000"/>
              <w:bottom w:val="single" w:sz="2" w:space="0" w:color="000000"/>
              <w:right w:val="single" w:sz="2" w:space="0" w:color="000000"/>
            </w:tcBorders>
            <w:shd w:val="clear" w:color="000000" w:fill="FFFFFF"/>
            <w:vAlign w:val="bottom"/>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Φύλο</w:t>
            </w:r>
          </w:p>
        </w:tc>
        <w:tc>
          <w:tcPr>
            <w:tcW w:w="1080" w:type="dxa"/>
            <w:vMerge w:val="restart"/>
            <w:tcBorders>
              <w:top w:val="single" w:sz="12" w:space="0" w:color="000000"/>
              <w:left w:val="single" w:sz="2" w:space="0" w:color="000000"/>
              <w:bottom w:val="single" w:sz="2" w:space="0" w:color="000000"/>
              <w:right w:val="single" w:sz="12" w:space="0" w:color="000000"/>
            </w:tcBorders>
            <w:shd w:val="clear" w:color="000000" w:fill="FFFFFF"/>
            <w:vAlign w:val="bottom"/>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Total</w:t>
            </w:r>
          </w:p>
        </w:tc>
      </w:tr>
      <w:tr w:rsidR="00E91619" w:rsidRPr="00122DBF">
        <w:trPr>
          <w:trHeight w:val="273"/>
        </w:trPr>
        <w:tc>
          <w:tcPr>
            <w:tcW w:w="2577" w:type="dxa"/>
            <w:gridSpan w:val="2"/>
            <w:vMerge/>
            <w:tcBorders>
              <w:top w:val="single" w:sz="12" w:space="0" w:color="000000"/>
              <w:left w:val="single" w:sz="12" w:space="0" w:color="000000"/>
              <w:bottom w:val="single" w:sz="12" w:space="0" w:color="000000"/>
              <w:right w:val="single" w:sz="12" w:space="0" w:color="000000"/>
            </w:tcBorders>
            <w:shd w:val="clear" w:color="000000" w:fill="FFFFFF"/>
            <w:vAlign w:val="bottom"/>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1080" w:type="dxa"/>
            <w:tcBorders>
              <w:top w:val="single" w:sz="2" w:space="0" w:color="000000"/>
              <w:left w:val="single" w:sz="12" w:space="0" w:color="000000"/>
              <w:bottom w:val="single" w:sz="12" w:space="0" w:color="000000"/>
              <w:right w:val="single" w:sz="2" w:space="0" w:color="000000"/>
            </w:tcBorders>
            <w:shd w:val="clear" w:color="000000" w:fill="FFFFFF"/>
            <w:vAlign w:val="bottom"/>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Άρρεν</w:t>
            </w:r>
          </w:p>
        </w:tc>
        <w:tc>
          <w:tcPr>
            <w:tcW w:w="1080" w:type="dxa"/>
            <w:tcBorders>
              <w:top w:val="single" w:sz="2" w:space="0" w:color="000000"/>
              <w:left w:val="single" w:sz="2" w:space="0" w:color="000000"/>
              <w:bottom w:val="single" w:sz="12" w:space="0" w:color="000000"/>
              <w:right w:val="single" w:sz="2" w:space="0" w:color="000000"/>
            </w:tcBorders>
            <w:shd w:val="clear" w:color="000000" w:fill="FFFFFF"/>
            <w:vAlign w:val="bottom"/>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Θήλυ</w:t>
            </w:r>
          </w:p>
        </w:tc>
        <w:tc>
          <w:tcPr>
            <w:tcW w:w="1080" w:type="dxa"/>
            <w:vMerge/>
            <w:tcBorders>
              <w:top w:val="single" w:sz="2" w:space="0" w:color="000000"/>
              <w:left w:val="single" w:sz="2" w:space="0" w:color="000000"/>
              <w:bottom w:val="single" w:sz="12" w:space="0" w:color="000000"/>
              <w:right w:val="single" w:sz="12" w:space="0" w:color="000000"/>
            </w:tcBorders>
            <w:shd w:val="clear" w:color="000000" w:fill="FFFFFF"/>
            <w:vAlign w:val="bottom"/>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r>
      <w:tr w:rsidR="00E91619" w:rsidRPr="00122DBF">
        <w:trPr>
          <w:trHeight w:val="374"/>
        </w:trPr>
        <w:tc>
          <w:tcPr>
            <w:tcW w:w="1857" w:type="dxa"/>
            <w:vMerge w:val="restart"/>
            <w:tcBorders>
              <w:top w:val="single" w:sz="12" w:space="0" w:color="000000"/>
              <w:left w:val="single" w:sz="12" w:space="0" w:color="000000"/>
              <w:bottom w:val="nil"/>
              <w:right w:val="nil"/>
            </w:tcBorders>
            <w:shd w:val="clear" w:color="000000" w:fill="FFFFFF"/>
          </w:tcPr>
          <w:p w:rsidR="00E91619" w:rsidRPr="00122DBF" w:rsidRDefault="00C77366" w:rsidP="00E91619">
            <w:pPr>
              <w:autoSpaceDE w:val="0"/>
              <w:autoSpaceDN w:val="0"/>
              <w:adjustRightInd w:val="0"/>
              <w:spacing w:after="0" w:line="240" w:lineRule="auto"/>
              <w:rPr>
                <w:rFonts w:ascii="Times New Roman" w:hAnsi="Times New Roman"/>
                <w:color w:val="000000"/>
                <w:sz w:val="24"/>
                <w:szCs w:val="24"/>
                <w:lang w:val="en-US"/>
              </w:rPr>
            </w:pPr>
            <w:r w:rsidRPr="00122DBF">
              <w:rPr>
                <w:rFonts w:ascii="Times New Roman" w:hAnsi="Times New Roman"/>
                <w:color w:val="000000"/>
                <w:sz w:val="24"/>
                <w:szCs w:val="24"/>
                <w:lang w:val="en-US"/>
              </w:rPr>
              <w:t xml:space="preserve"> </w:t>
            </w:r>
          </w:p>
        </w:tc>
        <w:tc>
          <w:tcPr>
            <w:tcW w:w="720" w:type="dxa"/>
            <w:tcBorders>
              <w:top w:val="single" w:sz="12" w:space="0" w:color="000000"/>
              <w:left w:val="nil"/>
              <w:bottom w:val="nil"/>
              <w:right w:val="single" w:sz="12" w:space="0" w:color="000000"/>
            </w:tcBorders>
            <w:shd w:val="clear" w:color="000000" w:fill="FFFFFF"/>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Ναι</w:t>
            </w:r>
          </w:p>
        </w:tc>
        <w:tc>
          <w:tcPr>
            <w:tcW w:w="1080" w:type="dxa"/>
            <w:tcBorders>
              <w:top w:val="single" w:sz="12" w:space="0" w:color="000000"/>
              <w:left w:val="single" w:sz="1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15</w:t>
            </w:r>
          </w:p>
        </w:tc>
        <w:tc>
          <w:tcPr>
            <w:tcW w:w="1080" w:type="dxa"/>
            <w:tcBorders>
              <w:top w:val="single" w:sz="12" w:space="0" w:color="000000"/>
              <w:left w:val="single" w:sz="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42</w:t>
            </w:r>
          </w:p>
        </w:tc>
        <w:tc>
          <w:tcPr>
            <w:tcW w:w="1080" w:type="dxa"/>
            <w:tcBorders>
              <w:top w:val="single" w:sz="12" w:space="0" w:color="000000"/>
              <w:left w:val="single" w:sz="2" w:space="0" w:color="000000"/>
              <w:bottom w:val="nil"/>
              <w:right w:val="single" w:sz="1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57</w:t>
            </w:r>
          </w:p>
        </w:tc>
      </w:tr>
      <w:tr w:rsidR="00E91619" w:rsidRPr="00122DBF">
        <w:trPr>
          <w:trHeight w:val="374"/>
        </w:trPr>
        <w:tc>
          <w:tcPr>
            <w:tcW w:w="1857" w:type="dxa"/>
            <w:vMerge/>
            <w:tcBorders>
              <w:top w:val="nil"/>
              <w:left w:val="single" w:sz="12" w:space="0" w:color="000000"/>
              <w:bottom w:val="nil"/>
              <w:right w:val="nil"/>
            </w:tcBorders>
            <w:shd w:val="clear" w:color="000000" w:fill="FFFFFF"/>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720" w:type="dxa"/>
            <w:tcBorders>
              <w:top w:val="nil"/>
              <w:left w:val="nil"/>
              <w:bottom w:val="nil"/>
              <w:right w:val="single" w:sz="12" w:space="0" w:color="000000"/>
            </w:tcBorders>
            <w:shd w:val="clear" w:color="000000" w:fill="FFFFFF"/>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Όχι</w:t>
            </w:r>
          </w:p>
        </w:tc>
        <w:tc>
          <w:tcPr>
            <w:tcW w:w="1080" w:type="dxa"/>
            <w:tcBorders>
              <w:top w:val="nil"/>
              <w:left w:val="single" w:sz="1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18</w:t>
            </w:r>
          </w:p>
        </w:tc>
        <w:tc>
          <w:tcPr>
            <w:tcW w:w="1080" w:type="dxa"/>
            <w:tcBorders>
              <w:top w:val="nil"/>
              <w:left w:val="single" w:sz="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55</w:t>
            </w:r>
          </w:p>
        </w:tc>
        <w:tc>
          <w:tcPr>
            <w:tcW w:w="1080" w:type="dxa"/>
            <w:tcBorders>
              <w:top w:val="nil"/>
              <w:left w:val="single" w:sz="2" w:space="0" w:color="000000"/>
              <w:bottom w:val="nil"/>
              <w:right w:val="single" w:sz="1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73</w:t>
            </w:r>
          </w:p>
        </w:tc>
      </w:tr>
      <w:tr w:rsidR="00E91619" w:rsidRPr="00122DBF">
        <w:trPr>
          <w:trHeight w:val="273"/>
        </w:trPr>
        <w:tc>
          <w:tcPr>
            <w:tcW w:w="2577" w:type="dxa"/>
            <w:gridSpan w:val="2"/>
            <w:tcBorders>
              <w:top w:val="nil"/>
              <w:left w:val="single" w:sz="12" w:space="0" w:color="000000"/>
              <w:bottom w:val="single" w:sz="12" w:space="0" w:color="000000"/>
              <w:right w:val="single" w:sz="12" w:space="0" w:color="000000"/>
            </w:tcBorders>
            <w:shd w:val="clear" w:color="000000" w:fill="FFFFFF"/>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Total</w:t>
            </w:r>
          </w:p>
        </w:tc>
        <w:tc>
          <w:tcPr>
            <w:tcW w:w="1080" w:type="dxa"/>
            <w:tcBorders>
              <w:top w:val="nil"/>
              <w:left w:val="single" w:sz="12" w:space="0" w:color="000000"/>
              <w:bottom w:val="single" w:sz="12" w:space="0" w:color="000000"/>
              <w:right w:val="single" w:sz="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33</w:t>
            </w:r>
          </w:p>
        </w:tc>
        <w:tc>
          <w:tcPr>
            <w:tcW w:w="1080" w:type="dxa"/>
            <w:tcBorders>
              <w:top w:val="nil"/>
              <w:left w:val="single" w:sz="2" w:space="0" w:color="000000"/>
              <w:bottom w:val="single" w:sz="12" w:space="0" w:color="000000"/>
              <w:right w:val="single" w:sz="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97</w:t>
            </w:r>
          </w:p>
        </w:tc>
        <w:tc>
          <w:tcPr>
            <w:tcW w:w="1080" w:type="dxa"/>
            <w:tcBorders>
              <w:top w:val="nil"/>
              <w:left w:val="single" w:sz="2" w:space="0" w:color="000000"/>
              <w:bottom w:val="single" w:sz="12" w:space="0" w:color="000000"/>
              <w:right w:val="single" w:sz="1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130</w:t>
            </w:r>
          </w:p>
        </w:tc>
      </w:tr>
    </w:tbl>
    <w:p w:rsidR="00E91619" w:rsidRPr="006A4BA7" w:rsidRDefault="00E91619" w:rsidP="00E91619">
      <w:pPr>
        <w:autoSpaceDE w:val="0"/>
        <w:autoSpaceDN w:val="0"/>
        <w:adjustRightInd w:val="0"/>
        <w:spacing w:after="0" w:line="240" w:lineRule="auto"/>
        <w:rPr>
          <w:rFonts w:ascii="Times New Roman" w:hAnsi="Times New Roman"/>
          <w:color w:val="000000"/>
          <w:sz w:val="24"/>
          <w:szCs w:val="24"/>
        </w:rPr>
      </w:pPr>
    </w:p>
    <w:p w:rsidR="00E91619" w:rsidRPr="009C7C94" w:rsidRDefault="00E91619" w:rsidP="00E91619">
      <w:pPr>
        <w:pStyle w:val="a7"/>
        <w:rPr>
          <w:szCs w:val="24"/>
          <w:lang w:val="en-US" w:eastAsia="el-GR"/>
        </w:rPr>
      </w:pPr>
      <w:bookmarkStart w:id="649" w:name="_Toc348547890"/>
      <w:bookmarkStart w:id="650" w:name="_Toc348556648"/>
      <w:r w:rsidRPr="006A4BA7">
        <w:rPr>
          <w:szCs w:val="24"/>
          <w:lang w:eastAsia="el-GR"/>
        </w:rPr>
        <w:t xml:space="preserve">Πίνακας </w:t>
      </w:r>
      <w:bookmarkEnd w:id="649"/>
      <w:r w:rsidR="009C7C94">
        <w:rPr>
          <w:szCs w:val="24"/>
          <w:lang w:val="en-US" w:eastAsia="el-GR"/>
        </w:rPr>
        <w:t>79</w:t>
      </w:r>
      <w:bookmarkEnd w:id="650"/>
    </w:p>
    <w:p w:rsidR="00E91619" w:rsidRPr="006A4BA7" w:rsidRDefault="00E91619" w:rsidP="00E91619">
      <w:pPr>
        <w:jc w:val="both"/>
        <w:rPr>
          <w:rFonts w:ascii="Times New Roman" w:hAnsi="Times New Roman"/>
          <w:sz w:val="24"/>
          <w:szCs w:val="24"/>
        </w:rPr>
      </w:pPr>
    </w:p>
    <w:p w:rsidR="00E91619" w:rsidRPr="006A4BA7" w:rsidRDefault="00E91619" w:rsidP="00E91619">
      <w:pPr>
        <w:spacing w:line="360" w:lineRule="auto"/>
        <w:ind w:right="23"/>
        <w:jc w:val="both"/>
        <w:rPr>
          <w:rFonts w:ascii="Times New Roman" w:hAnsi="Times New Roman"/>
          <w:sz w:val="24"/>
          <w:szCs w:val="24"/>
        </w:rPr>
      </w:pPr>
      <w:r w:rsidRPr="006A4BA7">
        <w:rPr>
          <w:rFonts w:ascii="Times New Roman" w:hAnsi="Times New Roman"/>
          <w:sz w:val="24"/>
          <w:szCs w:val="24"/>
        </w:rPr>
        <w:t>Η επόμενη ερώτηση αφορούσε αν εμφανίζεται στην οικογένεια άτομα με σακχαρώδες διαβήτη. Εδώ βλέπουμε ότι τέτοιο άτομο υπάρχει στην οικογένεια σε ποσοστό 27,27%. Πάλι παρατηρούμε ότι στους άντρες το ποσοστό αυτό είναι μεγαλύτερο (30,3%) σε σχέση με εκείνο των γυναικών (26,26%).</w:t>
      </w:r>
    </w:p>
    <w:p w:rsidR="00E91619" w:rsidRPr="006A4BA7" w:rsidRDefault="00E91619" w:rsidP="00E91619">
      <w:pPr>
        <w:tabs>
          <w:tab w:val="center" w:pos="3153"/>
        </w:tabs>
        <w:autoSpaceDE w:val="0"/>
        <w:autoSpaceDN w:val="0"/>
        <w:adjustRightInd w:val="0"/>
        <w:spacing w:after="0" w:line="240" w:lineRule="auto"/>
        <w:rPr>
          <w:rFonts w:ascii="Times New Roman" w:hAnsi="Times New Roman"/>
          <w:b/>
          <w:bCs/>
          <w:color w:val="000000"/>
          <w:sz w:val="24"/>
          <w:szCs w:val="24"/>
        </w:rPr>
      </w:pPr>
      <w:r w:rsidRPr="006A4BA7">
        <w:rPr>
          <w:rFonts w:ascii="Times New Roman" w:hAnsi="Times New Roman"/>
          <w:b/>
          <w:bCs/>
          <w:color w:val="000000"/>
          <w:sz w:val="24"/>
          <w:szCs w:val="24"/>
        </w:rPr>
        <w:tab/>
        <w:t xml:space="preserve">Στην οικογένειά σας εμφανίζονται άτομα με σακχαρώδη διαβήτη; * Φύλο </w:t>
      </w:r>
    </w:p>
    <w:p w:rsidR="00E91619" w:rsidRPr="006A4BA7" w:rsidRDefault="00E91619" w:rsidP="00E91619">
      <w:pPr>
        <w:tabs>
          <w:tab w:val="center" w:pos="3153"/>
        </w:tabs>
        <w:autoSpaceDE w:val="0"/>
        <w:autoSpaceDN w:val="0"/>
        <w:adjustRightInd w:val="0"/>
        <w:spacing w:after="0" w:line="240" w:lineRule="auto"/>
        <w:rPr>
          <w:rFonts w:ascii="Times New Roman" w:hAnsi="Times New Roman"/>
          <w:b/>
          <w:bCs/>
          <w:color w:val="000000"/>
          <w:sz w:val="24"/>
          <w:szCs w:val="24"/>
        </w:rPr>
      </w:pPr>
    </w:p>
    <w:tbl>
      <w:tblPr>
        <w:tblW w:w="0" w:type="auto"/>
        <w:tblInd w:w="93" w:type="dxa"/>
        <w:tblLayout w:type="fixed"/>
        <w:tblCellMar>
          <w:left w:w="93" w:type="dxa"/>
          <w:right w:w="93" w:type="dxa"/>
        </w:tblCellMar>
        <w:tblLook w:val="0000"/>
      </w:tblPr>
      <w:tblGrid>
        <w:gridCol w:w="2059"/>
        <w:gridCol w:w="720"/>
        <w:gridCol w:w="1080"/>
        <w:gridCol w:w="1080"/>
        <w:gridCol w:w="1080"/>
      </w:tblGrid>
      <w:tr w:rsidR="00E91619" w:rsidRPr="00122DBF">
        <w:trPr>
          <w:trHeight w:val="273"/>
        </w:trPr>
        <w:tc>
          <w:tcPr>
            <w:tcW w:w="2779" w:type="dxa"/>
            <w:gridSpan w:val="2"/>
            <w:vMerge w:val="restart"/>
            <w:tcBorders>
              <w:top w:val="single" w:sz="12" w:space="0" w:color="000000"/>
              <w:left w:val="single" w:sz="12" w:space="0" w:color="000000"/>
              <w:bottom w:val="single" w:sz="12" w:space="0" w:color="000000"/>
              <w:right w:val="single" w:sz="12" w:space="0" w:color="000000"/>
            </w:tcBorders>
            <w:shd w:val="clear" w:color="000000" w:fill="FFFFFF"/>
            <w:vAlign w:val="bottom"/>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p>
        </w:tc>
        <w:tc>
          <w:tcPr>
            <w:tcW w:w="2160" w:type="dxa"/>
            <w:gridSpan w:val="2"/>
            <w:tcBorders>
              <w:top w:val="single" w:sz="12" w:space="0" w:color="000000"/>
              <w:left w:val="single" w:sz="12" w:space="0" w:color="000000"/>
              <w:bottom w:val="single" w:sz="2" w:space="0" w:color="000000"/>
              <w:right w:val="single" w:sz="2" w:space="0" w:color="000000"/>
            </w:tcBorders>
            <w:shd w:val="clear" w:color="000000" w:fill="FFFFFF"/>
            <w:vAlign w:val="bottom"/>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Φύλο</w:t>
            </w:r>
          </w:p>
        </w:tc>
        <w:tc>
          <w:tcPr>
            <w:tcW w:w="1080" w:type="dxa"/>
            <w:vMerge w:val="restart"/>
            <w:tcBorders>
              <w:top w:val="single" w:sz="12" w:space="0" w:color="000000"/>
              <w:left w:val="single" w:sz="2" w:space="0" w:color="000000"/>
              <w:bottom w:val="single" w:sz="2" w:space="0" w:color="000000"/>
              <w:right w:val="single" w:sz="12" w:space="0" w:color="000000"/>
            </w:tcBorders>
            <w:shd w:val="clear" w:color="000000" w:fill="FFFFFF"/>
            <w:vAlign w:val="bottom"/>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Total</w:t>
            </w:r>
          </w:p>
        </w:tc>
      </w:tr>
      <w:tr w:rsidR="00E91619" w:rsidRPr="00122DBF">
        <w:trPr>
          <w:trHeight w:val="273"/>
        </w:trPr>
        <w:tc>
          <w:tcPr>
            <w:tcW w:w="2779" w:type="dxa"/>
            <w:gridSpan w:val="2"/>
            <w:vMerge/>
            <w:tcBorders>
              <w:top w:val="single" w:sz="12" w:space="0" w:color="000000"/>
              <w:left w:val="single" w:sz="12" w:space="0" w:color="000000"/>
              <w:bottom w:val="single" w:sz="12" w:space="0" w:color="000000"/>
              <w:right w:val="single" w:sz="12" w:space="0" w:color="000000"/>
            </w:tcBorders>
            <w:shd w:val="clear" w:color="000000" w:fill="FFFFFF"/>
            <w:vAlign w:val="bottom"/>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1080" w:type="dxa"/>
            <w:tcBorders>
              <w:top w:val="single" w:sz="2" w:space="0" w:color="000000"/>
              <w:left w:val="single" w:sz="12" w:space="0" w:color="000000"/>
              <w:bottom w:val="single" w:sz="12" w:space="0" w:color="000000"/>
              <w:right w:val="single" w:sz="2" w:space="0" w:color="000000"/>
            </w:tcBorders>
            <w:shd w:val="clear" w:color="000000" w:fill="FFFFFF"/>
            <w:vAlign w:val="bottom"/>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Άρρεν</w:t>
            </w:r>
          </w:p>
        </w:tc>
        <w:tc>
          <w:tcPr>
            <w:tcW w:w="1080" w:type="dxa"/>
            <w:tcBorders>
              <w:top w:val="single" w:sz="2" w:space="0" w:color="000000"/>
              <w:left w:val="single" w:sz="2" w:space="0" w:color="000000"/>
              <w:bottom w:val="single" w:sz="12" w:space="0" w:color="000000"/>
              <w:right w:val="single" w:sz="2" w:space="0" w:color="000000"/>
            </w:tcBorders>
            <w:shd w:val="clear" w:color="000000" w:fill="FFFFFF"/>
            <w:vAlign w:val="bottom"/>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Θήλυ</w:t>
            </w:r>
          </w:p>
        </w:tc>
        <w:tc>
          <w:tcPr>
            <w:tcW w:w="1080" w:type="dxa"/>
            <w:vMerge/>
            <w:tcBorders>
              <w:top w:val="single" w:sz="2" w:space="0" w:color="000000"/>
              <w:left w:val="single" w:sz="2" w:space="0" w:color="000000"/>
              <w:bottom w:val="single" w:sz="12" w:space="0" w:color="000000"/>
              <w:right w:val="single" w:sz="12" w:space="0" w:color="000000"/>
            </w:tcBorders>
            <w:shd w:val="clear" w:color="000000" w:fill="FFFFFF"/>
            <w:vAlign w:val="bottom"/>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r>
      <w:tr w:rsidR="00E91619" w:rsidRPr="00122DBF">
        <w:trPr>
          <w:trHeight w:val="374"/>
        </w:trPr>
        <w:tc>
          <w:tcPr>
            <w:tcW w:w="2059" w:type="dxa"/>
            <w:vMerge w:val="restart"/>
            <w:tcBorders>
              <w:top w:val="single" w:sz="12" w:space="0" w:color="000000"/>
              <w:left w:val="single" w:sz="12" w:space="0" w:color="000000"/>
              <w:bottom w:val="nil"/>
              <w:right w:val="nil"/>
            </w:tcBorders>
            <w:shd w:val="clear" w:color="000000" w:fill="FFFFFF"/>
          </w:tcPr>
          <w:p w:rsidR="00E91619" w:rsidRPr="00122DBF" w:rsidRDefault="00C77366" w:rsidP="00E91619">
            <w:pPr>
              <w:autoSpaceDE w:val="0"/>
              <w:autoSpaceDN w:val="0"/>
              <w:adjustRightInd w:val="0"/>
              <w:spacing w:after="0" w:line="240" w:lineRule="auto"/>
              <w:rPr>
                <w:rFonts w:ascii="Times New Roman" w:hAnsi="Times New Roman"/>
                <w:color w:val="000000"/>
                <w:sz w:val="24"/>
                <w:szCs w:val="24"/>
                <w:lang w:val="en-US"/>
              </w:rPr>
            </w:pPr>
            <w:r w:rsidRPr="00122DBF">
              <w:rPr>
                <w:rFonts w:ascii="Times New Roman" w:hAnsi="Times New Roman"/>
                <w:color w:val="000000"/>
                <w:sz w:val="24"/>
                <w:szCs w:val="24"/>
                <w:lang w:val="en-US"/>
              </w:rPr>
              <w:t xml:space="preserve"> </w:t>
            </w:r>
          </w:p>
        </w:tc>
        <w:tc>
          <w:tcPr>
            <w:tcW w:w="720" w:type="dxa"/>
            <w:tcBorders>
              <w:top w:val="single" w:sz="12" w:space="0" w:color="000000"/>
              <w:left w:val="nil"/>
              <w:bottom w:val="nil"/>
              <w:right w:val="single" w:sz="12" w:space="0" w:color="000000"/>
            </w:tcBorders>
            <w:shd w:val="clear" w:color="000000" w:fill="FFFFFF"/>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Ναι</w:t>
            </w:r>
          </w:p>
        </w:tc>
        <w:tc>
          <w:tcPr>
            <w:tcW w:w="1080" w:type="dxa"/>
            <w:tcBorders>
              <w:top w:val="single" w:sz="12" w:space="0" w:color="000000"/>
              <w:left w:val="single" w:sz="1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10</w:t>
            </w:r>
          </w:p>
        </w:tc>
        <w:tc>
          <w:tcPr>
            <w:tcW w:w="1080" w:type="dxa"/>
            <w:tcBorders>
              <w:top w:val="single" w:sz="12" w:space="0" w:color="000000"/>
              <w:left w:val="single" w:sz="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26</w:t>
            </w:r>
          </w:p>
        </w:tc>
        <w:tc>
          <w:tcPr>
            <w:tcW w:w="1080" w:type="dxa"/>
            <w:tcBorders>
              <w:top w:val="single" w:sz="12" w:space="0" w:color="000000"/>
              <w:left w:val="single" w:sz="2" w:space="0" w:color="000000"/>
              <w:bottom w:val="nil"/>
              <w:right w:val="single" w:sz="1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36</w:t>
            </w:r>
          </w:p>
        </w:tc>
      </w:tr>
      <w:tr w:rsidR="00E91619" w:rsidRPr="00122DBF">
        <w:trPr>
          <w:trHeight w:val="374"/>
        </w:trPr>
        <w:tc>
          <w:tcPr>
            <w:tcW w:w="2059" w:type="dxa"/>
            <w:vMerge/>
            <w:tcBorders>
              <w:top w:val="nil"/>
              <w:left w:val="single" w:sz="12" w:space="0" w:color="000000"/>
              <w:bottom w:val="nil"/>
              <w:right w:val="nil"/>
            </w:tcBorders>
            <w:shd w:val="clear" w:color="000000" w:fill="FFFFFF"/>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720" w:type="dxa"/>
            <w:tcBorders>
              <w:top w:val="nil"/>
              <w:left w:val="nil"/>
              <w:bottom w:val="nil"/>
              <w:right w:val="single" w:sz="12" w:space="0" w:color="000000"/>
            </w:tcBorders>
            <w:shd w:val="clear" w:color="000000" w:fill="FFFFFF"/>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Όχι</w:t>
            </w:r>
          </w:p>
        </w:tc>
        <w:tc>
          <w:tcPr>
            <w:tcW w:w="1080" w:type="dxa"/>
            <w:tcBorders>
              <w:top w:val="nil"/>
              <w:left w:val="single" w:sz="1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23</w:t>
            </w:r>
          </w:p>
        </w:tc>
        <w:tc>
          <w:tcPr>
            <w:tcW w:w="1080" w:type="dxa"/>
            <w:tcBorders>
              <w:top w:val="nil"/>
              <w:left w:val="single" w:sz="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73</w:t>
            </w:r>
          </w:p>
        </w:tc>
        <w:tc>
          <w:tcPr>
            <w:tcW w:w="1080" w:type="dxa"/>
            <w:tcBorders>
              <w:top w:val="nil"/>
              <w:left w:val="single" w:sz="2" w:space="0" w:color="000000"/>
              <w:bottom w:val="nil"/>
              <w:right w:val="single" w:sz="1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96</w:t>
            </w:r>
          </w:p>
        </w:tc>
      </w:tr>
      <w:tr w:rsidR="00E91619" w:rsidRPr="00122DBF">
        <w:trPr>
          <w:trHeight w:val="273"/>
        </w:trPr>
        <w:tc>
          <w:tcPr>
            <w:tcW w:w="2779" w:type="dxa"/>
            <w:gridSpan w:val="2"/>
            <w:tcBorders>
              <w:top w:val="nil"/>
              <w:left w:val="single" w:sz="12" w:space="0" w:color="000000"/>
              <w:bottom w:val="single" w:sz="12" w:space="0" w:color="000000"/>
              <w:right w:val="single" w:sz="12" w:space="0" w:color="000000"/>
            </w:tcBorders>
            <w:shd w:val="clear" w:color="000000" w:fill="FFFFFF"/>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Total</w:t>
            </w:r>
          </w:p>
        </w:tc>
        <w:tc>
          <w:tcPr>
            <w:tcW w:w="1080" w:type="dxa"/>
            <w:tcBorders>
              <w:top w:val="nil"/>
              <w:left w:val="single" w:sz="12" w:space="0" w:color="000000"/>
              <w:bottom w:val="single" w:sz="12" w:space="0" w:color="000000"/>
              <w:right w:val="single" w:sz="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33</w:t>
            </w:r>
          </w:p>
        </w:tc>
        <w:tc>
          <w:tcPr>
            <w:tcW w:w="1080" w:type="dxa"/>
            <w:tcBorders>
              <w:top w:val="nil"/>
              <w:left w:val="single" w:sz="2" w:space="0" w:color="000000"/>
              <w:bottom w:val="single" w:sz="12" w:space="0" w:color="000000"/>
              <w:right w:val="single" w:sz="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99</w:t>
            </w:r>
          </w:p>
        </w:tc>
        <w:tc>
          <w:tcPr>
            <w:tcW w:w="1080" w:type="dxa"/>
            <w:tcBorders>
              <w:top w:val="nil"/>
              <w:left w:val="single" w:sz="2" w:space="0" w:color="000000"/>
              <w:bottom w:val="single" w:sz="12" w:space="0" w:color="000000"/>
              <w:right w:val="single" w:sz="1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132</w:t>
            </w:r>
          </w:p>
        </w:tc>
      </w:tr>
    </w:tbl>
    <w:p w:rsidR="00E91619" w:rsidRPr="006A4BA7" w:rsidRDefault="00E91619" w:rsidP="00E91619">
      <w:pPr>
        <w:autoSpaceDE w:val="0"/>
        <w:autoSpaceDN w:val="0"/>
        <w:adjustRightInd w:val="0"/>
        <w:spacing w:after="0" w:line="240" w:lineRule="auto"/>
        <w:rPr>
          <w:rFonts w:ascii="Times New Roman" w:hAnsi="Times New Roman"/>
          <w:color w:val="000000"/>
          <w:sz w:val="24"/>
          <w:szCs w:val="24"/>
        </w:rPr>
      </w:pPr>
    </w:p>
    <w:p w:rsidR="00E91619" w:rsidRPr="009C7C94" w:rsidRDefault="00E91619" w:rsidP="00E91619">
      <w:pPr>
        <w:pStyle w:val="a7"/>
        <w:rPr>
          <w:szCs w:val="24"/>
          <w:lang w:val="en-US" w:eastAsia="el-GR"/>
        </w:rPr>
      </w:pPr>
      <w:bookmarkStart w:id="651" w:name="_Toc348547891"/>
      <w:bookmarkStart w:id="652" w:name="_Toc348556649"/>
      <w:r w:rsidRPr="006A4BA7">
        <w:rPr>
          <w:szCs w:val="24"/>
          <w:lang w:eastAsia="el-GR"/>
        </w:rPr>
        <w:t>Πίνακας 8</w:t>
      </w:r>
      <w:bookmarkEnd w:id="651"/>
      <w:r w:rsidR="009C7C94">
        <w:rPr>
          <w:szCs w:val="24"/>
          <w:lang w:val="en-US" w:eastAsia="el-GR"/>
        </w:rPr>
        <w:t>0</w:t>
      </w:r>
      <w:bookmarkEnd w:id="652"/>
    </w:p>
    <w:p w:rsidR="00E91619" w:rsidRPr="006A4BA7" w:rsidRDefault="00E91619" w:rsidP="00E91619">
      <w:pPr>
        <w:autoSpaceDE w:val="0"/>
        <w:autoSpaceDN w:val="0"/>
        <w:adjustRightInd w:val="0"/>
        <w:spacing w:after="0" w:line="240" w:lineRule="auto"/>
        <w:rPr>
          <w:rFonts w:ascii="Times New Roman" w:hAnsi="Times New Roman"/>
          <w:color w:val="000000"/>
          <w:sz w:val="24"/>
          <w:szCs w:val="24"/>
        </w:rPr>
      </w:pPr>
    </w:p>
    <w:p w:rsidR="000F4088" w:rsidRPr="006A4BA7" w:rsidRDefault="00E91619" w:rsidP="000F4088">
      <w:pPr>
        <w:spacing w:line="360" w:lineRule="auto"/>
        <w:ind w:right="23"/>
        <w:jc w:val="both"/>
        <w:rPr>
          <w:rFonts w:ascii="Times New Roman" w:hAnsi="Times New Roman"/>
          <w:sz w:val="24"/>
          <w:szCs w:val="24"/>
        </w:rPr>
      </w:pPr>
      <w:r w:rsidRPr="006A4BA7">
        <w:rPr>
          <w:rFonts w:ascii="Times New Roman" w:hAnsi="Times New Roman"/>
          <w:sz w:val="24"/>
          <w:szCs w:val="24"/>
        </w:rPr>
        <w:t>Επόμενη ερώτηση στην οποία υποβλήθηκαν οι ερωτώμενοι ήταν αν έχουν κρούσματα εγκεφαλικών στην οικογένειά τους. Από το πίνακα βλέπουμε ότι το 40,31% απάντησαν θετικά. Εδώ όμως παρατηρούμε ότι άντρες και γυναίκες εμφανίζουν την ίδια συχνότητα θετικής απάντησης (40,63% για τους άντρες και 40,21% για τις γυναίκες).</w:t>
      </w:r>
    </w:p>
    <w:p w:rsidR="00E91619" w:rsidRPr="006A4BA7" w:rsidRDefault="00E91619" w:rsidP="00C77366">
      <w:pPr>
        <w:spacing w:line="360" w:lineRule="auto"/>
        <w:ind w:right="23"/>
        <w:jc w:val="both"/>
        <w:rPr>
          <w:rFonts w:ascii="Times New Roman" w:hAnsi="Times New Roman"/>
          <w:b/>
          <w:bCs/>
          <w:color w:val="000000"/>
          <w:sz w:val="24"/>
          <w:szCs w:val="24"/>
          <w:lang w:val="en-US"/>
        </w:rPr>
      </w:pPr>
      <w:r w:rsidRPr="006A4BA7">
        <w:rPr>
          <w:rFonts w:ascii="Times New Roman" w:hAnsi="Times New Roman"/>
          <w:b/>
          <w:bCs/>
          <w:color w:val="000000"/>
          <w:sz w:val="24"/>
          <w:szCs w:val="24"/>
        </w:rPr>
        <w:tab/>
        <w:t xml:space="preserve">Έχετε κρούσματα εγκεφαλικών στην οικογένειά σας; * Φύλο </w:t>
      </w:r>
    </w:p>
    <w:tbl>
      <w:tblPr>
        <w:tblW w:w="0" w:type="auto"/>
        <w:tblInd w:w="93" w:type="dxa"/>
        <w:tblLayout w:type="fixed"/>
        <w:tblCellMar>
          <w:left w:w="93" w:type="dxa"/>
          <w:right w:w="93" w:type="dxa"/>
        </w:tblCellMar>
        <w:tblLook w:val="0000"/>
      </w:tblPr>
      <w:tblGrid>
        <w:gridCol w:w="1713"/>
        <w:gridCol w:w="720"/>
        <w:gridCol w:w="1080"/>
        <w:gridCol w:w="1080"/>
        <w:gridCol w:w="1080"/>
      </w:tblGrid>
      <w:tr w:rsidR="00E91619" w:rsidRPr="00122DBF">
        <w:trPr>
          <w:trHeight w:val="273"/>
        </w:trPr>
        <w:tc>
          <w:tcPr>
            <w:tcW w:w="2433" w:type="dxa"/>
            <w:gridSpan w:val="2"/>
            <w:vMerge w:val="restart"/>
            <w:tcBorders>
              <w:top w:val="single" w:sz="12" w:space="0" w:color="000000"/>
              <w:left w:val="single" w:sz="12" w:space="0" w:color="000000"/>
              <w:bottom w:val="single" w:sz="12" w:space="0" w:color="000000"/>
              <w:right w:val="single" w:sz="12" w:space="0" w:color="000000"/>
            </w:tcBorders>
            <w:shd w:val="clear" w:color="000000" w:fill="FFFFFF"/>
            <w:vAlign w:val="bottom"/>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p>
        </w:tc>
        <w:tc>
          <w:tcPr>
            <w:tcW w:w="2160" w:type="dxa"/>
            <w:gridSpan w:val="2"/>
            <w:tcBorders>
              <w:top w:val="single" w:sz="12" w:space="0" w:color="000000"/>
              <w:left w:val="single" w:sz="12" w:space="0" w:color="000000"/>
              <w:bottom w:val="single" w:sz="2" w:space="0" w:color="000000"/>
              <w:right w:val="single" w:sz="2" w:space="0" w:color="000000"/>
            </w:tcBorders>
            <w:shd w:val="clear" w:color="000000" w:fill="FFFFFF"/>
            <w:vAlign w:val="bottom"/>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Φύλο</w:t>
            </w:r>
          </w:p>
        </w:tc>
        <w:tc>
          <w:tcPr>
            <w:tcW w:w="1080" w:type="dxa"/>
            <w:vMerge w:val="restart"/>
            <w:tcBorders>
              <w:top w:val="single" w:sz="12" w:space="0" w:color="000000"/>
              <w:left w:val="single" w:sz="2" w:space="0" w:color="000000"/>
              <w:bottom w:val="single" w:sz="2" w:space="0" w:color="000000"/>
              <w:right w:val="single" w:sz="12" w:space="0" w:color="000000"/>
            </w:tcBorders>
            <w:shd w:val="clear" w:color="000000" w:fill="FFFFFF"/>
            <w:vAlign w:val="bottom"/>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Total</w:t>
            </w:r>
          </w:p>
        </w:tc>
      </w:tr>
      <w:tr w:rsidR="00E91619" w:rsidRPr="00122DBF">
        <w:trPr>
          <w:trHeight w:val="273"/>
        </w:trPr>
        <w:tc>
          <w:tcPr>
            <w:tcW w:w="2433" w:type="dxa"/>
            <w:gridSpan w:val="2"/>
            <w:vMerge/>
            <w:tcBorders>
              <w:top w:val="single" w:sz="12" w:space="0" w:color="000000"/>
              <w:left w:val="single" w:sz="12" w:space="0" w:color="000000"/>
              <w:bottom w:val="single" w:sz="12" w:space="0" w:color="000000"/>
              <w:right w:val="single" w:sz="12" w:space="0" w:color="000000"/>
            </w:tcBorders>
            <w:shd w:val="clear" w:color="000000" w:fill="FFFFFF"/>
            <w:vAlign w:val="bottom"/>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1080" w:type="dxa"/>
            <w:tcBorders>
              <w:top w:val="single" w:sz="2" w:space="0" w:color="000000"/>
              <w:left w:val="single" w:sz="12" w:space="0" w:color="000000"/>
              <w:bottom w:val="single" w:sz="12" w:space="0" w:color="000000"/>
              <w:right w:val="single" w:sz="2" w:space="0" w:color="000000"/>
            </w:tcBorders>
            <w:shd w:val="clear" w:color="000000" w:fill="FFFFFF"/>
            <w:vAlign w:val="bottom"/>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Άρρεν</w:t>
            </w:r>
          </w:p>
        </w:tc>
        <w:tc>
          <w:tcPr>
            <w:tcW w:w="1080" w:type="dxa"/>
            <w:tcBorders>
              <w:top w:val="single" w:sz="2" w:space="0" w:color="000000"/>
              <w:left w:val="single" w:sz="2" w:space="0" w:color="000000"/>
              <w:bottom w:val="single" w:sz="12" w:space="0" w:color="000000"/>
              <w:right w:val="single" w:sz="2" w:space="0" w:color="000000"/>
            </w:tcBorders>
            <w:shd w:val="clear" w:color="000000" w:fill="FFFFFF"/>
            <w:vAlign w:val="bottom"/>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Θήλυ</w:t>
            </w:r>
          </w:p>
        </w:tc>
        <w:tc>
          <w:tcPr>
            <w:tcW w:w="1080" w:type="dxa"/>
            <w:vMerge/>
            <w:tcBorders>
              <w:top w:val="single" w:sz="2" w:space="0" w:color="000000"/>
              <w:left w:val="single" w:sz="2" w:space="0" w:color="000000"/>
              <w:bottom w:val="single" w:sz="12" w:space="0" w:color="000000"/>
              <w:right w:val="single" w:sz="12" w:space="0" w:color="000000"/>
            </w:tcBorders>
            <w:shd w:val="clear" w:color="000000" w:fill="FFFFFF"/>
            <w:vAlign w:val="bottom"/>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r>
      <w:tr w:rsidR="00E91619" w:rsidRPr="00122DBF">
        <w:trPr>
          <w:trHeight w:val="374"/>
        </w:trPr>
        <w:tc>
          <w:tcPr>
            <w:tcW w:w="1713" w:type="dxa"/>
            <w:vMerge w:val="restart"/>
            <w:tcBorders>
              <w:top w:val="single" w:sz="12" w:space="0" w:color="000000"/>
              <w:left w:val="single" w:sz="12" w:space="0" w:color="000000"/>
              <w:bottom w:val="nil"/>
              <w:right w:val="nil"/>
            </w:tcBorders>
            <w:shd w:val="clear" w:color="000000" w:fill="FFFFFF"/>
          </w:tcPr>
          <w:p w:rsidR="00E91619" w:rsidRPr="00122DBF" w:rsidRDefault="00C77366" w:rsidP="00E91619">
            <w:pPr>
              <w:autoSpaceDE w:val="0"/>
              <w:autoSpaceDN w:val="0"/>
              <w:adjustRightInd w:val="0"/>
              <w:spacing w:after="0" w:line="240" w:lineRule="auto"/>
              <w:rPr>
                <w:rFonts w:ascii="Times New Roman" w:hAnsi="Times New Roman"/>
                <w:color w:val="000000"/>
                <w:sz w:val="24"/>
                <w:szCs w:val="24"/>
                <w:lang w:val="en-US"/>
              </w:rPr>
            </w:pPr>
            <w:r w:rsidRPr="00122DBF">
              <w:rPr>
                <w:rFonts w:ascii="Times New Roman" w:hAnsi="Times New Roman"/>
                <w:color w:val="000000"/>
                <w:sz w:val="24"/>
                <w:szCs w:val="24"/>
                <w:lang w:val="en-US"/>
              </w:rPr>
              <w:t xml:space="preserve"> </w:t>
            </w:r>
          </w:p>
        </w:tc>
        <w:tc>
          <w:tcPr>
            <w:tcW w:w="720" w:type="dxa"/>
            <w:tcBorders>
              <w:top w:val="single" w:sz="12" w:space="0" w:color="000000"/>
              <w:left w:val="nil"/>
              <w:bottom w:val="nil"/>
              <w:right w:val="single" w:sz="12" w:space="0" w:color="000000"/>
            </w:tcBorders>
            <w:shd w:val="clear" w:color="000000" w:fill="FFFFFF"/>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Ναι</w:t>
            </w:r>
          </w:p>
        </w:tc>
        <w:tc>
          <w:tcPr>
            <w:tcW w:w="1080" w:type="dxa"/>
            <w:tcBorders>
              <w:top w:val="single" w:sz="12" w:space="0" w:color="000000"/>
              <w:left w:val="single" w:sz="1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13</w:t>
            </w:r>
          </w:p>
        </w:tc>
        <w:tc>
          <w:tcPr>
            <w:tcW w:w="1080" w:type="dxa"/>
            <w:tcBorders>
              <w:top w:val="single" w:sz="12" w:space="0" w:color="000000"/>
              <w:left w:val="single" w:sz="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39</w:t>
            </w:r>
          </w:p>
        </w:tc>
        <w:tc>
          <w:tcPr>
            <w:tcW w:w="1080" w:type="dxa"/>
            <w:tcBorders>
              <w:top w:val="single" w:sz="12" w:space="0" w:color="000000"/>
              <w:left w:val="single" w:sz="2" w:space="0" w:color="000000"/>
              <w:bottom w:val="nil"/>
              <w:right w:val="single" w:sz="1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52</w:t>
            </w:r>
          </w:p>
        </w:tc>
      </w:tr>
      <w:tr w:rsidR="00E91619" w:rsidRPr="00122DBF">
        <w:trPr>
          <w:trHeight w:val="374"/>
        </w:trPr>
        <w:tc>
          <w:tcPr>
            <w:tcW w:w="1713" w:type="dxa"/>
            <w:vMerge/>
            <w:tcBorders>
              <w:top w:val="nil"/>
              <w:left w:val="single" w:sz="12" w:space="0" w:color="000000"/>
              <w:bottom w:val="nil"/>
              <w:right w:val="nil"/>
            </w:tcBorders>
            <w:shd w:val="clear" w:color="000000" w:fill="FFFFFF"/>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720" w:type="dxa"/>
            <w:tcBorders>
              <w:top w:val="nil"/>
              <w:left w:val="nil"/>
              <w:bottom w:val="nil"/>
              <w:right w:val="single" w:sz="12" w:space="0" w:color="000000"/>
            </w:tcBorders>
            <w:shd w:val="clear" w:color="000000" w:fill="FFFFFF"/>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Όχι</w:t>
            </w:r>
          </w:p>
        </w:tc>
        <w:tc>
          <w:tcPr>
            <w:tcW w:w="1080" w:type="dxa"/>
            <w:tcBorders>
              <w:top w:val="nil"/>
              <w:left w:val="single" w:sz="1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19</w:t>
            </w:r>
          </w:p>
        </w:tc>
        <w:tc>
          <w:tcPr>
            <w:tcW w:w="1080" w:type="dxa"/>
            <w:tcBorders>
              <w:top w:val="nil"/>
              <w:left w:val="single" w:sz="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58</w:t>
            </w:r>
          </w:p>
        </w:tc>
        <w:tc>
          <w:tcPr>
            <w:tcW w:w="1080" w:type="dxa"/>
            <w:tcBorders>
              <w:top w:val="nil"/>
              <w:left w:val="single" w:sz="2" w:space="0" w:color="000000"/>
              <w:bottom w:val="nil"/>
              <w:right w:val="single" w:sz="1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77</w:t>
            </w:r>
          </w:p>
        </w:tc>
      </w:tr>
      <w:tr w:rsidR="00E91619" w:rsidRPr="00122DBF">
        <w:trPr>
          <w:trHeight w:val="273"/>
        </w:trPr>
        <w:tc>
          <w:tcPr>
            <w:tcW w:w="2433" w:type="dxa"/>
            <w:gridSpan w:val="2"/>
            <w:tcBorders>
              <w:top w:val="nil"/>
              <w:left w:val="single" w:sz="12" w:space="0" w:color="000000"/>
              <w:bottom w:val="single" w:sz="12" w:space="0" w:color="000000"/>
              <w:right w:val="single" w:sz="12" w:space="0" w:color="000000"/>
            </w:tcBorders>
            <w:shd w:val="clear" w:color="000000" w:fill="FFFFFF"/>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Total</w:t>
            </w:r>
          </w:p>
        </w:tc>
        <w:tc>
          <w:tcPr>
            <w:tcW w:w="1080" w:type="dxa"/>
            <w:tcBorders>
              <w:top w:val="nil"/>
              <w:left w:val="single" w:sz="12" w:space="0" w:color="000000"/>
              <w:bottom w:val="single" w:sz="12" w:space="0" w:color="000000"/>
              <w:right w:val="single" w:sz="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32</w:t>
            </w:r>
          </w:p>
        </w:tc>
        <w:tc>
          <w:tcPr>
            <w:tcW w:w="1080" w:type="dxa"/>
            <w:tcBorders>
              <w:top w:val="nil"/>
              <w:left w:val="single" w:sz="2" w:space="0" w:color="000000"/>
              <w:bottom w:val="single" w:sz="12" w:space="0" w:color="000000"/>
              <w:right w:val="single" w:sz="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97</w:t>
            </w:r>
          </w:p>
        </w:tc>
        <w:tc>
          <w:tcPr>
            <w:tcW w:w="1080" w:type="dxa"/>
            <w:tcBorders>
              <w:top w:val="nil"/>
              <w:left w:val="single" w:sz="2" w:space="0" w:color="000000"/>
              <w:bottom w:val="single" w:sz="12" w:space="0" w:color="000000"/>
              <w:right w:val="single" w:sz="1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129</w:t>
            </w:r>
          </w:p>
        </w:tc>
      </w:tr>
    </w:tbl>
    <w:p w:rsidR="00E91619" w:rsidRPr="006A4BA7" w:rsidRDefault="00E91619" w:rsidP="00E91619">
      <w:pPr>
        <w:autoSpaceDE w:val="0"/>
        <w:autoSpaceDN w:val="0"/>
        <w:adjustRightInd w:val="0"/>
        <w:spacing w:after="0" w:line="240" w:lineRule="auto"/>
        <w:rPr>
          <w:rFonts w:ascii="Times New Roman" w:hAnsi="Times New Roman"/>
          <w:color w:val="000000"/>
          <w:sz w:val="24"/>
          <w:szCs w:val="24"/>
        </w:rPr>
      </w:pPr>
    </w:p>
    <w:p w:rsidR="00E91619" w:rsidRPr="009C7C94" w:rsidRDefault="00E91619" w:rsidP="00E91619">
      <w:pPr>
        <w:pStyle w:val="a7"/>
        <w:rPr>
          <w:szCs w:val="24"/>
          <w:lang w:val="en-US" w:eastAsia="el-GR"/>
        </w:rPr>
      </w:pPr>
      <w:bookmarkStart w:id="653" w:name="_Toc348547892"/>
      <w:bookmarkStart w:id="654" w:name="_Toc348556650"/>
      <w:r w:rsidRPr="006A4BA7">
        <w:rPr>
          <w:szCs w:val="24"/>
          <w:lang w:eastAsia="el-GR"/>
        </w:rPr>
        <w:t>Πίνακας 8</w:t>
      </w:r>
      <w:bookmarkEnd w:id="653"/>
      <w:r w:rsidR="009C7C94">
        <w:rPr>
          <w:szCs w:val="24"/>
          <w:lang w:val="en-US" w:eastAsia="el-GR"/>
        </w:rPr>
        <w:t>1</w:t>
      </w:r>
      <w:bookmarkEnd w:id="654"/>
    </w:p>
    <w:p w:rsidR="00E91619" w:rsidRPr="006A4BA7" w:rsidRDefault="00E91619" w:rsidP="00E91619">
      <w:pPr>
        <w:jc w:val="both"/>
        <w:rPr>
          <w:rFonts w:ascii="Times New Roman" w:hAnsi="Times New Roman"/>
          <w:sz w:val="24"/>
          <w:szCs w:val="24"/>
        </w:rPr>
      </w:pPr>
    </w:p>
    <w:p w:rsidR="00E91619" w:rsidRDefault="00E91619" w:rsidP="00E91619">
      <w:pPr>
        <w:spacing w:line="360" w:lineRule="auto"/>
        <w:ind w:right="23"/>
        <w:jc w:val="both"/>
        <w:rPr>
          <w:rFonts w:ascii="Times New Roman" w:hAnsi="Times New Roman"/>
          <w:sz w:val="24"/>
          <w:szCs w:val="24"/>
        </w:rPr>
      </w:pPr>
      <w:r w:rsidRPr="006A4BA7">
        <w:rPr>
          <w:rFonts w:ascii="Times New Roman" w:hAnsi="Times New Roman"/>
          <w:sz w:val="24"/>
          <w:szCs w:val="24"/>
        </w:rPr>
        <w:t>Στον επόμενο πίνακα εμφανίζονται οι απαντήσεις στην ερώτηση: «Έχετε κρούσματα εμφραγμάτων στην οικογένειά σας;». Το 27,69% του συνόλου απάντησε θετικά. Στους άντρες το ποσοστό των θετικών απαντήσεων φτάνει το 36,36% ενώ στις γυναίκες είναι κάτω από το 25, συγκεκριμένα στο 24,74%.</w:t>
      </w:r>
    </w:p>
    <w:p w:rsidR="00D24168" w:rsidRDefault="00D24168" w:rsidP="00E91619">
      <w:pPr>
        <w:spacing w:line="360" w:lineRule="auto"/>
        <w:ind w:right="23"/>
        <w:jc w:val="both"/>
        <w:rPr>
          <w:rFonts w:ascii="Times New Roman" w:hAnsi="Times New Roman"/>
          <w:sz w:val="24"/>
          <w:szCs w:val="24"/>
        </w:rPr>
      </w:pPr>
    </w:p>
    <w:p w:rsidR="00D24168" w:rsidRPr="006A4BA7" w:rsidRDefault="00D24168" w:rsidP="00E91619">
      <w:pPr>
        <w:spacing w:line="360" w:lineRule="auto"/>
        <w:ind w:right="23"/>
        <w:jc w:val="both"/>
        <w:rPr>
          <w:rFonts w:ascii="Times New Roman" w:hAnsi="Times New Roman"/>
          <w:sz w:val="24"/>
          <w:szCs w:val="24"/>
        </w:rPr>
      </w:pPr>
    </w:p>
    <w:p w:rsidR="00E91619" w:rsidRPr="006A4BA7" w:rsidRDefault="00E91619" w:rsidP="00E91619">
      <w:pPr>
        <w:tabs>
          <w:tab w:val="center" w:pos="3009"/>
        </w:tabs>
        <w:autoSpaceDE w:val="0"/>
        <w:autoSpaceDN w:val="0"/>
        <w:adjustRightInd w:val="0"/>
        <w:spacing w:after="0" w:line="240" w:lineRule="auto"/>
        <w:rPr>
          <w:rFonts w:ascii="Times New Roman" w:hAnsi="Times New Roman"/>
          <w:b/>
          <w:bCs/>
          <w:color w:val="000000"/>
          <w:sz w:val="24"/>
          <w:szCs w:val="24"/>
        </w:rPr>
      </w:pPr>
      <w:r w:rsidRPr="006A4BA7">
        <w:rPr>
          <w:rFonts w:ascii="Times New Roman" w:hAnsi="Times New Roman"/>
          <w:b/>
          <w:bCs/>
          <w:color w:val="000000"/>
          <w:sz w:val="24"/>
          <w:szCs w:val="24"/>
        </w:rPr>
        <w:lastRenderedPageBreak/>
        <w:tab/>
        <w:t xml:space="preserve">Έχετε κρούσματα εμφραγμάτων στην οικογένειά σας; * Φύλο </w:t>
      </w:r>
    </w:p>
    <w:p w:rsidR="00E91619" w:rsidRPr="006A4BA7" w:rsidRDefault="00E91619" w:rsidP="00E91619">
      <w:pPr>
        <w:tabs>
          <w:tab w:val="center" w:pos="3009"/>
        </w:tabs>
        <w:autoSpaceDE w:val="0"/>
        <w:autoSpaceDN w:val="0"/>
        <w:adjustRightInd w:val="0"/>
        <w:spacing w:after="0" w:line="240" w:lineRule="auto"/>
        <w:rPr>
          <w:rFonts w:ascii="Times New Roman" w:hAnsi="Times New Roman"/>
          <w:b/>
          <w:bCs/>
          <w:color w:val="000000"/>
          <w:sz w:val="24"/>
          <w:szCs w:val="24"/>
        </w:rPr>
      </w:pPr>
    </w:p>
    <w:tbl>
      <w:tblPr>
        <w:tblW w:w="0" w:type="auto"/>
        <w:tblInd w:w="93" w:type="dxa"/>
        <w:tblLayout w:type="fixed"/>
        <w:tblCellMar>
          <w:left w:w="93" w:type="dxa"/>
          <w:right w:w="93" w:type="dxa"/>
        </w:tblCellMar>
        <w:tblLook w:val="0000"/>
      </w:tblPr>
      <w:tblGrid>
        <w:gridCol w:w="1771"/>
        <w:gridCol w:w="720"/>
        <w:gridCol w:w="1080"/>
        <w:gridCol w:w="1080"/>
        <w:gridCol w:w="1080"/>
      </w:tblGrid>
      <w:tr w:rsidR="00E91619" w:rsidRPr="00122DBF">
        <w:trPr>
          <w:trHeight w:val="273"/>
        </w:trPr>
        <w:tc>
          <w:tcPr>
            <w:tcW w:w="2491" w:type="dxa"/>
            <w:gridSpan w:val="2"/>
            <w:vMerge w:val="restart"/>
            <w:tcBorders>
              <w:top w:val="single" w:sz="12" w:space="0" w:color="000000"/>
              <w:left w:val="single" w:sz="12" w:space="0" w:color="000000"/>
              <w:bottom w:val="single" w:sz="12" w:space="0" w:color="000000"/>
              <w:right w:val="single" w:sz="12" w:space="0" w:color="000000"/>
            </w:tcBorders>
            <w:shd w:val="clear" w:color="000000" w:fill="FFFFFF"/>
            <w:vAlign w:val="bottom"/>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p>
        </w:tc>
        <w:tc>
          <w:tcPr>
            <w:tcW w:w="2160" w:type="dxa"/>
            <w:gridSpan w:val="2"/>
            <w:tcBorders>
              <w:top w:val="single" w:sz="12" w:space="0" w:color="000000"/>
              <w:left w:val="single" w:sz="12" w:space="0" w:color="000000"/>
              <w:bottom w:val="single" w:sz="2" w:space="0" w:color="000000"/>
              <w:right w:val="single" w:sz="2" w:space="0" w:color="000000"/>
            </w:tcBorders>
            <w:shd w:val="clear" w:color="000000" w:fill="FFFFFF"/>
            <w:vAlign w:val="bottom"/>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Φύλο</w:t>
            </w:r>
          </w:p>
        </w:tc>
        <w:tc>
          <w:tcPr>
            <w:tcW w:w="1080" w:type="dxa"/>
            <w:vMerge w:val="restart"/>
            <w:tcBorders>
              <w:top w:val="single" w:sz="12" w:space="0" w:color="000000"/>
              <w:left w:val="single" w:sz="2" w:space="0" w:color="000000"/>
              <w:bottom w:val="single" w:sz="2" w:space="0" w:color="000000"/>
              <w:right w:val="single" w:sz="12" w:space="0" w:color="000000"/>
            </w:tcBorders>
            <w:shd w:val="clear" w:color="000000" w:fill="FFFFFF"/>
            <w:vAlign w:val="bottom"/>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Total</w:t>
            </w:r>
          </w:p>
        </w:tc>
      </w:tr>
      <w:tr w:rsidR="00E91619" w:rsidRPr="00122DBF">
        <w:trPr>
          <w:trHeight w:val="273"/>
        </w:trPr>
        <w:tc>
          <w:tcPr>
            <w:tcW w:w="2491" w:type="dxa"/>
            <w:gridSpan w:val="2"/>
            <w:vMerge/>
            <w:tcBorders>
              <w:top w:val="single" w:sz="12" w:space="0" w:color="000000"/>
              <w:left w:val="single" w:sz="12" w:space="0" w:color="000000"/>
              <w:bottom w:val="single" w:sz="12" w:space="0" w:color="000000"/>
              <w:right w:val="single" w:sz="12" w:space="0" w:color="000000"/>
            </w:tcBorders>
            <w:shd w:val="clear" w:color="000000" w:fill="FFFFFF"/>
            <w:vAlign w:val="bottom"/>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1080" w:type="dxa"/>
            <w:tcBorders>
              <w:top w:val="single" w:sz="2" w:space="0" w:color="000000"/>
              <w:left w:val="single" w:sz="12" w:space="0" w:color="000000"/>
              <w:bottom w:val="single" w:sz="12" w:space="0" w:color="000000"/>
              <w:right w:val="single" w:sz="2" w:space="0" w:color="000000"/>
            </w:tcBorders>
            <w:shd w:val="clear" w:color="000000" w:fill="FFFFFF"/>
            <w:vAlign w:val="bottom"/>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Άρρεν</w:t>
            </w:r>
          </w:p>
        </w:tc>
        <w:tc>
          <w:tcPr>
            <w:tcW w:w="1080" w:type="dxa"/>
            <w:tcBorders>
              <w:top w:val="single" w:sz="2" w:space="0" w:color="000000"/>
              <w:left w:val="single" w:sz="2" w:space="0" w:color="000000"/>
              <w:bottom w:val="single" w:sz="12" w:space="0" w:color="000000"/>
              <w:right w:val="single" w:sz="2" w:space="0" w:color="000000"/>
            </w:tcBorders>
            <w:shd w:val="clear" w:color="000000" w:fill="FFFFFF"/>
            <w:vAlign w:val="bottom"/>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Θήλυ</w:t>
            </w:r>
          </w:p>
        </w:tc>
        <w:tc>
          <w:tcPr>
            <w:tcW w:w="1080" w:type="dxa"/>
            <w:vMerge/>
            <w:tcBorders>
              <w:top w:val="single" w:sz="2" w:space="0" w:color="000000"/>
              <w:left w:val="single" w:sz="2" w:space="0" w:color="000000"/>
              <w:bottom w:val="single" w:sz="12" w:space="0" w:color="000000"/>
              <w:right w:val="single" w:sz="12" w:space="0" w:color="000000"/>
            </w:tcBorders>
            <w:shd w:val="clear" w:color="000000" w:fill="FFFFFF"/>
            <w:vAlign w:val="bottom"/>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r>
      <w:tr w:rsidR="00E91619" w:rsidRPr="00122DBF">
        <w:trPr>
          <w:trHeight w:val="374"/>
        </w:trPr>
        <w:tc>
          <w:tcPr>
            <w:tcW w:w="1771" w:type="dxa"/>
            <w:vMerge w:val="restart"/>
            <w:tcBorders>
              <w:top w:val="single" w:sz="12" w:space="0" w:color="000000"/>
              <w:left w:val="single" w:sz="12" w:space="0" w:color="000000"/>
              <w:bottom w:val="nil"/>
              <w:right w:val="nil"/>
            </w:tcBorders>
            <w:shd w:val="clear" w:color="000000" w:fill="FFFFFF"/>
          </w:tcPr>
          <w:p w:rsidR="00E91619" w:rsidRPr="00122DBF" w:rsidRDefault="00C77366" w:rsidP="00E91619">
            <w:pPr>
              <w:autoSpaceDE w:val="0"/>
              <w:autoSpaceDN w:val="0"/>
              <w:adjustRightInd w:val="0"/>
              <w:spacing w:after="0" w:line="240" w:lineRule="auto"/>
              <w:rPr>
                <w:rFonts w:ascii="Times New Roman" w:hAnsi="Times New Roman"/>
                <w:color w:val="000000"/>
                <w:sz w:val="24"/>
                <w:szCs w:val="24"/>
                <w:lang w:val="en-US"/>
              </w:rPr>
            </w:pPr>
            <w:r w:rsidRPr="00122DBF">
              <w:rPr>
                <w:rFonts w:ascii="Times New Roman" w:hAnsi="Times New Roman"/>
                <w:color w:val="000000"/>
                <w:sz w:val="24"/>
                <w:szCs w:val="24"/>
                <w:lang w:val="en-US"/>
              </w:rPr>
              <w:t xml:space="preserve"> </w:t>
            </w:r>
          </w:p>
        </w:tc>
        <w:tc>
          <w:tcPr>
            <w:tcW w:w="720" w:type="dxa"/>
            <w:tcBorders>
              <w:top w:val="single" w:sz="12" w:space="0" w:color="000000"/>
              <w:left w:val="nil"/>
              <w:bottom w:val="nil"/>
              <w:right w:val="single" w:sz="12" w:space="0" w:color="000000"/>
            </w:tcBorders>
            <w:shd w:val="clear" w:color="000000" w:fill="FFFFFF"/>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Ναι</w:t>
            </w:r>
          </w:p>
        </w:tc>
        <w:tc>
          <w:tcPr>
            <w:tcW w:w="1080" w:type="dxa"/>
            <w:tcBorders>
              <w:top w:val="single" w:sz="12" w:space="0" w:color="000000"/>
              <w:left w:val="single" w:sz="1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12</w:t>
            </w:r>
          </w:p>
        </w:tc>
        <w:tc>
          <w:tcPr>
            <w:tcW w:w="1080" w:type="dxa"/>
            <w:tcBorders>
              <w:top w:val="single" w:sz="12" w:space="0" w:color="000000"/>
              <w:left w:val="single" w:sz="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24</w:t>
            </w:r>
          </w:p>
        </w:tc>
        <w:tc>
          <w:tcPr>
            <w:tcW w:w="1080" w:type="dxa"/>
            <w:tcBorders>
              <w:top w:val="single" w:sz="12" w:space="0" w:color="000000"/>
              <w:left w:val="single" w:sz="2" w:space="0" w:color="000000"/>
              <w:bottom w:val="nil"/>
              <w:right w:val="single" w:sz="1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36</w:t>
            </w:r>
          </w:p>
        </w:tc>
      </w:tr>
      <w:tr w:rsidR="00E91619" w:rsidRPr="00122DBF">
        <w:trPr>
          <w:trHeight w:val="374"/>
        </w:trPr>
        <w:tc>
          <w:tcPr>
            <w:tcW w:w="1771" w:type="dxa"/>
            <w:vMerge/>
            <w:tcBorders>
              <w:top w:val="nil"/>
              <w:left w:val="single" w:sz="12" w:space="0" w:color="000000"/>
              <w:bottom w:val="nil"/>
              <w:right w:val="nil"/>
            </w:tcBorders>
            <w:shd w:val="clear" w:color="000000" w:fill="FFFFFF"/>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720" w:type="dxa"/>
            <w:tcBorders>
              <w:top w:val="nil"/>
              <w:left w:val="nil"/>
              <w:bottom w:val="nil"/>
              <w:right w:val="single" w:sz="12" w:space="0" w:color="000000"/>
            </w:tcBorders>
            <w:shd w:val="clear" w:color="000000" w:fill="FFFFFF"/>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Όχι</w:t>
            </w:r>
          </w:p>
        </w:tc>
        <w:tc>
          <w:tcPr>
            <w:tcW w:w="1080" w:type="dxa"/>
            <w:tcBorders>
              <w:top w:val="nil"/>
              <w:left w:val="single" w:sz="1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21</w:t>
            </w:r>
          </w:p>
        </w:tc>
        <w:tc>
          <w:tcPr>
            <w:tcW w:w="1080" w:type="dxa"/>
            <w:tcBorders>
              <w:top w:val="nil"/>
              <w:left w:val="single" w:sz="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73</w:t>
            </w:r>
          </w:p>
        </w:tc>
        <w:tc>
          <w:tcPr>
            <w:tcW w:w="1080" w:type="dxa"/>
            <w:tcBorders>
              <w:top w:val="nil"/>
              <w:left w:val="single" w:sz="2" w:space="0" w:color="000000"/>
              <w:bottom w:val="nil"/>
              <w:right w:val="single" w:sz="1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94</w:t>
            </w:r>
          </w:p>
        </w:tc>
      </w:tr>
      <w:tr w:rsidR="00E91619" w:rsidRPr="00122DBF">
        <w:trPr>
          <w:trHeight w:val="273"/>
        </w:trPr>
        <w:tc>
          <w:tcPr>
            <w:tcW w:w="2491" w:type="dxa"/>
            <w:gridSpan w:val="2"/>
            <w:tcBorders>
              <w:top w:val="nil"/>
              <w:left w:val="single" w:sz="12" w:space="0" w:color="000000"/>
              <w:bottom w:val="single" w:sz="12" w:space="0" w:color="000000"/>
              <w:right w:val="single" w:sz="12" w:space="0" w:color="000000"/>
            </w:tcBorders>
            <w:shd w:val="clear" w:color="000000" w:fill="FFFFFF"/>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Total</w:t>
            </w:r>
          </w:p>
        </w:tc>
        <w:tc>
          <w:tcPr>
            <w:tcW w:w="1080" w:type="dxa"/>
            <w:tcBorders>
              <w:top w:val="nil"/>
              <w:left w:val="single" w:sz="12" w:space="0" w:color="000000"/>
              <w:bottom w:val="single" w:sz="12" w:space="0" w:color="000000"/>
              <w:right w:val="single" w:sz="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33</w:t>
            </w:r>
          </w:p>
        </w:tc>
        <w:tc>
          <w:tcPr>
            <w:tcW w:w="1080" w:type="dxa"/>
            <w:tcBorders>
              <w:top w:val="nil"/>
              <w:left w:val="single" w:sz="2" w:space="0" w:color="000000"/>
              <w:bottom w:val="single" w:sz="12" w:space="0" w:color="000000"/>
              <w:right w:val="single" w:sz="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97</w:t>
            </w:r>
          </w:p>
        </w:tc>
        <w:tc>
          <w:tcPr>
            <w:tcW w:w="1080" w:type="dxa"/>
            <w:tcBorders>
              <w:top w:val="nil"/>
              <w:left w:val="single" w:sz="2" w:space="0" w:color="000000"/>
              <w:bottom w:val="single" w:sz="12" w:space="0" w:color="000000"/>
              <w:right w:val="single" w:sz="1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130</w:t>
            </w:r>
          </w:p>
        </w:tc>
      </w:tr>
    </w:tbl>
    <w:p w:rsidR="00E91619" w:rsidRPr="006A4BA7" w:rsidRDefault="00E91619" w:rsidP="00E91619">
      <w:pPr>
        <w:autoSpaceDE w:val="0"/>
        <w:autoSpaceDN w:val="0"/>
        <w:adjustRightInd w:val="0"/>
        <w:spacing w:after="0" w:line="240" w:lineRule="auto"/>
        <w:rPr>
          <w:rFonts w:ascii="Times New Roman" w:hAnsi="Times New Roman"/>
          <w:color w:val="000000"/>
          <w:sz w:val="24"/>
          <w:szCs w:val="24"/>
        </w:rPr>
      </w:pPr>
    </w:p>
    <w:p w:rsidR="00E91619" w:rsidRPr="009C7C94" w:rsidRDefault="00E91619" w:rsidP="00E91619">
      <w:pPr>
        <w:pStyle w:val="a7"/>
        <w:rPr>
          <w:szCs w:val="24"/>
          <w:lang w:val="en-US" w:eastAsia="el-GR"/>
        </w:rPr>
      </w:pPr>
      <w:bookmarkStart w:id="655" w:name="_Toc348547893"/>
      <w:bookmarkStart w:id="656" w:name="_Toc348556651"/>
      <w:r w:rsidRPr="006A4BA7">
        <w:rPr>
          <w:szCs w:val="24"/>
          <w:lang w:eastAsia="el-GR"/>
        </w:rPr>
        <w:t>Πίνακας 8</w:t>
      </w:r>
      <w:bookmarkEnd w:id="655"/>
      <w:r w:rsidR="009C7C94">
        <w:rPr>
          <w:szCs w:val="24"/>
          <w:lang w:val="en-US" w:eastAsia="el-GR"/>
        </w:rPr>
        <w:t>2</w:t>
      </w:r>
      <w:bookmarkEnd w:id="656"/>
    </w:p>
    <w:p w:rsidR="00D24168" w:rsidRDefault="00D24168" w:rsidP="00E91619">
      <w:pPr>
        <w:spacing w:line="360" w:lineRule="auto"/>
        <w:ind w:right="23"/>
        <w:jc w:val="both"/>
        <w:rPr>
          <w:rFonts w:ascii="Times New Roman" w:hAnsi="Times New Roman"/>
          <w:sz w:val="24"/>
          <w:szCs w:val="24"/>
        </w:rPr>
      </w:pPr>
    </w:p>
    <w:p w:rsidR="000F4088" w:rsidRPr="006A4BA7" w:rsidRDefault="00E91619" w:rsidP="00E91619">
      <w:pPr>
        <w:spacing w:line="360" w:lineRule="auto"/>
        <w:ind w:right="23"/>
        <w:jc w:val="both"/>
        <w:rPr>
          <w:rFonts w:ascii="Times New Roman" w:hAnsi="Times New Roman"/>
          <w:sz w:val="24"/>
          <w:szCs w:val="24"/>
        </w:rPr>
      </w:pPr>
      <w:r w:rsidRPr="006A4BA7">
        <w:rPr>
          <w:rFonts w:ascii="Times New Roman" w:hAnsi="Times New Roman"/>
          <w:sz w:val="24"/>
          <w:szCs w:val="24"/>
        </w:rPr>
        <w:t xml:space="preserve">Συνεχίζοντας με την ιστορικότητα παθήσεων στην οικογένεια των ερωτηθέντων, συνοψίζουμε τις απαντήσεις στο ερώτημα αν είχαν κάποιο άτομο που έπασχε από καρκινική πάθηση. Εδώ τα αποτελέσματα είναι σημαντικά. Παρατηρούμε ότι το 51,53% του συνόλου απαντά ότι κάποιο άτομο της οικογένειάς του έπασχε από κάποια καρκινική πάθηση, με το ποσοστό αυτό να φτάνει στο 55,1% μεταξύ των  γυναικών και στο 40,63% των αντρών. </w:t>
      </w:r>
    </w:p>
    <w:p w:rsidR="00E91619" w:rsidRPr="006A4BA7" w:rsidRDefault="00E91619" w:rsidP="00E91619">
      <w:pPr>
        <w:tabs>
          <w:tab w:val="center" w:pos="3096"/>
        </w:tabs>
        <w:autoSpaceDE w:val="0"/>
        <w:autoSpaceDN w:val="0"/>
        <w:adjustRightInd w:val="0"/>
        <w:spacing w:after="0" w:line="240" w:lineRule="auto"/>
        <w:rPr>
          <w:rFonts w:ascii="Times New Roman" w:hAnsi="Times New Roman"/>
          <w:b/>
          <w:bCs/>
          <w:color w:val="000000"/>
          <w:sz w:val="24"/>
          <w:szCs w:val="24"/>
        </w:rPr>
      </w:pPr>
      <w:r w:rsidRPr="006A4BA7">
        <w:rPr>
          <w:rFonts w:ascii="Times New Roman" w:hAnsi="Times New Roman"/>
          <w:b/>
          <w:bCs/>
          <w:color w:val="000000"/>
          <w:sz w:val="24"/>
          <w:szCs w:val="24"/>
        </w:rPr>
        <w:tab/>
        <w:t xml:space="preserve">Έχετε ιστορικό καρκινικής πάθησης στην οικογένεια σας; * Φύλο </w:t>
      </w:r>
    </w:p>
    <w:p w:rsidR="00E91619" w:rsidRPr="006A4BA7" w:rsidRDefault="00E91619" w:rsidP="00E91619">
      <w:pPr>
        <w:tabs>
          <w:tab w:val="center" w:pos="3096"/>
        </w:tabs>
        <w:autoSpaceDE w:val="0"/>
        <w:autoSpaceDN w:val="0"/>
        <w:adjustRightInd w:val="0"/>
        <w:spacing w:after="0" w:line="240" w:lineRule="auto"/>
        <w:rPr>
          <w:rFonts w:ascii="Times New Roman" w:hAnsi="Times New Roman"/>
          <w:b/>
          <w:bCs/>
          <w:color w:val="000000"/>
          <w:sz w:val="24"/>
          <w:szCs w:val="24"/>
        </w:rPr>
      </w:pPr>
    </w:p>
    <w:tbl>
      <w:tblPr>
        <w:tblW w:w="0" w:type="auto"/>
        <w:tblInd w:w="93" w:type="dxa"/>
        <w:tblLayout w:type="fixed"/>
        <w:tblCellMar>
          <w:left w:w="93" w:type="dxa"/>
          <w:right w:w="93" w:type="dxa"/>
        </w:tblCellMar>
        <w:tblLook w:val="0000"/>
      </w:tblPr>
      <w:tblGrid>
        <w:gridCol w:w="1944"/>
        <w:gridCol w:w="720"/>
        <w:gridCol w:w="1080"/>
        <w:gridCol w:w="1080"/>
        <w:gridCol w:w="1080"/>
      </w:tblGrid>
      <w:tr w:rsidR="00E91619" w:rsidRPr="00122DBF">
        <w:trPr>
          <w:trHeight w:val="273"/>
        </w:trPr>
        <w:tc>
          <w:tcPr>
            <w:tcW w:w="2664" w:type="dxa"/>
            <w:gridSpan w:val="2"/>
            <w:vMerge w:val="restart"/>
            <w:tcBorders>
              <w:top w:val="single" w:sz="12" w:space="0" w:color="000000"/>
              <w:left w:val="single" w:sz="12" w:space="0" w:color="000000"/>
              <w:bottom w:val="single" w:sz="12" w:space="0" w:color="000000"/>
              <w:right w:val="single" w:sz="12" w:space="0" w:color="000000"/>
            </w:tcBorders>
            <w:shd w:val="clear" w:color="000000" w:fill="FFFFFF"/>
            <w:vAlign w:val="bottom"/>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p>
        </w:tc>
        <w:tc>
          <w:tcPr>
            <w:tcW w:w="2160" w:type="dxa"/>
            <w:gridSpan w:val="2"/>
            <w:tcBorders>
              <w:top w:val="single" w:sz="12" w:space="0" w:color="000000"/>
              <w:left w:val="single" w:sz="12" w:space="0" w:color="000000"/>
              <w:bottom w:val="single" w:sz="2" w:space="0" w:color="000000"/>
              <w:right w:val="single" w:sz="2" w:space="0" w:color="000000"/>
            </w:tcBorders>
            <w:shd w:val="clear" w:color="000000" w:fill="FFFFFF"/>
            <w:vAlign w:val="bottom"/>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Φύλο</w:t>
            </w:r>
          </w:p>
        </w:tc>
        <w:tc>
          <w:tcPr>
            <w:tcW w:w="1080" w:type="dxa"/>
            <w:vMerge w:val="restart"/>
            <w:tcBorders>
              <w:top w:val="single" w:sz="12" w:space="0" w:color="000000"/>
              <w:left w:val="single" w:sz="2" w:space="0" w:color="000000"/>
              <w:bottom w:val="single" w:sz="2" w:space="0" w:color="000000"/>
              <w:right w:val="single" w:sz="12" w:space="0" w:color="000000"/>
            </w:tcBorders>
            <w:shd w:val="clear" w:color="000000" w:fill="FFFFFF"/>
            <w:vAlign w:val="bottom"/>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Total</w:t>
            </w:r>
          </w:p>
        </w:tc>
      </w:tr>
      <w:tr w:rsidR="00E91619" w:rsidRPr="00122DBF">
        <w:trPr>
          <w:trHeight w:val="273"/>
        </w:trPr>
        <w:tc>
          <w:tcPr>
            <w:tcW w:w="2664" w:type="dxa"/>
            <w:gridSpan w:val="2"/>
            <w:vMerge/>
            <w:tcBorders>
              <w:top w:val="single" w:sz="12" w:space="0" w:color="000000"/>
              <w:left w:val="single" w:sz="12" w:space="0" w:color="000000"/>
              <w:bottom w:val="single" w:sz="12" w:space="0" w:color="000000"/>
              <w:right w:val="single" w:sz="12" w:space="0" w:color="000000"/>
            </w:tcBorders>
            <w:shd w:val="clear" w:color="000000" w:fill="FFFFFF"/>
            <w:vAlign w:val="bottom"/>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1080" w:type="dxa"/>
            <w:tcBorders>
              <w:top w:val="single" w:sz="2" w:space="0" w:color="000000"/>
              <w:left w:val="single" w:sz="12" w:space="0" w:color="000000"/>
              <w:bottom w:val="single" w:sz="12" w:space="0" w:color="000000"/>
              <w:right w:val="single" w:sz="2" w:space="0" w:color="000000"/>
            </w:tcBorders>
            <w:shd w:val="clear" w:color="000000" w:fill="FFFFFF"/>
            <w:vAlign w:val="bottom"/>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Άρρεν</w:t>
            </w:r>
          </w:p>
        </w:tc>
        <w:tc>
          <w:tcPr>
            <w:tcW w:w="1080" w:type="dxa"/>
            <w:tcBorders>
              <w:top w:val="single" w:sz="2" w:space="0" w:color="000000"/>
              <w:left w:val="single" w:sz="2" w:space="0" w:color="000000"/>
              <w:bottom w:val="single" w:sz="12" w:space="0" w:color="000000"/>
              <w:right w:val="single" w:sz="2" w:space="0" w:color="000000"/>
            </w:tcBorders>
            <w:shd w:val="clear" w:color="000000" w:fill="FFFFFF"/>
            <w:vAlign w:val="bottom"/>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Θήλυ</w:t>
            </w:r>
          </w:p>
        </w:tc>
        <w:tc>
          <w:tcPr>
            <w:tcW w:w="1080" w:type="dxa"/>
            <w:vMerge/>
            <w:tcBorders>
              <w:top w:val="single" w:sz="2" w:space="0" w:color="000000"/>
              <w:left w:val="single" w:sz="2" w:space="0" w:color="000000"/>
              <w:bottom w:val="single" w:sz="12" w:space="0" w:color="000000"/>
              <w:right w:val="single" w:sz="12" w:space="0" w:color="000000"/>
            </w:tcBorders>
            <w:shd w:val="clear" w:color="000000" w:fill="FFFFFF"/>
            <w:vAlign w:val="bottom"/>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r>
      <w:tr w:rsidR="00E91619" w:rsidRPr="00122DBF">
        <w:trPr>
          <w:trHeight w:val="374"/>
        </w:trPr>
        <w:tc>
          <w:tcPr>
            <w:tcW w:w="1944" w:type="dxa"/>
            <w:vMerge w:val="restart"/>
            <w:tcBorders>
              <w:top w:val="single" w:sz="12" w:space="0" w:color="000000"/>
              <w:left w:val="single" w:sz="12" w:space="0" w:color="000000"/>
              <w:bottom w:val="nil"/>
              <w:right w:val="nil"/>
            </w:tcBorders>
            <w:shd w:val="clear" w:color="000000" w:fill="FFFFFF"/>
          </w:tcPr>
          <w:p w:rsidR="00E91619" w:rsidRPr="00122DBF" w:rsidRDefault="00C77366" w:rsidP="00E91619">
            <w:pPr>
              <w:autoSpaceDE w:val="0"/>
              <w:autoSpaceDN w:val="0"/>
              <w:adjustRightInd w:val="0"/>
              <w:spacing w:after="0" w:line="240" w:lineRule="auto"/>
              <w:rPr>
                <w:rFonts w:ascii="Times New Roman" w:hAnsi="Times New Roman"/>
                <w:color w:val="000000"/>
                <w:sz w:val="24"/>
                <w:szCs w:val="24"/>
                <w:lang w:val="en-US"/>
              </w:rPr>
            </w:pPr>
            <w:r w:rsidRPr="00122DBF">
              <w:rPr>
                <w:rFonts w:ascii="Times New Roman" w:hAnsi="Times New Roman"/>
                <w:color w:val="000000"/>
                <w:sz w:val="24"/>
                <w:szCs w:val="24"/>
                <w:lang w:val="en-US"/>
              </w:rPr>
              <w:t xml:space="preserve"> </w:t>
            </w:r>
          </w:p>
        </w:tc>
        <w:tc>
          <w:tcPr>
            <w:tcW w:w="720" w:type="dxa"/>
            <w:tcBorders>
              <w:top w:val="single" w:sz="12" w:space="0" w:color="000000"/>
              <w:left w:val="nil"/>
              <w:bottom w:val="nil"/>
              <w:right w:val="single" w:sz="12" w:space="0" w:color="000000"/>
            </w:tcBorders>
            <w:shd w:val="clear" w:color="000000" w:fill="FFFFFF"/>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Ναι</w:t>
            </w:r>
          </w:p>
        </w:tc>
        <w:tc>
          <w:tcPr>
            <w:tcW w:w="1080" w:type="dxa"/>
            <w:tcBorders>
              <w:top w:val="single" w:sz="12" w:space="0" w:color="000000"/>
              <w:left w:val="single" w:sz="1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13</w:t>
            </w:r>
          </w:p>
        </w:tc>
        <w:tc>
          <w:tcPr>
            <w:tcW w:w="1080" w:type="dxa"/>
            <w:tcBorders>
              <w:top w:val="single" w:sz="12" w:space="0" w:color="000000"/>
              <w:left w:val="single" w:sz="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54</w:t>
            </w:r>
          </w:p>
        </w:tc>
        <w:tc>
          <w:tcPr>
            <w:tcW w:w="1080" w:type="dxa"/>
            <w:tcBorders>
              <w:top w:val="single" w:sz="12" w:space="0" w:color="000000"/>
              <w:left w:val="single" w:sz="2" w:space="0" w:color="000000"/>
              <w:bottom w:val="nil"/>
              <w:right w:val="single" w:sz="1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67</w:t>
            </w:r>
          </w:p>
        </w:tc>
      </w:tr>
      <w:tr w:rsidR="00E91619" w:rsidRPr="00122DBF">
        <w:trPr>
          <w:trHeight w:val="374"/>
        </w:trPr>
        <w:tc>
          <w:tcPr>
            <w:tcW w:w="1944" w:type="dxa"/>
            <w:vMerge/>
            <w:tcBorders>
              <w:top w:val="nil"/>
              <w:left w:val="single" w:sz="12" w:space="0" w:color="000000"/>
              <w:bottom w:val="nil"/>
              <w:right w:val="nil"/>
            </w:tcBorders>
            <w:shd w:val="clear" w:color="000000" w:fill="FFFFFF"/>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720" w:type="dxa"/>
            <w:tcBorders>
              <w:top w:val="nil"/>
              <w:left w:val="nil"/>
              <w:bottom w:val="nil"/>
              <w:right w:val="single" w:sz="12" w:space="0" w:color="000000"/>
            </w:tcBorders>
            <w:shd w:val="clear" w:color="000000" w:fill="FFFFFF"/>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Όχι</w:t>
            </w:r>
          </w:p>
        </w:tc>
        <w:tc>
          <w:tcPr>
            <w:tcW w:w="1080" w:type="dxa"/>
            <w:tcBorders>
              <w:top w:val="nil"/>
              <w:left w:val="single" w:sz="1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19</w:t>
            </w:r>
          </w:p>
        </w:tc>
        <w:tc>
          <w:tcPr>
            <w:tcW w:w="1080" w:type="dxa"/>
            <w:tcBorders>
              <w:top w:val="nil"/>
              <w:left w:val="single" w:sz="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44</w:t>
            </w:r>
          </w:p>
        </w:tc>
        <w:tc>
          <w:tcPr>
            <w:tcW w:w="1080" w:type="dxa"/>
            <w:tcBorders>
              <w:top w:val="nil"/>
              <w:left w:val="single" w:sz="2" w:space="0" w:color="000000"/>
              <w:bottom w:val="nil"/>
              <w:right w:val="single" w:sz="1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63</w:t>
            </w:r>
          </w:p>
        </w:tc>
      </w:tr>
      <w:tr w:rsidR="00E91619" w:rsidRPr="00122DBF">
        <w:trPr>
          <w:trHeight w:val="273"/>
        </w:trPr>
        <w:tc>
          <w:tcPr>
            <w:tcW w:w="2664" w:type="dxa"/>
            <w:gridSpan w:val="2"/>
            <w:tcBorders>
              <w:top w:val="nil"/>
              <w:left w:val="single" w:sz="12" w:space="0" w:color="000000"/>
              <w:bottom w:val="single" w:sz="12" w:space="0" w:color="000000"/>
              <w:right w:val="single" w:sz="12" w:space="0" w:color="000000"/>
            </w:tcBorders>
            <w:shd w:val="clear" w:color="000000" w:fill="FFFFFF"/>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Total</w:t>
            </w:r>
          </w:p>
        </w:tc>
        <w:tc>
          <w:tcPr>
            <w:tcW w:w="1080" w:type="dxa"/>
            <w:tcBorders>
              <w:top w:val="nil"/>
              <w:left w:val="single" w:sz="12" w:space="0" w:color="000000"/>
              <w:bottom w:val="single" w:sz="12" w:space="0" w:color="000000"/>
              <w:right w:val="single" w:sz="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32</w:t>
            </w:r>
          </w:p>
        </w:tc>
        <w:tc>
          <w:tcPr>
            <w:tcW w:w="1080" w:type="dxa"/>
            <w:tcBorders>
              <w:top w:val="nil"/>
              <w:left w:val="single" w:sz="2" w:space="0" w:color="000000"/>
              <w:bottom w:val="single" w:sz="12" w:space="0" w:color="000000"/>
              <w:right w:val="single" w:sz="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98</w:t>
            </w:r>
          </w:p>
        </w:tc>
        <w:tc>
          <w:tcPr>
            <w:tcW w:w="1080" w:type="dxa"/>
            <w:tcBorders>
              <w:top w:val="nil"/>
              <w:left w:val="single" w:sz="2" w:space="0" w:color="000000"/>
              <w:bottom w:val="single" w:sz="12" w:space="0" w:color="000000"/>
              <w:right w:val="single" w:sz="1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130</w:t>
            </w:r>
          </w:p>
        </w:tc>
      </w:tr>
    </w:tbl>
    <w:p w:rsidR="00E91619" w:rsidRPr="006A4BA7" w:rsidRDefault="00E91619" w:rsidP="00E91619">
      <w:pPr>
        <w:autoSpaceDE w:val="0"/>
        <w:autoSpaceDN w:val="0"/>
        <w:adjustRightInd w:val="0"/>
        <w:spacing w:after="0" w:line="240" w:lineRule="auto"/>
        <w:rPr>
          <w:rFonts w:ascii="Times New Roman" w:hAnsi="Times New Roman"/>
          <w:color w:val="000000"/>
          <w:sz w:val="24"/>
          <w:szCs w:val="24"/>
        </w:rPr>
      </w:pPr>
    </w:p>
    <w:p w:rsidR="00E91619" w:rsidRPr="009C7C94" w:rsidRDefault="00E91619" w:rsidP="00E91619">
      <w:pPr>
        <w:pStyle w:val="a7"/>
        <w:rPr>
          <w:szCs w:val="24"/>
          <w:lang w:val="en-US" w:eastAsia="el-GR"/>
        </w:rPr>
      </w:pPr>
      <w:bookmarkStart w:id="657" w:name="_Toc348547894"/>
      <w:bookmarkStart w:id="658" w:name="_Toc348556652"/>
      <w:r w:rsidRPr="006A4BA7">
        <w:rPr>
          <w:szCs w:val="24"/>
          <w:lang w:eastAsia="el-GR"/>
        </w:rPr>
        <w:t>Πίνακας 8</w:t>
      </w:r>
      <w:bookmarkEnd w:id="657"/>
      <w:r w:rsidR="009C7C94">
        <w:rPr>
          <w:szCs w:val="24"/>
          <w:lang w:val="en-US" w:eastAsia="el-GR"/>
        </w:rPr>
        <w:t>3</w:t>
      </w:r>
      <w:bookmarkEnd w:id="658"/>
    </w:p>
    <w:p w:rsidR="00D24168" w:rsidRDefault="00D24168" w:rsidP="00D24168">
      <w:pPr>
        <w:spacing w:line="360" w:lineRule="auto"/>
        <w:ind w:right="23"/>
        <w:jc w:val="both"/>
        <w:rPr>
          <w:rFonts w:ascii="Times New Roman" w:hAnsi="Times New Roman"/>
          <w:sz w:val="24"/>
          <w:szCs w:val="24"/>
        </w:rPr>
      </w:pPr>
    </w:p>
    <w:p w:rsidR="00E91619" w:rsidRPr="006A4BA7" w:rsidRDefault="00E91619" w:rsidP="00D24168">
      <w:pPr>
        <w:spacing w:line="360" w:lineRule="auto"/>
        <w:ind w:right="23"/>
        <w:jc w:val="both"/>
        <w:rPr>
          <w:rFonts w:ascii="Times New Roman" w:hAnsi="Times New Roman"/>
          <w:sz w:val="24"/>
          <w:szCs w:val="24"/>
        </w:rPr>
      </w:pPr>
      <w:r w:rsidRPr="006A4BA7">
        <w:rPr>
          <w:rFonts w:ascii="Times New Roman" w:hAnsi="Times New Roman"/>
          <w:sz w:val="24"/>
          <w:szCs w:val="24"/>
        </w:rPr>
        <w:t xml:space="preserve">Στην επόμενη ερώτηση οι ερωτηθέντες κλήθηκαν να αναφέρουν αν έχουν κάποιον παχύσαρκο στην οικογένεια. Για ακόμα μια ερώτηση οι θετικές απαντήσεις των αντρών ήταν περισσότερες (45,45%) σε σχέση με αυτές των γυναικών (39,39%). Συνολικά όμως θετικά απάντησε το 40,9%. </w:t>
      </w:r>
    </w:p>
    <w:p w:rsidR="00E91619" w:rsidRPr="006A4BA7" w:rsidRDefault="00E91619" w:rsidP="00E91619">
      <w:pPr>
        <w:tabs>
          <w:tab w:val="center" w:pos="2995"/>
        </w:tabs>
        <w:autoSpaceDE w:val="0"/>
        <w:autoSpaceDN w:val="0"/>
        <w:adjustRightInd w:val="0"/>
        <w:spacing w:after="0" w:line="240" w:lineRule="auto"/>
        <w:rPr>
          <w:rFonts w:ascii="Times New Roman" w:hAnsi="Times New Roman"/>
          <w:b/>
          <w:bCs/>
          <w:color w:val="000000"/>
          <w:sz w:val="24"/>
          <w:szCs w:val="24"/>
        </w:rPr>
      </w:pPr>
      <w:r w:rsidRPr="006A4BA7">
        <w:rPr>
          <w:rFonts w:ascii="Times New Roman" w:hAnsi="Times New Roman"/>
          <w:b/>
          <w:bCs/>
          <w:color w:val="000000"/>
          <w:sz w:val="24"/>
          <w:szCs w:val="24"/>
        </w:rPr>
        <w:tab/>
        <w:t xml:space="preserve">Είναι κάποιος στην οικογένεια σας παχύσαρκος; * Φύλο </w:t>
      </w:r>
    </w:p>
    <w:tbl>
      <w:tblPr>
        <w:tblW w:w="0" w:type="auto"/>
        <w:tblInd w:w="93" w:type="dxa"/>
        <w:tblLayout w:type="fixed"/>
        <w:tblCellMar>
          <w:left w:w="93" w:type="dxa"/>
          <w:right w:w="93" w:type="dxa"/>
        </w:tblCellMar>
        <w:tblLook w:val="0000"/>
      </w:tblPr>
      <w:tblGrid>
        <w:gridCol w:w="1742"/>
        <w:gridCol w:w="720"/>
        <w:gridCol w:w="1080"/>
        <w:gridCol w:w="1080"/>
        <w:gridCol w:w="1080"/>
      </w:tblGrid>
      <w:tr w:rsidR="00E91619" w:rsidRPr="00122DBF">
        <w:trPr>
          <w:trHeight w:val="273"/>
        </w:trPr>
        <w:tc>
          <w:tcPr>
            <w:tcW w:w="2462" w:type="dxa"/>
            <w:gridSpan w:val="2"/>
            <w:vMerge w:val="restart"/>
            <w:tcBorders>
              <w:top w:val="single" w:sz="12" w:space="0" w:color="000000"/>
              <w:left w:val="single" w:sz="12" w:space="0" w:color="000000"/>
              <w:bottom w:val="single" w:sz="12" w:space="0" w:color="000000"/>
              <w:right w:val="single" w:sz="12" w:space="0" w:color="000000"/>
            </w:tcBorders>
            <w:shd w:val="clear" w:color="000000" w:fill="FFFFFF"/>
            <w:vAlign w:val="bottom"/>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p>
        </w:tc>
        <w:tc>
          <w:tcPr>
            <w:tcW w:w="2160" w:type="dxa"/>
            <w:gridSpan w:val="2"/>
            <w:tcBorders>
              <w:top w:val="single" w:sz="12" w:space="0" w:color="000000"/>
              <w:left w:val="single" w:sz="12" w:space="0" w:color="000000"/>
              <w:bottom w:val="single" w:sz="2" w:space="0" w:color="000000"/>
              <w:right w:val="single" w:sz="2" w:space="0" w:color="000000"/>
            </w:tcBorders>
            <w:shd w:val="clear" w:color="000000" w:fill="FFFFFF"/>
            <w:vAlign w:val="bottom"/>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Φύλο</w:t>
            </w:r>
          </w:p>
        </w:tc>
        <w:tc>
          <w:tcPr>
            <w:tcW w:w="1080" w:type="dxa"/>
            <w:vMerge w:val="restart"/>
            <w:tcBorders>
              <w:top w:val="single" w:sz="12" w:space="0" w:color="000000"/>
              <w:left w:val="single" w:sz="2" w:space="0" w:color="000000"/>
              <w:bottom w:val="single" w:sz="2" w:space="0" w:color="000000"/>
              <w:right w:val="single" w:sz="12" w:space="0" w:color="000000"/>
            </w:tcBorders>
            <w:shd w:val="clear" w:color="000000" w:fill="FFFFFF"/>
            <w:vAlign w:val="bottom"/>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Total</w:t>
            </w:r>
          </w:p>
        </w:tc>
      </w:tr>
      <w:tr w:rsidR="00E91619" w:rsidRPr="00122DBF">
        <w:trPr>
          <w:trHeight w:val="273"/>
        </w:trPr>
        <w:tc>
          <w:tcPr>
            <w:tcW w:w="2462" w:type="dxa"/>
            <w:gridSpan w:val="2"/>
            <w:vMerge/>
            <w:tcBorders>
              <w:top w:val="single" w:sz="12" w:space="0" w:color="000000"/>
              <w:left w:val="single" w:sz="12" w:space="0" w:color="000000"/>
              <w:bottom w:val="single" w:sz="12" w:space="0" w:color="000000"/>
              <w:right w:val="single" w:sz="12" w:space="0" w:color="000000"/>
            </w:tcBorders>
            <w:shd w:val="clear" w:color="000000" w:fill="FFFFFF"/>
            <w:vAlign w:val="bottom"/>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1080" w:type="dxa"/>
            <w:tcBorders>
              <w:top w:val="single" w:sz="2" w:space="0" w:color="000000"/>
              <w:left w:val="single" w:sz="12" w:space="0" w:color="000000"/>
              <w:bottom w:val="single" w:sz="12" w:space="0" w:color="000000"/>
              <w:right w:val="single" w:sz="2" w:space="0" w:color="000000"/>
            </w:tcBorders>
            <w:shd w:val="clear" w:color="000000" w:fill="FFFFFF"/>
            <w:vAlign w:val="bottom"/>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Άρρεν</w:t>
            </w:r>
          </w:p>
        </w:tc>
        <w:tc>
          <w:tcPr>
            <w:tcW w:w="1080" w:type="dxa"/>
            <w:tcBorders>
              <w:top w:val="single" w:sz="2" w:space="0" w:color="000000"/>
              <w:left w:val="single" w:sz="2" w:space="0" w:color="000000"/>
              <w:bottom w:val="single" w:sz="12" w:space="0" w:color="000000"/>
              <w:right w:val="single" w:sz="2" w:space="0" w:color="000000"/>
            </w:tcBorders>
            <w:shd w:val="clear" w:color="000000" w:fill="FFFFFF"/>
            <w:vAlign w:val="bottom"/>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Θήλυ</w:t>
            </w:r>
          </w:p>
        </w:tc>
        <w:tc>
          <w:tcPr>
            <w:tcW w:w="1080" w:type="dxa"/>
            <w:vMerge/>
            <w:tcBorders>
              <w:top w:val="single" w:sz="2" w:space="0" w:color="000000"/>
              <w:left w:val="single" w:sz="2" w:space="0" w:color="000000"/>
              <w:bottom w:val="single" w:sz="12" w:space="0" w:color="000000"/>
              <w:right w:val="single" w:sz="12" w:space="0" w:color="000000"/>
            </w:tcBorders>
            <w:shd w:val="clear" w:color="000000" w:fill="FFFFFF"/>
            <w:vAlign w:val="bottom"/>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r>
      <w:tr w:rsidR="00E91619" w:rsidRPr="00122DBF">
        <w:trPr>
          <w:trHeight w:val="374"/>
        </w:trPr>
        <w:tc>
          <w:tcPr>
            <w:tcW w:w="1742" w:type="dxa"/>
            <w:vMerge w:val="restart"/>
            <w:tcBorders>
              <w:top w:val="single" w:sz="12" w:space="0" w:color="000000"/>
              <w:left w:val="single" w:sz="12" w:space="0" w:color="000000"/>
              <w:bottom w:val="nil"/>
              <w:right w:val="nil"/>
            </w:tcBorders>
            <w:shd w:val="clear" w:color="000000" w:fill="FFFFFF"/>
          </w:tcPr>
          <w:p w:rsidR="00E91619" w:rsidRPr="00122DBF" w:rsidRDefault="00C77366" w:rsidP="00E91619">
            <w:pPr>
              <w:autoSpaceDE w:val="0"/>
              <w:autoSpaceDN w:val="0"/>
              <w:adjustRightInd w:val="0"/>
              <w:spacing w:after="0" w:line="240" w:lineRule="auto"/>
              <w:rPr>
                <w:rFonts w:ascii="Times New Roman" w:hAnsi="Times New Roman"/>
                <w:color w:val="000000"/>
                <w:sz w:val="24"/>
                <w:szCs w:val="24"/>
                <w:lang w:val="en-US"/>
              </w:rPr>
            </w:pPr>
            <w:r w:rsidRPr="00122DBF">
              <w:rPr>
                <w:rFonts w:ascii="Times New Roman" w:hAnsi="Times New Roman"/>
                <w:color w:val="000000"/>
                <w:sz w:val="24"/>
                <w:szCs w:val="24"/>
                <w:lang w:val="en-US"/>
              </w:rPr>
              <w:t xml:space="preserve"> </w:t>
            </w:r>
          </w:p>
        </w:tc>
        <w:tc>
          <w:tcPr>
            <w:tcW w:w="720" w:type="dxa"/>
            <w:tcBorders>
              <w:top w:val="single" w:sz="12" w:space="0" w:color="000000"/>
              <w:left w:val="nil"/>
              <w:bottom w:val="nil"/>
              <w:right w:val="single" w:sz="12" w:space="0" w:color="000000"/>
            </w:tcBorders>
            <w:shd w:val="clear" w:color="000000" w:fill="FFFFFF"/>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Ναι</w:t>
            </w:r>
          </w:p>
        </w:tc>
        <w:tc>
          <w:tcPr>
            <w:tcW w:w="1080" w:type="dxa"/>
            <w:tcBorders>
              <w:top w:val="single" w:sz="12" w:space="0" w:color="000000"/>
              <w:left w:val="single" w:sz="1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15</w:t>
            </w:r>
          </w:p>
        </w:tc>
        <w:tc>
          <w:tcPr>
            <w:tcW w:w="1080" w:type="dxa"/>
            <w:tcBorders>
              <w:top w:val="single" w:sz="12" w:space="0" w:color="000000"/>
              <w:left w:val="single" w:sz="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39</w:t>
            </w:r>
          </w:p>
        </w:tc>
        <w:tc>
          <w:tcPr>
            <w:tcW w:w="1080" w:type="dxa"/>
            <w:tcBorders>
              <w:top w:val="single" w:sz="12" w:space="0" w:color="000000"/>
              <w:left w:val="single" w:sz="2" w:space="0" w:color="000000"/>
              <w:bottom w:val="nil"/>
              <w:right w:val="single" w:sz="1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54</w:t>
            </w:r>
          </w:p>
        </w:tc>
      </w:tr>
      <w:tr w:rsidR="00E91619" w:rsidRPr="00122DBF">
        <w:trPr>
          <w:trHeight w:val="374"/>
        </w:trPr>
        <w:tc>
          <w:tcPr>
            <w:tcW w:w="1742" w:type="dxa"/>
            <w:vMerge/>
            <w:tcBorders>
              <w:top w:val="nil"/>
              <w:left w:val="single" w:sz="12" w:space="0" w:color="000000"/>
              <w:bottom w:val="nil"/>
              <w:right w:val="nil"/>
            </w:tcBorders>
            <w:shd w:val="clear" w:color="000000" w:fill="FFFFFF"/>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720" w:type="dxa"/>
            <w:tcBorders>
              <w:top w:val="nil"/>
              <w:left w:val="nil"/>
              <w:bottom w:val="nil"/>
              <w:right w:val="single" w:sz="12" w:space="0" w:color="000000"/>
            </w:tcBorders>
            <w:shd w:val="clear" w:color="000000" w:fill="FFFFFF"/>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Όχι</w:t>
            </w:r>
          </w:p>
        </w:tc>
        <w:tc>
          <w:tcPr>
            <w:tcW w:w="1080" w:type="dxa"/>
            <w:tcBorders>
              <w:top w:val="nil"/>
              <w:left w:val="single" w:sz="1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18</w:t>
            </w:r>
          </w:p>
        </w:tc>
        <w:tc>
          <w:tcPr>
            <w:tcW w:w="1080" w:type="dxa"/>
            <w:tcBorders>
              <w:top w:val="nil"/>
              <w:left w:val="single" w:sz="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60</w:t>
            </w:r>
          </w:p>
        </w:tc>
        <w:tc>
          <w:tcPr>
            <w:tcW w:w="1080" w:type="dxa"/>
            <w:tcBorders>
              <w:top w:val="nil"/>
              <w:left w:val="single" w:sz="2" w:space="0" w:color="000000"/>
              <w:bottom w:val="nil"/>
              <w:right w:val="single" w:sz="1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78</w:t>
            </w:r>
          </w:p>
        </w:tc>
      </w:tr>
      <w:tr w:rsidR="00E91619" w:rsidRPr="00122DBF">
        <w:trPr>
          <w:trHeight w:val="273"/>
        </w:trPr>
        <w:tc>
          <w:tcPr>
            <w:tcW w:w="2462" w:type="dxa"/>
            <w:gridSpan w:val="2"/>
            <w:tcBorders>
              <w:top w:val="nil"/>
              <w:left w:val="single" w:sz="12" w:space="0" w:color="000000"/>
              <w:bottom w:val="single" w:sz="12" w:space="0" w:color="000000"/>
              <w:right w:val="single" w:sz="12" w:space="0" w:color="000000"/>
            </w:tcBorders>
            <w:shd w:val="clear" w:color="000000" w:fill="FFFFFF"/>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Total</w:t>
            </w:r>
          </w:p>
        </w:tc>
        <w:tc>
          <w:tcPr>
            <w:tcW w:w="1080" w:type="dxa"/>
            <w:tcBorders>
              <w:top w:val="nil"/>
              <w:left w:val="single" w:sz="12" w:space="0" w:color="000000"/>
              <w:bottom w:val="single" w:sz="12" w:space="0" w:color="000000"/>
              <w:right w:val="single" w:sz="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33</w:t>
            </w:r>
          </w:p>
        </w:tc>
        <w:tc>
          <w:tcPr>
            <w:tcW w:w="1080" w:type="dxa"/>
            <w:tcBorders>
              <w:top w:val="nil"/>
              <w:left w:val="single" w:sz="2" w:space="0" w:color="000000"/>
              <w:bottom w:val="single" w:sz="12" w:space="0" w:color="000000"/>
              <w:right w:val="single" w:sz="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99</w:t>
            </w:r>
          </w:p>
        </w:tc>
        <w:tc>
          <w:tcPr>
            <w:tcW w:w="1080" w:type="dxa"/>
            <w:tcBorders>
              <w:top w:val="nil"/>
              <w:left w:val="single" w:sz="2" w:space="0" w:color="000000"/>
              <w:bottom w:val="single" w:sz="12" w:space="0" w:color="000000"/>
              <w:right w:val="single" w:sz="1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132</w:t>
            </w:r>
          </w:p>
        </w:tc>
      </w:tr>
    </w:tbl>
    <w:p w:rsidR="00E91619" w:rsidRPr="009C7C94" w:rsidRDefault="00E91619" w:rsidP="00E91619">
      <w:pPr>
        <w:pStyle w:val="a7"/>
        <w:rPr>
          <w:szCs w:val="24"/>
          <w:lang w:val="en-US" w:eastAsia="el-GR"/>
        </w:rPr>
      </w:pPr>
      <w:bookmarkStart w:id="659" w:name="_Toc348547895"/>
      <w:bookmarkStart w:id="660" w:name="_Toc348556653"/>
      <w:r w:rsidRPr="006A4BA7">
        <w:rPr>
          <w:szCs w:val="24"/>
          <w:lang w:eastAsia="el-GR"/>
        </w:rPr>
        <w:t>Πίνακας 8</w:t>
      </w:r>
      <w:bookmarkEnd w:id="659"/>
      <w:r w:rsidR="009C7C94">
        <w:rPr>
          <w:szCs w:val="24"/>
          <w:lang w:val="en-US" w:eastAsia="el-GR"/>
        </w:rPr>
        <w:t>4</w:t>
      </w:r>
      <w:bookmarkEnd w:id="660"/>
    </w:p>
    <w:p w:rsidR="00E91619" w:rsidRPr="006A4BA7" w:rsidRDefault="00E91619" w:rsidP="00E91619">
      <w:pPr>
        <w:jc w:val="both"/>
        <w:rPr>
          <w:rFonts w:ascii="Times New Roman" w:hAnsi="Times New Roman"/>
          <w:sz w:val="24"/>
          <w:szCs w:val="24"/>
        </w:rPr>
      </w:pPr>
    </w:p>
    <w:p w:rsidR="00C77366" w:rsidRPr="006A4BA7" w:rsidRDefault="00E91619" w:rsidP="00D24168">
      <w:pPr>
        <w:spacing w:line="360" w:lineRule="auto"/>
        <w:ind w:right="23"/>
        <w:jc w:val="both"/>
        <w:rPr>
          <w:rFonts w:ascii="Times New Roman" w:hAnsi="Times New Roman"/>
          <w:b/>
          <w:bCs/>
          <w:color w:val="000000"/>
          <w:sz w:val="24"/>
          <w:szCs w:val="24"/>
        </w:rPr>
      </w:pPr>
      <w:r w:rsidRPr="006A4BA7">
        <w:rPr>
          <w:rFonts w:ascii="Times New Roman" w:hAnsi="Times New Roman"/>
          <w:sz w:val="24"/>
          <w:szCs w:val="24"/>
        </w:rPr>
        <w:t>Οι ερωτήσεις που ακολούθησαν αφορούσαν προσωπικές ερωτήσεις και όχι το ιστορικό κληρονομικότητας των ερωτηθέντων. Έτσι η πρώτη ερώτηση αφορούσε αν πάσχουν από σακχαρώδες διαβήτη. Στην συγκεκριμένη ερώτηση ελήφθησαν μόνο 3 θετικές απαντήσεις οι οποίες και οι τρείς ήταν γυναίκες (2,26% επί του συνόλου και 3% στις γυναίκες.)</w:t>
      </w:r>
    </w:p>
    <w:p w:rsidR="00E91619" w:rsidRPr="006A4BA7" w:rsidRDefault="00E91619" w:rsidP="00E91619">
      <w:pPr>
        <w:tabs>
          <w:tab w:val="center" w:pos="3297"/>
        </w:tabs>
        <w:autoSpaceDE w:val="0"/>
        <w:autoSpaceDN w:val="0"/>
        <w:adjustRightInd w:val="0"/>
        <w:spacing w:after="0" w:line="240" w:lineRule="auto"/>
        <w:rPr>
          <w:rFonts w:ascii="Times New Roman" w:hAnsi="Times New Roman"/>
          <w:b/>
          <w:bCs/>
          <w:color w:val="000000"/>
          <w:sz w:val="24"/>
          <w:szCs w:val="24"/>
        </w:rPr>
      </w:pPr>
      <w:r w:rsidRPr="006A4BA7">
        <w:rPr>
          <w:rFonts w:ascii="Times New Roman" w:hAnsi="Times New Roman"/>
          <w:b/>
          <w:bCs/>
          <w:color w:val="000000"/>
          <w:sz w:val="24"/>
          <w:szCs w:val="24"/>
        </w:rPr>
        <w:t xml:space="preserve">Πάσχετε από σακχαρώδη διαβήτη; * Φύλο </w:t>
      </w:r>
    </w:p>
    <w:p w:rsidR="00E91619" w:rsidRPr="006A4BA7" w:rsidRDefault="00E91619" w:rsidP="00E91619">
      <w:pPr>
        <w:tabs>
          <w:tab w:val="center" w:pos="3297"/>
        </w:tabs>
        <w:autoSpaceDE w:val="0"/>
        <w:autoSpaceDN w:val="0"/>
        <w:adjustRightInd w:val="0"/>
        <w:spacing w:after="0" w:line="240" w:lineRule="auto"/>
        <w:rPr>
          <w:rFonts w:ascii="Times New Roman" w:hAnsi="Times New Roman"/>
          <w:b/>
          <w:bCs/>
          <w:color w:val="000000"/>
          <w:sz w:val="24"/>
          <w:szCs w:val="24"/>
        </w:rPr>
      </w:pPr>
    </w:p>
    <w:tbl>
      <w:tblPr>
        <w:tblW w:w="0" w:type="auto"/>
        <w:tblInd w:w="93" w:type="dxa"/>
        <w:tblLayout w:type="fixed"/>
        <w:tblCellMar>
          <w:left w:w="93" w:type="dxa"/>
          <w:right w:w="93" w:type="dxa"/>
        </w:tblCellMar>
        <w:tblLook w:val="0000"/>
      </w:tblPr>
      <w:tblGrid>
        <w:gridCol w:w="2361"/>
        <w:gridCol w:w="720"/>
        <w:gridCol w:w="1080"/>
        <w:gridCol w:w="1080"/>
        <w:gridCol w:w="1080"/>
      </w:tblGrid>
      <w:tr w:rsidR="00E91619" w:rsidRPr="00122DBF">
        <w:trPr>
          <w:trHeight w:val="273"/>
        </w:trPr>
        <w:tc>
          <w:tcPr>
            <w:tcW w:w="3081" w:type="dxa"/>
            <w:gridSpan w:val="2"/>
            <w:vMerge w:val="restart"/>
            <w:tcBorders>
              <w:top w:val="single" w:sz="12" w:space="0" w:color="000000"/>
              <w:left w:val="single" w:sz="12" w:space="0" w:color="000000"/>
              <w:bottom w:val="single" w:sz="12" w:space="0" w:color="000000"/>
              <w:right w:val="single" w:sz="12" w:space="0" w:color="000000"/>
            </w:tcBorders>
            <w:shd w:val="clear" w:color="000000" w:fill="FFFFFF"/>
            <w:vAlign w:val="bottom"/>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p>
        </w:tc>
        <w:tc>
          <w:tcPr>
            <w:tcW w:w="2160" w:type="dxa"/>
            <w:gridSpan w:val="2"/>
            <w:tcBorders>
              <w:top w:val="single" w:sz="12" w:space="0" w:color="000000"/>
              <w:left w:val="single" w:sz="12" w:space="0" w:color="000000"/>
              <w:bottom w:val="single" w:sz="2" w:space="0" w:color="000000"/>
              <w:right w:val="single" w:sz="2" w:space="0" w:color="000000"/>
            </w:tcBorders>
            <w:shd w:val="clear" w:color="000000" w:fill="FFFFFF"/>
            <w:vAlign w:val="bottom"/>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Φύλο</w:t>
            </w:r>
          </w:p>
        </w:tc>
        <w:tc>
          <w:tcPr>
            <w:tcW w:w="1080" w:type="dxa"/>
            <w:vMerge w:val="restart"/>
            <w:tcBorders>
              <w:top w:val="single" w:sz="12" w:space="0" w:color="000000"/>
              <w:left w:val="single" w:sz="2" w:space="0" w:color="000000"/>
              <w:bottom w:val="single" w:sz="2" w:space="0" w:color="000000"/>
              <w:right w:val="single" w:sz="12" w:space="0" w:color="000000"/>
            </w:tcBorders>
            <w:shd w:val="clear" w:color="000000" w:fill="FFFFFF"/>
            <w:vAlign w:val="bottom"/>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Total</w:t>
            </w:r>
          </w:p>
        </w:tc>
      </w:tr>
      <w:tr w:rsidR="00E91619" w:rsidRPr="00122DBF">
        <w:trPr>
          <w:trHeight w:val="273"/>
        </w:trPr>
        <w:tc>
          <w:tcPr>
            <w:tcW w:w="3081" w:type="dxa"/>
            <w:gridSpan w:val="2"/>
            <w:vMerge/>
            <w:tcBorders>
              <w:top w:val="single" w:sz="12" w:space="0" w:color="000000"/>
              <w:left w:val="single" w:sz="12" w:space="0" w:color="000000"/>
              <w:bottom w:val="single" w:sz="12" w:space="0" w:color="000000"/>
              <w:right w:val="single" w:sz="12" w:space="0" w:color="000000"/>
            </w:tcBorders>
            <w:shd w:val="clear" w:color="000000" w:fill="FFFFFF"/>
            <w:vAlign w:val="bottom"/>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1080" w:type="dxa"/>
            <w:tcBorders>
              <w:top w:val="single" w:sz="2" w:space="0" w:color="000000"/>
              <w:left w:val="single" w:sz="12" w:space="0" w:color="000000"/>
              <w:bottom w:val="single" w:sz="12" w:space="0" w:color="000000"/>
              <w:right w:val="single" w:sz="2" w:space="0" w:color="000000"/>
            </w:tcBorders>
            <w:shd w:val="clear" w:color="000000" w:fill="FFFFFF"/>
            <w:vAlign w:val="bottom"/>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Άρρεν</w:t>
            </w:r>
          </w:p>
        </w:tc>
        <w:tc>
          <w:tcPr>
            <w:tcW w:w="1080" w:type="dxa"/>
            <w:tcBorders>
              <w:top w:val="single" w:sz="2" w:space="0" w:color="000000"/>
              <w:left w:val="single" w:sz="2" w:space="0" w:color="000000"/>
              <w:bottom w:val="single" w:sz="12" w:space="0" w:color="000000"/>
              <w:right w:val="single" w:sz="2" w:space="0" w:color="000000"/>
            </w:tcBorders>
            <w:shd w:val="clear" w:color="000000" w:fill="FFFFFF"/>
            <w:vAlign w:val="bottom"/>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Θήλυ</w:t>
            </w:r>
          </w:p>
        </w:tc>
        <w:tc>
          <w:tcPr>
            <w:tcW w:w="1080" w:type="dxa"/>
            <w:vMerge/>
            <w:tcBorders>
              <w:top w:val="single" w:sz="2" w:space="0" w:color="000000"/>
              <w:left w:val="single" w:sz="2" w:space="0" w:color="000000"/>
              <w:bottom w:val="single" w:sz="12" w:space="0" w:color="000000"/>
              <w:right w:val="single" w:sz="12" w:space="0" w:color="000000"/>
            </w:tcBorders>
            <w:shd w:val="clear" w:color="000000" w:fill="FFFFFF"/>
            <w:vAlign w:val="bottom"/>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r>
      <w:tr w:rsidR="00E91619" w:rsidRPr="00122DBF">
        <w:trPr>
          <w:trHeight w:val="273"/>
        </w:trPr>
        <w:tc>
          <w:tcPr>
            <w:tcW w:w="2361" w:type="dxa"/>
            <w:vMerge w:val="restart"/>
            <w:tcBorders>
              <w:top w:val="single" w:sz="12" w:space="0" w:color="000000"/>
              <w:left w:val="single" w:sz="12" w:space="0" w:color="000000"/>
              <w:bottom w:val="nil"/>
              <w:right w:val="nil"/>
            </w:tcBorders>
            <w:shd w:val="clear" w:color="000000" w:fill="FFFFFF"/>
          </w:tcPr>
          <w:p w:rsidR="00E91619" w:rsidRPr="00122DBF" w:rsidRDefault="00C77366" w:rsidP="00E91619">
            <w:pPr>
              <w:autoSpaceDE w:val="0"/>
              <w:autoSpaceDN w:val="0"/>
              <w:adjustRightInd w:val="0"/>
              <w:spacing w:after="0" w:line="240" w:lineRule="auto"/>
              <w:rPr>
                <w:rFonts w:ascii="Times New Roman" w:hAnsi="Times New Roman"/>
                <w:color w:val="000000"/>
                <w:sz w:val="24"/>
                <w:szCs w:val="24"/>
                <w:lang w:val="en-US"/>
              </w:rPr>
            </w:pPr>
            <w:r w:rsidRPr="00122DBF">
              <w:rPr>
                <w:rFonts w:ascii="Times New Roman" w:hAnsi="Times New Roman"/>
                <w:color w:val="000000"/>
                <w:sz w:val="24"/>
                <w:szCs w:val="24"/>
                <w:lang w:val="en-US"/>
              </w:rPr>
              <w:t xml:space="preserve"> </w:t>
            </w:r>
          </w:p>
        </w:tc>
        <w:tc>
          <w:tcPr>
            <w:tcW w:w="720" w:type="dxa"/>
            <w:tcBorders>
              <w:top w:val="single" w:sz="12" w:space="0" w:color="000000"/>
              <w:left w:val="nil"/>
              <w:bottom w:val="nil"/>
              <w:right w:val="single" w:sz="12" w:space="0" w:color="000000"/>
            </w:tcBorders>
            <w:shd w:val="clear" w:color="000000" w:fill="FFFFFF"/>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Ναι</w:t>
            </w:r>
          </w:p>
        </w:tc>
        <w:tc>
          <w:tcPr>
            <w:tcW w:w="1080" w:type="dxa"/>
            <w:tcBorders>
              <w:top w:val="single" w:sz="12" w:space="0" w:color="000000"/>
              <w:left w:val="single" w:sz="1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0</w:t>
            </w:r>
          </w:p>
        </w:tc>
        <w:tc>
          <w:tcPr>
            <w:tcW w:w="1080" w:type="dxa"/>
            <w:tcBorders>
              <w:top w:val="single" w:sz="12" w:space="0" w:color="000000"/>
              <w:left w:val="single" w:sz="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3</w:t>
            </w:r>
          </w:p>
        </w:tc>
        <w:tc>
          <w:tcPr>
            <w:tcW w:w="1080" w:type="dxa"/>
            <w:tcBorders>
              <w:top w:val="single" w:sz="12" w:space="0" w:color="000000"/>
              <w:left w:val="single" w:sz="2" w:space="0" w:color="000000"/>
              <w:bottom w:val="nil"/>
              <w:right w:val="single" w:sz="1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3</w:t>
            </w:r>
          </w:p>
        </w:tc>
      </w:tr>
      <w:tr w:rsidR="00E91619" w:rsidRPr="00122DBF">
        <w:trPr>
          <w:trHeight w:val="273"/>
        </w:trPr>
        <w:tc>
          <w:tcPr>
            <w:tcW w:w="2361" w:type="dxa"/>
            <w:vMerge/>
            <w:tcBorders>
              <w:top w:val="nil"/>
              <w:left w:val="single" w:sz="12" w:space="0" w:color="000000"/>
              <w:bottom w:val="nil"/>
              <w:right w:val="nil"/>
            </w:tcBorders>
            <w:shd w:val="clear" w:color="000000" w:fill="FFFFFF"/>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720" w:type="dxa"/>
            <w:tcBorders>
              <w:top w:val="nil"/>
              <w:left w:val="nil"/>
              <w:bottom w:val="nil"/>
              <w:right w:val="single" w:sz="12" w:space="0" w:color="000000"/>
            </w:tcBorders>
            <w:shd w:val="clear" w:color="000000" w:fill="FFFFFF"/>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Όχι</w:t>
            </w:r>
          </w:p>
        </w:tc>
        <w:tc>
          <w:tcPr>
            <w:tcW w:w="1080" w:type="dxa"/>
            <w:tcBorders>
              <w:top w:val="nil"/>
              <w:left w:val="single" w:sz="1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33</w:t>
            </w:r>
          </w:p>
        </w:tc>
        <w:tc>
          <w:tcPr>
            <w:tcW w:w="1080" w:type="dxa"/>
            <w:tcBorders>
              <w:top w:val="nil"/>
              <w:left w:val="single" w:sz="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97</w:t>
            </w:r>
          </w:p>
        </w:tc>
        <w:tc>
          <w:tcPr>
            <w:tcW w:w="1080" w:type="dxa"/>
            <w:tcBorders>
              <w:top w:val="nil"/>
              <w:left w:val="single" w:sz="2" w:space="0" w:color="000000"/>
              <w:bottom w:val="nil"/>
              <w:right w:val="single" w:sz="1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130</w:t>
            </w:r>
          </w:p>
        </w:tc>
      </w:tr>
      <w:tr w:rsidR="00E91619" w:rsidRPr="00122DBF">
        <w:trPr>
          <w:trHeight w:val="273"/>
        </w:trPr>
        <w:tc>
          <w:tcPr>
            <w:tcW w:w="3081" w:type="dxa"/>
            <w:gridSpan w:val="2"/>
            <w:tcBorders>
              <w:top w:val="nil"/>
              <w:left w:val="single" w:sz="12" w:space="0" w:color="000000"/>
              <w:bottom w:val="single" w:sz="12" w:space="0" w:color="000000"/>
              <w:right w:val="single" w:sz="12" w:space="0" w:color="000000"/>
            </w:tcBorders>
            <w:shd w:val="clear" w:color="000000" w:fill="FFFFFF"/>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Total</w:t>
            </w:r>
          </w:p>
        </w:tc>
        <w:tc>
          <w:tcPr>
            <w:tcW w:w="1080" w:type="dxa"/>
            <w:tcBorders>
              <w:top w:val="nil"/>
              <w:left w:val="single" w:sz="12" w:space="0" w:color="000000"/>
              <w:bottom w:val="single" w:sz="12" w:space="0" w:color="000000"/>
              <w:right w:val="single" w:sz="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33</w:t>
            </w:r>
          </w:p>
        </w:tc>
        <w:tc>
          <w:tcPr>
            <w:tcW w:w="1080" w:type="dxa"/>
            <w:tcBorders>
              <w:top w:val="nil"/>
              <w:left w:val="single" w:sz="2" w:space="0" w:color="000000"/>
              <w:bottom w:val="single" w:sz="12" w:space="0" w:color="000000"/>
              <w:right w:val="single" w:sz="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100</w:t>
            </w:r>
          </w:p>
        </w:tc>
        <w:tc>
          <w:tcPr>
            <w:tcW w:w="1080" w:type="dxa"/>
            <w:tcBorders>
              <w:top w:val="nil"/>
              <w:left w:val="single" w:sz="2" w:space="0" w:color="000000"/>
              <w:bottom w:val="single" w:sz="12" w:space="0" w:color="000000"/>
              <w:right w:val="single" w:sz="1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133</w:t>
            </w:r>
          </w:p>
        </w:tc>
      </w:tr>
    </w:tbl>
    <w:p w:rsidR="00E91619" w:rsidRPr="006A4BA7" w:rsidRDefault="00E91619" w:rsidP="00E91619">
      <w:pPr>
        <w:autoSpaceDE w:val="0"/>
        <w:autoSpaceDN w:val="0"/>
        <w:adjustRightInd w:val="0"/>
        <w:spacing w:after="0" w:line="240" w:lineRule="auto"/>
        <w:rPr>
          <w:rFonts w:ascii="Times New Roman" w:hAnsi="Times New Roman"/>
          <w:color w:val="000000"/>
          <w:sz w:val="24"/>
          <w:szCs w:val="24"/>
        </w:rPr>
      </w:pPr>
    </w:p>
    <w:p w:rsidR="00E91619" w:rsidRPr="009C7C94" w:rsidRDefault="00E91619" w:rsidP="00E91619">
      <w:pPr>
        <w:pStyle w:val="a7"/>
        <w:rPr>
          <w:szCs w:val="24"/>
          <w:lang w:val="en-US" w:eastAsia="el-GR"/>
        </w:rPr>
      </w:pPr>
      <w:bookmarkStart w:id="661" w:name="_Toc348547896"/>
      <w:bookmarkStart w:id="662" w:name="_Toc348556654"/>
      <w:r w:rsidRPr="006A4BA7">
        <w:rPr>
          <w:szCs w:val="24"/>
          <w:lang w:eastAsia="el-GR"/>
        </w:rPr>
        <w:t>Πίνακας 8</w:t>
      </w:r>
      <w:bookmarkEnd w:id="661"/>
      <w:r w:rsidR="009C7C94">
        <w:rPr>
          <w:szCs w:val="24"/>
          <w:lang w:val="en-US" w:eastAsia="el-GR"/>
        </w:rPr>
        <w:t>5</w:t>
      </w:r>
      <w:bookmarkEnd w:id="662"/>
    </w:p>
    <w:p w:rsidR="00E91619" w:rsidRPr="006A4BA7" w:rsidRDefault="00E91619" w:rsidP="00E91619">
      <w:pPr>
        <w:jc w:val="both"/>
        <w:rPr>
          <w:rFonts w:ascii="Times New Roman" w:hAnsi="Times New Roman"/>
          <w:sz w:val="24"/>
          <w:szCs w:val="24"/>
        </w:rPr>
      </w:pPr>
    </w:p>
    <w:p w:rsidR="00E91619" w:rsidRPr="006A4BA7" w:rsidRDefault="00E91619" w:rsidP="00E91619">
      <w:pPr>
        <w:spacing w:line="360" w:lineRule="auto"/>
        <w:ind w:right="23"/>
        <w:jc w:val="both"/>
        <w:rPr>
          <w:rFonts w:ascii="Times New Roman" w:hAnsi="Times New Roman"/>
          <w:sz w:val="24"/>
          <w:szCs w:val="24"/>
        </w:rPr>
      </w:pPr>
      <w:r w:rsidRPr="006A4BA7">
        <w:rPr>
          <w:rFonts w:ascii="Times New Roman" w:hAnsi="Times New Roman"/>
          <w:sz w:val="24"/>
          <w:szCs w:val="24"/>
        </w:rPr>
        <w:t>Έπειτα οι ερωτώμενοι διαβάθμισαν το πόσο άγχος έχουν. Η συγκεκριμένη ερώτηση δίνει αποτελέσματα για προβληματισμό καθώς το 41,66% δηλώνει ότι έχει πολύ ή πάρα πολύ και το 37,88% ότι έχει μέτριο. Μόνο το 20,46% δηλώνει ότι έχει λίγο ή καθόλου. Αυτά τα ποσοστά μεταξύ και αντρών διαφέρουν. Έτσι ενώ το 45,45% των γυναικών δηλώνει ότι έχει πάρα πολύ ή πολύ άγχος το αντίστοιχο ποσοστό των αντρών είναι 30,3%. Επιπλέον σχεδόν οι μισοί άντρες (ποσοστό 48,48%) δηλώνει ότι έχει μέτριο άγχος ενώ οι γυναίκες περιορίζονται στο 34,34%. Γενικότερα τα αποτελέσματα μας δείχνουν ότι οι γυναίκες είναι περισσότερο αγχωμένες από τους άντρες (παρά το γεγονός ότι οι γυναίκες έχουν υπερδιπλάσιο ποσοστό στην απάντηση «Καθόλου» 8,08% έναντι 3,03% των αντρών).</w:t>
      </w:r>
    </w:p>
    <w:p w:rsidR="00E91619" w:rsidRPr="006A4BA7" w:rsidRDefault="00E91619" w:rsidP="00E91619">
      <w:pPr>
        <w:tabs>
          <w:tab w:val="center" w:pos="2736"/>
        </w:tabs>
        <w:autoSpaceDE w:val="0"/>
        <w:autoSpaceDN w:val="0"/>
        <w:adjustRightInd w:val="0"/>
        <w:spacing w:after="0" w:line="240" w:lineRule="auto"/>
        <w:rPr>
          <w:rFonts w:ascii="Times New Roman" w:hAnsi="Times New Roman"/>
          <w:b/>
          <w:bCs/>
          <w:color w:val="000000"/>
          <w:sz w:val="24"/>
          <w:szCs w:val="24"/>
        </w:rPr>
      </w:pPr>
      <w:r w:rsidRPr="006A4BA7">
        <w:rPr>
          <w:rFonts w:ascii="Times New Roman" w:hAnsi="Times New Roman"/>
          <w:b/>
          <w:bCs/>
          <w:color w:val="000000"/>
          <w:sz w:val="24"/>
          <w:szCs w:val="24"/>
        </w:rPr>
        <w:tab/>
        <w:t xml:space="preserve">Έχετε άγχος; * Φύλο </w:t>
      </w:r>
    </w:p>
    <w:p w:rsidR="00E91619" w:rsidRPr="006A4BA7" w:rsidRDefault="00E91619" w:rsidP="00E91619">
      <w:pPr>
        <w:tabs>
          <w:tab w:val="center" w:pos="2736"/>
        </w:tabs>
        <w:autoSpaceDE w:val="0"/>
        <w:autoSpaceDN w:val="0"/>
        <w:adjustRightInd w:val="0"/>
        <w:spacing w:after="0" w:line="240" w:lineRule="auto"/>
        <w:rPr>
          <w:rFonts w:ascii="Times New Roman" w:hAnsi="Times New Roman"/>
          <w:b/>
          <w:bCs/>
          <w:color w:val="000000"/>
          <w:sz w:val="24"/>
          <w:szCs w:val="24"/>
        </w:rPr>
      </w:pPr>
    </w:p>
    <w:tbl>
      <w:tblPr>
        <w:tblW w:w="0" w:type="auto"/>
        <w:tblInd w:w="93" w:type="dxa"/>
        <w:tblLayout w:type="fixed"/>
        <w:tblCellMar>
          <w:left w:w="93" w:type="dxa"/>
          <w:right w:w="93" w:type="dxa"/>
        </w:tblCellMar>
        <w:tblLook w:val="0000"/>
      </w:tblPr>
      <w:tblGrid>
        <w:gridCol w:w="777"/>
        <w:gridCol w:w="1181"/>
        <w:gridCol w:w="1080"/>
        <w:gridCol w:w="1080"/>
        <w:gridCol w:w="1080"/>
      </w:tblGrid>
      <w:tr w:rsidR="00E91619" w:rsidRPr="00122DBF">
        <w:trPr>
          <w:trHeight w:val="273"/>
        </w:trPr>
        <w:tc>
          <w:tcPr>
            <w:tcW w:w="1958" w:type="dxa"/>
            <w:gridSpan w:val="2"/>
            <w:vMerge w:val="restart"/>
            <w:tcBorders>
              <w:top w:val="single" w:sz="12" w:space="0" w:color="000000"/>
              <w:left w:val="single" w:sz="12" w:space="0" w:color="000000"/>
              <w:bottom w:val="single" w:sz="12" w:space="0" w:color="000000"/>
              <w:right w:val="single" w:sz="12" w:space="0" w:color="000000"/>
            </w:tcBorders>
            <w:shd w:val="clear" w:color="000000" w:fill="FFFFFF"/>
            <w:vAlign w:val="bottom"/>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p>
        </w:tc>
        <w:tc>
          <w:tcPr>
            <w:tcW w:w="2160" w:type="dxa"/>
            <w:gridSpan w:val="2"/>
            <w:tcBorders>
              <w:top w:val="single" w:sz="12" w:space="0" w:color="000000"/>
              <w:left w:val="single" w:sz="12" w:space="0" w:color="000000"/>
              <w:bottom w:val="single" w:sz="2" w:space="0" w:color="000000"/>
              <w:right w:val="single" w:sz="2" w:space="0" w:color="000000"/>
            </w:tcBorders>
            <w:shd w:val="clear" w:color="000000" w:fill="FFFFFF"/>
            <w:vAlign w:val="bottom"/>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Φύλο</w:t>
            </w:r>
          </w:p>
        </w:tc>
        <w:tc>
          <w:tcPr>
            <w:tcW w:w="1080" w:type="dxa"/>
            <w:vMerge w:val="restart"/>
            <w:tcBorders>
              <w:top w:val="single" w:sz="12" w:space="0" w:color="000000"/>
              <w:left w:val="single" w:sz="2" w:space="0" w:color="000000"/>
              <w:bottom w:val="single" w:sz="2" w:space="0" w:color="000000"/>
              <w:right w:val="single" w:sz="12" w:space="0" w:color="000000"/>
            </w:tcBorders>
            <w:shd w:val="clear" w:color="000000" w:fill="FFFFFF"/>
            <w:vAlign w:val="bottom"/>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Total</w:t>
            </w:r>
          </w:p>
        </w:tc>
      </w:tr>
      <w:tr w:rsidR="00E91619" w:rsidRPr="00122DBF">
        <w:trPr>
          <w:trHeight w:val="273"/>
        </w:trPr>
        <w:tc>
          <w:tcPr>
            <w:tcW w:w="1958" w:type="dxa"/>
            <w:gridSpan w:val="2"/>
            <w:vMerge/>
            <w:tcBorders>
              <w:top w:val="single" w:sz="12" w:space="0" w:color="000000"/>
              <w:left w:val="single" w:sz="12" w:space="0" w:color="000000"/>
              <w:bottom w:val="single" w:sz="12" w:space="0" w:color="000000"/>
              <w:right w:val="single" w:sz="12" w:space="0" w:color="000000"/>
            </w:tcBorders>
            <w:shd w:val="clear" w:color="000000" w:fill="FFFFFF"/>
            <w:vAlign w:val="bottom"/>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1080" w:type="dxa"/>
            <w:tcBorders>
              <w:top w:val="single" w:sz="2" w:space="0" w:color="000000"/>
              <w:left w:val="single" w:sz="12" w:space="0" w:color="000000"/>
              <w:bottom w:val="single" w:sz="12" w:space="0" w:color="000000"/>
              <w:right w:val="single" w:sz="2" w:space="0" w:color="000000"/>
            </w:tcBorders>
            <w:shd w:val="clear" w:color="000000" w:fill="FFFFFF"/>
            <w:vAlign w:val="bottom"/>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Άρρεν</w:t>
            </w:r>
          </w:p>
        </w:tc>
        <w:tc>
          <w:tcPr>
            <w:tcW w:w="1080" w:type="dxa"/>
            <w:tcBorders>
              <w:top w:val="single" w:sz="2" w:space="0" w:color="000000"/>
              <w:left w:val="single" w:sz="2" w:space="0" w:color="000000"/>
              <w:bottom w:val="single" w:sz="12" w:space="0" w:color="000000"/>
              <w:right w:val="single" w:sz="2" w:space="0" w:color="000000"/>
            </w:tcBorders>
            <w:shd w:val="clear" w:color="000000" w:fill="FFFFFF"/>
            <w:vAlign w:val="bottom"/>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Θήλυ</w:t>
            </w:r>
          </w:p>
        </w:tc>
        <w:tc>
          <w:tcPr>
            <w:tcW w:w="1080" w:type="dxa"/>
            <w:vMerge/>
            <w:tcBorders>
              <w:top w:val="single" w:sz="2" w:space="0" w:color="000000"/>
              <w:left w:val="single" w:sz="2" w:space="0" w:color="000000"/>
              <w:bottom w:val="single" w:sz="12" w:space="0" w:color="000000"/>
              <w:right w:val="single" w:sz="12" w:space="0" w:color="000000"/>
            </w:tcBorders>
            <w:shd w:val="clear" w:color="000000" w:fill="FFFFFF"/>
            <w:vAlign w:val="bottom"/>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r>
      <w:tr w:rsidR="00E91619" w:rsidRPr="00122DBF">
        <w:trPr>
          <w:trHeight w:val="273"/>
        </w:trPr>
        <w:tc>
          <w:tcPr>
            <w:tcW w:w="777" w:type="dxa"/>
            <w:vMerge w:val="restart"/>
            <w:tcBorders>
              <w:top w:val="single" w:sz="12" w:space="0" w:color="000000"/>
              <w:left w:val="single" w:sz="12" w:space="0" w:color="000000"/>
              <w:bottom w:val="nil"/>
              <w:right w:val="nil"/>
            </w:tcBorders>
            <w:shd w:val="clear" w:color="000000" w:fill="FFFFFF"/>
          </w:tcPr>
          <w:p w:rsidR="00E91619" w:rsidRPr="00122DBF" w:rsidRDefault="00C77366" w:rsidP="00E91619">
            <w:pPr>
              <w:autoSpaceDE w:val="0"/>
              <w:autoSpaceDN w:val="0"/>
              <w:adjustRightInd w:val="0"/>
              <w:spacing w:after="0" w:line="240" w:lineRule="auto"/>
              <w:rPr>
                <w:rFonts w:ascii="Times New Roman" w:hAnsi="Times New Roman"/>
                <w:color w:val="000000"/>
                <w:sz w:val="24"/>
                <w:szCs w:val="24"/>
                <w:lang w:val="en-US"/>
              </w:rPr>
            </w:pPr>
            <w:r w:rsidRPr="00122DBF">
              <w:rPr>
                <w:rFonts w:ascii="Times New Roman" w:hAnsi="Times New Roman"/>
                <w:color w:val="000000"/>
                <w:sz w:val="24"/>
                <w:szCs w:val="24"/>
                <w:lang w:val="en-US"/>
              </w:rPr>
              <w:t xml:space="preserve"> </w:t>
            </w:r>
          </w:p>
        </w:tc>
        <w:tc>
          <w:tcPr>
            <w:tcW w:w="1181" w:type="dxa"/>
            <w:tcBorders>
              <w:top w:val="single" w:sz="12" w:space="0" w:color="000000"/>
              <w:left w:val="nil"/>
              <w:bottom w:val="nil"/>
              <w:right w:val="single" w:sz="12" w:space="0" w:color="000000"/>
            </w:tcBorders>
            <w:shd w:val="clear" w:color="000000" w:fill="FFFFFF"/>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Πάρα πολύ</w:t>
            </w:r>
          </w:p>
        </w:tc>
        <w:tc>
          <w:tcPr>
            <w:tcW w:w="1080" w:type="dxa"/>
            <w:tcBorders>
              <w:top w:val="single" w:sz="12" w:space="0" w:color="000000"/>
              <w:left w:val="single" w:sz="1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3</w:t>
            </w:r>
          </w:p>
        </w:tc>
        <w:tc>
          <w:tcPr>
            <w:tcW w:w="1080" w:type="dxa"/>
            <w:tcBorders>
              <w:top w:val="single" w:sz="12" w:space="0" w:color="000000"/>
              <w:left w:val="single" w:sz="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19</w:t>
            </w:r>
          </w:p>
        </w:tc>
        <w:tc>
          <w:tcPr>
            <w:tcW w:w="1080" w:type="dxa"/>
            <w:tcBorders>
              <w:top w:val="single" w:sz="12" w:space="0" w:color="000000"/>
              <w:left w:val="single" w:sz="2" w:space="0" w:color="000000"/>
              <w:bottom w:val="nil"/>
              <w:right w:val="single" w:sz="1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22</w:t>
            </w:r>
          </w:p>
        </w:tc>
      </w:tr>
      <w:tr w:rsidR="00E91619" w:rsidRPr="00122DBF">
        <w:trPr>
          <w:trHeight w:val="273"/>
        </w:trPr>
        <w:tc>
          <w:tcPr>
            <w:tcW w:w="777" w:type="dxa"/>
            <w:vMerge/>
            <w:tcBorders>
              <w:top w:val="nil"/>
              <w:left w:val="single" w:sz="12" w:space="0" w:color="000000"/>
              <w:bottom w:val="nil"/>
              <w:right w:val="nil"/>
            </w:tcBorders>
            <w:shd w:val="clear" w:color="000000" w:fill="FFFFFF"/>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1181" w:type="dxa"/>
            <w:tcBorders>
              <w:top w:val="nil"/>
              <w:left w:val="nil"/>
              <w:bottom w:val="nil"/>
              <w:right w:val="single" w:sz="12" w:space="0" w:color="000000"/>
            </w:tcBorders>
            <w:shd w:val="clear" w:color="000000" w:fill="FFFFFF"/>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Πολύ</w:t>
            </w:r>
          </w:p>
        </w:tc>
        <w:tc>
          <w:tcPr>
            <w:tcW w:w="1080" w:type="dxa"/>
            <w:tcBorders>
              <w:top w:val="nil"/>
              <w:left w:val="single" w:sz="1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7</w:t>
            </w:r>
          </w:p>
        </w:tc>
        <w:tc>
          <w:tcPr>
            <w:tcW w:w="1080" w:type="dxa"/>
            <w:tcBorders>
              <w:top w:val="nil"/>
              <w:left w:val="single" w:sz="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26</w:t>
            </w:r>
          </w:p>
        </w:tc>
        <w:tc>
          <w:tcPr>
            <w:tcW w:w="1080" w:type="dxa"/>
            <w:tcBorders>
              <w:top w:val="nil"/>
              <w:left w:val="single" w:sz="2" w:space="0" w:color="000000"/>
              <w:bottom w:val="nil"/>
              <w:right w:val="single" w:sz="1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33</w:t>
            </w:r>
          </w:p>
        </w:tc>
      </w:tr>
      <w:tr w:rsidR="00E91619" w:rsidRPr="00122DBF">
        <w:trPr>
          <w:trHeight w:val="273"/>
        </w:trPr>
        <w:tc>
          <w:tcPr>
            <w:tcW w:w="777" w:type="dxa"/>
            <w:vMerge/>
            <w:tcBorders>
              <w:top w:val="nil"/>
              <w:left w:val="single" w:sz="12" w:space="0" w:color="000000"/>
              <w:bottom w:val="nil"/>
              <w:right w:val="nil"/>
            </w:tcBorders>
            <w:shd w:val="clear" w:color="000000" w:fill="FFFFFF"/>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1181" w:type="dxa"/>
            <w:tcBorders>
              <w:top w:val="nil"/>
              <w:left w:val="nil"/>
              <w:bottom w:val="nil"/>
              <w:right w:val="single" w:sz="12" w:space="0" w:color="000000"/>
            </w:tcBorders>
            <w:shd w:val="clear" w:color="000000" w:fill="FFFFFF"/>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Μέτρια</w:t>
            </w:r>
          </w:p>
        </w:tc>
        <w:tc>
          <w:tcPr>
            <w:tcW w:w="1080" w:type="dxa"/>
            <w:tcBorders>
              <w:top w:val="nil"/>
              <w:left w:val="single" w:sz="1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16</w:t>
            </w:r>
          </w:p>
        </w:tc>
        <w:tc>
          <w:tcPr>
            <w:tcW w:w="1080" w:type="dxa"/>
            <w:tcBorders>
              <w:top w:val="nil"/>
              <w:left w:val="single" w:sz="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34</w:t>
            </w:r>
          </w:p>
        </w:tc>
        <w:tc>
          <w:tcPr>
            <w:tcW w:w="1080" w:type="dxa"/>
            <w:tcBorders>
              <w:top w:val="nil"/>
              <w:left w:val="single" w:sz="2" w:space="0" w:color="000000"/>
              <w:bottom w:val="nil"/>
              <w:right w:val="single" w:sz="1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50</w:t>
            </w:r>
          </w:p>
        </w:tc>
      </w:tr>
      <w:tr w:rsidR="00E91619" w:rsidRPr="00122DBF">
        <w:trPr>
          <w:trHeight w:val="273"/>
        </w:trPr>
        <w:tc>
          <w:tcPr>
            <w:tcW w:w="777" w:type="dxa"/>
            <w:vMerge/>
            <w:tcBorders>
              <w:top w:val="nil"/>
              <w:left w:val="single" w:sz="12" w:space="0" w:color="000000"/>
              <w:bottom w:val="nil"/>
              <w:right w:val="nil"/>
            </w:tcBorders>
            <w:shd w:val="clear" w:color="000000" w:fill="FFFFFF"/>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1181" w:type="dxa"/>
            <w:tcBorders>
              <w:top w:val="nil"/>
              <w:left w:val="nil"/>
              <w:bottom w:val="nil"/>
              <w:right w:val="single" w:sz="12" w:space="0" w:color="000000"/>
            </w:tcBorders>
            <w:shd w:val="clear" w:color="000000" w:fill="FFFFFF"/>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Λίγο</w:t>
            </w:r>
          </w:p>
        </w:tc>
        <w:tc>
          <w:tcPr>
            <w:tcW w:w="1080" w:type="dxa"/>
            <w:tcBorders>
              <w:top w:val="nil"/>
              <w:left w:val="single" w:sz="1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6</w:t>
            </w:r>
          </w:p>
        </w:tc>
        <w:tc>
          <w:tcPr>
            <w:tcW w:w="1080" w:type="dxa"/>
            <w:tcBorders>
              <w:top w:val="nil"/>
              <w:left w:val="single" w:sz="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12</w:t>
            </w:r>
          </w:p>
        </w:tc>
        <w:tc>
          <w:tcPr>
            <w:tcW w:w="1080" w:type="dxa"/>
            <w:tcBorders>
              <w:top w:val="nil"/>
              <w:left w:val="single" w:sz="2" w:space="0" w:color="000000"/>
              <w:bottom w:val="nil"/>
              <w:right w:val="single" w:sz="1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18</w:t>
            </w:r>
          </w:p>
        </w:tc>
      </w:tr>
      <w:tr w:rsidR="00E91619" w:rsidRPr="00122DBF">
        <w:trPr>
          <w:trHeight w:val="273"/>
        </w:trPr>
        <w:tc>
          <w:tcPr>
            <w:tcW w:w="777" w:type="dxa"/>
            <w:vMerge/>
            <w:tcBorders>
              <w:top w:val="nil"/>
              <w:left w:val="single" w:sz="12" w:space="0" w:color="000000"/>
              <w:bottom w:val="nil"/>
              <w:right w:val="nil"/>
            </w:tcBorders>
            <w:shd w:val="clear" w:color="000000" w:fill="FFFFFF"/>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1181" w:type="dxa"/>
            <w:tcBorders>
              <w:top w:val="nil"/>
              <w:left w:val="nil"/>
              <w:bottom w:val="nil"/>
              <w:right w:val="single" w:sz="12" w:space="0" w:color="000000"/>
            </w:tcBorders>
            <w:shd w:val="clear" w:color="000000" w:fill="FFFFFF"/>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Καθόλου</w:t>
            </w:r>
          </w:p>
        </w:tc>
        <w:tc>
          <w:tcPr>
            <w:tcW w:w="1080" w:type="dxa"/>
            <w:tcBorders>
              <w:top w:val="nil"/>
              <w:left w:val="single" w:sz="1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1</w:t>
            </w:r>
          </w:p>
        </w:tc>
        <w:tc>
          <w:tcPr>
            <w:tcW w:w="1080" w:type="dxa"/>
            <w:tcBorders>
              <w:top w:val="nil"/>
              <w:left w:val="single" w:sz="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8</w:t>
            </w:r>
          </w:p>
        </w:tc>
        <w:tc>
          <w:tcPr>
            <w:tcW w:w="1080" w:type="dxa"/>
            <w:tcBorders>
              <w:top w:val="nil"/>
              <w:left w:val="single" w:sz="2" w:space="0" w:color="000000"/>
              <w:bottom w:val="nil"/>
              <w:right w:val="single" w:sz="1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9</w:t>
            </w:r>
          </w:p>
        </w:tc>
      </w:tr>
      <w:tr w:rsidR="00E91619" w:rsidRPr="00122DBF">
        <w:trPr>
          <w:trHeight w:val="273"/>
        </w:trPr>
        <w:tc>
          <w:tcPr>
            <w:tcW w:w="1958" w:type="dxa"/>
            <w:gridSpan w:val="2"/>
            <w:tcBorders>
              <w:top w:val="nil"/>
              <w:left w:val="single" w:sz="12" w:space="0" w:color="000000"/>
              <w:bottom w:val="single" w:sz="12" w:space="0" w:color="000000"/>
              <w:right w:val="single" w:sz="12" w:space="0" w:color="000000"/>
            </w:tcBorders>
            <w:shd w:val="clear" w:color="000000" w:fill="FFFFFF"/>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Total</w:t>
            </w:r>
          </w:p>
        </w:tc>
        <w:tc>
          <w:tcPr>
            <w:tcW w:w="1080" w:type="dxa"/>
            <w:tcBorders>
              <w:top w:val="nil"/>
              <w:left w:val="single" w:sz="12" w:space="0" w:color="000000"/>
              <w:bottom w:val="single" w:sz="12" w:space="0" w:color="000000"/>
              <w:right w:val="single" w:sz="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33</w:t>
            </w:r>
          </w:p>
        </w:tc>
        <w:tc>
          <w:tcPr>
            <w:tcW w:w="1080" w:type="dxa"/>
            <w:tcBorders>
              <w:top w:val="nil"/>
              <w:left w:val="single" w:sz="2" w:space="0" w:color="000000"/>
              <w:bottom w:val="single" w:sz="12" w:space="0" w:color="000000"/>
              <w:right w:val="single" w:sz="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99</w:t>
            </w:r>
          </w:p>
        </w:tc>
        <w:tc>
          <w:tcPr>
            <w:tcW w:w="1080" w:type="dxa"/>
            <w:tcBorders>
              <w:top w:val="nil"/>
              <w:left w:val="single" w:sz="2" w:space="0" w:color="000000"/>
              <w:bottom w:val="single" w:sz="12" w:space="0" w:color="000000"/>
              <w:right w:val="single" w:sz="1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132</w:t>
            </w:r>
          </w:p>
        </w:tc>
      </w:tr>
    </w:tbl>
    <w:p w:rsidR="00E91619" w:rsidRPr="009C7C94" w:rsidRDefault="00E91619" w:rsidP="00E91619">
      <w:pPr>
        <w:pStyle w:val="a7"/>
        <w:rPr>
          <w:szCs w:val="24"/>
          <w:lang w:val="en-US" w:eastAsia="el-GR"/>
        </w:rPr>
      </w:pPr>
      <w:bookmarkStart w:id="663" w:name="_Toc348547897"/>
      <w:bookmarkStart w:id="664" w:name="_Toc348556655"/>
      <w:r w:rsidRPr="006A4BA7">
        <w:rPr>
          <w:szCs w:val="24"/>
          <w:lang w:eastAsia="el-GR"/>
        </w:rPr>
        <w:t>Πίνακας 8</w:t>
      </w:r>
      <w:bookmarkEnd w:id="663"/>
      <w:r w:rsidR="009C7C94">
        <w:rPr>
          <w:szCs w:val="24"/>
          <w:lang w:val="en-US" w:eastAsia="el-GR"/>
        </w:rPr>
        <w:t>6</w:t>
      </w:r>
      <w:bookmarkEnd w:id="664"/>
    </w:p>
    <w:p w:rsidR="00E91619" w:rsidRPr="006A4BA7" w:rsidRDefault="00E91619" w:rsidP="00E91619">
      <w:pPr>
        <w:spacing w:line="360" w:lineRule="auto"/>
        <w:ind w:right="23"/>
        <w:jc w:val="both"/>
        <w:rPr>
          <w:rFonts w:ascii="Times New Roman" w:hAnsi="Times New Roman"/>
          <w:sz w:val="24"/>
          <w:szCs w:val="24"/>
        </w:rPr>
      </w:pPr>
    </w:p>
    <w:p w:rsidR="00E91619" w:rsidRPr="006A4BA7" w:rsidRDefault="00E91619" w:rsidP="00C77366">
      <w:pPr>
        <w:spacing w:line="360" w:lineRule="auto"/>
        <w:ind w:right="23"/>
        <w:jc w:val="both"/>
        <w:rPr>
          <w:rFonts w:ascii="Times New Roman" w:hAnsi="Times New Roman"/>
          <w:sz w:val="24"/>
          <w:szCs w:val="24"/>
        </w:rPr>
      </w:pPr>
      <w:r w:rsidRPr="006A4BA7">
        <w:rPr>
          <w:rFonts w:ascii="Times New Roman" w:hAnsi="Times New Roman"/>
          <w:sz w:val="24"/>
          <w:szCs w:val="24"/>
        </w:rPr>
        <w:t>Αν εξετάσουμε την ερώτηση ανάλογα με την ηλικία του ερωτώμενου βλέπουμε ότι στις μικρότερες ηλικίες (18-20) κυριαρχεί η απάντηση «Μέτρια» μακράν από την δεύτερη επιλογή που είναι το «Πολύ». Στην ηλικία των 21 ετών όμως, οι απαντήσεις μοιράζονται μεταξύ του «Λίγο», «Μέτρια» και «Πολύ». Στις μεγαλύτερες ηλικίες επειδή δεν έχουμε μεγάλο δείγμα ατόμων οι απαντήσεις είναι μοναδικές άρα δεν μπορούμε να σχολιάσουμε κάτι.</w:t>
      </w:r>
    </w:p>
    <w:p w:rsidR="00E91619" w:rsidRPr="006A4BA7" w:rsidRDefault="00E91619" w:rsidP="00E91619">
      <w:pPr>
        <w:tabs>
          <w:tab w:val="center" w:pos="4176"/>
        </w:tabs>
        <w:autoSpaceDE w:val="0"/>
        <w:autoSpaceDN w:val="0"/>
        <w:adjustRightInd w:val="0"/>
        <w:spacing w:after="0" w:line="240" w:lineRule="auto"/>
        <w:rPr>
          <w:rFonts w:ascii="Times New Roman" w:hAnsi="Times New Roman"/>
          <w:b/>
          <w:bCs/>
          <w:color w:val="000000"/>
          <w:sz w:val="24"/>
          <w:szCs w:val="24"/>
        </w:rPr>
      </w:pPr>
      <w:r w:rsidRPr="006A4BA7">
        <w:rPr>
          <w:rFonts w:ascii="Times New Roman" w:hAnsi="Times New Roman"/>
          <w:b/>
          <w:bCs/>
          <w:color w:val="000000"/>
          <w:sz w:val="24"/>
          <w:szCs w:val="24"/>
        </w:rPr>
        <w:tab/>
        <w:t xml:space="preserve">Ηλικία * Έχετε άγχος; </w:t>
      </w:r>
    </w:p>
    <w:p w:rsidR="00E91619" w:rsidRPr="006A4BA7" w:rsidRDefault="00E91619" w:rsidP="00E91619">
      <w:pPr>
        <w:tabs>
          <w:tab w:val="center" w:pos="4176"/>
        </w:tabs>
        <w:autoSpaceDE w:val="0"/>
        <w:autoSpaceDN w:val="0"/>
        <w:adjustRightInd w:val="0"/>
        <w:spacing w:after="0" w:line="240" w:lineRule="auto"/>
        <w:rPr>
          <w:rFonts w:ascii="Times New Roman" w:hAnsi="Times New Roman"/>
          <w:b/>
          <w:bCs/>
          <w:color w:val="000000"/>
          <w:sz w:val="24"/>
          <w:szCs w:val="24"/>
        </w:rPr>
      </w:pPr>
    </w:p>
    <w:tbl>
      <w:tblPr>
        <w:tblW w:w="0" w:type="auto"/>
        <w:tblInd w:w="-49" w:type="dxa"/>
        <w:tblLayout w:type="fixed"/>
        <w:tblCellMar>
          <w:left w:w="93" w:type="dxa"/>
          <w:right w:w="93" w:type="dxa"/>
        </w:tblCellMar>
        <w:tblLook w:val="0000"/>
      </w:tblPr>
      <w:tblGrid>
        <w:gridCol w:w="919"/>
        <w:gridCol w:w="720"/>
        <w:gridCol w:w="1180"/>
        <w:gridCol w:w="1080"/>
        <w:gridCol w:w="1080"/>
        <w:gridCol w:w="1080"/>
        <w:gridCol w:w="1080"/>
        <w:gridCol w:w="1080"/>
      </w:tblGrid>
      <w:tr w:rsidR="00E91619" w:rsidRPr="00122DBF">
        <w:trPr>
          <w:trHeight w:val="273"/>
        </w:trPr>
        <w:tc>
          <w:tcPr>
            <w:tcW w:w="1639" w:type="dxa"/>
            <w:gridSpan w:val="2"/>
            <w:vMerge w:val="restart"/>
            <w:tcBorders>
              <w:top w:val="single" w:sz="12" w:space="0" w:color="000000"/>
              <w:left w:val="single" w:sz="12" w:space="0" w:color="000000"/>
              <w:bottom w:val="single" w:sz="12" w:space="0" w:color="000000"/>
              <w:right w:val="single" w:sz="12" w:space="0" w:color="000000"/>
            </w:tcBorders>
            <w:shd w:val="clear" w:color="000000" w:fill="FFFFFF"/>
            <w:vAlign w:val="bottom"/>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p>
        </w:tc>
        <w:tc>
          <w:tcPr>
            <w:tcW w:w="5500" w:type="dxa"/>
            <w:gridSpan w:val="5"/>
            <w:tcBorders>
              <w:top w:val="single" w:sz="12" w:space="0" w:color="000000"/>
              <w:left w:val="single" w:sz="12" w:space="0" w:color="000000"/>
              <w:bottom w:val="single" w:sz="2" w:space="0" w:color="000000"/>
              <w:right w:val="single" w:sz="2" w:space="0" w:color="000000"/>
            </w:tcBorders>
            <w:shd w:val="clear" w:color="000000" w:fill="FFFFFF"/>
            <w:vAlign w:val="bottom"/>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Έχετε άγχος;</w:t>
            </w:r>
          </w:p>
        </w:tc>
        <w:tc>
          <w:tcPr>
            <w:tcW w:w="1080" w:type="dxa"/>
            <w:vMerge w:val="restart"/>
            <w:tcBorders>
              <w:top w:val="single" w:sz="12" w:space="0" w:color="000000"/>
              <w:left w:val="single" w:sz="2" w:space="0" w:color="000000"/>
              <w:bottom w:val="single" w:sz="2" w:space="0" w:color="000000"/>
              <w:right w:val="single" w:sz="12" w:space="0" w:color="000000"/>
            </w:tcBorders>
            <w:shd w:val="clear" w:color="000000" w:fill="FFFFFF"/>
            <w:vAlign w:val="bottom"/>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p>
        </w:tc>
      </w:tr>
      <w:tr w:rsidR="00E91619" w:rsidRPr="00122DBF">
        <w:trPr>
          <w:trHeight w:val="273"/>
        </w:trPr>
        <w:tc>
          <w:tcPr>
            <w:tcW w:w="1639" w:type="dxa"/>
            <w:gridSpan w:val="2"/>
            <w:tcBorders>
              <w:top w:val="single" w:sz="12" w:space="0" w:color="000000"/>
              <w:left w:val="single" w:sz="12" w:space="0" w:color="000000"/>
              <w:bottom w:val="single" w:sz="12" w:space="0" w:color="000000"/>
              <w:right w:val="single" w:sz="12" w:space="0" w:color="000000"/>
            </w:tcBorders>
            <w:shd w:val="clear" w:color="000000" w:fill="FFFFFF"/>
            <w:vAlign w:val="bottom"/>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1180" w:type="dxa"/>
            <w:tcBorders>
              <w:top w:val="single" w:sz="2" w:space="0" w:color="000000"/>
              <w:left w:val="single" w:sz="12" w:space="0" w:color="000000"/>
              <w:bottom w:val="single" w:sz="12" w:space="0" w:color="000000"/>
              <w:right w:val="single" w:sz="2" w:space="0" w:color="000000"/>
            </w:tcBorders>
            <w:shd w:val="clear" w:color="000000" w:fill="FFFFFF"/>
            <w:vAlign w:val="bottom"/>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Πάρα πολύ</w:t>
            </w:r>
          </w:p>
        </w:tc>
        <w:tc>
          <w:tcPr>
            <w:tcW w:w="1080" w:type="dxa"/>
            <w:tcBorders>
              <w:top w:val="single" w:sz="2" w:space="0" w:color="000000"/>
              <w:left w:val="single" w:sz="2" w:space="0" w:color="000000"/>
              <w:bottom w:val="single" w:sz="12" w:space="0" w:color="000000"/>
              <w:right w:val="single" w:sz="2" w:space="0" w:color="000000"/>
            </w:tcBorders>
            <w:shd w:val="clear" w:color="000000" w:fill="FFFFFF"/>
            <w:vAlign w:val="bottom"/>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Πολύ</w:t>
            </w:r>
          </w:p>
        </w:tc>
        <w:tc>
          <w:tcPr>
            <w:tcW w:w="1080" w:type="dxa"/>
            <w:tcBorders>
              <w:top w:val="single" w:sz="2" w:space="0" w:color="000000"/>
              <w:left w:val="single" w:sz="2" w:space="0" w:color="000000"/>
              <w:bottom w:val="single" w:sz="12" w:space="0" w:color="000000"/>
              <w:right w:val="single" w:sz="2" w:space="0" w:color="000000"/>
            </w:tcBorders>
            <w:shd w:val="clear" w:color="000000" w:fill="FFFFFF"/>
            <w:vAlign w:val="bottom"/>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Μέτρια</w:t>
            </w:r>
          </w:p>
        </w:tc>
        <w:tc>
          <w:tcPr>
            <w:tcW w:w="1080" w:type="dxa"/>
            <w:tcBorders>
              <w:top w:val="single" w:sz="2" w:space="0" w:color="000000"/>
              <w:left w:val="single" w:sz="2" w:space="0" w:color="000000"/>
              <w:bottom w:val="single" w:sz="12" w:space="0" w:color="000000"/>
              <w:right w:val="single" w:sz="2" w:space="0" w:color="000000"/>
            </w:tcBorders>
            <w:shd w:val="clear" w:color="000000" w:fill="FFFFFF"/>
            <w:vAlign w:val="bottom"/>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Λίγο</w:t>
            </w:r>
          </w:p>
        </w:tc>
        <w:tc>
          <w:tcPr>
            <w:tcW w:w="1080" w:type="dxa"/>
            <w:tcBorders>
              <w:top w:val="single" w:sz="2" w:space="0" w:color="000000"/>
              <w:left w:val="single" w:sz="2" w:space="0" w:color="000000"/>
              <w:bottom w:val="single" w:sz="12" w:space="0" w:color="000000"/>
              <w:right w:val="single" w:sz="2" w:space="0" w:color="000000"/>
            </w:tcBorders>
            <w:shd w:val="clear" w:color="000000" w:fill="FFFFFF"/>
            <w:vAlign w:val="bottom"/>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Καθόλου</w:t>
            </w:r>
          </w:p>
        </w:tc>
        <w:tc>
          <w:tcPr>
            <w:tcW w:w="1080" w:type="dxa"/>
            <w:tcBorders>
              <w:top w:val="single" w:sz="2" w:space="0" w:color="000000"/>
              <w:left w:val="single" w:sz="2" w:space="0" w:color="000000"/>
              <w:bottom w:val="single" w:sz="12" w:space="0" w:color="000000"/>
              <w:right w:val="single" w:sz="12" w:space="0" w:color="000000"/>
            </w:tcBorders>
            <w:shd w:val="clear" w:color="000000" w:fill="FFFFFF"/>
            <w:vAlign w:val="bottom"/>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r w:rsidR="00C77366" w:rsidRPr="00122DBF">
              <w:rPr>
                <w:rFonts w:ascii="Times New Roman" w:hAnsi="Times New Roman"/>
                <w:color w:val="000000"/>
                <w:sz w:val="24"/>
                <w:szCs w:val="24"/>
              </w:rPr>
              <w:t>Total</w:t>
            </w:r>
          </w:p>
        </w:tc>
      </w:tr>
      <w:tr w:rsidR="00E91619" w:rsidRPr="00122DBF">
        <w:trPr>
          <w:trHeight w:val="273"/>
        </w:trPr>
        <w:tc>
          <w:tcPr>
            <w:tcW w:w="919" w:type="dxa"/>
            <w:vMerge w:val="restart"/>
            <w:tcBorders>
              <w:top w:val="single" w:sz="12" w:space="0" w:color="000000"/>
              <w:left w:val="single" w:sz="12" w:space="0" w:color="000000"/>
              <w:bottom w:val="nil"/>
              <w:right w:val="nil"/>
            </w:tcBorders>
            <w:shd w:val="clear" w:color="000000" w:fill="FFFFFF"/>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Ηλικία</w:t>
            </w:r>
          </w:p>
        </w:tc>
        <w:tc>
          <w:tcPr>
            <w:tcW w:w="720" w:type="dxa"/>
            <w:tcBorders>
              <w:top w:val="single" w:sz="12" w:space="0" w:color="000000"/>
              <w:left w:val="nil"/>
              <w:bottom w:val="nil"/>
              <w:right w:val="single" w:sz="12" w:space="0" w:color="000000"/>
            </w:tcBorders>
            <w:shd w:val="clear" w:color="000000" w:fill="FFFFFF"/>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18</w:t>
            </w:r>
          </w:p>
        </w:tc>
        <w:tc>
          <w:tcPr>
            <w:tcW w:w="1180" w:type="dxa"/>
            <w:tcBorders>
              <w:top w:val="single" w:sz="12" w:space="0" w:color="000000"/>
              <w:left w:val="single" w:sz="1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6</w:t>
            </w:r>
          </w:p>
        </w:tc>
        <w:tc>
          <w:tcPr>
            <w:tcW w:w="1080" w:type="dxa"/>
            <w:tcBorders>
              <w:top w:val="single" w:sz="12" w:space="0" w:color="000000"/>
              <w:left w:val="single" w:sz="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13</w:t>
            </w:r>
          </w:p>
        </w:tc>
        <w:tc>
          <w:tcPr>
            <w:tcW w:w="1080" w:type="dxa"/>
            <w:tcBorders>
              <w:top w:val="single" w:sz="12" w:space="0" w:color="000000"/>
              <w:left w:val="single" w:sz="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19</w:t>
            </w:r>
          </w:p>
        </w:tc>
        <w:tc>
          <w:tcPr>
            <w:tcW w:w="1080" w:type="dxa"/>
            <w:tcBorders>
              <w:top w:val="single" w:sz="12" w:space="0" w:color="000000"/>
              <w:left w:val="single" w:sz="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5</w:t>
            </w:r>
          </w:p>
        </w:tc>
        <w:tc>
          <w:tcPr>
            <w:tcW w:w="1080" w:type="dxa"/>
            <w:tcBorders>
              <w:top w:val="single" w:sz="12" w:space="0" w:color="000000"/>
              <w:left w:val="single" w:sz="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3</w:t>
            </w:r>
          </w:p>
        </w:tc>
        <w:tc>
          <w:tcPr>
            <w:tcW w:w="1080" w:type="dxa"/>
            <w:tcBorders>
              <w:top w:val="single" w:sz="12" w:space="0" w:color="000000"/>
              <w:left w:val="single" w:sz="2" w:space="0" w:color="000000"/>
              <w:bottom w:val="nil"/>
              <w:right w:val="single" w:sz="1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46</w:t>
            </w:r>
          </w:p>
        </w:tc>
      </w:tr>
      <w:tr w:rsidR="00E91619" w:rsidRPr="00122DBF">
        <w:trPr>
          <w:trHeight w:val="273"/>
        </w:trPr>
        <w:tc>
          <w:tcPr>
            <w:tcW w:w="919" w:type="dxa"/>
            <w:vMerge w:val="restart"/>
            <w:tcBorders>
              <w:top w:val="nil"/>
              <w:left w:val="single" w:sz="12" w:space="0" w:color="000000"/>
              <w:bottom w:val="nil"/>
              <w:right w:val="nil"/>
            </w:tcBorders>
            <w:shd w:val="clear" w:color="000000" w:fill="FFFFFF"/>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720" w:type="dxa"/>
            <w:tcBorders>
              <w:top w:val="nil"/>
              <w:left w:val="nil"/>
              <w:bottom w:val="nil"/>
              <w:right w:val="single" w:sz="12" w:space="0" w:color="000000"/>
            </w:tcBorders>
            <w:shd w:val="clear" w:color="000000" w:fill="FFFFFF"/>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19</w:t>
            </w:r>
          </w:p>
        </w:tc>
        <w:tc>
          <w:tcPr>
            <w:tcW w:w="1180" w:type="dxa"/>
            <w:tcBorders>
              <w:top w:val="nil"/>
              <w:left w:val="single" w:sz="1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5</w:t>
            </w:r>
          </w:p>
        </w:tc>
        <w:tc>
          <w:tcPr>
            <w:tcW w:w="1080" w:type="dxa"/>
            <w:tcBorders>
              <w:top w:val="nil"/>
              <w:left w:val="single" w:sz="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12</w:t>
            </w:r>
          </w:p>
        </w:tc>
        <w:tc>
          <w:tcPr>
            <w:tcW w:w="1080" w:type="dxa"/>
            <w:tcBorders>
              <w:top w:val="nil"/>
              <w:left w:val="single" w:sz="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22</w:t>
            </w:r>
          </w:p>
        </w:tc>
        <w:tc>
          <w:tcPr>
            <w:tcW w:w="1080" w:type="dxa"/>
            <w:tcBorders>
              <w:top w:val="nil"/>
              <w:left w:val="single" w:sz="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6</w:t>
            </w:r>
          </w:p>
        </w:tc>
        <w:tc>
          <w:tcPr>
            <w:tcW w:w="1080" w:type="dxa"/>
            <w:tcBorders>
              <w:top w:val="nil"/>
              <w:left w:val="single" w:sz="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1</w:t>
            </w:r>
          </w:p>
        </w:tc>
        <w:tc>
          <w:tcPr>
            <w:tcW w:w="1080" w:type="dxa"/>
            <w:tcBorders>
              <w:top w:val="nil"/>
              <w:left w:val="single" w:sz="2" w:space="0" w:color="000000"/>
              <w:bottom w:val="nil"/>
              <w:right w:val="single" w:sz="1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46</w:t>
            </w:r>
          </w:p>
        </w:tc>
      </w:tr>
      <w:tr w:rsidR="00E91619" w:rsidRPr="00122DBF">
        <w:trPr>
          <w:trHeight w:val="273"/>
        </w:trPr>
        <w:tc>
          <w:tcPr>
            <w:tcW w:w="919" w:type="dxa"/>
            <w:vMerge w:val="restart"/>
            <w:tcBorders>
              <w:top w:val="nil"/>
              <w:left w:val="single" w:sz="12" w:space="0" w:color="000000"/>
              <w:bottom w:val="nil"/>
              <w:right w:val="nil"/>
            </w:tcBorders>
            <w:shd w:val="clear" w:color="000000" w:fill="FFFFFF"/>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720" w:type="dxa"/>
            <w:tcBorders>
              <w:top w:val="nil"/>
              <w:left w:val="nil"/>
              <w:bottom w:val="nil"/>
              <w:right w:val="single" w:sz="12" w:space="0" w:color="000000"/>
            </w:tcBorders>
            <w:shd w:val="clear" w:color="000000" w:fill="FFFFFF"/>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20</w:t>
            </w:r>
          </w:p>
        </w:tc>
        <w:tc>
          <w:tcPr>
            <w:tcW w:w="1180" w:type="dxa"/>
            <w:tcBorders>
              <w:top w:val="nil"/>
              <w:left w:val="single" w:sz="1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4</w:t>
            </w:r>
          </w:p>
        </w:tc>
        <w:tc>
          <w:tcPr>
            <w:tcW w:w="1080" w:type="dxa"/>
            <w:tcBorders>
              <w:top w:val="nil"/>
              <w:left w:val="single" w:sz="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3</w:t>
            </w:r>
          </w:p>
        </w:tc>
        <w:tc>
          <w:tcPr>
            <w:tcW w:w="1080" w:type="dxa"/>
            <w:tcBorders>
              <w:top w:val="nil"/>
              <w:left w:val="single" w:sz="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5</w:t>
            </w:r>
          </w:p>
        </w:tc>
        <w:tc>
          <w:tcPr>
            <w:tcW w:w="1080" w:type="dxa"/>
            <w:tcBorders>
              <w:top w:val="nil"/>
              <w:left w:val="single" w:sz="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3</w:t>
            </w:r>
          </w:p>
        </w:tc>
        <w:tc>
          <w:tcPr>
            <w:tcW w:w="1080" w:type="dxa"/>
            <w:tcBorders>
              <w:top w:val="nil"/>
              <w:left w:val="single" w:sz="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1</w:t>
            </w:r>
          </w:p>
        </w:tc>
        <w:tc>
          <w:tcPr>
            <w:tcW w:w="1080" w:type="dxa"/>
            <w:tcBorders>
              <w:top w:val="nil"/>
              <w:left w:val="single" w:sz="2" w:space="0" w:color="000000"/>
              <w:bottom w:val="nil"/>
              <w:right w:val="single" w:sz="1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16</w:t>
            </w:r>
          </w:p>
        </w:tc>
      </w:tr>
      <w:tr w:rsidR="00E91619" w:rsidRPr="00122DBF">
        <w:trPr>
          <w:trHeight w:val="273"/>
        </w:trPr>
        <w:tc>
          <w:tcPr>
            <w:tcW w:w="919" w:type="dxa"/>
            <w:vMerge w:val="restart"/>
            <w:tcBorders>
              <w:top w:val="nil"/>
              <w:left w:val="single" w:sz="12" w:space="0" w:color="000000"/>
              <w:bottom w:val="nil"/>
              <w:right w:val="nil"/>
            </w:tcBorders>
            <w:shd w:val="clear" w:color="000000" w:fill="FFFFFF"/>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720" w:type="dxa"/>
            <w:tcBorders>
              <w:top w:val="nil"/>
              <w:left w:val="nil"/>
              <w:bottom w:val="nil"/>
              <w:right w:val="single" w:sz="12" w:space="0" w:color="000000"/>
            </w:tcBorders>
            <w:shd w:val="clear" w:color="000000" w:fill="FFFFFF"/>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21</w:t>
            </w:r>
          </w:p>
        </w:tc>
        <w:tc>
          <w:tcPr>
            <w:tcW w:w="1180" w:type="dxa"/>
            <w:tcBorders>
              <w:top w:val="nil"/>
              <w:left w:val="single" w:sz="1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1</w:t>
            </w:r>
          </w:p>
        </w:tc>
        <w:tc>
          <w:tcPr>
            <w:tcW w:w="1080" w:type="dxa"/>
            <w:tcBorders>
              <w:top w:val="nil"/>
              <w:left w:val="single" w:sz="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2</w:t>
            </w:r>
          </w:p>
        </w:tc>
        <w:tc>
          <w:tcPr>
            <w:tcW w:w="1080" w:type="dxa"/>
            <w:tcBorders>
              <w:top w:val="nil"/>
              <w:left w:val="single" w:sz="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2</w:t>
            </w:r>
          </w:p>
        </w:tc>
        <w:tc>
          <w:tcPr>
            <w:tcW w:w="1080" w:type="dxa"/>
            <w:tcBorders>
              <w:top w:val="nil"/>
              <w:left w:val="single" w:sz="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2</w:t>
            </w:r>
          </w:p>
        </w:tc>
        <w:tc>
          <w:tcPr>
            <w:tcW w:w="1080" w:type="dxa"/>
            <w:tcBorders>
              <w:top w:val="nil"/>
              <w:left w:val="single" w:sz="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0</w:t>
            </w:r>
          </w:p>
        </w:tc>
        <w:tc>
          <w:tcPr>
            <w:tcW w:w="1080" w:type="dxa"/>
            <w:tcBorders>
              <w:top w:val="nil"/>
              <w:left w:val="single" w:sz="2" w:space="0" w:color="000000"/>
              <w:bottom w:val="nil"/>
              <w:right w:val="single" w:sz="1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7</w:t>
            </w:r>
          </w:p>
        </w:tc>
      </w:tr>
      <w:tr w:rsidR="00E91619" w:rsidRPr="00122DBF">
        <w:trPr>
          <w:trHeight w:val="273"/>
        </w:trPr>
        <w:tc>
          <w:tcPr>
            <w:tcW w:w="919" w:type="dxa"/>
            <w:vMerge w:val="restart"/>
            <w:tcBorders>
              <w:top w:val="nil"/>
              <w:left w:val="single" w:sz="12" w:space="0" w:color="000000"/>
              <w:bottom w:val="nil"/>
              <w:right w:val="nil"/>
            </w:tcBorders>
            <w:shd w:val="clear" w:color="000000" w:fill="FFFFFF"/>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720" w:type="dxa"/>
            <w:tcBorders>
              <w:top w:val="nil"/>
              <w:left w:val="nil"/>
              <w:bottom w:val="nil"/>
              <w:right w:val="single" w:sz="12" w:space="0" w:color="000000"/>
            </w:tcBorders>
            <w:shd w:val="clear" w:color="000000" w:fill="FFFFFF"/>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22</w:t>
            </w:r>
          </w:p>
        </w:tc>
        <w:tc>
          <w:tcPr>
            <w:tcW w:w="1180" w:type="dxa"/>
            <w:tcBorders>
              <w:top w:val="nil"/>
              <w:left w:val="single" w:sz="1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0</w:t>
            </w:r>
          </w:p>
        </w:tc>
        <w:tc>
          <w:tcPr>
            <w:tcW w:w="1080" w:type="dxa"/>
            <w:tcBorders>
              <w:top w:val="nil"/>
              <w:left w:val="single" w:sz="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0</w:t>
            </w:r>
          </w:p>
        </w:tc>
        <w:tc>
          <w:tcPr>
            <w:tcW w:w="1080" w:type="dxa"/>
            <w:tcBorders>
              <w:top w:val="nil"/>
              <w:left w:val="single" w:sz="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0</w:t>
            </w:r>
          </w:p>
        </w:tc>
        <w:tc>
          <w:tcPr>
            <w:tcW w:w="1080" w:type="dxa"/>
            <w:tcBorders>
              <w:top w:val="nil"/>
              <w:left w:val="single" w:sz="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0</w:t>
            </w:r>
          </w:p>
        </w:tc>
        <w:tc>
          <w:tcPr>
            <w:tcW w:w="1080" w:type="dxa"/>
            <w:tcBorders>
              <w:top w:val="nil"/>
              <w:left w:val="single" w:sz="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3</w:t>
            </w:r>
          </w:p>
        </w:tc>
        <w:tc>
          <w:tcPr>
            <w:tcW w:w="1080" w:type="dxa"/>
            <w:tcBorders>
              <w:top w:val="nil"/>
              <w:left w:val="single" w:sz="2" w:space="0" w:color="000000"/>
              <w:bottom w:val="nil"/>
              <w:right w:val="single" w:sz="1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3</w:t>
            </w:r>
          </w:p>
        </w:tc>
      </w:tr>
      <w:tr w:rsidR="00E91619" w:rsidRPr="00122DBF">
        <w:trPr>
          <w:trHeight w:val="273"/>
        </w:trPr>
        <w:tc>
          <w:tcPr>
            <w:tcW w:w="919" w:type="dxa"/>
            <w:vMerge w:val="restart"/>
            <w:tcBorders>
              <w:top w:val="nil"/>
              <w:left w:val="single" w:sz="12" w:space="0" w:color="000000"/>
              <w:bottom w:val="nil"/>
              <w:right w:val="nil"/>
            </w:tcBorders>
            <w:shd w:val="clear" w:color="000000" w:fill="FFFFFF"/>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720" w:type="dxa"/>
            <w:tcBorders>
              <w:top w:val="nil"/>
              <w:left w:val="nil"/>
              <w:bottom w:val="nil"/>
              <w:right w:val="single" w:sz="12" w:space="0" w:color="000000"/>
            </w:tcBorders>
            <w:shd w:val="clear" w:color="000000" w:fill="FFFFFF"/>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23</w:t>
            </w:r>
          </w:p>
        </w:tc>
        <w:tc>
          <w:tcPr>
            <w:tcW w:w="1180" w:type="dxa"/>
            <w:tcBorders>
              <w:top w:val="nil"/>
              <w:left w:val="single" w:sz="1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0</w:t>
            </w:r>
          </w:p>
        </w:tc>
        <w:tc>
          <w:tcPr>
            <w:tcW w:w="1080" w:type="dxa"/>
            <w:tcBorders>
              <w:top w:val="nil"/>
              <w:left w:val="single" w:sz="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1</w:t>
            </w:r>
          </w:p>
        </w:tc>
        <w:tc>
          <w:tcPr>
            <w:tcW w:w="1080" w:type="dxa"/>
            <w:tcBorders>
              <w:top w:val="nil"/>
              <w:left w:val="single" w:sz="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1</w:t>
            </w:r>
          </w:p>
        </w:tc>
        <w:tc>
          <w:tcPr>
            <w:tcW w:w="1080" w:type="dxa"/>
            <w:tcBorders>
              <w:top w:val="nil"/>
              <w:left w:val="single" w:sz="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0</w:t>
            </w:r>
          </w:p>
        </w:tc>
        <w:tc>
          <w:tcPr>
            <w:tcW w:w="1080" w:type="dxa"/>
            <w:tcBorders>
              <w:top w:val="nil"/>
              <w:left w:val="single" w:sz="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0</w:t>
            </w:r>
          </w:p>
        </w:tc>
        <w:tc>
          <w:tcPr>
            <w:tcW w:w="1080" w:type="dxa"/>
            <w:tcBorders>
              <w:top w:val="nil"/>
              <w:left w:val="single" w:sz="2" w:space="0" w:color="000000"/>
              <w:bottom w:val="nil"/>
              <w:right w:val="single" w:sz="1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2</w:t>
            </w:r>
          </w:p>
        </w:tc>
      </w:tr>
      <w:tr w:rsidR="00E91619" w:rsidRPr="00122DBF">
        <w:trPr>
          <w:trHeight w:val="273"/>
        </w:trPr>
        <w:tc>
          <w:tcPr>
            <w:tcW w:w="919" w:type="dxa"/>
            <w:vMerge w:val="restart"/>
            <w:tcBorders>
              <w:top w:val="nil"/>
              <w:left w:val="single" w:sz="12" w:space="0" w:color="000000"/>
              <w:bottom w:val="nil"/>
              <w:right w:val="nil"/>
            </w:tcBorders>
            <w:shd w:val="clear" w:color="000000" w:fill="FFFFFF"/>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720" w:type="dxa"/>
            <w:tcBorders>
              <w:top w:val="nil"/>
              <w:left w:val="nil"/>
              <w:bottom w:val="nil"/>
              <w:right w:val="single" w:sz="12" w:space="0" w:color="000000"/>
            </w:tcBorders>
            <w:shd w:val="clear" w:color="000000" w:fill="FFFFFF"/>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24</w:t>
            </w:r>
          </w:p>
        </w:tc>
        <w:tc>
          <w:tcPr>
            <w:tcW w:w="1180" w:type="dxa"/>
            <w:tcBorders>
              <w:top w:val="nil"/>
              <w:left w:val="single" w:sz="1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1</w:t>
            </w:r>
          </w:p>
        </w:tc>
        <w:tc>
          <w:tcPr>
            <w:tcW w:w="1080" w:type="dxa"/>
            <w:tcBorders>
              <w:top w:val="nil"/>
              <w:left w:val="single" w:sz="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0</w:t>
            </w:r>
          </w:p>
        </w:tc>
        <w:tc>
          <w:tcPr>
            <w:tcW w:w="1080" w:type="dxa"/>
            <w:tcBorders>
              <w:top w:val="nil"/>
              <w:left w:val="single" w:sz="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0</w:t>
            </w:r>
          </w:p>
        </w:tc>
        <w:tc>
          <w:tcPr>
            <w:tcW w:w="1080" w:type="dxa"/>
            <w:tcBorders>
              <w:top w:val="nil"/>
              <w:left w:val="single" w:sz="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0</w:t>
            </w:r>
          </w:p>
        </w:tc>
        <w:tc>
          <w:tcPr>
            <w:tcW w:w="1080" w:type="dxa"/>
            <w:tcBorders>
              <w:top w:val="nil"/>
              <w:left w:val="single" w:sz="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0</w:t>
            </w:r>
          </w:p>
        </w:tc>
        <w:tc>
          <w:tcPr>
            <w:tcW w:w="1080" w:type="dxa"/>
            <w:tcBorders>
              <w:top w:val="nil"/>
              <w:left w:val="single" w:sz="2" w:space="0" w:color="000000"/>
              <w:bottom w:val="nil"/>
              <w:right w:val="single" w:sz="1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1</w:t>
            </w:r>
          </w:p>
        </w:tc>
      </w:tr>
      <w:tr w:rsidR="00E91619" w:rsidRPr="00122DBF">
        <w:trPr>
          <w:trHeight w:val="273"/>
        </w:trPr>
        <w:tc>
          <w:tcPr>
            <w:tcW w:w="919" w:type="dxa"/>
            <w:vMerge w:val="restart"/>
            <w:tcBorders>
              <w:top w:val="nil"/>
              <w:left w:val="single" w:sz="12" w:space="0" w:color="000000"/>
              <w:bottom w:val="nil"/>
              <w:right w:val="nil"/>
            </w:tcBorders>
            <w:shd w:val="clear" w:color="000000" w:fill="FFFFFF"/>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720" w:type="dxa"/>
            <w:tcBorders>
              <w:top w:val="nil"/>
              <w:left w:val="nil"/>
              <w:bottom w:val="nil"/>
              <w:right w:val="single" w:sz="12" w:space="0" w:color="000000"/>
            </w:tcBorders>
            <w:shd w:val="clear" w:color="000000" w:fill="FFFFFF"/>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30</w:t>
            </w:r>
          </w:p>
        </w:tc>
        <w:tc>
          <w:tcPr>
            <w:tcW w:w="1180" w:type="dxa"/>
            <w:tcBorders>
              <w:top w:val="nil"/>
              <w:left w:val="single" w:sz="1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0</w:t>
            </w:r>
          </w:p>
        </w:tc>
        <w:tc>
          <w:tcPr>
            <w:tcW w:w="1080" w:type="dxa"/>
            <w:tcBorders>
              <w:top w:val="nil"/>
              <w:left w:val="single" w:sz="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1</w:t>
            </w:r>
          </w:p>
        </w:tc>
        <w:tc>
          <w:tcPr>
            <w:tcW w:w="1080" w:type="dxa"/>
            <w:tcBorders>
              <w:top w:val="nil"/>
              <w:left w:val="single" w:sz="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0</w:t>
            </w:r>
          </w:p>
        </w:tc>
        <w:tc>
          <w:tcPr>
            <w:tcW w:w="1080" w:type="dxa"/>
            <w:tcBorders>
              <w:top w:val="nil"/>
              <w:left w:val="single" w:sz="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0</w:t>
            </w:r>
          </w:p>
        </w:tc>
        <w:tc>
          <w:tcPr>
            <w:tcW w:w="1080" w:type="dxa"/>
            <w:tcBorders>
              <w:top w:val="nil"/>
              <w:left w:val="single" w:sz="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0</w:t>
            </w:r>
          </w:p>
        </w:tc>
        <w:tc>
          <w:tcPr>
            <w:tcW w:w="1080" w:type="dxa"/>
            <w:tcBorders>
              <w:top w:val="nil"/>
              <w:left w:val="single" w:sz="2" w:space="0" w:color="000000"/>
              <w:bottom w:val="nil"/>
              <w:right w:val="single" w:sz="1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1</w:t>
            </w:r>
          </w:p>
        </w:tc>
      </w:tr>
      <w:tr w:rsidR="00E91619" w:rsidRPr="00122DBF">
        <w:trPr>
          <w:trHeight w:val="273"/>
        </w:trPr>
        <w:tc>
          <w:tcPr>
            <w:tcW w:w="919" w:type="dxa"/>
            <w:vMerge w:val="restart"/>
            <w:tcBorders>
              <w:top w:val="nil"/>
              <w:left w:val="single" w:sz="12" w:space="0" w:color="000000"/>
              <w:bottom w:val="nil"/>
              <w:right w:val="nil"/>
            </w:tcBorders>
            <w:shd w:val="clear" w:color="000000" w:fill="FFFFFF"/>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720" w:type="dxa"/>
            <w:tcBorders>
              <w:top w:val="nil"/>
              <w:left w:val="nil"/>
              <w:bottom w:val="nil"/>
              <w:right w:val="single" w:sz="12" w:space="0" w:color="000000"/>
            </w:tcBorders>
            <w:shd w:val="clear" w:color="000000" w:fill="FFFFFF"/>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33</w:t>
            </w:r>
          </w:p>
        </w:tc>
        <w:tc>
          <w:tcPr>
            <w:tcW w:w="1180" w:type="dxa"/>
            <w:tcBorders>
              <w:top w:val="nil"/>
              <w:left w:val="single" w:sz="1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1</w:t>
            </w:r>
          </w:p>
        </w:tc>
        <w:tc>
          <w:tcPr>
            <w:tcW w:w="1080" w:type="dxa"/>
            <w:tcBorders>
              <w:top w:val="nil"/>
              <w:left w:val="single" w:sz="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1</w:t>
            </w:r>
          </w:p>
        </w:tc>
        <w:tc>
          <w:tcPr>
            <w:tcW w:w="1080" w:type="dxa"/>
            <w:tcBorders>
              <w:top w:val="nil"/>
              <w:left w:val="single" w:sz="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0</w:t>
            </w:r>
          </w:p>
        </w:tc>
        <w:tc>
          <w:tcPr>
            <w:tcW w:w="1080" w:type="dxa"/>
            <w:tcBorders>
              <w:top w:val="nil"/>
              <w:left w:val="single" w:sz="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0</w:t>
            </w:r>
          </w:p>
        </w:tc>
        <w:tc>
          <w:tcPr>
            <w:tcW w:w="1080" w:type="dxa"/>
            <w:tcBorders>
              <w:top w:val="nil"/>
              <w:left w:val="single" w:sz="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0</w:t>
            </w:r>
          </w:p>
        </w:tc>
        <w:tc>
          <w:tcPr>
            <w:tcW w:w="1080" w:type="dxa"/>
            <w:tcBorders>
              <w:top w:val="nil"/>
              <w:left w:val="single" w:sz="2" w:space="0" w:color="000000"/>
              <w:bottom w:val="nil"/>
              <w:right w:val="single" w:sz="1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2</w:t>
            </w:r>
          </w:p>
        </w:tc>
      </w:tr>
      <w:tr w:rsidR="00E91619" w:rsidRPr="00122DBF">
        <w:trPr>
          <w:trHeight w:val="273"/>
        </w:trPr>
        <w:tc>
          <w:tcPr>
            <w:tcW w:w="919" w:type="dxa"/>
            <w:vMerge w:val="restart"/>
            <w:tcBorders>
              <w:top w:val="nil"/>
              <w:left w:val="single" w:sz="12" w:space="0" w:color="000000"/>
              <w:bottom w:val="nil"/>
              <w:right w:val="nil"/>
            </w:tcBorders>
            <w:shd w:val="clear" w:color="000000" w:fill="FFFFFF"/>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720" w:type="dxa"/>
            <w:tcBorders>
              <w:top w:val="nil"/>
              <w:left w:val="nil"/>
              <w:bottom w:val="nil"/>
              <w:right w:val="single" w:sz="12" w:space="0" w:color="000000"/>
            </w:tcBorders>
            <w:shd w:val="clear" w:color="000000" w:fill="FFFFFF"/>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35</w:t>
            </w:r>
          </w:p>
        </w:tc>
        <w:tc>
          <w:tcPr>
            <w:tcW w:w="1180" w:type="dxa"/>
            <w:tcBorders>
              <w:top w:val="nil"/>
              <w:left w:val="single" w:sz="1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1</w:t>
            </w:r>
          </w:p>
        </w:tc>
        <w:tc>
          <w:tcPr>
            <w:tcW w:w="1080" w:type="dxa"/>
            <w:tcBorders>
              <w:top w:val="nil"/>
              <w:left w:val="single" w:sz="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0</w:t>
            </w:r>
          </w:p>
        </w:tc>
        <w:tc>
          <w:tcPr>
            <w:tcW w:w="1080" w:type="dxa"/>
            <w:tcBorders>
              <w:top w:val="nil"/>
              <w:left w:val="single" w:sz="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0</w:t>
            </w:r>
          </w:p>
        </w:tc>
        <w:tc>
          <w:tcPr>
            <w:tcW w:w="1080" w:type="dxa"/>
            <w:tcBorders>
              <w:top w:val="nil"/>
              <w:left w:val="single" w:sz="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0</w:t>
            </w:r>
          </w:p>
        </w:tc>
        <w:tc>
          <w:tcPr>
            <w:tcW w:w="1080" w:type="dxa"/>
            <w:tcBorders>
              <w:top w:val="nil"/>
              <w:left w:val="single" w:sz="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0</w:t>
            </w:r>
          </w:p>
        </w:tc>
        <w:tc>
          <w:tcPr>
            <w:tcW w:w="1080" w:type="dxa"/>
            <w:tcBorders>
              <w:top w:val="nil"/>
              <w:left w:val="single" w:sz="2" w:space="0" w:color="000000"/>
              <w:bottom w:val="nil"/>
              <w:right w:val="single" w:sz="1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1</w:t>
            </w:r>
          </w:p>
        </w:tc>
      </w:tr>
      <w:tr w:rsidR="00E91619" w:rsidRPr="00122DBF">
        <w:trPr>
          <w:trHeight w:val="273"/>
        </w:trPr>
        <w:tc>
          <w:tcPr>
            <w:tcW w:w="919" w:type="dxa"/>
            <w:vMerge w:val="restart"/>
            <w:tcBorders>
              <w:top w:val="nil"/>
              <w:left w:val="single" w:sz="12" w:space="0" w:color="000000"/>
              <w:bottom w:val="nil"/>
              <w:right w:val="nil"/>
            </w:tcBorders>
            <w:shd w:val="clear" w:color="000000" w:fill="FFFFFF"/>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720" w:type="dxa"/>
            <w:tcBorders>
              <w:top w:val="nil"/>
              <w:left w:val="nil"/>
              <w:bottom w:val="nil"/>
              <w:right w:val="single" w:sz="12" w:space="0" w:color="000000"/>
            </w:tcBorders>
            <w:shd w:val="clear" w:color="000000" w:fill="FFFFFF"/>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36</w:t>
            </w:r>
          </w:p>
        </w:tc>
        <w:tc>
          <w:tcPr>
            <w:tcW w:w="1180" w:type="dxa"/>
            <w:tcBorders>
              <w:top w:val="nil"/>
              <w:left w:val="single" w:sz="1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0</w:t>
            </w:r>
          </w:p>
        </w:tc>
        <w:tc>
          <w:tcPr>
            <w:tcW w:w="1080" w:type="dxa"/>
            <w:tcBorders>
              <w:top w:val="nil"/>
              <w:left w:val="single" w:sz="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0</w:t>
            </w:r>
          </w:p>
        </w:tc>
        <w:tc>
          <w:tcPr>
            <w:tcW w:w="1080" w:type="dxa"/>
            <w:tcBorders>
              <w:top w:val="nil"/>
              <w:left w:val="single" w:sz="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0</w:t>
            </w:r>
          </w:p>
        </w:tc>
        <w:tc>
          <w:tcPr>
            <w:tcW w:w="1080" w:type="dxa"/>
            <w:tcBorders>
              <w:top w:val="nil"/>
              <w:left w:val="single" w:sz="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1</w:t>
            </w:r>
          </w:p>
        </w:tc>
        <w:tc>
          <w:tcPr>
            <w:tcW w:w="1080" w:type="dxa"/>
            <w:tcBorders>
              <w:top w:val="nil"/>
              <w:left w:val="single" w:sz="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0</w:t>
            </w:r>
          </w:p>
        </w:tc>
        <w:tc>
          <w:tcPr>
            <w:tcW w:w="1080" w:type="dxa"/>
            <w:tcBorders>
              <w:top w:val="nil"/>
              <w:left w:val="single" w:sz="2" w:space="0" w:color="000000"/>
              <w:bottom w:val="nil"/>
              <w:right w:val="single" w:sz="1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1</w:t>
            </w:r>
          </w:p>
        </w:tc>
      </w:tr>
      <w:tr w:rsidR="00E91619" w:rsidRPr="00122DBF">
        <w:trPr>
          <w:trHeight w:val="273"/>
        </w:trPr>
        <w:tc>
          <w:tcPr>
            <w:tcW w:w="919" w:type="dxa"/>
            <w:tcBorders>
              <w:top w:val="nil"/>
              <w:left w:val="single" w:sz="12" w:space="0" w:color="000000"/>
              <w:bottom w:val="nil"/>
              <w:right w:val="nil"/>
            </w:tcBorders>
            <w:shd w:val="clear" w:color="000000" w:fill="FFFFFF"/>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720" w:type="dxa"/>
            <w:tcBorders>
              <w:top w:val="nil"/>
              <w:left w:val="nil"/>
              <w:bottom w:val="nil"/>
              <w:right w:val="single" w:sz="12" w:space="0" w:color="000000"/>
            </w:tcBorders>
            <w:shd w:val="clear" w:color="000000" w:fill="FFFFFF"/>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45</w:t>
            </w:r>
          </w:p>
        </w:tc>
        <w:tc>
          <w:tcPr>
            <w:tcW w:w="1180" w:type="dxa"/>
            <w:tcBorders>
              <w:top w:val="nil"/>
              <w:left w:val="single" w:sz="1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1</w:t>
            </w:r>
          </w:p>
        </w:tc>
        <w:tc>
          <w:tcPr>
            <w:tcW w:w="1080" w:type="dxa"/>
            <w:tcBorders>
              <w:top w:val="nil"/>
              <w:left w:val="single" w:sz="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0</w:t>
            </w:r>
          </w:p>
        </w:tc>
        <w:tc>
          <w:tcPr>
            <w:tcW w:w="1080" w:type="dxa"/>
            <w:tcBorders>
              <w:top w:val="nil"/>
              <w:left w:val="single" w:sz="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0</w:t>
            </w:r>
          </w:p>
        </w:tc>
        <w:tc>
          <w:tcPr>
            <w:tcW w:w="1080" w:type="dxa"/>
            <w:tcBorders>
              <w:top w:val="nil"/>
              <w:left w:val="single" w:sz="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0</w:t>
            </w:r>
          </w:p>
        </w:tc>
        <w:tc>
          <w:tcPr>
            <w:tcW w:w="1080" w:type="dxa"/>
            <w:tcBorders>
              <w:top w:val="nil"/>
              <w:left w:val="single" w:sz="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0</w:t>
            </w:r>
          </w:p>
        </w:tc>
        <w:tc>
          <w:tcPr>
            <w:tcW w:w="1080" w:type="dxa"/>
            <w:tcBorders>
              <w:top w:val="nil"/>
              <w:left w:val="single" w:sz="2" w:space="0" w:color="000000"/>
              <w:bottom w:val="nil"/>
              <w:right w:val="single" w:sz="1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1</w:t>
            </w:r>
          </w:p>
        </w:tc>
      </w:tr>
      <w:tr w:rsidR="00E91619" w:rsidRPr="00122DBF">
        <w:trPr>
          <w:trHeight w:val="273"/>
        </w:trPr>
        <w:tc>
          <w:tcPr>
            <w:tcW w:w="1639" w:type="dxa"/>
            <w:gridSpan w:val="2"/>
            <w:tcBorders>
              <w:top w:val="nil"/>
              <w:left w:val="single" w:sz="12" w:space="0" w:color="000000"/>
              <w:bottom w:val="single" w:sz="12" w:space="0" w:color="000000"/>
              <w:right w:val="single" w:sz="12" w:space="0" w:color="000000"/>
            </w:tcBorders>
            <w:shd w:val="clear" w:color="000000" w:fill="FFFFFF"/>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Total</w:t>
            </w:r>
          </w:p>
        </w:tc>
        <w:tc>
          <w:tcPr>
            <w:tcW w:w="1180" w:type="dxa"/>
            <w:tcBorders>
              <w:top w:val="nil"/>
              <w:left w:val="single" w:sz="12" w:space="0" w:color="000000"/>
              <w:bottom w:val="single" w:sz="12" w:space="0" w:color="000000"/>
              <w:right w:val="single" w:sz="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20</w:t>
            </w:r>
          </w:p>
        </w:tc>
        <w:tc>
          <w:tcPr>
            <w:tcW w:w="1080" w:type="dxa"/>
            <w:tcBorders>
              <w:top w:val="nil"/>
              <w:left w:val="single" w:sz="2" w:space="0" w:color="000000"/>
              <w:bottom w:val="single" w:sz="12" w:space="0" w:color="000000"/>
              <w:right w:val="single" w:sz="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33</w:t>
            </w:r>
          </w:p>
        </w:tc>
        <w:tc>
          <w:tcPr>
            <w:tcW w:w="1080" w:type="dxa"/>
            <w:tcBorders>
              <w:top w:val="nil"/>
              <w:left w:val="single" w:sz="2" w:space="0" w:color="000000"/>
              <w:bottom w:val="single" w:sz="12" w:space="0" w:color="000000"/>
              <w:right w:val="single" w:sz="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49</w:t>
            </w:r>
          </w:p>
        </w:tc>
        <w:tc>
          <w:tcPr>
            <w:tcW w:w="1080" w:type="dxa"/>
            <w:tcBorders>
              <w:top w:val="nil"/>
              <w:left w:val="single" w:sz="2" w:space="0" w:color="000000"/>
              <w:bottom w:val="single" w:sz="12" w:space="0" w:color="000000"/>
              <w:right w:val="single" w:sz="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17</w:t>
            </w:r>
          </w:p>
        </w:tc>
        <w:tc>
          <w:tcPr>
            <w:tcW w:w="1080" w:type="dxa"/>
            <w:tcBorders>
              <w:top w:val="nil"/>
              <w:left w:val="single" w:sz="2" w:space="0" w:color="000000"/>
              <w:bottom w:val="single" w:sz="12" w:space="0" w:color="000000"/>
              <w:right w:val="single" w:sz="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8</w:t>
            </w:r>
          </w:p>
        </w:tc>
        <w:tc>
          <w:tcPr>
            <w:tcW w:w="1080" w:type="dxa"/>
            <w:tcBorders>
              <w:top w:val="nil"/>
              <w:left w:val="single" w:sz="2" w:space="0" w:color="000000"/>
              <w:bottom w:val="single" w:sz="12" w:space="0" w:color="000000"/>
              <w:right w:val="single" w:sz="12" w:space="0" w:color="000000"/>
            </w:tcBorders>
            <w:shd w:val="clear" w:color="000000" w:fill="FFFFFF"/>
            <w:vAlign w:val="center"/>
          </w:tcPr>
          <w:p w:rsidR="00E91619" w:rsidRPr="00122DBF" w:rsidRDefault="00E91619" w:rsidP="00E91619">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127</w:t>
            </w:r>
          </w:p>
        </w:tc>
      </w:tr>
    </w:tbl>
    <w:p w:rsidR="00E91619" w:rsidRPr="009C7C94" w:rsidRDefault="00E91619" w:rsidP="00D24168">
      <w:pPr>
        <w:pStyle w:val="a7"/>
        <w:ind w:left="2880" w:firstLine="720"/>
        <w:jc w:val="left"/>
        <w:rPr>
          <w:szCs w:val="24"/>
          <w:lang w:val="en-US" w:eastAsia="el-GR"/>
        </w:rPr>
      </w:pPr>
      <w:bookmarkStart w:id="665" w:name="_Toc348547898"/>
      <w:bookmarkStart w:id="666" w:name="_Toc348556656"/>
      <w:r w:rsidRPr="006A4BA7">
        <w:rPr>
          <w:szCs w:val="24"/>
          <w:lang w:eastAsia="el-GR"/>
        </w:rPr>
        <w:t>Πίνακας 8</w:t>
      </w:r>
      <w:bookmarkEnd w:id="665"/>
      <w:r w:rsidR="009C7C94">
        <w:rPr>
          <w:szCs w:val="24"/>
          <w:lang w:val="en-US" w:eastAsia="el-GR"/>
        </w:rPr>
        <w:t>7</w:t>
      </w:r>
      <w:bookmarkEnd w:id="666"/>
    </w:p>
    <w:p w:rsidR="00E91619" w:rsidRPr="006A4BA7" w:rsidRDefault="00E91619" w:rsidP="00E91619">
      <w:pPr>
        <w:jc w:val="both"/>
        <w:rPr>
          <w:rFonts w:ascii="Times New Roman" w:hAnsi="Times New Roman"/>
          <w:sz w:val="24"/>
          <w:szCs w:val="24"/>
        </w:rPr>
      </w:pPr>
    </w:p>
    <w:p w:rsidR="00E91619" w:rsidRPr="006A4BA7" w:rsidRDefault="00E91619" w:rsidP="00E91619">
      <w:pPr>
        <w:jc w:val="both"/>
        <w:rPr>
          <w:rFonts w:ascii="Times New Roman" w:hAnsi="Times New Roman"/>
          <w:b/>
          <w:i/>
          <w:sz w:val="24"/>
          <w:szCs w:val="24"/>
          <w:u w:val="single"/>
        </w:rPr>
      </w:pPr>
      <w:r w:rsidRPr="006A4BA7">
        <w:rPr>
          <w:rFonts w:ascii="Times New Roman" w:hAnsi="Times New Roman"/>
          <w:b/>
          <w:i/>
          <w:sz w:val="24"/>
          <w:szCs w:val="24"/>
          <w:u w:val="single"/>
        </w:rPr>
        <w:t>Πρωινό ξύπνημα και κούραση</w:t>
      </w:r>
    </w:p>
    <w:p w:rsidR="00D24168" w:rsidRDefault="00E91619" w:rsidP="00E91619">
      <w:pPr>
        <w:spacing w:line="360" w:lineRule="auto"/>
        <w:ind w:right="23"/>
        <w:jc w:val="both"/>
        <w:rPr>
          <w:rFonts w:ascii="Times New Roman" w:hAnsi="Times New Roman"/>
          <w:sz w:val="24"/>
          <w:szCs w:val="24"/>
        </w:rPr>
      </w:pPr>
      <w:r w:rsidRPr="006A4BA7">
        <w:rPr>
          <w:rFonts w:ascii="Times New Roman" w:hAnsi="Times New Roman"/>
          <w:sz w:val="24"/>
          <w:szCs w:val="24"/>
        </w:rPr>
        <w:t xml:space="preserve">Στον επόμενο πίνακα έχουμε τις απαντήσεις σχετικά με το αν και πόσο συχνά ξυπνούν κουρασμένοι τα πρωινά. Εδώ οι απαντήσεις είναι συνδυαστικές, δηλαδή όχι μόνο πόσο κουρασμένοι ξυπνάνε αλλά και το πόσο συχνά. Υπάρχει ένα 19,32% το οποίο δηλώνει ότι ποτέ δεν ξυπνάει κουρασμένο (κυρίως γυναίκες, ποσοστό 25,4% των γυναικών) και αντιθέτως μόνο ένα ποσοστό 1,14% που δηλώνει το «Πάρα πολύ/Καθημερινά». Τα μεγαλύτερα ποσοστά εμφανίζονται σε άτομα που δηλώνουν το μέτρια κουρασμένοι (34,09% του συνόλου, 48% για τους άντρες και 28,57% για τις γυναίκες) και το λίγο κουρασμένοι (29,55% του συνόλου, 24% για τους άντρες και 31,75% για τις γυναίκες. Η συχνότητα εμφάνισης της κούρασης είναι από το καθημερινά μέχρι το σπάνια. Τονίζουμε την απουσία ατόμων που δήλωσαν ότι </w:t>
      </w:r>
      <w:r w:rsidRPr="006A4BA7">
        <w:rPr>
          <w:rFonts w:ascii="Times New Roman" w:hAnsi="Times New Roman"/>
          <w:sz w:val="24"/>
          <w:szCs w:val="24"/>
        </w:rPr>
        <w:lastRenderedPageBreak/>
        <w:t xml:space="preserve">αισθάνονται κουρασμένα 1 φορά την εβδομάδα, καθώς μετά το καθόλου και το σπάνια (ποσοστό 12,5% επί του συνόλου, 8% για τους άντρες και 14,29% για τις γυναίκες) η επόμενη απάντηση ήταν για 2 φορές την εβδομάδα (ποσοστό 18,18% στο σύνολο, 20% για τους άντρες και 17,46% για τις γυναίκες. Όμως η απάντηση με την μεγαλύτερη συχνότητα ήταν η εμφάνιση κούρασης 3 φορές την εβδομάδα με ποσοστό 20,45% για το σύνολο, 32% για τους άντρες και 15,87% για τις γυναίκες. Κοντινή συχνότητα έδωσε και η απάντηση για 4 φορές την εβδομάδα με 19,32% για το σύνολο, 32% για τους άντρες και 14,29% για τις γυναίκες. Γενικότερα συγκρίνοντας τους άντρες με τις γυναίκες παρατηρούμε ότι οι άντρες έχουν μεγαλύτερο ποσοστό που δηλώνουν ότι ξυπνάνε πολύ ή παρά πολύ κουρασμένοι (24%) από το αντίστοιχο των γυναικών (14,29%) και η συχνότητα εμφάνισης της κούρασης για τους άντρες είναι πάνω από τις μισές μέρες της εβδομάδας σε μεγαλύτερο ποσοστό (36%) από αυτό των γυναικών (26,98%). </w:t>
      </w:r>
    </w:p>
    <w:p w:rsidR="00D24168" w:rsidRDefault="00D24168">
      <w:pPr>
        <w:spacing w:after="0" w:line="240" w:lineRule="auto"/>
        <w:jc w:val="center"/>
        <w:rPr>
          <w:rFonts w:ascii="Times New Roman" w:hAnsi="Times New Roman"/>
          <w:sz w:val="24"/>
          <w:szCs w:val="24"/>
        </w:rPr>
      </w:pPr>
      <w:r>
        <w:rPr>
          <w:rFonts w:ascii="Times New Roman" w:hAnsi="Times New Roman"/>
          <w:sz w:val="24"/>
          <w:szCs w:val="24"/>
        </w:rPr>
        <w:br w:type="page"/>
      </w:r>
    </w:p>
    <w:tbl>
      <w:tblPr>
        <w:tblW w:w="685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1836"/>
        <w:gridCol w:w="2820"/>
        <w:gridCol w:w="757"/>
        <w:gridCol w:w="757"/>
        <w:gridCol w:w="682"/>
      </w:tblGrid>
      <w:tr w:rsidR="00E91619" w:rsidRPr="00122DBF">
        <w:trPr>
          <w:cantSplit/>
        </w:trPr>
        <w:tc>
          <w:tcPr>
            <w:tcW w:w="6852" w:type="dxa"/>
            <w:gridSpan w:val="5"/>
            <w:tcBorders>
              <w:top w:val="nil"/>
              <w:left w:val="nil"/>
              <w:bottom w:val="nil"/>
              <w:right w:val="nil"/>
            </w:tcBorders>
            <w:shd w:val="clear" w:color="auto" w:fill="FFFFFF"/>
          </w:tcPr>
          <w:p w:rsidR="00E91619" w:rsidRPr="00122DBF" w:rsidRDefault="00E91619" w:rsidP="00E91619">
            <w:pPr>
              <w:autoSpaceDE w:val="0"/>
              <w:autoSpaceDN w:val="0"/>
              <w:adjustRightInd w:val="0"/>
              <w:spacing w:after="0" w:line="320" w:lineRule="atLeast"/>
              <w:ind w:left="60" w:right="60"/>
              <w:rPr>
                <w:rFonts w:ascii="Times New Roman" w:hAnsi="Times New Roman"/>
                <w:color w:val="000000"/>
                <w:sz w:val="24"/>
                <w:szCs w:val="24"/>
              </w:rPr>
            </w:pPr>
            <w:r w:rsidRPr="00122DBF">
              <w:rPr>
                <w:rFonts w:ascii="Times New Roman" w:hAnsi="Times New Roman"/>
                <w:sz w:val="24"/>
                <w:szCs w:val="24"/>
              </w:rPr>
              <w:lastRenderedPageBreak/>
              <w:br w:type="page"/>
            </w:r>
            <w:r w:rsidRPr="00122DBF">
              <w:rPr>
                <w:rFonts w:ascii="Times New Roman" w:hAnsi="Times New Roman"/>
                <w:b/>
                <w:bCs/>
                <w:color w:val="000000"/>
                <w:sz w:val="24"/>
                <w:szCs w:val="24"/>
              </w:rPr>
              <w:t xml:space="preserve">Νιώθετε όταν ξυπνάτε το πρωί κουρασμένος/η; * Φύλο </w:t>
            </w:r>
          </w:p>
        </w:tc>
      </w:tr>
      <w:tr w:rsidR="00E91619" w:rsidRPr="00122DBF">
        <w:trPr>
          <w:cantSplit/>
        </w:trPr>
        <w:tc>
          <w:tcPr>
            <w:tcW w:w="6852" w:type="dxa"/>
            <w:gridSpan w:val="5"/>
            <w:tcBorders>
              <w:top w:val="nil"/>
              <w:left w:val="nil"/>
              <w:bottom w:val="nil"/>
              <w:right w:val="nil"/>
            </w:tcBorders>
            <w:shd w:val="clear" w:color="auto" w:fill="FFFFFF"/>
            <w:vAlign w:val="bottom"/>
          </w:tcPr>
          <w:p w:rsidR="00E91619" w:rsidRPr="00122DBF" w:rsidRDefault="00E91619" w:rsidP="00E91619">
            <w:pPr>
              <w:autoSpaceDE w:val="0"/>
              <w:autoSpaceDN w:val="0"/>
              <w:adjustRightInd w:val="0"/>
              <w:spacing w:after="0" w:line="320" w:lineRule="atLeast"/>
              <w:ind w:left="60" w:right="60"/>
              <w:rPr>
                <w:rFonts w:ascii="Times New Roman" w:hAnsi="Times New Roman"/>
                <w:color w:val="000000"/>
                <w:sz w:val="24"/>
                <w:szCs w:val="24"/>
              </w:rPr>
            </w:pPr>
          </w:p>
        </w:tc>
      </w:tr>
      <w:tr w:rsidR="00E91619" w:rsidRPr="00122DBF">
        <w:trPr>
          <w:cantSplit/>
        </w:trPr>
        <w:tc>
          <w:tcPr>
            <w:tcW w:w="4656" w:type="dxa"/>
            <w:gridSpan w:val="2"/>
            <w:vMerge w:val="restart"/>
            <w:tcBorders>
              <w:top w:val="single" w:sz="16" w:space="0" w:color="000000"/>
              <w:left w:val="single" w:sz="16" w:space="0" w:color="000000"/>
              <w:bottom w:val="nil"/>
              <w:right w:val="nil"/>
            </w:tcBorders>
            <w:shd w:val="clear" w:color="auto" w:fill="FFFFFF"/>
          </w:tcPr>
          <w:p w:rsidR="00E91619" w:rsidRPr="00122DBF" w:rsidRDefault="00E91619" w:rsidP="00E91619">
            <w:pPr>
              <w:autoSpaceDE w:val="0"/>
              <w:autoSpaceDN w:val="0"/>
              <w:adjustRightInd w:val="0"/>
              <w:spacing w:after="0" w:line="320" w:lineRule="atLeast"/>
              <w:ind w:left="60" w:right="60"/>
              <w:rPr>
                <w:rFonts w:ascii="Times New Roman" w:hAnsi="Times New Roman"/>
                <w:color w:val="000000"/>
                <w:sz w:val="24"/>
                <w:szCs w:val="24"/>
              </w:rPr>
            </w:pPr>
          </w:p>
        </w:tc>
        <w:tc>
          <w:tcPr>
            <w:tcW w:w="1514" w:type="dxa"/>
            <w:gridSpan w:val="2"/>
            <w:tcBorders>
              <w:top w:val="single" w:sz="16" w:space="0" w:color="000000"/>
              <w:left w:val="single" w:sz="16" w:space="0" w:color="000000"/>
            </w:tcBorders>
            <w:shd w:val="clear" w:color="auto" w:fill="FFFFFF"/>
          </w:tcPr>
          <w:p w:rsidR="00E91619" w:rsidRPr="00122DBF" w:rsidRDefault="00E91619" w:rsidP="00E91619">
            <w:pPr>
              <w:autoSpaceDE w:val="0"/>
              <w:autoSpaceDN w:val="0"/>
              <w:adjustRightInd w:val="0"/>
              <w:spacing w:after="0" w:line="320" w:lineRule="atLeast"/>
              <w:ind w:left="60" w:right="60"/>
              <w:rPr>
                <w:rFonts w:ascii="Times New Roman" w:hAnsi="Times New Roman"/>
                <w:color w:val="000000"/>
                <w:sz w:val="24"/>
                <w:szCs w:val="24"/>
              </w:rPr>
            </w:pPr>
            <w:r w:rsidRPr="00122DBF">
              <w:rPr>
                <w:rFonts w:ascii="Times New Roman" w:hAnsi="Times New Roman"/>
                <w:color w:val="000000"/>
                <w:sz w:val="24"/>
                <w:szCs w:val="24"/>
              </w:rPr>
              <w:t>Φύλο</w:t>
            </w:r>
          </w:p>
        </w:tc>
        <w:tc>
          <w:tcPr>
            <w:tcW w:w="682" w:type="dxa"/>
            <w:vMerge w:val="restart"/>
            <w:tcBorders>
              <w:top w:val="single" w:sz="16" w:space="0" w:color="000000"/>
              <w:right w:val="single" w:sz="16" w:space="0" w:color="000000"/>
            </w:tcBorders>
            <w:shd w:val="clear" w:color="auto" w:fill="FFFFFF"/>
          </w:tcPr>
          <w:p w:rsidR="00E91619" w:rsidRPr="00122DBF" w:rsidRDefault="00E91619" w:rsidP="00E91619">
            <w:pPr>
              <w:autoSpaceDE w:val="0"/>
              <w:autoSpaceDN w:val="0"/>
              <w:adjustRightInd w:val="0"/>
              <w:spacing w:after="0" w:line="320" w:lineRule="atLeast"/>
              <w:ind w:left="60" w:right="60"/>
              <w:rPr>
                <w:rFonts w:ascii="Times New Roman" w:hAnsi="Times New Roman"/>
                <w:color w:val="000000"/>
                <w:sz w:val="24"/>
                <w:szCs w:val="24"/>
              </w:rPr>
            </w:pPr>
            <w:r w:rsidRPr="00122DBF">
              <w:rPr>
                <w:rFonts w:ascii="Times New Roman" w:hAnsi="Times New Roman"/>
                <w:color w:val="000000"/>
                <w:sz w:val="24"/>
                <w:szCs w:val="24"/>
              </w:rPr>
              <w:t>Total</w:t>
            </w:r>
          </w:p>
        </w:tc>
      </w:tr>
      <w:tr w:rsidR="00E91619" w:rsidRPr="00122DBF">
        <w:trPr>
          <w:cantSplit/>
        </w:trPr>
        <w:tc>
          <w:tcPr>
            <w:tcW w:w="4656" w:type="dxa"/>
            <w:gridSpan w:val="2"/>
            <w:vMerge/>
            <w:tcBorders>
              <w:top w:val="single" w:sz="16" w:space="0" w:color="000000"/>
              <w:left w:val="single" w:sz="16" w:space="0" w:color="000000"/>
              <w:bottom w:val="nil"/>
              <w:right w:val="nil"/>
            </w:tcBorders>
            <w:shd w:val="clear" w:color="auto" w:fill="FFFFFF"/>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p>
        </w:tc>
        <w:tc>
          <w:tcPr>
            <w:tcW w:w="757" w:type="dxa"/>
            <w:tcBorders>
              <w:left w:val="single" w:sz="16" w:space="0" w:color="000000"/>
              <w:bottom w:val="single" w:sz="16" w:space="0" w:color="000000"/>
            </w:tcBorders>
            <w:shd w:val="clear" w:color="auto" w:fill="FFFFFF"/>
          </w:tcPr>
          <w:p w:rsidR="00E91619" w:rsidRPr="00122DBF" w:rsidRDefault="00E91619" w:rsidP="00E91619">
            <w:pPr>
              <w:autoSpaceDE w:val="0"/>
              <w:autoSpaceDN w:val="0"/>
              <w:adjustRightInd w:val="0"/>
              <w:spacing w:after="0" w:line="320" w:lineRule="atLeast"/>
              <w:ind w:left="60" w:right="60"/>
              <w:rPr>
                <w:rFonts w:ascii="Times New Roman" w:hAnsi="Times New Roman"/>
                <w:color w:val="000000"/>
                <w:sz w:val="24"/>
                <w:szCs w:val="24"/>
              </w:rPr>
            </w:pPr>
            <w:r w:rsidRPr="00122DBF">
              <w:rPr>
                <w:rFonts w:ascii="Times New Roman" w:hAnsi="Times New Roman"/>
                <w:color w:val="000000"/>
                <w:sz w:val="24"/>
                <w:szCs w:val="24"/>
              </w:rPr>
              <w:t>Άρρεν</w:t>
            </w:r>
          </w:p>
        </w:tc>
        <w:tc>
          <w:tcPr>
            <w:tcW w:w="757" w:type="dxa"/>
            <w:tcBorders>
              <w:bottom w:val="single" w:sz="16" w:space="0" w:color="000000"/>
            </w:tcBorders>
            <w:shd w:val="clear" w:color="auto" w:fill="FFFFFF"/>
          </w:tcPr>
          <w:p w:rsidR="00E91619" w:rsidRPr="00122DBF" w:rsidRDefault="00E91619" w:rsidP="00E91619">
            <w:pPr>
              <w:autoSpaceDE w:val="0"/>
              <w:autoSpaceDN w:val="0"/>
              <w:adjustRightInd w:val="0"/>
              <w:spacing w:after="0" w:line="320" w:lineRule="atLeast"/>
              <w:ind w:left="60" w:right="60"/>
              <w:rPr>
                <w:rFonts w:ascii="Times New Roman" w:hAnsi="Times New Roman"/>
                <w:color w:val="000000"/>
                <w:sz w:val="24"/>
                <w:szCs w:val="24"/>
              </w:rPr>
            </w:pPr>
            <w:r w:rsidRPr="00122DBF">
              <w:rPr>
                <w:rFonts w:ascii="Times New Roman" w:hAnsi="Times New Roman"/>
                <w:color w:val="000000"/>
                <w:sz w:val="24"/>
                <w:szCs w:val="24"/>
              </w:rPr>
              <w:t>Θήλυ</w:t>
            </w:r>
          </w:p>
        </w:tc>
        <w:tc>
          <w:tcPr>
            <w:tcW w:w="682" w:type="dxa"/>
            <w:vMerge/>
            <w:tcBorders>
              <w:top w:val="single" w:sz="16" w:space="0" w:color="000000"/>
              <w:right w:val="single" w:sz="16" w:space="0" w:color="000000"/>
            </w:tcBorders>
            <w:shd w:val="clear" w:color="auto" w:fill="FFFFFF"/>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p>
        </w:tc>
      </w:tr>
      <w:tr w:rsidR="00E91619" w:rsidRPr="00122DBF">
        <w:trPr>
          <w:cantSplit/>
        </w:trPr>
        <w:tc>
          <w:tcPr>
            <w:tcW w:w="1836" w:type="dxa"/>
            <w:vMerge w:val="restart"/>
            <w:tcBorders>
              <w:top w:val="single" w:sz="16" w:space="0" w:color="000000"/>
              <w:left w:val="single" w:sz="16" w:space="0" w:color="000000"/>
              <w:bottom w:val="nil"/>
              <w:right w:val="nil"/>
            </w:tcBorders>
            <w:shd w:val="clear" w:color="auto" w:fill="FFFFFF"/>
            <w:vAlign w:val="center"/>
          </w:tcPr>
          <w:p w:rsidR="00E91619" w:rsidRPr="00122DBF" w:rsidRDefault="00C77366" w:rsidP="00E91619">
            <w:pPr>
              <w:autoSpaceDE w:val="0"/>
              <w:autoSpaceDN w:val="0"/>
              <w:adjustRightInd w:val="0"/>
              <w:spacing w:after="0" w:line="320" w:lineRule="atLeast"/>
              <w:ind w:left="60" w:right="60"/>
              <w:jc w:val="both"/>
              <w:rPr>
                <w:rFonts w:ascii="Times New Roman" w:hAnsi="Times New Roman"/>
                <w:color w:val="000000"/>
                <w:sz w:val="24"/>
                <w:szCs w:val="24"/>
                <w:lang w:val="en-US"/>
              </w:rPr>
            </w:pPr>
            <w:r w:rsidRPr="00122DBF">
              <w:rPr>
                <w:rFonts w:ascii="Times New Roman" w:hAnsi="Times New Roman"/>
                <w:color w:val="000000"/>
                <w:sz w:val="24"/>
                <w:szCs w:val="24"/>
                <w:lang w:val="en-US"/>
              </w:rPr>
              <w:t xml:space="preserve"> </w:t>
            </w:r>
          </w:p>
        </w:tc>
        <w:tc>
          <w:tcPr>
            <w:tcW w:w="2820" w:type="dxa"/>
            <w:tcBorders>
              <w:top w:val="single" w:sz="16" w:space="0" w:color="000000"/>
              <w:left w:val="nil"/>
              <w:bottom w:val="nil"/>
              <w:right w:val="single" w:sz="16" w:space="0" w:color="000000"/>
            </w:tcBorders>
            <w:shd w:val="clear" w:color="auto" w:fill="FFFFFF"/>
            <w:vAlign w:val="center"/>
          </w:tcPr>
          <w:p w:rsidR="00E91619" w:rsidRPr="00122DBF" w:rsidRDefault="00E91619" w:rsidP="00E91619">
            <w:pPr>
              <w:autoSpaceDE w:val="0"/>
              <w:autoSpaceDN w:val="0"/>
              <w:adjustRightInd w:val="0"/>
              <w:spacing w:after="0" w:line="320" w:lineRule="atLeast"/>
              <w:ind w:left="60" w:right="60"/>
              <w:rPr>
                <w:rFonts w:ascii="Times New Roman" w:hAnsi="Times New Roman"/>
                <w:color w:val="000000"/>
                <w:sz w:val="24"/>
                <w:szCs w:val="24"/>
              </w:rPr>
            </w:pPr>
            <w:r w:rsidRPr="00122DBF">
              <w:rPr>
                <w:rFonts w:ascii="Times New Roman" w:hAnsi="Times New Roman"/>
                <w:color w:val="000000"/>
                <w:sz w:val="24"/>
                <w:szCs w:val="24"/>
              </w:rPr>
              <w:t>Λίγο / 3 φορές την εβδομάδα</w:t>
            </w:r>
          </w:p>
        </w:tc>
        <w:tc>
          <w:tcPr>
            <w:tcW w:w="757" w:type="dxa"/>
            <w:tcBorders>
              <w:top w:val="single" w:sz="16" w:space="0" w:color="000000"/>
              <w:left w:val="single" w:sz="16" w:space="0" w:color="000000"/>
              <w:bottom w:val="nil"/>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0</w:t>
            </w:r>
          </w:p>
        </w:tc>
        <w:tc>
          <w:tcPr>
            <w:tcW w:w="757" w:type="dxa"/>
            <w:tcBorders>
              <w:top w:val="single" w:sz="16" w:space="0" w:color="000000"/>
              <w:bottom w:val="nil"/>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4</w:t>
            </w:r>
          </w:p>
        </w:tc>
        <w:tc>
          <w:tcPr>
            <w:tcW w:w="682" w:type="dxa"/>
            <w:tcBorders>
              <w:top w:val="single" w:sz="16" w:space="0" w:color="000000"/>
              <w:bottom w:val="nil"/>
              <w:right w:val="single" w:sz="16" w:space="0" w:color="000000"/>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4</w:t>
            </w:r>
          </w:p>
        </w:tc>
      </w:tr>
      <w:tr w:rsidR="00E91619" w:rsidRPr="00122DBF">
        <w:trPr>
          <w:cantSplit/>
        </w:trPr>
        <w:tc>
          <w:tcPr>
            <w:tcW w:w="1836" w:type="dxa"/>
            <w:vMerge/>
            <w:tcBorders>
              <w:top w:val="single" w:sz="16" w:space="0" w:color="000000"/>
              <w:left w:val="single" w:sz="16" w:space="0" w:color="000000"/>
              <w:bottom w:val="nil"/>
              <w:right w:val="nil"/>
            </w:tcBorders>
            <w:shd w:val="clear" w:color="auto" w:fill="FFFFFF"/>
            <w:vAlign w:val="center"/>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p>
        </w:tc>
        <w:tc>
          <w:tcPr>
            <w:tcW w:w="2820" w:type="dxa"/>
            <w:tcBorders>
              <w:top w:val="nil"/>
              <w:left w:val="nil"/>
              <w:bottom w:val="nil"/>
              <w:right w:val="single" w:sz="16" w:space="0" w:color="000000"/>
            </w:tcBorders>
            <w:shd w:val="clear" w:color="auto" w:fill="FFFFFF"/>
            <w:vAlign w:val="center"/>
          </w:tcPr>
          <w:p w:rsidR="00E91619" w:rsidRPr="00122DBF" w:rsidRDefault="00E91619" w:rsidP="00E91619">
            <w:pPr>
              <w:autoSpaceDE w:val="0"/>
              <w:autoSpaceDN w:val="0"/>
              <w:adjustRightInd w:val="0"/>
              <w:spacing w:after="0" w:line="320" w:lineRule="atLeast"/>
              <w:ind w:left="60" w:right="60"/>
              <w:rPr>
                <w:rFonts w:ascii="Times New Roman" w:hAnsi="Times New Roman"/>
                <w:color w:val="000000"/>
                <w:sz w:val="24"/>
                <w:szCs w:val="24"/>
              </w:rPr>
            </w:pPr>
            <w:r w:rsidRPr="00122DBF">
              <w:rPr>
                <w:rFonts w:ascii="Times New Roman" w:hAnsi="Times New Roman"/>
                <w:color w:val="000000"/>
                <w:sz w:val="24"/>
                <w:szCs w:val="24"/>
              </w:rPr>
              <w:t>Καθόλου / Καθόλου</w:t>
            </w:r>
          </w:p>
        </w:tc>
        <w:tc>
          <w:tcPr>
            <w:tcW w:w="757" w:type="dxa"/>
            <w:tcBorders>
              <w:top w:val="nil"/>
              <w:left w:val="single" w:sz="16" w:space="0" w:color="000000"/>
              <w:bottom w:val="nil"/>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1</w:t>
            </w:r>
          </w:p>
        </w:tc>
        <w:tc>
          <w:tcPr>
            <w:tcW w:w="757" w:type="dxa"/>
            <w:tcBorders>
              <w:top w:val="nil"/>
              <w:bottom w:val="nil"/>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16</w:t>
            </w:r>
          </w:p>
        </w:tc>
        <w:tc>
          <w:tcPr>
            <w:tcW w:w="682" w:type="dxa"/>
            <w:tcBorders>
              <w:top w:val="nil"/>
              <w:bottom w:val="nil"/>
              <w:right w:val="single" w:sz="16" w:space="0" w:color="000000"/>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17</w:t>
            </w:r>
          </w:p>
        </w:tc>
      </w:tr>
      <w:tr w:rsidR="00E91619" w:rsidRPr="00122DBF">
        <w:trPr>
          <w:cantSplit/>
        </w:trPr>
        <w:tc>
          <w:tcPr>
            <w:tcW w:w="1836" w:type="dxa"/>
            <w:vMerge/>
            <w:tcBorders>
              <w:top w:val="single" w:sz="16" w:space="0" w:color="000000"/>
              <w:left w:val="single" w:sz="16" w:space="0" w:color="000000"/>
              <w:bottom w:val="nil"/>
              <w:right w:val="nil"/>
            </w:tcBorders>
            <w:shd w:val="clear" w:color="auto" w:fill="FFFFFF"/>
            <w:vAlign w:val="center"/>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p>
        </w:tc>
        <w:tc>
          <w:tcPr>
            <w:tcW w:w="2820" w:type="dxa"/>
            <w:tcBorders>
              <w:top w:val="nil"/>
              <w:left w:val="nil"/>
              <w:bottom w:val="nil"/>
              <w:right w:val="single" w:sz="16" w:space="0" w:color="000000"/>
            </w:tcBorders>
            <w:shd w:val="clear" w:color="auto" w:fill="FFFFFF"/>
            <w:vAlign w:val="center"/>
          </w:tcPr>
          <w:p w:rsidR="00E91619" w:rsidRPr="00122DBF" w:rsidRDefault="00E91619" w:rsidP="00E91619">
            <w:pPr>
              <w:autoSpaceDE w:val="0"/>
              <w:autoSpaceDN w:val="0"/>
              <w:adjustRightInd w:val="0"/>
              <w:spacing w:after="0" w:line="320" w:lineRule="atLeast"/>
              <w:ind w:left="60" w:right="60"/>
              <w:rPr>
                <w:rFonts w:ascii="Times New Roman" w:hAnsi="Times New Roman"/>
                <w:color w:val="000000"/>
                <w:sz w:val="24"/>
                <w:szCs w:val="24"/>
              </w:rPr>
            </w:pPr>
            <w:r w:rsidRPr="00122DBF">
              <w:rPr>
                <w:rFonts w:ascii="Times New Roman" w:hAnsi="Times New Roman"/>
                <w:color w:val="000000"/>
                <w:sz w:val="24"/>
                <w:szCs w:val="24"/>
              </w:rPr>
              <w:t>Μέτρια / 2 φορές την εβδομάδα</w:t>
            </w:r>
          </w:p>
        </w:tc>
        <w:tc>
          <w:tcPr>
            <w:tcW w:w="757" w:type="dxa"/>
            <w:tcBorders>
              <w:top w:val="nil"/>
              <w:left w:val="single" w:sz="16" w:space="0" w:color="000000"/>
              <w:bottom w:val="nil"/>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2</w:t>
            </w:r>
          </w:p>
        </w:tc>
        <w:tc>
          <w:tcPr>
            <w:tcW w:w="757" w:type="dxa"/>
            <w:tcBorders>
              <w:top w:val="nil"/>
              <w:bottom w:val="nil"/>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7</w:t>
            </w:r>
          </w:p>
        </w:tc>
        <w:tc>
          <w:tcPr>
            <w:tcW w:w="682" w:type="dxa"/>
            <w:tcBorders>
              <w:top w:val="nil"/>
              <w:bottom w:val="nil"/>
              <w:right w:val="single" w:sz="16" w:space="0" w:color="000000"/>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9</w:t>
            </w:r>
          </w:p>
        </w:tc>
      </w:tr>
      <w:tr w:rsidR="00E91619" w:rsidRPr="00122DBF">
        <w:trPr>
          <w:cantSplit/>
        </w:trPr>
        <w:tc>
          <w:tcPr>
            <w:tcW w:w="1836" w:type="dxa"/>
            <w:vMerge/>
            <w:tcBorders>
              <w:top w:val="single" w:sz="16" w:space="0" w:color="000000"/>
              <w:left w:val="single" w:sz="16" w:space="0" w:color="000000"/>
              <w:bottom w:val="nil"/>
              <w:right w:val="nil"/>
            </w:tcBorders>
            <w:shd w:val="clear" w:color="auto" w:fill="FFFFFF"/>
            <w:vAlign w:val="center"/>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p>
        </w:tc>
        <w:tc>
          <w:tcPr>
            <w:tcW w:w="2820" w:type="dxa"/>
            <w:tcBorders>
              <w:top w:val="nil"/>
              <w:left w:val="nil"/>
              <w:bottom w:val="nil"/>
              <w:right w:val="single" w:sz="16" w:space="0" w:color="000000"/>
            </w:tcBorders>
            <w:shd w:val="clear" w:color="auto" w:fill="FFFFFF"/>
            <w:vAlign w:val="center"/>
          </w:tcPr>
          <w:p w:rsidR="00E91619" w:rsidRPr="00122DBF" w:rsidRDefault="00E91619" w:rsidP="00E91619">
            <w:pPr>
              <w:autoSpaceDE w:val="0"/>
              <w:autoSpaceDN w:val="0"/>
              <w:adjustRightInd w:val="0"/>
              <w:spacing w:after="0" w:line="320" w:lineRule="atLeast"/>
              <w:ind w:left="60" w:right="60"/>
              <w:rPr>
                <w:rFonts w:ascii="Times New Roman" w:hAnsi="Times New Roman"/>
                <w:color w:val="000000"/>
                <w:sz w:val="24"/>
                <w:szCs w:val="24"/>
              </w:rPr>
            </w:pPr>
            <w:r w:rsidRPr="00122DBF">
              <w:rPr>
                <w:rFonts w:ascii="Times New Roman" w:hAnsi="Times New Roman"/>
                <w:color w:val="000000"/>
                <w:sz w:val="24"/>
                <w:szCs w:val="24"/>
              </w:rPr>
              <w:t>Πάρα πολύ / Καθημερινά</w:t>
            </w:r>
          </w:p>
        </w:tc>
        <w:tc>
          <w:tcPr>
            <w:tcW w:w="757" w:type="dxa"/>
            <w:tcBorders>
              <w:top w:val="nil"/>
              <w:left w:val="single" w:sz="16" w:space="0" w:color="000000"/>
              <w:bottom w:val="nil"/>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0</w:t>
            </w:r>
          </w:p>
        </w:tc>
        <w:tc>
          <w:tcPr>
            <w:tcW w:w="757" w:type="dxa"/>
            <w:tcBorders>
              <w:top w:val="nil"/>
              <w:bottom w:val="nil"/>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1</w:t>
            </w:r>
          </w:p>
        </w:tc>
        <w:tc>
          <w:tcPr>
            <w:tcW w:w="682" w:type="dxa"/>
            <w:tcBorders>
              <w:top w:val="nil"/>
              <w:bottom w:val="nil"/>
              <w:right w:val="single" w:sz="16" w:space="0" w:color="000000"/>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1</w:t>
            </w:r>
          </w:p>
        </w:tc>
      </w:tr>
      <w:tr w:rsidR="00E91619" w:rsidRPr="00122DBF">
        <w:trPr>
          <w:cantSplit/>
        </w:trPr>
        <w:tc>
          <w:tcPr>
            <w:tcW w:w="1836" w:type="dxa"/>
            <w:vMerge/>
            <w:tcBorders>
              <w:top w:val="single" w:sz="16" w:space="0" w:color="000000"/>
              <w:left w:val="single" w:sz="16" w:space="0" w:color="000000"/>
              <w:bottom w:val="nil"/>
              <w:right w:val="nil"/>
            </w:tcBorders>
            <w:shd w:val="clear" w:color="auto" w:fill="FFFFFF"/>
            <w:vAlign w:val="center"/>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p>
        </w:tc>
        <w:tc>
          <w:tcPr>
            <w:tcW w:w="2820" w:type="dxa"/>
            <w:tcBorders>
              <w:top w:val="nil"/>
              <w:left w:val="nil"/>
              <w:bottom w:val="nil"/>
              <w:right w:val="single" w:sz="16" w:space="0" w:color="000000"/>
            </w:tcBorders>
            <w:shd w:val="clear" w:color="auto" w:fill="FFFFFF"/>
            <w:vAlign w:val="center"/>
          </w:tcPr>
          <w:p w:rsidR="00E91619" w:rsidRPr="00122DBF" w:rsidRDefault="00E91619" w:rsidP="00E91619">
            <w:pPr>
              <w:autoSpaceDE w:val="0"/>
              <w:autoSpaceDN w:val="0"/>
              <w:adjustRightInd w:val="0"/>
              <w:spacing w:after="0" w:line="320" w:lineRule="atLeast"/>
              <w:ind w:left="60" w:right="60"/>
              <w:rPr>
                <w:rFonts w:ascii="Times New Roman" w:hAnsi="Times New Roman"/>
                <w:color w:val="000000"/>
                <w:sz w:val="24"/>
                <w:szCs w:val="24"/>
              </w:rPr>
            </w:pPr>
            <w:r w:rsidRPr="00122DBF">
              <w:rPr>
                <w:rFonts w:ascii="Times New Roman" w:hAnsi="Times New Roman"/>
                <w:color w:val="000000"/>
                <w:sz w:val="24"/>
                <w:szCs w:val="24"/>
              </w:rPr>
              <w:t>Πολύ / 3 φορές την εβδομάδα</w:t>
            </w:r>
          </w:p>
        </w:tc>
        <w:tc>
          <w:tcPr>
            <w:tcW w:w="757" w:type="dxa"/>
            <w:tcBorders>
              <w:top w:val="nil"/>
              <w:left w:val="single" w:sz="16" w:space="0" w:color="000000"/>
              <w:bottom w:val="nil"/>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1</w:t>
            </w:r>
          </w:p>
        </w:tc>
        <w:tc>
          <w:tcPr>
            <w:tcW w:w="757" w:type="dxa"/>
            <w:tcBorders>
              <w:top w:val="nil"/>
              <w:bottom w:val="nil"/>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2</w:t>
            </w:r>
          </w:p>
        </w:tc>
        <w:tc>
          <w:tcPr>
            <w:tcW w:w="682" w:type="dxa"/>
            <w:tcBorders>
              <w:top w:val="nil"/>
              <w:bottom w:val="nil"/>
              <w:right w:val="single" w:sz="16" w:space="0" w:color="000000"/>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3</w:t>
            </w:r>
          </w:p>
        </w:tc>
      </w:tr>
      <w:tr w:rsidR="00E91619" w:rsidRPr="00122DBF">
        <w:trPr>
          <w:cantSplit/>
        </w:trPr>
        <w:tc>
          <w:tcPr>
            <w:tcW w:w="1836" w:type="dxa"/>
            <w:vMerge/>
            <w:tcBorders>
              <w:top w:val="single" w:sz="16" w:space="0" w:color="000000"/>
              <w:left w:val="single" w:sz="16" w:space="0" w:color="000000"/>
              <w:bottom w:val="nil"/>
              <w:right w:val="nil"/>
            </w:tcBorders>
            <w:shd w:val="clear" w:color="auto" w:fill="FFFFFF"/>
            <w:vAlign w:val="center"/>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p>
        </w:tc>
        <w:tc>
          <w:tcPr>
            <w:tcW w:w="2820" w:type="dxa"/>
            <w:tcBorders>
              <w:top w:val="nil"/>
              <w:left w:val="nil"/>
              <w:bottom w:val="nil"/>
              <w:right w:val="single" w:sz="16" w:space="0" w:color="000000"/>
            </w:tcBorders>
            <w:shd w:val="clear" w:color="auto" w:fill="FFFFFF"/>
            <w:vAlign w:val="center"/>
          </w:tcPr>
          <w:p w:rsidR="00E91619" w:rsidRPr="00122DBF" w:rsidRDefault="00E91619" w:rsidP="00E91619">
            <w:pPr>
              <w:autoSpaceDE w:val="0"/>
              <w:autoSpaceDN w:val="0"/>
              <w:adjustRightInd w:val="0"/>
              <w:spacing w:after="0" w:line="320" w:lineRule="atLeast"/>
              <w:ind w:left="60" w:right="60"/>
              <w:rPr>
                <w:rFonts w:ascii="Times New Roman" w:hAnsi="Times New Roman"/>
                <w:color w:val="000000"/>
                <w:sz w:val="24"/>
                <w:szCs w:val="24"/>
              </w:rPr>
            </w:pPr>
            <w:r w:rsidRPr="00122DBF">
              <w:rPr>
                <w:rFonts w:ascii="Times New Roman" w:hAnsi="Times New Roman"/>
                <w:color w:val="000000"/>
                <w:sz w:val="24"/>
                <w:szCs w:val="24"/>
              </w:rPr>
              <w:t>Πολύ / 4 φορές την εβδομάδα</w:t>
            </w:r>
          </w:p>
        </w:tc>
        <w:tc>
          <w:tcPr>
            <w:tcW w:w="757" w:type="dxa"/>
            <w:tcBorders>
              <w:top w:val="nil"/>
              <w:left w:val="single" w:sz="16" w:space="0" w:color="000000"/>
              <w:bottom w:val="nil"/>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4</w:t>
            </w:r>
          </w:p>
        </w:tc>
        <w:tc>
          <w:tcPr>
            <w:tcW w:w="757" w:type="dxa"/>
            <w:tcBorders>
              <w:top w:val="nil"/>
              <w:bottom w:val="nil"/>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1</w:t>
            </w:r>
          </w:p>
        </w:tc>
        <w:tc>
          <w:tcPr>
            <w:tcW w:w="682" w:type="dxa"/>
            <w:tcBorders>
              <w:top w:val="nil"/>
              <w:bottom w:val="nil"/>
              <w:right w:val="single" w:sz="16" w:space="0" w:color="000000"/>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5</w:t>
            </w:r>
          </w:p>
        </w:tc>
      </w:tr>
      <w:tr w:rsidR="00E91619" w:rsidRPr="00122DBF">
        <w:trPr>
          <w:cantSplit/>
        </w:trPr>
        <w:tc>
          <w:tcPr>
            <w:tcW w:w="1836" w:type="dxa"/>
            <w:vMerge/>
            <w:tcBorders>
              <w:top w:val="single" w:sz="16" w:space="0" w:color="000000"/>
              <w:left w:val="single" w:sz="16" w:space="0" w:color="000000"/>
              <w:bottom w:val="nil"/>
              <w:right w:val="nil"/>
            </w:tcBorders>
            <w:shd w:val="clear" w:color="auto" w:fill="FFFFFF"/>
            <w:vAlign w:val="center"/>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p>
        </w:tc>
        <w:tc>
          <w:tcPr>
            <w:tcW w:w="2820" w:type="dxa"/>
            <w:tcBorders>
              <w:top w:val="nil"/>
              <w:left w:val="nil"/>
              <w:bottom w:val="nil"/>
              <w:right w:val="single" w:sz="16" w:space="0" w:color="000000"/>
            </w:tcBorders>
            <w:shd w:val="clear" w:color="auto" w:fill="FFFFFF"/>
            <w:vAlign w:val="center"/>
          </w:tcPr>
          <w:p w:rsidR="00E91619" w:rsidRPr="00122DBF" w:rsidRDefault="00E91619" w:rsidP="00E91619">
            <w:pPr>
              <w:autoSpaceDE w:val="0"/>
              <w:autoSpaceDN w:val="0"/>
              <w:adjustRightInd w:val="0"/>
              <w:spacing w:after="0" w:line="320" w:lineRule="atLeast"/>
              <w:ind w:left="60" w:right="60"/>
              <w:rPr>
                <w:rFonts w:ascii="Times New Roman" w:hAnsi="Times New Roman"/>
                <w:color w:val="000000"/>
                <w:sz w:val="24"/>
                <w:szCs w:val="24"/>
              </w:rPr>
            </w:pPr>
            <w:r w:rsidRPr="00122DBF">
              <w:rPr>
                <w:rFonts w:ascii="Times New Roman" w:hAnsi="Times New Roman"/>
                <w:color w:val="000000"/>
                <w:sz w:val="24"/>
                <w:szCs w:val="24"/>
              </w:rPr>
              <w:t>Μέτρια / 4 φορές την εβδομάδα</w:t>
            </w:r>
          </w:p>
        </w:tc>
        <w:tc>
          <w:tcPr>
            <w:tcW w:w="757" w:type="dxa"/>
            <w:tcBorders>
              <w:top w:val="nil"/>
              <w:left w:val="single" w:sz="16" w:space="0" w:color="000000"/>
              <w:bottom w:val="nil"/>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3</w:t>
            </w:r>
          </w:p>
        </w:tc>
        <w:tc>
          <w:tcPr>
            <w:tcW w:w="757" w:type="dxa"/>
            <w:tcBorders>
              <w:top w:val="nil"/>
              <w:bottom w:val="nil"/>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5</w:t>
            </w:r>
          </w:p>
        </w:tc>
        <w:tc>
          <w:tcPr>
            <w:tcW w:w="682" w:type="dxa"/>
            <w:tcBorders>
              <w:top w:val="nil"/>
              <w:bottom w:val="nil"/>
              <w:right w:val="single" w:sz="16" w:space="0" w:color="000000"/>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8</w:t>
            </w:r>
          </w:p>
        </w:tc>
      </w:tr>
      <w:tr w:rsidR="00E91619" w:rsidRPr="00122DBF">
        <w:trPr>
          <w:cantSplit/>
        </w:trPr>
        <w:tc>
          <w:tcPr>
            <w:tcW w:w="1836" w:type="dxa"/>
            <w:vMerge/>
            <w:tcBorders>
              <w:top w:val="single" w:sz="16" w:space="0" w:color="000000"/>
              <w:left w:val="single" w:sz="16" w:space="0" w:color="000000"/>
              <w:bottom w:val="nil"/>
              <w:right w:val="nil"/>
            </w:tcBorders>
            <w:shd w:val="clear" w:color="auto" w:fill="FFFFFF"/>
            <w:vAlign w:val="center"/>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p>
        </w:tc>
        <w:tc>
          <w:tcPr>
            <w:tcW w:w="2820" w:type="dxa"/>
            <w:tcBorders>
              <w:top w:val="nil"/>
              <w:left w:val="nil"/>
              <w:bottom w:val="nil"/>
              <w:right w:val="single" w:sz="16" w:space="0" w:color="000000"/>
            </w:tcBorders>
            <w:shd w:val="clear" w:color="auto" w:fill="FFFFFF"/>
            <w:vAlign w:val="center"/>
          </w:tcPr>
          <w:p w:rsidR="00E91619" w:rsidRPr="00122DBF" w:rsidRDefault="00E91619" w:rsidP="00E91619">
            <w:pPr>
              <w:autoSpaceDE w:val="0"/>
              <w:autoSpaceDN w:val="0"/>
              <w:adjustRightInd w:val="0"/>
              <w:spacing w:after="0" w:line="320" w:lineRule="atLeast"/>
              <w:ind w:left="60" w:right="60"/>
              <w:rPr>
                <w:rFonts w:ascii="Times New Roman" w:hAnsi="Times New Roman"/>
                <w:color w:val="000000"/>
                <w:sz w:val="24"/>
                <w:szCs w:val="24"/>
              </w:rPr>
            </w:pPr>
            <w:r w:rsidRPr="00122DBF">
              <w:rPr>
                <w:rFonts w:ascii="Times New Roman" w:hAnsi="Times New Roman"/>
                <w:color w:val="000000"/>
                <w:sz w:val="24"/>
                <w:szCs w:val="24"/>
              </w:rPr>
              <w:t>Λίγο / Σπάνια</w:t>
            </w:r>
          </w:p>
        </w:tc>
        <w:tc>
          <w:tcPr>
            <w:tcW w:w="757" w:type="dxa"/>
            <w:tcBorders>
              <w:top w:val="nil"/>
              <w:left w:val="single" w:sz="16" w:space="0" w:color="000000"/>
              <w:bottom w:val="nil"/>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2</w:t>
            </w:r>
          </w:p>
        </w:tc>
        <w:tc>
          <w:tcPr>
            <w:tcW w:w="757" w:type="dxa"/>
            <w:tcBorders>
              <w:top w:val="nil"/>
              <w:bottom w:val="nil"/>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7</w:t>
            </w:r>
          </w:p>
        </w:tc>
        <w:tc>
          <w:tcPr>
            <w:tcW w:w="682" w:type="dxa"/>
            <w:tcBorders>
              <w:top w:val="nil"/>
              <w:bottom w:val="nil"/>
              <w:right w:val="single" w:sz="16" w:space="0" w:color="000000"/>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9</w:t>
            </w:r>
          </w:p>
        </w:tc>
      </w:tr>
      <w:tr w:rsidR="00E91619" w:rsidRPr="00122DBF">
        <w:trPr>
          <w:cantSplit/>
        </w:trPr>
        <w:tc>
          <w:tcPr>
            <w:tcW w:w="1836" w:type="dxa"/>
            <w:vMerge/>
            <w:tcBorders>
              <w:top w:val="single" w:sz="16" w:space="0" w:color="000000"/>
              <w:left w:val="single" w:sz="16" w:space="0" w:color="000000"/>
              <w:bottom w:val="nil"/>
              <w:right w:val="nil"/>
            </w:tcBorders>
            <w:shd w:val="clear" w:color="auto" w:fill="FFFFFF"/>
            <w:vAlign w:val="center"/>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p>
        </w:tc>
        <w:tc>
          <w:tcPr>
            <w:tcW w:w="2820" w:type="dxa"/>
            <w:tcBorders>
              <w:top w:val="nil"/>
              <w:left w:val="nil"/>
              <w:bottom w:val="nil"/>
              <w:right w:val="single" w:sz="16" w:space="0" w:color="000000"/>
            </w:tcBorders>
            <w:shd w:val="clear" w:color="auto" w:fill="FFFFFF"/>
            <w:vAlign w:val="center"/>
          </w:tcPr>
          <w:p w:rsidR="00E91619" w:rsidRPr="00122DBF" w:rsidRDefault="00E91619" w:rsidP="00E91619">
            <w:pPr>
              <w:autoSpaceDE w:val="0"/>
              <w:autoSpaceDN w:val="0"/>
              <w:adjustRightInd w:val="0"/>
              <w:spacing w:after="0" w:line="320" w:lineRule="atLeast"/>
              <w:ind w:left="60" w:right="60"/>
              <w:rPr>
                <w:rFonts w:ascii="Times New Roman" w:hAnsi="Times New Roman"/>
                <w:color w:val="000000"/>
                <w:sz w:val="24"/>
                <w:szCs w:val="24"/>
              </w:rPr>
            </w:pPr>
            <w:r w:rsidRPr="00122DBF">
              <w:rPr>
                <w:rFonts w:ascii="Times New Roman" w:hAnsi="Times New Roman"/>
                <w:color w:val="000000"/>
                <w:sz w:val="24"/>
                <w:szCs w:val="24"/>
              </w:rPr>
              <w:t>Λίγο / 2 φορές την εβδομάδα</w:t>
            </w:r>
          </w:p>
        </w:tc>
        <w:tc>
          <w:tcPr>
            <w:tcW w:w="757" w:type="dxa"/>
            <w:tcBorders>
              <w:top w:val="nil"/>
              <w:left w:val="single" w:sz="16" w:space="0" w:color="000000"/>
              <w:bottom w:val="nil"/>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3</w:t>
            </w:r>
          </w:p>
        </w:tc>
        <w:tc>
          <w:tcPr>
            <w:tcW w:w="757" w:type="dxa"/>
            <w:tcBorders>
              <w:top w:val="nil"/>
              <w:bottom w:val="nil"/>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4</w:t>
            </w:r>
          </w:p>
        </w:tc>
        <w:tc>
          <w:tcPr>
            <w:tcW w:w="682" w:type="dxa"/>
            <w:tcBorders>
              <w:top w:val="nil"/>
              <w:bottom w:val="nil"/>
              <w:right w:val="single" w:sz="16" w:space="0" w:color="000000"/>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7</w:t>
            </w:r>
          </w:p>
        </w:tc>
      </w:tr>
      <w:tr w:rsidR="00E91619" w:rsidRPr="00122DBF">
        <w:trPr>
          <w:cantSplit/>
        </w:trPr>
        <w:tc>
          <w:tcPr>
            <w:tcW w:w="1836" w:type="dxa"/>
            <w:vMerge/>
            <w:tcBorders>
              <w:top w:val="single" w:sz="16" w:space="0" w:color="000000"/>
              <w:left w:val="single" w:sz="16" w:space="0" w:color="000000"/>
              <w:bottom w:val="nil"/>
              <w:right w:val="nil"/>
            </w:tcBorders>
            <w:shd w:val="clear" w:color="auto" w:fill="FFFFFF"/>
            <w:vAlign w:val="center"/>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p>
        </w:tc>
        <w:tc>
          <w:tcPr>
            <w:tcW w:w="2820" w:type="dxa"/>
            <w:tcBorders>
              <w:top w:val="nil"/>
              <w:left w:val="nil"/>
              <w:bottom w:val="nil"/>
              <w:right w:val="single" w:sz="16" w:space="0" w:color="000000"/>
            </w:tcBorders>
            <w:shd w:val="clear" w:color="auto" w:fill="FFFFFF"/>
            <w:vAlign w:val="center"/>
          </w:tcPr>
          <w:p w:rsidR="00E91619" w:rsidRPr="00122DBF" w:rsidRDefault="00E91619" w:rsidP="00E91619">
            <w:pPr>
              <w:autoSpaceDE w:val="0"/>
              <w:autoSpaceDN w:val="0"/>
              <w:adjustRightInd w:val="0"/>
              <w:spacing w:after="0" w:line="320" w:lineRule="atLeast"/>
              <w:ind w:left="60" w:right="60"/>
              <w:rPr>
                <w:rFonts w:ascii="Times New Roman" w:hAnsi="Times New Roman"/>
                <w:color w:val="000000"/>
                <w:sz w:val="24"/>
                <w:szCs w:val="24"/>
              </w:rPr>
            </w:pPr>
            <w:r w:rsidRPr="00122DBF">
              <w:rPr>
                <w:rFonts w:ascii="Times New Roman" w:hAnsi="Times New Roman"/>
                <w:color w:val="000000"/>
                <w:sz w:val="24"/>
                <w:szCs w:val="24"/>
              </w:rPr>
              <w:t>Μέτρια / 3 φορές την εβδομάδα</w:t>
            </w:r>
          </w:p>
        </w:tc>
        <w:tc>
          <w:tcPr>
            <w:tcW w:w="757" w:type="dxa"/>
            <w:tcBorders>
              <w:top w:val="nil"/>
              <w:left w:val="single" w:sz="16" w:space="0" w:color="000000"/>
              <w:bottom w:val="nil"/>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7</w:t>
            </w:r>
          </w:p>
        </w:tc>
        <w:tc>
          <w:tcPr>
            <w:tcW w:w="757" w:type="dxa"/>
            <w:tcBorders>
              <w:top w:val="nil"/>
              <w:bottom w:val="nil"/>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4</w:t>
            </w:r>
          </w:p>
        </w:tc>
        <w:tc>
          <w:tcPr>
            <w:tcW w:w="682" w:type="dxa"/>
            <w:tcBorders>
              <w:top w:val="nil"/>
              <w:bottom w:val="nil"/>
              <w:right w:val="single" w:sz="16" w:space="0" w:color="000000"/>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11</w:t>
            </w:r>
          </w:p>
        </w:tc>
      </w:tr>
      <w:tr w:rsidR="00E91619" w:rsidRPr="00122DBF">
        <w:trPr>
          <w:cantSplit/>
        </w:trPr>
        <w:tc>
          <w:tcPr>
            <w:tcW w:w="1836" w:type="dxa"/>
            <w:vMerge/>
            <w:tcBorders>
              <w:top w:val="single" w:sz="16" w:space="0" w:color="000000"/>
              <w:left w:val="single" w:sz="16" w:space="0" w:color="000000"/>
              <w:bottom w:val="nil"/>
              <w:right w:val="nil"/>
            </w:tcBorders>
            <w:shd w:val="clear" w:color="auto" w:fill="FFFFFF"/>
            <w:vAlign w:val="center"/>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p>
        </w:tc>
        <w:tc>
          <w:tcPr>
            <w:tcW w:w="2820" w:type="dxa"/>
            <w:tcBorders>
              <w:top w:val="nil"/>
              <w:left w:val="nil"/>
              <w:bottom w:val="nil"/>
              <w:right w:val="single" w:sz="16" w:space="0" w:color="000000"/>
            </w:tcBorders>
            <w:shd w:val="clear" w:color="auto" w:fill="FFFFFF"/>
            <w:vAlign w:val="center"/>
          </w:tcPr>
          <w:p w:rsidR="00E91619" w:rsidRPr="00122DBF" w:rsidRDefault="00E91619" w:rsidP="00E91619">
            <w:pPr>
              <w:autoSpaceDE w:val="0"/>
              <w:autoSpaceDN w:val="0"/>
              <w:adjustRightInd w:val="0"/>
              <w:spacing w:after="0" w:line="320" w:lineRule="atLeast"/>
              <w:ind w:left="60" w:right="60"/>
              <w:rPr>
                <w:rFonts w:ascii="Times New Roman" w:hAnsi="Times New Roman"/>
                <w:color w:val="000000"/>
                <w:sz w:val="24"/>
                <w:szCs w:val="24"/>
              </w:rPr>
            </w:pPr>
            <w:r w:rsidRPr="00122DBF">
              <w:rPr>
                <w:rFonts w:ascii="Times New Roman" w:hAnsi="Times New Roman"/>
                <w:color w:val="000000"/>
                <w:sz w:val="24"/>
                <w:szCs w:val="24"/>
              </w:rPr>
              <w:t>Λίγο / 4 φορές την εβδομάδα</w:t>
            </w:r>
          </w:p>
        </w:tc>
        <w:tc>
          <w:tcPr>
            <w:tcW w:w="757" w:type="dxa"/>
            <w:tcBorders>
              <w:top w:val="nil"/>
              <w:left w:val="single" w:sz="16" w:space="0" w:color="000000"/>
              <w:bottom w:val="nil"/>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1</w:t>
            </w:r>
          </w:p>
        </w:tc>
        <w:tc>
          <w:tcPr>
            <w:tcW w:w="757" w:type="dxa"/>
            <w:tcBorders>
              <w:top w:val="nil"/>
              <w:bottom w:val="nil"/>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3</w:t>
            </w:r>
          </w:p>
        </w:tc>
        <w:tc>
          <w:tcPr>
            <w:tcW w:w="682" w:type="dxa"/>
            <w:tcBorders>
              <w:top w:val="nil"/>
              <w:bottom w:val="nil"/>
              <w:right w:val="single" w:sz="16" w:space="0" w:color="000000"/>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4</w:t>
            </w:r>
          </w:p>
        </w:tc>
      </w:tr>
      <w:tr w:rsidR="00E91619" w:rsidRPr="00122DBF">
        <w:trPr>
          <w:cantSplit/>
        </w:trPr>
        <w:tc>
          <w:tcPr>
            <w:tcW w:w="1836" w:type="dxa"/>
            <w:vMerge/>
            <w:tcBorders>
              <w:top w:val="single" w:sz="16" w:space="0" w:color="000000"/>
              <w:left w:val="single" w:sz="16" w:space="0" w:color="000000"/>
              <w:bottom w:val="nil"/>
              <w:right w:val="nil"/>
            </w:tcBorders>
            <w:shd w:val="clear" w:color="auto" w:fill="FFFFFF"/>
            <w:vAlign w:val="center"/>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p>
        </w:tc>
        <w:tc>
          <w:tcPr>
            <w:tcW w:w="2820" w:type="dxa"/>
            <w:tcBorders>
              <w:top w:val="nil"/>
              <w:left w:val="nil"/>
              <w:bottom w:val="nil"/>
              <w:right w:val="single" w:sz="16" w:space="0" w:color="000000"/>
            </w:tcBorders>
            <w:shd w:val="clear" w:color="auto" w:fill="FFFFFF"/>
            <w:vAlign w:val="center"/>
          </w:tcPr>
          <w:p w:rsidR="00E91619" w:rsidRPr="00122DBF" w:rsidRDefault="00E91619" w:rsidP="00E91619">
            <w:pPr>
              <w:autoSpaceDE w:val="0"/>
              <w:autoSpaceDN w:val="0"/>
              <w:adjustRightInd w:val="0"/>
              <w:spacing w:after="0" w:line="320" w:lineRule="atLeast"/>
              <w:ind w:left="60" w:right="60"/>
              <w:rPr>
                <w:rFonts w:ascii="Times New Roman" w:hAnsi="Times New Roman"/>
                <w:color w:val="000000"/>
                <w:sz w:val="24"/>
                <w:szCs w:val="24"/>
              </w:rPr>
            </w:pPr>
            <w:r w:rsidRPr="00122DBF">
              <w:rPr>
                <w:rFonts w:ascii="Times New Roman" w:hAnsi="Times New Roman"/>
                <w:color w:val="000000"/>
                <w:sz w:val="24"/>
                <w:szCs w:val="24"/>
              </w:rPr>
              <w:t>Πολύ / 5 φορές την εβδομάδα</w:t>
            </w:r>
          </w:p>
        </w:tc>
        <w:tc>
          <w:tcPr>
            <w:tcW w:w="757" w:type="dxa"/>
            <w:tcBorders>
              <w:top w:val="nil"/>
              <w:left w:val="single" w:sz="16" w:space="0" w:color="000000"/>
              <w:bottom w:val="nil"/>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1</w:t>
            </w:r>
          </w:p>
        </w:tc>
        <w:tc>
          <w:tcPr>
            <w:tcW w:w="757" w:type="dxa"/>
            <w:tcBorders>
              <w:top w:val="nil"/>
              <w:bottom w:val="nil"/>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5</w:t>
            </w:r>
          </w:p>
        </w:tc>
        <w:tc>
          <w:tcPr>
            <w:tcW w:w="682" w:type="dxa"/>
            <w:tcBorders>
              <w:top w:val="nil"/>
              <w:bottom w:val="nil"/>
              <w:right w:val="single" w:sz="16" w:space="0" w:color="000000"/>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6</w:t>
            </w:r>
          </w:p>
        </w:tc>
      </w:tr>
      <w:tr w:rsidR="00E91619" w:rsidRPr="00122DBF">
        <w:trPr>
          <w:cantSplit/>
        </w:trPr>
        <w:tc>
          <w:tcPr>
            <w:tcW w:w="1836" w:type="dxa"/>
            <w:vMerge/>
            <w:tcBorders>
              <w:top w:val="single" w:sz="16" w:space="0" w:color="000000"/>
              <w:left w:val="single" w:sz="16" w:space="0" w:color="000000"/>
              <w:bottom w:val="nil"/>
              <w:right w:val="nil"/>
            </w:tcBorders>
            <w:shd w:val="clear" w:color="auto" w:fill="FFFFFF"/>
            <w:vAlign w:val="center"/>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p>
        </w:tc>
        <w:tc>
          <w:tcPr>
            <w:tcW w:w="2820" w:type="dxa"/>
            <w:tcBorders>
              <w:top w:val="nil"/>
              <w:left w:val="nil"/>
              <w:bottom w:val="nil"/>
              <w:right w:val="single" w:sz="16" w:space="0" w:color="000000"/>
            </w:tcBorders>
            <w:shd w:val="clear" w:color="auto" w:fill="FFFFFF"/>
            <w:vAlign w:val="center"/>
          </w:tcPr>
          <w:p w:rsidR="00E91619" w:rsidRPr="00122DBF" w:rsidRDefault="00E91619" w:rsidP="00E91619">
            <w:pPr>
              <w:autoSpaceDE w:val="0"/>
              <w:autoSpaceDN w:val="0"/>
              <w:adjustRightInd w:val="0"/>
              <w:spacing w:after="0" w:line="320" w:lineRule="atLeast"/>
              <w:ind w:left="60" w:right="60"/>
              <w:rPr>
                <w:rFonts w:ascii="Times New Roman" w:hAnsi="Times New Roman"/>
                <w:color w:val="000000"/>
                <w:sz w:val="24"/>
                <w:szCs w:val="24"/>
              </w:rPr>
            </w:pPr>
            <w:r w:rsidRPr="00122DBF">
              <w:rPr>
                <w:rFonts w:ascii="Times New Roman" w:hAnsi="Times New Roman"/>
                <w:color w:val="000000"/>
                <w:sz w:val="24"/>
                <w:szCs w:val="24"/>
              </w:rPr>
              <w:t>Λίγο / Καθημερινά</w:t>
            </w:r>
          </w:p>
        </w:tc>
        <w:tc>
          <w:tcPr>
            <w:tcW w:w="757" w:type="dxa"/>
            <w:tcBorders>
              <w:top w:val="nil"/>
              <w:left w:val="single" w:sz="16" w:space="0" w:color="000000"/>
              <w:bottom w:val="nil"/>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0</w:t>
            </w:r>
          </w:p>
        </w:tc>
        <w:tc>
          <w:tcPr>
            <w:tcW w:w="757" w:type="dxa"/>
            <w:tcBorders>
              <w:top w:val="nil"/>
              <w:bottom w:val="nil"/>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2</w:t>
            </w:r>
          </w:p>
        </w:tc>
        <w:tc>
          <w:tcPr>
            <w:tcW w:w="682" w:type="dxa"/>
            <w:tcBorders>
              <w:top w:val="nil"/>
              <w:bottom w:val="nil"/>
              <w:right w:val="single" w:sz="16" w:space="0" w:color="000000"/>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2</w:t>
            </w:r>
          </w:p>
        </w:tc>
      </w:tr>
      <w:tr w:rsidR="00E91619" w:rsidRPr="00122DBF">
        <w:trPr>
          <w:cantSplit/>
        </w:trPr>
        <w:tc>
          <w:tcPr>
            <w:tcW w:w="1836" w:type="dxa"/>
            <w:vMerge/>
            <w:tcBorders>
              <w:top w:val="single" w:sz="16" w:space="0" w:color="000000"/>
              <w:left w:val="single" w:sz="16" w:space="0" w:color="000000"/>
              <w:bottom w:val="nil"/>
              <w:right w:val="nil"/>
            </w:tcBorders>
            <w:shd w:val="clear" w:color="auto" w:fill="FFFFFF"/>
            <w:vAlign w:val="center"/>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p>
        </w:tc>
        <w:tc>
          <w:tcPr>
            <w:tcW w:w="2820" w:type="dxa"/>
            <w:tcBorders>
              <w:top w:val="nil"/>
              <w:left w:val="nil"/>
              <w:bottom w:val="nil"/>
              <w:right w:val="single" w:sz="16" w:space="0" w:color="000000"/>
            </w:tcBorders>
            <w:shd w:val="clear" w:color="auto" w:fill="FFFFFF"/>
            <w:vAlign w:val="center"/>
          </w:tcPr>
          <w:p w:rsidR="00E91619" w:rsidRPr="00122DBF" w:rsidRDefault="00E91619" w:rsidP="00E91619">
            <w:pPr>
              <w:autoSpaceDE w:val="0"/>
              <w:autoSpaceDN w:val="0"/>
              <w:adjustRightInd w:val="0"/>
              <w:spacing w:after="0" w:line="320" w:lineRule="atLeast"/>
              <w:ind w:left="60" w:right="60"/>
              <w:rPr>
                <w:rFonts w:ascii="Times New Roman" w:hAnsi="Times New Roman"/>
                <w:color w:val="000000"/>
                <w:sz w:val="24"/>
                <w:szCs w:val="24"/>
              </w:rPr>
            </w:pPr>
            <w:r w:rsidRPr="00122DBF">
              <w:rPr>
                <w:rFonts w:ascii="Times New Roman" w:hAnsi="Times New Roman"/>
                <w:color w:val="000000"/>
                <w:sz w:val="24"/>
                <w:szCs w:val="24"/>
              </w:rPr>
              <w:t>Μέτρια / Σπάνια</w:t>
            </w:r>
          </w:p>
        </w:tc>
        <w:tc>
          <w:tcPr>
            <w:tcW w:w="757" w:type="dxa"/>
            <w:tcBorders>
              <w:top w:val="nil"/>
              <w:left w:val="single" w:sz="16" w:space="0" w:color="000000"/>
              <w:bottom w:val="nil"/>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0</w:t>
            </w:r>
          </w:p>
        </w:tc>
        <w:tc>
          <w:tcPr>
            <w:tcW w:w="757" w:type="dxa"/>
            <w:tcBorders>
              <w:top w:val="nil"/>
              <w:bottom w:val="nil"/>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2</w:t>
            </w:r>
          </w:p>
        </w:tc>
        <w:tc>
          <w:tcPr>
            <w:tcW w:w="682" w:type="dxa"/>
            <w:tcBorders>
              <w:top w:val="nil"/>
              <w:bottom w:val="nil"/>
              <w:right w:val="single" w:sz="16" w:space="0" w:color="000000"/>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2</w:t>
            </w:r>
          </w:p>
        </w:tc>
      </w:tr>
      <w:tr w:rsidR="00E91619" w:rsidRPr="00122DBF">
        <w:trPr>
          <w:cantSplit/>
        </w:trPr>
        <w:tc>
          <w:tcPr>
            <w:tcW w:w="4656" w:type="dxa"/>
            <w:gridSpan w:val="2"/>
            <w:tcBorders>
              <w:top w:val="nil"/>
              <w:left w:val="single" w:sz="16" w:space="0" w:color="000000"/>
              <w:bottom w:val="single" w:sz="16" w:space="0" w:color="000000"/>
              <w:right w:val="nil"/>
            </w:tcBorders>
            <w:shd w:val="clear" w:color="auto" w:fill="FFFFFF"/>
            <w:vAlign w:val="center"/>
          </w:tcPr>
          <w:p w:rsidR="00E91619" w:rsidRPr="00122DBF" w:rsidRDefault="00E91619" w:rsidP="00E91619">
            <w:pPr>
              <w:autoSpaceDE w:val="0"/>
              <w:autoSpaceDN w:val="0"/>
              <w:adjustRightInd w:val="0"/>
              <w:spacing w:after="0" w:line="320" w:lineRule="atLeast"/>
              <w:ind w:left="60" w:right="60"/>
              <w:rPr>
                <w:rFonts w:ascii="Times New Roman" w:hAnsi="Times New Roman"/>
                <w:color w:val="000000"/>
                <w:sz w:val="24"/>
                <w:szCs w:val="24"/>
              </w:rPr>
            </w:pPr>
            <w:r w:rsidRPr="00122DBF">
              <w:rPr>
                <w:rFonts w:ascii="Times New Roman" w:hAnsi="Times New Roman"/>
                <w:color w:val="000000"/>
                <w:sz w:val="24"/>
                <w:szCs w:val="24"/>
              </w:rPr>
              <w:t>Total</w:t>
            </w:r>
          </w:p>
        </w:tc>
        <w:tc>
          <w:tcPr>
            <w:tcW w:w="757" w:type="dxa"/>
            <w:tcBorders>
              <w:top w:val="nil"/>
              <w:left w:val="single" w:sz="16" w:space="0" w:color="000000"/>
              <w:bottom w:val="single" w:sz="16" w:space="0" w:color="000000"/>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25</w:t>
            </w:r>
          </w:p>
        </w:tc>
        <w:tc>
          <w:tcPr>
            <w:tcW w:w="757" w:type="dxa"/>
            <w:tcBorders>
              <w:top w:val="nil"/>
              <w:bottom w:val="single" w:sz="16" w:space="0" w:color="000000"/>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63</w:t>
            </w:r>
          </w:p>
        </w:tc>
        <w:tc>
          <w:tcPr>
            <w:tcW w:w="682" w:type="dxa"/>
            <w:tcBorders>
              <w:top w:val="nil"/>
              <w:bottom w:val="single" w:sz="16" w:space="0" w:color="000000"/>
              <w:right w:val="single" w:sz="16" w:space="0" w:color="000000"/>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88</w:t>
            </w:r>
          </w:p>
        </w:tc>
      </w:tr>
    </w:tbl>
    <w:p w:rsidR="00E91619" w:rsidRPr="006A4BA7" w:rsidRDefault="00E91619" w:rsidP="00E91619">
      <w:pPr>
        <w:autoSpaceDE w:val="0"/>
        <w:autoSpaceDN w:val="0"/>
        <w:adjustRightInd w:val="0"/>
        <w:spacing w:after="0" w:line="400" w:lineRule="atLeast"/>
        <w:rPr>
          <w:rFonts w:ascii="Times New Roman" w:hAnsi="Times New Roman"/>
          <w:sz w:val="24"/>
          <w:szCs w:val="24"/>
        </w:rPr>
      </w:pPr>
    </w:p>
    <w:p w:rsidR="00E91619" w:rsidRPr="009C7C94" w:rsidRDefault="00E91619" w:rsidP="00E91619">
      <w:pPr>
        <w:pStyle w:val="a7"/>
        <w:rPr>
          <w:szCs w:val="24"/>
          <w:lang w:val="en-US" w:eastAsia="el-GR"/>
        </w:rPr>
      </w:pPr>
      <w:bookmarkStart w:id="667" w:name="_Toc348547899"/>
      <w:bookmarkStart w:id="668" w:name="_Toc348556657"/>
      <w:r w:rsidRPr="006A4BA7">
        <w:rPr>
          <w:szCs w:val="24"/>
          <w:lang w:eastAsia="el-GR"/>
        </w:rPr>
        <w:t xml:space="preserve">Πίνακας </w:t>
      </w:r>
      <w:bookmarkEnd w:id="667"/>
      <w:r w:rsidR="00D24168">
        <w:rPr>
          <w:szCs w:val="24"/>
          <w:lang w:eastAsia="el-GR"/>
        </w:rPr>
        <w:t>8</w:t>
      </w:r>
      <w:r w:rsidR="009C7C94">
        <w:rPr>
          <w:szCs w:val="24"/>
          <w:lang w:val="en-US" w:eastAsia="el-GR"/>
        </w:rPr>
        <w:t>8</w:t>
      </w:r>
      <w:bookmarkEnd w:id="668"/>
    </w:p>
    <w:p w:rsidR="00E91619" w:rsidRPr="006A4BA7" w:rsidRDefault="00E91619" w:rsidP="00E91619">
      <w:pPr>
        <w:jc w:val="both"/>
        <w:rPr>
          <w:rFonts w:ascii="Times New Roman" w:hAnsi="Times New Roman"/>
          <w:sz w:val="24"/>
          <w:szCs w:val="24"/>
        </w:rPr>
      </w:pPr>
    </w:p>
    <w:p w:rsidR="00E91619" w:rsidRPr="006A4BA7" w:rsidRDefault="00E91619" w:rsidP="00E91619">
      <w:pPr>
        <w:jc w:val="both"/>
        <w:rPr>
          <w:rFonts w:ascii="Times New Roman" w:hAnsi="Times New Roman"/>
          <w:b/>
          <w:i/>
          <w:sz w:val="24"/>
          <w:szCs w:val="24"/>
          <w:u w:val="single"/>
        </w:rPr>
      </w:pPr>
      <w:r w:rsidRPr="006A4BA7">
        <w:rPr>
          <w:rFonts w:ascii="Times New Roman" w:hAnsi="Times New Roman"/>
          <w:b/>
          <w:i/>
          <w:sz w:val="24"/>
          <w:szCs w:val="24"/>
          <w:u w:val="single"/>
        </w:rPr>
        <w:t>Πρωινό ξύπνημα και ηλικία.</w:t>
      </w:r>
    </w:p>
    <w:p w:rsidR="00E91619" w:rsidRDefault="00E91619" w:rsidP="00C77366">
      <w:pPr>
        <w:spacing w:line="360" w:lineRule="auto"/>
        <w:ind w:right="23"/>
        <w:jc w:val="both"/>
        <w:rPr>
          <w:rFonts w:ascii="Times New Roman" w:hAnsi="Times New Roman"/>
          <w:sz w:val="24"/>
          <w:szCs w:val="24"/>
        </w:rPr>
      </w:pPr>
      <w:r w:rsidRPr="006A4BA7">
        <w:rPr>
          <w:rFonts w:ascii="Times New Roman" w:hAnsi="Times New Roman"/>
          <w:sz w:val="24"/>
          <w:szCs w:val="24"/>
        </w:rPr>
        <w:t xml:space="preserve">Στον επόμενο πίνακα παρουσιάζονται οι απαντήσεις στην ερώτηση που αφορά την εμφάνιση κούρασης στο πρωινό ξύπνημα και την συχνότητα εμφάνισής της σε σχέση με την ηλικία. </w:t>
      </w:r>
    </w:p>
    <w:p w:rsidR="00D24168" w:rsidRPr="006A4BA7" w:rsidRDefault="00D24168" w:rsidP="00C77366">
      <w:pPr>
        <w:spacing w:line="360" w:lineRule="auto"/>
        <w:ind w:right="23"/>
        <w:jc w:val="both"/>
        <w:rPr>
          <w:rFonts w:ascii="Times New Roman" w:hAnsi="Times New Roman"/>
          <w:sz w:val="24"/>
          <w:szCs w:val="24"/>
        </w:rPr>
      </w:pPr>
    </w:p>
    <w:tbl>
      <w:tblPr>
        <w:tblW w:w="7812" w:type="dxa"/>
        <w:tblInd w:w="93" w:type="dxa"/>
        <w:tblLayout w:type="fixed"/>
        <w:tblLook w:val="04A0"/>
      </w:tblPr>
      <w:tblGrid>
        <w:gridCol w:w="1484"/>
        <w:gridCol w:w="1760"/>
        <w:gridCol w:w="599"/>
        <w:gridCol w:w="567"/>
        <w:gridCol w:w="567"/>
        <w:gridCol w:w="567"/>
        <w:gridCol w:w="567"/>
        <w:gridCol w:w="850"/>
        <w:gridCol w:w="851"/>
      </w:tblGrid>
      <w:tr w:rsidR="00E91619" w:rsidRPr="00122DBF">
        <w:trPr>
          <w:trHeight w:val="300"/>
        </w:trPr>
        <w:tc>
          <w:tcPr>
            <w:tcW w:w="7812" w:type="dxa"/>
            <w:gridSpan w:val="9"/>
            <w:tcBorders>
              <w:top w:val="nil"/>
              <w:left w:val="nil"/>
              <w:bottom w:val="nil"/>
              <w:right w:val="nil"/>
            </w:tcBorders>
            <w:shd w:val="clear" w:color="auto" w:fill="auto"/>
            <w:vAlign w:val="center"/>
          </w:tcPr>
          <w:p w:rsidR="00E91619" w:rsidRPr="006A4BA7" w:rsidRDefault="00E91619" w:rsidP="00E91619">
            <w:pPr>
              <w:spacing w:after="0" w:line="240" w:lineRule="auto"/>
              <w:rPr>
                <w:rFonts w:ascii="Times New Roman" w:eastAsia="Times New Roman" w:hAnsi="Times New Roman"/>
                <w:b/>
                <w:bCs/>
                <w:color w:val="000000"/>
                <w:sz w:val="24"/>
                <w:szCs w:val="24"/>
                <w:lang w:eastAsia="el-GR"/>
              </w:rPr>
            </w:pPr>
            <w:r w:rsidRPr="006A4BA7">
              <w:rPr>
                <w:rFonts w:ascii="Times New Roman" w:eastAsia="Times New Roman" w:hAnsi="Times New Roman"/>
                <w:b/>
                <w:bCs/>
                <w:color w:val="000000"/>
                <w:sz w:val="24"/>
                <w:szCs w:val="24"/>
                <w:lang w:eastAsia="el-GR"/>
              </w:rPr>
              <w:lastRenderedPageBreak/>
              <w:t xml:space="preserve">Νιώθετε όταν ξυπνάτε το πρωί κουρασμένος/η; * Ηλικία </w:t>
            </w:r>
          </w:p>
        </w:tc>
      </w:tr>
      <w:tr w:rsidR="00E91619" w:rsidRPr="00122DBF">
        <w:trPr>
          <w:trHeight w:val="315"/>
        </w:trPr>
        <w:tc>
          <w:tcPr>
            <w:tcW w:w="7812" w:type="dxa"/>
            <w:gridSpan w:val="9"/>
            <w:tcBorders>
              <w:top w:val="nil"/>
              <w:left w:val="nil"/>
              <w:bottom w:val="nil"/>
              <w:right w:val="nil"/>
            </w:tcBorders>
            <w:shd w:val="clear" w:color="auto" w:fill="auto"/>
          </w:tcPr>
          <w:p w:rsidR="00E91619" w:rsidRPr="006A4BA7" w:rsidRDefault="00E91619" w:rsidP="00E91619">
            <w:pPr>
              <w:spacing w:after="0" w:line="240" w:lineRule="auto"/>
              <w:rPr>
                <w:rFonts w:ascii="Times New Roman" w:eastAsia="Times New Roman" w:hAnsi="Times New Roman"/>
                <w:color w:val="000000"/>
                <w:sz w:val="24"/>
                <w:szCs w:val="24"/>
                <w:lang w:eastAsia="el-GR"/>
              </w:rPr>
            </w:pPr>
          </w:p>
        </w:tc>
      </w:tr>
      <w:tr w:rsidR="00E91619" w:rsidRPr="00122DBF">
        <w:trPr>
          <w:trHeight w:val="315"/>
        </w:trPr>
        <w:tc>
          <w:tcPr>
            <w:tcW w:w="3244" w:type="dxa"/>
            <w:gridSpan w:val="2"/>
            <w:vMerge w:val="restart"/>
            <w:tcBorders>
              <w:top w:val="single" w:sz="12" w:space="0" w:color="000000"/>
              <w:left w:val="single" w:sz="12" w:space="0" w:color="000000"/>
              <w:bottom w:val="single" w:sz="12" w:space="0" w:color="000000"/>
              <w:right w:val="single" w:sz="12" w:space="0" w:color="000000"/>
            </w:tcBorders>
            <w:shd w:val="clear" w:color="auto" w:fill="auto"/>
            <w:vAlign w:val="bottom"/>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 </w:t>
            </w:r>
          </w:p>
        </w:tc>
        <w:tc>
          <w:tcPr>
            <w:tcW w:w="3717" w:type="dxa"/>
            <w:gridSpan w:val="6"/>
            <w:tcBorders>
              <w:top w:val="single" w:sz="12" w:space="0" w:color="000000"/>
              <w:left w:val="nil"/>
              <w:bottom w:val="single" w:sz="4" w:space="0" w:color="000000"/>
              <w:right w:val="single" w:sz="4" w:space="0" w:color="000000"/>
            </w:tcBorders>
            <w:shd w:val="clear" w:color="auto" w:fill="auto"/>
            <w:vAlign w:val="bottom"/>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Ηλικία (Binned)</w:t>
            </w:r>
          </w:p>
        </w:tc>
        <w:tc>
          <w:tcPr>
            <w:tcW w:w="851" w:type="dxa"/>
            <w:vMerge w:val="restart"/>
            <w:tcBorders>
              <w:top w:val="single" w:sz="12" w:space="0" w:color="000000"/>
              <w:left w:val="single" w:sz="4" w:space="0" w:color="000000"/>
              <w:bottom w:val="single" w:sz="12" w:space="0" w:color="000000"/>
              <w:right w:val="single" w:sz="12" w:space="0" w:color="000000"/>
            </w:tcBorders>
            <w:shd w:val="clear" w:color="auto" w:fill="auto"/>
            <w:vAlign w:val="bottom"/>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Total</w:t>
            </w:r>
          </w:p>
        </w:tc>
      </w:tr>
      <w:tr w:rsidR="00E91619" w:rsidRPr="00122DBF">
        <w:trPr>
          <w:trHeight w:val="570"/>
        </w:trPr>
        <w:tc>
          <w:tcPr>
            <w:tcW w:w="3244" w:type="dxa"/>
            <w:gridSpan w:val="2"/>
            <w:vMerge/>
            <w:tcBorders>
              <w:top w:val="single" w:sz="12" w:space="0" w:color="000000"/>
              <w:left w:val="single" w:sz="12" w:space="0" w:color="000000"/>
              <w:bottom w:val="single" w:sz="12" w:space="0" w:color="000000"/>
              <w:right w:val="single" w:sz="12" w:space="0" w:color="000000"/>
            </w:tcBorders>
            <w:vAlign w:val="center"/>
          </w:tcPr>
          <w:p w:rsidR="00E91619" w:rsidRPr="006A4BA7" w:rsidRDefault="00E91619" w:rsidP="00E91619">
            <w:pPr>
              <w:spacing w:after="0" w:line="240" w:lineRule="auto"/>
              <w:rPr>
                <w:rFonts w:ascii="Times New Roman" w:eastAsia="Times New Roman" w:hAnsi="Times New Roman"/>
                <w:color w:val="000000"/>
                <w:sz w:val="24"/>
                <w:szCs w:val="24"/>
                <w:lang w:eastAsia="el-GR"/>
              </w:rPr>
            </w:pPr>
          </w:p>
        </w:tc>
        <w:tc>
          <w:tcPr>
            <w:tcW w:w="599" w:type="dxa"/>
            <w:tcBorders>
              <w:top w:val="nil"/>
              <w:left w:val="nil"/>
              <w:bottom w:val="single" w:sz="12" w:space="0" w:color="000000"/>
              <w:right w:val="single" w:sz="4" w:space="0" w:color="000000"/>
            </w:tcBorders>
            <w:shd w:val="clear" w:color="auto" w:fill="auto"/>
            <w:vAlign w:val="bottom"/>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18 - 20</w:t>
            </w:r>
          </w:p>
        </w:tc>
        <w:tc>
          <w:tcPr>
            <w:tcW w:w="567" w:type="dxa"/>
            <w:tcBorders>
              <w:top w:val="nil"/>
              <w:left w:val="nil"/>
              <w:bottom w:val="single" w:sz="12" w:space="0" w:color="000000"/>
              <w:right w:val="single" w:sz="4" w:space="0" w:color="000000"/>
            </w:tcBorders>
            <w:shd w:val="clear" w:color="auto" w:fill="auto"/>
            <w:vAlign w:val="bottom"/>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20 - 22</w:t>
            </w:r>
          </w:p>
        </w:tc>
        <w:tc>
          <w:tcPr>
            <w:tcW w:w="567" w:type="dxa"/>
            <w:tcBorders>
              <w:top w:val="nil"/>
              <w:left w:val="nil"/>
              <w:bottom w:val="single" w:sz="12" w:space="0" w:color="000000"/>
              <w:right w:val="single" w:sz="4" w:space="0" w:color="000000"/>
            </w:tcBorders>
            <w:shd w:val="clear" w:color="auto" w:fill="auto"/>
            <w:vAlign w:val="bottom"/>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22 - 24</w:t>
            </w:r>
          </w:p>
        </w:tc>
        <w:tc>
          <w:tcPr>
            <w:tcW w:w="567" w:type="dxa"/>
            <w:tcBorders>
              <w:top w:val="nil"/>
              <w:left w:val="nil"/>
              <w:bottom w:val="single" w:sz="12" w:space="0" w:color="000000"/>
              <w:right w:val="single" w:sz="4" w:space="0" w:color="000000"/>
            </w:tcBorders>
            <w:shd w:val="clear" w:color="auto" w:fill="auto"/>
            <w:vAlign w:val="bottom"/>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24 - 30</w:t>
            </w:r>
          </w:p>
        </w:tc>
        <w:tc>
          <w:tcPr>
            <w:tcW w:w="567" w:type="dxa"/>
            <w:tcBorders>
              <w:top w:val="nil"/>
              <w:left w:val="nil"/>
              <w:bottom w:val="single" w:sz="12" w:space="0" w:color="000000"/>
              <w:right w:val="single" w:sz="4" w:space="0" w:color="000000"/>
            </w:tcBorders>
            <w:shd w:val="clear" w:color="auto" w:fill="auto"/>
            <w:vAlign w:val="bottom"/>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30 - 36</w:t>
            </w:r>
          </w:p>
        </w:tc>
        <w:tc>
          <w:tcPr>
            <w:tcW w:w="850" w:type="dxa"/>
            <w:tcBorders>
              <w:top w:val="nil"/>
              <w:left w:val="nil"/>
              <w:bottom w:val="single" w:sz="12" w:space="0" w:color="000000"/>
              <w:right w:val="single" w:sz="4" w:space="0" w:color="000000"/>
            </w:tcBorders>
            <w:shd w:val="clear" w:color="auto" w:fill="auto"/>
            <w:vAlign w:val="bottom"/>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36 - above</w:t>
            </w:r>
          </w:p>
        </w:tc>
        <w:tc>
          <w:tcPr>
            <w:tcW w:w="851" w:type="dxa"/>
            <w:vMerge/>
            <w:tcBorders>
              <w:top w:val="single" w:sz="12" w:space="0" w:color="000000"/>
              <w:left w:val="single" w:sz="4" w:space="0" w:color="000000"/>
              <w:bottom w:val="single" w:sz="12" w:space="0" w:color="000000"/>
              <w:right w:val="single" w:sz="12" w:space="0" w:color="000000"/>
            </w:tcBorders>
            <w:vAlign w:val="center"/>
          </w:tcPr>
          <w:p w:rsidR="00E91619" w:rsidRPr="006A4BA7" w:rsidRDefault="00E91619" w:rsidP="00E91619">
            <w:pPr>
              <w:spacing w:after="0" w:line="240" w:lineRule="auto"/>
              <w:rPr>
                <w:rFonts w:ascii="Times New Roman" w:eastAsia="Times New Roman" w:hAnsi="Times New Roman"/>
                <w:color w:val="000000"/>
                <w:sz w:val="24"/>
                <w:szCs w:val="24"/>
                <w:lang w:eastAsia="el-GR"/>
              </w:rPr>
            </w:pPr>
          </w:p>
        </w:tc>
      </w:tr>
      <w:tr w:rsidR="00E91619" w:rsidRPr="00122DBF">
        <w:trPr>
          <w:trHeight w:val="495"/>
        </w:trPr>
        <w:tc>
          <w:tcPr>
            <w:tcW w:w="1484" w:type="dxa"/>
            <w:vMerge w:val="restart"/>
            <w:tcBorders>
              <w:top w:val="nil"/>
              <w:left w:val="single" w:sz="12" w:space="0" w:color="000000"/>
              <w:bottom w:val="nil"/>
              <w:right w:val="nil"/>
            </w:tcBorders>
            <w:shd w:val="clear" w:color="auto" w:fill="auto"/>
          </w:tcPr>
          <w:p w:rsidR="00E91619" w:rsidRPr="006A4BA7" w:rsidRDefault="00C77366" w:rsidP="00E91619">
            <w:pPr>
              <w:spacing w:after="0" w:line="240" w:lineRule="auto"/>
              <w:rPr>
                <w:rFonts w:ascii="Times New Roman" w:eastAsia="Times New Roman" w:hAnsi="Times New Roman"/>
                <w:color w:val="000000"/>
                <w:sz w:val="24"/>
                <w:szCs w:val="24"/>
                <w:lang w:val="en-US" w:eastAsia="el-GR"/>
              </w:rPr>
            </w:pPr>
            <w:r w:rsidRPr="006A4BA7">
              <w:rPr>
                <w:rFonts w:ascii="Times New Roman" w:eastAsia="Times New Roman" w:hAnsi="Times New Roman"/>
                <w:color w:val="000000"/>
                <w:sz w:val="24"/>
                <w:szCs w:val="24"/>
                <w:lang w:val="en-US" w:eastAsia="el-GR"/>
              </w:rPr>
              <w:t xml:space="preserve"> </w:t>
            </w:r>
          </w:p>
        </w:tc>
        <w:tc>
          <w:tcPr>
            <w:tcW w:w="1760" w:type="dxa"/>
            <w:tcBorders>
              <w:top w:val="nil"/>
              <w:left w:val="nil"/>
              <w:bottom w:val="nil"/>
              <w:right w:val="single" w:sz="12" w:space="0" w:color="000000"/>
            </w:tcBorders>
            <w:shd w:val="clear" w:color="auto" w:fill="auto"/>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Λίγο / 3 φορές την εβδομάδα</w:t>
            </w:r>
          </w:p>
        </w:tc>
        <w:tc>
          <w:tcPr>
            <w:tcW w:w="599" w:type="dxa"/>
            <w:tcBorders>
              <w:top w:val="nil"/>
              <w:left w:val="nil"/>
              <w:bottom w:val="nil"/>
              <w:right w:val="single" w:sz="4" w:space="0" w:color="000000"/>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3</w:t>
            </w:r>
          </w:p>
        </w:tc>
        <w:tc>
          <w:tcPr>
            <w:tcW w:w="567" w:type="dxa"/>
            <w:tcBorders>
              <w:top w:val="nil"/>
              <w:left w:val="nil"/>
              <w:bottom w:val="nil"/>
              <w:right w:val="single" w:sz="4" w:space="0" w:color="000000"/>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1</w:t>
            </w:r>
          </w:p>
        </w:tc>
        <w:tc>
          <w:tcPr>
            <w:tcW w:w="567" w:type="dxa"/>
            <w:tcBorders>
              <w:top w:val="nil"/>
              <w:left w:val="nil"/>
              <w:bottom w:val="nil"/>
              <w:right w:val="single" w:sz="4" w:space="0" w:color="000000"/>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0</w:t>
            </w:r>
          </w:p>
        </w:tc>
        <w:tc>
          <w:tcPr>
            <w:tcW w:w="567" w:type="dxa"/>
            <w:tcBorders>
              <w:top w:val="nil"/>
              <w:left w:val="nil"/>
              <w:bottom w:val="nil"/>
              <w:right w:val="single" w:sz="4" w:space="0" w:color="000000"/>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0</w:t>
            </w:r>
          </w:p>
        </w:tc>
        <w:tc>
          <w:tcPr>
            <w:tcW w:w="567" w:type="dxa"/>
            <w:tcBorders>
              <w:top w:val="nil"/>
              <w:left w:val="nil"/>
              <w:bottom w:val="nil"/>
              <w:right w:val="single" w:sz="4" w:space="0" w:color="000000"/>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0</w:t>
            </w:r>
          </w:p>
        </w:tc>
        <w:tc>
          <w:tcPr>
            <w:tcW w:w="850" w:type="dxa"/>
            <w:tcBorders>
              <w:top w:val="nil"/>
              <w:left w:val="nil"/>
              <w:bottom w:val="nil"/>
              <w:right w:val="single" w:sz="4" w:space="0" w:color="000000"/>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0</w:t>
            </w:r>
          </w:p>
        </w:tc>
        <w:tc>
          <w:tcPr>
            <w:tcW w:w="851" w:type="dxa"/>
            <w:tcBorders>
              <w:top w:val="nil"/>
              <w:left w:val="nil"/>
              <w:bottom w:val="nil"/>
              <w:right w:val="single" w:sz="12" w:space="0" w:color="000000"/>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4</w:t>
            </w:r>
          </w:p>
        </w:tc>
      </w:tr>
      <w:tr w:rsidR="00E91619" w:rsidRPr="00122DBF">
        <w:trPr>
          <w:trHeight w:val="300"/>
        </w:trPr>
        <w:tc>
          <w:tcPr>
            <w:tcW w:w="1484" w:type="dxa"/>
            <w:vMerge/>
            <w:tcBorders>
              <w:top w:val="nil"/>
              <w:left w:val="single" w:sz="12" w:space="0" w:color="000000"/>
              <w:bottom w:val="nil"/>
              <w:right w:val="nil"/>
            </w:tcBorders>
            <w:vAlign w:val="center"/>
          </w:tcPr>
          <w:p w:rsidR="00E91619" w:rsidRPr="006A4BA7" w:rsidRDefault="00E91619" w:rsidP="00E91619">
            <w:pPr>
              <w:spacing w:after="0" w:line="240" w:lineRule="auto"/>
              <w:rPr>
                <w:rFonts w:ascii="Times New Roman" w:eastAsia="Times New Roman" w:hAnsi="Times New Roman"/>
                <w:color w:val="000000"/>
                <w:sz w:val="24"/>
                <w:szCs w:val="24"/>
                <w:lang w:eastAsia="el-GR"/>
              </w:rPr>
            </w:pPr>
          </w:p>
        </w:tc>
        <w:tc>
          <w:tcPr>
            <w:tcW w:w="1760" w:type="dxa"/>
            <w:tcBorders>
              <w:top w:val="nil"/>
              <w:left w:val="nil"/>
              <w:bottom w:val="nil"/>
              <w:right w:val="single" w:sz="12" w:space="0" w:color="000000"/>
            </w:tcBorders>
            <w:shd w:val="clear" w:color="auto" w:fill="auto"/>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Καθόλου / Καθόλου</w:t>
            </w:r>
          </w:p>
        </w:tc>
        <w:tc>
          <w:tcPr>
            <w:tcW w:w="599" w:type="dxa"/>
            <w:tcBorders>
              <w:top w:val="nil"/>
              <w:left w:val="nil"/>
              <w:bottom w:val="nil"/>
              <w:right w:val="single" w:sz="4" w:space="0" w:color="000000"/>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12</w:t>
            </w:r>
          </w:p>
        </w:tc>
        <w:tc>
          <w:tcPr>
            <w:tcW w:w="567" w:type="dxa"/>
            <w:tcBorders>
              <w:top w:val="nil"/>
              <w:left w:val="nil"/>
              <w:bottom w:val="nil"/>
              <w:right w:val="single" w:sz="4" w:space="0" w:color="000000"/>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2</w:t>
            </w:r>
          </w:p>
        </w:tc>
        <w:tc>
          <w:tcPr>
            <w:tcW w:w="567" w:type="dxa"/>
            <w:tcBorders>
              <w:top w:val="nil"/>
              <w:left w:val="nil"/>
              <w:bottom w:val="nil"/>
              <w:right w:val="single" w:sz="4" w:space="0" w:color="000000"/>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0</w:t>
            </w:r>
          </w:p>
        </w:tc>
        <w:tc>
          <w:tcPr>
            <w:tcW w:w="567" w:type="dxa"/>
            <w:tcBorders>
              <w:top w:val="nil"/>
              <w:left w:val="nil"/>
              <w:bottom w:val="nil"/>
              <w:right w:val="single" w:sz="4" w:space="0" w:color="000000"/>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0</w:t>
            </w:r>
          </w:p>
        </w:tc>
        <w:tc>
          <w:tcPr>
            <w:tcW w:w="567" w:type="dxa"/>
            <w:tcBorders>
              <w:top w:val="nil"/>
              <w:left w:val="nil"/>
              <w:bottom w:val="nil"/>
              <w:right w:val="single" w:sz="4" w:space="0" w:color="000000"/>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0</w:t>
            </w:r>
          </w:p>
        </w:tc>
        <w:tc>
          <w:tcPr>
            <w:tcW w:w="850" w:type="dxa"/>
            <w:tcBorders>
              <w:top w:val="nil"/>
              <w:left w:val="nil"/>
              <w:bottom w:val="nil"/>
              <w:right w:val="single" w:sz="4" w:space="0" w:color="000000"/>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0</w:t>
            </w:r>
          </w:p>
        </w:tc>
        <w:tc>
          <w:tcPr>
            <w:tcW w:w="851" w:type="dxa"/>
            <w:tcBorders>
              <w:top w:val="nil"/>
              <w:left w:val="nil"/>
              <w:bottom w:val="nil"/>
              <w:right w:val="single" w:sz="12" w:space="0" w:color="000000"/>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14</w:t>
            </w:r>
          </w:p>
        </w:tc>
      </w:tr>
      <w:tr w:rsidR="00E91619" w:rsidRPr="00122DBF">
        <w:trPr>
          <w:trHeight w:val="480"/>
        </w:trPr>
        <w:tc>
          <w:tcPr>
            <w:tcW w:w="1484" w:type="dxa"/>
            <w:vMerge/>
            <w:tcBorders>
              <w:top w:val="nil"/>
              <w:left w:val="single" w:sz="12" w:space="0" w:color="000000"/>
              <w:bottom w:val="nil"/>
              <w:right w:val="nil"/>
            </w:tcBorders>
            <w:vAlign w:val="center"/>
          </w:tcPr>
          <w:p w:rsidR="00E91619" w:rsidRPr="006A4BA7" w:rsidRDefault="00E91619" w:rsidP="00E91619">
            <w:pPr>
              <w:spacing w:after="0" w:line="240" w:lineRule="auto"/>
              <w:rPr>
                <w:rFonts w:ascii="Times New Roman" w:eastAsia="Times New Roman" w:hAnsi="Times New Roman"/>
                <w:color w:val="000000"/>
                <w:sz w:val="24"/>
                <w:szCs w:val="24"/>
                <w:lang w:eastAsia="el-GR"/>
              </w:rPr>
            </w:pPr>
          </w:p>
        </w:tc>
        <w:tc>
          <w:tcPr>
            <w:tcW w:w="1760" w:type="dxa"/>
            <w:tcBorders>
              <w:top w:val="nil"/>
              <w:left w:val="nil"/>
              <w:bottom w:val="nil"/>
              <w:right w:val="single" w:sz="12" w:space="0" w:color="000000"/>
            </w:tcBorders>
            <w:shd w:val="clear" w:color="auto" w:fill="auto"/>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Μέτρια / 2 φορές την εβδομάδα</w:t>
            </w:r>
          </w:p>
        </w:tc>
        <w:tc>
          <w:tcPr>
            <w:tcW w:w="599" w:type="dxa"/>
            <w:tcBorders>
              <w:top w:val="nil"/>
              <w:left w:val="nil"/>
              <w:bottom w:val="nil"/>
              <w:right w:val="single" w:sz="4" w:space="0" w:color="000000"/>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6</w:t>
            </w:r>
          </w:p>
        </w:tc>
        <w:tc>
          <w:tcPr>
            <w:tcW w:w="567" w:type="dxa"/>
            <w:tcBorders>
              <w:top w:val="nil"/>
              <w:left w:val="nil"/>
              <w:bottom w:val="nil"/>
              <w:right w:val="single" w:sz="4" w:space="0" w:color="000000"/>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3</w:t>
            </w:r>
          </w:p>
        </w:tc>
        <w:tc>
          <w:tcPr>
            <w:tcW w:w="567" w:type="dxa"/>
            <w:tcBorders>
              <w:top w:val="nil"/>
              <w:left w:val="nil"/>
              <w:bottom w:val="nil"/>
              <w:right w:val="single" w:sz="4" w:space="0" w:color="000000"/>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0</w:t>
            </w:r>
          </w:p>
        </w:tc>
        <w:tc>
          <w:tcPr>
            <w:tcW w:w="567" w:type="dxa"/>
            <w:tcBorders>
              <w:top w:val="nil"/>
              <w:left w:val="nil"/>
              <w:bottom w:val="nil"/>
              <w:right w:val="single" w:sz="4" w:space="0" w:color="000000"/>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0</w:t>
            </w:r>
          </w:p>
        </w:tc>
        <w:tc>
          <w:tcPr>
            <w:tcW w:w="567" w:type="dxa"/>
            <w:tcBorders>
              <w:top w:val="nil"/>
              <w:left w:val="nil"/>
              <w:bottom w:val="nil"/>
              <w:right w:val="single" w:sz="4" w:space="0" w:color="000000"/>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0</w:t>
            </w:r>
          </w:p>
        </w:tc>
        <w:tc>
          <w:tcPr>
            <w:tcW w:w="850" w:type="dxa"/>
            <w:tcBorders>
              <w:top w:val="nil"/>
              <w:left w:val="nil"/>
              <w:bottom w:val="nil"/>
              <w:right w:val="single" w:sz="4" w:space="0" w:color="000000"/>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0</w:t>
            </w:r>
          </w:p>
        </w:tc>
        <w:tc>
          <w:tcPr>
            <w:tcW w:w="851" w:type="dxa"/>
            <w:tcBorders>
              <w:top w:val="nil"/>
              <w:left w:val="nil"/>
              <w:bottom w:val="nil"/>
              <w:right w:val="single" w:sz="12" w:space="0" w:color="000000"/>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9</w:t>
            </w:r>
          </w:p>
        </w:tc>
      </w:tr>
      <w:tr w:rsidR="00E91619" w:rsidRPr="00122DBF">
        <w:trPr>
          <w:trHeight w:val="480"/>
        </w:trPr>
        <w:tc>
          <w:tcPr>
            <w:tcW w:w="1484" w:type="dxa"/>
            <w:vMerge/>
            <w:tcBorders>
              <w:top w:val="nil"/>
              <w:left w:val="single" w:sz="12" w:space="0" w:color="000000"/>
              <w:bottom w:val="nil"/>
              <w:right w:val="nil"/>
            </w:tcBorders>
            <w:vAlign w:val="center"/>
          </w:tcPr>
          <w:p w:rsidR="00E91619" w:rsidRPr="006A4BA7" w:rsidRDefault="00E91619" w:rsidP="00E91619">
            <w:pPr>
              <w:spacing w:after="0" w:line="240" w:lineRule="auto"/>
              <w:rPr>
                <w:rFonts w:ascii="Times New Roman" w:eastAsia="Times New Roman" w:hAnsi="Times New Roman"/>
                <w:color w:val="000000"/>
                <w:sz w:val="24"/>
                <w:szCs w:val="24"/>
                <w:lang w:eastAsia="el-GR"/>
              </w:rPr>
            </w:pPr>
          </w:p>
        </w:tc>
        <w:tc>
          <w:tcPr>
            <w:tcW w:w="1760" w:type="dxa"/>
            <w:tcBorders>
              <w:top w:val="nil"/>
              <w:left w:val="nil"/>
              <w:bottom w:val="nil"/>
              <w:right w:val="single" w:sz="12" w:space="0" w:color="000000"/>
            </w:tcBorders>
            <w:shd w:val="clear" w:color="auto" w:fill="auto"/>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Πάρα πολύ / Καθημερινά</w:t>
            </w:r>
          </w:p>
        </w:tc>
        <w:tc>
          <w:tcPr>
            <w:tcW w:w="599" w:type="dxa"/>
            <w:tcBorders>
              <w:top w:val="nil"/>
              <w:left w:val="nil"/>
              <w:bottom w:val="nil"/>
              <w:right w:val="single" w:sz="4" w:space="0" w:color="000000"/>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0</w:t>
            </w:r>
          </w:p>
        </w:tc>
        <w:tc>
          <w:tcPr>
            <w:tcW w:w="567" w:type="dxa"/>
            <w:tcBorders>
              <w:top w:val="nil"/>
              <w:left w:val="nil"/>
              <w:bottom w:val="nil"/>
              <w:right w:val="single" w:sz="4" w:space="0" w:color="000000"/>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0</w:t>
            </w:r>
          </w:p>
        </w:tc>
        <w:tc>
          <w:tcPr>
            <w:tcW w:w="567" w:type="dxa"/>
            <w:tcBorders>
              <w:top w:val="nil"/>
              <w:left w:val="nil"/>
              <w:bottom w:val="nil"/>
              <w:right w:val="single" w:sz="4" w:space="0" w:color="000000"/>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0</w:t>
            </w:r>
          </w:p>
        </w:tc>
        <w:tc>
          <w:tcPr>
            <w:tcW w:w="567" w:type="dxa"/>
            <w:tcBorders>
              <w:top w:val="nil"/>
              <w:left w:val="nil"/>
              <w:bottom w:val="nil"/>
              <w:right w:val="single" w:sz="4" w:space="0" w:color="000000"/>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0</w:t>
            </w:r>
          </w:p>
        </w:tc>
        <w:tc>
          <w:tcPr>
            <w:tcW w:w="567" w:type="dxa"/>
            <w:tcBorders>
              <w:top w:val="nil"/>
              <w:left w:val="nil"/>
              <w:bottom w:val="nil"/>
              <w:right w:val="single" w:sz="4" w:space="0" w:color="000000"/>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1</w:t>
            </w:r>
          </w:p>
        </w:tc>
        <w:tc>
          <w:tcPr>
            <w:tcW w:w="850" w:type="dxa"/>
            <w:tcBorders>
              <w:top w:val="nil"/>
              <w:left w:val="nil"/>
              <w:bottom w:val="nil"/>
              <w:right w:val="single" w:sz="4" w:space="0" w:color="000000"/>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0</w:t>
            </w:r>
          </w:p>
        </w:tc>
        <w:tc>
          <w:tcPr>
            <w:tcW w:w="851" w:type="dxa"/>
            <w:tcBorders>
              <w:top w:val="nil"/>
              <w:left w:val="nil"/>
              <w:bottom w:val="nil"/>
              <w:right w:val="single" w:sz="12" w:space="0" w:color="000000"/>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1</w:t>
            </w:r>
          </w:p>
        </w:tc>
      </w:tr>
      <w:tr w:rsidR="00E91619" w:rsidRPr="00122DBF">
        <w:trPr>
          <w:trHeight w:val="480"/>
        </w:trPr>
        <w:tc>
          <w:tcPr>
            <w:tcW w:w="1484" w:type="dxa"/>
            <w:vMerge/>
            <w:tcBorders>
              <w:top w:val="nil"/>
              <w:left w:val="single" w:sz="12" w:space="0" w:color="000000"/>
              <w:bottom w:val="nil"/>
              <w:right w:val="nil"/>
            </w:tcBorders>
            <w:vAlign w:val="center"/>
          </w:tcPr>
          <w:p w:rsidR="00E91619" w:rsidRPr="006A4BA7" w:rsidRDefault="00E91619" w:rsidP="00E91619">
            <w:pPr>
              <w:spacing w:after="0" w:line="240" w:lineRule="auto"/>
              <w:rPr>
                <w:rFonts w:ascii="Times New Roman" w:eastAsia="Times New Roman" w:hAnsi="Times New Roman"/>
                <w:color w:val="000000"/>
                <w:sz w:val="24"/>
                <w:szCs w:val="24"/>
                <w:lang w:eastAsia="el-GR"/>
              </w:rPr>
            </w:pPr>
          </w:p>
        </w:tc>
        <w:tc>
          <w:tcPr>
            <w:tcW w:w="1760" w:type="dxa"/>
            <w:tcBorders>
              <w:top w:val="nil"/>
              <w:left w:val="nil"/>
              <w:bottom w:val="nil"/>
              <w:right w:val="single" w:sz="12" w:space="0" w:color="000000"/>
            </w:tcBorders>
            <w:shd w:val="clear" w:color="auto" w:fill="auto"/>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Πολύ / 3 φορές την εβδομάδα</w:t>
            </w:r>
          </w:p>
        </w:tc>
        <w:tc>
          <w:tcPr>
            <w:tcW w:w="599" w:type="dxa"/>
            <w:tcBorders>
              <w:top w:val="nil"/>
              <w:left w:val="nil"/>
              <w:bottom w:val="nil"/>
              <w:right w:val="single" w:sz="4" w:space="0" w:color="000000"/>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2</w:t>
            </w:r>
          </w:p>
        </w:tc>
        <w:tc>
          <w:tcPr>
            <w:tcW w:w="567" w:type="dxa"/>
            <w:tcBorders>
              <w:top w:val="nil"/>
              <w:left w:val="nil"/>
              <w:bottom w:val="nil"/>
              <w:right w:val="single" w:sz="4" w:space="0" w:color="000000"/>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1</w:t>
            </w:r>
          </w:p>
        </w:tc>
        <w:tc>
          <w:tcPr>
            <w:tcW w:w="567" w:type="dxa"/>
            <w:tcBorders>
              <w:top w:val="nil"/>
              <w:left w:val="nil"/>
              <w:bottom w:val="nil"/>
              <w:right w:val="single" w:sz="4" w:space="0" w:color="000000"/>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0</w:t>
            </w:r>
          </w:p>
        </w:tc>
        <w:tc>
          <w:tcPr>
            <w:tcW w:w="567" w:type="dxa"/>
            <w:tcBorders>
              <w:top w:val="nil"/>
              <w:left w:val="nil"/>
              <w:bottom w:val="nil"/>
              <w:right w:val="single" w:sz="4" w:space="0" w:color="000000"/>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0</w:t>
            </w:r>
          </w:p>
        </w:tc>
        <w:tc>
          <w:tcPr>
            <w:tcW w:w="567" w:type="dxa"/>
            <w:tcBorders>
              <w:top w:val="nil"/>
              <w:left w:val="nil"/>
              <w:bottom w:val="nil"/>
              <w:right w:val="single" w:sz="4" w:space="0" w:color="000000"/>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0</w:t>
            </w:r>
          </w:p>
        </w:tc>
        <w:tc>
          <w:tcPr>
            <w:tcW w:w="850" w:type="dxa"/>
            <w:tcBorders>
              <w:top w:val="nil"/>
              <w:left w:val="nil"/>
              <w:bottom w:val="nil"/>
              <w:right w:val="single" w:sz="4" w:space="0" w:color="000000"/>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0</w:t>
            </w:r>
          </w:p>
        </w:tc>
        <w:tc>
          <w:tcPr>
            <w:tcW w:w="851" w:type="dxa"/>
            <w:tcBorders>
              <w:top w:val="nil"/>
              <w:left w:val="nil"/>
              <w:bottom w:val="nil"/>
              <w:right w:val="single" w:sz="12" w:space="0" w:color="000000"/>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3</w:t>
            </w:r>
          </w:p>
        </w:tc>
      </w:tr>
      <w:tr w:rsidR="00E91619" w:rsidRPr="00122DBF">
        <w:trPr>
          <w:trHeight w:val="480"/>
        </w:trPr>
        <w:tc>
          <w:tcPr>
            <w:tcW w:w="1484" w:type="dxa"/>
            <w:vMerge/>
            <w:tcBorders>
              <w:top w:val="nil"/>
              <w:left w:val="single" w:sz="12" w:space="0" w:color="000000"/>
              <w:bottom w:val="nil"/>
              <w:right w:val="nil"/>
            </w:tcBorders>
            <w:vAlign w:val="center"/>
          </w:tcPr>
          <w:p w:rsidR="00E91619" w:rsidRPr="006A4BA7" w:rsidRDefault="00E91619" w:rsidP="00E91619">
            <w:pPr>
              <w:spacing w:after="0" w:line="240" w:lineRule="auto"/>
              <w:rPr>
                <w:rFonts w:ascii="Times New Roman" w:eastAsia="Times New Roman" w:hAnsi="Times New Roman"/>
                <w:color w:val="000000"/>
                <w:sz w:val="24"/>
                <w:szCs w:val="24"/>
                <w:lang w:eastAsia="el-GR"/>
              </w:rPr>
            </w:pPr>
          </w:p>
        </w:tc>
        <w:tc>
          <w:tcPr>
            <w:tcW w:w="1760" w:type="dxa"/>
            <w:tcBorders>
              <w:top w:val="nil"/>
              <w:left w:val="nil"/>
              <w:bottom w:val="nil"/>
              <w:right w:val="single" w:sz="12" w:space="0" w:color="000000"/>
            </w:tcBorders>
            <w:shd w:val="clear" w:color="auto" w:fill="auto"/>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Πολύ / 4 φορές την εβδομάδα</w:t>
            </w:r>
          </w:p>
        </w:tc>
        <w:tc>
          <w:tcPr>
            <w:tcW w:w="599" w:type="dxa"/>
            <w:tcBorders>
              <w:top w:val="nil"/>
              <w:left w:val="nil"/>
              <w:bottom w:val="nil"/>
              <w:right w:val="single" w:sz="4" w:space="0" w:color="000000"/>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2</w:t>
            </w:r>
          </w:p>
        </w:tc>
        <w:tc>
          <w:tcPr>
            <w:tcW w:w="567" w:type="dxa"/>
            <w:tcBorders>
              <w:top w:val="nil"/>
              <w:left w:val="nil"/>
              <w:bottom w:val="nil"/>
              <w:right w:val="single" w:sz="4" w:space="0" w:color="000000"/>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3</w:t>
            </w:r>
          </w:p>
        </w:tc>
        <w:tc>
          <w:tcPr>
            <w:tcW w:w="567" w:type="dxa"/>
            <w:tcBorders>
              <w:top w:val="nil"/>
              <w:left w:val="nil"/>
              <w:bottom w:val="nil"/>
              <w:right w:val="single" w:sz="4" w:space="0" w:color="000000"/>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0</w:t>
            </w:r>
          </w:p>
        </w:tc>
        <w:tc>
          <w:tcPr>
            <w:tcW w:w="567" w:type="dxa"/>
            <w:tcBorders>
              <w:top w:val="nil"/>
              <w:left w:val="nil"/>
              <w:bottom w:val="nil"/>
              <w:right w:val="single" w:sz="4" w:space="0" w:color="000000"/>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0</w:t>
            </w:r>
          </w:p>
        </w:tc>
        <w:tc>
          <w:tcPr>
            <w:tcW w:w="567" w:type="dxa"/>
            <w:tcBorders>
              <w:top w:val="nil"/>
              <w:left w:val="nil"/>
              <w:bottom w:val="nil"/>
              <w:right w:val="single" w:sz="4" w:space="0" w:color="000000"/>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0</w:t>
            </w:r>
          </w:p>
        </w:tc>
        <w:tc>
          <w:tcPr>
            <w:tcW w:w="850" w:type="dxa"/>
            <w:tcBorders>
              <w:top w:val="nil"/>
              <w:left w:val="nil"/>
              <w:bottom w:val="nil"/>
              <w:right w:val="single" w:sz="4" w:space="0" w:color="000000"/>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0</w:t>
            </w:r>
          </w:p>
        </w:tc>
        <w:tc>
          <w:tcPr>
            <w:tcW w:w="851" w:type="dxa"/>
            <w:tcBorders>
              <w:top w:val="nil"/>
              <w:left w:val="nil"/>
              <w:bottom w:val="nil"/>
              <w:right w:val="single" w:sz="12" w:space="0" w:color="000000"/>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5</w:t>
            </w:r>
          </w:p>
        </w:tc>
      </w:tr>
      <w:tr w:rsidR="00E91619" w:rsidRPr="00122DBF">
        <w:trPr>
          <w:trHeight w:val="480"/>
        </w:trPr>
        <w:tc>
          <w:tcPr>
            <w:tcW w:w="1484" w:type="dxa"/>
            <w:vMerge/>
            <w:tcBorders>
              <w:top w:val="nil"/>
              <w:left w:val="single" w:sz="12" w:space="0" w:color="000000"/>
              <w:bottom w:val="nil"/>
              <w:right w:val="nil"/>
            </w:tcBorders>
            <w:vAlign w:val="center"/>
          </w:tcPr>
          <w:p w:rsidR="00E91619" w:rsidRPr="006A4BA7" w:rsidRDefault="00E91619" w:rsidP="00E91619">
            <w:pPr>
              <w:spacing w:after="0" w:line="240" w:lineRule="auto"/>
              <w:rPr>
                <w:rFonts w:ascii="Times New Roman" w:eastAsia="Times New Roman" w:hAnsi="Times New Roman"/>
                <w:color w:val="000000"/>
                <w:sz w:val="24"/>
                <w:szCs w:val="24"/>
                <w:lang w:eastAsia="el-GR"/>
              </w:rPr>
            </w:pPr>
          </w:p>
        </w:tc>
        <w:tc>
          <w:tcPr>
            <w:tcW w:w="1760" w:type="dxa"/>
            <w:tcBorders>
              <w:top w:val="nil"/>
              <w:left w:val="nil"/>
              <w:bottom w:val="nil"/>
              <w:right w:val="single" w:sz="12" w:space="0" w:color="000000"/>
            </w:tcBorders>
            <w:shd w:val="clear" w:color="auto" w:fill="auto"/>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Μέτρια / 4 φορές την εβδομάδα</w:t>
            </w:r>
          </w:p>
        </w:tc>
        <w:tc>
          <w:tcPr>
            <w:tcW w:w="599" w:type="dxa"/>
            <w:tcBorders>
              <w:top w:val="nil"/>
              <w:left w:val="nil"/>
              <w:bottom w:val="nil"/>
              <w:right w:val="single" w:sz="4" w:space="0" w:color="000000"/>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2</w:t>
            </w:r>
          </w:p>
        </w:tc>
        <w:tc>
          <w:tcPr>
            <w:tcW w:w="567" w:type="dxa"/>
            <w:tcBorders>
              <w:top w:val="nil"/>
              <w:left w:val="nil"/>
              <w:bottom w:val="nil"/>
              <w:right w:val="single" w:sz="4" w:space="0" w:color="000000"/>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6</w:t>
            </w:r>
          </w:p>
        </w:tc>
        <w:tc>
          <w:tcPr>
            <w:tcW w:w="567" w:type="dxa"/>
            <w:tcBorders>
              <w:top w:val="nil"/>
              <w:left w:val="nil"/>
              <w:bottom w:val="nil"/>
              <w:right w:val="single" w:sz="4" w:space="0" w:color="000000"/>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0</w:t>
            </w:r>
          </w:p>
        </w:tc>
        <w:tc>
          <w:tcPr>
            <w:tcW w:w="567" w:type="dxa"/>
            <w:tcBorders>
              <w:top w:val="nil"/>
              <w:left w:val="nil"/>
              <w:bottom w:val="nil"/>
              <w:right w:val="single" w:sz="4" w:space="0" w:color="000000"/>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0</w:t>
            </w:r>
          </w:p>
        </w:tc>
        <w:tc>
          <w:tcPr>
            <w:tcW w:w="567" w:type="dxa"/>
            <w:tcBorders>
              <w:top w:val="nil"/>
              <w:left w:val="nil"/>
              <w:bottom w:val="nil"/>
              <w:right w:val="single" w:sz="4" w:space="0" w:color="000000"/>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0</w:t>
            </w:r>
          </w:p>
        </w:tc>
        <w:tc>
          <w:tcPr>
            <w:tcW w:w="850" w:type="dxa"/>
            <w:tcBorders>
              <w:top w:val="nil"/>
              <w:left w:val="nil"/>
              <w:bottom w:val="nil"/>
              <w:right w:val="single" w:sz="4" w:space="0" w:color="000000"/>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0</w:t>
            </w:r>
          </w:p>
        </w:tc>
        <w:tc>
          <w:tcPr>
            <w:tcW w:w="851" w:type="dxa"/>
            <w:tcBorders>
              <w:top w:val="nil"/>
              <w:left w:val="nil"/>
              <w:bottom w:val="nil"/>
              <w:right w:val="single" w:sz="12" w:space="0" w:color="000000"/>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8</w:t>
            </w:r>
          </w:p>
        </w:tc>
      </w:tr>
      <w:tr w:rsidR="00E91619" w:rsidRPr="00122DBF">
        <w:trPr>
          <w:trHeight w:val="300"/>
        </w:trPr>
        <w:tc>
          <w:tcPr>
            <w:tcW w:w="1484" w:type="dxa"/>
            <w:vMerge/>
            <w:tcBorders>
              <w:top w:val="nil"/>
              <w:left w:val="single" w:sz="12" w:space="0" w:color="000000"/>
              <w:bottom w:val="nil"/>
              <w:right w:val="nil"/>
            </w:tcBorders>
            <w:vAlign w:val="center"/>
          </w:tcPr>
          <w:p w:rsidR="00E91619" w:rsidRPr="006A4BA7" w:rsidRDefault="00E91619" w:rsidP="00E91619">
            <w:pPr>
              <w:spacing w:after="0" w:line="240" w:lineRule="auto"/>
              <w:rPr>
                <w:rFonts w:ascii="Times New Roman" w:eastAsia="Times New Roman" w:hAnsi="Times New Roman"/>
                <w:color w:val="000000"/>
                <w:sz w:val="24"/>
                <w:szCs w:val="24"/>
                <w:lang w:eastAsia="el-GR"/>
              </w:rPr>
            </w:pPr>
          </w:p>
        </w:tc>
        <w:tc>
          <w:tcPr>
            <w:tcW w:w="1760" w:type="dxa"/>
            <w:tcBorders>
              <w:top w:val="nil"/>
              <w:left w:val="nil"/>
              <w:bottom w:val="nil"/>
              <w:right w:val="single" w:sz="12" w:space="0" w:color="000000"/>
            </w:tcBorders>
            <w:shd w:val="clear" w:color="auto" w:fill="auto"/>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Λίγο / Σπάνια</w:t>
            </w:r>
          </w:p>
        </w:tc>
        <w:tc>
          <w:tcPr>
            <w:tcW w:w="599" w:type="dxa"/>
            <w:tcBorders>
              <w:top w:val="nil"/>
              <w:left w:val="nil"/>
              <w:bottom w:val="nil"/>
              <w:right w:val="single" w:sz="4" w:space="0" w:color="000000"/>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7</w:t>
            </w:r>
          </w:p>
        </w:tc>
        <w:tc>
          <w:tcPr>
            <w:tcW w:w="567" w:type="dxa"/>
            <w:tcBorders>
              <w:top w:val="nil"/>
              <w:left w:val="nil"/>
              <w:bottom w:val="nil"/>
              <w:right w:val="single" w:sz="4" w:space="0" w:color="000000"/>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1</w:t>
            </w:r>
          </w:p>
        </w:tc>
        <w:tc>
          <w:tcPr>
            <w:tcW w:w="567" w:type="dxa"/>
            <w:tcBorders>
              <w:top w:val="nil"/>
              <w:left w:val="nil"/>
              <w:bottom w:val="nil"/>
              <w:right w:val="single" w:sz="4" w:space="0" w:color="000000"/>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0</w:t>
            </w:r>
          </w:p>
        </w:tc>
        <w:tc>
          <w:tcPr>
            <w:tcW w:w="567" w:type="dxa"/>
            <w:tcBorders>
              <w:top w:val="nil"/>
              <w:left w:val="nil"/>
              <w:bottom w:val="nil"/>
              <w:right w:val="single" w:sz="4" w:space="0" w:color="000000"/>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0</w:t>
            </w:r>
          </w:p>
        </w:tc>
        <w:tc>
          <w:tcPr>
            <w:tcW w:w="567" w:type="dxa"/>
            <w:tcBorders>
              <w:top w:val="nil"/>
              <w:left w:val="nil"/>
              <w:bottom w:val="nil"/>
              <w:right w:val="single" w:sz="4" w:space="0" w:color="000000"/>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0</w:t>
            </w:r>
          </w:p>
        </w:tc>
        <w:tc>
          <w:tcPr>
            <w:tcW w:w="850" w:type="dxa"/>
            <w:tcBorders>
              <w:top w:val="nil"/>
              <w:left w:val="nil"/>
              <w:bottom w:val="nil"/>
              <w:right w:val="single" w:sz="4" w:space="0" w:color="000000"/>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0</w:t>
            </w:r>
          </w:p>
        </w:tc>
        <w:tc>
          <w:tcPr>
            <w:tcW w:w="851" w:type="dxa"/>
            <w:tcBorders>
              <w:top w:val="nil"/>
              <w:left w:val="nil"/>
              <w:bottom w:val="nil"/>
              <w:right w:val="single" w:sz="12" w:space="0" w:color="000000"/>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8</w:t>
            </w:r>
          </w:p>
        </w:tc>
      </w:tr>
      <w:tr w:rsidR="00E91619" w:rsidRPr="00122DBF">
        <w:trPr>
          <w:trHeight w:val="480"/>
        </w:trPr>
        <w:tc>
          <w:tcPr>
            <w:tcW w:w="1484" w:type="dxa"/>
            <w:vMerge/>
            <w:tcBorders>
              <w:top w:val="nil"/>
              <w:left w:val="single" w:sz="12" w:space="0" w:color="000000"/>
              <w:bottom w:val="nil"/>
              <w:right w:val="nil"/>
            </w:tcBorders>
            <w:vAlign w:val="center"/>
          </w:tcPr>
          <w:p w:rsidR="00E91619" w:rsidRPr="006A4BA7" w:rsidRDefault="00E91619" w:rsidP="00E91619">
            <w:pPr>
              <w:spacing w:after="0" w:line="240" w:lineRule="auto"/>
              <w:rPr>
                <w:rFonts w:ascii="Times New Roman" w:eastAsia="Times New Roman" w:hAnsi="Times New Roman"/>
                <w:color w:val="000000"/>
                <w:sz w:val="24"/>
                <w:szCs w:val="24"/>
                <w:lang w:eastAsia="el-GR"/>
              </w:rPr>
            </w:pPr>
          </w:p>
        </w:tc>
        <w:tc>
          <w:tcPr>
            <w:tcW w:w="1760" w:type="dxa"/>
            <w:tcBorders>
              <w:top w:val="nil"/>
              <w:left w:val="nil"/>
              <w:bottom w:val="nil"/>
              <w:right w:val="single" w:sz="12" w:space="0" w:color="000000"/>
            </w:tcBorders>
            <w:shd w:val="clear" w:color="auto" w:fill="auto"/>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Λίγο / 2 φορές την εβδομάδα</w:t>
            </w:r>
          </w:p>
        </w:tc>
        <w:tc>
          <w:tcPr>
            <w:tcW w:w="599" w:type="dxa"/>
            <w:tcBorders>
              <w:top w:val="nil"/>
              <w:left w:val="nil"/>
              <w:bottom w:val="nil"/>
              <w:right w:val="single" w:sz="4" w:space="0" w:color="000000"/>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4</w:t>
            </w:r>
          </w:p>
        </w:tc>
        <w:tc>
          <w:tcPr>
            <w:tcW w:w="567" w:type="dxa"/>
            <w:tcBorders>
              <w:top w:val="nil"/>
              <w:left w:val="nil"/>
              <w:bottom w:val="nil"/>
              <w:right w:val="single" w:sz="4" w:space="0" w:color="000000"/>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2</w:t>
            </w:r>
          </w:p>
        </w:tc>
        <w:tc>
          <w:tcPr>
            <w:tcW w:w="567" w:type="dxa"/>
            <w:tcBorders>
              <w:top w:val="nil"/>
              <w:left w:val="nil"/>
              <w:bottom w:val="nil"/>
              <w:right w:val="single" w:sz="4" w:space="0" w:color="000000"/>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0</w:t>
            </w:r>
          </w:p>
        </w:tc>
        <w:tc>
          <w:tcPr>
            <w:tcW w:w="567" w:type="dxa"/>
            <w:tcBorders>
              <w:top w:val="nil"/>
              <w:left w:val="nil"/>
              <w:bottom w:val="nil"/>
              <w:right w:val="single" w:sz="4" w:space="0" w:color="000000"/>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1</w:t>
            </w:r>
          </w:p>
        </w:tc>
        <w:tc>
          <w:tcPr>
            <w:tcW w:w="567" w:type="dxa"/>
            <w:tcBorders>
              <w:top w:val="nil"/>
              <w:left w:val="nil"/>
              <w:bottom w:val="nil"/>
              <w:right w:val="single" w:sz="4" w:space="0" w:color="000000"/>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0</w:t>
            </w:r>
          </w:p>
        </w:tc>
        <w:tc>
          <w:tcPr>
            <w:tcW w:w="850" w:type="dxa"/>
            <w:tcBorders>
              <w:top w:val="nil"/>
              <w:left w:val="nil"/>
              <w:bottom w:val="nil"/>
              <w:right w:val="single" w:sz="4" w:space="0" w:color="000000"/>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0</w:t>
            </w:r>
          </w:p>
        </w:tc>
        <w:tc>
          <w:tcPr>
            <w:tcW w:w="851" w:type="dxa"/>
            <w:tcBorders>
              <w:top w:val="nil"/>
              <w:left w:val="nil"/>
              <w:bottom w:val="nil"/>
              <w:right w:val="single" w:sz="12" w:space="0" w:color="000000"/>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7</w:t>
            </w:r>
          </w:p>
        </w:tc>
      </w:tr>
      <w:tr w:rsidR="00E91619" w:rsidRPr="00122DBF">
        <w:trPr>
          <w:trHeight w:val="480"/>
        </w:trPr>
        <w:tc>
          <w:tcPr>
            <w:tcW w:w="1484" w:type="dxa"/>
            <w:vMerge/>
            <w:tcBorders>
              <w:top w:val="nil"/>
              <w:left w:val="single" w:sz="12" w:space="0" w:color="000000"/>
              <w:bottom w:val="nil"/>
              <w:right w:val="nil"/>
            </w:tcBorders>
            <w:vAlign w:val="center"/>
          </w:tcPr>
          <w:p w:rsidR="00E91619" w:rsidRPr="006A4BA7" w:rsidRDefault="00E91619" w:rsidP="00E91619">
            <w:pPr>
              <w:spacing w:after="0" w:line="240" w:lineRule="auto"/>
              <w:rPr>
                <w:rFonts w:ascii="Times New Roman" w:eastAsia="Times New Roman" w:hAnsi="Times New Roman"/>
                <w:color w:val="000000"/>
                <w:sz w:val="24"/>
                <w:szCs w:val="24"/>
                <w:lang w:eastAsia="el-GR"/>
              </w:rPr>
            </w:pPr>
          </w:p>
        </w:tc>
        <w:tc>
          <w:tcPr>
            <w:tcW w:w="1760" w:type="dxa"/>
            <w:tcBorders>
              <w:top w:val="nil"/>
              <w:left w:val="nil"/>
              <w:bottom w:val="nil"/>
              <w:right w:val="single" w:sz="12" w:space="0" w:color="000000"/>
            </w:tcBorders>
            <w:shd w:val="clear" w:color="auto" w:fill="auto"/>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Μέτρια / 3 φορές την εβδομάδα</w:t>
            </w:r>
          </w:p>
        </w:tc>
        <w:tc>
          <w:tcPr>
            <w:tcW w:w="599" w:type="dxa"/>
            <w:tcBorders>
              <w:top w:val="nil"/>
              <w:left w:val="nil"/>
              <w:bottom w:val="nil"/>
              <w:right w:val="single" w:sz="4" w:space="0" w:color="000000"/>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5</w:t>
            </w:r>
          </w:p>
        </w:tc>
        <w:tc>
          <w:tcPr>
            <w:tcW w:w="567" w:type="dxa"/>
            <w:tcBorders>
              <w:top w:val="nil"/>
              <w:left w:val="nil"/>
              <w:bottom w:val="nil"/>
              <w:right w:val="single" w:sz="4" w:space="0" w:color="000000"/>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4</w:t>
            </w:r>
          </w:p>
        </w:tc>
        <w:tc>
          <w:tcPr>
            <w:tcW w:w="567" w:type="dxa"/>
            <w:tcBorders>
              <w:top w:val="nil"/>
              <w:left w:val="nil"/>
              <w:bottom w:val="nil"/>
              <w:right w:val="single" w:sz="4" w:space="0" w:color="000000"/>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1</w:t>
            </w:r>
          </w:p>
        </w:tc>
        <w:tc>
          <w:tcPr>
            <w:tcW w:w="567" w:type="dxa"/>
            <w:tcBorders>
              <w:top w:val="nil"/>
              <w:left w:val="nil"/>
              <w:bottom w:val="nil"/>
              <w:right w:val="single" w:sz="4" w:space="0" w:color="000000"/>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0</w:t>
            </w:r>
          </w:p>
        </w:tc>
        <w:tc>
          <w:tcPr>
            <w:tcW w:w="567" w:type="dxa"/>
            <w:tcBorders>
              <w:top w:val="nil"/>
              <w:left w:val="nil"/>
              <w:bottom w:val="nil"/>
              <w:right w:val="single" w:sz="4" w:space="0" w:color="000000"/>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0</w:t>
            </w:r>
          </w:p>
        </w:tc>
        <w:tc>
          <w:tcPr>
            <w:tcW w:w="850" w:type="dxa"/>
            <w:tcBorders>
              <w:top w:val="nil"/>
              <w:left w:val="nil"/>
              <w:bottom w:val="nil"/>
              <w:right w:val="single" w:sz="4" w:space="0" w:color="000000"/>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1</w:t>
            </w:r>
          </w:p>
        </w:tc>
        <w:tc>
          <w:tcPr>
            <w:tcW w:w="851" w:type="dxa"/>
            <w:tcBorders>
              <w:top w:val="nil"/>
              <w:left w:val="nil"/>
              <w:bottom w:val="nil"/>
              <w:right w:val="single" w:sz="12" w:space="0" w:color="000000"/>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11</w:t>
            </w:r>
          </w:p>
        </w:tc>
      </w:tr>
      <w:tr w:rsidR="00E91619" w:rsidRPr="00122DBF">
        <w:trPr>
          <w:trHeight w:val="480"/>
        </w:trPr>
        <w:tc>
          <w:tcPr>
            <w:tcW w:w="1484" w:type="dxa"/>
            <w:vMerge/>
            <w:tcBorders>
              <w:top w:val="nil"/>
              <w:left w:val="single" w:sz="12" w:space="0" w:color="000000"/>
              <w:bottom w:val="nil"/>
              <w:right w:val="nil"/>
            </w:tcBorders>
            <w:vAlign w:val="center"/>
          </w:tcPr>
          <w:p w:rsidR="00E91619" w:rsidRPr="006A4BA7" w:rsidRDefault="00E91619" w:rsidP="00E91619">
            <w:pPr>
              <w:spacing w:after="0" w:line="240" w:lineRule="auto"/>
              <w:rPr>
                <w:rFonts w:ascii="Times New Roman" w:eastAsia="Times New Roman" w:hAnsi="Times New Roman"/>
                <w:color w:val="000000"/>
                <w:sz w:val="24"/>
                <w:szCs w:val="24"/>
                <w:lang w:eastAsia="el-GR"/>
              </w:rPr>
            </w:pPr>
          </w:p>
        </w:tc>
        <w:tc>
          <w:tcPr>
            <w:tcW w:w="1760" w:type="dxa"/>
            <w:tcBorders>
              <w:top w:val="nil"/>
              <w:left w:val="nil"/>
              <w:bottom w:val="nil"/>
              <w:right w:val="single" w:sz="12" w:space="0" w:color="000000"/>
            </w:tcBorders>
            <w:shd w:val="clear" w:color="auto" w:fill="auto"/>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Λίγο / 4 φορές την εβδομάδα</w:t>
            </w:r>
          </w:p>
        </w:tc>
        <w:tc>
          <w:tcPr>
            <w:tcW w:w="599" w:type="dxa"/>
            <w:tcBorders>
              <w:top w:val="nil"/>
              <w:left w:val="nil"/>
              <w:bottom w:val="nil"/>
              <w:right w:val="single" w:sz="4" w:space="0" w:color="000000"/>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3</w:t>
            </w:r>
          </w:p>
        </w:tc>
        <w:tc>
          <w:tcPr>
            <w:tcW w:w="567" w:type="dxa"/>
            <w:tcBorders>
              <w:top w:val="nil"/>
              <w:left w:val="nil"/>
              <w:bottom w:val="nil"/>
              <w:right w:val="single" w:sz="4" w:space="0" w:color="000000"/>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1</w:t>
            </w:r>
          </w:p>
        </w:tc>
        <w:tc>
          <w:tcPr>
            <w:tcW w:w="567" w:type="dxa"/>
            <w:tcBorders>
              <w:top w:val="nil"/>
              <w:left w:val="nil"/>
              <w:bottom w:val="nil"/>
              <w:right w:val="single" w:sz="4" w:space="0" w:color="000000"/>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0</w:t>
            </w:r>
          </w:p>
        </w:tc>
        <w:tc>
          <w:tcPr>
            <w:tcW w:w="567" w:type="dxa"/>
            <w:tcBorders>
              <w:top w:val="nil"/>
              <w:left w:val="nil"/>
              <w:bottom w:val="nil"/>
              <w:right w:val="single" w:sz="4" w:space="0" w:color="000000"/>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0</w:t>
            </w:r>
          </w:p>
        </w:tc>
        <w:tc>
          <w:tcPr>
            <w:tcW w:w="567" w:type="dxa"/>
            <w:tcBorders>
              <w:top w:val="nil"/>
              <w:left w:val="nil"/>
              <w:bottom w:val="nil"/>
              <w:right w:val="single" w:sz="4" w:space="0" w:color="000000"/>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0</w:t>
            </w:r>
          </w:p>
        </w:tc>
        <w:tc>
          <w:tcPr>
            <w:tcW w:w="850" w:type="dxa"/>
            <w:tcBorders>
              <w:top w:val="nil"/>
              <w:left w:val="nil"/>
              <w:bottom w:val="nil"/>
              <w:right w:val="single" w:sz="4" w:space="0" w:color="000000"/>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0</w:t>
            </w:r>
          </w:p>
        </w:tc>
        <w:tc>
          <w:tcPr>
            <w:tcW w:w="851" w:type="dxa"/>
            <w:tcBorders>
              <w:top w:val="nil"/>
              <w:left w:val="nil"/>
              <w:bottom w:val="nil"/>
              <w:right w:val="single" w:sz="12" w:space="0" w:color="000000"/>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4</w:t>
            </w:r>
          </w:p>
        </w:tc>
      </w:tr>
      <w:tr w:rsidR="00E91619" w:rsidRPr="00122DBF">
        <w:trPr>
          <w:trHeight w:val="480"/>
        </w:trPr>
        <w:tc>
          <w:tcPr>
            <w:tcW w:w="1484" w:type="dxa"/>
            <w:vMerge/>
            <w:tcBorders>
              <w:top w:val="nil"/>
              <w:left w:val="single" w:sz="12" w:space="0" w:color="000000"/>
              <w:bottom w:val="nil"/>
              <w:right w:val="nil"/>
            </w:tcBorders>
            <w:vAlign w:val="center"/>
          </w:tcPr>
          <w:p w:rsidR="00E91619" w:rsidRPr="006A4BA7" w:rsidRDefault="00E91619" w:rsidP="00E91619">
            <w:pPr>
              <w:spacing w:after="0" w:line="240" w:lineRule="auto"/>
              <w:rPr>
                <w:rFonts w:ascii="Times New Roman" w:eastAsia="Times New Roman" w:hAnsi="Times New Roman"/>
                <w:color w:val="000000"/>
                <w:sz w:val="24"/>
                <w:szCs w:val="24"/>
                <w:lang w:eastAsia="el-GR"/>
              </w:rPr>
            </w:pPr>
          </w:p>
        </w:tc>
        <w:tc>
          <w:tcPr>
            <w:tcW w:w="1760" w:type="dxa"/>
            <w:tcBorders>
              <w:top w:val="nil"/>
              <w:left w:val="nil"/>
              <w:bottom w:val="nil"/>
              <w:right w:val="single" w:sz="12" w:space="0" w:color="000000"/>
            </w:tcBorders>
            <w:shd w:val="clear" w:color="auto" w:fill="auto"/>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Πολύ / 5 φορές την εβδομάδα</w:t>
            </w:r>
          </w:p>
        </w:tc>
        <w:tc>
          <w:tcPr>
            <w:tcW w:w="599" w:type="dxa"/>
            <w:tcBorders>
              <w:top w:val="nil"/>
              <w:left w:val="nil"/>
              <w:bottom w:val="nil"/>
              <w:right w:val="single" w:sz="4" w:space="0" w:color="000000"/>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4</w:t>
            </w:r>
          </w:p>
        </w:tc>
        <w:tc>
          <w:tcPr>
            <w:tcW w:w="567" w:type="dxa"/>
            <w:tcBorders>
              <w:top w:val="nil"/>
              <w:left w:val="nil"/>
              <w:bottom w:val="nil"/>
              <w:right w:val="single" w:sz="4" w:space="0" w:color="000000"/>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1</w:t>
            </w:r>
          </w:p>
        </w:tc>
        <w:tc>
          <w:tcPr>
            <w:tcW w:w="567" w:type="dxa"/>
            <w:tcBorders>
              <w:top w:val="nil"/>
              <w:left w:val="nil"/>
              <w:bottom w:val="nil"/>
              <w:right w:val="single" w:sz="4" w:space="0" w:color="000000"/>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0</w:t>
            </w:r>
          </w:p>
        </w:tc>
        <w:tc>
          <w:tcPr>
            <w:tcW w:w="567" w:type="dxa"/>
            <w:tcBorders>
              <w:top w:val="nil"/>
              <w:left w:val="nil"/>
              <w:bottom w:val="nil"/>
              <w:right w:val="single" w:sz="4" w:space="0" w:color="000000"/>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0</w:t>
            </w:r>
          </w:p>
        </w:tc>
        <w:tc>
          <w:tcPr>
            <w:tcW w:w="567" w:type="dxa"/>
            <w:tcBorders>
              <w:top w:val="nil"/>
              <w:left w:val="nil"/>
              <w:bottom w:val="nil"/>
              <w:right w:val="single" w:sz="4" w:space="0" w:color="000000"/>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0</w:t>
            </w:r>
          </w:p>
        </w:tc>
        <w:tc>
          <w:tcPr>
            <w:tcW w:w="850" w:type="dxa"/>
            <w:tcBorders>
              <w:top w:val="nil"/>
              <w:left w:val="nil"/>
              <w:bottom w:val="nil"/>
              <w:right w:val="single" w:sz="4" w:space="0" w:color="000000"/>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0</w:t>
            </w:r>
          </w:p>
        </w:tc>
        <w:tc>
          <w:tcPr>
            <w:tcW w:w="851" w:type="dxa"/>
            <w:tcBorders>
              <w:top w:val="nil"/>
              <w:left w:val="nil"/>
              <w:bottom w:val="nil"/>
              <w:right w:val="single" w:sz="12" w:space="0" w:color="000000"/>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5</w:t>
            </w:r>
          </w:p>
        </w:tc>
      </w:tr>
      <w:tr w:rsidR="00E91619" w:rsidRPr="00122DBF">
        <w:trPr>
          <w:trHeight w:val="300"/>
        </w:trPr>
        <w:tc>
          <w:tcPr>
            <w:tcW w:w="1484" w:type="dxa"/>
            <w:vMerge/>
            <w:tcBorders>
              <w:top w:val="nil"/>
              <w:left w:val="single" w:sz="12" w:space="0" w:color="000000"/>
              <w:bottom w:val="nil"/>
              <w:right w:val="nil"/>
            </w:tcBorders>
            <w:vAlign w:val="center"/>
          </w:tcPr>
          <w:p w:rsidR="00E91619" w:rsidRPr="006A4BA7" w:rsidRDefault="00E91619" w:rsidP="00E91619">
            <w:pPr>
              <w:spacing w:after="0" w:line="240" w:lineRule="auto"/>
              <w:rPr>
                <w:rFonts w:ascii="Times New Roman" w:eastAsia="Times New Roman" w:hAnsi="Times New Roman"/>
                <w:color w:val="000000"/>
                <w:sz w:val="24"/>
                <w:szCs w:val="24"/>
                <w:lang w:eastAsia="el-GR"/>
              </w:rPr>
            </w:pPr>
          </w:p>
        </w:tc>
        <w:tc>
          <w:tcPr>
            <w:tcW w:w="1760" w:type="dxa"/>
            <w:tcBorders>
              <w:top w:val="nil"/>
              <w:left w:val="nil"/>
              <w:bottom w:val="nil"/>
              <w:right w:val="single" w:sz="12" w:space="0" w:color="000000"/>
            </w:tcBorders>
            <w:shd w:val="clear" w:color="auto" w:fill="auto"/>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Λίγο / Καθημερινά</w:t>
            </w:r>
          </w:p>
        </w:tc>
        <w:tc>
          <w:tcPr>
            <w:tcW w:w="599" w:type="dxa"/>
            <w:tcBorders>
              <w:top w:val="nil"/>
              <w:left w:val="nil"/>
              <w:bottom w:val="nil"/>
              <w:right w:val="single" w:sz="4" w:space="0" w:color="000000"/>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1</w:t>
            </w:r>
          </w:p>
        </w:tc>
        <w:tc>
          <w:tcPr>
            <w:tcW w:w="567" w:type="dxa"/>
            <w:tcBorders>
              <w:top w:val="nil"/>
              <w:left w:val="nil"/>
              <w:bottom w:val="nil"/>
              <w:right w:val="single" w:sz="4" w:space="0" w:color="000000"/>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1</w:t>
            </w:r>
          </w:p>
        </w:tc>
        <w:tc>
          <w:tcPr>
            <w:tcW w:w="567" w:type="dxa"/>
            <w:tcBorders>
              <w:top w:val="nil"/>
              <w:left w:val="nil"/>
              <w:bottom w:val="nil"/>
              <w:right w:val="single" w:sz="4" w:space="0" w:color="000000"/>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0</w:t>
            </w:r>
          </w:p>
        </w:tc>
        <w:tc>
          <w:tcPr>
            <w:tcW w:w="567" w:type="dxa"/>
            <w:tcBorders>
              <w:top w:val="nil"/>
              <w:left w:val="nil"/>
              <w:bottom w:val="nil"/>
              <w:right w:val="single" w:sz="4" w:space="0" w:color="000000"/>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0</w:t>
            </w:r>
          </w:p>
        </w:tc>
        <w:tc>
          <w:tcPr>
            <w:tcW w:w="567" w:type="dxa"/>
            <w:tcBorders>
              <w:top w:val="nil"/>
              <w:left w:val="nil"/>
              <w:bottom w:val="nil"/>
              <w:right w:val="single" w:sz="4" w:space="0" w:color="000000"/>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0</w:t>
            </w:r>
          </w:p>
        </w:tc>
        <w:tc>
          <w:tcPr>
            <w:tcW w:w="850" w:type="dxa"/>
            <w:tcBorders>
              <w:top w:val="nil"/>
              <w:left w:val="nil"/>
              <w:bottom w:val="nil"/>
              <w:right w:val="single" w:sz="4" w:space="0" w:color="000000"/>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0</w:t>
            </w:r>
          </w:p>
        </w:tc>
        <w:tc>
          <w:tcPr>
            <w:tcW w:w="851" w:type="dxa"/>
            <w:tcBorders>
              <w:top w:val="nil"/>
              <w:left w:val="nil"/>
              <w:bottom w:val="nil"/>
              <w:right w:val="single" w:sz="12" w:space="0" w:color="000000"/>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2</w:t>
            </w:r>
          </w:p>
        </w:tc>
      </w:tr>
      <w:tr w:rsidR="00E91619" w:rsidRPr="00122DBF">
        <w:trPr>
          <w:trHeight w:val="300"/>
        </w:trPr>
        <w:tc>
          <w:tcPr>
            <w:tcW w:w="1484" w:type="dxa"/>
            <w:vMerge/>
            <w:tcBorders>
              <w:top w:val="nil"/>
              <w:left w:val="single" w:sz="12" w:space="0" w:color="000000"/>
              <w:bottom w:val="nil"/>
              <w:right w:val="nil"/>
            </w:tcBorders>
            <w:vAlign w:val="center"/>
          </w:tcPr>
          <w:p w:rsidR="00E91619" w:rsidRPr="006A4BA7" w:rsidRDefault="00E91619" w:rsidP="00E91619">
            <w:pPr>
              <w:spacing w:after="0" w:line="240" w:lineRule="auto"/>
              <w:rPr>
                <w:rFonts w:ascii="Times New Roman" w:eastAsia="Times New Roman" w:hAnsi="Times New Roman"/>
                <w:color w:val="000000"/>
                <w:sz w:val="24"/>
                <w:szCs w:val="24"/>
                <w:lang w:eastAsia="el-GR"/>
              </w:rPr>
            </w:pPr>
          </w:p>
        </w:tc>
        <w:tc>
          <w:tcPr>
            <w:tcW w:w="1760" w:type="dxa"/>
            <w:tcBorders>
              <w:top w:val="nil"/>
              <w:left w:val="nil"/>
              <w:bottom w:val="nil"/>
              <w:right w:val="single" w:sz="12" w:space="0" w:color="000000"/>
            </w:tcBorders>
            <w:shd w:val="clear" w:color="auto" w:fill="auto"/>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Μέτρια / Σπάνια</w:t>
            </w:r>
          </w:p>
        </w:tc>
        <w:tc>
          <w:tcPr>
            <w:tcW w:w="599" w:type="dxa"/>
            <w:tcBorders>
              <w:top w:val="nil"/>
              <w:left w:val="nil"/>
              <w:bottom w:val="nil"/>
              <w:right w:val="single" w:sz="4" w:space="0" w:color="000000"/>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2</w:t>
            </w:r>
          </w:p>
        </w:tc>
        <w:tc>
          <w:tcPr>
            <w:tcW w:w="567" w:type="dxa"/>
            <w:tcBorders>
              <w:top w:val="nil"/>
              <w:left w:val="nil"/>
              <w:bottom w:val="nil"/>
              <w:right w:val="single" w:sz="4" w:space="0" w:color="000000"/>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0</w:t>
            </w:r>
          </w:p>
        </w:tc>
        <w:tc>
          <w:tcPr>
            <w:tcW w:w="567" w:type="dxa"/>
            <w:tcBorders>
              <w:top w:val="nil"/>
              <w:left w:val="nil"/>
              <w:bottom w:val="nil"/>
              <w:right w:val="single" w:sz="4" w:space="0" w:color="000000"/>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0</w:t>
            </w:r>
          </w:p>
        </w:tc>
        <w:tc>
          <w:tcPr>
            <w:tcW w:w="567" w:type="dxa"/>
            <w:tcBorders>
              <w:top w:val="nil"/>
              <w:left w:val="nil"/>
              <w:bottom w:val="nil"/>
              <w:right w:val="single" w:sz="4" w:space="0" w:color="000000"/>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0</w:t>
            </w:r>
          </w:p>
        </w:tc>
        <w:tc>
          <w:tcPr>
            <w:tcW w:w="567" w:type="dxa"/>
            <w:tcBorders>
              <w:top w:val="nil"/>
              <w:left w:val="nil"/>
              <w:bottom w:val="nil"/>
              <w:right w:val="single" w:sz="4" w:space="0" w:color="000000"/>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0</w:t>
            </w:r>
          </w:p>
        </w:tc>
        <w:tc>
          <w:tcPr>
            <w:tcW w:w="850" w:type="dxa"/>
            <w:tcBorders>
              <w:top w:val="nil"/>
              <w:left w:val="nil"/>
              <w:bottom w:val="nil"/>
              <w:right w:val="single" w:sz="4" w:space="0" w:color="000000"/>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0</w:t>
            </w:r>
          </w:p>
        </w:tc>
        <w:tc>
          <w:tcPr>
            <w:tcW w:w="851" w:type="dxa"/>
            <w:tcBorders>
              <w:top w:val="nil"/>
              <w:left w:val="nil"/>
              <w:bottom w:val="nil"/>
              <w:right w:val="single" w:sz="12" w:space="0" w:color="000000"/>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2</w:t>
            </w:r>
          </w:p>
        </w:tc>
      </w:tr>
      <w:tr w:rsidR="00E91619" w:rsidRPr="00122DBF">
        <w:trPr>
          <w:trHeight w:val="315"/>
        </w:trPr>
        <w:tc>
          <w:tcPr>
            <w:tcW w:w="3244" w:type="dxa"/>
            <w:gridSpan w:val="2"/>
            <w:tcBorders>
              <w:top w:val="nil"/>
              <w:left w:val="single" w:sz="12" w:space="0" w:color="000000"/>
              <w:bottom w:val="single" w:sz="12" w:space="0" w:color="000000"/>
              <w:right w:val="single" w:sz="12" w:space="0" w:color="000000"/>
            </w:tcBorders>
            <w:shd w:val="clear" w:color="auto" w:fill="auto"/>
          </w:tcPr>
          <w:p w:rsidR="00E91619" w:rsidRPr="006A4BA7" w:rsidRDefault="00E91619" w:rsidP="00E91619">
            <w:pPr>
              <w:spacing w:after="0" w:line="240" w:lineRule="auto"/>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Total</w:t>
            </w:r>
          </w:p>
        </w:tc>
        <w:tc>
          <w:tcPr>
            <w:tcW w:w="599" w:type="dxa"/>
            <w:tcBorders>
              <w:top w:val="nil"/>
              <w:left w:val="nil"/>
              <w:bottom w:val="single" w:sz="12" w:space="0" w:color="000000"/>
              <w:right w:val="single" w:sz="4" w:space="0" w:color="000000"/>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53</w:t>
            </w:r>
          </w:p>
        </w:tc>
        <w:tc>
          <w:tcPr>
            <w:tcW w:w="567" w:type="dxa"/>
            <w:tcBorders>
              <w:top w:val="nil"/>
              <w:left w:val="nil"/>
              <w:bottom w:val="single" w:sz="12" w:space="0" w:color="000000"/>
              <w:right w:val="single" w:sz="4" w:space="0" w:color="000000"/>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26</w:t>
            </w:r>
          </w:p>
        </w:tc>
        <w:tc>
          <w:tcPr>
            <w:tcW w:w="567" w:type="dxa"/>
            <w:tcBorders>
              <w:top w:val="nil"/>
              <w:left w:val="nil"/>
              <w:bottom w:val="single" w:sz="12" w:space="0" w:color="000000"/>
              <w:right w:val="single" w:sz="4" w:space="0" w:color="000000"/>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1</w:t>
            </w:r>
          </w:p>
        </w:tc>
        <w:tc>
          <w:tcPr>
            <w:tcW w:w="567" w:type="dxa"/>
            <w:tcBorders>
              <w:top w:val="nil"/>
              <w:left w:val="nil"/>
              <w:bottom w:val="single" w:sz="12" w:space="0" w:color="000000"/>
              <w:right w:val="single" w:sz="4" w:space="0" w:color="000000"/>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1</w:t>
            </w:r>
          </w:p>
        </w:tc>
        <w:tc>
          <w:tcPr>
            <w:tcW w:w="567" w:type="dxa"/>
            <w:tcBorders>
              <w:top w:val="nil"/>
              <w:left w:val="nil"/>
              <w:bottom w:val="single" w:sz="12" w:space="0" w:color="000000"/>
              <w:right w:val="single" w:sz="4" w:space="0" w:color="000000"/>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1</w:t>
            </w:r>
          </w:p>
        </w:tc>
        <w:tc>
          <w:tcPr>
            <w:tcW w:w="850" w:type="dxa"/>
            <w:tcBorders>
              <w:top w:val="nil"/>
              <w:left w:val="nil"/>
              <w:bottom w:val="single" w:sz="12" w:space="0" w:color="000000"/>
              <w:right w:val="single" w:sz="4" w:space="0" w:color="000000"/>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1</w:t>
            </w:r>
          </w:p>
        </w:tc>
        <w:tc>
          <w:tcPr>
            <w:tcW w:w="851" w:type="dxa"/>
            <w:tcBorders>
              <w:top w:val="nil"/>
              <w:left w:val="nil"/>
              <w:bottom w:val="single" w:sz="12" w:space="0" w:color="000000"/>
              <w:right w:val="single" w:sz="12" w:space="0" w:color="000000"/>
            </w:tcBorders>
            <w:shd w:val="clear" w:color="auto" w:fill="auto"/>
            <w:noWrap/>
          </w:tcPr>
          <w:p w:rsidR="00E91619" w:rsidRPr="006A4BA7" w:rsidRDefault="00E91619" w:rsidP="00E91619">
            <w:pPr>
              <w:spacing w:after="0" w:line="240" w:lineRule="auto"/>
              <w:jc w:val="right"/>
              <w:rPr>
                <w:rFonts w:ascii="Times New Roman" w:eastAsia="Times New Roman" w:hAnsi="Times New Roman"/>
                <w:color w:val="000000"/>
                <w:sz w:val="24"/>
                <w:szCs w:val="24"/>
                <w:lang w:eastAsia="el-GR"/>
              </w:rPr>
            </w:pPr>
            <w:r w:rsidRPr="006A4BA7">
              <w:rPr>
                <w:rFonts w:ascii="Times New Roman" w:eastAsia="Times New Roman" w:hAnsi="Times New Roman"/>
                <w:color w:val="000000"/>
                <w:sz w:val="24"/>
                <w:szCs w:val="24"/>
                <w:lang w:eastAsia="el-GR"/>
              </w:rPr>
              <w:t>83</w:t>
            </w:r>
          </w:p>
        </w:tc>
      </w:tr>
    </w:tbl>
    <w:p w:rsidR="00E91619" w:rsidRPr="006A4BA7" w:rsidRDefault="00E91619" w:rsidP="00E91619">
      <w:pPr>
        <w:rPr>
          <w:rFonts w:ascii="Times New Roman" w:hAnsi="Times New Roman"/>
          <w:sz w:val="24"/>
          <w:szCs w:val="24"/>
        </w:rPr>
      </w:pPr>
    </w:p>
    <w:p w:rsidR="00E91619" w:rsidRPr="009C7C94" w:rsidRDefault="00E91619" w:rsidP="00E91619">
      <w:pPr>
        <w:pStyle w:val="a7"/>
        <w:rPr>
          <w:szCs w:val="24"/>
          <w:lang w:val="en-US" w:eastAsia="el-GR"/>
        </w:rPr>
      </w:pPr>
      <w:bookmarkStart w:id="669" w:name="_Toc348547900"/>
      <w:bookmarkStart w:id="670" w:name="_Toc348556658"/>
      <w:r w:rsidRPr="006A4BA7">
        <w:rPr>
          <w:szCs w:val="24"/>
          <w:lang w:eastAsia="el-GR"/>
        </w:rPr>
        <w:t xml:space="preserve">Πίνακας </w:t>
      </w:r>
      <w:bookmarkEnd w:id="669"/>
      <w:r w:rsidR="009C7C94">
        <w:rPr>
          <w:szCs w:val="24"/>
          <w:lang w:val="en-US" w:eastAsia="el-GR"/>
        </w:rPr>
        <w:t>89</w:t>
      </w:r>
      <w:bookmarkEnd w:id="670"/>
    </w:p>
    <w:p w:rsidR="00E91619" w:rsidRPr="006A4BA7" w:rsidRDefault="00E91619" w:rsidP="00E91619">
      <w:pPr>
        <w:rPr>
          <w:rFonts w:ascii="Times New Roman" w:hAnsi="Times New Roman"/>
          <w:sz w:val="24"/>
          <w:szCs w:val="24"/>
          <w:lang w:eastAsia="el-GR"/>
        </w:rPr>
      </w:pPr>
    </w:p>
    <w:p w:rsidR="00E91619" w:rsidRPr="006A4BA7" w:rsidRDefault="00E91619" w:rsidP="00363F94">
      <w:pPr>
        <w:pStyle w:val="3"/>
        <w:numPr>
          <w:ilvl w:val="2"/>
          <w:numId w:val="18"/>
        </w:numPr>
        <w:ind w:left="851" w:hanging="425"/>
        <w:rPr>
          <w:rFonts w:ascii="Times New Roman" w:hAnsi="Times New Roman"/>
          <w:color w:val="auto"/>
          <w:sz w:val="24"/>
          <w:szCs w:val="24"/>
        </w:rPr>
      </w:pPr>
      <w:bookmarkStart w:id="671" w:name="_Toc348555405"/>
      <w:r w:rsidRPr="006A4BA7">
        <w:rPr>
          <w:rFonts w:ascii="Times New Roman" w:hAnsi="Times New Roman"/>
          <w:color w:val="auto"/>
          <w:sz w:val="24"/>
          <w:szCs w:val="24"/>
        </w:rPr>
        <w:t>7</w:t>
      </w:r>
      <w:r w:rsidRPr="006A4BA7">
        <w:rPr>
          <w:rFonts w:ascii="Times New Roman" w:hAnsi="Times New Roman"/>
          <w:color w:val="auto"/>
          <w:sz w:val="24"/>
          <w:szCs w:val="24"/>
          <w:vertAlign w:val="superscript"/>
        </w:rPr>
        <w:t>ος</w:t>
      </w:r>
      <w:r w:rsidRPr="006A4BA7">
        <w:rPr>
          <w:rFonts w:ascii="Times New Roman" w:hAnsi="Times New Roman"/>
          <w:color w:val="auto"/>
          <w:sz w:val="24"/>
          <w:szCs w:val="24"/>
        </w:rPr>
        <w:t>άξονας – Στοιχεία βιοχημικών αναλύσεων του δείγματος</w:t>
      </w:r>
      <w:bookmarkEnd w:id="671"/>
    </w:p>
    <w:p w:rsidR="00E91619" w:rsidRPr="006A4BA7" w:rsidRDefault="00E91619" w:rsidP="00E91619">
      <w:pPr>
        <w:rPr>
          <w:rFonts w:ascii="Times New Roman" w:hAnsi="Times New Roman"/>
          <w:sz w:val="24"/>
          <w:szCs w:val="24"/>
        </w:rPr>
      </w:pPr>
    </w:p>
    <w:p w:rsidR="00E91619" w:rsidRPr="006A4BA7" w:rsidRDefault="00E91619" w:rsidP="00E91619">
      <w:pPr>
        <w:spacing w:line="360" w:lineRule="auto"/>
        <w:ind w:right="23"/>
        <w:jc w:val="both"/>
        <w:rPr>
          <w:rFonts w:ascii="Times New Roman" w:hAnsi="Times New Roman"/>
          <w:sz w:val="24"/>
          <w:szCs w:val="24"/>
        </w:rPr>
      </w:pPr>
      <w:r w:rsidRPr="006A4BA7">
        <w:rPr>
          <w:rFonts w:ascii="Times New Roman" w:hAnsi="Times New Roman"/>
          <w:sz w:val="24"/>
          <w:szCs w:val="24"/>
        </w:rPr>
        <w:t xml:space="preserve">Από τον πίνακα </w:t>
      </w:r>
      <w:r w:rsidR="00D24168">
        <w:rPr>
          <w:rFonts w:ascii="Times New Roman" w:hAnsi="Times New Roman"/>
          <w:sz w:val="24"/>
          <w:szCs w:val="24"/>
        </w:rPr>
        <w:t>91</w:t>
      </w:r>
      <w:r w:rsidRPr="006A4BA7">
        <w:rPr>
          <w:rFonts w:ascii="Times New Roman" w:hAnsi="Times New Roman"/>
          <w:sz w:val="24"/>
          <w:szCs w:val="24"/>
        </w:rPr>
        <w:t xml:space="preserve">, παρατηρούμε τα αποτελέσματα της ανάλυσης των δεδομένων από τις βιοχημικές εξετάσεις αίματος. Για το </w:t>
      </w:r>
      <w:r w:rsidRPr="006A4BA7">
        <w:rPr>
          <w:rFonts w:ascii="Times New Roman" w:hAnsi="Times New Roman"/>
          <w:i/>
          <w:sz w:val="24"/>
          <w:szCs w:val="24"/>
          <w:lang w:val="en-US"/>
        </w:rPr>
        <w:t>CRP</w:t>
      </w:r>
      <w:r w:rsidRPr="006A4BA7">
        <w:rPr>
          <w:rFonts w:ascii="Times New Roman" w:hAnsi="Times New Roman"/>
          <w:i/>
          <w:sz w:val="24"/>
          <w:szCs w:val="24"/>
        </w:rPr>
        <w:t xml:space="preserve"> </w:t>
      </w:r>
      <w:r w:rsidRPr="006A4BA7">
        <w:rPr>
          <w:rFonts w:ascii="Times New Roman" w:hAnsi="Times New Roman"/>
          <w:sz w:val="24"/>
          <w:szCs w:val="24"/>
        </w:rPr>
        <w:t xml:space="preserve">έχουμε 97 αποτελέσματα τα οποία μας δίνουν </w:t>
      </w:r>
      <w:bookmarkStart w:id="672" w:name="OLE_LINK116"/>
      <w:bookmarkStart w:id="673" w:name="OLE_LINK117"/>
      <w:bookmarkStart w:id="674" w:name="OLE_LINK114"/>
      <w:bookmarkStart w:id="675" w:name="OLE_LINK115"/>
      <w:r w:rsidRPr="006A4BA7">
        <w:rPr>
          <w:rFonts w:ascii="Times New Roman" w:hAnsi="Times New Roman"/>
          <w:sz w:val="24"/>
          <w:szCs w:val="24"/>
        </w:rPr>
        <w:t xml:space="preserve">μέση τιμή </w:t>
      </w:r>
      <w:bookmarkEnd w:id="672"/>
      <w:bookmarkEnd w:id="673"/>
      <w:r w:rsidRPr="006A4BA7">
        <w:rPr>
          <w:rFonts w:ascii="Times New Roman" w:hAnsi="Times New Roman"/>
          <w:sz w:val="24"/>
          <w:szCs w:val="24"/>
        </w:rPr>
        <w:t>0,278</w:t>
      </w:r>
      <w:bookmarkEnd w:id="674"/>
      <w:bookmarkEnd w:id="675"/>
      <w:r w:rsidRPr="006A4BA7">
        <w:rPr>
          <w:rFonts w:ascii="Times New Roman" w:hAnsi="Times New Roman"/>
          <w:sz w:val="24"/>
          <w:szCs w:val="24"/>
        </w:rPr>
        <w:t xml:space="preserve"> και τυπική απόκλιση 0,32 μονάδες. Για το </w:t>
      </w:r>
      <w:r w:rsidRPr="006A4BA7">
        <w:rPr>
          <w:rFonts w:ascii="Times New Roman" w:hAnsi="Times New Roman"/>
          <w:i/>
          <w:sz w:val="24"/>
          <w:szCs w:val="24"/>
        </w:rPr>
        <w:t>Σάκχαρο</w:t>
      </w:r>
      <w:r w:rsidRPr="006A4BA7">
        <w:rPr>
          <w:rFonts w:ascii="Times New Roman" w:hAnsi="Times New Roman"/>
          <w:sz w:val="24"/>
          <w:szCs w:val="24"/>
        </w:rPr>
        <w:t xml:space="preserve">  </w:t>
      </w:r>
      <w:r w:rsidRPr="006A4BA7">
        <w:rPr>
          <w:rFonts w:ascii="Times New Roman" w:hAnsi="Times New Roman"/>
          <w:sz w:val="24"/>
          <w:szCs w:val="24"/>
        </w:rPr>
        <w:lastRenderedPageBreak/>
        <w:t xml:space="preserve">έχουμε 60 αποτελέσματα με μέση τιμή </w:t>
      </w:r>
      <w:r w:rsidRPr="006A4BA7">
        <w:rPr>
          <w:rFonts w:ascii="Times New Roman" w:hAnsi="Times New Roman"/>
          <w:i/>
          <w:sz w:val="24"/>
          <w:szCs w:val="24"/>
        </w:rPr>
        <w:t xml:space="preserve">Σακχάρου </w:t>
      </w:r>
      <w:r w:rsidRPr="006A4BA7">
        <w:rPr>
          <w:rFonts w:ascii="Times New Roman" w:hAnsi="Times New Roman"/>
          <w:sz w:val="24"/>
          <w:szCs w:val="24"/>
        </w:rPr>
        <w:t xml:space="preserve">ίση με 105,80 και τυπική απόκλιση 14,07 μονάδες. Ως προς τα </w:t>
      </w:r>
      <w:r w:rsidRPr="006A4BA7">
        <w:rPr>
          <w:rFonts w:ascii="Times New Roman" w:hAnsi="Times New Roman"/>
          <w:i/>
          <w:sz w:val="24"/>
          <w:szCs w:val="24"/>
        </w:rPr>
        <w:t xml:space="preserve">Χοληστερόλη – </w:t>
      </w:r>
      <w:r w:rsidRPr="006A4BA7">
        <w:rPr>
          <w:rFonts w:ascii="Times New Roman" w:hAnsi="Times New Roman"/>
          <w:i/>
          <w:sz w:val="24"/>
          <w:szCs w:val="24"/>
          <w:lang w:val="en-US"/>
        </w:rPr>
        <w:t>HDL</w:t>
      </w:r>
      <w:r w:rsidRPr="006A4BA7">
        <w:rPr>
          <w:rFonts w:ascii="Times New Roman" w:hAnsi="Times New Roman"/>
          <w:i/>
          <w:sz w:val="24"/>
          <w:szCs w:val="24"/>
        </w:rPr>
        <w:t xml:space="preserve"> – </w:t>
      </w:r>
      <w:r w:rsidRPr="006A4BA7">
        <w:rPr>
          <w:rFonts w:ascii="Times New Roman" w:hAnsi="Times New Roman"/>
          <w:i/>
          <w:sz w:val="24"/>
          <w:szCs w:val="24"/>
          <w:lang w:val="en-US"/>
        </w:rPr>
        <w:t>LDL</w:t>
      </w:r>
      <w:r w:rsidRPr="006A4BA7">
        <w:rPr>
          <w:rFonts w:ascii="Times New Roman" w:hAnsi="Times New Roman"/>
          <w:i/>
          <w:sz w:val="24"/>
          <w:szCs w:val="24"/>
        </w:rPr>
        <w:t xml:space="preserve"> – </w:t>
      </w:r>
      <w:bookmarkStart w:id="676" w:name="OLE_LINK118"/>
      <w:bookmarkStart w:id="677" w:name="OLE_LINK119"/>
      <w:r w:rsidRPr="006A4BA7">
        <w:rPr>
          <w:rFonts w:ascii="Times New Roman" w:hAnsi="Times New Roman"/>
          <w:i/>
          <w:sz w:val="24"/>
          <w:szCs w:val="24"/>
        </w:rPr>
        <w:t>Τριγλυκερίδια</w:t>
      </w:r>
      <w:bookmarkEnd w:id="676"/>
      <w:bookmarkEnd w:id="677"/>
      <w:r w:rsidRPr="006A4BA7">
        <w:rPr>
          <w:rFonts w:ascii="Times New Roman" w:hAnsi="Times New Roman"/>
          <w:sz w:val="24"/>
          <w:szCs w:val="24"/>
        </w:rPr>
        <w:t xml:space="preserve"> έχουμε 91 αποτελέσματα με την μέση τιμή της </w:t>
      </w:r>
      <w:r w:rsidRPr="006A4BA7">
        <w:rPr>
          <w:rFonts w:ascii="Times New Roman" w:hAnsi="Times New Roman"/>
          <w:i/>
          <w:sz w:val="24"/>
          <w:szCs w:val="24"/>
        </w:rPr>
        <w:t xml:space="preserve">Χοληστερόλης </w:t>
      </w:r>
      <w:r w:rsidRPr="006A4BA7">
        <w:rPr>
          <w:rFonts w:ascii="Times New Roman" w:hAnsi="Times New Roman"/>
          <w:sz w:val="24"/>
          <w:szCs w:val="24"/>
        </w:rPr>
        <w:t>να είναι</w:t>
      </w:r>
      <w:r w:rsidRPr="006A4BA7">
        <w:rPr>
          <w:rFonts w:ascii="Times New Roman" w:hAnsi="Times New Roman"/>
          <w:i/>
          <w:sz w:val="24"/>
          <w:szCs w:val="24"/>
        </w:rPr>
        <w:t xml:space="preserve"> </w:t>
      </w:r>
      <w:r w:rsidRPr="006A4BA7">
        <w:rPr>
          <w:rFonts w:ascii="Times New Roman" w:hAnsi="Times New Roman"/>
          <w:sz w:val="24"/>
          <w:szCs w:val="24"/>
        </w:rPr>
        <w:t>167,21 (τυπική απόκλιση 27,23 μονάδες)</w:t>
      </w:r>
      <w:r w:rsidRPr="006A4BA7">
        <w:rPr>
          <w:rFonts w:ascii="Times New Roman" w:hAnsi="Times New Roman"/>
          <w:i/>
          <w:sz w:val="24"/>
          <w:szCs w:val="24"/>
        </w:rPr>
        <w:t xml:space="preserve">, </w:t>
      </w:r>
      <w:r w:rsidRPr="006A4BA7">
        <w:rPr>
          <w:rFonts w:ascii="Times New Roman" w:hAnsi="Times New Roman"/>
          <w:sz w:val="24"/>
          <w:szCs w:val="24"/>
        </w:rPr>
        <w:t xml:space="preserve">η μέση τιμή </w:t>
      </w:r>
      <w:r w:rsidRPr="006A4BA7">
        <w:rPr>
          <w:rFonts w:ascii="Times New Roman" w:hAnsi="Times New Roman"/>
          <w:i/>
          <w:sz w:val="24"/>
          <w:szCs w:val="24"/>
          <w:lang w:val="en-US"/>
        </w:rPr>
        <w:t>HDL</w:t>
      </w:r>
      <w:r w:rsidRPr="006A4BA7">
        <w:rPr>
          <w:rFonts w:ascii="Times New Roman" w:hAnsi="Times New Roman"/>
          <w:sz w:val="24"/>
          <w:szCs w:val="24"/>
        </w:rPr>
        <w:t xml:space="preserve"> είναι 57,57 (τυπική απόκλιση 11,29 μονάδες), η μέση τιμή </w:t>
      </w:r>
      <w:r w:rsidRPr="006A4BA7">
        <w:rPr>
          <w:rFonts w:ascii="Times New Roman" w:hAnsi="Times New Roman"/>
          <w:i/>
          <w:sz w:val="24"/>
          <w:szCs w:val="24"/>
          <w:lang w:val="en-US"/>
        </w:rPr>
        <w:t>LDL</w:t>
      </w:r>
      <w:r w:rsidRPr="006A4BA7">
        <w:rPr>
          <w:rFonts w:ascii="Times New Roman" w:hAnsi="Times New Roman"/>
          <w:i/>
          <w:sz w:val="24"/>
          <w:szCs w:val="24"/>
        </w:rPr>
        <w:t xml:space="preserve"> </w:t>
      </w:r>
      <w:r w:rsidRPr="006A4BA7">
        <w:rPr>
          <w:rFonts w:ascii="Times New Roman" w:hAnsi="Times New Roman"/>
          <w:sz w:val="24"/>
          <w:szCs w:val="24"/>
        </w:rPr>
        <w:t xml:space="preserve">είναι 93,26 (τυπική απόκλιση 21,83 μονάδες) και τέλος η μέση τιμή στα </w:t>
      </w:r>
      <w:r w:rsidRPr="006A4BA7">
        <w:rPr>
          <w:rFonts w:ascii="Times New Roman" w:hAnsi="Times New Roman"/>
          <w:i/>
          <w:sz w:val="24"/>
          <w:szCs w:val="24"/>
        </w:rPr>
        <w:t xml:space="preserve">Τριγλυκερίδια </w:t>
      </w:r>
      <w:r w:rsidRPr="006A4BA7">
        <w:rPr>
          <w:rFonts w:ascii="Times New Roman" w:hAnsi="Times New Roman"/>
          <w:sz w:val="24"/>
          <w:szCs w:val="24"/>
        </w:rPr>
        <w:t>είναι</w:t>
      </w:r>
      <w:r w:rsidRPr="006A4BA7">
        <w:rPr>
          <w:rFonts w:ascii="Times New Roman" w:hAnsi="Times New Roman"/>
          <w:i/>
          <w:sz w:val="24"/>
          <w:szCs w:val="24"/>
        </w:rPr>
        <w:t xml:space="preserve"> </w:t>
      </w:r>
      <w:r w:rsidRPr="006A4BA7">
        <w:rPr>
          <w:rFonts w:ascii="Times New Roman" w:hAnsi="Times New Roman"/>
          <w:sz w:val="24"/>
          <w:szCs w:val="24"/>
        </w:rPr>
        <w:t>82,35 (τυπική απόκλιση 39,69 μονάδες).</w:t>
      </w:r>
    </w:p>
    <w:p w:rsidR="00E91619" w:rsidRPr="006A4BA7" w:rsidRDefault="00E91619" w:rsidP="00E91619">
      <w:pPr>
        <w:autoSpaceDE w:val="0"/>
        <w:autoSpaceDN w:val="0"/>
        <w:adjustRightInd w:val="0"/>
        <w:spacing w:after="0" w:line="240" w:lineRule="auto"/>
        <w:rPr>
          <w:rFonts w:ascii="Times New Roman" w:hAnsi="Times New Roman"/>
          <w:sz w:val="24"/>
          <w:szCs w:val="24"/>
        </w:rPr>
      </w:pPr>
    </w:p>
    <w:tbl>
      <w:tblPr>
        <w:tblW w:w="949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747"/>
        <w:gridCol w:w="954"/>
        <w:gridCol w:w="709"/>
        <w:gridCol w:w="1559"/>
        <w:gridCol w:w="851"/>
        <w:gridCol w:w="709"/>
        <w:gridCol w:w="1559"/>
        <w:gridCol w:w="1134"/>
        <w:gridCol w:w="1276"/>
      </w:tblGrid>
      <w:tr w:rsidR="00E91619" w:rsidRPr="00122DBF">
        <w:trPr>
          <w:cantSplit/>
        </w:trPr>
        <w:tc>
          <w:tcPr>
            <w:tcW w:w="9498" w:type="dxa"/>
            <w:gridSpan w:val="9"/>
            <w:tcBorders>
              <w:top w:val="nil"/>
              <w:left w:val="nil"/>
              <w:bottom w:val="nil"/>
              <w:right w:val="nil"/>
            </w:tcBorders>
            <w:shd w:val="clear" w:color="auto" w:fill="FFFFFF"/>
          </w:tcPr>
          <w:p w:rsidR="00E91619" w:rsidRPr="00122DBF" w:rsidRDefault="00E91619" w:rsidP="00E91619">
            <w:pPr>
              <w:autoSpaceDE w:val="0"/>
              <w:autoSpaceDN w:val="0"/>
              <w:adjustRightInd w:val="0"/>
              <w:spacing w:after="0" w:line="320" w:lineRule="atLeast"/>
              <w:ind w:left="60" w:right="60"/>
              <w:rPr>
                <w:rFonts w:ascii="Times New Roman" w:hAnsi="Times New Roman"/>
                <w:color w:val="000000"/>
                <w:sz w:val="24"/>
                <w:szCs w:val="24"/>
              </w:rPr>
            </w:pPr>
            <w:r w:rsidRPr="00122DBF">
              <w:rPr>
                <w:rFonts w:ascii="Times New Roman" w:hAnsi="Times New Roman"/>
                <w:b/>
                <w:bCs/>
                <w:color w:val="000000"/>
                <w:sz w:val="24"/>
                <w:szCs w:val="24"/>
              </w:rPr>
              <w:t>Statistics</w:t>
            </w:r>
          </w:p>
        </w:tc>
      </w:tr>
      <w:tr w:rsidR="00E91619" w:rsidRPr="00122DBF">
        <w:trPr>
          <w:cantSplit/>
        </w:trPr>
        <w:tc>
          <w:tcPr>
            <w:tcW w:w="1701" w:type="dxa"/>
            <w:gridSpan w:val="2"/>
            <w:tcBorders>
              <w:top w:val="single" w:sz="16" w:space="0" w:color="000000"/>
              <w:left w:val="single" w:sz="16" w:space="0" w:color="000000"/>
              <w:bottom w:val="single" w:sz="16" w:space="0" w:color="000000"/>
              <w:right w:val="nil"/>
            </w:tcBorders>
            <w:shd w:val="clear" w:color="auto" w:fill="FFFFFF"/>
          </w:tcPr>
          <w:p w:rsidR="00E91619" w:rsidRPr="00122DBF" w:rsidRDefault="00E91619" w:rsidP="00E91619">
            <w:pPr>
              <w:autoSpaceDE w:val="0"/>
              <w:autoSpaceDN w:val="0"/>
              <w:adjustRightInd w:val="0"/>
              <w:spacing w:after="0" w:line="320" w:lineRule="atLeast"/>
              <w:ind w:left="60" w:right="60"/>
              <w:rPr>
                <w:rFonts w:ascii="Times New Roman" w:hAnsi="Times New Roman"/>
                <w:color w:val="000000"/>
                <w:sz w:val="24"/>
                <w:szCs w:val="24"/>
              </w:rPr>
            </w:pPr>
          </w:p>
        </w:tc>
        <w:tc>
          <w:tcPr>
            <w:tcW w:w="709" w:type="dxa"/>
            <w:tcBorders>
              <w:top w:val="single" w:sz="16" w:space="0" w:color="000000"/>
              <w:left w:val="single" w:sz="16" w:space="0" w:color="000000"/>
              <w:bottom w:val="single" w:sz="16" w:space="0" w:color="000000"/>
            </w:tcBorders>
            <w:shd w:val="clear" w:color="auto" w:fill="FFFFFF"/>
          </w:tcPr>
          <w:p w:rsidR="00E91619" w:rsidRPr="00122DBF" w:rsidRDefault="00E91619" w:rsidP="00E91619">
            <w:pPr>
              <w:autoSpaceDE w:val="0"/>
              <w:autoSpaceDN w:val="0"/>
              <w:adjustRightInd w:val="0"/>
              <w:spacing w:after="0" w:line="320" w:lineRule="atLeast"/>
              <w:ind w:left="60" w:right="60"/>
              <w:rPr>
                <w:rFonts w:ascii="Times New Roman" w:hAnsi="Times New Roman"/>
                <w:color w:val="000000"/>
                <w:sz w:val="24"/>
                <w:szCs w:val="24"/>
              </w:rPr>
            </w:pPr>
            <w:r w:rsidRPr="00122DBF">
              <w:rPr>
                <w:rFonts w:ascii="Times New Roman" w:hAnsi="Times New Roman"/>
                <w:color w:val="000000"/>
                <w:sz w:val="24"/>
                <w:szCs w:val="24"/>
              </w:rPr>
              <w:t>CRP</w:t>
            </w:r>
          </w:p>
        </w:tc>
        <w:tc>
          <w:tcPr>
            <w:tcW w:w="1559" w:type="dxa"/>
            <w:tcBorders>
              <w:top w:val="single" w:sz="16" w:space="0" w:color="000000"/>
              <w:bottom w:val="single" w:sz="16" w:space="0" w:color="000000"/>
            </w:tcBorders>
            <w:shd w:val="clear" w:color="auto" w:fill="FFFFFF"/>
          </w:tcPr>
          <w:p w:rsidR="00E91619" w:rsidRPr="00122DBF" w:rsidRDefault="00E91619" w:rsidP="00E91619">
            <w:pPr>
              <w:autoSpaceDE w:val="0"/>
              <w:autoSpaceDN w:val="0"/>
              <w:adjustRightInd w:val="0"/>
              <w:spacing w:after="0" w:line="320" w:lineRule="atLeast"/>
              <w:ind w:left="60" w:right="60"/>
              <w:rPr>
                <w:rFonts w:ascii="Times New Roman" w:hAnsi="Times New Roman"/>
                <w:color w:val="000000"/>
                <w:sz w:val="24"/>
                <w:szCs w:val="24"/>
              </w:rPr>
            </w:pPr>
            <w:r w:rsidRPr="00122DBF">
              <w:rPr>
                <w:rFonts w:ascii="Times New Roman" w:hAnsi="Times New Roman"/>
                <w:color w:val="000000"/>
                <w:sz w:val="24"/>
                <w:szCs w:val="24"/>
              </w:rPr>
              <w:t>Χοληστερόλη</w:t>
            </w:r>
          </w:p>
        </w:tc>
        <w:tc>
          <w:tcPr>
            <w:tcW w:w="851" w:type="dxa"/>
            <w:tcBorders>
              <w:top w:val="single" w:sz="16" w:space="0" w:color="000000"/>
              <w:bottom w:val="single" w:sz="16" w:space="0" w:color="000000"/>
            </w:tcBorders>
            <w:shd w:val="clear" w:color="auto" w:fill="FFFFFF"/>
          </w:tcPr>
          <w:p w:rsidR="00E91619" w:rsidRPr="00122DBF" w:rsidRDefault="00E91619" w:rsidP="00E91619">
            <w:pPr>
              <w:autoSpaceDE w:val="0"/>
              <w:autoSpaceDN w:val="0"/>
              <w:adjustRightInd w:val="0"/>
              <w:spacing w:after="0" w:line="320" w:lineRule="atLeast"/>
              <w:ind w:left="60" w:right="60"/>
              <w:rPr>
                <w:rFonts w:ascii="Times New Roman" w:hAnsi="Times New Roman"/>
                <w:color w:val="000000"/>
                <w:sz w:val="24"/>
                <w:szCs w:val="24"/>
              </w:rPr>
            </w:pPr>
            <w:r w:rsidRPr="00122DBF">
              <w:rPr>
                <w:rFonts w:ascii="Times New Roman" w:hAnsi="Times New Roman"/>
                <w:color w:val="000000"/>
                <w:sz w:val="24"/>
                <w:szCs w:val="24"/>
              </w:rPr>
              <w:t>HDL</w:t>
            </w:r>
          </w:p>
        </w:tc>
        <w:tc>
          <w:tcPr>
            <w:tcW w:w="709" w:type="dxa"/>
            <w:tcBorders>
              <w:top w:val="single" w:sz="16" w:space="0" w:color="000000"/>
              <w:bottom w:val="single" w:sz="16" w:space="0" w:color="000000"/>
            </w:tcBorders>
            <w:shd w:val="clear" w:color="auto" w:fill="FFFFFF"/>
          </w:tcPr>
          <w:p w:rsidR="00E91619" w:rsidRPr="00122DBF" w:rsidRDefault="00E91619" w:rsidP="00E91619">
            <w:pPr>
              <w:autoSpaceDE w:val="0"/>
              <w:autoSpaceDN w:val="0"/>
              <w:adjustRightInd w:val="0"/>
              <w:spacing w:after="0" w:line="320" w:lineRule="atLeast"/>
              <w:ind w:left="60" w:right="60"/>
              <w:rPr>
                <w:rFonts w:ascii="Times New Roman" w:hAnsi="Times New Roman"/>
                <w:color w:val="000000"/>
                <w:sz w:val="24"/>
                <w:szCs w:val="24"/>
              </w:rPr>
            </w:pPr>
            <w:r w:rsidRPr="00122DBF">
              <w:rPr>
                <w:rFonts w:ascii="Times New Roman" w:hAnsi="Times New Roman"/>
                <w:color w:val="000000"/>
                <w:sz w:val="24"/>
                <w:szCs w:val="24"/>
              </w:rPr>
              <w:t>LDL</w:t>
            </w:r>
          </w:p>
        </w:tc>
        <w:tc>
          <w:tcPr>
            <w:tcW w:w="1559" w:type="dxa"/>
            <w:tcBorders>
              <w:top w:val="single" w:sz="16" w:space="0" w:color="000000"/>
              <w:bottom w:val="single" w:sz="16" w:space="0" w:color="000000"/>
            </w:tcBorders>
            <w:shd w:val="clear" w:color="auto" w:fill="FFFFFF"/>
          </w:tcPr>
          <w:p w:rsidR="00E91619" w:rsidRPr="00122DBF" w:rsidRDefault="00E91619" w:rsidP="00E91619">
            <w:pPr>
              <w:autoSpaceDE w:val="0"/>
              <w:autoSpaceDN w:val="0"/>
              <w:adjustRightInd w:val="0"/>
              <w:spacing w:after="0" w:line="320" w:lineRule="atLeast"/>
              <w:ind w:left="60" w:right="60"/>
              <w:rPr>
                <w:rFonts w:ascii="Times New Roman" w:hAnsi="Times New Roman"/>
                <w:color w:val="000000"/>
                <w:sz w:val="24"/>
                <w:szCs w:val="24"/>
              </w:rPr>
            </w:pPr>
            <w:r w:rsidRPr="00122DBF">
              <w:rPr>
                <w:rFonts w:ascii="Times New Roman" w:hAnsi="Times New Roman"/>
                <w:color w:val="000000"/>
                <w:sz w:val="24"/>
                <w:szCs w:val="24"/>
              </w:rPr>
              <w:t>Τριγλυκερίδια</w:t>
            </w:r>
          </w:p>
        </w:tc>
        <w:tc>
          <w:tcPr>
            <w:tcW w:w="1134" w:type="dxa"/>
            <w:tcBorders>
              <w:top w:val="single" w:sz="16" w:space="0" w:color="000000"/>
              <w:bottom w:val="single" w:sz="16" w:space="0" w:color="000000"/>
            </w:tcBorders>
            <w:shd w:val="clear" w:color="auto" w:fill="FFFFFF"/>
          </w:tcPr>
          <w:p w:rsidR="00E91619" w:rsidRPr="00122DBF" w:rsidRDefault="00E91619" w:rsidP="00E91619">
            <w:pPr>
              <w:autoSpaceDE w:val="0"/>
              <w:autoSpaceDN w:val="0"/>
              <w:adjustRightInd w:val="0"/>
              <w:spacing w:after="0" w:line="320" w:lineRule="atLeast"/>
              <w:ind w:left="60" w:right="60"/>
              <w:rPr>
                <w:rFonts w:ascii="Times New Roman" w:hAnsi="Times New Roman"/>
                <w:color w:val="000000"/>
                <w:sz w:val="24"/>
                <w:szCs w:val="24"/>
              </w:rPr>
            </w:pPr>
            <w:r w:rsidRPr="00122DBF">
              <w:rPr>
                <w:rFonts w:ascii="Times New Roman" w:hAnsi="Times New Roman"/>
                <w:color w:val="000000"/>
                <w:sz w:val="24"/>
                <w:szCs w:val="24"/>
              </w:rPr>
              <w:t>Σάκχαρο</w:t>
            </w:r>
          </w:p>
        </w:tc>
        <w:tc>
          <w:tcPr>
            <w:tcW w:w="1276" w:type="dxa"/>
            <w:tcBorders>
              <w:top w:val="single" w:sz="16" w:space="0" w:color="000000"/>
              <w:bottom w:val="single" w:sz="16" w:space="0" w:color="000000"/>
              <w:right w:val="single" w:sz="16" w:space="0" w:color="000000"/>
            </w:tcBorders>
            <w:shd w:val="clear" w:color="auto" w:fill="FFFFFF"/>
          </w:tcPr>
          <w:p w:rsidR="00E91619" w:rsidRPr="00122DBF" w:rsidRDefault="00E91619" w:rsidP="00E91619">
            <w:pPr>
              <w:autoSpaceDE w:val="0"/>
              <w:autoSpaceDN w:val="0"/>
              <w:adjustRightInd w:val="0"/>
              <w:spacing w:after="0" w:line="320" w:lineRule="atLeast"/>
              <w:ind w:left="60" w:right="60"/>
              <w:rPr>
                <w:rFonts w:ascii="Times New Roman" w:hAnsi="Times New Roman"/>
                <w:color w:val="000000"/>
                <w:sz w:val="24"/>
                <w:szCs w:val="24"/>
              </w:rPr>
            </w:pPr>
            <w:r w:rsidRPr="00122DBF">
              <w:rPr>
                <w:rFonts w:ascii="Times New Roman" w:hAnsi="Times New Roman"/>
                <w:color w:val="000000"/>
                <w:sz w:val="24"/>
                <w:szCs w:val="24"/>
              </w:rPr>
              <w:t>Ηλικία (Binned)</w:t>
            </w:r>
          </w:p>
        </w:tc>
      </w:tr>
      <w:tr w:rsidR="00E91619" w:rsidRPr="00122DBF">
        <w:trPr>
          <w:cantSplit/>
        </w:trPr>
        <w:tc>
          <w:tcPr>
            <w:tcW w:w="747" w:type="dxa"/>
            <w:vMerge w:val="restart"/>
            <w:tcBorders>
              <w:top w:val="single" w:sz="16" w:space="0" w:color="000000"/>
              <w:left w:val="single" w:sz="16" w:space="0" w:color="000000"/>
              <w:bottom w:val="nil"/>
              <w:right w:val="nil"/>
            </w:tcBorders>
            <w:shd w:val="clear" w:color="auto" w:fill="FFFFFF"/>
            <w:vAlign w:val="center"/>
          </w:tcPr>
          <w:p w:rsidR="00E91619" w:rsidRPr="00122DBF" w:rsidRDefault="00E91619" w:rsidP="00E91619">
            <w:pPr>
              <w:autoSpaceDE w:val="0"/>
              <w:autoSpaceDN w:val="0"/>
              <w:adjustRightInd w:val="0"/>
              <w:spacing w:after="0" w:line="320" w:lineRule="atLeast"/>
              <w:ind w:left="60" w:right="60"/>
              <w:rPr>
                <w:rFonts w:ascii="Times New Roman" w:hAnsi="Times New Roman"/>
                <w:color w:val="000000"/>
                <w:sz w:val="24"/>
                <w:szCs w:val="24"/>
              </w:rPr>
            </w:pPr>
            <w:r w:rsidRPr="00122DBF">
              <w:rPr>
                <w:rFonts w:ascii="Times New Roman" w:hAnsi="Times New Roman"/>
                <w:color w:val="000000"/>
                <w:sz w:val="24"/>
                <w:szCs w:val="24"/>
              </w:rPr>
              <w:t>N</w:t>
            </w:r>
          </w:p>
        </w:tc>
        <w:tc>
          <w:tcPr>
            <w:tcW w:w="954" w:type="dxa"/>
            <w:tcBorders>
              <w:top w:val="single" w:sz="16" w:space="0" w:color="000000"/>
              <w:left w:val="nil"/>
              <w:bottom w:val="nil"/>
              <w:right w:val="single" w:sz="16" w:space="0" w:color="000000"/>
            </w:tcBorders>
            <w:shd w:val="clear" w:color="auto" w:fill="FFFFFF"/>
            <w:vAlign w:val="center"/>
          </w:tcPr>
          <w:p w:rsidR="00E91619" w:rsidRPr="00122DBF" w:rsidRDefault="00E91619" w:rsidP="00E91619">
            <w:pPr>
              <w:autoSpaceDE w:val="0"/>
              <w:autoSpaceDN w:val="0"/>
              <w:adjustRightInd w:val="0"/>
              <w:spacing w:after="0" w:line="320" w:lineRule="atLeast"/>
              <w:ind w:left="60" w:right="60"/>
              <w:rPr>
                <w:rFonts w:ascii="Times New Roman" w:hAnsi="Times New Roman"/>
                <w:color w:val="000000"/>
                <w:sz w:val="24"/>
                <w:szCs w:val="24"/>
              </w:rPr>
            </w:pPr>
            <w:r w:rsidRPr="00122DBF">
              <w:rPr>
                <w:rFonts w:ascii="Times New Roman" w:hAnsi="Times New Roman"/>
                <w:color w:val="000000"/>
                <w:sz w:val="24"/>
                <w:szCs w:val="24"/>
              </w:rPr>
              <w:t>Valid</w:t>
            </w:r>
          </w:p>
        </w:tc>
        <w:tc>
          <w:tcPr>
            <w:tcW w:w="709" w:type="dxa"/>
            <w:tcBorders>
              <w:top w:val="single" w:sz="16" w:space="0" w:color="000000"/>
              <w:left w:val="single" w:sz="16" w:space="0" w:color="000000"/>
              <w:bottom w:val="nil"/>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97</w:t>
            </w:r>
          </w:p>
        </w:tc>
        <w:tc>
          <w:tcPr>
            <w:tcW w:w="1559" w:type="dxa"/>
            <w:tcBorders>
              <w:top w:val="single" w:sz="16" w:space="0" w:color="000000"/>
              <w:bottom w:val="nil"/>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91</w:t>
            </w:r>
          </w:p>
        </w:tc>
        <w:tc>
          <w:tcPr>
            <w:tcW w:w="851" w:type="dxa"/>
            <w:tcBorders>
              <w:top w:val="single" w:sz="16" w:space="0" w:color="000000"/>
              <w:bottom w:val="nil"/>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91</w:t>
            </w:r>
          </w:p>
        </w:tc>
        <w:tc>
          <w:tcPr>
            <w:tcW w:w="709" w:type="dxa"/>
            <w:tcBorders>
              <w:top w:val="single" w:sz="16" w:space="0" w:color="000000"/>
              <w:bottom w:val="nil"/>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91</w:t>
            </w:r>
          </w:p>
        </w:tc>
        <w:tc>
          <w:tcPr>
            <w:tcW w:w="1559" w:type="dxa"/>
            <w:tcBorders>
              <w:top w:val="single" w:sz="16" w:space="0" w:color="000000"/>
              <w:bottom w:val="nil"/>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91</w:t>
            </w:r>
          </w:p>
        </w:tc>
        <w:tc>
          <w:tcPr>
            <w:tcW w:w="1134" w:type="dxa"/>
            <w:tcBorders>
              <w:top w:val="single" w:sz="16" w:space="0" w:color="000000"/>
              <w:bottom w:val="nil"/>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60</w:t>
            </w:r>
          </w:p>
        </w:tc>
        <w:tc>
          <w:tcPr>
            <w:tcW w:w="1276" w:type="dxa"/>
            <w:tcBorders>
              <w:top w:val="single" w:sz="16" w:space="0" w:color="000000"/>
              <w:bottom w:val="nil"/>
              <w:right w:val="single" w:sz="16" w:space="0" w:color="000000"/>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128</w:t>
            </w:r>
          </w:p>
        </w:tc>
      </w:tr>
      <w:tr w:rsidR="00E91619" w:rsidRPr="00122DBF">
        <w:trPr>
          <w:cantSplit/>
        </w:trPr>
        <w:tc>
          <w:tcPr>
            <w:tcW w:w="747" w:type="dxa"/>
            <w:vMerge/>
            <w:tcBorders>
              <w:top w:val="single" w:sz="16" w:space="0" w:color="000000"/>
              <w:left w:val="single" w:sz="16" w:space="0" w:color="000000"/>
              <w:bottom w:val="nil"/>
              <w:right w:val="nil"/>
            </w:tcBorders>
            <w:shd w:val="clear" w:color="auto" w:fill="FFFFFF"/>
            <w:vAlign w:val="center"/>
          </w:tcPr>
          <w:p w:rsidR="00E91619" w:rsidRPr="00122DBF" w:rsidRDefault="00E91619" w:rsidP="00E91619">
            <w:pPr>
              <w:autoSpaceDE w:val="0"/>
              <w:autoSpaceDN w:val="0"/>
              <w:adjustRightInd w:val="0"/>
              <w:spacing w:after="0" w:line="240" w:lineRule="auto"/>
              <w:rPr>
                <w:rFonts w:ascii="Times New Roman" w:hAnsi="Times New Roman"/>
                <w:color w:val="000000"/>
                <w:sz w:val="24"/>
                <w:szCs w:val="24"/>
              </w:rPr>
            </w:pPr>
          </w:p>
        </w:tc>
        <w:tc>
          <w:tcPr>
            <w:tcW w:w="954" w:type="dxa"/>
            <w:tcBorders>
              <w:top w:val="nil"/>
              <w:left w:val="nil"/>
              <w:bottom w:val="nil"/>
              <w:right w:val="single" w:sz="16" w:space="0" w:color="000000"/>
            </w:tcBorders>
            <w:shd w:val="clear" w:color="auto" w:fill="FFFFFF"/>
            <w:vAlign w:val="center"/>
          </w:tcPr>
          <w:p w:rsidR="00E91619" w:rsidRPr="00122DBF" w:rsidRDefault="00E91619" w:rsidP="00E91619">
            <w:pPr>
              <w:autoSpaceDE w:val="0"/>
              <w:autoSpaceDN w:val="0"/>
              <w:adjustRightInd w:val="0"/>
              <w:spacing w:after="0" w:line="320" w:lineRule="atLeast"/>
              <w:ind w:left="60" w:right="60"/>
              <w:rPr>
                <w:rFonts w:ascii="Times New Roman" w:hAnsi="Times New Roman"/>
                <w:color w:val="000000"/>
                <w:sz w:val="24"/>
                <w:szCs w:val="24"/>
              </w:rPr>
            </w:pPr>
            <w:r w:rsidRPr="00122DBF">
              <w:rPr>
                <w:rFonts w:ascii="Times New Roman" w:hAnsi="Times New Roman"/>
                <w:color w:val="000000"/>
                <w:sz w:val="24"/>
                <w:szCs w:val="24"/>
              </w:rPr>
              <w:t>Missing</w:t>
            </w:r>
          </w:p>
        </w:tc>
        <w:tc>
          <w:tcPr>
            <w:tcW w:w="709" w:type="dxa"/>
            <w:tcBorders>
              <w:top w:val="nil"/>
              <w:left w:val="single" w:sz="16" w:space="0" w:color="000000"/>
              <w:bottom w:val="nil"/>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36</w:t>
            </w:r>
          </w:p>
        </w:tc>
        <w:tc>
          <w:tcPr>
            <w:tcW w:w="1559" w:type="dxa"/>
            <w:tcBorders>
              <w:top w:val="nil"/>
              <w:bottom w:val="nil"/>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42</w:t>
            </w:r>
          </w:p>
        </w:tc>
        <w:tc>
          <w:tcPr>
            <w:tcW w:w="851" w:type="dxa"/>
            <w:tcBorders>
              <w:top w:val="nil"/>
              <w:bottom w:val="nil"/>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42</w:t>
            </w:r>
          </w:p>
        </w:tc>
        <w:tc>
          <w:tcPr>
            <w:tcW w:w="709" w:type="dxa"/>
            <w:tcBorders>
              <w:top w:val="nil"/>
              <w:bottom w:val="nil"/>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42</w:t>
            </w:r>
          </w:p>
        </w:tc>
        <w:tc>
          <w:tcPr>
            <w:tcW w:w="1559" w:type="dxa"/>
            <w:tcBorders>
              <w:top w:val="nil"/>
              <w:bottom w:val="nil"/>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42</w:t>
            </w:r>
          </w:p>
        </w:tc>
        <w:tc>
          <w:tcPr>
            <w:tcW w:w="1134" w:type="dxa"/>
            <w:tcBorders>
              <w:top w:val="nil"/>
              <w:bottom w:val="nil"/>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73</w:t>
            </w:r>
          </w:p>
        </w:tc>
        <w:tc>
          <w:tcPr>
            <w:tcW w:w="1276" w:type="dxa"/>
            <w:tcBorders>
              <w:top w:val="nil"/>
              <w:bottom w:val="nil"/>
              <w:right w:val="single" w:sz="16" w:space="0" w:color="000000"/>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5</w:t>
            </w:r>
          </w:p>
        </w:tc>
      </w:tr>
      <w:tr w:rsidR="00E91619" w:rsidRPr="00122DBF">
        <w:trPr>
          <w:cantSplit/>
        </w:trPr>
        <w:tc>
          <w:tcPr>
            <w:tcW w:w="1701" w:type="dxa"/>
            <w:gridSpan w:val="2"/>
            <w:tcBorders>
              <w:top w:val="nil"/>
              <w:left w:val="single" w:sz="16" w:space="0" w:color="000000"/>
              <w:bottom w:val="nil"/>
              <w:right w:val="nil"/>
            </w:tcBorders>
            <w:shd w:val="clear" w:color="auto" w:fill="FFFFFF"/>
            <w:vAlign w:val="center"/>
          </w:tcPr>
          <w:p w:rsidR="00E91619" w:rsidRPr="00122DBF" w:rsidRDefault="00E91619" w:rsidP="00E91619">
            <w:pPr>
              <w:autoSpaceDE w:val="0"/>
              <w:autoSpaceDN w:val="0"/>
              <w:adjustRightInd w:val="0"/>
              <w:spacing w:after="0" w:line="320" w:lineRule="atLeast"/>
              <w:ind w:left="60" w:right="60"/>
              <w:rPr>
                <w:rFonts w:ascii="Times New Roman" w:hAnsi="Times New Roman"/>
                <w:color w:val="000000"/>
                <w:sz w:val="24"/>
                <w:szCs w:val="24"/>
              </w:rPr>
            </w:pPr>
            <w:r w:rsidRPr="00122DBF">
              <w:rPr>
                <w:rFonts w:ascii="Times New Roman" w:hAnsi="Times New Roman"/>
                <w:color w:val="000000"/>
                <w:sz w:val="24"/>
                <w:szCs w:val="24"/>
              </w:rPr>
              <w:t>Mean</w:t>
            </w:r>
          </w:p>
        </w:tc>
        <w:tc>
          <w:tcPr>
            <w:tcW w:w="709" w:type="dxa"/>
            <w:tcBorders>
              <w:top w:val="nil"/>
              <w:left w:val="single" w:sz="16" w:space="0" w:color="000000"/>
              <w:bottom w:val="nil"/>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,27827</w:t>
            </w:r>
          </w:p>
        </w:tc>
        <w:tc>
          <w:tcPr>
            <w:tcW w:w="1559" w:type="dxa"/>
            <w:tcBorders>
              <w:top w:val="nil"/>
              <w:bottom w:val="nil"/>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167,21</w:t>
            </w:r>
          </w:p>
        </w:tc>
        <w:tc>
          <w:tcPr>
            <w:tcW w:w="851" w:type="dxa"/>
            <w:tcBorders>
              <w:top w:val="nil"/>
              <w:bottom w:val="nil"/>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57,57</w:t>
            </w:r>
          </w:p>
        </w:tc>
        <w:tc>
          <w:tcPr>
            <w:tcW w:w="709" w:type="dxa"/>
            <w:tcBorders>
              <w:top w:val="nil"/>
              <w:bottom w:val="nil"/>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93,26</w:t>
            </w:r>
          </w:p>
        </w:tc>
        <w:tc>
          <w:tcPr>
            <w:tcW w:w="1559" w:type="dxa"/>
            <w:tcBorders>
              <w:top w:val="nil"/>
              <w:bottom w:val="nil"/>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82,35</w:t>
            </w:r>
          </w:p>
        </w:tc>
        <w:tc>
          <w:tcPr>
            <w:tcW w:w="1134" w:type="dxa"/>
            <w:tcBorders>
              <w:top w:val="nil"/>
              <w:bottom w:val="nil"/>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105,80</w:t>
            </w:r>
          </w:p>
        </w:tc>
        <w:tc>
          <w:tcPr>
            <w:tcW w:w="1276" w:type="dxa"/>
            <w:tcBorders>
              <w:top w:val="nil"/>
              <w:bottom w:val="nil"/>
              <w:right w:val="single" w:sz="16" w:space="0" w:color="000000"/>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2,44</w:t>
            </w:r>
          </w:p>
        </w:tc>
      </w:tr>
      <w:tr w:rsidR="00E91619" w:rsidRPr="00122DBF">
        <w:trPr>
          <w:cantSplit/>
        </w:trPr>
        <w:tc>
          <w:tcPr>
            <w:tcW w:w="1701" w:type="dxa"/>
            <w:gridSpan w:val="2"/>
            <w:tcBorders>
              <w:top w:val="nil"/>
              <w:left w:val="single" w:sz="16" w:space="0" w:color="000000"/>
              <w:bottom w:val="nil"/>
              <w:right w:val="nil"/>
            </w:tcBorders>
            <w:shd w:val="clear" w:color="auto" w:fill="FFFFFF"/>
            <w:vAlign w:val="center"/>
          </w:tcPr>
          <w:p w:rsidR="00E91619" w:rsidRPr="00122DBF" w:rsidRDefault="00E91619" w:rsidP="00E91619">
            <w:pPr>
              <w:autoSpaceDE w:val="0"/>
              <w:autoSpaceDN w:val="0"/>
              <w:adjustRightInd w:val="0"/>
              <w:spacing w:after="0" w:line="320" w:lineRule="atLeast"/>
              <w:ind w:left="60" w:right="60"/>
              <w:rPr>
                <w:rFonts w:ascii="Times New Roman" w:hAnsi="Times New Roman"/>
                <w:color w:val="000000"/>
                <w:sz w:val="24"/>
                <w:szCs w:val="24"/>
              </w:rPr>
            </w:pPr>
            <w:r w:rsidRPr="00122DBF">
              <w:rPr>
                <w:rFonts w:ascii="Times New Roman" w:hAnsi="Times New Roman"/>
                <w:color w:val="000000"/>
                <w:sz w:val="24"/>
                <w:szCs w:val="24"/>
              </w:rPr>
              <w:t>Std. Deviation</w:t>
            </w:r>
          </w:p>
        </w:tc>
        <w:tc>
          <w:tcPr>
            <w:tcW w:w="709" w:type="dxa"/>
            <w:tcBorders>
              <w:top w:val="nil"/>
              <w:left w:val="single" w:sz="16" w:space="0" w:color="000000"/>
              <w:bottom w:val="nil"/>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,327231</w:t>
            </w:r>
          </w:p>
        </w:tc>
        <w:tc>
          <w:tcPr>
            <w:tcW w:w="1559" w:type="dxa"/>
            <w:tcBorders>
              <w:top w:val="nil"/>
              <w:bottom w:val="nil"/>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27,231</w:t>
            </w:r>
          </w:p>
        </w:tc>
        <w:tc>
          <w:tcPr>
            <w:tcW w:w="851" w:type="dxa"/>
            <w:tcBorders>
              <w:top w:val="nil"/>
              <w:bottom w:val="nil"/>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11,291</w:t>
            </w:r>
          </w:p>
        </w:tc>
        <w:tc>
          <w:tcPr>
            <w:tcW w:w="709" w:type="dxa"/>
            <w:tcBorders>
              <w:top w:val="nil"/>
              <w:bottom w:val="nil"/>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21,831</w:t>
            </w:r>
          </w:p>
        </w:tc>
        <w:tc>
          <w:tcPr>
            <w:tcW w:w="1559" w:type="dxa"/>
            <w:tcBorders>
              <w:top w:val="nil"/>
              <w:bottom w:val="nil"/>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39,692</w:t>
            </w:r>
          </w:p>
        </w:tc>
        <w:tc>
          <w:tcPr>
            <w:tcW w:w="1134" w:type="dxa"/>
            <w:tcBorders>
              <w:top w:val="nil"/>
              <w:bottom w:val="nil"/>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14,076</w:t>
            </w:r>
          </w:p>
        </w:tc>
        <w:tc>
          <w:tcPr>
            <w:tcW w:w="1276" w:type="dxa"/>
            <w:tcBorders>
              <w:top w:val="nil"/>
              <w:bottom w:val="nil"/>
              <w:right w:val="single" w:sz="16" w:space="0" w:color="000000"/>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,954</w:t>
            </w:r>
          </w:p>
        </w:tc>
      </w:tr>
      <w:tr w:rsidR="00E91619" w:rsidRPr="00122DBF">
        <w:trPr>
          <w:cantSplit/>
        </w:trPr>
        <w:tc>
          <w:tcPr>
            <w:tcW w:w="1701" w:type="dxa"/>
            <w:gridSpan w:val="2"/>
            <w:tcBorders>
              <w:top w:val="nil"/>
              <w:left w:val="single" w:sz="16" w:space="0" w:color="000000"/>
              <w:bottom w:val="nil"/>
              <w:right w:val="nil"/>
            </w:tcBorders>
            <w:shd w:val="clear" w:color="auto" w:fill="FFFFFF"/>
            <w:vAlign w:val="center"/>
          </w:tcPr>
          <w:p w:rsidR="00E91619" w:rsidRPr="00122DBF" w:rsidRDefault="00E91619" w:rsidP="00E91619">
            <w:pPr>
              <w:autoSpaceDE w:val="0"/>
              <w:autoSpaceDN w:val="0"/>
              <w:adjustRightInd w:val="0"/>
              <w:spacing w:after="0" w:line="320" w:lineRule="atLeast"/>
              <w:ind w:left="60" w:right="60"/>
              <w:rPr>
                <w:rFonts w:ascii="Times New Roman" w:hAnsi="Times New Roman"/>
                <w:color w:val="000000"/>
                <w:sz w:val="24"/>
                <w:szCs w:val="24"/>
              </w:rPr>
            </w:pPr>
            <w:r w:rsidRPr="00122DBF">
              <w:rPr>
                <w:rFonts w:ascii="Times New Roman" w:hAnsi="Times New Roman"/>
                <w:color w:val="000000"/>
                <w:sz w:val="24"/>
                <w:szCs w:val="24"/>
              </w:rPr>
              <w:t>Variance</w:t>
            </w:r>
          </w:p>
        </w:tc>
        <w:tc>
          <w:tcPr>
            <w:tcW w:w="709" w:type="dxa"/>
            <w:tcBorders>
              <w:top w:val="nil"/>
              <w:left w:val="single" w:sz="16" w:space="0" w:color="000000"/>
              <w:bottom w:val="nil"/>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,107</w:t>
            </w:r>
          </w:p>
        </w:tc>
        <w:tc>
          <w:tcPr>
            <w:tcW w:w="1559" w:type="dxa"/>
            <w:tcBorders>
              <w:top w:val="nil"/>
              <w:bottom w:val="nil"/>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741,500</w:t>
            </w:r>
          </w:p>
        </w:tc>
        <w:tc>
          <w:tcPr>
            <w:tcW w:w="851" w:type="dxa"/>
            <w:tcBorders>
              <w:top w:val="nil"/>
              <w:bottom w:val="nil"/>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127,492</w:t>
            </w:r>
          </w:p>
        </w:tc>
        <w:tc>
          <w:tcPr>
            <w:tcW w:w="709" w:type="dxa"/>
            <w:tcBorders>
              <w:top w:val="nil"/>
              <w:bottom w:val="nil"/>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476,596</w:t>
            </w:r>
          </w:p>
        </w:tc>
        <w:tc>
          <w:tcPr>
            <w:tcW w:w="1559" w:type="dxa"/>
            <w:tcBorders>
              <w:top w:val="nil"/>
              <w:bottom w:val="nil"/>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1575,453</w:t>
            </w:r>
          </w:p>
        </w:tc>
        <w:tc>
          <w:tcPr>
            <w:tcW w:w="1134" w:type="dxa"/>
            <w:tcBorders>
              <w:top w:val="nil"/>
              <w:bottom w:val="nil"/>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198,129</w:t>
            </w:r>
          </w:p>
        </w:tc>
        <w:tc>
          <w:tcPr>
            <w:tcW w:w="1276" w:type="dxa"/>
            <w:tcBorders>
              <w:top w:val="nil"/>
              <w:bottom w:val="nil"/>
              <w:right w:val="single" w:sz="16" w:space="0" w:color="000000"/>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,909</w:t>
            </w:r>
          </w:p>
        </w:tc>
      </w:tr>
      <w:tr w:rsidR="00E91619" w:rsidRPr="00122DBF">
        <w:trPr>
          <w:cantSplit/>
        </w:trPr>
        <w:tc>
          <w:tcPr>
            <w:tcW w:w="1701" w:type="dxa"/>
            <w:gridSpan w:val="2"/>
            <w:tcBorders>
              <w:top w:val="nil"/>
              <w:left w:val="single" w:sz="16" w:space="0" w:color="000000"/>
              <w:bottom w:val="nil"/>
              <w:right w:val="nil"/>
            </w:tcBorders>
            <w:shd w:val="clear" w:color="auto" w:fill="FFFFFF"/>
            <w:vAlign w:val="center"/>
          </w:tcPr>
          <w:p w:rsidR="00E91619" w:rsidRPr="00122DBF" w:rsidRDefault="00E91619" w:rsidP="00E91619">
            <w:pPr>
              <w:autoSpaceDE w:val="0"/>
              <w:autoSpaceDN w:val="0"/>
              <w:adjustRightInd w:val="0"/>
              <w:spacing w:after="0" w:line="320" w:lineRule="atLeast"/>
              <w:ind w:left="60" w:right="60"/>
              <w:rPr>
                <w:rFonts w:ascii="Times New Roman" w:hAnsi="Times New Roman"/>
                <w:color w:val="000000"/>
                <w:sz w:val="24"/>
                <w:szCs w:val="24"/>
              </w:rPr>
            </w:pPr>
            <w:r w:rsidRPr="00122DBF">
              <w:rPr>
                <w:rFonts w:ascii="Times New Roman" w:hAnsi="Times New Roman"/>
                <w:color w:val="000000"/>
                <w:sz w:val="24"/>
                <w:szCs w:val="24"/>
              </w:rPr>
              <w:t>Minimum</w:t>
            </w:r>
          </w:p>
        </w:tc>
        <w:tc>
          <w:tcPr>
            <w:tcW w:w="709" w:type="dxa"/>
            <w:tcBorders>
              <w:top w:val="nil"/>
              <w:left w:val="single" w:sz="16" w:space="0" w:color="000000"/>
              <w:bottom w:val="nil"/>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,100</w:t>
            </w:r>
          </w:p>
        </w:tc>
        <w:tc>
          <w:tcPr>
            <w:tcW w:w="1559" w:type="dxa"/>
            <w:tcBorders>
              <w:top w:val="nil"/>
              <w:bottom w:val="nil"/>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122</w:t>
            </w:r>
          </w:p>
        </w:tc>
        <w:tc>
          <w:tcPr>
            <w:tcW w:w="851" w:type="dxa"/>
            <w:tcBorders>
              <w:top w:val="nil"/>
              <w:bottom w:val="nil"/>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39</w:t>
            </w:r>
          </w:p>
        </w:tc>
        <w:tc>
          <w:tcPr>
            <w:tcW w:w="709" w:type="dxa"/>
            <w:tcBorders>
              <w:top w:val="nil"/>
              <w:bottom w:val="nil"/>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56</w:t>
            </w:r>
          </w:p>
        </w:tc>
        <w:tc>
          <w:tcPr>
            <w:tcW w:w="1559" w:type="dxa"/>
            <w:tcBorders>
              <w:top w:val="nil"/>
              <w:bottom w:val="nil"/>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34</w:t>
            </w:r>
          </w:p>
        </w:tc>
        <w:tc>
          <w:tcPr>
            <w:tcW w:w="1134" w:type="dxa"/>
            <w:tcBorders>
              <w:top w:val="nil"/>
              <w:bottom w:val="nil"/>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68</w:t>
            </w:r>
          </w:p>
        </w:tc>
        <w:tc>
          <w:tcPr>
            <w:tcW w:w="1276" w:type="dxa"/>
            <w:tcBorders>
              <w:top w:val="nil"/>
              <w:bottom w:val="nil"/>
              <w:right w:val="single" w:sz="16" w:space="0" w:color="000000"/>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2</w:t>
            </w:r>
          </w:p>
        </w:tc>
      </w:tr>
      <w:tr w:rsidR="00E91619" w:rsidRPr="00122DBF">
        <w:trPr>
          <w:cantSplit/>
        </w:trPr>
        <w:tc>
          <w:tcPr>
            <w:tcW w:w="1701" w:type="dxa"/>
            <w:gridSpan w:val="2"/>
            <w:tcBorders>
              <w:top w:val="nil"/>
              <w:left w:val="single" w:sz="16" w:space="0" w:color="000000"/>
              <w:bottom w:val="single" w:sz="16" w:space="0" w:color="000000"/>
              <w:right w:val="nil"/>
            </w:tcBorders>
            <w:shd w:val="clear" w:color="auto" w:fill="FFFFFF"/>
            <w:vAlign w:val="center"/>
          </w:tcPr>
          <w:p w:rsidR="00E91619" w:rsidRPr="00122DBF" w:rsidRDefault="00E91619" w:rsidP="00E91619">
            <w:pPr>
              <w:autoSpaceDE w:val="0"/>
              <w:autoSpaceDN w:val="0"/>
              <w:adjustRightInd w:val="0"/>
              <w:spacing w:after="0" w:line="320" w:lineRule="atLeast"/>
              <w:ind w:left="60" w:right="60"/>
              <w:rPr>
                <w:rFonts w:ascii="Times New Roman" w:hAnsi="Times New Roman"/>
                <w:color w:val="000000"/>
                <w:sz w:val="24"/>
                <w:szCs w:val="24"/>
              </w:rPr>
            </w:pPr>
            <w:r w:rsidRPr="00122DBF">
              <w:rPr>
                <w:rFonts w:ascii="Times New Roman" w:hAnsi="Times New Roman"/>
                <w:color w:val="000000"/>
                <w:sz w:val="24"/>
                <w:szCs w:val="24"/>
              </w:rPr>
              <w:t>Maximum</w:t>
            </w:r>
          </w:p>
        </w:tc>
        <w:tc>
          <w:tcPr>
            <w:tcW w:w="709" w:type="dxa"/>
            <w:tcBorders>
              <w:top w:val="nil"/>
              <w:left w:val="single" w:sz="16" w:space="0" w:color="000000"/>
              <w:bottom w:val="single" w:sz="16" w:space="0" w:color="000000"/>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2,620</w:t>
            </w:r>
          </w:p>
        </w:tc>
        <w:tc>
          <w:tcPr>
            <w:tcW w:w="1559" w:type="dxa"/>
            <w:tcBorders>
              <w:top w:val="nil"/>
              <w:bottom w:val="single" w:sz="16" w:space="0" w:color="000000"/>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251</w:t>
            </w:r>
          </w:p>
        </w:tc>
        <w:tc>
          <w:tcPr>
            <w:tcW w:w="851" w:type="dxa"/>
            <w:tcBorders>
              <w:top w:val="nil"/>
              <w:bottom w:val="single" w:sz="16" w:space="0" w:color="000000"/>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85</w:t>
            </w:r>
          </w:p>
        </w:tc>
        <w:tc>
          <w:tcPr>
            <w:tcW w:w="709" w:type="dxa"/>
            <w:tcBorders>
              <w:top w:val="nil"/>
              <w:bottom w:val="single" w:sz="16" w:space="0" w:color="000000"/>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167</w:t>
            </w:r>
          </w:p>
        </w:tc>
        <w:tc>
          <w:tcPr>
            <w:tcW w:w="1559" w:type="dxa"/>
            <w:tcBorders>
              <w:top w:val="nil"/>
              <w:bottom w:val="single" w:sz="16" w:space="0" w:color="000000"/>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266</w:t>
            </w:r>
          </w:p>
        </w:tc>
        <w:tc>
          <w:tcPr>
            <w:tcW w:w="1134" w:type="dxa"/>
            <w:tcBorders>
              <w:top w:val="nil"/>
              <w:bottom w:val="single" w:sz="16" w:space="0" w:color="000000"/>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132</w:t>
            </w:r>
          </w:p>
        </w:tc>
        <w:tc>
          <w:tcPr>
            <w:tcW w:w="1276" w:type="dxa"/>
            <w:tcBorders>
              <w:top w:val="nil"/>
              <w:bottom w:val="single" w:sz="16" w:space="0" w:color="000000"/>
              <w:right w:val="single" w:sz="16" w:space="0" w:color="000000"/>
            </w:tcBorders>
            <w:shd w:val="clear" w:color="auto" w:fill="FFFFFF"/>
            <w:vAlign w:val="center"/>
          </w:tcPr>
          <w:p w:rsidR="00E91619" w:rsidRPr="00122DBF" w:rsidRDefault="00E91619" w:rsidP="00E91619">
            <w:pPr>
              <w:autoSpaceDE w:val="0"/>
              <w:autoSpaceDN w:val="0"/>
              <w:adjustRightInd w:val="0"/>
              <w:spacing w:after="0" w:line="320" w:lineRule="atLeast"/>
              <w:ind w:left="60" w:right="60"/>
              <w:jc w:val="right"/>
              <w:rPr>
                <w:rFonts w:ascii="Times New Roman" w:hAnsi="Times New Roman"/>
                <w:color w:val="000000"/>
                <w:sz w:val="24"/>
                <w:szCs w:val="24"/>
              </w:rPr>
            </w:pPr>
            <w:r w:rsidRPr="00122DBF">
              <w:rPr>
                <w:rFonts w:ascii="Times New Roman" w:hAnsi="Times New Roman"/>
                <w:color w:val="000000"/>
                <w:sz w:val="24"/>
                <w:szCs w:val="24"/>
              </w:rPr>
              <w:t>7</w:t>
            </w:r>
          </w:p>
        </w:tc>
      </w:tr>
    </w:tbl>
    <w:p w:rsidR="00E91619" w:rsidRPr="006A4BA7" w:rsidRDefault="00E91619" w:rsidP="00E91619">
      <w:pPr>
        <w:autoSpaceDE w:val="0"/>
        <w:autoSpaceDN w:val="0"/>
        <w:adjustRightInd w:val="0"/>
        <w:spacing w:after="0" w:line="240" w:lineRule="auto"/>
        <w:jc w:val="center"/>
        <w:rPr>
          <w:rFonts w:ascii="Times New Roman" w:hAnsi="Times New Roman"/>
          <w:sz w:val="24"/>
          <w:szCs w:val="24"/>
        </w:rPr>
      </w:pPr>
    </w:p>
    <w:p w:rsidR="00E91619" w:rsidRPr="009C7C94" w:rsidRDefault="00E91619" w:rsidP="00E91619">
      <w:pPr>
        <w:pStyle w:val="a7"/>
        <w:rPr>
          <w:szCs w:val="24"/>
          <w:lang w:val="en-US" w:eastAsia="el-GR"/>
        </w:rPr>
      </w:pPr>
      <w:bookmarkStart w:id="678" w:name="_Toc348547901"/>
      <w:bookmarkStart w:id="679" w:name="_Toc348556659"/>
      <w:r w:rsidRPr="006A4BA7">
        <w:rPr>
          <w:szCs w:val="24"/>
          <w:lang w:eastAsia="el-GR"/>
        </w:rPr>
        <w:t>Πίνακας 9</w:t>
      </w:r>
      <w:bookmarkEnd w:id="678"/>
      <w:r w:rsidR="009C7C94">
        <w:rPr>
          <w:szCs w:val="24"/>
          <w:lang w:val="en-US" w:eastAsia="el-GR"/>
        </w:rPr>
        <w:t>0</w:t>
      </w:r>
      <w:bookmarkEnd w:id="679"/>
    </w:p>
    <w:p w:rsidR="00E91619" w:rsidRPr="006A4BA7" w:rsidRDefault="00E91619" w:rsidP="00E91619">
      <w:pPr>
        <w:autoSpaceDE w:val="0"/>
        <w:autoSpaceDN w:val="0"/>
        <w:adjustRightInd w:val="0"/>
        <w:spacing w:after="0" w:line="240" w:lineRule="auto"/>
        <w:jc w:val="both"/>
        <w:rPr>
          <w:rFonts w:ascii="Times New Roman" w:hAnsi="Times New Roman"/>
          <w:sz w:val="24"/>
          <w:szCs w:val="24"/>
        </w:rPr>
      </w:pPr>
    </w:p>
    <w:p w:rsidR="00E91619" w:rsidRPr="006A4BA7" w:rsidRDefault="00E91619" w:rsidP="00E91619">
      <w:pPr>
        <w:autoSpaceDE w:val="0"/>
        <w:autoSpaceDN w:val="0"/>
        <w:adjustRightInd w:val="0"/>
        <w:spacing w:after="0" w:line="240" w:lineRule="auto"/>
        <w:jc w:val="both"/>
        <w:rPr>
          <w:rFonts w:ascii="Times New Roman" w:hAnsi="Times New Roman"/>
          <w:sz w:val="24"/>
          <w:szCs w:val="24"/>
        </w:rPr>
      </w:pPr>
    </w:p>
    <w:p w:rsidR="00E91619" w:rsidRPr="006A4BA7" w:rsidRDefault="00E91619" w:rsidP="00E91619">
      <w:pPr>
        <w:autoSpaceDE w:val="0"/>
        <w:autoSpaceDN w:val="0"/>
        <w:adjustRightInd w:val="0"/>
        <w:spacing w:line="360" w:lineRule="auto"/>
        <w:ind w:right="23"/>
        <w:jc w:val="both"/>
        <w:rPr>
          <w:rFonts w:ascii="Times New Roman" w:hAnsi="Times New Roman"/>
          <w:sz w:val="24"/>
          <w:szCs w:val="24"/>
        </w:rPr>
        <w:sectPr w:rsidR="00E91619" w:rsidRPr="006A4BA7" w:rsidSect="00E91619">
          <w:footerReference w:type="default" r:id="rId50"/>
          <w:pgSz w:w="11906" w:h="16838"/>
          <w:pgMar w:top="1440" w:right="1800" w:bottom="1440" w:left="1800" w:header="708" w:footer="708" w:gutter="0"/>
          <w:cols w:space="708"/>
          <w:docGrid w:linePitch="360"/>
        </w:sectPr>
      </w:pPr>
      <w:r w:rsidRPr="006A4BA7">
        <w:rPr>
          <w:rFonts w:ascii="Times New Roman" w:hAnsi="Times New Roman"/>
          <w:sz w:val="24"/>
          <w:szCs w:val="24"/>
        </w:rPr>
        <w:t>Στην συνέχεια ακολουθούν και τα αντίστοιχα γραφήματα που αφορούν τα αποτελέσματα σε διάγραμμα που περιέχει και την καμπύλη της κανονικής κατανομής.</w:t>
      </w:r>
    </w:p>
    <w:p w:rsidR="00E91619" w:rsidRPr="006A4BA7" w:rsidRDefault="007D5086" w:rsidP="00E91619">
      <w:pPr>
        <w:autoSpaceDE w:val="0"/>
        <w:autoSpaceDN w:val="0"/>
        <w:adjustRightInd w:val="0"/>
        <w:spacing w:after="0" w:line="240" w:lineRule="auto"/>
        <w:jc w:val="center"/>
        <w:rPr>
          <w:rFonts w:ascii="Times New Roman" w:hAnsi="Times New Roman"/>
          <w:sz w:val="24"/>
          <w:szCs w:val="24"/>
        </w:rPr>
      </w:pPr>
      <w:r>
        <w:rPr>
          <w:rFonts w:ascii="Times New Roman" w:hAnsi="Times New Roman"/>
          <w:noProof/>
          <w:sz w:val="24"/>
          <w:szCs w:val="24"/>
          <w:lang w:eastAsia="el-GR"/>
        </w:rPr>
        <w:lastRenderedPageBreak/>
        <w:drawing>
          <wp:inline distT="0" distB="0" distL="0" distR="0">
            <wp:extent cx="3105150" cy="3552825"/>
            <wp:effectExtent l="19050" t="0" r="0" b="0"/>
            <wp:docPr id="43"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51" cstate="print"/>
                    <a:srcRect/>
                    <a:stretch>
                      <a:fillRect/>
                    </a:stretch>
                  </pic:blipFill>
                  <pic:spPr bwMode="auto">
                    <a:xfrm>
                      <a:off x="0" y="0"/>
                      <a:ext cx="3105150" cy="3552825"/>
                    </a:xfrm>
                    <a:prstGeom prst="rect">
                      <a:avLst/>
                    </a:prstGeom>
                    <a:noFill/>
                    <a:ln w="9525">
                      <a:noFill/>
                      <a:miter lim="800000"/>
                      <a:headEnd/>
                      <a:tailEnd/>
                    </a:ln>
                  </pic:spPr>
                </pic:pic>
              </a:graphicData>
            </a:graphic>
          </wp:inline>
        </w:drawing>
      </w:r>
    </w:p>
    <w:p w:rsidR="00E91619" w:rsidRPr="006A4BA7" w:rsidRDefault="00E91619" w:rsidP="00E91619">
      <w:pPr>
        <w:pStyle w:val="a8"/>
        <w:ind w:left="720"/>
      </w:pPr>
      <w:bookmarkStart w:id="680" w:name="_Toc348553342"/>
      <w:r w:rsidRPr="006A4BA7">
        <w:t>Γράφημα 3</w:t>
      </w:r>
      <w:r w:rsidR="00D24168">
        <w:t>1</w:t>
      </w:r>
      <w:bookmarkEnd w:id="680"/>
      <w:r w:rsidRPr="006A4BA7">
        <w:t xml:space="preserve"> </w:t>
      </w:r>
      <w:r w:rsidRPr="006A4BA7">
        <w:tab/>
      </w:r>
      <w:r w:rsidRPr="006A4BA7">
        <w:lastRenderedPageBreak/>
        <w:tab/>
      </w:r>
      <w:r w:rsidRPr="006A4BA7">
        <w:tab/>
      </w:r>
    </w:p>
    <w:p w:rsidR="00E91619" w:rsidRPr="006A4BA7" w:rsidRDefault="007D5086" w:rsidP="00E91619">
      <w:pPr>
        <w:autoSpaceDE w:val="0"/>
        <w:autoSpaceDN w:val="0"/>
        <w:adjustRightInd w:val="0"/>
        <w:spacing w:after="0" w:line="240" w:lineRule="auto"/>
        <w:jc w:val="center"/>
        <w:rPr>
          <w:rFonts w:ascii="Times New Roman" w:hAnsi="Times New Roman"/>
          <w:sz w:val="24"/>
          <w:szCs w:val="24"/>
        </w:rPr>
      </w:pPr>
      <w:r>
        <w:rPr>
          <w:rFonts w:ascii="Times New Roman" w:hAnsi="Times New Roman"/>
          <w:noProof/>
          <w:sz w:val="24"/>
          <w:szCs w:val="24"/>
          <w:lang w:eastAsia="el-GR"/>
        </w:rPr>
        <w:drawing>
          <wp:inline distT="0" distB="0" distL="0" distR="0">
            <wp:extent cx="3038475" cy="3409950"/>
            <wp:effectExtent l="19050" t="0" r="9525" b="0"/>
            <wp:docPr id="44"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52" cstate="print"/>
                    <a:srcRect/>
                    <a:stretch>
                      <a:fillRect/>
                    </a:stretch>
                  </pic:blipFill>
                  <pic:spPr bwMode="auto">
                    <a:xfrm>
                      <a:off x="0" y="0"/>
                      <a:ext cx="3038475" cy="3409950"/>
                    </a:xfrm>
                    <a:prstGeom prst="rect">
                      <a:avLst/>
                    </a:prstGeom>
                    <a:noFill/>
                    <a:ln w="9525">
                      <a:noFill/>
                      <a:miter lim="800000"/>
                      <a:headEnd/>
                      <a:tailEnd/>
                    </a:ln>
                  </pic:spPr>
                </pic:pic>
              </a:graphicData>
            </a:graphic>
          </wp:inline>
        </w:drawing>
      </w:r>
    </w:p>
    <w:p w:rsidR="00E91619" w:rsidRPr="006A4BA7" w:rsidRDefault="00E91619" w:rsidP="00E91619">
      <w:pPr>
        <w:autoSpaceDE w:val="0"/>
        <w:autoSpaceDN w:val="0"/>
        <w:adjustRightInd w:val="0"/>
        <w:spacing w:after="0" w:line="240" w:lineRule="auto"/>
        <w:rPr>
          <w:rFonts w:ascii="Times New Roman" w:hAnsi="Times New Roman"/>
          <w:sz w:val="24"/>
          <w:szCs w:val="24"/>
        </w:rPr>
        <w:sectPr w:rsidR="00E91619" w:rsidRPr="006A4BA7" w:rsidSect="00E91619">
          <w:type w:val="continuous"/>
          <w:pgSz w:w="11906" w:h="16838"/>
          <w:pgMar w:top="1440" w:right="1800" w:bottom="1440" w:left="1800" w:header="708" w:footer="708" w:gutter="0"/>
          <w:cols w:num="2" w:space="708"/>
          <w:docGrid w:linePitch="360"/>
        </w:sectPr>
      </w:pPr>
    </w:p>
    <w:p w:rsidR="00E91619" w:rsidRPr="006A4BA7" w:rsidRDefault="00E91619" w:rsidP="00E91619">
      <w:pPr>
        <w:pStyle w:val="a8"/>
        <w:ind w:left="4320" w:firstLine="720"/>
      </w:pPr>
      <w:r w:rsidRPr="006A4BA7">
        <w:lastRenderedPageBreak/>
        <w:t xml:space="preserve">           </w:t>
      </w:r>
      <w:bookmarkStart w:id="681" w:name="_Toc348553343"/>
      <w:r w:rsidRPr="006A4BA7">
        <w:t>Γράφημα 3</w:t>
      </w:r>
      <w:r w:rsidR="00D24168">
        <w:t>2</w:t>
      </w:r>
      <w:bookmarkEnd w:id="681"/>
    </w:p>
    <w:p w:rsidR="00E91619" w:rsidRPr="006A4BA7" w:rsidRDefault="00E91619" w:rsidP="00E91619">
      <w:pPr>
        <w:autoSpaceDE w:val="0"/>
        <w:autoSpaceDN w:val="0"/>
        <w:adjustRightInd w:val="0"/>
        <w:spacing w:after="0" w:line="240" w:lineRule="auto"/>
        <w:rPr>
          <w:rFonts w:ascii="Times New Roman" w:hAnsi="Times New Roman"/>
          <w:sz w:val="24"/>
          <w:szCs w:val="24"/>
        </w:rPr>
      </w:pPr>
    </w:p>
    <w:p w:rsidR="00E91619" w:rsidRPr="006A4BA7" w:rsidRDefault="00E91619" w:rsidP="00E91619">
      <w:pPr>
        <w:autoSpaceDE w:val="0"/>
        <w:autoSpaceDN w:val="0"/>
        <w:adjustRightInd w:val="0"/>
        <w:spacing w:after="0" w:line="400" w:lineRule="atLeast"/>
        <w:rPr>
          <w:rFonts w:ascii="Times New Roman" w:hAnsi="Times New Roman"/>
          <w:sz w:val="24"/>
          <w:szCs w:val="24"/>
        </w:rPr>
      </w:pPr>
    </w:p>
    <w:p w:rsidR="00E91619" w:rsidRPr="006A4BA7" w:rsidRDefault="00E91619" w:rsidP="00E91619">
      <w:pPr>
        <w:autoSpaceDE w:val="0"/>
        <w:autoSpaceDN w:val="0"/>
        <w:adjustRightInd w:val="0"/>
        <w:spacing w:after="0" w:line="240" w:lineRule="auto"/>
        <w:rPr>
          <w:rFonts w:ascii="Times New Roman" w:hAnsi="Times New Roman"/>
          <w:sz w:val="24"/>
          <w:szCs w:val="24"/>
        </w:rPr>
        <w:sectPr w:rsidR="00E91619" w:rsidRPr="006A4BA7" w:rsidSect="00E91619">
          <w:type w:val="continuous"/>
          <w:pgSz w:w="11906" w:h="16838"/>
          <w:pgMar w:top="1440" w:right="1800" w:bottom="1440" w:left="1800" w:header="708" w:footer="708" w:gutter="0"/>
          <w:cols w:space="708"/>
          <w:docGrid w:linePitch="360"/>
        </w:sectPr>
      </w:pPr>
    </w:p>
    <w:p w:rsidR="00E91619" w:rsidRPr="006A4BA7" w:rsidRDefault="007D5086" w:rsidP="00E91619">
      <w:pPr>
        <w:autoSpaceDE w:val="0"/>
        <w:autoSpaceDN w:val="0"/>
        <w:adjustRightInd w:val="0"/>
        <w:spacing w:after="0" w:line="240" w:lineRule="auto"/>
        <w:rPr>
          <w:rFonts w:ascii="Times New Roman" w:hAnsi="Times New Roman"/>
          <w:sz w:val="24"/>
          <w:szCs w:val="24"/>
        </w:rPr>
      </w:pPr>
      <w:r>
        <w:rPr>
          <w:rFonts w:ascii="Times New Roman" w:hAnsi="Times New Roman"/>
          <w:noProof/>
          <w:sz w:val="24"/>
          <w:szCs w:val="24"/>
          <w:lang w:eastAsia="el-GR"/>
        </w:rPr>
        <w:lastRenderedPageBreak/>
        <w:drawing>
          <wp:inline distT="0" distB="0" distL="0" distR="0">
            <wp:extent cx="2819400" cy="3228975"/>
            <wp:effectExtent l="19050" t="0" r="0" b="0"/>
            <wp:docPr id="45"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53" cstate="print"/>
                    <a:srcRect/>
                    <a:stretch>
                      <a:fillRect/>
                    </a:stretch>
                  </pic:blipFill>
                  <pic:spPr bwMode="auto">
                    <a:xfrm>
                      <a:off x="0" y="0"/>
                      <a:ext cx="2819400" cy="3228975"/>
                    </a:xfrm>
                    <a:prstGeom prst="rect">
                      <a:avLst/>
                    </a:prstGeom>
                    <a:noFill/>
                    <a:ln w="9525">
                      <a:noFill/>
                      <a:miter lim="800000"/>
                      <a:headEnd/>
                      <a:tailEnd/>
                    </a:ln>
                  </pic:spPr>
                </pic:pic>
              </a:graphicData>
            </a:graphic>
          </wp:inline>
        </w:drawing>
      </w:r>
    </w:p>
    <w:p w:rsidR="00E91619" w:rsidRPr="006A4BA7" w:rsidRDefault="00E91619" w:rsidP="00E91619">
      <w:pPr>
        <w:autoSpaceDE w:val="0"/>
        <w:autoSpaceDN w:val="0"/>
        <w:adjustRightInd w:val="0"/>
        <w:spacing w:after="0" w:line="240" w:lineRule="auto"/>
        <w:rPr>
          <w:rFonts w:ascii="Times New Roman" w:hAnsi="Times New Roman"/>
          <w:sz w:val="24"/>
          <w:szCs w:val="24"/>
        </w:rPr>
      </w:pPr>
    </w:p>
    <w:p w:rsidR="00E91619" w:rsidRPr="006A4BA7" w:rsidRDefault="00E91619" w:rsidP="00E91619">
      <w:pPr>
        <w:pStyle w:val="a8"/>
      </w:pPr>
      <w:bookmarkStart w:id="682" w:name="_Toc348553344"/>
      <w:r w:rsidRPr="006A4BA7">
        <w:t>Γράφημα 3</w:t>
      </w:r>
      <w:r w:rsidR="00D24168">
        <w:t>3</w:t>
      </w:r>
      <w:bookmarkEnd w:id="682"/>
    </w:p>
    <w:p w:rsidR="00E91619" w:rsidRPr="006A4BA7" w:rsidRDefault="00E91619" w:rsidP="00E91619">
      <w:pPr>
        <w:autoSpaceDE w:val="0"/>
        <w:autoSpaceDN w:val="0"/>
        <w:adjustRightInd w:val="0"/>
        <w:spacing w:after="0" w:line="400" w:lineRule="atLeast"/>
        <w:rPr>
          <w:rFonts w:ascii="Times New Roman" w:hAnsi="Times New Roman"/>
          <w:sz w:val="24"/>
          <w:szCs w:val="24"/>
        </w:rPr>
      </w:pPr>
    </w:p>
    <w:p w:rsidR="00E91619" w:rsidRPr="006A4BA7" w:rsidRDefault="007D5086" w:rsidP="00E91619">
      <w:pPr>
        <w:autoSpaceDE w:val="0"/>
        <w:autoSpaceDN w:val="0"/>
        <w:adjustRightInd w:val="0"/>
        <w:spacing w:after="0" w:line="240" w:lineRule="auto"/>
        <w:rPr>
          <w:rFonts w:ascii="Times New Roman" w:hAnsi="Times New Roman"/>
          <w:sz w:val="24"/>
          <w:szCs w:val="24"/>
        </w:rPr>
      </w:pPr>
      <w:r>
        <w:rPr>
          <w:rFonts w:ascii="Times New Roman" w:hAnsi="Times New Roman"/>
          <w:noProof/>
          <w:sz w:val="24"/>
          <w:szCs w:val="24"/>
          <w:lang w:eastAsia="el-GR"/>
        </w:rPr>
        <w:lastRenderedPageBreak/>
        <w:drawing>
          <wp:inline distT="0" distB="0" distL="0" distR="0">
            <wp:extent cx="2295525" cy="3152775"/>
            <wp:effectExtent l="19050" t="0" r="9525" b="0"/>
            <wp:docPr id="46"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54" cstate="print"/>
                    <a:srcRect/>
                    <a:stretch>
                      <a:fillRect/>
                    </a:stretch>
                  </pic:blipFill>
                  <pic:spPr bwMode="auto">
                    <a:xfrm>
                      <a:off x="0" y="0"/>
                      <a:ext cx="2295525" cy="3152775"/>
                    </a:xfrm>
                    <a:prstGeom prst="rect">
                      <a:avLst/>
                    </a:prstGeom>
                    <a:noFill/>
                    <a:ln w="9525">
                      <a:noFill/>
                      <a:miter lim="800000"/>
                      <a:headEnd/>
                      <a:tailEnd/>
                    </a:ln>
                  </pic:spPr>
                </pic:pic>
              </a:graphicData>
            </a:graphic>
          </wp:inline>
        </w:drawing>
      </w:r>
    </w:p>
    <w:p w:rsidR="00E91619" w:rsidRPr="006A4BA7" w:rsidRDefault="00E91619" w:rsidP="00E91619">
      <w:pPr>
        <w:autoSpaceDE w:val="0"/>
        <w:autoSpaceDN w:val="0"/>
        <w:adjustRightInd w:val="0"/>
        <w:spacing w:after="0" w:line="240" w:lineRule="auto"/>
        <w:rPr>
          <w:rFonts w:ascii="Times New Roman" w:hAnsi="Times New Roman"/>
          <w:sz w:val="24"/>
          <w:szCs w:val="24"/>
        </w:rPr>
      </w:pPr>
    </w:p>
    <w:p w:rsidR="00E91619" w:rsidRPr="006A4BA7" w:rsidRDefault="00E91619" w:rsidP="00E91619">
      <w:pPr>
        <w:pStyle w:val="a8"/>
        <w:jc w:val="left"/>
        <w:sectPr w:rsidR="00E91619" w:rsidRPr="006A4BA7" w:rsidSect="00E91619">
          <w:type w:val="continuous"/>
          <w:pgSz w:w="11906" w:h="16838"/>
          <w:pgMar w:top="1440" w:right="1800" w:bottom="1440" w:left="1800" w:header="708" w:footer="708" w:gutter="0"/>
          <w:cols w:num="2" w:space="709"/>
          <w:docGrid w:linePitch="360"/>
        </w:sectPr>
      </w:pPr>
      <w:r w:rsidRPr="006A4BA7">
        <w:t xml:space="preserve">               </w:t>
      </w:r>
      <w:bookmarkStart w:id="683" w:name="_Toc348553345"/>
      <w:r w:rsidRPr="006A4BA7">
        <w:t>Γράφημα 3</w:t>
      </w:r>
      <w:r w:rsidR="00D24168">
        <w:t>4</w:t>
      </w:r>
      <w:bookmarkEnd w:id="683"/>
    </w:p>
    <w:p w:rsidR="00E91619" w:rsidRPr="006A4BA7" w:rsidRDefault="00E91619" w:rsidP="00E91619">
      <w:pPr>
        <w:autoSpaceDE w:val="0"/>
        <w:autoSpaceDN w:val="0"/>
        <w:adjustRightInd w:val="0"/>
        <w:spacing w:after="0" w:line="240" w:lineRule="auto"/>
        <w:rPr>
          <w:rFonts w:ascii="Times New Roman" w:hAnsi="Times New Roman"/>
          <w:sz w:val="24"/>
          <w:szCs w:val="24"/>
        </w:rPr>
      </w:pPr>
    </w:p>
    <w:p w:rsidR="00E91619" w:rsidRPr="006A4BA7" w:rsidRDefault="00E91619" w:rsidP="00E91619">
      <w:pPr>
        <w:autoSpaceDE w:val="0"/>
        <w:autoSpaceDN w:val="0"/>
        <w:adjustRightInd w:val="0"/>
        <w:spacing w:after="0" w:line="240" w:lineRule="auto"/>
        <w:rPr>
          <w:rFonts w:ascii="Times New Roman" w:hAnsi="Times New Roman"/>
          <w:sz w:val="24"/>
          <w:szCs w:val="24"/>
        </w:rPr>
      </w:pPr>
    </w:p>
    <w:p w:rsidR="00E91619" w:rsidRPr="006A4BA7" w:rsidRDefault="00E91619" w:rsidP="00E91619">
      <w:pPr>
        <w:autoSpaceDE w:val="0"/>
        <w:autoSpaceDN w:val="0"/>
        <w:adjustRightInd w:val="0"/>
        <w:spacing w:after="0" w:line="240" w:lineRule="auto"/>
        <w:rPr>
          <w:rFonts w:ascii="Times New Roman" w:hAnsi="Times New Roman"/>
          <w:sz w:val="24"/>
          <w:szCs w:val="24"/>
        </w:rPr>
      </w:pPr>
    </w:p>
    <w:p w:rsidR="00E91619" w:rsidRPr="006A4BA7" w:rsidRDefault="00E91619" w:rsidP="00E91619">
      <w:pPr>
        <w:autoSpaceDE w:val="0"/>
        <w:autoSpaceDN w:val="0"/>
        <w:adjustRightInd w:val="0"/>
        <w:spacing w:after="0" w:line="240" w:lineRule="auto"/>
        <w:rPr>
          <w:rFonts w:ascii="Times New Roman" w:hAnsi="Times New Roman"/>
          <w:sz w:val="24"/>
          <w:szCs w:val="24"/>
        </w:rPr>
        <w:sectPr w:rsidR="00E91619" w:rsidRPr="006A4BA7" w:rsidSect="00E91619">
          <w:footerReference w:type="default" r:id="rId55"/>
          <w:type w:val="continuous"/>
          <w:pgSz w:w="11906" w:h="16838"/>
          <w:pgMar w:top="1440" w:right="991" w:bottom="1440" w:left="1800" w:header="708" w:footer="708" w:gutter="0"/>
          <w:cols w:space="709"/>
          <w:docGrid w:linePitch="360"/>
        </w:sectPr>
      </w:pPr>
    </w:p>
    <w:p w:rsidR="00E91619" w:rsidRPr="006A4BA7" w:rsidRDefault="007D5086" w:rsidP="00E91619">
      <w:pPr>
        <w:autoSpaceDE w:val="0"/>
        <w:autoSpaceDN w:val="0"/>
        <w:adjustRightInd w:val="0"/>
        <w:spacing w:after="0" w:line="240" w:lineRule="auto"/>
        <w:rPr>
          <w:rFonts w:ascii="Times New Roman" w:hAnsi="Times New Roman"/>
          <w:sz w:val="24"/>
          <w:szCs w:val="24"/>
        </w:rPr>
      </w:pPr>
      <w:r>
        <w:rPr>
          <w:rFonts w:ascii="Times New Roman" w:hAnsi="Times New Roman"/>
          <w:noProof/>
          <w:sz w:val="24"/>
          <w:szCs w:val="24"/>
          <w:lang w:eastAsia="el-GR"/>
        </w:rPr>
        <w:lastRenderedPageBreak/>
        <w:drawing>
          <wp:inline distT="0" distB="0" distL="0" distR="0">
            <wp:extent cx="2095500" cy="2619375"/>
            <wp:effectExtent l="19050" t="0" r="0" b="0"/>
            <wp:docPr id="47"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56" cstate="print"/>
                    <a:srcRect/>
                    <a:stretch>
                      <a:fillRect/>
                    </a:stretch>
                  </pic:blipFill>
                  <pic:spPr bwMode="auto">
                    <a:xfrm>
                      <a:off x="0" y="0"/>
                      <a:ext cx="2095500" cy="2619375"/>
                    </a:xfrm>
                    <a:prstGeom prst="rect">
                      <a:avLst/>
                    </a:prstGeom>
                    <a:noFill/>
                    <a:ln w="9525">
                      <a:noFill/>
                      <a:miter lim="800000"/>
                      <a:headEnd/>
                      <a:tailEnd/>
                    </a:ln>
                  </pic:spPr>
                </pic:pic>
              </a:graphicData>
            </a:graphic>
          </wp:inline>
        </w:drawing>
      </w:r>
    </w:p>
    <w:p w:rsidR="00E91619" w:rsidRPr="006A4BA7" w:rsidRDefault="00E91619" w:rsidP="00E91619">
      <w:pPr>
        <w:autoSpaceDE w:val="0"/>
        <w:autoSpaceDN w:val="0"/>
        <w:adjustRightInd w:val="0"/>
        <w:spacing w:after="0" w:line="240" w:lineRule="auto"/>
        <w:rPr>
          <w:rFonts w:ascii="Times New Roman" w:hAnsi="Times New Roman"/>
          <w:sz w:val="24"/>
          <w:szCs w:val="24"/>
        </w:rPr>
      </w:pPr>
    </w:p>
    <w:p w:rsidR="00E91619" w:rsidRPr="006A4BA7" w:rsidRDefault="00E91619" w:rsidP="00E91619">
      <w:pPr>
        <w:pStyle w:val="a8"/>
      </w:pPr>
      <w:bookmarkStart w:id="684" w:name="_Toc348553346"/>
      <w:r w:rsidRPr="006A4BA7">
        <w:t>Γράφημα 3</w:t>
      </w:r>
      <w:r w:rsidR="00D24168">
        <w:t>5</w:t>
      </w:r>
      <w:bookmarkEnd w:id="684"/>
    </w:p>
    <w:p w:rsidR="00E91619" w:rsidRPr="006A4BA7" w:rsidRDefault="00E91619" w:rsidP="00E91619">
      <w:pPr>
        <w:autoSpaceDE w:val="0"/>
        <w:autoSpaceDN w:val="0"/>
        <w:adjustRightInd w:val="0"/>
        <w:spacing w:after="0" w:line="240" w:lineRule="auto"/>
        <w:rPr>
          <w:rFonts w:ascii="Times New Roman" w:hAnsi="Times New Roman"/>
          <w:sz w:val="24"/>
          <w:szCs w:val="24"/>
        </w:rPr>
      </w:pPr>
      <w:r w:rsidRPr="006A4BA7">
        <w:rPr>
          <w:rFonts w:ascii="Times New Roman" w:hAnsi="Times New Roman"/>
          <w:sz w:val="24"/>
          <w:szCs w:val="24"/>
        </w:rPr>
        <w:tab/>
      </w:r>
      <w:r w:rsidRPr="006A4BA7">
        <w:rPr>
          <w:rFonts w:ascii="Times New Roman" w:hAnsi="Times New Roman"/>
          <w:sz w:val="24"/>
          <w:szCs w:val="24"/>
        </w:rPr>
        <w:tab/>
      </w:r>
      <w:r w:rsidRPr="006A4BA7">
        <w:rPr>
          <w:rFonts w:ascii="Times New Roman" w:hAnsi="Times New Roman"/>
          <w:sz w:val="24"/>
          <w:szCs w:val="24"/>
        </w:rPr>
        <w:tab/>
      </w:r>
      <w:r w:rsidRPr="006A4BA7">
        <w:rPr>
          <w:rFonts w:ascii="Times New Roman" w:hAnsi="Times New Roman"/>
          <w:sz w:val="24"/>
          <w:szCs w:val="24"/>
        </w:rPr>
        <w:tab/>
      </w:r>
      <w:r w:rsidRPr="006A4BA7">
        <w:rPr>
          <w:rFonts w:ascii="Times New Roman" w:hAnsi="Times New Roman"/>
          <w:sz w:val="24"/>
          <w:szCs w:val="24"/>
        </w:rPr>
        <w:tab/>
      </w:r>
      <w:r w:rsidRPr="006A4BA7">
        <w:rPr>
          <w:rFonts w:ascii="Times New Roman" w:hAnsi="Times New Roman"/>
          <w:sz w:val="24"/>
          <w:szCs w:val="24"/>
        </w:rPr>
        <w:tab/>
      </w:r>
      <w:r w:rsidRPr="006A4BA7">
        <w:rPr>
          <w:rFonts w:ascii="Times New Roman" w:hAnsi="Times New Roman"/>
          <w:sz w:val="24"/>
          <w:szCs w:val="24"/>
        </w:rPr>
        <w:tab/>
      </w:r>
      <w:r w:rsidRPr="006A4BA7">
        <w:rPr>
          <w:rFonts w:ascii="Times New Roman" w:hAnsi="Times New Roman"/>
          <w:sz w:val="24"/>
          <w:szCs w:val="24"/>
        </w:rPr>
        <w:tab/>
      </w:r>
      <w:r w:rsidRPr="006A4BA7">
        <w:rPr>
          <w:rFonts w:ascii="Times New Roman" w:hAnsi="Times New Roman"/>
          <w:sz w:val="24"/>
          <w:szCs w:val="24"/>
        </w:rPr>
        <w:tab/>
      </w:r>
      <w:r w:rsidRPr="006A4BA7">
        <w:rPr>
          <w:rFonts w:ascii="Times New Roman" w:hAnsi="Times New Roman"/>
          <w:sz w:val="24"/>
          <w:szCs w:val="24"/>
        </w:rPr>
        <w:tab/>
      </w:r>
      <w:r w:rsidRPr="006A4BA7">
        <w:rPr>
          <w:rFonts w:ascii="Times New Roman" w:hAnsi="Times New Roman"/>
          <w:sz w:val="24"/>
          <w:szCs w:val="24"/>
        </w:rPr>
        <w:tab/>
      </w:r>
      <w:r w:rsidRPr="006A4BA7">
        <w:rPr>
          <w:rFonts w:ascii="Times New Roman" w:hAnsi="Times New Roman"/>
          <w:sz w:val="24"/>
          <w:szCs w:val="24"/>
        </w:rPr>
        <w:tab/>
      </w:r>
      <w:r w:rsidRPr="006A4BA7">
        <w:rPr>
          <w:rFonts w:ascii="Times New Roman" w:hAnsi="Times New Roman"/>
          <w:sz w:val="24"/>
          <w:szCs w:val="24"/>
        </w:rPr>
        <w:tab/>
      </w:r>
      <w:r w:rsidRPr="006A4BA7">
        <w:rPr>
          <w:rFonts w:ascii="Times New Roman" w:hAnsi="Times New Roman"/>
          <w:sz w:val="24"/>
          <w:szCs w:val="24"/>
        </w:rPr>
        <w:tab/>
      </w:r>
      <w:r w:rsidRPr="006A4BA7">
        <w:rPr>
          <w:rFonts w:ascii="Times New Roman" w:hAnsi="Times New Roman"/>
          <w:sz w:val="24"/>
          <w:szCs w:val="24"/>
        </w:rPr>
        <w:tab/>
      </w:r>
      <w:r w:rsidRPr="006A4BA7">
        <w:rPr>
          <w:rFonts w:ascii="Times New Roman" w:hAnsi="Times New Roman"/>
          <w:sz w:val="24"/>
          <w:szCs w:val="24"/>
        </w:rPr>
        <w:tab/>
      </w:r>
      <w:r w:rsidRPr="006A4BA7">
        <w:rPr>
          <w:rFonts w:ascii="Times New Roman" w:hAnsi="Times New Roman"/>
          <w:sz w:val="24"/>
          <w:szCs w:val="24"/>
        </w:rPr>
        <w:tab/>
      </w:r>
      <w:r w:rsidRPr="006A4BA7">
        <w:rPr>
          <w:rFonts w:ascii="Times New Roman" w:hAnsi="Times New Roman"/>
          <w:sz w:val="24"/>
          <w:szCs w:val="24"/>
        </w:rPr>
        <w:tab/>
      </w:r>
      <w:r w:rsidRPr="006A4BA7">
        <w:rPr>
          <w:rFonts w:ascii="Times New Roman" w:hAnsi="Times New Roman"/>
          <w:sz w:val="24"/>
          <w:szCs w:val="24"/>
        </w:rPr>
        <w:tab/>
      </w:r>
      <w:r w:rsidRPr="006A4BA7">
        <w:rPr>
          <w:rFonts w:ascii="Times New Roman" w:hAnsi="Times New Roman"/>
          <w:sz w:val="24"/>
          <w:szCs w:val="24"/>
        </w:rPr>
        <w:tab/>
      </w:r>
      <w:r w:rsidRPr="006A4BA7">
        <w:rPr>
          <w:rFonts w:ascii="Times New Roman" w:hAnsi="Times New Roman"/>
          <w:sz w:val="24"/>
          <w:szCs w:val="24"/>
        </w:rPr>
        <w:tab/>
      </w:r>
      <w:r w:rsidRPr="006A4BA7">
        <w:rPr>
          <w:rFonts w:ascii="Times New Roman" w:hAnsi="Times New Roman"/>
          <w:sz w:val="24"/>
          <w:szCs w:val="24"/>
        </w:rPr>
        <w:tab/>
      </w:r>
    </w:p>
    <w:p w:rsidR="00E91619" w:rsidRPr="006A4BA7" w:rsidRDefault="00E91619" w:rsidP="00E91619">
      <w:pPr>
        <w:autoSpaceDE w:val="0"/>
        <w:autoSpaceDN w:val="0"/>
        <w:adjustRightInd w:val="0"/>
        <w:spacing w:after="0" w:line="240" w:lineRule="auto"/>
        <w:rPr>
          <w:rFonts w:ascii="Times New Roman" w:hAnsi="Times New Roman"/>
          <w:sz w:val="24"/>
          <w:szCs w:val="24"/>
        </w:rPr>
      </w:pPr>
    </w:p>
    <w:p w:rsidR="00E91619" w:rsidRPr="006A4BA7" w:rsidRDefault="00E91619" w:rsidP="00E91619">
      <w:pPr>
        <w:autoSpaceDE w:val="0"/>
        <w:autoSpaceDN w:val="0"/>
        <w:adjustRightInd w:val="0"/>
        <w:spacing w:after="0" w:line="240" w:lineRule="auto"/>
        <w:rPr>
          <w:rFonts w:ascii="Times New Roman" w:hAnsi="Times New Roman"/>
          <w:sz w:val="24"/>
          <w:szCs w:val="24"/>
        </w:rPr>
      </w:pPr>
      <w:r w:rsidRPr="006A4BA7">
        <w:rPr>
          <w:rFonts w:ascii="Times New Roman" w:hAnsi="Times New Roman"/>
          <w:sz w:val="24"/>
          <w:szCs w:val="24"/>
        </w:rPr>
        <w:br/>
      </w:r>
    </w:p>
    <w:p w:rsidR="00E91619" w:rsidRPr="006A4BA7" w:rsidRDefault="00E91619" w:rsidP="00E91619">
      <w:pPr>
        <w:autoSpaceDE w:val="0"/>
        <w:autoSpaceDN w:val="0"/>
        <w:adjustRightInd w:val="0"/>
        <w:spacing w:after="0" w:line="240" w:lineRule="auto"/>
        <w:rPr>
          <w:rFonts w:ascii="Times New Roman" w:hAnsi="Times New Roman"/>
          <w:sz w:val="24"/>
          <w:szCs w:val="24"/>
        </w:rPr>
      </w:pPr>
    </w:p>
    <w:p w:rsidR="00E91619" w:rsidRPr="006A4BA7" w:rsidRDefault="00E91619" w:rsidP="00E91619">
      <w:pPr>
        <w:autoSpaceDE w:val="0"/>
        <w:autoSpaceDN w:val="0"/>
        <w:adjustRightInd w:val="0"/>
        <w:spacing w:after="0" w:line="240" w:lineRule="auto"/>
        <w:rPr>
          <w:rFonts w:ascii="Times New Roman" w:hAnsi="Times New Roman"/>
          <w:sz w:val="24"/>
          <w:szCs w:val="24"/>
        </w:rPr>
      </w:pPr>
    </w:p>
    <w:p w:rsidR="00E91619" w:rsidRPr="006A4BA7" w:rsidRDefault="00E91619" w:rsidP="00E91619">
      <w:pPr>
        <w:autoSpaceDE w:val="0"/>
        <w:autoSpaceDN w:val="0"/>
        <w:adjustRightInd w:val="0"/>
        <w:spacing w:after="0" w:line="240" w:lineRule="auto"/>
        <w:rPr>
          <w:rFonts w:ascii="Times New Roman" w:hAnsi="Times New Roman"/>
          <w:sz w:val="24"/>
          <w:szCs w:val="24"/>
        </w:rPr>
      </w:pPr>
    </w:p>
    <w:p w:rsidR="00E91619" w:rsidRPr="006A4BA7" w:rsidRDefault="00E91619" w:rsidP="00E91619">
      <w:pPr>
        <w:autoSpaceDE w:val="0"/>
        <w:autoSpaceDN w:val="0"/>
        <w:adjustRightInd w:val="0"/>
        <w:spacing w:after="0" w:line="240" w:lineRule="auto"/>
        <w:rPr>
          <w:rFonts w:ascii="Times New Roman" w:hAnsi="Times New Roman"/>
          <w:sz w:val="24"/>
          <w:szCs w:val="24"/>
        </w:rPr>
      </w:pPr>
    </w:p>
    <w:p w:rsidR="00E91619" w:rsidRPr="006A4BA7" w:rsidRDefault="007D5086" w:rsidP="00E91619">
      <w:pPr>
        <w:autoSpaceDE w:val="0"/>
        <w:autoSpaceDN w:val="0"/>
        <w:adjustRightInd w:val="0"/>
        <w:spacing w:after="0" w:line="240" w:lineRule="auto"/>
        <w:rPr>
          <w:rFonts w:ascii="Times New Roman" w:hAnsi="Times New Roman"/>
          <w:sz w:val="24"/>
          <w:szCs w:val="24"/>
        </w:rPr>
      </w:pPr>
      <w:r>
        <w:rPr>
          <w:rFonts w:ascii="Times New Roman" w:hAnsi="Times New Roman"/>
          <w:noProof/>
          <w:sz w:val="24"/>
          <w:szCs w:val="24"/>
          <w:lang w:eastAsia="el-GR"/>
        </w:rPr>
        <w:drawing>
          <wp:inline distT="0" distB="0" distL="0" distR="0">
            <wp:extent cx="2286000" cy="2352675"/>
            <wp:effectExtent l="19050" t="0" r="0" b="0"/>
            <wp:docPr id="48"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57" cstate="print"/>
                    <a:srcRect/>
                    <a:stretch>
                      <a:fillRect/>
                    </a:stretch>
                  </pic:blipFill>
                  <pic:spPr bwMode="auto">
                    <a:xfrm>
                      <a:off x="0" y="0"/>
                      <a:ext cx="2286000" cy="2352675"/>
                    </a:xfrm>
                    <a:prstGeom prst="rect">
                      <a:avLst/>
                    </a:prstGeom>
                    <a:noFill/>
                    <a:ln w="9525">
                      <a:noFill/>
                      <a:miter lim="800000"/>
                      <a:headEnd/>
                      <a:tailEnd/>
                    </a:ln>
                  </pic:spPr>
                </pic:pic>
              </a:graphicData>
            </a:graphic>
          </wp:inline>
        </w:drawing>
      </w:r>
    </w:p>
    <w:p w:rsidR="00E91619" w:rsidRPr="006A4BA7" w:rsidRDefault="00E91619" w:rsidP="00E91619">
      <w:pPr>
        <w:autoSpaceDE w:val="0"/>
        <w:autoSpaceDN w:val="0"/>
        <w:adjustRightInd w:val="0"/>
        <w:spacing w:after="0" w:line="400" w:lineRule="atLeast"/>
        <w:rPr>
          <w:rFonts w:ascii="Times New Roman" w:hAnsi="Times New Roman"/>
          <w:sz w:val="24"/>
          <w:szCs w:val="24"/>
        </w:rPr>
      </w:pPr>
    </w:p>
    <w:p w:rsidR="00E91619" w:rsidRPr="006A4BA7" w:rsidRDefault="00E91619" w:rsidP="00E91619">
      <w:pPr>
        <w:pStyle w:val="a8"/>
      </w:pPr>
      <w:bookmarkStart w:id="685" w:name="_Toc348553347"/>
      <w:r w:rsidRPr="006A4BA7">
        <w:t>Γράφημα 3</w:t>
      </w:r>
      <w:r w:rsidR="00D24168">
        <w:t>6</w:t>
      </w:r>
      <w:bookmarkEnd w:id="685"/>
    </w:p>
    <w:p w:rsidR="00E91619" w:rsidRPr="006A4BA7" w:rsidRDefault="00E91619" w:rsidP="00E91619">
      <w:pPr>
        <w:pStyle w:val="a8"/>
        <w:sectPr w:rsidR="00E91619" w:rsidRPr="006A4BA7" w:rsidSect="00E91619">
          <w:type w:val="continuous"/>
          <w:pgSz w:w="11906" w:h="16838"/>
          <w:pgMar w:top="1440" w:right="991" w:bottom="1440" w:left="1800" w:header="708" w:footer="708" w:gutter="0"/>
          <w:cols w:num="2" w:space="709"/>
          <w:docGrid w:linePitch="360"/>
        </w:sectPr>
      </w:pPr>
    </w:p>
    <w:p w:rsidR="00E91619" w:rsidRPr="006A4BA7" w:rsidRDefault="00E91619" w:rsidP="00E91619">
      <w:pPr>
        <w:pStyle w:val="a8"/>
      </w:pPr>
    </w:p>
    <w:p w:rsidR="00E91619" w:rsidRPr="006A4BA7" w:rsidRDefault="00E91619" w:rsidP="00E91619">
      <w:pPr>
        <w:pStyle w:val="a8"/>
        <w:sectPr w:rsidR="00E91619" w:rsidRPr="006A4BA7" w:rsidSect="00E91619">
          <w:type w:val="continuous"/>
          <w:pgSz w:w="11906" w:h="16838"/>
          <w:pgMar w:top="1440" w:right="991" w:bottom="1440" w:left="1800" w:header="708" w:footer="708" w:gutter="0"/>
          <w:cols w:space="709"/>
          <w:docGrid w:linePitch="360"/>
        </w:sectPr>
      </w:pPr>
    </w:p>
    <w:p w:rsidR="00E91619" w:rsidRPr="006A4BA7" w:rsidRDefault="00E91619" w:rsidP="00363F94">
      <w:pPr>
        <w:pStyle w:val="ListParagraph"/>
        <w:keepNext/>
        <w:keepLines/>
        <w:numPr>
          <w:ilvl w:val="0"/>
          <w:numId w:val="19"/>
        </w:numPr>
        <w:spacing w:before="200" w:after="0"/>
        <w:ind w:hanging="436"/>
        <w:contextualSpacing w:val="0"/>
        <w:outlineLvl w:val="1"/>
        <w:rPr>
          <w:rFonts w:ascii="Times New Roman" w:eastAsia="Times New Roman" w:hAnsi="Times New Roman"/>
          <w:b/>
          <w:bCs/>
          <w:vanish/>
          <w:sz w:val="24"/>
          <w:szCs w:val="24"/>
        </w:rPr>
      </w:pPr>
      <w:bookmarkStart w:id="686" w:name="_Toc346745702"/>
      <w:bookmarkStart w:id="687" w:name="_Toc346750553"/>
      <w:bookmarkStart w:id="688" w:name="_Toc346829053"/>
      <w:bookmarkStart w:id="689" w:name="_Toc346832384"/>
      <w:bookmarkStart w:id="690" w:name="_Toc346833752"/>
      <w:bookmarkStart w:id="691" w:name="_Toc346837096"/>
      <w:bookmarkStart w:id="692" w:name="_Toc346837503"/>
      <w:bookmarkStart w:id="693" w:name="_Toc348547133"/>
      <w:bookmarkStart w:id="694" w:name="_Toc348550164"/>
      <w:bookmarkStart w:id="695" w:name="_Toc348555219"/>
      <w:bookmarkStart w:id="696" w:name="_Toc348555406"/>
      <w:bookmarkEnd w:id="686"/>
      <w:bookmarkEnd w:id="687"/>
      <w:bookmarkEnd w:id="688"/>
      <w:bookmarkEnd w:id="689"/>
      <w:bookmarkEnd w:id="690"/>
      <w:bookmarkEnd w:id="691"/>
      <w:bookmarkEnd w:id="692"/>
      <w:bookmarkEnd w:id="693"/>
      <w:bookmarkEnd w:id="694"/>
      <w:bookmarkEnd w:id="695"/>
      <w:bookmarkEnd w:id="696"/>
    </w:p>
    <w:p w:rsidR="00E91619" w:rsidRPr="006A4BA7" w:rsidRDefault="00E91619" w:rsidP="00363F94">
      <w:pPr>
        <w:pStyle w:val="ListParagraph"/>
        <w:keepNext/>
        <w:keepLines/>
        <w:numPr>
          <w:ilvl w:val="0"/>
          <w:numId w:val="19"/>
        </w:numPr>
        <w:spacing w:before="200" w:after="0"/>
        <w:ind w:hanging="436"/>
        <w:contextualSpacing w:val="0"/>
        <w:outlineLvl w:val="1"/>
        <w:rPr>
          <w:rFonts w:ascii="Times New Roman" w:eastAsia="Times New Roman" w:hAnsi="Times New Roman"/>
          <w:b/>
          <w:bCs/>
          <w:vanish/>
          <w:sz w:val="24"/>
          <w:szCs w:val="24"/>
        </w:rPr>
      </w:pPr>
      <w:bookmarkStart w:id="697" w:name="_Toc346745703"/>
      <w:bookmarkStart w:id="698" w:name="_Toc346750554"/>
      <w:bookmarkStart w:id="699" w:name="_Toc346829054"/>
      <w:bookmarkStart w:id="700" w:name="_Toc346832385"/>
      <w:bookmarkStart w:id="701" w:name="_Toc346833753"/>
      <w:bookmarkStart w:id="702" w:name="_Toc346837097"/>
      <w:bookmarkStart w:id="703" w:name="_Toc346837504"/>
      <w:bookmarkStart w:id="704" w:name="_Toc348547134"/>
      <w:bookmarkStart w:id="705" w:name="_Toc348550165"/>
      <w:bookmarkStart w:id="706" w:name="_Toc348555220"/>
      <w:bookmarkStart w:id="707" w:name="_Toc348555407"/>
      <w:bookmarkEnd w:id="697"/>
      <w:bookmarkEnd w:id="698"/>
      <w:bookmarkEnd w:id="699"/>
      <w:bookmarkEnd w:id="700"/>
      <w:bookmarkEnd w:id="701"/>
      <w:bookmarkEnd w:id="702"/>
      <w:bookmarkEnd w:id="703"/>
      <w:bookmarkEnd w:id="704"/>
      <w:bookmarkEnd w:id="705"/>
      <w:bookmarkEnd w:id="706"/>
      <w:bookmarkEnd w:id="707"/>
    </w:p>
    <w:p w:rsidR="00E91619" w:rsidRPr="006A4BA7" w:rsidRDefault="00E91619" w:rsidP="00363F94">
      <w:pPr>
        <w:pStyle w:val="ListParagraph"/>
        <w:keepNext/>
        <w:keepLines/>
        <w:numPr>
          <w:ilvl w:val="0"/>
          <w:numId w:val="19"/>
        </w:numPr>
        <w:spacing w:before="200" w:after="0"/>
        <w:ind w:hanging="436"/>
        <w:contextualSpacing w:val="0"/>
        <w:outlineLvl w:val="1"/>
        <w:rPr>
          <w:rFonts w:ascii="Times New Roman" w:eastAsia="Times New Roman" w:hAnsi="Times New Roman"/>
          <w:b/>
          <w:bCs/>
          <w:vanish/>
          <w:sz w:val="24"/>
          <w:szCs w:val="24"/>
        </w:rPr>
      </w:pPr>
      <w:bookmarkStart w:id="708" w:name="_Toc346745704"/>
      <w:bookmarkStart w:id="709" w:name="_Toc346750555"/>
      <w:bookmarkStart w:id="710" w:name="_Toc346829055"/>
      <w:bookmarkStart w:id="711" w:name="_Toc346832386"/>
      <w:bookmarkStart w:id="712" w:name="_Toc346833754"/>
      <w:bookmarkStart w:id="713" w:name="_Toc346837098"/>
      <w:bookmarkStart w:id="714" w:name="_Toc346837505"/>
      <w:bookmarkStart w:id="715" w:name="_Toc348547135"/>
      <w:bookmarkStart w:id="716" w:name="_Toc348550166"/>
      <w:bookmarkStart w:id="717" w:name="_Toc348555221"/>
      <w:bookmarkStart w:id="718" w:name="_Toc348555408"/>
      <w:bookmarkEnd w:id="708"/>
      <w:bookmarkEnd w:id="709"/>
      <w:bookmarkEnd w:id="710"/>
      <w:bookmarkEnd w:id="711"/>
      <w:bookmarkEnd w:id="712"/>
      <w:bookmarkEnd w:id="713"/>
      <w:bookmarkEnd w:id="714"/>
      <w:bookmarkEnd w:id="715"/>
      <w:bookmarkEnd w:id="716"/>
      <w:bookmarkEnd w:id="717"/>
      <w:bookmarkEnd w:id="718"/>
    </w:p>
    <w:p w:rsidR="00E91619" w:rsidRPr="006A4BA7" w:rsidRDefault="00E91619" w:rsidP="00363F94">
      <w:pPr>
        <w:pStyle w:val="ListParagraph"/>
        <w:keepNext/>
        <w:keepLines/>
        <w:numPr>
          <w:ilvl w:val="0"/>
          <w:numId w:val="19"/>
        </w:numPr>
        <w:spacing w:before="200" w:after="0"/>
        <w:ind w:hanging="436"/>
        <w:contextualSpacing w:val="0"/>
        <w:outlineLvl w:val="1"/>
        <w:rPr>
          <w:rFonts w:ascii="Times New Roman" w:eastAsia="Times New Roman" w:hAnsi="Times New Roman"/>
          <w:b/>
          <w:bCs/>
          <w:vanish/>
          <w:sz w:val="24"/>
          <w:szCs w:val="24"/>
        </w:rPr>
      </w:pPr>
      <w:bookmarkStart w:id="719" w:name="_Toc346745705"/>
      <w:bookmarkStart w:id="720" w:name="_Toc346750556"/>
      <w:bookmarkStart w:id="721" w:name="_Toc346829056"/>
      <w:bookmarkStart w:id="722" w:name="_Toc346832387"/>
      <w:bookmarkStart w:id="723" w:name="_Toc346833755"/>
      <w:bookmarkStart w:id="724" w:name="_Toc346837099"/>
      <w:bookmarkStart w:id="725" w:name="_Toc346837506"/>
      <w:bookmarkStart w:id="726" w:name="_Toc348547136"/>
      <w:bookmarkStart w:id="727" w:name="_Toc348550167"/>
      <w:bookmarkStart w:id="728" w:name="_Toc348555222"/>
      <w:bookmarkStart w:id="729" w:name="_Toc348555409"/>
      <w:bookmarkEnd w:id="719"/>
      <w:bookmarkEnd w:id="720"/>
      <w:bookmarkEnd w:id="721"/>
      <w:bookmarkEnd w:id="722"/>
      <w:bookmarkEnd w:id="723"/>
      <w:bookmarkEnd w:id="724"/>
      <w:bookmarkEnd w:id="725"/>
      <w:bookmarkEnd w:id="726"/>
      <w:bookmarkEnd w:id="727"/>
      <w:bookmarkEnd w:id="728"/>
      <w:bookmarkEnd w:id="729"/>
    </w:p>
    <w:p w:rsidR="00E91619" w:rsidRPr="006A4BA7" w:rsidRDefault="00E91619" w:rsidP="00363F94">
      <w:pPr>
        <w:pStyle w:val="ListParagraph"/>
        <w:keepNext/>
        <w:keepLines/>
        <w:numPr>
          <w:ilvl w:val="0"/>
          <w:numId w:val="19"/>
        </w:numPr>
        <w:spacing w:before="200" w:after="0"/>
        <w:ind w:hanging="436"/>
        <w:contextualSpacing w:val="0"/>
        <w:outlineLvl w:val="1"/>
        <w:rPr>
          <w:rFonts w:ascii="Times New Roman" w:eastAsia="Times New Roman" w:hAnsi="Times New Roman"/>
          <w:b/>
          <w:bCs/>
          <w:vanish/>
          <w:sz w:val="24"/>
          <w:szCs w:val="24"/>
        </w:rPr>
      </w:pPr>
      <w:bookmarkStart w:id="730" w:name="_Toc346745706"/>
      <w:bookmarkStart w:id="731" w:name="_Toc346750557"/>
      <w:bookmarkStart w:id="732" w:name="_Toc346829057"/>
      <w:bookmarkStart w:id="733" w:name="_Toc346832388"/>
      <w:bookmarkStart w:id="734" w:name="_Toc346833756"/>
      <w:bookmarkStart w:id="735" w:name="_Toc346837100"/>
      <w:bookmarkStart w:id="736" w:name="_Toc346837507"/>
      <w:bookmarkStart w:id="737" w:name="_Toc348547137"/>
      <w:bookmarkStart w:id="738" w:name="_Toc348550168"/>
      <w:bookmarkStart w:id="739" w:name="_Toc348555223"/>
      <w:bookmarkStart w:id="740" w:name="_Toc348555410"/>
      <w:bookmarkEnd w:id="730"/>
      <w:bookmarkEnd w:id="731"/>
      <w:bookmarkEnd w:id="732"/>
      <w:bookmarkEnd w:id="733"/>
      <w:bookmarkEnd w:id="734"/>
      <w:bookmarkEnd w:id="735"/>
      <w:bookmarkEnd w:id="736"/>
      <w:bookmarkEnd w:id="737"/>
      <w:bookmarkEnd w:id="738"/>
      <w:bookmarkEnd w:id="739"/>
      <w:bookmarkEnd w:id="740"/>
    </w:p>
    <w:p w:rsidR="00E91619" w:rsidRPr="006A4BA7" w:rsidRDefault="00E91619" w:rsidP="00363F94">
      <w:pPr>
        <w:pStyle w:val="2"/>
        <w:numPr>
          <w:ilvl w:val="0"/>
          <w:numId w:val="19"/>
        </w:numPr>
        <w:ind w:hanging="436"/>
        <w:rPr>
          <w:rFonts w:ascii="Times New Roman" w:hAnsi="Times New Roman"/>
          <w:color w:val="auto"/>
          <w:sz w:val="24"/>
          <w:szCs w:val="24"/>
        </w:rPr>
      </w:pPr>
      <w:r w:rsidRPr="006A4BA7">
        <w:rPr>
          <w:rFonts w:ascii="Times New Roman" w:hAnsi="Times New Roman"/>
          <w:color w:val="auto"/>
          <w:sz w:val="24"/>
          <w:szCs w:val="24"/>
        </w:rPr>
        <w:t xml:space="preserve"> </w:t>
      </w:r>
      <w:bookmarkStart w:id="741" w:name="_Toc348555411"/>
      <w:r w:rsidRPr="006A4BA7">
        <w:rPr>
          <w:rFonts w:ascii="Times New Roman" w:hAnsi="Times New Roman"/>
          <w:color w:val="auto"/>
          <w:sz w:val="24"/>
          <w:szCs w:val="24"/>
        </w:rPr>
        <w:t>Συσχετίσεις</w:t>
      </w:r>
      <w:bookmarkEnd w:id="741"/>
    </w:p>
    <w:p w:rsidR="00E91619" w:rsidRPr="006A4BA7" w:rsidRDefault="00E91619" w:rsidP="00E91619">
      <w:pPr>
        <w:spacing w:line="360" w:lineRule="auto"/>
        <w:jc w:val="both"/>
        <w:rPr>
          <w:rFonts w:ascii="Times New Roman" w:hAnsi="Times New Roman"/>
          <w:sz w:val="24"/>
          <w:szCs w:val="24"/>
          <w:u w:val="single"/>
        </w:rPr>
      </w:pPr>
    </w:p>
    <w:p w:rsidR="00E91619" w:rsidRPr="006A4BA7" w:rsidRDefault="00E91619" w:rsidP="00E91619">
      <w:pPr>
        <w:spacing w:line="360" w:lineRule="auto"/>
        <w:jc w:val="both"/>
        <w:rPr>
          <w:rFonts w:ascii="Times New Roman" w:hAnsi="Times New Roman"/>
          <w:b/>
          <w:i/>
          <w:sz w:val="24"/>
          <w:szCs w:val="24"/>
          <w:u w:val="single"/>
        </w:rPr>
      </w:pPr>
      <w:r w:rsidRPr="006A4BA7">
        <w:rPr>
          <w:rFonts w:ascii="Times New Roman" w:hAnsi="Times New Roman"/>
          <w:b/>
          <w:i/>
          <w:sz w:val="24"/>
          <w:szCs w:val="24"/>
          <w:u w:val="single"/>
        </w:rPr>
        <w:t>Εισαγωγή</w:t>
      </w:r>
    </w:p>
    <w:p w:rsidR="00E91619" w:rsidRPr="006A4BA7" w:rsidRDefault="00E91619" w:rsidP="00E91619">
      <w:pPr>
        <w:spacing w:line="360" w:lineRule="auto"/>
        <w:jc w:val="both"/>
        <w:rPr>
          <w:rFonts w:ascii="Times New Roman" w:hAnsi="Times New Roman"/>
          <w:sz w:val="24"/>
          <w:szCs w:val="24"/>
        </w:rPr>
      </w:pPr>
      <w:r w:rsidRPr="006A4BA7">
        <w:rPr>
          <w:rFonts w:ascii="Times New Roman" w:hAnsi="Times New Roman"/>
          <w:sz w:val="24"/>
          <w:szCs w:val="24"/>
        </w:rPr>
        <w:t xml:space="preserve">Στη συνέχεια θα παρουσιάσουμε τις συσχετίσεις του BMI </w:t>
      </w:r>
      <w:r w:rsidR="007F6A20" w:rsidRPr="006A4BA7">
        <w:rPr>
          <w:rFonts w:ascii="Times New Roman" w:hAnsi="Times New Roman"/>
          <w:sz w:val="24"/>
          <w:szCs w:val="24"/>
        </w:rPr>
        <w:t xml:space="preserve">της περίμετρος μέσης και της αναλογία μέσης-γοφών. </w:t>
      </w:r>
      <w:r w:rsidRPr="006A4BA7">
        <w:rPr>
          <w:rFonts w:ascii="Times New Roman" w:hAnsi="Times New Roman"/>
          <w:sz w:val="24"/>
          <w:szCs w:val="24"/>
        </w:rPr>
        <w:t xml:space="preserve">με </w:t>
      </w:r>
      <w:r w:rsidR="007F6A20" w:rsidRPr="006A4BA7">
        <w:rPr>
          <w:rFonts w:ascii="Times New Roman" w:hAnsi="Times New Roman"/>
          <w:sz w:val="24"/>
          <w:szCs w:val="24"/>
        </w:rPr>
        <w:t xml:space="preserve">τους βιοχημικούς δείκτες και τις διατροφικές τους συνήθειες  </w:t>
      </w:r>
      <w:r w:rsidRPr="006A4BA7">
        <w:rPr>
          <w:rFonts w:ascii="Times New Roman" w:hAnsi="Times New Roman"/>
          <w:sz w:val="24"/>
          <w:szCs w:val="24"/>
        </w:rPr>
        <w:t xml:space="preserve"> </w:t>
      </w:r>
      <w:r w:rsidR="007F6A20" w:rsidRPr="006A4BA7">
        <w:rPr>
          <w:rFonts w:ascii="Times New Roman" w:hAnsi="Times New Roman"/>
          <w:sz w:val="24"/>
          <w:szCs w:val="24"/>
        </w:rPr>
        <w:t xml:space="preserve">  </w:t>
      </w:r>
    </w:p>
    <w:p w:rsidR="00E91619" w:rsidRPr="006A4BA7" w:rsidRDefault="00E91619" w:rsidP="00E91619">
      <w:pPr>
        <w:spacing w:line="360" w:lineRule="auto"/>
        <w:jc w:val="both"/>
        <w:rPr>
          <w:rFonts w:ascii="Times New Roman" w:hAnsi="Times New Roman"/>
          <w:sz w:val="24"/>
          <w:szCs w:val="24"/>
        </w:rPr>
      </w:pPr>
      <w:r w:rsidRPr="006A4BA7">
        <w:rPr>
          <w:rFonts w:ascii="Times New Roman" w:hAnsi="Times New Roman"/>
          <w:sz w:val="24"/>
          <w:szCs w:val="24"/>
        </w:rPr>
        <w:t>Πριν ξεκινήσουμε να παρουσιάζουμε τις συσχετίσεις πρέπει να αναφέρουμε τις γενικότερες υποθέσεις που θα ακολουθήσουμε. Η μορφή της συσχέτισης που θα εξετάσουμε θα είναι η γραμμική και ως έλεγχο υπόθεσης (μηδενική υπόθεση) έχουμε ότι οι δύο μεταβλητές δεν συσχετίζονται γραμμικά. Για τον έλεγχο αυτό θα χρησιμοποιήσουμε το μέτρο του Pearson και το μέτρο του Spearman. Σημειώνουμε ότι το μέτρο του Pearson απαιτεί το δείγμα μας να ακολουθεί την κανονική κατανομή, όμως στην περίπτωσή μας επειδή έχουμε δείγμα μεγαλύτερο από 30 άτομα μπορούμε να θεωρήσουμε ότι προσεγγίζει την κανονική και να αποδεχτούμε το αποτέλεσμα που θα μας δώσει το SPSS χωρίς να προβούμε στον έλεγχο της κανονικότητας. Σε περίπτωση που τα δύο μέτρα δίνουν διαφορετικό αποτέλεσμα σε επίπεδο στατιστικής σημαντικότητας 5%, το οποίο θα είναι και το επίπεδο ελέγχου μας, θα επιλέγουμε το μέτρο του Spearman που δεν απαιτεί την υπόθεση της κανονικότητας. Επομένως τιμές του p-value μικρότερες από 0,05, θα απορρίπτουν την μηδενική υπόθεση και θα μας επιτρέπει να ισχυριστούμε την ύπαρξη μιας γραμμικής σχέσης, θετικής ή αρνητικής. Αντιθέτως τιμές του p-value μεγαλύτερες του 0,05 θα μας αναγκάζει να μην μπορούμε να εξάγουμε κάποιο συμπέρασμα για γραμμική σχέση μεταξύ των εξεταζόμενων μεταβλητών στο δείγμα μας.</w:t>
      </w:r>
    </w:p>
    <w:p w:rsidR="00E91619" w:rsidRPr="006A4BA7" w:rsidRDefault="00351B2A" w:rsidP="00E91619">
      <w:pPr>
        <w:spacing w:line="360" w:lineRule="auto"/>
        <w:jc w:val="both"/>
        <w:rPr>
          <w:rFonts w:ascii="Times New Roman" w:hAnsi="Times New Roman"/>
          <w:sz w:val="24"/>
          <w:szCs w:val="24"/>
        </w:rPr>
      </w:pPr>
      <w:r>
        <w:rPr>
          <w:rFonts w:ascii="Times New Roman" w:hAnsi="Times New Roman"/>
          <w:sz w:val="24"/>
          <w:szCs w:val="24"/>
        </w:rPr>
        <w:t>≤</w:t>
      </w:r>
    </w:p>
    <w:p w:rsidR="00E91619" w:rsidRPr="006A4BA7" w:rsidRDefault="00E91619" w:rsidP="00363F94">
      <w:pPr>
        <w:pStyle w:val="ListParagraph"/>
        <w:keepNext/>
        <w:keepLines/>
        <w:numPr>
          <w:ilvl w:val="0"/>
          <w:numId w:val="25"/>
        </w:numPr>
        <w:spacing w:before="200" w:after="0"/>
        <w:contextualSpacing w:val="0"/>
        <w:outlineLvl w:val="2"/>
        <w:rPr>
          <w:rFonts w:ascii="Times New Roman" w:eastAsia="Times New Roman" w:hAnsi="Times New Roman"/>
          <w:b/>
          <w:bCs/>
          <w:vanish/>
          <w:sz w:val="24"/>
          <w:szCs w:val="24"/>
        </w:rPr>
      </w:pPr>
      <w:bookmarkStart w:id="742" w:name="_Toc346750559"/>
      <w:bookmarkStart w:id="743" w:name="_Toc346829059"/>
      <w:bookmarkStart w:id="744" w:name="_Toc346832390"/>
      <w:bookmarkStart w:id="745" w:name="_Toc346833758"/>
      <w:bookmarkStart w:id="746" w:name="_Toc346837102"/>
      <w:bookmarkStart w:id="747" w:name="_Toc346837509"/>
      <w:bookmarkStart w:id="748" w:name="_Toc348547139"/>
      <w:bookmarkStart w:id="749" w:name="_Toc348550170"/>
      <w:bookmarkStart w:id="750" w:name="_Toc348555225"/>
      <w:bookmarkStart w:id="751" w:name="_Toc348555412"/>
      <w:bookmarkEnd w:id="742"/>
      <w:bookmarkEnd w:id="743"/>
      <w:bookmarkEnd w:id="744"/>
      <w:bookmarkEnd w:id="745"/>
      <w:bookmarkEnd w:id="746"/>
      <w:bookmarkEnd w:id="747"/>
      <w:bookmarkEnd w:id="748"/>
      <w:bookmarkEnd w:id="749"/>
      <w:bookmarkEnd w:id="750"/>
      <w:bookmarkEnd w:id="751"/>
    </w:p>
    <w:p w:rsidR="00E91619" w:rsidRPr="006A4BA7" w:rsidRDefault="00E91619" w:rsidP="00363F94">
      <w:pPr>
        <w:pStyle w:val="ListParagraph"/>
        <w:keepNext/>
        <w:keepLines/>
        <w:numPr>
          <w:ilvl w:val="0"/>
          <w:numId w:val="25"/>
        </w:numPr>
        <w:spacing w:before="200" w:after="0"/>
        <w:contextualSpacing w:val="0"/>
        <w:outlineLvl w:val="2"/>
        <w:rPr>
          <w:rFonts w:ascii="Times New Roman" w:eastAsia="Times New Roman" w:hAnsi="Times New Roman"/>
          <w:b/>
          <w:bCs/>
          <w:vanish/>
          <w:sz w:val="24"/>
          <w:szCs w:val="24"/>
        </w:rPr>
      </w:pPr>
      <w:bookmarkStart w:id="752" w:name="_Toc346750560"/>
      <w:bookmarkStart w:id="753" w:name="_Toc346829060"/>
      <w:bookmarkStart w:id="754" w:name="_Toc346832391"/>
      <w:bookmarkStart w:id="755" w:name="_Toc346833759"/>
      <w:bookmarkStart w:id="756" w:name="_Toc346837103"/>
      <w:bookmarkStart w:id="757" w:name="_Toc346837510"/>
      <w:bookmarkStart w:id="758" w:name="_Toc348547140"/>
      <w:bookmarkStart w:id="759" w:name="_Toc348550171"/>
      <w:bookmarkStart w:id="760" w:name="_Toc348555226"/>
      <w:bookmarkStart w:id="761" w:name="_Toc348555413"/>
      <w:bookmarkEnd w:id="752"/>
      <w:bookmarkEnd w:id="753"/>
      <w:bookmarkEnd w:id="754"/>
      <w:bookmarkEnd w:id="755"/>
      <w:bookmarkEnd w:id="756"/>
      <w:bookmarkEnd w:id="757"/>
      <w:bookmarkEnd w:id="758"/>
      <w:bookmarkEnd w:id="759"/>
      <w:bookmarkEnd w:id="760"/>
      <w:bookmarkEnd w:id="761"/>
    </w:p>
    <w:p w:rsidR="00E91619" w:rsidRPr="006A4BA7" w:rsidRDefault="00E91619" w:rsidP="00363F94">
      <w:pPr>
        <w:pStyle w:val="ListParagraph"/>
        <w:keepNext/>
        <w:keepLines/>
        <w:numPr>
          <w:ilvl w:val="0"/>
          <w:numId w:val="25"/>
        </w:numPr>
        <w:spacing w:before="200" w:after="0"/>
        <w:contextualSpacing w:val="0"/>
        <w:outlineLvl w:val="2"/>
        <w:rPr>
          <w:rFonts w:ascii="Times New Roman" w:eastAsia="Times New Roman" w:hAnsi="Times New Roman"/>
          <w:b/>
          <w:bCs/>
          <w:vanish/>
          <w:sz w:val="24"/>
          <w:szCs w:val="24"/>
        </w:rPr>
      </w:pPr>
      <w:bookmarkStart w:id="762" w:name="_Toc346750561"/>
      <w:bookmarkStart w:id="763" w:name="_Toc346829061"/>
      <w:bookmarkStart w:id="764" w:name="_Toc346832392"/>
      <w:bookmarkStart w:id="765" w:name="_Toc346833760"/>
      <w:bookmarkStart w:id="766" w:name="_Toc346837104"/>
      <w:bookmarkStart w:id="767" w:name="_Toc346837511"/>
      <w:bookmarkStart w:id="768" w:name="_Toc348547141"/>
      <w:bookmarkStart w:id="769" w:name="_Toc348550172"/>
      <w:bookmarkStart w:id="770" w:name="_Toc348555227"/>
      <w:bookmarkStart w:id="771" w:name="_Toc348555414"/>
      <w:bookmarkEnd w:id="762"/>
      <w:bookmarkEnd w:id="763"/>
      <w:bookmarkEnd w:id="764"/>
      <w:bookmarkEnd w:id="765"/>
      <w:bookmarkEnd w:id="766"/>
      <w:bookmarkEnd w:id="767"/>
      <w:bookmarkEnd w:id="768"/>
      <w:bookmarkEnd w:id="769"/>
      <w:bookmarkEnd w:id="770"/>
      <w:bookmarkEnd w:id="771"/>
    </w:p>
    <w:p w:rsidR="00E91619" w:rsidRPr="006A4BA7" w:rsidRDefault="00E91619" w:rsidP="00363F94">
      <w:pPr>
        <w:pStyle w:val="ListParagraph"/>
        <w:keepNext/>
        <w:keepLines/>
        <w:numPr>
          <w:ilvl w:val="0"/>
          <w:numId w:val="25"/>
        </w:numPr>
        <w:spacing w:before="200" w:after="0"/>
        <w:contextualSpacing w:val="0"/>
        <w:outlineLvl w:val="2"/>
        <w:rPr>
          <w:rFonts w:ascii="Times New Roman" w:eastAsia="Times New Roman" w:hAnsi="Times New Roman"/>
          <w:b/>
          <w:bCs/>
          <w:vanish/>
          <w:sz w:val="24"/>
          <w:szCs w:val="24"/>
        </w:rPr>
      </w:pPr>
      <w:bookmarkStart w:id="772" w:name="_Toc346750562"/>
      <w:bookmarkStart w:id="773" w:name="_Toc346829062"/>
      <w:bookmarkStart w:id="774" w:name="_Toc346832393"/>
      <w:bookmarkStart w:id="775" w:name="_Toc346833761"/>
      <w:bookmarkStart w:id="776" w:name="_Toc346837105"/>
      <w:bookmarkStart w:id="777" w:name="_Toc346837512"/>
      <w:bookmarkStart w:id="778" w:name="_Toc348547142"/>
      <w:bookmarkStart w:id="779" w:name="_Toc348550173"/>
      <w:bookmarkStart w:id="780" w:name="_Toc348555228"/>
      <w:bookmarkStart w:id="781" w:name="_Toc348555415"/>
      <w:bookmarkEnd w:id="772"/>
      <w:bookmarkEnd w:id="773"/>
      <w:bookmarkEnd w:id="774"/>
      <w:bookmarkEnd w:id="775"/>
      <w:bookmarkEnd w:id="776"/>
      <w:bookmarkEnd w:id="777"/>
      <w:bookmarkEnd w:id="778"/>
      <w:bookmarkEnd w:id="779"/>
      <w:bookmarkEnd w:id="780"/>
      <w:bookmarkEnd w:id="781"/>
    </w:p>
    <w:p w:rsidR="00E91619" w:rsidRPr="006A4BA7" w:rsidRDefault="00E91619" w:rsidP="00363F94">
      <w:pPr>
        <w:pStyle w:val="ListParagraph"/>
        <w:keepNext/>
        <w:keepLines/>
        <w:numPr>
          <w:ilvl w:val="0"/>
          <w:numId w:val="25"/>
        </w:numPr>
        <w:spacing w:before="200" w:after="0"/>
        <w:contextualSpacing w:val="0"/>
        <w:outlineLvl w:val="2"/>
        <w:rPr>
          <w:rFonts w:ascii="Times New Roman" w:eastAsia="Times New Roman" w:hAnsi="Times New Roman"/>
          <w:b/>
          <w:bCs/>
          <w:vanish/>
          <w:sz w:val="24"/>
          <w:szCs w:val="24"/>
        </w:rPr>
      </w:pPr>
      <w:bookmarkStart w:id="782" w:name="_Toc346750563"/>
      <w:bookmarkStart w:id="783" w:name="_Toc346829063"/>
      <w:bookmarkStart w:id="784" w:name="_Toc346832394"/>
      <w:bookmarkStart w:id="785" w:name="_Toc346833762"/>
      <w:bookmarkStart w:id="786" w:name="_Toc346837106"/>
      <w:bookmarkStart w:id="787" w:name="_Toc346837513"/>
      <w:bookmarkStart w:id="788" w:name="_Toc348547143"/>
      <w:bookmarkStart w:id="789" w:name="_Toc348550174"/>
      <w:bookmarkStart w:id="790" w:name="_Toc348555229"/>
      <w:bookmarkStart w:id="791" w:name="_Toc348555416"/>
      <w:bookmarkEnd w:id="782"/>
      <w:bookmarkEnd w:id="783"/>
      <w:bookmarkEnd w:id="784"/>
      <w:bookmarkEnd w:id="785"/>
      <w:bookmarkEnd w:id="786"/>
      <w:bookmarkEnd w:id="787"/>
      <w:bookmarkEnd w:id="788"/>
      <w:bookmarkEnd w:id="789"/>
      <w:bookmarkEnd w:id="790"/>
      <w:bookmarkEnd w:id="791"/>
    </w:p>
    <w:p w:rsidR="00E91619" w:rsidRPr="006A4BA7" w:rsidRDefault="00E91619" w:rsidP="00363F94">
      <w:pPr>
        <w:pStyle w:val="ListParagraph"/>
        <w:keepNext/>
        <w:keepLines/>
        <w:numPr>
          <w:ilvl w:val="0"/>
          <w:numId w:val="25"/>
        </w:numPr>
        <w:spacing w:before="200" w:after="0"/>
        <w:contextualSpacing w:val="0"/>
        <w:outlineLvl w:val="2"/>
        <w:rPr>
          <w:rFonts w:ascii="Times New Roman" w:eastAsia="Times New Roman" w:hAnsi="Times New Roman"/>
          <w:b/>
          <w:bCs/>
          <w:vanish/>
          <w:sz w:val="24"/>
          <w:szCs w:val="24"/>
        </w:rPr>
      </w:pPr>
      <w:bookmarkStart w:id="792" w:name="_Toc346750564"/>
      <w:bookmarkStart w:id="793" w:name="_Toc346829064"/>
      <w:bookmarkStart w:id="794" w:name="_Toc346832395"/>
      <w:bookmarkStart w:id="795" w:name="_Toc346833763"/>
      <w:bookmarkStart w:id="796" w:name="_Toc346837107"/>
      <w:bookmarkStart w:id="797" w:name="_Toc346837514"/>
      <w:bookmarkStart w:id="798" w:name="_Toc348547144"/>
      <w:bookmarkStart w:id="799" w:name="_Toc348550175"/>
      <w:bookmarkStart w:id="800" w:name="_Toc348555230"/>
      <w:bookmarkStart w:id="801" w:name="_Toc348555417"/>
      <w:bookmarkEnd w:id="792"/>
      <w:bookmarkEnd w:id="793"/>
      <w:bookmarkEnd w:id="794"/>
      <w:bookmarkEnd w:id="795"/>
      <w:bookmarkEnd w:id="796"/>
      <w:bookmarkEnd w:id="797"/>
      <w:bookmarkEnd w:id="798"/>
      <w:bookmarkEnd w:id="799"/>
      <w:bookmarkEnd w:id="800"/>
      <w:bookmarkEnd w:id="801"/>
    </w:p>
    <w:p w:rsidR="00E91619" w:rsidRPr="006A4BA7" w:rsidRDefault="00E91619" w:rsidP="00363F94">
      <w:pPr>
        <w:pStyle w:val="ListParagraph"/>
        <w:keepNext/>
        <w:keepLines/>
        <w:numPr>
          <w:ilvl w:val="1"/>
          <w:numId w:val="25"/>
        </w:numPr>
        <w:spacing w:before="200" w:after="0"/>
        <w:contextualSpacing w:val="0"/>
        <w:outlineLvl w:val="2"/>
        <w:rPr>
          <w:rFonts w:ascii="Times New Roman" w:eastAsia="Times New Roman" w:hAnsi="Times New Roman"/>
          <w:b/>
          <w:bCs/>
          <w:vanish/>
          <w:sz w:val="24"/>
          <w:szCs w:val="24"/>
        </w:rPr>
      </w:pPr>
      <w:bookmarkStart w:id="802" w:name="_Toc346750565"/>
      <w:bookmarkStart w:id="803" w:name="_Toc346829065"/>
      <w:bookmarkStart w:id="804" w:name="_Toc346832396"/>
      <w:bookmarkStart w:id="805" w:name="_Toc346833764"/>
      <w:bookmarkStart w:id="806" w:name="_Toc346837108"/>
      <w:bookmarkStart w:id="807" w:name="_Toc346837515"/>
      <w:bookmarkStart w:id="808" w:name="_Toc348547145"/>
      <w:bookmarkStart w:id="809" w:name="_Toc348550176"/>
      <w:bookmarkStart w:id="810" w:name="_Toc348555231"/>
      <w:bookmarkStart w:id="811" w:name="_Toc348555418"/>
      <w:bookmarkEnd w:id="802"/>
      <w:bookmarkEnd w:id="803"/>
      <w:bookmarkEnd w:id="804"/>
      <w:bookmarkEnd w:id="805"/>
      <w:bookmarkEnd w:id="806"/>
      <w:bookmarkEnd w:id="807"/>
      <w:bookmarkEnd w:id="808"/>
      <w:bookmarkEnd w:id="809"/>
      <w:bookmarkEnd w:id="810"/>
      <w:bookmarkEnd w:id="811"/>
    </w:p>
    <w:p w:rsidR="00E91619" w:rsidRPr="006A4BA7" w:rsidRDefault="00E91619" w:rsidP="00363F94">
      <w:pPr>
        <w:pStyle w:val="ListParagraph"/>
        <w:keepNext/>
        <w:keepLines/>
        <w:numPr>
          <w:ilvl w:val="1"/>
          <w:numId w:val="25"/>
        </w:numPr>
        <w:spacing w:before="200" w:after="0"/>
        <w:contextualSpacing w:val="0"/>
        <w:outlineLvl w:val="2"/>
        <w:rPr>
          <w:rFonts w:ascii="Times New Roman" w:eastAsia="Times New Roman" w:hAnsi="Times New Roman"/>
          <w:b/>
          <w:bCs/>
          <w:vanish/>
          <w:sz w:val="24"/>
          <w:szCs w:val="24"/>
        </w:rPr>
      </w:pPr>
      <w:bookmarkStart w:id="812" w:name="_Toc346750566"/>
      <w:bookmarkStart w:id="813" w:name="_Toc346829066"/>
      <w:bookmarkStart w:id="814" w:name="_Toc346832397"/>
      <w:bookmarkStart w:id="815" w:name="_Toc346833765"/>
      <w:bookmarkStart w:id="816" w:name="_Toc346837109"/>
      <w:bookmarkStart w:id="817" w:name="_Toc346837516"/>
      <w:bookmarkStart w:id="818" w:name="_Toc348547146"/>
      <w:bookmarkStart w:id="819" w:name="_Toc348550177"/>
      <w:bookmarkStart w:id="820" w:name="_Toc348555232"/>
      <w:bookmarkStart w:id="821" w:name="_Toc348555419"/>
      <w:bookmarkEnd w:id="812"/>
      <w:bookmarkEnd w:id="813"/>
      <w:bookmarkEnd w:id="814"/>
      <w:bookmarkEnd w:id="815"/>
      <w:bookmarkEnd w:id="816"/>
      <w:bookmarkEnd w:id="817"/>
      <w:bookmarkEnd w:id="818"/>
      <w:bookmarkEnd w:id="819"/>
      <w:bookmarkEnd w:id="820"/>
      <w:bookmarkEnd w:id="821"/>
    </w:p>
    <w:p w:rsidR="00E91619" w:rsidRPr="006A4BA7" w:rsidRDefault="00E91619" w:rsidP="00363F94">
      <w:pPr>
        <w:pStyle w:val="ListParagraph"/>
        <w:keepNext/>
        <w:keepLines/>
        <w:numPr>
          <w:ilvl w:val="1"/>
          <w:numId w:val="25"/>
        </w:numPr>
        <w:spacing w:before="200" w:after="0"/>
        <w:contextualSpacing w:val="0"/>
        <w:outlineLvl w:val="2"/>
        <w:rPr>
          <w:rFonts w:ascii="Times New Roman" w:eastAsia="Times New Roman" w:hAnsi="Times New Roman"/>
          <w:b/>
          <w:bCs/>
          <w:vanish/>
          <w:sz w:val="24"/>
          <w:szCs w:val="24"/>
        </w:rPr>
      </w:pPr>
      <w:bookmarkStart w:id="822" w:name="_Toc346750567"/>
      <w:bookmarkStart w:id="823" w:name="_Toc346829067"/>
      <w:bookmarkStart w:id="824" w:name="_Toc346832398"/>
      <w:bookmarkStart w:id="825" w:name="_Toc346833766"/>
      <w:bookmarkStart w:id="826" w:name="_Toc346837110"/>
      <w:bookmarkStart w:id="827" w:name="_Toc346837517"/>
      <w:bookmarkStart w:id="828" w:name="_Toc348547147"/>
      <w:bookmarkStart w:id="829" w:name="_Toc348550178"/>
      <w:bookmarkStart w:id="830" w:name="_Toc348555233"/>
      <w:bookmarkStart w:id="831" w:name="_Toc348555420"/>
      <w:bookmarkEnd w:id="822"/>
      <w:bookmarkEnd w:id="823"/>
      <w:bookmarkEnd w:id="824"/>
      <w:bookmarkEnd w:id="825"/>
      <w:bookmarkEnd w:id="826"/>
      <w:bookmarkEnd w:id="827"/>
      <w:bookmarkEnd w:id="828"/>
      <w:bookmarkEnd w:id="829"/>
      <w:bookmarkEnd w:id="830"/>
      <w:bookmarkEnd w:id="831"/>
    </w:p>
    <w:p w:rsidR="00E91619" w:rsidRPr="006A4BA7" w:rsidRDefault="00E91619" w:rsidP="00363F94">
      <w:pPr>
        <w:pStyle w:val="ListParagraph"/>
        <w:keepNext/>
        <w:keepLines/>
        <w:numPr>
          <w:ilvl w:val="1"/>
          <w:numId w:val="25"/>
        </w:numPr>
        <w:spacing w:before="200" w:after="0"/>
        <w:contextualSpacing w:val="0"/>
        <w:outlineLvl w:val="2"/>
        <w:rPr>
          <w:rFonts w:ascii="Times New Roman" w:eastAsia="Times New Roman" w:hAnsi="Times New Roman"/>
          <w:b/>
          <w:bCs/>
          <w:vanish/>
          <w:sz w:val="24"/>
          <w:szCs w:val="24"/>
        </w:rPr>
      </w:pPr>
      <w:bookmarkStart w:id="832" w:name="_Toc346750568"/>
      <w:bookmarkStart w:id="833" w:name="_Toc346829068"/>
      <w:bookmarkStart w:id="834" w:name="_Toc346832399"/>
      <w:bookmarkStart w:id="835" w:name="_Toc346833767"/>
      <w:bookmarkStart w:id="836" w:name="_Toc346837111"/>
      <w:bookmarkStart w:id="837" w:name="_Toc346837518"/>
      <w:bookmarkStart w:id="838" w:name="_Toc348547148"/>
      <w:bookmarkStart w:id="839" w:name="_Toc348550179"/>
      <w:bookmarkStart w:id="840" w:name="_Toc348555234"/>
      <w:bookmarkStart w:id="841" w:name="_Toc348555421"/>
      <w:bookmarkEnd w:id="832"/>
      <w:bookmarkEnd w:id="833"/>
      <w:bookmarkEnd w:id="834"/>
      <w:bookmarkEnd w:id="835"/>
      <w:bookmarkEnd w:id="836"/>
      <w:bookmarkEnd w:id="837"/>
      <w:bookmarkEnd w:id="838"/>
      <w:bookmarkEnd w:id="839"/>
      <w:bookmarkEnd w:id="840"/>
      <w:bookmarkEnd w:id="841"/>
    </w:p>
    <w:p w:rsidR="00E91619" w:rsidRPr="006A4BA7" w:rsidRDefault="00E91619" w:rsidP="00363F94">
      <w:pPr>
        <w:pStyle w:val="ListParagraph"/>
        <w:keepNext/>
        <w:keepLines/>
        <w:numPr>
          <w:ilvl w:val="1"/>
          <w:numId w:val="25"/>
        </w:numPr>
        <w:spacing w:before="200" w:after="0"/>
        <w:contextualSpacing w:val="0"/>
        <w:outlineLvl w:val="2"/>
        <w:rPr>
          <w:rFonts w:ascii="Times New Roman" w:eastAsia="Times New Roman" w:hAnsi="Times New Roman"/>
          <w:b/>
          <w:bCs/>
          <w:vanish/>
          <w:sz w:val="24"/>
          <w:szCs w:val="24"/>
        </w:rPr>
      </w:pPr>
      <w:bookmarkStart w:id="842" w:name="_Toc346750569"/>
      <w:bookmarkStart w:id="843" w:name="_Toc346829069"/>
      <w:bookmarkStart w:id="844" w:name="_Toc346832400"/>
      <w:bookmarkStart w:id="845" w:name="_Toc346833768"/>
      <w:bookmarkStart w:id="846" w:name="_Toc346837112"/>
      <w:bookmarkStart w:id="847" w:name="_Toc346837519"/>
      <w:bookmarkStart w:id="848" w:name="_Toc348547149"/>
      <w:bookmarkStart w:id="849" w:name="_Toc348550180"/>
      <w:bookmarkStart w:id="850" w:name="_Toc348555235"/>
      <w:bookmarkStart w:id="851" w:name="_Toc348555422"/>
      <w:bookmarkEnd w:id="842"/>
      <w:bookmarkEnd w:id="843"/>
      <w:bookmarkEnd w:id="844"/>
      <w:bookmarkEnd w:id="845"/>
      <w:bookmarkEnd w:id="846"/>
      <w:bookmarkEnd w:id="847"/>
      <w:bookmarkEnd w:id="848"/>
      <w:bookmarkEnd w:id="849"/>
      <w:bookmarkEnd w:id="850"/>
      <w:bookmarkEnd w:id="851"/>
    </w:p>
    <w:p w:rsidR="00E91619" w:rsidRPr="006A4BA7" w:rsidRDefault="00E91619" w:rsidP="00363F94">
      <w:pPr>
        <w:pStyle w:val="3"/>
        <w:numPr>
          <w:ilvl w:val="2"/>
          <w:numId w:val="25"/>
        </w:numPr>
        <w:ind w:left="851" w:hanging="425"/>
        <w:rPr>
          <w:rFonts w:ascii="Times New Roman" w:hAnsi="Times New Roman"/>
          <w:color w:val="auto"/>
          <w:sz w:val="24"/>
          <w:szCs w:val="24"/>
        </w:rPr>
      </w:pPr>
      <w:bookmarkStart w:id="852" w:name="_Toc348555423"/>
      <w:r w:rsidRPr="006A4BA7">
        <w:rPr>
          <w:rFonts w:ascii="Times New Roman" w:hAnsi="Times New Roman"/>
          <w:color w:val="auto"/>
          <w:sz w:val="24"/>
          <w:szCs w:val="24"/>
        </w:rPr>
        <w:t>ΒΜΙ – Εργαστηριακές εξετάσεις</w:t>
      </w:r>
      <w:bookmarkEnd w:id="852"/>
    </w:p>
    <w:p w:rsidR="00E91619" w:rsidRPr="006A4BA7" w:rsidRDefault="00E91619" w:rsidP="00E91619">
      <w:pPr>
        <w:rPr>
          <w:rFonts w:ascii="Times New Roman" w:hAnsi="Times New Roman"/>
          <w:sz w:val="24"/>
          <w:szCs w:val="24"/>
        </w:rPr>
      </w:pPr>
    </w:p>
    <w:p w:rsidR="002F4004" w:rsidRPr="006A4BA7" w:rsidRDefault="00E91619" w:rsidP="00E91619">
      <w:pPr>
        <w:spacing w:line="360" w:lineRule="auto"/>
        <w:jc w:val="both"/>
        <w:rPr>
          <w:rFonts w:ascii="Times New Roman" w:hAnsi="Times New Roman"/>
          <w:sz w:val="24"/>
          <w:szCs w:val="24"/>
        </w:rPr>
      </w:pPr>
      <w:r w:rsidRPr="006A4BA7">
        <w:rPr>
          <w:rFonts w:ascii="Times New Roman" w:hAnsi="Times New Roman"/>
          <w:sz w:val="24"/>
          <w:szCs w:val="24"/>
        </w:rPr>
        <w:t xml:space="preserve">Το κυριότερο μέρος της έρευνάς μας αφορά τον δείκτη μάζας σώματος (ΒΜΙ) και την αλληλεπίδραση που τυχόν έχει με τα αποτελέσματα των εξετάσεων των ερωτηθέντων. </w:t>
      </w:r>
    </w:p>
    <w:p w:rsidR="007F6A20" w:rsidRPr="006A4BA7" w:rsidRDefault="007F6A20" w:rsidP="002F4004">
      <w:pPr>
        <w:autoSpaceDE w:val="0"/>
        <w:autoSpaceDN w:val="0"/>
        <w:adjustRightInd w:val="0"/>
        <w:spacing w:after="0" w:line="240" w:lineRule="auto"/>
        <w:rPr>
          <w:rFonts w:ascii="Times New Roman" w:hAnsi="Times New Roman"/>
          <w:b/>
          <w:i/>
          <w:sz w:val="24"/>
          <w:szCs w:val="24"/>
          <w:u w:val="single"/>
        </w:rPr>
      </w:pPr>
    </w:p>
    <w:p w:rsidR="007F6A20" w:rsidRPr="006A4BA7" w:rsidRDefault="007F6A20" w:rsidP="002F4004">
      <w:pPr>
        <w:autoSpaceDE w:val="0"/>
        <w:autoSpaceDN w:val="0"/>
        <w:adjustRightInd w:val="0"/>
        <w:spacing w:after="0" w:line="240" w:lineRule="auto"/>
        <w:rPr>
          <w:rFonts w:ascii="Times New Roman" w:hAnsi="Times New Roman"/>
          <w:b/>
          <w:i/>
          <w:sz w:val="24"/>
          <w:szCs w:val="24"/>
          <w:u w:val="single"/>
        </w:rPr>
      </w:pPr>
    </w:p>
    <w:p w:rsidR="002F4004" w:rsidRPr="006A4BA7" w:rsidRDefault="002F4004" w:rsidP="002F4004">
      <w:pPr>
        <w:autoSpaceDE w:val="0"/>
        <w:autoSpaceDN w:val="0"/>
        <w:adjustRightInd w:val="0"/>
        <w:spacing w:after="0" w:line="240" w:lineRule="auto"/>
        <w:rPr>
          <w:rFonts w:ascii="Times New Roman" w:hAnsi="Times New Roman"/>
          <w:b/>
          <w:i/>
          <w:sz w:val="24"/>
          <w:szCs w:val="24"/>
          <w:u w:val="single"/>
        </w:rPr>
      </w:pPr>
      <w:r w:rsidRPr="006A4BA7">
        <w:rPr>
          <w:rFonts w:ascii="Times New Roman" w:hAnsi="Times New Roman"/>
          <w:b/>
          <w:i/>
          <w:sz w:val="24"/>
          <w:szCs w:val="24"/>
          <w:u w:val="single"/>
        </w:rPr>
        <w:lastRenderedPageBreak/>
        <w:t>Συσχέτιση ΒΜΙ με ηλικία</w:t>
      </w:r>
    </w:p>
    <w:p w:rsidR="002F4004" w:rsidRPr="006A4BA7" w:rsidRDefault="002F4004" w:rsidP="002F4004">
      <w:pPr>
        <w:autoSpaceDE w:val="0"/>
        <w:autoSpaceDN w:val="0"/>
        <w:adjustRightInd w:val="0"/>
        <w:spacing w:after="0" w:line="240" w:lineRule="auto"/>
        <w:jc w:val="both"/>
        <w:rPr>
          <w:rFonts w:ascii="Times New Roman" w:hAnsi="Times New Roman"/>
          <w:sz w:val="24"/>
          <w:szCs w:val="24"/>
        </w:rPr>
      </w:pPr>
    </w:p>
    <w:p w:rsidR="002F4004" w:rsidRPr="006A4BA7" w:rsidRDefault="002F4004" w:rsidP="002F4004">
      <w:pPr>
        <w:autoSpaceDE w:val="0"/>
        <w:autoSpaceDN w:val="0"/>
        <w:adjustRightInd w:val="0"/>
        <w:spacing w:after="0" w:line="360" w:lineRule="auto"/>
        <w:ind w:right="23"/>
        <w:jc w:val="both"/>
        <w:rPr>
          <w:rFonts w:ascii="Times New Roman" w:eastAsia="Times New Roman" w:hAnsi="Times New Roman"/>
          <w:sz w:val="24"/>
          <w:szCs w:val="24"/>
        </w:rPr>
      </w:pPr>
      <w:r w:rsidRPr="006A4BA7">
        <w:rPr>
          <w:rFonts w:ascii="Times New Roman" w:eastAsia="Times New Roman" w:hAnsi="Times New Roman"/>
          <w:sz w:val="24"/>
          <w:szCs w:val="24"/>
        </w:rPr>
        <w:t xml:space="preserve">Στην συνέχεια θα ελέγξουμε την συσχέτιση μεταξύ του ΒΜΙ και την ηλικία του δείγματός μας. </w:t>
      </w:r>
    </w:p>
    <w:p w:rsidR="002F4004" w:rsidRPr="006A4BA7" w:rsidRDefault="002F4004" w:rsidP="00293D36">
      <w:pPr>
        <w:autoSpaceDE w:val="0"/>
        <w:autoSpaceDN w:val="0"/>
        <w:adjustRightInd w:val="0"/>
        <w:spacing w:after="0" w:line="360" w:lineRule="auto"/>
        <w:ind w:right="23"/>
        <w:jc w:val="both"/>
        <w:rPr>
          <w:rFonts w:ascii="Times New Roman" w:hAnsi="Times New Roman"/>
          <w:b/>
          <w:bCs/>
          <w:color w:val="000000"/>
          <w:sz w:val="24"/>
          <w:szCs w:val="24"/>
        </w:rPr>
      </w:pPr>
      <w:r w:rsidRPr="006A4BA7">
        <w:rPr>
          <w:rFonts w:ascii="Times New Roman" w:eastAsia="Times New Roman" w:hAnsi="Times New Roman"/>
          <w:sz w:val="24"/>
          <w:szCs w:val="24"/>
        </w:rPr>
        <w:t>Η μορφή της συσχέτισης που θα εξετάσουμε θα είναι η γραμμική και ως έλεγχο υπόθεσης (μηδενική υπόθεση) έχουμε ότι οι δύο μεταβλητές (στην περίπτωσή μας ΒΜΙ και ηλικία) δεν συσχετίζονται γραμμικά. Για τον έλεγχο αυτό θα χρησιμοποιήσουμε το μέτρο του Pearson και το μέτρο του Spearman. Σημειώνουμε ότι το μέτρο του Pearson απαιτεί το δείγμα μας να ακολουθεί την κανονική κατανομή, όμως στην περίπτωσή μας επειδή έχουμε δείγμα μεγαλύτερο από 30 άτομα μπορούμε να θεωρήσουμε ότι προσεγγίζει την κανονική και να αποδεχτούμε το αποτέλεσμα που θα μας δώσει το SPSS. Το αποτέλεσμα από το SPSS ακολουθεί στον πίνακα 26 για το μέτρο του Pearson και στον πίνακα 27 για το μέτρο του Spearman.</w:t>
      </w:r>
    </w:p>
    <w:p w:rsidR="002F4004" w:rsidRPr="006A4BA7" w:rsidRDefault="002F4004" w:rsidP="002F4004">
      <w:pPr>
        <w:tabs>
          <w:tab w:val="center" w:pos="2678"/>
        </w:tabs>
        <w:autoSpaceDE w:val="0"/>
        <w:autoSpaceDN w:val="0"/>
        <w:adjustRightInd w:val="0"/>
        <w:spacing w:after="0" w:line="240" w:lineRule="auto"/>
        <w:rPr>
          <w:rFonts w:ascii="Times New Roman" w:hAnsi="Times New Roman"/>
          <w:b/>
          <w:bCs/>
          <w:color w:val="000000"/>
          <w:sz w:val="24"/>
          <w:szCs w:val="24"/>
        </w:rPr>
      </w:pPr>
    </w:p>
    <w:tbl>
      <w:tblPr>
        <w:tblW w:w="0" w:type="auto"/>
        <w:jc w:val="center"/>
        <w:tblInd w:w="-59" w:type="dxa"/>
        <w:tblLayout w:type="fixed"/>
        <w:tblCellMar>
          <w:left w:w="93" w:type="dxa"/>
          <w:right w:w="93" w:type="dxa"/>
        </w:tblCellMar>
        <w:tblLook w:val="0000"/>
      </w:tblPr>
      <w:tblGrid>
        <w:gridCol w:w="929"/>
        <w:gridCol w:w="1944"/>
        <w:gridCol w:w="1080"/>
        <w:gridCol w:w="1080"/>
      </w:tblGrid>
      <w:tr w:rsidR="002F4004" w:rsidRPr="00122DBF">
        <w:trPr>
          <w:trHeight w:val="273"/>
          <w:jc w:val="center"/>
        </w:trPr>
        <w:tc>
          <w:tcPr>
            <w:tcW w:w="2873" w:type="dxa"/>
            <w:gridSpan w:val="2"/>
            <w:tcBorders>
              <w:top w:val="single" w:sz="12" w:space="0" w:color="000000"/>
              <w:left w:val="single" w:sz="12" w:space="0" w:color="000000"/>
              <w:bottom w:val="single" w:sz="12" w:space="0" w:color="000000"/>
              <w:right w:val="single" w:sz="12" w:space="0" w:color="000000"/>
            </w:tcBorders>
            <w:shd w:val="clear" w:color="000000" w:fill="FFFFFF"/>
            <w:vAlign w:val="bottom"/>
          </w:tcPr>
          <w:p w:rsidR="002F4004" w:rsidRPr="00122DBF" w:rsidRDefault="002F4004" w:rsidP="00122F9E">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1080" w:type="dxa"/>
            <w:tcBorders>
              <w:top w:val="single" w:sz="12" w:space="0" w:color="000000"/>
              <w:left w:val="single" w:sz="12" w:space="0" w:color="000000"/>
              <w:bottom w:val="single" w:sz="12" w:space="0" w:color="000000"/>
              <w:right w:val="single" w:sz="2" w:space="0" w:color="000000"/>
            </w:tcBorders>
            <w:shd w:val="clear" w:color="000000" w:fill="FFFFFF"/>
            <w:vAlign w:val="bottom"/>
          </w:tcPr>
          <w:p w:rsidR="002F4004" w:rsidRPr="00122DBF" w:rsidRDefault="002F4004" w:rsidP="00122F9E">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ΒΜΙ</w:t>
            </w:r>
          </w:p>
        </w:tc>
        <w:tc>
          <w:tcPr>
            <w:tcW w:w="1080" w:type="dxa"/>
            <w:tcBorders>
              <w:top w:val="single" w:sz="12" w:space="0" w:color="000000"/>
              <w:left w:val="single" w:sz="2" w:space="0" w:color="000000"/>
              <w:bottom w:val="single" w:sz="12" w:space="0" w:color="000000"/>
              <w:right w:val="single" w:sz="12" w:space="0" w:color="000000"/>
            </w:tcBorders>
            <w:shd w:val="clear" w:color="000000" w:fill="FFFFFF"/>
            <w:vAlign w:val="bottom"/>
          </w:tcPr>
          <w:p w:rsidR="002F4004" w:rsidRPr="00122DBF" w:rsidRDefault="002F4004" w:rsidP="00122F9E">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Ηλικία</w:t>
            </w:r>
          </w:p>
        </w:tc>
      </w:tr>
      <w:tr w:rsidR="002F4004" w:rsidRPr="00122DBF">
        <w:trPr>
          <w:trHeight w:val="273"/>
          <w:jc w:val="center"/>
        </w:trPr>
        <w:tc>
          <w:tcPr>
            <w:tcW w:w="929" w:type="dxa"/>
            <w:vMerge w:val="restart"/>
            <w:tcBorders>
              <w:top w:val="single" w:sz="12" w:space="0" w:color="000000"/>
              <w:left w:val="single" w:sz="12" w:space="0" w:color="000000"/>
              <w:bottom w:val="nil"/>
              <w:right w:val="nil"/>
            </w:tcBorders>
            <w:shd w:val="clear" w:color="000000" w:fill="FFFFFF"/>
          </w:tcPr>
          <w:p w:rsidR="002F4004" w:rsidRPr="00122DBF" w:rsidRDefault="002F4004" w:rsidP="0028150E">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ΒΜΙ</w:t>
            </w:r>
          </w:p>
        </w:tc>
        <w:tc>
          <w:tcPr>
            <w:tcW w:w="1944" w:type="dxa"/>
            <w:tcBorders>
              <w:top w:val="single" w:sz="12" w:space="0" w:color="000000"/>
              <w:left w:val="nil"/>
              <w:bottom w:val="nil"/>
              <w:right w:val="single" w:sz="12" w:space="0" w:color="000000"/>
            </w:tcBorders>
            <w:shd w:val="clear" w:color="000000" w:fill="FFFFFF"/>
          </w:tcPr>
          <w:p w:rsidR="002F4004" w:rsidRPr="00122DBF" w:rsidRDefault="002F4004" w:rsidP="00122F9E">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Pearson Correlation</w:t>
            </w:r>
          </w:p>
        </w:tc>
        <w:tc>
          <w:tcPr>
            <w:tcW w:w="1080" w:type="dxa"/>
            <w:tcBorders>
              <w:top w:val="single" w:sz="12" w:space="0" w:color="000000"/>
              <w:left w:val="single" w:sz="12" w:space="0" w:color="000000"/>
              <w:bottom w:val="nil"/>
              <w:right w:val="single" w:sz="2" w:space="0" w:color="000000"/>
            </w:tcBorders>
            <w:shd w:val="clear" w:color="000000" w:fill="FFFFFF"/>
            <w:vAlign w:val="center"/>
          </w:tcPr>
          <w:p w:rsidR="002F4004" w:rsidRPr="00122DBF" w:rsidRDefault="002F4004" w:rsidP="00122F9E">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1</w:t>
            </w:r>
          </w:p>
        </w:tc>
        <w:tc>
          <w:tcPr>
            <w:tcW w:w="1080" w:type="dxa"/>
            <w:tcBorders>
              <w:top w:val="single" w:sz="12" w:space="0" w:color="000000"/>
              <w:left w:val="single" w:sz="2" w:space="0" w:color="000000"/>
              <w:bottom w:val="nil"/>
              <w:right w:val="single" w:sz="12" w:space="0" w:color="000000"/>
            </w:tcBorders>
            <w:shd w:val="clear" w:color="000000" w:fill="FFFFFF"/>
            <w:vAlign w:val="center"/>
          </w:tcPr>
          <w:p w:rsidR="002F4004" w:rsidRPr="00122DBF" w:rsidRDefault="002F4004" w:rsidP="00122F9E">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,177(*)</w:t>
            </w:r>
          </w:p>
        </w:tc>
      </w:tr>
      <w:tr w:rsidR="002F4004" w:rsidRPr="00122DBF">
        <w:trPr>
          <w:trHeight w:val="273"/>
          <w:jc w:val="center"/>
        </w:trPr>
        <w:tc>
          <w:tcPr>
            <w:tcW w:w="929" w:type="dxa"/>
            <w:vMerge w:val="restart"/>
            <w:tcBorders>
              <w:top w:val="nil"/>
              <w:left w:val="single" w:sz="12" w:space="0" w:color="000000"/>
              <w:bottom w:val="nil"/>
              <w:right w:val="nil"/>
            </w:tcBorders>
            <w:shd w:val="clear" w:color="000000" w:fill="FFFFFF"/>
          </w:tcPr>
          <w:p w:rsidR="002F4004" w:rsidRPr="00122DBF" w:rsidRDefault="002F4004" w:rsidP="0028150E">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1944" w:type="dxa"/>
            <w:tcBorders>
              <w:top w:val="nil"/>
              <w:left w:val="nil"/>
              <w:bottom w:val="nil"/>
              <w:right w:val="single" w:sz="12" w:space="0" w:color="000000"/>
            </w:tcBorders>
            <w:shd w:val="clear" w:color="000000" w:fill="FFFFFF"/>
          </w:tcPr>
          <w:p w:rsidR="002F4004" w:rsidRPr="00122DBF" w:rsidRDefault="002F4004" w:rsidP="00122F9E">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Sig. (2-tailed)</w:t>
            </w:r>
          </w:p>
        </w:tc>
        <w:tc>
          <w:tcPr>
            <w:tcW w:w="1080" w:type="dxa"/>
            <w:tcBorders>
              <w:top w:val="nil"/>
              <w:left w:val="single" w:sz="12" w:space="0" w:color="000000"/>
              <w:bottom w:val="nil"/>
              <w:right w:val="single" w:sz="2" w:space="0" w:color="000000"/>
            </w:tcBorders>
            <w:shd w:val="clear" w:color="000000" w:fill="FFFFFF"/>
            <w:vAlign w:val="center"/>
          </w:tcPr>
          <w:p w:rsidR="002F4004" w:rsidRPr="00122DBF" w:rsidRDefault="002F4004" w:rsidP="00122F9E">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1080" w:type="dxa"/>
            <w:tcBorders>
              <w:top w:val="nil"/>
              <w:left w:val="single" w:sz="2" w:space="0" w:color="000000"/>
              <w:bottom w:val="nil"/>
              <w:right w:val="single" w:sz="12" w:space="0" w:color="000000"/>
            </w:tcBorders>
            <w:shd w:val="clear" w:color="000000" w:fill="FFFFFF"/>
            <w:vAlign w:val="center"/>
          </w:tcPr>
          <w:p w:rsidR="002F4004" w:rsidRPr="00122DBF" w:rsidRDefault="002F4004" w:rsidP="00122F9E">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,047</w:t>
            </w:r>
          </w:p>
        </w:tc>
      </w:tr>
      <w:tr w:rsidR="002F4004" w:rsidRPr="00122DBF">
        <w:trPr>
          <w:trHeight w:val="273"/>
          <w:jc w:val="center"/>
        </w:trPr>
        <w:tc>
          <w:tcPr>
            <w:tcW w:w="929" w:type="dxa"/>
            <w:tcBorders>
              <w:top w:val="nil"/>
              <w:left w:val="single" w:sz="12" w:space="0" w:color="000000"/>
              <w:bottom w:val="nil"/>
              <w:right w:val="nil"/>
            </w:tcBorders>
            <w:shd w:val="clear" w:color="000000" w:fill="FFFFFF"/>
          </w:tcPr>
          <w:p w:rsidR="002F4004" w:rsidRPr="00122DBF" w:rsidRDefault="002F4004" w:rsidP="0028150E">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1944" w:type="dxa"/>
            <w:tcBorders>
              <w:top w:val="nil"/>
              <w:left w:val="nil"/>
              <w:bottom w:val="nil"/>
              <w:right w:val="single" w:sz="12" w:space="0" w:color="000000"/>
            </w:tcBorders>
            <w:shd w:val="clear" w:color="000000" w:fill="FFFFFF"/>
          </w:tcPr>
          <w:p w:rsidR="002F4004" w:rsidRPr="00122DBF" w:rsidRDefault="002F4004" w:rsidP="00122F9E">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N</w:t>
            </w:r>
          </w:p>
        </w:tc>
        <w:tc>
          <w:tcPr>
            <w:tcW w:w="1080" w:type="dxa"/>
            <w:tcBorders>
              <w:top w:val="nil"/>
              <w:left w:val="single" w:sz="12" w:space="0" w:color="000000"/>
              <w:bottom w:val="nil"/>
              <w:right w:val="single" w:sz="2" w:space="0" w:color="000000"/>
            </w:tcBorders>
            <w:shd w:val="clear" w:color="000000" w:fill="FFFFFF"/>
            <w:vAlign w:val="center"/>
          </w:tcPr>
          <w:p w:rsidR="002F4004" w:rsidRPr="00122DBF" w:rsidRDefault="002F4004" w:rsidP="00122F9E">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131</w:t>
            </w:r>
          </w:p>
        </w:tc>
        <w:tc>
          <w:tcPr>
            <w:tcW w:w="1080" w:type="dxa"/>
            <w:tcBorders>
              <w:top w:val="nil"/>
              <w:left w:val="single" w:sz="2" w:space="0" w:color="000000"/>
              <w:bottom w:val="nil"/>
              <w:right w:val="single" w:sz="12" w:space="0" w:color="000000"/>
            </w:tcBorders>
            <w:shd w:val="clear" w:color="000000" w:fill="FFFFFF"/>
            <w:vAlign w:val="center"/>
          </w:tcPr>
          <w:p w:rsidR="002F4004" w:rsidRPr="00122DBF" w:rsidRDefault="002F4004" w:rsidP="00122F9E">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126</w:t>
            </w:r>
          </w:p>
        </w:tc>
      </w:tr>
      <w:tr w:rsidR="002F4004" w:rsidRPr="00122DBF">
        <w:trPr>
          <w:trHeight w:val="273"/>
          <w:jc w:val="center"/>
        </w:trPr>
        <w:tc>
          <w:tcPr>
            <w:tcW w:w="929" w:type="dxa"/>
            <w:vMerge w:val="restart"/>
            <w:tcBorders>
              <w:top w:val="nil"/>
              <w:left w:val="single" w:sz="12" w:space="0" w:color="000000"/>
              <w:bottom w:val="nil"/>
              <w:right w:val="nil"/>
            </w:tcBorders>
            <w:shd w:val="clear" w:color="000000" w:fill="FFFFFF"/>
          </w:tcPr>
          <w:p w:rsidR="002F4004" w:rsidRPr="00122DBF" w:rsidRDefault="002F4004" w:rsidP="0028150E">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Ηλικία</w:t>
            </w:r>
          </w:p>
        </w:tc>
        <w:tc>
          <w:tcPr>
            <w:tcW w:w="1944" w:type="dxa"/>
            <w:tcBorders>
              <w:top w:val="nil"/>
              <w:left w:val="nil"/>
              <w:bottom w:val="nil"/>
              <w:right w:val="single" w:sz="12" w:space="0" w:color="000000"/>
            </w:tcBorders>
            <w:shd w:val="clear" w:color="000000" w:fill="FFFFFF"/>
          </w:tcPr>
          <w:p w:rsidR="002F4004" w:rsidRPr="00122DBF" w:rsidRDefault="002F4004" w:rsidP="00122F9E">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Pearson Correlation</w:t>
            </w:r>
          </w:p>
        </w:tc>
        <w:tc>
          <w:tcPr>
            <w:tcW w:w="1080" w:type="dxa"/>
            <w:tcBorders>
              <w:top w:val="nil"/>
              <w:left w:val="single" w:sz="12" w:space="0" w:color="000000"/>
              <w:bottom w:val="nil"/>
              <w:right w:val="single" w:sz="2" w:space="0" w:color="000000"/>
            </w:tcBorders>
            <w:shd w:val="clear" w:color="000000" w:fill="FFFFFF"/>
            <w:vAlign w:val="center"/>
          </w:tcPr>
          <w:p w:rsidR="002F4004" w:rsidRPr="00122DBF" w:rsidRDefault="002F4004" w:rsidP="00122F9E">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,177(*)</w:t>
            </w:r>
          </w:p>
        </w:tc>
        <w:tc>
          <w:tcPr>
            <w:tcW w:w="1080" w:type="dxa"/>
            <w:tcBorders>
              <w:top w:val="nil"/>
              <w:left w:val="single" w:sz="2" w:space="0" w:color="000000"/>
              <w:bottom w:val="nil"/>
              <w:right w:val="single" w:sz="12" w:space="0" w:color="000000"/>
            </w:tcBorders>
            <w:shd w:val="clear" w:color="000000" w:fill="FFFFFF"/>
            <w:vAlign w:val="center"/>
          </w:tcPr>
          <w:p w:rsidR="002F4004" w:rsidRPr="00122DBF" w:rsidRDefault="002F4004" w:rsidP="00122F9E">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1</w:t>
            </w:r>
          </w:p>
        </w:tc>
      </w:tr>
      <w:tr w:rsidR="002F4004" w:rsidRPr="00122DBF">
        <w:trPr>
          <w:trHeight w:val="273"/>
          <w:jc w:val="center"/>
        </w:trPr>
        <w:tc>
          <w:tcPr>
            <w:tcW w:w="929" w:type="dxa"/>
            <w:vMerge w:val="restart"/>
            <w:tcBorders>
              <w:top w:val="nil"/>
              <w:left w:val="single" w:sz="12" w:space="0" w:color="000000"/>
              <w:bottom w:val="nil"/>
              <w:right w:val="nil"/>
            </w:tcBorders>
            <w:shd w:val="clear" w:color="000000" w:fill="FFFFFF"/>
          </w:tcPr>
          <w:p w:rsidR="002F4004" w:rsidRPr="00122DBF" w:rsidRDefault="002F4004" w:rsidP="0028150E">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1944" w:type="dxa"/>
            <w:tcBorders>
              <w:top w:val="nil"/>
              <w:left w:val="nil"/>
              <w:bottom w:val="nil"/>
              <w:right w:val="single" w:sz="12" w:space="0" w:color="000000"/>
            </w:tcBorders>
            <w:shd w:val="clear" w:color="000000" w:fill="FFFFFF"/>
          </w:tcPr>
          <w:p w:rsidR="002F4004" w:rsidRPr="00122DBF" w:rsidRDefault="002F4004" w:rsidP="00122F9E">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Sig. (2-tailed)</w:t>
            </w:r>
          </w:p>
        </w:tc>
        <w:tc>
          <w:tcPr>
            <w:tcW w:w="1080" w:type="dxa"/>
            <w:tcBorders>
              <w:top w:val="nil"/>
              <w:left w:val="single" w:sz="12" w:space="0" w:color="000000"/>
              <w:bottom w:val="nil"/>
              <w:right w:val="single" w:sz="2" w:space="0" w:color="000000"/>
            </w:tcBorders>
            <w:shd w:val="clear" w:color="000000" w:fill="FFFFFF"/>
            <w:vAlign w:val="center"/>
          </w:tcPr>
          <w:p w:rsidR="002F4004" w:rsidRPr="00122DBF" w:rsidRDefault="002F4004" w:rsidP="00122F9E">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,047</w:t>
            </w:r>
          </w:p>
        </w:tc>
        <w:tc>
          <w:tcPr>
            <w:tcW w:w="1080" w:type="dxa"/>
            <w:tcBorders>
              <w:top w:val="nil"/>
              <w:left w:val="single" w:sz="2" w:space="0" w:color="000000"/>
              <w:bottom w:val="nil"/>
              <w:right w:val="single" w:sz="12" w:space="0" w:color="000000"/>
            </w:tcBorders>
            <w:shd w:val="clear" w:color="000000" w:fill="FFFFFF"/>
            <w:vAlign w:val="center"/>
          </w:tcPr>
          <w:p w:rsidR="002F4004" w:rsidRPr="00122DBF" w:rsidRDefault="002F4004" w:rsidP="00122F9E">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 xml:space="preserve"> </w:t>
            </w:r>
          </w:p>
        </w:tc>
      </w:tr>
      <w:tr w:rsidR="002F4004" w:rsidRPr="00122DBF">
        <w:trPr>
          <w:trHeight w:val="273"/>
          <w:jc w:val="center"/>
        </w:trPr>
        <w:tc>
          <w:tcPr>
            <w:tcW w:w="929" w:type="dxa"/>
            <w:tcBorders>
              <w:top w:val="nil"/>
              <w:left w:val="single" w:sz="12" w:space="0" w:color="000000"/>
              <w:bottom w:val="single" w:sz="12" w:space="0" w:color="000000"/>
              <w:right w:val="nil"/>
            </w:tcBorders>
            <w:shd w:val="clear" w:color="000000" w:fill="FFFFFF"/>
          </w:tcPr>
          <w:p w:rsidR="002F4004" w:rsidRPr="00122DBF" w:rsidRDefault="002F4004" w:rsidP="0028150E">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1944" w:type="dxa"/>
            <w:tcBorders>
              <w:top w:val="nil"/>
              <w:left w:val="nil"/>
              <w:bottom w:val="single" w:sz="12" w:space="0" w:color="000000"/>
              <w:right w:val="single" w:sz="12" w:space="0" w:color="000000"/>
            </w:tcBorders>
            <w:shd w:val="clear" w:color="000000" w:fill="FFFFFF"/>
          </w:tcPr>
          <w:p w:rsidR="002F4004" w:rsidRPr="00122DBF" w:rsidRDefault="002F4004" w:rsidP="00122F9E">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N</w:t>
            </w:r>
          </w:p>
        </w:tc>
        <w:tc>
          <w:tcPr>
            <w:tcW w:w="1080" w:type="dxa"/>
            <w:tcBorders>
              <w:top w:val="nil"/>
              <w:left w:val="single" w:sz="12" w:space="0" w:color="000000"/>
              <w:bottom w:val="single" w:sz="12" w:space="0" w:color="000000"/>
              <w:right w:val="single" w:sz="2" w:space="0" w:color="000000"/>
            </w:tcBorders>
            <w:shd w:val="clear" w:color="000000" w:fill="FFFFFF"/>
            <w:vAlign w:val="center"/>
          </w:tcPr>
          <w:p w:rsidR="002F4004" w:rsidRPr="00122DBF" w:rsidRDefault="002F4004" w:rsidP="00122F9E">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126</w:t>
            </w:r>
          </w:p>
        </w:tc>
        <w:tc>
          <w:tcPr>
            <w:tcW w:w="1080" w:type="dxa"/>
            <w:tcBorders>
              <w:top w:val="nil"/>
              <w:left w:val="single" w:sz="2" w:space="0" w:color="000000"/>
              <w:bottom w:val="single" w:sz="12" w:space="0" w:color="000000"/>
              <w:right w:val="single" w:sz="12" w:space="0" w:color="000000"/>
            </w:tcBorders>
            <w:shd w:val="clear" w:color="000000" w:fill="FFFFFF"/>
            <w:vAlign w:val="center"/>
          </w:tcPr>
          <w:p w:rsidR="002F4004" w:rsidRPr="00122DBF" w:rsidRDefault="002F4004" w:rsidP="00122F9E">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128</w:t>
            </w:r>
          </w:p>
        </w:tc>
      </w:tr>
    </w:tbl>
    <w:p w:rsidR="002F4004" w:rsidRPr="006A4BA7" w:rsidRDefault="002F4004" w:rsidP="002F4004">
      <w:pPr>
        <w:autoSpaceDE w:val="0"/>
        <w:autoSpaceDN w:val="0"/>
        <w:adjustRightInd w:val="0"/>
        <w:spacing w:after="0" w:line="240" w:lineRule="auto"/>
        <w:rPr>
          <w:rFonts w:ascii="Times New Roman" w:hAnsi="Times New Roman"/>
          <w:color w:val="000000"/>
          <w:sz w:val="24"/>
          <w:szCs w:val="24"/>
          <w:lang w:val="en-US"/>
        </w:rPr>
      </w:pPr>
      <w:r w:rsidRPr="006A4BA7">
        <w:rPr>
          <w:rFonts w:ascii="Times New Roman" w:hAnsi="Times New Roman"/>
          <w:color w:val="000000"/>
          <w:sz w:val="24"/>
          <w:szCs w:val="24"/>
          <w:lang w:val="en-US"/>
        </w:rPr>
        <w:t>*  Correlation is significant at the 0.05 level (2-tailed).</w:t>
      </w:r>
    </w:p>
    <w:p w:rsidR="002F4004" w:rsidRPr="006A4BA7" w:rsidRDefault="002F4004" w:rsidP="002F4004">
      <w:pPr>
        <w:autoSpaceDE w:val="0"/>
        <w:autoSpaceDN w:val="0"/>
        <w:adjustRightInd w:val="0"/>
        <w:spacing w:after="0" w:line="240" w:lineRule="auto"/>
        <w:jc w:val="center"/>
        <w:rPr>
          <w:rFonts w:ascii="Times New Roman" w:hAnsi="Times New Roman"/>
          <w:color w:val="000000"/>
          <w:sz w:val="24"/>
          <w:szCs w:val="24"/>
          <w:lang w:val="en-US"/>
        </w:rPr>
      </w:pPr>
    </w:p>
    <w:p w:rsidR="002F4004" w:rsidRPr="006A4BA7" w:rsidRDefault="002F4004" w:rsidP="007F6A20">
      <w:pPr>
        <w:pStyle w:val="a7"/>
        <w:rPr>
          <w:szCs w:val="24"/>
        </w:rPr>
      </w:pPr>
      <w:bookmarkStart w:id="853" w:name="_Toc348547902"/>
      <w:bookmarkStart w:id="854" w:name="_Toc348556660"/>
      <w:r w:rsidRPr="006A4BA7">
        <w:rPr>
          <w:szCs w:val="24"/>
        </w:rPr>
        <w:t xml:space="preserve">Πίνακας </w:t>
      </w:r>
      <w:r w:rsidR="00122F9E" w:rsidRPr="006A4BA7">
        <w:rPr>
          <w:szCs w:val="24"/>
        </w:rPr>
        <w:t>9</w:t>
      </w:r>
      <w:r w:rsidR="009C7C94">
        <w:rPr>
          <w:szCs w:val="24"/>
          <w:lang w:val="en-US"/>
        </w:rPr>
        <w:t>1</w:t>
      </w:r>
      <w:r w:rsidR="00122F9E" w:rsidRPr="006A4BA7">
        <w:rPr>
          <w:szCs w:val="24"/>
        </w:rPr>
        <w:t>α</w:t>
      </w:r>
      <w:bookmarkEnd w:id="853"/>
      <w:bookmarkEnd w:id="854"/>
    </w:p>
    <w:p w:rsidR="002F4004" w:rsidRPr="006A4BA7" w:rsidRDefault="002F4004" w:rsidP="002F4004">
      <w:pPr>
        <w:autoSpaceDE w:val="0"/>
        <w:autoSpaceDN w:val="0"/>
        <w:adjustRightInd w:val="0"/>
        <w:spacing w:after="0" w:line="240" w:lineRule="auto"/>
        <w:rPr>
          <w:rFonts w:ascii="Times New Roman" w:hAnsi="Times New Roman"/>
          <w:color w:val="000000"/>
          <w:sz w:val="24"/>
          <w:szCs w:val="24"/>
        </w:rPr>
      </w:pPr>
    </w:p>
    <w:tbl>
      <w:tblPr>
        <w:tblW w:w="0" w:type="auto"/>
        <w:jc w:val="center"/>
        <w:tblInd w:w="93" w:type="dxa"/>
        <w:tblLayout w:type="fixed"/>
        <w:tblCellMar>
          <w:left w:w="93" w:type="dxa"/>
          <w:right w:w="93" w:type="dxa"/>
        </w:tblCellMar>
        <w:tblLook w:val="0000"/>
      </w:tblPr>
      <w:tblGrid>
        <w:gridCol w:w="1598"/>
        <w:gridCol w:w="777"/>
        <w:gridCol w:w="2103"/>
        <w:gridCol w:w="1080"/>
        <w:gridCol w:w="1080"/>
      </w:tblGrid>
      <w:tr w:rsidR="002F4004" w:rsidRPr="00122DBF">
        <w:trPr>
          <w:trHeight w:val="273"/>
          <w:jc w:val="center"/>
        </w:trPr>
        <w:tc>
          <w:tcPr>
            <w:tcW w:w="4478" w:type="dxa"/>
            <w:gridSpan w:val="3"/>
            <w:tcBorders>
              <w:top w:val="single" w:sz="12" w:space="0" w:color="000000"/>
              <w:left w:val="single" w:sz="12" w:space="0" w:color="000000"/>
              <w:bottom w:val="single" w:sz="12" w:space="0" w:color="000000"/>
              <w:right w:val="single" w:sz="12" w:space="0" w:color="000000"/>
            </w:tcBorders>
            <w:shd w:val="clear" w:color="000000" w:fill="FFFFFF"/>
            <w:vAlign w:val="bottom"/>
          </w:tcPr>
          <w:p w:rsidR="002F4004" w:rsidRPr="00122DBF" w:rsidRDefault="002F4004" w:rsidP="00122F9E">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b/>
                <w:bCs/>
                <w:color w:val="000000"/>
                <w:sz w:val="24"/>
                <w:szCs w:val="24"/>
              </w:rPr>
              <w:tab/>
            </w:r>
            <w:r w:rsidRPr="00122DBF">
              <w:rPr>
                <w:rFonts w:ascii="Times New Roman" w:hAnsi="Times New Roman"/>
                <w:color w:val="000000"/>
                <w:sz w:val="24"/>
                <w:szCs w:val="24"/>
              </w:rPr>
              <w:t xml:space="preserve"> </w:t>
            </w:r>
          </w:p>
        </w:tc>
        <w:tc>
          <w:tcPr>
            <w:tcW w:w="1080" w:type="dxa"/>
            <w:tcBorders>
              <w:top w:val="single" w:sz="12" w:space="0" w:color="000000"/>
              <w:left w:val="single" w:sz="12" w:space="0" w:color="000000"/>
              <w:bottom w:val="single" w:sz="12" w:space="0" w:color="000000"/>
              <w:right w:val="single" w:sz="2" w:space="0" w:color="000000"/>
            </w:tcBorders>
            <w:shd w:val="clear" w:color="000000" w:fill="FFFFFF"/>
            <w:vAlign w:val="bottom"/>
          </w:tcPr>
          <w:p w:rsidR="002F4004" w:rsidRPr="00122DBF" w:rsidRDefault="002F4004" w:rsidP="00122F9E">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ΒΜΙ</w:t>
            </w:r>
          </w:p>
        </w:tc>
        <w:tc>
          <w:tcPr>
            <w:tcW w:w="1080" w:type="dxa"/>
            <w:tcBorders>
              <w:top w:val="single" w:sz="12" w:space="0" w:color="000000"/>
              <w:left w:val="single" w:sz="2" w:space="0" w:color="000000"/>
              <w:bottom w:val="single" w:sz="12" w:space="0" w:color="000000"/>
              <w:right w:val="single" w:sz="12" w:space="0" w:color="000000"/>
            </w:tcBorders>
            <w:shd w:val="clear" w:color="000000" w:fill="FFFFFF"/>
            <w:vAlign w:val="bottom"/>
          </w:tcPr>
          <w:p w:rsidR="002F4004" w:rsidRPr="00122DBF" w:rsidRDefault="002F4004" w:rsidP="00122F9E">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Ηλικία</w:t>
            </w:r>
          </w:p>
        </w:tc>
      </w:tr>
      <w:tr w:rsidR="002F4004" w:rsidRPr="00122DBF">
        <w:trPr>
          <w:trHeight w:val="273"/>
          <w:jc w:val="center"/>
        </w:trPr>
        <w:tc>
          <w:tcPr>
            <w:tcW w:w="1598" w:type="dxa"/>
            <w:vMerge w:val="restart"/>
            <w:tcBorders>
              <w:top w:val="single" w:sz="12" w:space="0" w:color="000000"/>
              <w:left w:val="single" w:sz="12" w:space="0" w:color="000000"/>
              <w:bottom w:val="nil"/>
              <w:right w:val="nil"/>
            </w:tcBorders>
            <w:shd w:val="clear" w:color="000000" w:fill="FFFFFF"/>
          </w:tcPr>
          <w:p w:rsidR="002F4004" w:rsidRPr="00122DBF" w:rsidRDefault="002F4004" w:rsidP="00122F9E">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Spearman's rho</w:t>
            </w:r>
          </w:p>
        </w:tc>
        <w:tc>
          <w:tcPr>
            <w:tcW w:w="777" w:type="dxa"/>
            <w:vMerge w:val="restart"/>
            <w:tcBorders>
              <w:top w:val="single" w:sz="12" w:space="0" w:color="000000"/>
              <w:left w:val="nil"/>
              <w:bottom w:val="nil"/>
              <w:right w:val="nil"/>
            </w:tcBorders>
            <w:shd w:val="clear" w:color="000000" w:fill="FFFFFF"/>
          </w:tcPr>
          <w:p w:rsidR="002F4004" w:rsidRPr="00122DBF" w:rsidRDefault="002F4004" w:rsidP="00122F9E">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ΒΜΙ</w:t>
            </w:r>
          </w:p>
        </w:tc>
        <w:tc>
          <w:tcPr>
            <w:tcW w:w="2103" w:type="dxa"/>
            <w:tcBorders>
              <w:top w:val="single" w:sz="12" w:space="0" w:color="000000"/>
              <w:left w:val="nil"/>
              <w:bottom w:val="nil"/>
              <w:right w:val="single" w:sz="12" w:space="0" w:color="000000"/>
            </w:tcBorders>
            <w:shd w:val="clear" w:color="000000" w:fill="FFFFFF"/>
          </w:tcPr>
          <w:p w:rsidR="002F4004" w:rsidRPr="00122DBF" w:rsidRDefault="002F4004" w:rsidP="00122F9E">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Correlation Coefficient</w:t>
            </w:r>
          </w:p>
        </w:tc>
        <w:tc>
          <w:tcPr>
            <w:tcW w:w="1080" w:type="dxa"/>
            <w:tcBorders>
              <w:top w:val="single" w:sz="12" w:space="0" w:color="000000"/>
              <w:left w:val="single" w:sz="12" w:space="0" w:color="000000"/>
              <w:bottom w:val="nil"/>
              <w:right w:val="single" w:sz="2" w:space="0" w:color="000000"/>
            </w:tcBorders>
            <w:shd w:val="clear" w:color="000000" w:fill="FFFFFF"/>
            <w:vAlign w:val="center"/>
          </w:tcPr>
          <w:p w:rsidR="002F4004" w:rsidRPr="00122DBF" w:rsidRDefault="002F4004" w:rsidP="00122F9E">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1,000</w:t>
            </w:r>
          </w:p>
        </w:tc>
        <w:tc>
          <w:tcPr>
            <w:tcW w:w="1080" w:type="dxa"/>
            <w:tcBorders>
              <w:top w:val="single" w:sz="12" w:space="0" w:color="000000"/>
              <w:left w:val="single" w:sz="2" w:space="0" w:color="000000"/>
              <w:bottom w:val="nil"/>
              <w:right w:val="single" w:sz="12" w:space="0" w:color="000000"/>
            </w:tcBorders>
            <w:shd w:val="clear" w:color="000000" w:fill="FFFFFF"/>
            <w:vAlign w:val="center"/>
          </w:tcPr>
          <w:p w:rsidR="002F4004" w:rsidRPr="00122DBF" w:rsidRDefault="002F4004" w:rsidP="00122F9E">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,209(*)</w:t>
            </w:r>
          </w:p>
        </w:tc>
      </w:tr>
      <w:tr w:rsidR="002F4004" w:rsidRPr="00122DBF">
        <w:trPr>
          <w:trHeight w:val="273"/>
          <w:jc w:val="center"/>
        </w:trPr>
        <w:tc>
          <w:tcPr>
            <w:tcW w:w="1598" w:type="dxa"/>
            <w:vMerge/>
            <w:tcBorders>
              <w:top w:val="nil"/>
              <w:left w:val="single" w:sz="12" w:space="0" w:color="000000"/>
              <w:bottom w:val="nil"/>
              <w:right w:val="nil"/>
            </w:tcBorders>
            <w:shd w:val="clear" w:color="000000" w:fill="FFFFFF"/>
          </w:tcPr>
          <w:p w:rsidR="002F4004" w:rsidRPr="00122DBF" w:rsidRDefault="002F4004" w:rsidP="00122F9E">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777" w:type="dxa"/>
            <w:vMerge/>
            <w:tcBorders>
              <w:top w:val="nil"/>
              <w:left w:val="nil"/>
              <w:bottom w:val="nil"/>
              <w:right w:val="nil"/>
            </w:tcBorders>
            <w:shd w:val="clear" w:color="000000" w:fill="FFFFFF"/>
          </w:tcPr>
          <w:p w:rsidR="002F4004" w:rsidRPr="00122DBF" w:rsidRDefault="002F4004" w:rsidP="00122F9E">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2103" w:type="dxa"/>
            <w:tcBorders>
              <w:top w:val="nil"/>
              <w:left w:val="nil"/>
              <w:bottom w:val="nil"/>
              <w:right w:val="single" w:sz="12" w:space="0" w:color="000000"/>
            </w:tcBorders>
            <w:shd w:val="clear" w:color="000000" w:fill="FFFFFF"/>
          </w:tcPr>
          <w:p w:rsidR="002F4004" w:rsidRPr="00122DBF" w:rsidRDefault="002F4004" w:rsidP="00122F9E">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Sig. (2-tailed)</w:t>
            </w:r>
          </w:p>
        </w:tc>
        <w:tc>
          <w:tcPr>
            <w:tcW w:w="1080" w:type="dxa"/>
            <w:tcBorders>
              <w:top w:val="nil"/>
              <w:left w:val="single" w:sz="12" w:space="0" w:color="000000"/>
              <w:bottom w:val="nil"/>
              <w:right w:val="single" w:sz="2" w:space="0" w:color="000000"/>
            </w:tcBorders>
            <w:shd w:val="clear" w:color="000000" w:fill="FFFFFF"/>
            <w:vAlign w:val="center"/>
          </w:tcPr>
          <w:p w:rsidR="002F4004" w:rsidRPr="00122DBF" w:rsidRDefault="002F4004" w:rsidP="00122F9E">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w:t>
            </w:r>
          </w:p>
        </w:tc>
        <w:tc>
          <w:tcPr>
            <w:tcW w:w="1080" w:type="dxa"/>
            <w:tcBorders>
              <w:top w:val="nil"/>
              <w:left w:val="single" w:sz="2" w:space="0" w:color="000000"/>
              <w:bottom w:val="nil"/>
              <w:right w:val="single" w:sz="12" w:space="0" w:color="000000"/>
            </w:tcBorders>
            <w:shd w:val="clear" w:color="000000" w:fill="FFFFFF"/>
            <w:vAlign w:val="center"/>
          </w:tcPr>
          <w:p w:rsidR="002F4004" w:rsidRPr="00122DBF" w:rsidRDefault="002F4004" w:rsidP="00122F9E">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,019</w:t>
            </w:r>
          </w:p>
        </w:tc>
      </w:tr>
      <w:tr w:rsidR="002F4004" w:rsidRPr="00122DBF">
        <w:trPr>
          <w:trHeight w:val="273"/>
          <w:jc w:val="center"/>
        </w:trPr>
        <w:tc>
          <w:tcPr>
            <w:tcW w:w="1598" w:type="dxa"/>
            <w:vMerge/>
            <w:tcBorders>
              <w:top w:val="nil"/>
              <w:left w:val="single" w:sz="12" w:space="0" w:color="000000"/>
              <w:bottom w:val="nil"/>
              <w:right w:val="nil"/>
            </w:tcBorders>
            <w:shd w:val="clear" w:color="000000" w:fill="FFFFFF"/>
          </w:tcPr>
          <w:p w:rsidR="002F4004" w:rsidRPr="00122DBF" w:rsidRDefault="002F4004" w:rsidP="00122F9E">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777" w:type="dxa"/>
            <w:vMerge/>
            <w:tcBorders>
              <w:top w:val="nil"/>
              <w:left w:val="nil"/>
              <w:bottom w:val="nil"/>
              <w:right w:val="nil"/>
            </w:tcBorders>
            <w:shd w:val="clear" w:color="000000" w:fill="FFFFFF"/>
          </w:tcPr>
          <w:p w:rsidR="002F4004" w:rsidRPr="00122DBF" w:rsidRDefault="002F4004" w:rsidP="00122F9E">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2103" w:type="dxa"/>
            <w:tcBorders>
              <w:top w:val="nil"/>
              <w:left w:val="nil"/>
              <w:bottom w:val="nil"/>
              <w:right w:val="single" w:sz="12" w:space="0" w:color="000000"/>
            </w:tcBorders>
            <w:shd w:val="clear" w:color="000000" w:fill="FFFFFF"/>
          </w:tcPr>
          <w:p w:rsidR="002F4004" w:rsidRPr="00122DBF" w:rsidRDefault="002F4004" w:rsidP="00122F9E">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N</w:t>
            </w:r>
          </w:p>
        </w:tc>
        <w:tc>
          <w:tcPr>
            <w:tcW w:w="1080" w:type="dxa"/>
            <w:tcBorders>
              <w:top w:val="nil"/>
              <w:left w:val="single" w:sz="12" w:space="0" w:color="000000"/>
              <w:bottom w:val="nil"/>
              <w:right w:val="single" w:sz="2" w:space="0" w:color="000000"/>
            </w:tcBorders>
            <w:shd w:val="clear" w:color="000000" w:fill="FFFFFF"/>
            <w:vAlign w:val="center"/>
          </w:tcPr>
          <w:p w:rsidR="002F4004" w:rsidRPr="00122DBF" w:rsidRDefault="002F4004" w:rsidP="00122F9E">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131</w:t>
            </w:r>
          </w:p>
        </w:tc>
        <w:tc>
          <w:tcPr>
            <w:tcW w:w="1080" w:type="dxa"/>
            <w:tcBorders>
              <w:top w:val="nil"/>
              <w:left w:val="single" w:sz="2" w:space="0" w:color="000000"/>
              <w:bottom w:val="nil"/>
              <w:right w:val="single" w:sz="12" w:space="0" w:color="000000"/>
            </w:tcBorders>
            <w:shd w:val="clear" w:color="000000" w:fill="FFFFFF"/>
            <w:vAlign w:val="center"/>
          </w:tcPr>
          <w:p w:rsidR="002F4004" w:rsidRPr="00122DBF" w:rsidRDefault="002F4004" w:rsidP="00122F9E">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126</w:t>
            </w:r>
          </w:p>
        </w:tc>
      </w:tr>
      <w:tr w:rsidR="002F4004" w:rsidRPr="00122DBF">
        <w:trPr>
          <w:trHeight w:val="273"/>
          <w:jc w:val="center"/>
        </w:trPr>
        <w:tc>
          <w:tcPr>
            <w:tcW w:w="1598" w:type="dxa"/>
            <w:vMerge/>
            <w:tcBorders>
              <w:top w:val="nil"/>
              <w:left w:val="single" w:sz="12" w:space="0" w:color="000000"/>
              <w:bottom w:val="nil"/>
              <w:right w:val="nil"/>
            </w:tcBorders>
            <w:shd w:val="clear" w:color="000000" w:fill="FFFFFF"/>
          </w:tcPr>
          <w:p w:rsidR="002F4004" w:rsidRPr="00122DBF" w:rsidRDefault="002F4004" w:rsidP="00122F9E">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777" w:type="dxa"/>
            <w:vMerge w:val="restart"/>
            <w:tcBorders>
              <w:top w:val="nil"/>
              <w:left w:val="nil"/>
              <w:bottom w:val="nil"/>
              <w:right w:val="nil"/>
            </w:tcBorders>
            <w:shd w:val="clear" w:color="000000" w:fill="FFFFFF"/>
          </w:tcPr>
          <w:p w:rsidR="002F4004" w:rsidRPr="00122DBF" w:rsidRDefault="002F4004" w:rsidP="00122F9E">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Ηλικία</w:t>
            </w:r>
          </w:p>
        </w:tc>
        <w:tc>
          <w:tcPr>
            <w:tcW w:w="2103" w:type="dxa"/>
            <w:tcBorders>
              <w:top w:val="nil"/>
              <w:left w:val="nil"/>
              <w:bottom w:val="nil"/>
              <w:right w:val="single" w:sz="12" w:space="0" w:color="000000"/>
            </w:tcBorders>
            <w:shd w:val="clear" w:color="000000" w:fill="FFFFFF"/>
          </w:tcPr>
          <w:p w:rsidR="002F4004" w:rsidRPr="00122DBF" w:rsidRDefault="002F4004" w:rsidP="00122F9E">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Correlation Coefficient</w:t>
            </w:r>
          </w:p>
        </w:tc>
        <w:tc>
          <w:tcPr>
            <w:tcW w:w="1080" w:type="dxa"/>
            <w:tcBorders>
              <w:top w:val="nil"/>
              <w:left w:val="single" w:sz="12" w:space="0" w:color="000000"/>
              <w:bottom w:val="nil"/>
              <w:right w:val="single" w:sz="2" w:space="0" w:color="000000"/>
            </w:tcBorders>
            <w:shd w:val="clear" w:color="000000" w:fill="FFFFFF"/>
            <w:vAlign w:val="center"/>
          </w:tcPr>
          <w:p w:rsidR="002F4004" w:rsidRPr="00122DBF" w:rsidRDefault="002F4004" w:rsidP="00122F9E">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,209(*)</w:t>
            </w:r>
          </w:p>
        </w:tc>
        <w:tc>
          <w:tcPr>
            <w:tcW w:w="1080" w:type="dxa"/>
            <w:tcBorders>
              <w:top w:val="nil"/>
              <w:left w:val="single" w:sz="2" w:space="0" w:color="000000"/>
              <w:bottom w:val="nil"/>
              <w:right w:val="single" w:sz="12" w:space="0" w:color="000000"/>
            </w:tcBorders>
            <w:shd w:val="clear" w:color="000000" w:fill="FFFFFF"/>
            <w:vAlign w:val="center"/>
          </w:tcPr>
          <w:p w:rsidR="002F4004" w:rsidRPr="00122DBF" w:rsidRDefault="002F4004" w:rsidP="00122F9E">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1,000</w:t>
            </w:r>
          </w:p>
        </w:tc>
      </w:tr>
      <w:tr w:rsidR="002F4004" w:rsidRPr="00122DBF">
        <w:trPr>
          <w:trHeight w:val="273"/>
          <w:jc w:val="center"/>
        </w:trPr>
        <w:tc>
          <w:tcPr>
            <w:tcW w:w="1598" w:type="dxa"/>
            <w:vMerge/>
            <w:tcBorders>
              <w:top w:val="nil"/>
              <w:left w:val="single" w:sz="12" w:space="0" w:color="000000"/>
              <w:bottom w:val="nil"/>
              <w:right w:val="nil"/>
            </w:tcBorders>
            <w:shd w:val="clear" w:color="000000" w:fill="FFFFFF"/>
          </w:tcPr>
          <w:p w:rsidR="002F4004" w:rsidRPr="00122DBF" w:rsidRDefault="002F4004" w:rsidP="00122F9E">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777" w:type="dxa"/>
            <w:vMerge/>
            <w:tcBorders>
              <w:top w:val="nil"/>
              <w:left w:val="nil"/>
              <w:bottom w:val="nil"/>
              <w:right w:val="nil"/>
            </w:tcBorders>
            <w:shd w:val="clear" w:color="000000" w:fill="FFFFFF"/>
          </w:tcPr>
          <w:p w:rsidR="002F4004" w:rsidRPr="00122DBF" w:rsidRDefault="002F4004" w:rsidP="00122F9E">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2103" w:type="dxa"/>
            <w:tcBorders>
              <w:top w:val="nil"/>
              <w:left w:val="nil"/>
              <w:bottom w:val="nil"/>
              <w:right w:val="single" w:sz="12" w:space="0" w:color="000000"/>
            </w:tcBorders>
            <w:shd w:val="clear" w:color="000000" w:fill="FFFFFF"/>
          </w:tcPr>
          <w:p w:rsidR="002F4004" w:rsidRPr="00122DBF" w:rsidRDefault="002F4004" w:rsidP="00122F9E">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Sig. (2-tailed)</w:t>
            </w:r>
          </w:p>
        </w:tc>
        <w:tc>
          <w:tcPr>
            <w:tcW w:w="1080" w:type="dxa"/>
            <w:tcBorders>
              <w:top w:val="nil"/>
              <w:left w:val="single" w:sz="12" w:space="0" w:color="000000"/>
              <w:bottom w:val="nil"/>
              <w:right w:val="single" w:sz="2" w:space="0" w:color="000000"/>
            </w:tcBorders>
            <w:shd w:val="clear" w:color="000000" w:fill="FFFFFF"/>
            <w:vAlign w:val="center"/>
          </w:tcPr>
          <w:p w:rsidR="002F4004" w:rsidRPr="00122DBF" w:rsidRDefault="002F4004" w:rsidP="00122F9E">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,019</w:t>
            </w:r>
          </w:p>
        </w:tc>
        <w:tc>
          <w:tcPr>
            <w:tcW w:w="1080" w:type="dxa"/>
            <w:tcBorders>
              <w:top w:val="nil"/>
              <w:left w:val="single" w:sz="2" w:space="0" w:color="000000"/>
              <w:bottom w:val="nil"/>
              <w:right w:val="single" w:sz="12" w:space="0" w:color="000000"/>
            </w:tcBorders>
            <w:shd w:val="clear" w:color="000000" w:fill="FFFFFF"/>
            <w:vAlign w:val="center"/>
          </w:tcPr>
          <w:p w:rsidR="002F4004" w:rsidRPr="00122DBF" w:rsidRDefault="002F4004" w:rsidP="00122F9E">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w:t>
            </w:r>
          </w:p>
        </w:tc>
      </w:tr>
      <w:tr w:rsidR="002F4004" w:rsidRPr="00122DBF">
        <w:trPr>
          <w:trHeight w:val="273"/>
          <w:jc w:val="center"/>
        </w:trPr>
        <w:tc>
          <w:tcPr>
            <w:tcW w:w="1598" w:type="dxa"/>
            <w:vMerge/>
            <w:tcBorders>
              <w:top w:val="nil"/>
              <w:left w:val="single" w:sz="12" w:space="0" w:color="000000"/>
              <w:bottom w:val="single" w:sz="12" w:space="0" w:color="000000"/>
              <w:right w:val="nil"/>
            </w:tcBorders>
            <w:shd w:val="clear" w:color="000000" w:fill="FFFFFF"/>
          </w:tcPr>
          <w:p w:rsidR="002F4004" w:rsidRPr="00122DBF" w:rsidRDefault="002F4004" w:rsidP="00122F9E">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777" w:type="dxa"/>
            <w:vMerge/>
            <w:tcBorders>
              <w:top w:val="nil"/>
              <w:left w:val="nil"/>
              <w:bottom w:val="single" w:sz="12" w:space="0" w:color="000000"/>
              <w:right w:val="nil"/>
            </w:tcBorders>
            <w:shd w:val="clear" w:color="000000" w:fill="FFFFFF"/>
          </w:tcPr>
          <w:p w:rsidR="002F4004" w:rsidRPr="00122DBF" w:rsidRDefault="002F4004" w:rsidP="00122F9E">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2103" w:type="dxa"/>
            <w:tcBorders>
              <w:top w:val="nil"/>
              <w:left w:val="nil"/>
              <w:bottom w:val="single" w:sz="12" w:space="0" w:color="000000"/>
              <w:right w:val="single" w:sz="12" w:space="0" w:color="000000"/>
            </w:tcBorders>
            <w:shd w:val="clear" w:color="000000" w:fill="FFFFFF"/>
          </w:tcPr>
          <w:p w:rsidR="002F4004" w:rsidRPr="00122DBF" w:rsidRDefault="002F4004" w:rsidP="00122F9E">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N</w:t>
            </w:r>
          </w:p>
        </w:tc>
        <w:tc>
          <w:tcPr>
            <w:tcW w:w="1080" w:type="dxa"/>
            <w:tcBorders>
              <w:top w:val="nil"/>
              <w:left w:val="single" w:sz="12" w:space="0" w:color="000000"/>
              <w:bottom w:val="single" w:sz="12" w:space="0" w:color="000000"/>
              <w:right w:val="single" w:sz="2" w:space="0" w:color="000000"/>
            </w:tcBorders>
            <w:shd w:val="clear" w:color="000000" w:fill="FFFFFF"/>
            <w:vAlign w:val="center"/>
          </w:tcPr>
          <w:p w:rsidR="002F4004" w:rsidRPr="00122DBF" w:rsidRDefault="002F4004" w:rsidP="00122F9E">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126</w:t>
            </w:r>
          </w:p>
        </w:tc>
        <w:tc>
          <w:tcPr>
            <w:tcW w:w="1080" w:type="dxa"/>
            <w:tcBorders>
              <w:top w:val="nil"/>
              <w:left w:val="single" w:sz="2" w:space="0" w:color="000000"/>
              <w:bottom w:val="single" w:sz="12" w:space="0" w:color="000000"/>
              <w:right w:val="single" w:sz="12" w:space="0" w:color="000000"/>
            </w:tcBorders>
            <w:shd w:val="clear" w:color="000000" w:fill="FFFFFF"/>
            <w:vAlign w:val="center"/>
          </w:tcPr>
          <w:p w:rsidR="002F4004" w:rsidRPr="00122DBF" w:rsidRDefault="002F4004" w:rsidP="00122F9E">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128</w:t>
            </w:r>
          </w:p>
        </w:tc>
      </w:tr>
    </w:tbl>
    <w:p w:rsidR="002F4004" w:rsidRPr="006A4BA7" w:rsidRDefault="002F4004" w:rsidP="002F4004">
      <w:pPr>
        <w:autoSpaceDE w:val="0"/>
        <w:autoSpaceDN w:val="0"/>
        <w:adjustRightInd w:val="0"/>
        <w:spacing w:after="0" w:line="240" w:lineRule="auto"/>
        <w:rPr>
          <w:rFonts w:ascii="Times New Roman" w:hAnsi="Times New Roman"/>
          <w:color w:val="000000"/>
          <w:sz w:val="24"/>
          <w:szCs w:val="24"/>
          <w:lang w:val="en-US"/>
        </w:rPr>
      </w:pPr>
      <w:r w:rsidRPr="006A4BA7">
        <w:rPr>
          <w:rFonts w:ascii="Times New Roman" w:hAnsi="Times New Roman"/>
          <w:color w:val="000000"/>
          <w:sz w:val="24"/>
          <w:szCs w:val="24"/>
          <w:lang w:val="en-US"/>
        </w:rPr>
        <w:t>*  Correlation is significant at the 0.05 level (2-tailed).</w:t>
      </w:r>
    </w:p>
    <w:p w:rsidR="002F4004" w:rsidRPr="006A4BA7" w:rsidRDefault="002F4004" w:rsidP="002F4004">
      <w:pPr>
        <w:autoSpaceDE w:val="0"/>
        <w:autoSpaceDN w:val="0"/>
        <w:adjustRightInd w:val="0"/>
        <w:spacing w:after="0" w:line="240" w:lineRule="auto"/>
        <w:rPr>
          <w:rFonts w:ascii="Times New Roman" w:hAnsi="Times New Roman"/>
          <w:color w:val="000000"/>
          <w:sz w:val="24"/>
          <w:szCs w:val="24"/>
          <w:lang w:val="en-US"/>
        </w:rPr>
      </w:pPr>
    </w:p>
    <w:p w:rsidR="002F4004" w:rsidRDefault="002F4004" w:rsidP="00E0491F">
      <w:pPr>
        <w:pStyle w:val="a7"/>
        <w:ind w:left="2880" w:firstLine="720"/>
        <w:jc w:val="left"/>
        <w:rPr>
          <w:szCs w:val="24"/>
        </w:rPr>
      </w:pPr>
      <w:r w:rsidRPr="006A4BA7">
        <w:rPr>
          <w:szCs w:val="24"/>
          <w:lang w:val="en-US"/>
        </w:rPr>
        <w:t xml:space="preserve"> </w:t>
      </w:r>
      <w:bookmarkStart w:id="855" w:name="_Toc348547903"/>
      <w:bookmarkStart w:id="856" w:name="_Toc348556661"/>
      <w:r w:rsidRPr="006A4BA7">
        <w:rPr>
          <w:szCs w:val="24"/>
        </w:rPr>
        <w:t xml:space="preserve">Πίνακας </w:t>
      </w:r>
      <w:r w:rsidR="00122F9E" w:rsidRPr="006A4BA7">
        <w:rPr>
          <w:szCs w:val="24"/>
        </w:rPr>
        <w:t>9</w:t>
      </w:r>
      <w:r w:rsidR="009C7C94" w:rsidRPr="005611D3">
        <w:rPr>
          <w:szCs w:val="24"/>
        </w:rPr>
        <w:t>1</w:t>
      </w:r>
      <w:bookmarkEnd w:id="855"/>
      <w:r w:rsidR="009C7C94">
        <w:rPr>
          <w:szCs w:val="24"/>
          <w:lang w:val="en-US"/>
        </w:rPr>
        <w:t>b</w:t>
      </w:r>
      <w:bookmarkEnd w:id="856"/>
    </w:p>
    <w:p w:rsidR="00E0491F" w:rsidRPr="00E0491F" w:rsidRDefault="00E0491F" w:rsidP="00E0491F"/>
    <w:p w:rsidR="002F4004" w:rsidRPr="006A4BA7" w:rsidRDefault="002F4004" w:rsidP="002F4004">
      <w:pPr>
        <w:autoSpaceDE w:val="0"/>
        <w:autoSpaceDN w:val="0"/>
        <w:adjustRightInd w:val="0"/>
        <w:spacing w:after="0" w:line="360" w:lineRule="auto"/>
        <w:ind w:right="23"/>
        <w:jc w:val="both"/>
        <w:rPr>
          <w:rFonts w:ascii="Times New Roman" w:eastAsia="Times New Roman" w:hAnsi="Times New Roman"/>
          <w:sz w:val="24"/>
          <w:szCs w:val="24"/>
        </w:rPr>
      </w:pPr>
      <w:r w:rsidRPr="006A4BA7">
        <w:rPr>
          <w:rFonts w:ascii="Times New Roman" w:eastAsia="Times New Roman" w:hAnsi="Times New Roman"/>
          <w:sz w:val="24"/>
          <w:szCs w:val="24"/>
        </w:rPr>
        <w:lastRenderedPageBreak/>
        <w:t>Από τον πίνακα 26 παρατηρούμε ότι το p-value για την συσχέτιση BMI/ηλικίας είναι 0,047&lt;0,05. Άρα σε επίπεδο σ</w:t>
      </w:r>
      <w:r w:rsidR="00293D36" w:rsidRPr="006A4BA7">
        <w:rPr>
          <w:rFonts w:ascii="Times New Roman" w:eastAsia="Times New Roman" w:hAnsi="Times New Roman"/>
          <w:sz w:val="24"/>
          <w:szCs w:val="24"/>
        </w:rPr>
        <w:t xml:space="preserve">ημαντικότητας 0,05 απορρίπτουμε οριακά </w:t>
      </w:r>
      <w:r w:rsidRPr="006A4BA7">
        <w:rPr>
          <w:rFonts w:ascii="Times New Roman" w:eastAsia="Times New Roman" w:hAnsi="Times New Roman"/>
          <w:sz w:val="24"/>
          <w:szCs w:val="24"/>
        </w:rPr>
        <w:t>την μηδενική υπόθεση για μη ύπαρξη γραμμικής συσχέτισης. Στον πίνακα 27 το μέτρο του Spearman μας δίνει p-value ίσο με 0,019&lt;0,05 κάτι το οποίο μας οδηγεί στο να απορρίψουμε την μηδενική μας υπόθεση. Από τα παραπάνω μπορούμε να ισχυριστούμε ότι σε επίπεδο 0,05 υπάρχει γραμμική συσχέτιση μεταξύ του ΒΜΙ και της ηλικίας και μάλιστα θετική, δηλαδή όταν αυξάνεται η ηλικία αυξάνεται και το ΒΜΙ. Πρέπει όμως να τονίσουμε ότι σε επίπεδο 0,01 τα παραπάνω μέτρα δεν θα απέρριπταν την μηδενική υπόθεση, άρα δεν θα μπορούσαμε να ισχυριστούμε την ύπαρξη γραμμικής συσχέτισης.</w:t>
      </w:r>
    </w:p>
    <w:p w:rsidR="002F4004" w:rsidRPr="006A4BA7" w:rsidRDefault="002F4004" w:rsidP="002F4004">
      <w:pPr>
        <w:autoSpaceDE w:val="0"/>
        <w:autoSpaceDN w:val="0"/>
        <w:adjustRightInd w:val="0"/>
        <w:spacing w:after="0" w:line="240" w:lineRule="auto"/>
        <w:jc w:val="both"/>
        <w:rPr>
          <w:rFonts w:ascii="Times New Roman" w:hAnsi="Times New Roman"/>
          <w:sz w:val="24"/>
          <w:szCs w:val="24"/>
        </w:rPr>
      </w:pPr>
    </w:p>
    <w:p w:rsidR="00E91619" w:rsidRPr="006A4BA7" w:rsidRDefault="002F4004" w:rsidP="00E91619">
      <w:pPr>
        <w:spacing w:line="360" w:lineRule="auto"/>
        <w:jc w:val="both"/>
        <w:rPr>
          <w:rFonts w:ascii="Times New Roman" w:hAnsi="Times New Roman"/>
          <w:sz w:val="24"/>
          <w:szCs w:val="24"/>
        </w:rPr>
      </w:pPr>
      <w:r w:rsidRPr="006A4BA7">
        <w:rPr>
          <w:rFonts w:ascii="Times New Roman" w:hAnsi="Times New Roman"/>
          <w:sz w:val="24"/>
          <w:szCs w:val="24"/>
        </w:rPr>
        <w:t>Π</w:t>
      </w:r>
      <w:r w:rsidR="00E91619" w:rsidRPr="006A4BA7">
        <w:rPr>
          <w:rFonts w:ascii="Times New Roman" w:hAnsi="Times New Roman"/>
          <w:sz w:val="24"/>
          <w:szCs w:val="24"/>
        </w:rPr>
        <w:t>ροχωρ</w:t>
      </w:r>
      <w:r w:rsidRPr="006A4BA7">
        <w:rPr>
          <w:rFonts w:ascii="Times New Roman" w:hAnsi="Times New Roman"/>
          <w:sz w:val="24"/>
          <w:szCs w:val="24"/>
        </w:rPr>
        <w:t>ού</w:t>
      </w:r>
      <w:r w:rsidR="00E91619" w:rsidRPr="006A4BA7">
        <w:rPr>
          <w:rFonts w:ascii="Times New Roman" w:hAnsi="Times New Roman"/>
          <w:sz w:val="24"/>
          <w:szCs w:val="24"/>
        </w:rPr>
        <w:t>με στις επόμενες συσχετίσεις του ΒΜΙ αρχικά με το φύλο, στη συνέχεια με κάποια στοιχεία των εργαστηριακών εξετάσεων και στο τέλος με τις διατροφικές συνήθειες του δείγματος.</w:t>
      </w:r>
    </w:p>
    <w:p w:rsidR="007F6A20" w:rsidRPr="006A4BA7" w:rsidRDefault="00E91619" w:rsidP="007F6A20">
      <w:pPr>
        <w:spacing w:line="360" w:lineRule="auto"/>
        <w:jc w:val="both"/>
        <w:rPr>
          <w:rFonts w:ascii="Times New Roman" w:hAnsi="Times New Roman"/>
          <w:sz w:val="24"/>
          <w:szCs w:val="24"/>
        </w:rPr>
      </w:pPr>
      <w:r w:rsidRPr="006A4BA7">
        <w:rPr>
          <w:rFonts w:ascii="Times New Roman" w:hAnsi="Times New Roman"/>
          <w:sz w:val="24"/>
          <w:szCs w:val="24"/>
        </w:rPr>
        <w:t>Στον επόμενο πίνακα παραθέτουμε τα αποτελέσματα που εξάγουμε από το SPSS σχετικά με την συσχέτιση μεταξύ του ΒΜΙ και του φύλου, δηλαδή εξετάζουμε αν υπάρχει κάποια σχέση το μέγεθος του ΒΜΙ με το φύλο του ερωτηθέντα. Από τα αποτελέσματα που έχουμε βλέπουμε ότι απορρίπτουμε την υπόθεση της μη συσχέτισης. Επομένως φαίνεται ότι το ΒΜΙ σχετίζεται με το φύλο με τους άντρες να έχουν υψηλότερο από τις γυναίκες.</w:t>
      </w:r>
    </w:p>
    <w:tbl>
      <w:tblPr>
        <w:tblW w:w="0" w:type="auto"/>
        <w:jc w:val="center"/>
        <w:tblInd w:w="93" w:type="dxa"/>
        <w:tblLayout w:type="fixed"/>
        <w:tblCellMar>
          <w:left w:w="93" w:type="dxa"/>
          <w:right w:w="93" w:type="dxa"/>
        </w:tblCellMar>
        <w:tblLook w:val="0000"/>
      </w:tblPr>
      <w:tblGrid>
        <w:gridCol w:w="722"/>
        <w:gridCol w:w="1951"/>
        <w:gridCol w:w="1084"/>
        <w:gridCol w:w="1466"/>
      </w:tblGrid>
      <w:tr w:rsidR="00E91619" w:rsidRPr="00122DBF">
        <w:trPr>
          <w:trHeight w:val="259"/>
          <w:jc w:val="center"/>
        </w:trPr>
        <w:tc>
          <w:tcPr>
            <w:tcW w:w="2673" w:type="dxa"/>
            <w:gridSpan w:val="2"/>
            <w:tcBorders>
              <w:top w:val="single" w:sz="12" w:space="0" w:color="000000"/>
              <w:left w:val="single" w:sz="12" w:space="0" w:color="000000"/>
              <w:bottom w:val="single" w:sz="12" w:space="0" w:color="000000"/>
              <w:right w:val="single" w:sz="12" w:space="0" w:color="000000"/>
            </w:tcBorders>
            <w:shd w:val="clear" w:color="000000" w:fill="FFFFFF"/>
            <w:vAlign w:val="bottom"/>
          </w:tcPr>
          <w:p w:rsidR="00E91619" w:rsidRPr="00122DBF" w:rsidRDefault="00E91619" w:rsidP="00122F9E">
            <w:pPr>
              <w:autoSpaceDE w:val="0"/>
              <w:autoSpaceDN w:val="0"/>
              <w:adjustRightInd w:val="0"/>
              <w:spacing w:line="240" w:lineRule="auto"/>
              <w:rPr>
                <w:rFonts w:ascii="Times New Roman" w:hAnsi="Times New Roman"/>
                <w:color w:val="000000"/>
                <w:sz w:val="24"/>
                <w:szCs w:val="24"/>
                <w:lang w:eastAsia="el-GR"/>
              </w:rPr>
            </w:pPr>
          </w:p>
        </w:tc>
        <w:tc>
          <w:tcPr>
            <w:tcW w:w="1084" w:type="dxa"/>
            <w:tcBorders>
              <w:top w:val="single" w:sz="12" w:space="0" w:color="000000"/>
              <w:left w:val="single" w:sz="12" w:space="0" w:color="000000"/>
              <w:bottom w:val="single" w:sz="12" w:space="0" w:color="000000"/>
              <w:right w:val="single" w:sz="2" w:space="0" w:color="000000"/>
            </w:tcBorders>
            <w:shd w:val="clear" w:color="000000" w:fill="FFFFFF"/>
            <w:vAlign w:val="bottom"/>
          </w:tcPr>
          <w:p w:rsidR="00E91619" w:rsidRPr="00122DBF" w:rsidRDefault="00E91619" w:rsidP="00122F9E">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ΒΜΙ</w:t>
            </w:r>
          </w:p>
        </w:tc>
        <w:tc>
          <w:tcPr>
            <w:tcW w:w="1466" w:type="dxa"/>
            <w:tcBorders>
              <w:top w:val="single" w:sz="12" w:space="0" w:color="000000"/>
              <w:left w:val="single" w:sz="2" w:space="0" w:color="000000"/>
              <w:bottom w:val="single" w:sz="12" w:space="0" w:color="000000"/>
              <w:right w:val="single" w:sz="12" w:space="0" w:color="000000"/>
            </w:tcBorders>
            <w:shd w:val="clear" w:color="000000" w:fill="FFFFFF"/>
            <w:vAlign w:val="bottom"/>
          </w:tcPr>
          <w:p w:rsidR="00E91619" w:rsidRPr="00122DBF" w:rsidRDefault="00E91619" w:rsidP="00122F9E">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Φύλο</w:t>
            </w:r>
          </w:p>
        </w:tc>
      </w:tr>
      <w:tr w:rsidR="00E91619" w:rsidRPr="00122DBF">
        <w:trPr>
          <w:trHeight w:val="259"/>
          <w:jc w:val="center"/>
        </w:trPr>
        <w:tc>
          <w:tcPr>
            <w:tcW w:w="722" w:type="dxa"/>
            <w:vMerge w:val="restart"/>
            <w:tcBorders>
              <w:top w:val="single" w:sz="12" w:space="0" w:color="000000"/>
              <w:left w:val="single" w:sz="12" w:space="0" w:color="000000"/>
              <w:bottom w:val="nil"/>
              <w:right w:val="nil"/>
            </w:tcBorders>
            <w:shd w:val="clear" w:color="000000" w:fill="FFFFFF"/>
          </w:tcPr>
          <w:p w:rsidR="00E91619" w:rsidRPr="00122DBF" w:rsidRDefault="00E91619" w:rsidP="00122F9E">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ΒΜΙ</w:t>
            </w:r>
          </w:p>
        </w:tc>
        <w:tc>
          <w:tcPr>
            <w:tcW w:w="1951" w:type="dxa"/>
            <w:tcBorders>
              <w:top w:val="single" w:sz="12" w:space="0" w:color="000000"/>
              <w:left w:val="nil"/>
              <w:bottom w:val="nil"/>
              <w:right w:val="single" w:sz="12" w:space="0" w:color="000000"/>
            </w:tcBorders>
            <w:shd w:val="clear" w:color="000000" w:fill="FFFFFF"/>
          </w:tcPr>
          <w:p w:rsidR="00E91619" w:rsidRPr="00122DBF" w:rsidRDefault="00E91619" w:rsidP="00122F9E">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Pearson Correlation</w:t>
            </w:r>
          </w:p>
        </w:tc>
        <w:tc>
          <w:tcPr>
            <w:tcW w:w="1084" w:type="dxa"/>
            <w:tcBorders>
              <w:top w:val="single" w:sz="12" w:space="0" w:color="000000"/>
              <w:left w:val="single" w:sz="12" w:space="0" w:color="000000"/>
              <w:bottom w:val="nil"/>
              <w:right w:val="single" w:sz="2" w:space="0" w:color="000000"/>
            </w:tcBorders>
            <w:shd w:val="clear" w:color="000000" w:fill="FFFFFF"/>
            <w:vAlign w:val="center"/>
          </w:tcPr>
          <w:p w:rsidR="00E91619" w:rsidRPr="00122DBF" w:rsidRDefault="00E91619" w:rsidP="00122F9E">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1</w:t>
            </w:r>
          </w:p>
        </w:tc>
        <w:tc>
          <w:tcPr>
            <w:tcW w:w="1466" w:type="dxa"/>
            <w:tcBorders>
              <w:top w:val="single" w:sz="12" w:space="0" w:color="000000"/>
              <w:left w:val="single" w:sz="2" w:space="0" w:color="000000"/>
              <w:bottom w:val="nil"/>
              <w:right w:val="single" w:sz="12" w:space="0" w:color="000000"/>
            </w:tcBorders>
            <w:shd w:val="clear" w:color="000000" w:fill="FFFFFF"/>
            <w:vAlign w:val="center"/>
          </w:tcPr>
          <w:p w:rsidR="00E91619" w:rsidRPr="00122DBF" w:rsidRDefault="00E91619" w:rsidP="00122F9E">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-,255(*)</w:t>
            </w:r>
          </w:p>
        </w:tc>
      </w:tr>
      <w:tr w:rsidR="00E91619" w:rsidRPr="00122DBF">
        <w:trPr>
          <w:trHeight w:val="259"/>
          <w:jc w:val="center"/>
        </w:trPr>
        <w:tc>
          <w:tcPr>
            <w:tcW w:w="722" w:type="dxa"/>
            <w:vMerge w:val="restart"/>
            <w:tcBorders>
              <w:top w:val="nil"/>
              <w:left w:val="single" w:sz="12" w:space="0" w:color="000000"/>
              <w:bottom w:val="nil"/>
              <w:right w:val="nil"/>
            </w:tcBorders>
            <w:shd w:val="clear" w:color="000000" w:fill="FFFFFF"/>
          </w:tcPr>
          <w:p w:rsidR="00E91619" w:rsidRPr="00122DBF" w:rsidRDefault="00E91619" w:rsidP="00122F9E">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1951" w:type="dxa"/>
            <w:tcBorders>
              <w:top w:val="nil"/>
              <w:left w:val="nil"/>
              <w:bottom w:val="nil"/>
              <w:right w:val="single" w:sz="12" w:space="0" w:color="000000"/>
            </w:tcBorders>
            <w:shd w:val="clear" w:color="000000" w:fill="FFFFFF"/>
          </w:tcPr>
          <w:p w:rsidR="00E91619" w:rsidRPr="00122DBF" w:rsidRDefault="00E91619" w:rsidP="00122F9E">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Sig. (2-tailed)</w:t>
            </w:r>
          </w:p>
        </w:tc>
        <w:tc>
          <w:tcPr>
            <w:tcW w:w="1084" w:type="dxa"/>
            <w:tcBorders>
              <w:top w:val="nil"/>
              <w:left w:val="single" w:sz="12" w:space="0" w:color="000000"/>
              <w:bottom w:val="nil"/>
              <w:right w:val="single" w:sz="2" w:space="0" w:color="000000"/>
            </w:tcBorders>
            <w:shd w:val="clear" w:color="000000" w:fill="FFFFFF"/>
            <w:vAlign w:val="center"/>
          </w:tcPr>
          <w:p w:rsidR="00E91619" w:rsidRPr="00122DBF" w:rsidRDefault="00E91619" w:rsidP="00122F9E">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1466" w:type="dxa"/>
            <w:tcBorders>
              <w:top w:val="nil"/>
              <w:left w:val="single" w:sz="2" w:space="0" w:color="000000"/>
              <w:bottom w:val="nil"/>
              <w:right w:val="single" w:sz="12" w:space="0" w:color="000000"/>
            </w:tcBorders>
            <w:shd w:val="clear" w:color="000000" w:fill="FFFFFF"/>
            <w:vAlign w:val="center"/>
          </w:tcPr>
          <w:p w:rsidR="00E91619" w:rsidRPr="00122DBF" w:rsidRDefault="00E91619" w:rsidP="00122F9E">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,029</w:t>
            </w:r>
          </w:p>
        </w:tc>
      </w:tr>
      <w:tr w:rsidR="00E91619" w:rsidRPr="00122DBF">
        <w:trPr>
          <w:trHeight w:val="259"/>
          <w:jc w:val="center"/>
        </w:trPr>
        <w:tc>
          <w:tcPr>
            <w:tcW w:w="722" w:type="dxa"/>
            <w:tcBorders>
              <w:top w:val="nil"/>
              <w:left w:val="single" w:sz="12" w:space="0" w:color="000000"/>
              <w:bottom w:val="nil"/>
              <w:right w:val="nil"/>
            </w:tcBorders>
            <w:shd w:val="clear" w:color="000000" w:fill="FFFFFF"/>
          </w:tcPr>
          <w:p w:rsidR="00E91619" w:rsidRPr="00122DBF" w:rsidRDefault="00E91619" w:rsidP="00122F9E">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1951" w:type="dxa"/>
            <w:tcBorders>
              <w:top w:val="nil"/>
              <w:left w:val="nil"/>
              <w:bottom w:val="nil"/>
              <w:right w:val="single" w:sz="12" w:space="0" w:color="000000"/>
            </w:tcBorders>
            <w:shd w:val="clear" w:color="000000" w:fill="FFFFFF"/>
          </w:tcPr>
          <w:p w:rsidR="00E91619" w:rsidRPr="00122DBF" w:rsidRDefault="00E91619" w:rsidP="00122F9E">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N</w:t>
            </w:r>
          </w:p>
        </w:tc>
        <w:tc>
          <w:tcPr>
            <w:tcW w:w="1084" w:type="dxa"/>
            <w:tcBorders>
              <w:top w:val="nil"/>
              <w:left w:val="single" w:sz="12" w:space="0" w:color="000000"/>
              <w:bottom w:val="nil"/>
              <w:right w:val="single" w:sz="2" w:space="0" w:color="000000"/>
            </w:tcBorders>
            <w:shd w:val="clear" w:color="000000" w:fill="FFFFFF"/>
            <w:vAlign w:val="center"/>
          </w:tcPr>
          <w:p w:rsidR="00E91619" w:rsidRPr="00122DBF" w:rsidRDefault="00E91619" w:rsidP="00122F9E">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73</w:t>
            </w:r>
          </w:p>
        </w:tc>
        <w:tc>
          <w:tcPr>
            <w:tcW w:w="1466" w:type="dxa"/>
            <w:tcBorders>
              <w:top w:val="nil"/>
              <w:left w:val="single" w:sz="2" w:space="0" w:color="000000"/>
              <w:bottom w:val="nil"/>
              <w:right w:val="single" w:sz="12" w:space="0" w:color="000000"/>
            </w:tcBorders>
            <w:shd w:val="clear" w:color="000000" w:fill="FFFFFF"/>
            <w:vAlign w:val="center"/>
          </w:tcPr>
          <w:p w:rsidR="00E91619" w:rsidRPr="00122DBF" w:rsidRDefault="00E91619" w:rsidP="00122F9E">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73</w:t>
            </w:r>
          </w:p>
        </w:tc>
      </w:tr>
      <w:tr w:rsidR="00E91619" w:rsidRPr="00122DBF">
        <w:trPr>
          <w:trHeight w:val="259"/>
          <w:jc w:val="center"/>
        </w:trPr>
        <w:tc>
          <w:tcPr>
            <w:tcW w:w="722" w:type="dxa"/>
            <w:vMerge w:val="restart"/>
            <w:tcBorders>
              <w:top w:val="nil"/>
              <w:left w:val="single" w:sz="12" w:space="0" w:color="000000"/>
              <w:bottom w:val="nil"/>
              <w:right w:val="nil"/>
            </w:tcBorders>
            <w:shd w:val="clear" w:color="000000" w:fill="FFFFFF"/>
          </w:tcPr>
          <w:p w:rsidR="00E91619" w:rsidRPr="00122DBF" w:rsidRDefault="00E91619" w:rsidP="00122F9E">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Φύλο</w:t>
            </w:r>
          </w:p>
        </w:tc>
        <w:tc>
          <w:tcPr>
            <w:tcW w:w="1951" w:type="dxa"/>
            <w:tcBorders>
              <w:top w:val="nil"/>
              <w:left w:val="nil"/>
              <w:bottom w:val="nil"/>
              <w:right w:val="single" w:sz="12" w:space="0" w:color="000000"/>
            </w:tcBorders>
            <w:shd w:val="clear" w:color="000000" w:fill="FFFFFF"/>
          </w:tcPr>
          <w:p w:rsidR="00E91619" w:rsidRPr="00122DBF" w:rsidRDefault="00E91619" w:rsidP="00122F9E">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Pearson Correlation</w:t>
            </w:r>
          </w:p>
        </w:tc>
        <w:tc>
          <w:tcPr>
            <w:tcW w:w="1084" w:type="dxa"/>
            <w:tcBorders>
              <w:top w:val="nil"/>
              <w:left w:val="single" w:sz="12" w:space="0" w:color="000000"/>
              <w:bottom w:val="nil"/>
              <w:right w:val="single" w:sz="2" w:space="0" w:color="000000"/>
            </w:tcBorders>
            <w:shd w:val="clear" w:color="000000" w:fill="FFFFFF"/>
            <w:vAlign w:val="center"/>
          </w:tcPr>
          <w:p w:rsidR="00E91619" w:rsidRPr="00122DBF" w:rsidRDefault="00E91619" w:rsidP="00122F9E">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-,255(*)</w:t>
            </w:r>
          </w:p>
        </w:tc>
        <w:tc>
          <w:tcPr>
            <w:tcW w:w="1466" w:type="dxa"/>
            <w:tcBorders>
              <w:top w:val="nil"/>
              <w:left w:val="single" w:sz="2" w:space="0" w:color="000000"/>
              <w:bottom w:val="nil"/>
              <w:right w:val="single" w:sz="12" w:space="0" w:color="000000"/>
            </w:tcBorders>
            <w:shd w:val="clear" w:color="000000" w:fill="FFFFFF"/>
            <w:vAlign w:val="center"/>
          </w:tcPr>
          <w:p w:rsidR="00E91619" w:rsidRPr="00122DBF" w:rsidRDefault="00E91619" w:rsidP="00122F9E">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1</w:t>
            </w:r>
          </w:p>
        </w:tc>
      </w:tr>
      <w:tr w:rsidR="00E91619" w:rsidRPr="00122DBF">
        <w:trPr>
          <w:trHeight w:val="259"/>
          <w:jc w:val="center"/>
        </w:trPr>
        <w:tc>
          <w:tcPr>
            <w:tcW w:w="722" w:type="dxa"/>
            <w:vMerge w:val="restart"/>
            <w:tcBorders>
              <w:top w:val="nil"/>
              <w:left w:val="single" w:sz="12" w:space="0" w:color="000000"/>
              <w:bottom w:val="nil"/>
              <w:right w:val="nil"/>
            </w:tcBorders>
            <w:shd w:val="clear" w:color="000000" w:fill="FFFFFF"/>
          </w:tcPr>
          <w:p w:rsidR="00E91619" w:rsidRPr="00122DBF" w:rsidRDefault="00E91619" w:rsidP="00122F9E">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1951" w:type="dxa"/>
            <w:tcBorders>
              <w:top w:val="nil"/>
              <w:left w:val="nil"/>
              <w:bottom w:val="nil"/>
              <w:right w:val="single" w:sz="12" w:space="0" w:color="000000"/>
            </w:tcBorders>
            <w:shd w:val="clear" w:color="000000" w:fill="FFFFFF"/>
          </w:tcPr>
          <w:p w:rsidR="00E91619" w:rsidRPr="00122DBF" w:rsidRDefault="00E91619" w:rsidP="00122F9E">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Sig. (2-tailed)</w:t>
            </w:r>
          </w:p>
        </w:tc>
        <w:tc>
          <w:tcPr>
            <w:tcW w:w="1084" w:type="dxa"/>
            <w:tcBorders>
              <w:top w:val="nil"/>
              <w:left w:val="single" w:sz="12" w:space="0" w:color="000000"/>
              <w:bottom w:val="nil"/>
              <w:right w:val="single" w:sz="2" w:space="0" w:color="000000"/>
            </w:tcBorders>
            <w:shd w:val="clear" w:color="000000" w:fill="FFFFFF"/>
            <w:vAlign w:val="center"/>
          </w:tcPr>
          <w:p w:rsidR="00E91619" w:rsidRPr="00122DBF" w:rsidRDefault="00E91619" w:rsidP="00122F9E">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,029</w:t>
            </w:r>
          </w:p>
        </w:tc>
        <w:tc>
          <w:tcPr>
            <w:tcW w:w="1466" w:type="dxa"/>
            <w:tcBorders>
              <w:top w:val="nil"/>
              <w:left w:val="single" w:sz="2" w:space="0" w:color="000000"/>
              <w:bottom w:val="nil"/>
              <w:right w:val="single" w:sz="12" w:space="0" w:color="000000"/>
            </w:tcBorders>
            <w:shd w:val="clear" w:color="000000" w:fill="FFFFFF"/>
            <w:vAlign w:val="center"/>
          </w:tcPr>
          <w:p w:rsidR="00E91619" w:rsidRPr="00122DBF" w:rsidRDefault="00E91619" w:rsidP="00122F9E">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r>
      <w:tr w:rsidR="00E91619" w:rsidRPr="00122DBF">
        <w:trPr>
          <w:trHeight w:val="325"/>
          <w:jc w:val="center"/>
        </w:trPr>
        <w:tc>
          <w:tcPr>
            <w:tcW w:w="722" w:type="dxa"/>
            <w:tcBorders>
              <w:top w:val="nil"/>
              <w:left w:val="single" w:sz="12" w:space="0" w:color="000000"/>
              <w:bottom w:val="single" w:sz="12" w:space="0" w:color="000000"/>
              <w:right w:val="nil"/>
            </w:tcBorders>
            <w:shd w:val="clear" w:color="000000" w:fill="FFFFFF"/>
          </w:tcPr>
          <w:p w:rsidR="00E91619" w:rsidRPr="00122DBF" w:rsidRDefault="00E91619" w:rsidP="00122F9E">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1951" w:type="dxa"/>
            <w:tcBorders>
              <w:top w:val="nil"/>
              <w:left w:val="nil"/>
              <w:bottom w:val="single" w:sz="12" w:space="0" w:color="000000"/>
              <w:right w:val="single" w:sz="12" w:space="0" w:color="000000"/>
            </w:tcBorders>
            <w:shd w:val="clear" w:color="000000" w:fill="FFFFFF"/>
          </w:tcPr>
          <w:p w:rsidR="00E91619" w:rsidRPr="00122DBF" w:rsidRDefault="00E91619" w:rsidP="00122F9E">
            <w:pPr>
              <w:tabs>
                <w:tab w:val="center" w:pos="879"/>
              </w:tabs>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N</w:t>
            </w:r>
            <w:r w:rsidR="007F6A20" w:rsidRPr="00122DBF">
              <w:rPr>
                <w:rFonts w:ascii="Times New Roman" w:hAnsi="Times New Roman"/>
                <w:color w:val="000000"/>
                <w:sz w:val="24"/>
                <w:szCs w:val="24"/>
                <w:lang w:eastAsia="el-GR"/>
              </w:rPr>
              <w:tab/>
            </w:r>
          </w:p>
        </w:tc>
        <w:tc>
          <w:tcPr>
            <w:tcW w:w="1084" w:type="dxa"/>
            <w:tcBorders>
              <w:top w:val="nil"/>
              <w:left w:val="single" w:sz="12" w:space="0" w:color="000000"/>
              <w:bottom w:val="single" w:sz="12" w:space="0" w:color="000000"/>
              <w:right w:val="single" w:sz="2" w:space="0" w:color="000000"/>
            </w:tcBorders>
            <w:shd w:val="clear" w:color="000000" w:fill="FFFFFF"/>
            <w:vAlign w:val="center"/>
          </w:tcPr>
          <w:p w:rsidR="00E91619" w:rsidRPr="00122DBF" w:rsidRDefault="00E91619" w:rsidP="00122F9E">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73</w:t>
            </w:r>
          </w:p>
        </w:tc>
        <w:tc>
          <w:tcPr>
            <w:tcW w:w="1466" w:type="dxa"/>
            <w:tcBorders>
              <w:top w:val="nil"/>
              <w:left w:val="single" w:sz="2" w:space="0" w:color="000000"/>
              <w:bottom w:val="single" w:sz="12" w:space="0" w:color="000000"/>
              <w:right w:val="single" w:sz="12" w:space="0" w:color="000000"/>
            </w:tcBorders>
            <w:shd w:val="clear" w:color="000000" w:fill="FFFFFF"/>
            <w:vAlign w:val="center"/>
          </w:tcPr>
          <w:p w:rsidR="00E91619" w:rsidRPr="00122DBF" w:rsidRDefault="00E91619" w:rsidP="00122F9E">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73</w:t>
            </w:r>
          </w:p>
        </w:tc>
      </w:tr>
    </w:tbl>
    <w:p w:rsidR="00E91619" w:rsidRPr="006A4BA7" w:rsidRDefault="00E91619" w:rsidP="007F6A20">
      <w:pPr>
        <w:autoSpaceDE w:val="0"/>
        <w:autoSpaceDN w:val="0"/>
        <w:adjustRightInd w:val="0"/>
        <w:rPr>
          <w:rFonts w:ascii="Times New Roman" w:hAnsi="Times New Roman"/>
          <w:color w:val="000000"/>
          <w:sz w:val="24"/>
          <w:szCs w:val="24"/>
          <w:lang w:val="en-US" w:eastAsia="el-GR"/>
        </w:rPr>
      </w:pPr>
      <w:r w:rsidRPr="006A4BA7">
        <w:rPr>
          <w:rFonts w:ascii="Times New Roman" w:hAnsi="Times New Roman"/>
          <w:color w:val="000000"/>
          <w:sz w:val="24"/>
          <w:szCs w:val="24"/>
          <w:lang w:val="en-US" w:eastAsia="el-GR"/>
        </w:rPr>
        <w:t>*  Correlation is significant at the 0.05 level (2-tailed).</w:t>
      </w:r>
    </w:p>
    <w:p w:rsidR="00E91619" w:rsidRPr="006A4BA7" w:rsidRDefault="00E91619" w:rsidP="00E0491F">
      <w:pPr>
        <w:pStyle w:val="a7"/>
        <w:ind w:left="2880" w:firstLine="720"/>
        <w:jc w:val="left"/>
        <w:rPr>
          <w:szCs w:val="24"/>
          <w:lang w:val="en-US" w:eastAsia="el-GR"/>
        </w:rPr>
      </w:pPr>
      <w:bookmarkStart w:id="857" w:name="_Toc348547904"/>
      <w:bookmarkStart w:id="858" w:name="_Toc348556662"/>
      <w:r w:rsidRPr="006A4BA7">
        <w:rPr>
          <w:szCs w:val="24"/>
          <w:lang w:eastAsia="el-GR"/>
        </w:rPr>
        <w:t>Πίνακας 9</w:t>
      </w:r>
      <w:r w:rsidR="009C7C94">
        <w:rPr>
          <w:szCs w:val="24"/>
          <w:lang w:val="en-US" w:eastAsia="el-GR"/>
        </w:rPr>
        <w:t>2</w:t>
      </w:r>
      <w:r w:rsidRPr="006A4BA7">
        <w:rPr>
          <w:szCs w:val="24"/>
          <w:lang w:val="en-US" w:eastAsia="el-GR"/>
        </w:rPr>
        <w:t>a</w:t>
      </w:r>
      <w:bookmarkEnd w:id="857"/>
      <w:bookmarkEnd w:id="858"/>
    </w:p>
    <w:p w:rsidR="007F6A20" w:rsidRPr="006A4BA7" w:rsidRDefault="007F6A20" w:rsidP="00E91619">
      <w:pPr>
        <w:tabs>
          <w:tab w:val="center" w:pos="3427"/>
        </w:tabs>
        <w:autoSpaceDE w:val="0"/>
        <w:autoSpaceDN w:val="0"/>
        <w:adjustRightInd w:val="0"/>
        <w:rPr>
          <w:rFonts w:ascii="Times New Roman" w:hAnsi="Times New Roman"/>
          <w:sz w:val="24"/>
          <w:szCs w:val="24"/>
        </w:rPr>
      </w:pPr>
    </w:p>
    <w:p w:rsidR="00293D36" w:rsidRPr="006A4BA7" w:rsidRDefault="00293D36" w:rsidP="00E91619">
      <w:pPr>
        <w:tabs>
          <w:tab w:val="center" w:pos="3427"/>
        </w:tabs>
        <w:autoSpaceDE w:val="0"/>
        <w:autoSpaceDN w:val="0"/>
        <w:adjustRightInd w:val="0"/>
        <w:rPr>
          <w:rFonts w:ascii="Times New Roman" w:hAnsi="Times New Roman"/>
          <w:sz w:val="24"/>
          <w:szCs w:val="24"/>
        </w:rPr>
      </w:pPr>
    </w:p>
    <w:tbl>
      <w:tblPr>
        <w:tblW w:w="0" w:type="auto"/>
        <w:tblInd w:w="93" w:type="dxa"/>
        <w:tblLayout w:type="fixed"/>
        <w:tblCellMar>
          <w:left w:w="93" w:type="dxa"/>
          <w:right w:w="93" w:type="dxa"/>
        </w:tblCellMar>
        <w:tblLook w:val="0000"/>
      </w:tblPr>
      <w:tblGrid>
        <w:gridCol w:w="1598"/>
        <w:gridCol w:w="720"/>
        <w:gridCol w:w="2102"/>
        <w:gridCol w:w="1080"/>
        <w:gridCol w:w="1080"/>
      </w:tblGrid>
      <w:tr w:rsidR="00E91619" w:rsidRPr="00122DBF">
        <w:trPr>
          <w:trHeight w:val="273"/>
        </w:trPr>
        <w:tc>
          <w:tcPr>
            <w:tcW w:w="4420" w:type="dxa"/>
            <w:gridSpan w:val="3"/>
            <w:tcBorders>
              <w:top w:val="single" w:sz="12" w:space="0" w:color="000000"/>
              <w:left w:val="single" w:sz="12" w:space="0" w:color="000000"/>
              <w:bottom w:val="single" w:sz="12" w:space="0" w:color="000000"/>
              <w:right w:val="single" w:sz="12" w:space="0" w:color="000000"/>
            </w:tcBorders>
            <w:shd w:val="clear" w:color="000000" w:fill="FFFFFF"/>
            <w:vAlign w:val="bottom"/>
          </w:tcPr>
          <w:p w:rsidR="00E91619" w:rsidRPr="00122DBF" w:rsidRDefault="00E91619" w:rsidP="00293D36">
            <w:pPr>
              <w:autoSpaceDE w:val="0"/>
              <w:autoSpaceDN w:val="0"/>
              <w:adjustRightInd w:val="0"/>
              <w:spacing w:line="240" w:lineRule="auto"/>
              <w:rPr>
                <w:rFonts w:ascii="Times New Roman" w:hAnsi="Times New Roman"/>
                <w:color w:val="000000"/>
                <w:sz w:val="24"/>
                <w:szCs w:val="24"/>
                <w:lang w:eastAsia="el-GR"/>
              </w:rPr>
            </w:pPr>
          </w:p>
        </w:tc>
        <w:tc>
          <w:tcPr>
            <w:tcW w:w="1080" w:type="dxa"/>
            <w:tcBorders>
              <w:top w:val="single" w:sz="12" w:space="0" w:color="000000"/>
              <w:left w:val="single" w:sz="12" w:space="0" w:color="000000"/>
              <w:bottom w:val="single" w:sz="12" w:space="0" w:color="000000"/>
              <w:right w:val="single" w:sz="2" w:space="0" w:color="000000"/>
            </w:tcBorders>
            <w:shd w:val="clear" w:color="000000" w:fill="FFFFFF"/>
            <w:vAlign w:val="bottom"/>
          </w:tcPr>
          <w:p w:rsidR="00E91619" w:rsidRPr="00122DBF" w:rsidRDefault="00E91619" w:rsidP="00293D36">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ΒΜΙ</w:t>
            </w:r>
          </w:p>
        </w:tc>
        <w:tc>
          <w:tcPr>
            <w:tcW w:w="1080" w:type="dxa"/>
            <w:tcBorders>
              <w:top w:val="single" w:sz="12" w:space="0" w:color="000000"/>
              <w:left w:val="single" w:sz="2" w:space="0" w:color="000000"/>
              <w:bottom w:val="single" w:sz="12" w:space="0" w:color="000000"/>
              <w:right w:val="single" w:sz="12" w:space="0" w:color="000000"/>
            </w:tcBorders>
            <w:shd w:val="clear" w:color="000000" w:fill="FFFFFF"/>
            <w:vAlign w:val="bottom"/>
          </w:tcPr>
          <w:p w:rsidR="00E91619" w:rsidRPr="00122DBF" w:rsidRDefault="00E91619" w:rsidP="00293D36">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Φύλο</w:t>
            </w:r>
          </w:p>
        </w:tc>
      </w:tr>
      <w:tr w:rsidR="00E91619" w:rsidRPr="00122DBF">
        <w:trPr>
          <w:trHeight w:val="273"/>
        </w:trPr>
        <w:tc>
          <w:tcPr>
            <w:tcW w:w="1598" w:type="dxa"/>
            <w:vMerge w:val="restart"/>
            <w:tcBorders>
              <w:top w:val="single" w:sz="12" w:space="0" w:color="000000"/>
              <w:left w:val="single" w:sz="12" w:space="0" w:color="000000"/>
              <w:bottom w:val="nil"/>
              <w:right w:val="nil"/>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Spearman's rho</w:t>
            </w:r>
          </w:p>
        </w:tc>
        <w:tc>
          <w:tcPr>
            <w:tcW w:w="720" w:type="dxa"/>
            <w:vMerge w:val="restart"/>
            <w:tcBorders>
              <w:top w:val="single" w:sz="12" w:space="0" w:color="000000"/>
              <w:left w:val="nil"/>
              <w:bottom w:val="nil"/>
              <w:right w:val="nil"/>
            </w:tcBorders>
            <w:shd w:val="clear" w:color="000000" w:fill="FFFFFF"/>
          </w:tcPr>
          <w:p w:rsidR="00E91619" w:rsidRPr="00122DBF" w:rsidRDefault="00E91619" w:rsidP="00293D36">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ΒΜΙ</w:t>
            </w:r>
          </w:p>
        </w:tc>
        <w:tc>
          <w:tcPr>
            <w:tcW w:w="2102" w:type="dxa"/>
            <w:tcBorders>
              <w:top w:val="single" w:sz="12" w:space="0" w:color="000000"/>
              <w:left w:val="nil"/>
              <w:bottom w:val="nil"/>
              <w:right w:val="single" w:sz="12" w:space="0" w:color="000000"/>
            </w:tcBorders>
            <w:shd w:val="clear" w:color="000000" w:fill="FFFFFF"/>
          </w:tcPr>
          <w:p w:rsidR="00E91619" w:rsidRPr="00122DBF" w:rsidRDefault="00E91619" w:rsidP="00293D36">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Correlation Coefficient</w:t>
            </w:r>
          </w:p>
        </w:tc>
        <w:tc>
          <w:tcPr>
            <w:tcW w:w="1080" w:type="dxa"/>
            <w:tcBorders>
              <w:top w:val="single" w:sz="12" w:space="0" w:color="000000"/>
              <w:left w:val="single" w:sz="12" w:space="0" w:color="000000"/>
              <w:bottom w:val="nil"/>
              <w:right w:val="single" w:sz="2" w:space="0" w:color="000000"/>
            </w:tcBorders>
            <w:shd w:val="clear" w:color="000000" w:fill="FFFFFF"/>
            <w:vAlign w:val="center"/>
          </w:tcPr>
          <w:p w:rsidR="00E91619" w:rsidRPr="00122DBF" w:rsidRDefault="00E91619" w:rsidP="00293D36">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1,000</w:t>
            </w:r>
          </w:p>
        </w:tc>
        <w:tc>
          <w:tcPr>
            <w:tcW w:w="1080" w:type="dxa"/>
            <w:tcBorders>
              <w:top w:val="single" w:sz="12" w:space="0" w:color="000000"/>
              <w:left w:val="single" w:sz="2" w:space="0" w:color="000000"/>
              <w:bottom w:val="nil"/>
              <w:right w:val="single" w:sz="12" w:space="0" w:color="000000"/>
            </w:tcBorders>
            <w:shd w:val="clear" w:color="000000" w:fill="FFFFFF"/>
            <w:vAlign w:val="center"/>
          </w:tcPr>
          <w:p w:rsidR="00E91619" w:rsidRPr="00122DBF" w:rsidRDefault="00E91619" w:rsidP="00293D36">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-,232(*)</w:t>
            </w:r>
          </w:p>
        </w:tc>
      </w:tr>
      <w:tr w:rsidR="00E91619" w:rsidRPr="00122DBF">
        <w:trPr>
          <w:trHeight w:val="273"/>
        </w:trPr>
        <w:tc>
          <w:tcPr>
            <w:tcW w:w="1598" w:type="dxa"/>
            <w:vMerge/>
            <w:tcBorders>
              <w:top w:val="nil"/>
              <w:left w:val="single" w:sz="12" w:space="0" w:color="000000"/>
              <w:bottom w:val="nil"/>
              <w:right w:val="nil"/>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720" w:type="dxa"/>
            <w:vMerge/>
            <w:tcBorders>
              <w:top w:val="nil"/>
              <w:left w:val="nil"/>
              <w:bottom w:val="nil"/>
              <w:right w:val="nil"/>
            </w:tcBorders>
            <w:shd w:val="clear" w:color="000000" w:fill="FFFFFF"/>
          </w:tcPr>
          <w:p w:rsidR="00E91619" w:rsidRPr="00122DBF" w:rsidRDefault="00E91619" w:rsidP="00293D36">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2102" w:type="dxa"/>
            <w:tcBorders>
              <w:top w:val="nil"/>
              <w:left w:val="nil"/>
              <w:bottom w:val="nil"/>
              <w:right w:val="single" w:sz="12" w:space="0" w:color="000000"/>
            </w:tcBorders>
            <w:shd w:val="clear" w:color="000000" w:fill="FFFFFF"/>
          </w:tcPr>
          <w:p w:rsidR="00E91619" w:rsidRPr="00122DBF" w:rsidRDefault="00E91619" w:rsidP="00293D36">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Sig. (2-tailed)</w:t>
            </w:r>
          </w:p>
        </w:tc>
        <w:tc>
          <w:tcPr>
            <w:tcW w:w="1080" w:type="dxa"/>
            <w:tcBorders>
              <w:top w:val="nil"/>
              <w:left w:val="single" w:sz="12" w:space="0" w:color="000000"/>
              <w:bottom w:val="nil"/>
              <w:right w:val="single" w:sz="2" w:space="0" w:color="000000"/>
            </w:tcBorders>
            <w:shd w:val="clear" w:color="000000" w:fill="FFFFFF"/>
            <w:vAlign w:val="center"/>
          </w:tcPr>
          <w:p w:rsidR="00E91619" w:rsidRPr="00122DBF" w:rsidRDefault="00E91619" w:rsidP="00293D36">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w:t>
            </w:r>
          </w:p>
        </w:tc>
        <w:tc>
          <w:tcPr>
            <w:tcW w:w="1080" w:type="dxa"/>
            <w:tcBorders>
              <w:top w:val="nil"/>
              <w:left w:val="single" w:sz="2" w:space="0" w:color="000000"/>
              <w:bottom w:val="nil"/>
              <w:right w:val="single" w:sz="12" w:space="0" w:color="000000"/>
            </w:tcBorders>
            <w:shd w:val="clear" w:color="000000" w:fill="FFFFFF"/>
            <w:vAlign w:val="center"/>
          </w:tcPr>
          <w:p w:rsidR="00E91619" w:rsidRPr="00122DBF" w:rsidRDefault="00E91619" w:rsidP="00293D36">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,048</w:t>
            </w:r>
          </w:p>
        </w:tc>
      </w:tr>
      <w:tr w:rsidR="00E91619" w:rsidRPr="00122DBF">
        <w:trPr>
          <w:trHeight w:val="273"/>
        </w:trPr>
        <w:tc>
          <w:tcPr>
            <w:tcW w:w="1598" w:type="dxa"/>
            <w:vMerge/>
            <w:tcBorders>
              <w:top w:val="nil"/>
              <w:left w:val="single" w:sz="12" w:space="0" w:color="000000"/>
              <w:bottom w:val="nil"/>
              <w:right w:val="nil"/>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720" w:type="dxa"/>
            <w:vMerge/>
            <w:tcBorders>
              <w:top w:val="nil"/>
              <w:left w:val="nil"/>
              <w:bottom w:val="nil"/>
              <w:right w:val="nil"/>
            </w:tcBorders>
            <w:shd w:val="clear" w:color="000000" w:fill="FFFFFF"/>
          </w:tcPr>
          <w:p w:rsidR="00E91619" w:rsidRPr="00122DBF" w:rsidRDefault="00E91619" w:rsidP="00293D36">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2102" w:type="dxa"/>
            <w:tcBorders>
              <w:top w:val="nil"/>
              <w:left w:val="nil"/>
              <w:bottom w:val="nil"/>
              <w:right w:val="single" w:sz="12" w:space="0" w:color="000000"/>
            </w:tcBorders>
            <w:shd w:val="clear" w:color="000000" w:fill="FFFFFF"/>
          </w:tcPr>
          <w:p w:rsidR="00E91619" w:rsidRPr="00122DBF" w:rsidRDefault="00E91619" w:rsidP="00293D36">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N</w:t>
            </w:r>
          </w:p>
        </w:tc>
        <w:tc>
          <w:tcPr>
            <w:tcW w:w="1080" w:type="dxa"/>
            <w:tcBorders>
              <w:top w:val="nil"/>
              <w:left w:val="single" w:sz="12" w:space="0" w:color="000000"/>
              <w:bottom w:val="nil"/>
              <w:right w:val="single" w:sz="2" w:space="0" w:color="000000"/>
            </w:tcBorders>
            <w:shd w:val="clear" w:color="000000" w:fill="FFFFFF"/>
            <w:vAlign w:val="center"/>
          </w:tcPr>
          <w:p w:rsidR="00E91619" w:rsidRPr="00122DBF" w:rsidRDefault="00E91619" w:rsidP="00293D36">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73</w:t>
            </w:r>
          </w:p>
        </w:tc>
        <w:tc>
          <w:tcPr>
            <w:tcW w:w="1080" w:type="dxa"/>
            <w:tcBorders>
              <w:top w:val="nil"/>
              <w:left w:val="single" w:sz="2" w:space="0" w:color="000000"/>
              <w:bottom w:val="nil"/>
              <w:right w:val="single" w:sz="12" w:space="0" w:color="000000"/>
            </w:tcBorders>
            <w:shd w:val="clear" w:color="000000" w:fill="FFFFFF"/>
            <w:vAlign w:val="center"/>
          </w:tcPr>
          <w:p w:rsidR="00E91619" w:rsidRPr="00122DBF" w:rsidRDefault="00E91619" w:rsidP="00293D36">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73</w:t>
            </w:r>
          </w:p>
        </w:tc>
      </w:tr>
      <w:tr w:rsidR="00E91619" w:rsidRPr="00122DBF">
        <w:trPr>
          <w:trHeight w:val="273"/>
        </w:trPr>
        <w:tc>
          <w:tcPr>
            <w:tcW w:w="1598" w:type="dxa"/>
            <w:vMerge/>
            <w:tcBorders>
              <w:top w:val="nil"/>
              <w:left w:val="single" w:sz="12" w:space="0" w:color="000000"/>
              <w:bottom w:val="nil"/>
              <w:right w:val="nil"/>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720" w:type="dxa"/>
            <w:vMerge w:val="restart"/>
            <w:tcBorders>
              <w:top w:val="nil"/>
              <w:left w:val="nil"/>
              <w:bottom w:val="nil"/>
              <w:right w:val="nil"/>
            </w:tcBorders>
            <w:shd w:val="clear" w:color="000000" w:fill="FFFFFF"/>
          </w:tcPr>
          <w:p w:rsidR="00E91619" w:rsidRPr="00122DBF" w:rsidRDefault="00E91619" w:rsidP="00293D36">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Φύλο</w:t>
            </w:r>
          </w:p>
        </w:tc>
        <w:tc>
          <w:tcPr>
            <w:tcW w:w="2102" w:type="dxa"/>
            <w:tcBorders>
              <w:top w:val="nil"/>
              <w:left w:val="nil"/>
              <w:bottom w:val="nil"/>
              <w:right w:val="single" w:sz="12" w:space="0" w:color="000000"/>
            </w:tcBorders>
            <w:shd w:val="clear" w:color="000000" w:fill="FFFFFF"/>
          </w:tcPr>
          <w:p w:rsidR="00E91619" w:rsidRPr="00122DBF" w:rsidRDefault="00E91619" w:rsidP="00293D36">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Correlation Coefficient</w:t>
            </w:r>
          </w:p>
        </w:tc>
        <w:tc>
          <w:tcPr>
            <w:tcW w:w="1080" w:type="dxa"/>
            <w:tcBorders>
              <w:top w:val="nil"/>
              <w:left w:val="single" w:sz="12" w:space="0" w:color="000000"/>
              <w:bottom w:val="nil"/>
              <w:right w:val="single" w:sz="2" w:space="0" w:color="000000"/>
            </w:tcBorders>
            <w:shd w:val="clear" w:color="000000" w:fill="FFFFFF"/>
            <w:vAlign w:val="center"/>
          </w:tcPr>
          <w:p w:rsidR="00E91619" w:rsidRPr="00122DBF" w:rsidRDefault="00E91619" w:rsidP="00293D36">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-,232(*)</w:t>
            </w:r>
          </w:p>
        </w:tc>
        <w:tc>
          <w:tcPr>
            <w:tcW w:w="1080" w:type="dxa"/>
            <w:tcBorders>
              <w:top w:val="nil"/>
              <w:left w:val="single" w:sz="2" w:space="0" w:color="000000"/>
              <w:bottom w:val="nil"/>
              <w:right w:val="single" w:sz="12" w:space="0" w:color="000000"/>
            </w:tcBorders>
            <w:shd w:val="clear" w:color="000000" w:fill="FFFFFF"/>
            <w:vAlign w:val="center"/>
          </w:tcPr>
          <w:p w:rsidR="00E91619" w:rsidRPr="00122DBF" w:rsidRDefault="00E91619" w:rsidP="00293D36">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1,000</w:t>
            </w:r>
          </w:p>
        </w:tc>
      </w:tr>
      <w:tr w:rsidR="00E91619" w:rsidRPr="00122DBF">
        <w:trPr>
          <w:trHeight w:val="273"/>
        </w:trPr>
        <w:tc>
          <w:tcPr>
            <w:tcW w:w="1598" w:type="dxa"/>
            <w:vMerge/>
            <w:tcBorders>
              <w:top w:val="nil"/>
              <w:left w:val="single" w:sz="12" w:space="0" w:color="000000"/>
              <w:bottom w:val="nil"/>
              <w:right w:val="nil"/>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720" w:type="dxa"/>
            <w:vMerge/>
            <w:tcBorders>
              <w:top w:val="nil"/>
              <w:left w:val="nil"/>
              <w:bottom w:val="nil"/>
              <w:right w:val="nil"/>
            </w:tcBorders>
            <w:shd w:val="clear" w:color="000000" w:fill="FFFFFF"/>
          </w:tcPr>
          <w:p w:rsidR="00E91619" w:rsidRPr="00122DBF" w:rsidRDefault="00E91619" w:rsidP="00293D36">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2102" w:type="dxa"/>
            <w:tcBorders>
              <w:top w:val="nil"/>
              <w:left w:val="nil"/>
              <w:bottom w:val="nil"/>
              <w:right w:val="single" w:sz="12" w:space="0" w:color="000000"/>
            </w:tcBorders>
            <w:shd w:val="clear" w:color="000000" w:fill="FFFFFF"/>
          </w:tcPr>
          <w:p w:rsidR="00E91619" w:rsidRPr="00122DBF" w:rsidRDefault="00E91619" w:rsidP="00293D36">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Sig. (2-tailed)</w:t>
            </w:r>
          </w:p>
        </w:tc>
        <w:tc>
          <w:tcPr>
            <w:tcW w:w="1080" w:type="dxa"/>
            <w:tcBorders>
              <w:top w:val="nil"/>
              <w:left w:val="single" w:sz="12" w:space="0" w:color="000000"/>
              <w:bottom w:val="nil"/>
              <w:right w:val="single" w:sz="2" w:space="0" w:color="000000"/>
            </w:tcBorders>
            <w:shd w:val="clear" w:color="000000" w:fill="FFFFFF"/>
            <w:vAlign w:val="center"/>
          </w:tcPr>
          <w:p w:rsidR="00E91619" w:rsidRPr="00122DBF" w:rsidRDefault="00E91619" w:rsidP="00293D36">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,048</w:t>
            </w:r>
          </w:p>
        </w:tc>
        <w:tc>
          <w:tcPr>
            <w:tcW w:w="1080" w:type="dxa"/>
            <w:tcBorders>
              <w:top w:val="nil"/>
              <w:left w:val="single" w:sz="2" w:space="0" w:color="000000"/>
              <w:bottom w:val="nil"/>
              <w:right w:val="single" w:sz="12" w:space="0" w:color="000000"/>
            </w:tcBorders>
            <w:shd w:val="clear" w:color="000000" w:fill="FFFFFF"/>
            <w:vAlign w:val="center"/>
          </w:tcPr>
          <w:p w:rsidR="00E91619" w:rsidRPr="00122DBF" w:rsidRDefault="00E91619" w:rsidP="00293D36">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w:t>
            </w:r>
          </w:p>
        </w:tc>
      </w:tr>
      <w:tr w:rsidR="00E91619" w:rsidRPr="00122DBF">
        <w:trPr>
          <w:trHeight w:val="273"/>
        </w:trPr>
        <w:tc>
          <w:tcPr>
            <w:tcW w:w="1598" w:type="dxa"/>
            <w:vMerge/>
            <w:tcBorders>
              <w:top w:val="nil"/>
              <w:left w:val="single" w:sz="12" w:space="0" w:color="000000"/>
              <w:bottom w:val="single" w:sz="12" w:space="0" w:color="000000"/>
              <w:right w:val="nil"/>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720" w:type="dxa"/>
            <w:vMerge/>
            <w:tcBorders>
              <w:top w:val="nil"/>
              <w:left w:val="nil"/>
              <w:bottom w:val="single" w:sz="12" w:space="0" w:color="000000"/>
              <w:right w:val="nil"/>
            </w:tcBorders>
            <w:shd w:val="clear" w:color="000000" w:fill="FFFFFF"/>
          </w:tcPr>
          <w:p w:rsidR="00E91619" w:rsidRPr="00122DBF" w:rsidRDefault="00E91619" w:rsidP="00293D36">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2102" w:type="dxa"/>
            <w:tcBorders>
              <w:top w:val="nil"/>
              <w:left w:val="nil"/>
              <w:bottom w:val="single" w:sz="12" w:space="0" w:color="000000"/>
              <w:right w:val="single" w:sz="12" w:space="0" w:color="000000"/>
            </w:tcBorders>
            <w:shd w:val="clear" w:color="000000" w:fill="FFFFFF"/>
          </w:tcPr>
          <w:p w:rsidR="00E91619" w:rsidRPr="00122DBF" w:rsidRDefault="00E91619" w:rsidP="00293D36">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N</w:t>
            </w:r>
          </w:p>
        </w:tc>
        <w:tc>
          <w:tcPr>
            <w:tcW w:w="1080" w:type="dxa"/>
            <w:tcBorders>
              <w:top w:val="nil"/>
              <w:left w:val="single" w:sz="12" w:space="0" w:color="000000"/>
              <w:bottom w:val="single" w:sz="12" w:space="0" w:color="000000"/>
              <w:right w:val="single" w:sz="2" w:space="0" w:color="000000"/>
            </w:tcBorders>
            <w:shd w:val="clear" w:color="000000" w:fill="FFFFFF"/>
            <w:vAlign w:val="center"/>
          </w:tcPr>
          <w:p w:rsidR="00E91619" w:rsidRPr="00122DBF" w:rsidRDefault="00E91619" w:rsidP="00293D36">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73</w:t>
            </w:r>
          </w:p>
        </w:tc>
        <w:tc>
          <w:tcPr>
            <w:tcW w:w="1080" w:type="dxa"/>
            <w:tcBorders>
              <w:top w:val="nil"/>
              <w:left w:val="single" w:sz="2" w:space="0" w:color="000000"/>
              <w:bottom w:val="single" w:sz="12" w:space="0" w:color="000000"/>
              <w:right w:val="single" w:sz="12" w:space="0" w:color="000000"/>
            </w:tcBorders>
            <w:shd w:val="clear" w:color="000000" w:fill="FFFFFF"/>
            <w:vAlign w:val="center"/>
          </w:tcPr>
          <w:p w:rsidR="00E91619" w:rsidRPr="00122DBF" w:rsidRDefault="00E91619" w:rsidP="00293D36">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73</w:t>
            </w:r>
          </w:p>
        </w:tc>
      </w:tr>
    </w:tbl>
    <w:p w:rsidR="00E91619" w:rsidRPr="006A4BA7" w:rsidRDefault="00E91619" w:rsidP="00E91619">
      <w:pPr>
        <w:autoSpaceDE w:val="0"/>
        <w:autoSpaceDN w:val="0"/>
        <w:adjustRightInd w:val="0"/>
        <w:rPr>
          <w:rFonts w:ascii="Times New Roman" w:hAnsi="Times New Roman"/>
          <w:color w:val="000000"/>
          <w:sz w:val="24"/>
          <w:szCs w:val="24"/>
          <w:lang w:val="en-US" w:eastAsia="el-GR"/>
        </w:rPr>
      </w:pPr>
      <w:r w:rsidRPr="006A4BA7">
        <w:rPr>
          <w:rFonts w:ascii="Times New Roman" w:hAnsi="Times New Roman"/>
          <w:color w:val="000000"/>
          <w:sz w:val="24"/>
          <w:szCs w:val="24"/>
          <w:lang w:val="en-US" w:eastAsia="el-GR"/>
        </w:rPr>
        <w:t>*  Correlation is significant at the 0.05 level (2-tailed).</w:t>
      </w:r>
    </w:p>
    <w:p w:rsidR="00E91619" w:rsidRPr="006A4BA7" w:rsidRDefault="00E91619" w:rsidP="00E91619">
      <w:pPr>
        <w:pStyle w:val="a7"/>
        <w:rPr>
          <w:szCs w:val="24"/>
          <w:lang w:eastAsia="el-GR"/>
        </w:rPr>
      </w:pPr>
      <w:bookmarkStart w:id="859" w:name="_Toc348547905"/>
      <w:bookmarkStart w:id="860" w:name="_Toc348556663"/>
      <w:r w:rsidRPr="006A4BA7">
        <w:rPr>
          <w:szCs w:val="24"/>
          <w:lang w:eastAsia="el-GR"/>
        </w:rPr>
        <w:t>Πίνακας 9</w:t>
      </w:r>
      <w:r w:rsidR="009C7C94" w:rsidRPr="005611D3">
        <w:rPr>
          <w:szCs w:val="24"/>
          <w:lang w:eastAsia="el-GR"/>
        </w:rPr>
        <w:t>2</w:t>
      </w:r>
      <w:r w:rsidRPr="006A4BA7">
        <w:rPr>
          <w:szCs w:val="24"/>
          <w:lang w:val="en-US" w:eastAsia="el-GR"/>
        </w:rPr>
        <w:t>b</w:t>
      </w:r>
      <w:bookmarkEnd w:id="859"/>
      <w:bookmarkEnd w:id="860"/>
    </w:p>
    <w:p w:rsidR="00E91619" w:rsidRPr="006A4BA7" w:rsidRDefault="00E91619" w:rsidP="00E91619">
      <w:pPr>
        <w:autoSpaceDE w:val="0"/>
        <w:autoSpaceDN w:val="0"/>
        <w:adjustRightInd w:val="0"/>
        <w:rPr>
          <w:rFonts w:ascii="Times New Roman" w:hAnsi="Times New Roman"/>
          <w:b/>
          <w:color w:val="000000"/>
          <w:sz w:val="24"/>
          <w:szCs w:val="24"/>
          <w:lang w:eastAsia="el-GR"/>
        </w:rPr>
      </w:pPr>
    </w:p>
    <w:p w:rsidR="007F6A20" w:rsidRPr="006A4BA7" w:rsidRDefault="007F6A20" w:rsidP="00E91619">
      <w:pPr>
        <w:spacing w:line="360" w:lineRule="auto"/>
        <w:jc w:val="both"/>
        <w:rPr>
          <w:rFonts w:ascii="Times New Roman" w:hAnsi="Times New Roman"/>
          <w:b/>
          <w:sz w:val="24"/>
          <w:szCs w:val="24"/>
        </w:rPr>
      </w:pPr>
      <w:r w:rsidRPr="006A4BA7">
        <w:rPr>
          <w:rFonts w:ascii="Times New Roman" w:hAnsi="Times New Roman"/>
          <w:b/>
          <w:sz w:val="24"/>
          <w:szCs w:val="24"/>
        </w:rPr>
        <w:t xml:space="preserve">Συσχέτιση του </w:t>
      </w:r>
      <w:r w:rsidRPr="006A4BA7">
        <w:rPr>
          <w:rFonts w:ascii="Times New Roman" w:hAnsi="Times New Roman"/>
          <w:b/>
          <w:sz w:val="24"/>
          <w:szCs w:val="24"/>
          <w:lang w:val="en-US"/>
        </w:rPr>
        <w:t>BMI</w:t>
      </w:r>
      <w:r w:rsidRPr="006A4BA7">
        <w:rPr>
          <w:rFonts w:ascii="Times New Roman" w:hAnsi="Times New Roman"/>
          <w:b/>
          <w:sz w:val="24"/>
          <w:szCs w:val="24"/>
        </w:rPr>
        <w:t xml:space="preserve"> με της βιοχημικές εξετάσεις</w:t>
      </w:r>
    </w:p>
    <w:p w:rsidR="00E91619" w:rsidRPr="006A4BA7" w:rsidRDefault="00E91619" w:rsidP="00E91619">
      <w:pPr>
        <w:spacing w:line="360" w:lineRule="auto"/>
        <w:jc w:val="both"/>
        <w:rPr>
          <w:rFonts w:ascii="Times New Roman" w:hAnsi="Times New Roman"/>
          <w:sz w:val="24"/>
          <w:szCs w:val="24"/>
        </w:rPr>
      </w:pPr>
      <w:r w:rsidRPr="006A4BA7">
        <w:rPr>
          <w:rFonts w:ascii="Times New Roman" w:hAnsi="Times New Roman"/>
          <w:sz w:val="24"/>
          <w:szCs w:val="24"/>
        </w:rPr>
        <w:t xml:space="preserve">Αφού εξετάσαμε </w:t>
      </w:r>
      <w:r w:rsidR="002F4004" w:rsidRPr="006A4BA7">
        <w:rPr>
          <w:rFonts w:ascii="Times New Roman" w:hAnsi="Times New Roman"/>
          <w:sz w:val="24"/>
          <w:szCs w:val="24"/>
        </w:rPr>
        <w:t>το φύλο</w:t>
      </w:r>
      <w:r w:rsidRPr="006A4BA7">
        <w:rPr>
          <w:rFonts w:ascii="Times New Roman" w:hAnsi="Times New Roman"/>
          <w:sz w:val="24"/>
          <w:szCs w:val="24"/>
        </w:rPr>
        <w:t>, προχωράμε με τη συσχέτιση του ΒΜΙ με την χοληστερόλη. Από τους παρακάτω πίνακες παρατηρούμε ότι το ΒΜΙ σχετίζεται γραμμικά με την χοληστερόλη, όσο μεγαλύτερο το ΒΜΙ τόσο μεγαλύτερη και η χοληστερόλη.</w:t>
      </w:r>
    </w:p>
    <w:p w:rsidR="00E91619" w:rsidRPr="006A4BA7" w:rsidRDefault="00E91619" w:rsidP="00E91619">
      <w:pPr>
        <w:tabs>
          <w:tab w:val="center" w:pos="2966"/>
        </w:tabs>
        <w:autoSpaceDE w:val="0"/>
        <w:autoSpaceDN w:val="0"/>
        <w:adjustRightInd w:val="0"/>
        <w:rPr>
          <w:rFonts w:ascii="Times New Roman" w:hAnsi="Times New Roman"/>
          <w:b/>
          <w:bCs/>
          <w:color w:val="000000"/>
          <w:sz w:val="24"/>
          <w:szCs w:val="24"/>
          <w:lang w:eastAsia="el-GR"/>
        </w:rPr>
      </w:pPr>
    </w:p>
    <w:tbl>
      <w:tblPr>
        <w:tblW w:w="0" w:type="auto"/>
        <w:tblInd w:w="93" w:type="dxa"/>
        <w:tblLayout w:type="fixed"/>
        <w:tblCellMar>
          <w:left w:w="93" w:type="dxa"/>
          <w:right w:w="93" w:type="dxa"/>
        </w:tblCellMar>
        <w:tblLook w:val="0000"/>
      </w:tblPr>
      <w:tblGrid>
        <w:gridCol w:w="1310"/>
        <w:gridCol w:w="1944"/>
        <w:gridCol w:w="1080"/>
        <w:gridCol w:w="1620"/>
      </w:tblGrid>
      <w:tr w:rsidR="00E91619" w:rsidRPr="00122DBF">
        <w:trPr>
          <w:trHeight w:val="273"/>
        </w:trPr>
        <w:tc>
          <w:tcPr>
            <w:tcW w:w="3254" w:type="dxa"/>
            <w:gridSpan w:val="2"/>
            <w:tcBorders>
              <w:top w:val="single" w:sz="12" w:space="0" w:color="000000"/>
              <w:left w:val="single" w:sz="12" w:space="0" w:color="000000"/>
              <w:bottom w:val="single" w:sz="12" w:space="0" w:color="000000"/>
              <w:right w:val="single" w:sz="12" w:space="0" w:color="000000"/>
            </w:tcBorders>
            <w:shd w:val="clear" w:color="000000" w:fill="FFFFFF"/>
            <w:vAlign w:val="bottom"/>
          </w:tcPr>
          <w:p w:rsidR="00E91619" w:rsidRPr="00122DBF" w:rsidRDefault="00E91619" w:rsidP="00293D36">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1080" w:type="dxa"/>
            <w:tcBorders>
              <w:top w:val="single" w:sz="12" w:space="0" w:color="000000"/>
              <w:left w:val="single" w:sz="12" w:space="0" w:color="000000"/>
              <w:bottom w:val="single" w:sz="12" w:space="0" w:color="000000"/>
              <w:right w:val="single" w:sz="2" w:space="0" w:color="000000"/>
            </w:tcBorders>
            <w:shd w:val="clear" w:color="000000" w:fill="FFFFFF"/>
            <w:vAlign w:val="bottom"/>
          </w:tcPr>
          <w:p w:rsidR="00E91619" w:rsidRPr="00122DBF" w:rsidRDefault="00E91619" w:rsidP="00293D36">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ΒΜΙ</w:t>
            </w:r>
          </w:p>
        </w:tc>
        <w:tc>
          <w:tcPr>
            <w:tcW w:w="1620" w:type="dxa"/>
            <w:tcBorders>
              <w:top w:val="single" w:sz="12" w:space="0" w:color="000000"/>
              <w:left w:val="single" w:sz="2" w:space="0" w:color="000000"/>
              <w:bottom w:val="single" w:sz="12" w:space="0" w:color="000000"/>
              <w:right w:val="single" w:sz="12" w:space="0" w:color="000000"/>
            </w:tcBorders>
            <w:shd w:val="clear" w:color="000000" w:fill="FFFFFF"/>
            <w:vAlign w:val="bottom"/>
          </w:tcPr>
          <w:p w:rsidR="00E91619" w:rsidRPr="00122DBF" w:rsidRDefault="00E91619" w:rsidP="00293D36">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Χοληστερόλη</w:t>
            </w:r>
          </w:p>
        </w:tc>
      </w:tr>
      <w:tr w:rsidR="00E91619" w:rsidRPr="00122DBF">
        <w:trPr>
          <w:trHeight w:val="273"/>
        </w:trPr>
        <w:tc>
          <w:tcPr>
            <w:tcW w:w="1310" w:type="dxa"/>
            <w:vMerge w:val="restart"/>
            <w:tcBorders>
              <w:top w:val="single" w:sz="12" w:space="0" w:color="000000"/>
              <w:left w:val="single" w:sz="12" w:space="0" w:color="000000"/>
              <w:bottom w:val="nil"/>
              <w:right w:val="nil"/>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ΒΜΙ</w:t>
            </w:r>
          </w:p>
        </w:tc>
        <w:tc>
          <w:tcPr>
            <w:tcW w:w="1944" w:type="dxa"/>
            <w:tcBorders>
              <w:top w:val="single" w:sz="12" w:space="0" w:color="000000"/>
              <w:left w:val="nil"/>
              <w:bottom w:val="nil"/>
              <w:right w:val="single" w:sz="12" w:space="0" w:color="000000"/>
            </w:tcBorders>
            <w:shd w:val="clear" w:color="000000" w:fill="FFFFFF"/>
          </w:tcPr>
          <w:p w:rsidR="00E91619" w:rsidRPr="00122DBF" w:rsidRDefault="00E91619" w:rsidP="00293D36">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Pearson Correlation</w:t>
            </w:r>
          </w:p>
        </w:tc>
        <w:tc>
          <w:tcPr>
            <w:tcW w:w="1080" w:type="dxa"/>
            <w:tcBorders>
              <w:top w:val="single" w:sz="12" w:space="0" w:color="000000"/>
              <w:left w:val="single" w:sz="12" w:space="0" w:color="000000"/>
              <w:bottom w:val="nil"/>
              <w:right w:val="single" w:sz="2" w:space="0" w:color="000000"/>
            </w:tcBorders>
            <w:shd w:val="clear" w:color="000000" w:fill="FFFFFF"/>
            <w:vAlign w:val="center"/>
          </w:tcPr>
          <w:p w:rsidR="00E91619" w:rsidRPr="00122DBF" w:rsidRDefault="00E91619" w:rsidP="00293D36">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1</w:t>
            </w:r>
          </w:p>
        </w:tc>
        <w:tc>
          <w:tcPr>
            <w:tcW w:w="1620" w:type="dxa"/>
            <w:tcBorders>
              <w:top w:val="single" w:sz="12" w:space="0" w:color="000000"/>
              <w:left w:val="single" w:sz="2" w:space="0" w:color="000000"/>
              <w:bottom w:val="nil"/>
              <w:right w:val="single" w:sz="12" w:space="0" w:color="000000"/>
            </w:tcBorders>
            <w:shd w:val="clear" w:color="000000" w:fill="FFFFFF"/>
            <w:vAlign w:val="center"/>
          </w:tcPr>
          <w:p w:rsidR="00E91619" w:rsidRPr="00122DBF" w:rsidRDefault="00E91619" w:rsidP="00293D36">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,335(**)</w:t>
            </w:r>
          </w:p>
        </w:tc>
      </w:tr>
      <w:tr w:rsidR="00E91619" w:rsidRPr="00122DBF">
        <w:trPr>
          <w:trHeight w:val="273"/>
        </w:trPr>
        <w:tc>
          <w:tcPr>
            <w:tcW w:w="1310" w:type="dxa"/>
            <w:vMerge w:val="restart"/>
            <w:tcBorders>
              <w:top w:val="nil"/>
              <w:left w:val="single" w:sz="12" w:space="0" w:color="000000"/>
              <w:bottom w:val="nil"/>
              <w:right w:val="nil"/>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1944" w:type="dxa"/>
            <w:tcBorders>
              <w:top w:val="nil"/>
              <w:left w:val="nil"/>
              <w:bottom w:val="nil"/>
              <w:right w:val="single" w:sz="12" w:space="0" w:color="000000"/>
            </w:tcBorders>
            <w:shd w:val="clear" w:color="000000" w:fill="FFFFFF"/>
          </w:tcPr>
          <w:p w:rsidR="00E91619" w:rsidRPr="00122DBF" w:rsidRDefault="00E91619" w:rsidP="00293D36">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Sig. (2-tailed)</w:t>
            </w:r>
          </w:p>
        </w:tc>
        <w:tc>
          <w:tcPr>
            <w:tcW w:w="1080" w:type="dxa"/>
            <w:tcBorders>
              <w:top w:val="nil"/>
              <w:left w:val="single" w:sz="12" w:space="0" w:color="000000"/>
              <w:bottom w:val="nil"/>
              <w:right w:val="single" w:sz="2" w:space="0" w:color="000000"/>
            </w:tcBorders>
            <w:shd w:val="clear" w:color="000000" w:fill="FFFFFF"/>
            <w:vAlign w:val="center"/>
          </w:tcPr>
          <w:p w:rsidR="00E91619" w:rsidRPr="00122DBF" w:rsidRDefault="00E91619" w:rsidP="00293D36">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1620" w:type="dxa"/>
            <w:tcBorders>
              <w:top w:val="nil"/>
              <w:left w:val="single" w:sz="2" w:space="0" w:color="000000"/>
              <w:bottom w:val="nil"/>
              <w:right w:val="single" w:sz="12" w:space="0" w:color="000000"/>
            </w:tcBorders>
            <w:shd w:val="clear" w:color="000000" w:fill="FFFFFF"/>
            <w:vAlign w:val="center"/>
          </w:tcPr>
          <w:p w:rsidR="00E91619" w:rsidRPr="00122DBF" w:rsidRDefault="00E91619" w:rsidP="00293D36">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,004</w:t>
            </w:r>
          </w:p>
        </w:tc>
      </w:tr>
      <w:tr w:rsidR="00E91619" w:rsidRPr="00122DBF">
        <w:trPr>
          <w:trHeight w:val="273"/>
        </w:trPr>
        <w:tc>
          <w:tcPr>
            <w:tcW w:w="1310" w:type="dxa"/>
            <w:tcBorders>
              <w:top w:val="nil"/>
              <w:left w:val="single" w:sz="12" w:space="0" w:color="000000"/>
              <w:bottom w:val="nil"/>
              <w:right w:val="nil"/>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1944" w:type="dxa"/>
            <w:tcBorders>
              <w:top w:val="nil"/>
              <w:left w:val="nil"/>
              <w:bottom w:val="nil"/>
              <w:right w:val="single" w:sz="12" w:space="0" w:color="000000"/>
            </w:tcBorders>
            <w:shd w:val="clear" w:color="000000" w:fill="FFFFFF"/>
          </w:tcPr>
          <w:p w:rsidR="00E91619" w:rsidRPr="00122DBF" w:rsidRDefault="00E91619" w:rsidP="00293D36">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N</w:t>
            </w:r>
          </w:p>
        </w:tc>
        <w:tc>
          <w:tcPr>
            <w:tcW w:w="1080" w:type="dxa"/>
            <w:tcBorders>
              <w:top w:val="nil"/>
              <w:left w:val="single" w:sz="12" w:space="0" w:color="000000"/>
              <w:bottom w:val="nil"/>
              <w:right w:val="single" w:sz="2" w:space="0" w:color="000000"/>
            </w:tcBorders>
            <w:shd w:val="clear" w:color="000000" w:fill="FFFFFF"/>
            <w:vAlign w:val="center"/>
          </w:tcPr>
          <w:p w:rsidR="00E91619" w:rsidRPr="00122DBF" w:rsidRDefault="00E91619" w:rsidP="00293D36">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73</w:t>
            </w:r>
          </w:p>
        </w:tc>
        <w:tc>
          <w:tcPr>
            <w:tcW w:w="1620" w:type="dxa"/>
            <w:tcBorders>
              <w:top w:val="nil"/>
              <w:left w:val="single" w:sz="2" w:space="0" w:color="000000"/>
              <w:bottom w:val="nil"/>
              <w:right w:val="single" w:sz="12" w:space="0" w:color="000000"/>
            </w:tcBorders>
            <w:shd w:val="clear" w:color="000000" w:fill="FFFFFF"/>
            <w:vAlign w:val="center"/>
          </w:tcPr>
          <w:p w:rsidR="00E91619" w:rsidRPr="00122DBF" w:rsidRDefault="00E91619" w:rsidP="00293D36">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73</w:t>
            </w:r>
          </w:p>
        </w:tc>
      </w:tr>
      <w:tr w:rsidR="00E91619" w:rsidRPr="00122DBF">
        <w:trPr>
          <w:trHeight w:val="273"/>
        </w:trPr>
        <w:tc>
          <w:tcPr>
            <w:tcW w:w="1310" w:type="dxa"/>
            <w:vMerge w:val="restart"/>
            <w:tcBorders>
              <w:top w:val="nil"/>
              <w:left w:val="single" w:sz="12" w:space="0" w:color="000000"/>
              <w:bottom w:val="nil"/>
              <w:right w:val="nil"/>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Χοληστερόλη</w:t>
            </w:r>
          </w:p>
        </w:tc>
        <w:tc>
          <w:tcPr>
            <w:tcW w:w="1944" w:type="dxa"/>
            <w:tcBorders>
              <w:top w:val="nil"/>
              <w:left w:val="nil"/>
              <w:bottom w:val="nil"/>
              <w:right w:val="single" w:sz="12" w:space="0" w:color="000000"/>
            </w:tcBorders>
            <w:shd w:val="clear" w:color="000000" w:fill="FFFFFF"/>
          </w:tcPr>
          <w:p w:rsidR="00E91619" w:rsidRPr="00122DBF" w:rsidRDefault="00E91619" w:rsidP="00293D36">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Pearson Correlation</w:t>
            </w:r>
          </w:p>
        </w:tc>
        <w:tc>
          <w:tcPr>
            <w:tcW w:w="1080" w:type="dxa"/>
            <w:tcBorders>
              <w:top w:val="nil"/>
              <w:left w:val="single" w:sz="12" w:space="0" w:color="000000"/>
              <w:bottom w:val="nil"/>
              <w:right w:val="single" w:sz="2" w:space="0" w:color="000000"/>
            </w:tcBorders>
            <w:shd w:val="clear" w:color="000000" w:fill="FFFFFF"/>
            <w:vAlign w:val="center"/>
          </w:tcPr>
          <w:p w:rsidR="00E91619" w:rsidRPr="00122DBF" w:rsidRDefault="00E91619" w:rsidP="00293D36">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,335(**)</w:t>
            </w:r>
          </w:p>
        </w:tc>
        <w:tc>
          <w:tcPr>
            <w:tcW w:w="1620" w:type="dxa"/>
            <w:tcBorders>
              <w:top w:val="nil"/>
              <w:left w:val="single" w:sz="2" w:space="0" w:color="000000"/>
              <w:bottom w:val="nil"/>
              <w:right w:val="single" w:sz="12" w:space="0" w:color="000000"/>
            </w:tcBorders>
            <w:shd w:val="clear" w:color="000000" w:fill="FFFFFF"/>
            <w:vAlign w:val="center"/>
          </w:tcPr>
          <w:p w:rsidR="00E91619" w:rsidRPr="00122DBF" w:rsidRDefault="00E91619" w:rsidP="00293D36">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1</w:t>
            </w:r>
          </w:p>
        </w:tc>
      </w:tr>
      <w:tr w:rsidR="00E91619" w:rsidRPr="00122DBF">
        <w:trPr>
          <w:trHeight w:val="273"/>
        </w:trPr>
        <w:tc>
          <w:tcPr>
            <w:tcW w:w="1310" w:type="dxa"/>
            <w:vMerge w:val="restart"/>
            <w:tcBorders>
              <w:top w:val="nil"/>
              <w:left w:val="single" w:sz="12" w:space="0" w:color="000000"/>
              <w:bottom w:val="nil"/>
              <w:right w:val="nil"/>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1944" w:type="dxa"/>
            <w:tcBorders>
              <w:top w:val="nil"/>
              <w:left w:val="nil"/>
              <w:bottom w:val="nil"/>
              <w:right w:val="single" w:sz="12" w:space="0" w:color="000000"/>
            </w:tcBorders>
            <w:shd w:val="clear" w:color="000000" w:fill="FFFFFF"/>
          </w:tcPr>
          <w:p w:rsidR="00E91619" w:rsidRPr="00122DBF" w:rsidRDefault="00E91619" w:rsidP="00293D36">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Sig. (2-tailed)</w:t>
            </w:r>
          </w:p>
        </w:tc>
        <w:tc>
          <w:tcPr>
            <w:tcW w:w="1080" w:type="dxa"/>
            <w:tcBorders>
              <w:top w:val="nil"/>
              <w:left w:val="single" w:sz="12" w:space="0" w:color="000000"/>
              <w:bottom w:val="nil"/>
              <w:right w:val="single" w:sz="2" w:space="0" w:color="000000"/>
            </w:tcBorders>
            <w:shd w:val="clear" w:color="000000" w:fill="FFFFFF"/>
            <w:vAlign w:val="center"/>
          </w:tcPr>
          <w:p w:rsidR="00E91619" w:rsidRPr="00122DBF" w:rsidRDefault="00E91619" w:rsidP="00293D36">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,004</w:t>
            </w:r>
          </w:p>
        </w:tc>
        <w:tc>
          <w:tcPr>
            <w:tcW w:w="1620" w:type="dxa"/>
            <w:tcBorders>
              <w:top w:val="nil"/>
              <w:left w:val="single" w:sz="2" w:space="0" w:color="000000"/>
              <w:bottom w:val="nil"/>
              <w:right w:val="single" w:sz="12" w:space="0" w:color="000000"/>
            </w:tcBorders>
            <w:shd w:val="clear" w:color="000000" w:fill="FFFFFF"/>
            <w:vAlign w:val="center"/>
          </w:tcPr>
          <w:p w:rsidR="00E91619" w:rsidRPr="00122DBF" w:rsidRDefault="00E91619" w:rsidP="00293D36">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r>
      <w:tr w:rsidR="00E91619" w:rsidRPr="00122DBF">
        <w:trPr>
          <w:trHeight w:val="273"/>
        </w:trPr>
        <w:tc>
          <w:tcPr>
            <w:tcW w:w="1310" w:type="dxa"/>
            <w:tcBorders>
              <w:top w:val="nil"/>
              <w:left w:val="single" w:sz="12" w:space="0" w:color="000000"/>
              <w:bottom w:val="single" w:sz="12" w:space="0" w:color="000000"/>
              <w:right w:val="nil"/>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1944" w:type="dxa"/>
            <w:tcBorders>
              <w:top w:val="nil"/>
              <w:left w:val="nil"/>
              <w:bottom w:val="single" w:sz="12" w:space="0" w:color="000000"/>
              <w:right w:val="single" w:sz="12" w:space="0" w:color="000000"/>
            </w:tcBorders>
            <w:shd w:val="clear" w:color="000000" w:fill="FFFFFF"/>
          </w:tcPr>
          <w:p w:rsidR="00E91619" w:rsidRPr="00122DBF" w:rsidRDefault="00E91619" w:rsidP="00293D36">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N</w:t>
            </w:r>
          </w:p>
        </w:tc>
        <w:tc>
          <w:tcPr>
            <w:tcW w:w="1080" w:type="dxa"/>
            <w:tcBorders>
              <w:top w:val="nil"/>
              <w:left w:val="single" w:sz="12" w:space="0" w:color="000000"/>
              <w:bottom w:val="single" w:sz="12" w:space="0" w:color="000000"/>
              <w:right w:val="single" w:sz="2" w:space="0" w:color="000000"/>
            </w:tcBorders>
            <w:shd w:val="clear" w:color="000000" w:fill="FFFFFF"/>
            <w:vAlign w:val="center"/>
          </w:tcPr>
          <w:p w:rsidR="00E91619" w:rsidRPr="00122DBF" w:rsidRDefault="00E91619" w:rsidP="00293D36">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73</w:t>
            </w:r>
          </w:p>
        </w:tc>
        <w:tc>
          <w:tcPr>
            <w:tcW w:w="1620" w:type="dxa"/>
            <w:tcBorders>
              <w:top w:val="nil"/>
              <w:left w:val="single" w:sz="2" w:space="0" w:color="000000"/>
              <w:bottom w:val="single" w:sz="12" w:space="0" w:color="000000"/>
              <w:right w:val="single" w:sz="12" w:space="0" w:color="000000"/>
            </w:tcBorders>
            <w:shd w:val="clear" w:color="000000" w:fill="FFFFFF"/>
            <w:vAlign w:val="center"/>
          </w:tcPr>
          <w:p w:rsidR="00E91619" w:rsidRPr="00122DBF" w:rsidRDefault="00E91619" w:rsidP="00293D36">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74</w:t>
            </w:r>
          </w:p>
        </w:tc>
      </w:tr>
    </w:tbl>
    <w:p w:rsidR="00E91619" w:rsidRPr="006A4BA7" w:rsidRDefault="00E91619" w:rsidP="00E91619">
      <w:pPr>
        <w:autoSpaceDE w:val="0"/>
        <w:autoSpaceDN w:val="0"/>
        <w:adjustRightInd w:val="0"/>
        <w:rPr>
          <w:rFonts w:ascii="Times New Roman" w:hAnsi="Times New Roman"/>
          <w:color w:val="000000"/>
          <w:sz w:val="24"/>
          <w:szCs w:val="24"/>
          <w:lang w:val="en-US" w:eastAsia="el-GR"/>
        </w:rPr>
      </w:pPr>
      <w:r w:rsidRPr="006A4BA7">
        <w:rPr>
          <w:rFonts w:ascii="Times New Roman" w:hAnsi="Times New Roman"/>
          <w:color w:val="000000"/>
          <w:sz w:val="24"/>
          <w:szCs w:val="24"/>
          <w:lang w:val="en-US" w:eastAsia="el-GR"/>
        </w:rPr>
        <w:t>**  Correlation is significant at the 0.01 level (2-tailed).</w:t>
      </w:r>
    </w:p>
    <w:p w:rsidR="00E91619" w:rsidRPr="006A4BA7" w:rsidRDefault="00E91619" w:rsidP="00E91619">
      <w:pPr>
        <w:pStyle w:val="a7"/>
        <w:rPr>
          <w:szCs w:val="24"/>
          <w:lang w:val="en-US" w:eastAsia="el-GR"/>
        </w:rPr>
      </w:pPr>
      <w:bookmarkStart w:id="861" w:name="_Toc348547906"/>
      <w:bookmarkStart w:id="862" w:name="_Toc348556664"/>
      <w:r w:rsidRPr="006A4BA7">
        <w:rPr>
          <w:szCs w:val="24"/>
          <w:lang w:eastAsia="el-GR"/>
        </w:rPr>
        <w:t>Πίνακας 9</w:t>
      </w:r>
      <w:r w:rsidR="009C7C94">
        <w:rPr>
          <w:szCs w:val="24"/>
          <w:lang w:val="en-US" w:eastAsia="el-GR"/>
        </w:rPr>
        <w:t>3</w:t>
      </w:r>
      <w:r w:rsidRPr="006A4BA7">
        <w:rPr>
          <w:szCs w:val="24"/>
          <w:lang w:val="en-US" w:eastAsia="el-GR"/>
        </w:rPr>
        <w:t>a</w:t>
      </w:r>
      <w:bookmarkEnd w:id="861"/>
      <w:bookmarkEnd w:id="862"/>
    </w:p>
    <w:p w:rsidR="002F4004" w:rsidRPr="006A4BA7" w:rsidRDefault="002F4004" w:rsidP="00E91619">
      <w:pPr>
        <w:autoSpaceDE w:val="0"/>
        <w:autoSpaceDN w:val="0"/>
        <w:adjustRightInd w:val="0"/>
        <w:rPr>
          <w:rFonts w:ascii="Times New Roman" w:hAnsi="Times New Roman"/>
          <w:color w:val="000000"/>
          <w:sz w:val="24"/>
          <w:szCs w:val="24"/>
          <w:lang w:eastAsia="el-GR"/>
        </w:rPr>
      </w:pPr>
      <w:r w:rsidRPr="006A4BA7">
        <w:rPr>
          <w:rFonts w:ascii="Times New Roman" w:hAnsi="Times New Roman"/>
          <w:color w:val="000000"/>
          <w:sz w:val="24"/>
          <w:szCs w:val="24"/>
          <w:lang w:eastAsia="el-GR"/>
        </w:rPr>
        <w:lastRenderedPageBreak/>
        <w:br/>
      </w:r>
    </w:p>
    <w:p w:rsidR="00E91619" w:rsidRPr="006A4BA7" w:rsidRDefault="00293D36" w:rsidP="00293D36">
      <w:pPr>
        <w:spacing w:after="0" w:line="240" w:lineRule="auto"/>
        <w:ind w:left="2160" w:firstLine="720"/>
        <w:rPr>
          <w:rFonts w:ascii="Times New Roman" w:hAnsi="Times New Roman"/>
          <w:color w:val="000000"/>
          <w:sz w:val="24"/>
          <w:szCs w:val="24"/>
          <w:lang w:eastAsia="el-GR"/>
        </w:rPr>
      </w:pPr>
      <w:r w:rsidRPr="006A4BA7">
        <w:rPr>
          <w:rFonts w:ascii="Times New Roman" w:hAnsi="Times New Roman"/>
          <w:b/>
          <w:bCs/>
          <w:color w:val="000000"/>
          <w:sz w:val="24"/>
          <w:szCs w:val="24"/>
          <w:lang w:eastAsia="el-GR"/>
        </w:rPr>
        <w:t xml:space="preserve"> </w:t>
      </w:r>
    </w:p>
    <w:tbl>
      <w:tblPr>
        <w:tblW w:w="0" w:type="auto"/>
        <w:tblInd w:w="93" w:type="dxa"/>
        <w:tblLayout w:type="fixed"/>
        <w:tblCellMar>
          <w:left w:w="93" w:type="dxa"/>
          <w:right w:w="93" w:type="dxa"/>
        </w:tblCellMar>
        <w:tblLook w:val="0000"/>
      </w:tblPr>
      <w:tblGrid>
        <w:gridCol w:w="1598"/>
        <w:gridCol w:w="1310"/>
        <w:gridCol w:w="2103"/>
        <w:gridCol w:w="1080"/>
        <w:gridCol w:w="1564"/>
      </w:tblGrid>
      <w:tr w:rsidR="00E91619" w:rsidRPr="00122DBF">
        <w:trPr>
          <w:trHeight w:val="273"/>
        </w:trPr>
        <w:tc>
          <w:tcPr>
            <w:tcW w:w="5011" w:type="dxa"/>
            <w:gridSpan w:val="3"/>
            <w:tcBorders>
              <w:top w:val="single" w:sz="12" w:space="0" w:color="000000"/>
              <w:left w:val="single" w:sz="12" w:space="0" w:color="000000"/>
              <w:bottom w:val="single" w:sz="12" w:space="0" w:color="000000"/>
              <w:right w:val="single" w:sz="12" w:space="0" w:color="000000"/>
            </w:tcBorders>
            <w:shd w:val="clear" w:color="000000" w:fill="FFFFFF"/>
            <w:vAlign w:val="bottom"/>
          </w:tcPr>
          <w:p w:rsidR="00E91619" w:rsidRPr="00122DBF" w:rsidRDefault="00E91619" w:rsidP="00293D36">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1080" w:type="dxa"/>
            <w:tcBorders>
              <w:top w:val="single" w:sz="12" w:space="0" w:color="000000"/>
              <w:left w:val="single" w:sz="12" w:space="0" w:color="000000"/>
              <w:bottom w:val="single" w:sz="12" w:space="0" w:color="000000"/>
              <w:right w:val="single" w:sz="2" w:space="0" w:color="000000"/>
            </w:tcBorders>
            <w:shd w:val="clear" w:color="000000" w:fill="FFFFFF"/>
            <w:vAlign w:val="bottom"/>
          </w:tcPr>
          <w:p w:rsidR="00E91619" w:rsidRPr="00122DBF" w:rsidRDefault="00E91619" w:rsidP="00293D36">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ΒΜΙ</w:t>
            </w:r>
          </w:p>
        </w:tc>
        <w:tc>
          <w:tcPr>
            <w:tcW w:w="1564" w:type="dxa"/>
            <w:tcBorders>
              <w:top w:val="single" w:sz="12" w:space="0" w:color="000000"/>
              <w:left w:val="single" w:sz="2" w:space="0" w:color="000000"/>
              <w:bottom w:val="single" w:sz="12" w:space="0" w:color="000000"/>
              <w:right w:val="single" w:sz="12" w:space="0" w:color="000000"/>
            </w:tcBorders>
            <w:shd w:val="clear" w:color="000000" w:fill="FFFFFF"/>
            <w:vAlign w:val="bottom"/>
          </w:tcPr>
          <w:p w:rsidR="00E91619" w:rsidRPr="00122DBF" w:rsidRDefault="00E91619" w:rsidP="00293D36">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Χοληστερόλη</w:t>
            </w:r>
          </w:p>
        </w:tc>
      </w:tr>
      <w:tr w:rsidR="00E91619" w:rsidRPr="00122DBF">
        <w:trPr>
          <w:trHeight w:val="273"/>
        </w:trPr>
        <w:tc>
          <w:tcPr>
            <w:tcW w:w="1598" w:type="dxa"/>
            <w:vMerge w:val="restart"/>
            <w:tcBorders>
              <w:top w:val="single" w:sz="12" w:space="0" w:color="000000"/>
              <w:left w:val="single" w:sz="12" w:space="0" w:color="000000"/>
              <w:bottom w:val="nil"/>
              <w:right w:val="nil"/>
            </w:tcBorders>
            <w:shd w:val="clear" w:color="000000" w:fill="FFFFFF"/>
          </w:tcPr>
          <w:p w:rsidR="00E91619" w:rsidRPr="00122DBF" w:rsidRDefault="00E91619" w:rsidP="00293D36">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Spearman's rho</w:t>
            </w:r>
          </w:p>
        </w:tc>
        <w:tc>
          <w:tcPr>
            <w:tcW w:w="1310" w:type="dxa"/>
            <w:vMerge w:val="restart"/>
            <w:tcBorders>
              <w:top w:val="single" w:sz="12" w:space="0" w:color="000000"/>
              <w:left w:val="nil"/>
              <w:bottom w:val="nil"/>
              <w:right w:val="nil"/>
            </w:tcBorders>
            <w:shd w:val="clear" w:color="000000" w:fill="FFFFFF"/>
          </w:tcPr>
          <w:p w:rsidR="00E91619" w:rsidRPr="00122DBF" w:rsidRDefault="00E91619" w:rsidP="00293D36">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ΒΜΙ</w:t>
            </w:r>
          </w:p>
        </w:tc>
        <w:tc>
          <w:tcPr>
            <w:tcW w:w="2103" w:type="dxa"/>
            <w:tcBorders>
              <w:top w:val="single" w:sz="12" w:space="0" w:color="000000"/>
              <w:left w:val="nil"/>
              <w:bottom w:val="nil"/>
              <w:right w:val="single" w:sz="12" w:space="0" w:color="000000"/>
            </w:tcBorders>
            <w:shd w:val="clear" w:color="000000" w:fill="FFFFFF"/>
          </w:tcPr>
          <w:p w:rsidR="00E91619" w:rsidRPr="00122DBF" w:rsidRDefault="00E91619" w:rsidP="00293D36">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Correlation Coefficient</w:t>
            </w:r>
          </w:p>
        </w:tc>
        <w:tc>
          <w:tcPr>
            <w:tcW w:w="1080" w:type="dxa"/>
            <w:tcBorders>
              <w:top w:val="single" w:sz="12" w:space="0" w:color="000000"/>
              <w:left w:val="single" w:sz="12" w:space="0" w:color="000000"/>
              <w:bottom w:val="nil"/>
              <w:right w:val="single" w:sz="2" w:space="0" w:color="000000"/>
            </w:tcBorders>
            <w:shd w:val="clear" w:color="000000" w:fill="FFFFFF"/>
            <w:vAlign w:val="center"/>
          </w:tcPr>
          <w:p w:rsidR="00E91619" w:rsidRPr="00122DBF" w:rsidRDefault="00E91619" w:rsidP="00293D36">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1,000</w:t>
            </w:r>
          </w:p>
        </w:tc>
        <w:tc>
          <w:tcPr>
            <w:tcW w:w="1564" w:type="dxa"/>
            <w:tcBorders>
              <w:top w:val="single" w:sz="12" w:space="0" w:color="000000"/>
              <w:left w:val="single" w:sz="2" w:space="0" w:color="000000"/>
              <w:bottom w:val="nil"/>
              <w:right w:val="single" w:sz="12" w:space="0" w:color="000000"/>
            </w:tcBorders>
            <w:shd w:val="clear" w:color="000000" w:fill="FFFFFF"/>
            <w:vAlign w:val="center"/>
          </w:tcPr>
          <w:p w:rsidR="00E91619" w:rsidRPr="00122DBF" w:rsidRDefault="00E91619" w:rsidP="00293D36">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,293(*)</w:t>
            </w:r>
          </w:p>
        </w:tc>
      </w:tr>
      <w:tr w:rsidR="00E91619" w:rsidRPr="00122DBF">
        <w:trPr>
          <w:trHeight w:val="273"/>
        </w:trPr>
        <w:tc>
          <w:tcPr>
            <w:tcW w:w="1598" w:type="dxa"/>
            <w:vMerge w:val="restart"/>
            <w:tcBorders>
              <w:top w:val="nil"/>
              <w:left w:val="single" w:sz="12" w:space="0" w:color="000000"/>
              <w:bottom w:val="nil"/>
              <w:right w:val="nil"/>
            </w:tcBorders>
            <w:shd w:val="clear" w:color="000000" w:fill="FFFFFF"/>
          </w:tcPr>
          <w:p w:rsidR="00E91619" w:rsidRPr="00122DBF" w:rsidRDefault="00E91619" w:rsidP="00293D36">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1310" w:type="dxa"/>
            <w:vMerge w:val="restart"/>
            <w:tcBorders>
              <w:top w:val="nil"/>
              <w:left w:val="nil"/>
              <w:bottom w:val="nil"/>
              <w:right w:val="nil"/>
            </w:tcBorders>
            <w:shd w:val="clear" w:color="000000" w:fill="FFFFFF"/>
          </w:tcPr>
          <w:p w:rsidR="00E91619" w:rsidRPr="00122DBF" w:rsidRDefault="00E91619" w:rsidP="00293D36">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2103" w:type="dxa"/>
            <w:tcBorders>
              <w:top w:val="nil"/>
              <w:left w:val="nil"/>
              <w:bottom w:val="nil"/>
              <w:right w:val="single" w:sz="12" w:space="0" w:color="000000"/>
            </w:tcBorders>
            <w:shd w:val="clear" w:color="000000" w:fill="FFFFFF"/>
          </w:tcPr>
          <w:p w:rsidR="00E91619" w:rsidRPr="00122DBF" w:rsidRDefault="00E91619" w:rsidP="00293D36">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Sig. (2-tailed)</w:t>
            </w:r>
          </w:p>
        </w:tc>
        <w:tc>
          <w:tcPr>
            <w:tcW w:w="1080" w:type="dxa"/>
            <w:tcBorders>
              <w:top w:val="nil"/>
              <w:left w:val="single" w:sz="12" w:space="0" w:color="000000"/>
              <w:bottom w:val="nil"/>
              <w:right w:val="single" w:sz="2" w:space="0" w:color="000000"/>
            </w:tcBorders>
            <w:shd w:val="clear" w:color="000000" w:fill="FFFFFF"/>
            <w:vAlign w:val="center"/>
          </w:tcPr>
          <w:p w:rsidR="00E91619" w:rsidRPr="00122DBF" w:rsidRDefault="00E91619" w:rsidP="00293D36">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w:t>
            </w:r>
          </w:p>
        </w:tc>
        <w:tc>
          <w:tcPr>
            <w:tcW w:w="1564" w:type="dxa"/>
            <w:tcBorders>
              <w:top w:val="nil"/>
              <w:left w:val="single" w:sz="2" w:space="0" w:color="000000"/>
              <w:bottom w:val="nil"/>
              <w:right w:val="single" w:sz="12" w:space="0" w:color="000000"/>
            </w:tcBorders>
            <w:shd w:val="clear" w:color="000000" w:fill="FFFFFF"/>
            <w:vAlign w:val="center"/>
          </w:tcPr>
          <w:p w:rsidR="00E91619" w:rsidRPr="00122DBF" w:rsidRDefault="00E91619" w:rsidP="00293D36">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,012</w:t>
            </w:r>
          </w:p>
        </w:tc>
      </w:tr>
      <w:tr w:rsidR="00E91619" w:rsidRPr="00122DBF">
        <w:trPr>
          <w:trHeight w:val="273"/>
        </w:trPr>
        <w:tc>
          <w:tcPr>
            <w:tcW w:w="1598" w:type="dxa"/>
            <w:vMerge w:val="restart"/>
            <w:tcBorders>
              <w:top w:val="nil"/>
              <w:left w:val="single" w:sz="12" w:space="0" w:color="000000"/>
              <w:bottom w:val="nil"/>
              <w:right w:val="nil"/>
            </w:tcBorders>
            <w:shd w:val="clear" w:color="000000" w:fill="FFFFFF"/>
          </w:tcPr>
          <w:p w:rsidR="00E91619" w:rsidRPr="00122DBF" w:rsidRDefault="00E91619" w:rsidP="00293D36">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1310" w:type="dxa"/>
            <w:tcBorders>
              <w:top w:val="nil"/>
              <w:left w:val="nil"/>
              <w:bottom w:val="nil"/>
              <w:right w:val="nil"/>
            </w:tcBorders>
            <w:shd w:val="clear" w:color="000000" w:fill="FFFFFF"/>
          </w:tcPr>
          <w:p w:rsidR="00E91619" w:rsidRPr="00122DBF" w:rsidRDefault="00E91619" w:rsidP="00293D36">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2103" w:type="dxa"/>
            <w:tcBorders>
              <w:top w:val="nil"/>
              <w:left w:val="nil"/>
              <w:bottom w:val="nil"/>
              <w:right w:val="single" w:sz="12" w:space="0" w:color="000000"/>
            </w:tcBorders>
            <w:shd w:val="clear" w:color="000000" w:fill="FFFFFF"/>
          </w:tcPr>
          <w:p w:rsidR="00E91619" w:rsidRPr="00122DBF" w:rsidRDefault="00E91619" w:rsidP="00293D36">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N</w:t>
            </w:r>
          </w:p>
        </w:tc>
        <w:tc>
          <w:tcPr>
            <w:tcW w:w="1080" w:type="dxa"/>
            <w:tcBorders>
              <w:top w:val="nil"/>
              <w:left w:val="single" w:sz="12" w:space="0" w:color="000000"/>
              <w:bottom w:val="nil"/>
              <w:right w:val="single" w:sz="2" w:space="0" w:color="000000"/>
            </w:tcBorders>
            <w:shd w:val="clear" w:color="000000" w:fill="FFFFFF"/>
            <w:vAlign w:val="center"/>
          </w:tcPr>
          <w:p w:rsidR="00E91619" w:rsidRPr="00122DBF" w:rsidRDefault="00E91619" w:rsidP="00293D36">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73</w:t>
            </w:r>
          </w:p>
        </w:tc>
        <w:tc>
          <w:tcPr>
            <w:tcW w:w="1564" w:type="dxa"/>
            <w:tcBorders>
              <w:top w:val="nil"/>
              <w:left w:val="single" w:sz="2" w:space="0" w:color="000000"/>
              <w:bottom w:val="nil"/>
              <w:right w:val="single" w:sz="12" w:space="0" w:color="000000"/>
            </w:tcBorders>
            <w:shd w:val="clear" w:color="000000" w:fill="FFFFFF"/>
            <w:vAlign w:val="center"/>
          </w:tcPr>
          <w:p w:rsidR="00E91619" w:rsidRPr="00122DBF" w:rsidRDefault="00E91619" w:rsidP="00293D36">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73</w:t>
            </w:r>
          </w:p>
        </w:tc>
      </w:tr>
      <w:tr w:rsidR="00E91619" w:rsidRPr="00122DBF">
        <w:trPr>
          <w:trHeight w:val="273"/>
        </w:trPr>
        <w:tc>
          <w:tcPr>
            <w:tcW w:w="1598" w:type="dxa"/>
            <w:vMerge w:val="restart"/>
            <w:tcBorders>
              <w:top w:val="nil"/>
              <w:left w:val="single" w:sz="12" w:space="0" w:color="000000"/>
              <w:bottom w:val="nil"/>
              <w:right w:val="nil"/>
            </w:tcBorders>
            <w:shd w:val="clear" w:color="000000" w:fill="FFFFFF"/>
          </w:tcPr>
          <w:p w:rsidR="00E91619" w:rsidRPr="00122DBF" w:rsidRDefault="00E91619" w:rsidP="00293D36">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1310" w:type="dxa"/>
            <w:vMerge w:val="restart"/>
            <w:tcBorders>
              <w:top w:val="nil"/>
              <w:left w:val="nil"/>
              <w:bottom w:val="nil"/>
              <w:right w:val="nil"/>
            </w:tcBorders>
            <w:shd w:val="clear" w:color="000000" w:fill="FFFFFF"/>
          </w:tcPr>
          <w:p w:rsidR="00E91619" w:rsidRPr="00122DBF" w:rsidRDefault="00E91619" w:rsidP="00293D36">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Χοληστερόλη</w:t>
            </w:r>
          </w:p>
        </w:tc>
        <w:tc>
          <w:tcPr>
            <w:tcW w:w="2103" w:type="dxa"/>
            <w:tcBorders>
              <w:top w:val="nil"/>
              <w:left w:val="nil"/>
              <w:bottom w:val="nil"/>
              <w:right w:val="single" w:sz="12" w:space="0" w:color="000000"/>
            </w:tcBorders>
            <w:shd w:val="clear" w:color="000000" w:fill="FFFFFF"/>
          </w:tcPr>
          <w:p w:rsidR="00E91619" w:rsidRPr="00122DBF" w:rsidRDefault="00E91619" w:rsidP="00293D36">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Correlation Coefficient</w:t>
            </w:r>
          </w:p>
        </w:tc>
        <w:tc>
          <w:tcPr>
            <w:tcW w:w="1080" w:type="dxa"/>
            <w:tcBorders>
              <w:top w:val="nil"/>
              <w:left w:val="single" w:sz="12" w:space="0" w:color="000000"/>
              <w:bottom w:val="nil"/>
              <w:right w:val="single" w:sz="2" w:space="0" w:color="000000"/>
            </w:tcBorders>
            <w:shd w:val="clear" w:color="000000" w:fill="FFFFFF"/>
            <w:vAlign w:val="center"/>
          </w:tcPr>
          <w:p w:rsidR="00E91619" w:rsidRPr="00122DBF" w:rsidRDefault="00E91619" w:rsidP="00293D36">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,293(*)</w:t>
            </w:r>
          </w:p>
        </w:tc>
        <w:tc>
          <w:tcPr>
            <w:tcW w:w="1564" w:type="dxa"/>
            <w:tcBorders>
              <w:top w:val="nil"/>
              <w:left w:val="single" w:sz="2" w:space="0" w:color="000000"/>
              <w:bottom w:val="nil"/>
              <w:right w:val="single" w:sz="12" w:space="0" w:color="000000"/>
            </w:tcBorders>
            <w:shd w:val="clear" w:color="000000" w:fill="FFFFFF"/>
            <w:vAlign w:val="center"/>
          </w:tcPr>
          <w:p w:rsidR="00E91619" w:rsidRPr="00122DBF" w:rsidRDefault="00E91619" w:rsidP="00293D36">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1,000</w:t>
            </w:r>
          </w:p>
        </w:tc>
      </w:tr>
      <w:tr w:rsidR="00E91619" w:rsidRPr="00122DBF">
        <w:trPr>
          <w:trHeight w:val="273"/>
        </w:trPr>
        <w:tc>
          <w:tcPr>
            <w:tcW w:w="1598" w:type="dxa"/>
            <w:vMerge w:val="restart"/>
            <w:tcBorders>
              <w:top w:val="nil"/>
              <w:left w:val="single" w:sz="12" w:space="0" w:color="000000"/>
              <w:bottom w:val="nil"/>
              <w:right w:val="nil"/>
            </w:tcBorders>
            <w:shd w:val="clear" w:color="000000" w:fill="FFFFFF"/>
          </w:tcPr>
          <w:p w:rsidR="00E91619" w:rsidRPr="00122DBF" w:rsidRDefault="00E91619" w:rsidP="00293D36">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1310" w:type="dxa"/>
            <w:vMerge w:val="restart"/>
            <w:tcBorders>
              <w:top w:val="nil"/>
              <w:left w:val="nil"/>
              <w:bottom w:val="nil"/>
              <w:right w:val="nil"/>
            </w:tcBorders>
            <w:shd w:val="clear" w:color="000000" w:fill="FFFFFF"/>
          </w:tcPr>
          <w:p w:rsidR="00E91619" w:rsidRPr="00122DBF" w:rsidRDefault="00E91619" w:rsidP="00293D36">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2103" w:type="dxa"/>
            <w:tcBorders>
              <w:top w:val="nil"/>
              <w:left w:val="nil"/>
              <w:bottom w:val="nil"/>
              <w:right w:val="single" w:sz="12" w:space="0" w:color="000000"/>
            </w:tcBorders>
            <w:shd w:val="clear" w:color="000000" w:fill="FFFFFF"/>
          </w:tcPr>
          <w:p w:rsidR="00E91619" w:rsidRPr="00122DBF" w:rsidRDefault="00E91619" w:rsidP="00293D36">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Sig. (2-tailed)</w:t>
            </w:r>
          </w:p>
        </w:tc>
        <w:tc>
          <w:tcPr>
            <w:tcW w:w="1080" w:type="dxa"/>
            <w:tcBorders>
              <w:top w:val="nil"/>
              <w:left w:val="single" w:sz="12" w:space="0" w:color="000000"/>
              <w:bottom w:val="nil"/>
              <w:right w:val="single" w:sz="2" w:space="0" w:color="000000"/>
            </w:tcBorders>
            <w:shd w:val="clear" w:color="000000" w:fill="FFFFFF"/>
            <w:vAlign w:val="center"/>
          </w:tcPr>
          <w:p w:rsidR="00E91619" w:rsidRPr="00122DBF" w:rsidRDefault="00E91619" w:rsidP="00293D36">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,012</w:t>
            </w:r>
          </w:p>
        </w:tc>
        <w:tc>
          <w:tcPr>
            <w:tcW w:w="1564" w:type="dxa"/>
            <w:tcBorders>
              <w:top w:val="nil"/>
              <w:left w:val="single" w:sz="2" w:space="0" w:color="000000"/>
              <w:bottom w:val="nil"/>
              <w:right w:val="single" w:sz="12" w:space="0" w:color="000000"/>
            </w:tcBorders>
            <w:shd w:val="clear" w:color="000000" w:fill="FFFFFF"/>
            <w:vAlign w:val="center"/>
          </w:tcPr>
          <w:p w:rsidR="00E91619" w:rsidRPr="00122DBF" w:rsidRDefault="00E91619" w:rsidP="00293D36">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w:t>
            </w:r>
          </w:p>
        </w:tc>
      </w:tr>
      <w:tr w:rsidR="00E91619" w:rsidRPr="00122DBF">
        <w:trPr>
          <w:trHeight w:val="273"/>
        </w:trPr>
        <w:tc>
          <w:tcPr>
            <w:tcW w:w="1598" w:type="dxa"/>
            <w:tcBorders>
              <w:top w:val="nil"/>
              <w:left w:val="single" w:sz="12" w:space="0" w:color="000000"/>
              <w:bottom w:val="single" w:sz="12" w:space="0" w:color="000000"/>
              <w:right w:val="nil"/>
            </w:tcBorders>
            <w:shd w:val="clear" w:color="000000" w:fill="FFFFFF"/>
          </w:tcPr>
          <w:p w:rsidR="00E91619" w:rsidRPr="00122DBF" w:rsidRDefault="00E91619" w:rsidP="00293D36">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1310" w:type="dxa"/>
            <w:tcBorders>
              <w:top w:val="nil"/>
              <w:left w:val="nil"/>
              <w:bottom w:val="single" w:sz="12" w:space="0" w:color="000000"/>
              <w:right w:val="nil"/>
            </w:tcBorders>
            <w:shd w:val="clear" w:color="000000" w:fill="FFFFFF"/>
          </w:tcPr>
          <w:p w:rsidR="00E91619" w:rsidRPr="00122DBF" w:rsidRDefault="00E91619" w:rsidP="00293D36">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2103" w:type="dxa"/>
            <w:tcBorders>
              <w:top w:val="nil"/>
              <w:left w:val="nil"/>
              <w:bottom w:val="single" w:sz="12" w:space="0" w:color="000000"/>
              <w:right w:val="single" w:sz="12" w:space="0" w:color="000000"/>
            </w:tcBorders>
            <w:shd w:val="clear" w:color="000000" w:fill="FFFFFF"/>
          </w:tcPr>
          <w:p w:rsidR="00E91619" w:rsidRPr="00122DBF" w:rsidRDefault="00E91619" w:rsidP="00293D36">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N</w:t>
            </w:r>
          </w:p>
        </w:tc>
        <w:tc>
          <w:tcPr>
            <w:tcW w:w="1080" w:type="dxa"/>
            <w:tcBorders>
              <w:top w:val="nil"/>
              <w:left w:val="single" w:sz="12" w:space="0" w:color="000000"/>
              <w:bottom w:val="single" w:sz="12" w:space="0" w:color="000000"/>
              <w:right w:val="single" w:sz="2" w:space="0" w:color="000000"/>
            </w:tcBorders>
            <w:shd w:val="clear" w:color="000000" w:fill="FFFFFF"/>
            <w:vAlign w:val="center"/>
          </w:tcPr>
          <w:p w:rsidR="00E91619" w:rsidRPr="00122DBF" w:rsidRDefault="00E91619" w:rsidP="00293D36">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73</w:t>
            </w:r>
          </w:p>
        </w:tc>
        <w:tc>
          <w:tcPr>
            <w:tcW w:w="1564" w:type="dxa"/>
            <w:tcBorders>
              <w:top w:val="nil"/>
              <w:left w:val="single" w:sz="2" w:space="0" w:color="000000"/>
              <w:bottom w:val="single" w:sz="12" w:space="0" w:color="000000"/>
              <w:right w:val="single" w:sz="12" w:space="0" w:color="000000"/>
            </w:tcBorders>
            <w:shd w:val="clear" w:color="000000" w:fill="FFFFFF"/>
            <w:vAlign w:val="center"/>
          </w:tcPr>
          <w:p w:rsidR="00E91619" w:rsidRPr="00122DBF" w:rsidRDefault="00E91619" w:rsidP="00293D36">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74</w:t>
            </w:r>
          </w:p>
        </w:tc>
      </w:tr>
    </w:tbl>
    <w:p w:rsidR="00E91619" w:rsidRPr="006A4BA7" w:rsidRDefault="00E91619" w:rsidP="00E91619">
      <w:pPr>
        <w:autoSpaceDE w:val="0"/>
        <w:autoSpaceDN w:val="0"/>
        <w:adjustRightInd w:val="0"/>
        <w:rPr>
          <w:rFonts w:ascii="Times New Roman" w:hAnsi="Times New Roman"/>
          <w:color w:val="000000"/>
          <w:sz w:val="24"/>
          <w:szCs w:val="24"/>
          <w:lang w:val="en-US" w:eastAsia="el-GR"/>
        </w:rPr>
      </w:pPr>
      <w:r w:rsidRPr="006A4BA7">
        <w:rPr>
          <w:rFonts w:ascii="Times New Roman" w:hAnsi="Times New Roman"/>
          <w:color w:val="000000"/>
          <w:sz w:val="24"/>
          <w:szCs w:val="24"/>
          <w:lang w:val="en-US" w:eastAsia="el-GR"/>
        </w:rPr>
        <w:t>*  Correlation is significant at the 0.05 level (2-tailed).</w:t>
      </w:r>
    </w:p>
    <w:p w:rsidR="00E91619" w:rsidRPr="006A4BA7" w:rsidRDefault="00E91619" w:rsidP="007F6A20">
      <w:pPr>
        <w:pStyle w:val="a7"/>
        <w:rPr>
          <w:szCs w:val="24"/>
          <w:lang w:eastAsia="el-GR"/>
        </w:rPr>
      </w:pPr>
      <w:bookmarkStart w:id="863" w:name="_Toc348547907"/>
      <w:bookmarkStart w:id="864" w:name="_Toc348556665"/>
      <w:r w:rsidRPr="006A4BA7">
        <w:rPr>
          <w:szCs w:val="24"/>
          <w:lang w:eastAsia="el-GR"/>
        </w:rPr>
        <w:t>Πίνακας 9</w:t>
      </w:r>
      <w:r w:rsidR="009C7C94" w:rsidRPr="005611D3">
        <w:rPr>
          <w:szCs w:val="24"/>
          <w:lang w:eastAsia="el-GR"/>
        </w:rPr>
        <w:t>3</w:t>
      </w:r>
      <w:r w:rsidRPr="006A4BA7">
        <w:rPr>
          <w:szCs w:val="24"/>
          <w:lang w:val="en-US" w:eastAsia="el-GR"/>
        </w:rPr>
        <w:t>b</w:t>
      </w:r>
      <w:bookmarkEnd w:id="863"/>
      <w:bookmarkEnd w:id="864"/>
    </w:p>
    <w:p w:rsidR="00293D36" w:rsidRPr="006A4BA7" w:rsidRDefault="00293D36" w:rsidP="00293D36">
      <w:pPr>
        <w:rPr>
          <w:rFonts w:ascii="Times New Roman" w:hAnsi="Times New Roman"/>
          <w:sz w:val="24"/>
          <w:szCs w:val="24"/>
          <w:lang w:eastAsia="el-GR"/>
        </w:rPr>
      </w:pPr>
    </w:p>
    <w:p w:rsidR="00E91619" w:rsidRPr="006A4BA7" w:rsidRDefault="00E91619" w:rsidP="00E0491F">
      <w:pPr>
        <w:spacing w:line="360" w:lineRule="auto"/>
        <w:jc w:val="both"/>
        <w:rPr>
          <w:rFonts w:ascii="Times New Roman" w:hAnsi="Times New Roman"/>
          <w:b/>
          <w:bCs/>
          <w:color w:val="000000"/>
          <w:sz w:val="24"/>
          <w:szCs w:val="24"/>
          <w:lang w:eastAsia="el-GR"/>
        </w:rPr>
      </w:pPr>
      <w:r w:rsidRPr="006A4BA7">
        <w:rPr>
          <w:rFonts w:ascii="Times New Roman" w:hAnsi="Times New Roman"/>
          <w:sz w:val="24"/>
          <w:szCs w:val="24"/>
        </w:rPr>
        <w:t>Μετά την χοληστερόλη σειρά εξέτασης έχει η σχέση του ΒΜΙ με τα τριγλυκερίδια. Όπως βλέπουμε από τους πίνακες που ακολουθούν και εδώ μπορούμε να ισχυριστούμε ότι έχουμε μια θετικά γραμμική σχέση μεταξύ τους, δηλαδή όσο εξετάζουμε υψηλά ΒΜΙ τόσο πιθανότερο είναι να βρούμε και υψηλότερα τριγλυκερίδια.</w:t>
      </w:r>
      <w:r w:rsidRPr="006A4BA7">
        <w:rPr>
          <w:rFonts w:ascii="Times New Roman" w:hAnsi="Times New Roman"/>
          <w:b/>
          <w:bCs/>
          <w:color w:val="000000"/>
          <w:sz w:val="24"/>
          <w:szCs w:val="24"/>
          <w:lang w:eastAsia="el-GR"/>
        </w:rPr>
        <w:tab/>
      </w:r>
      <w:r w:rsidR="00293D36" w:rsidRPr="006A4BA7">
        <w:rPr>
          <w:rFonts w:ascii="Times New Roman" w:hAnsi="Times New Roman"/>
          <w:b/>
          <w:bCs/>
          <w:color w:val="000000"/>
          <w:sz w:val="24"/>
          <w:szCs w:val="24"/>
          <w:lang w:eastAsia="el-GR"/>
        </w:rPr>
        <w:t xml:space="preserve"> </w:t>
      </w:r>
    </w:p>
    <w:tbl>
      <w:tblPr>
        <w:tblW w:w="0" w:type="auto"/>
        <w:tblInd w:w="93" w:type="dxa"/>
        <w:tblLayout w:type="fixed"/>
        <w:tblCellMar>
          <w:left w:w="93" w:type="dxa"/>
          <w:right w:w="93" w:type="dxa"/>
        </w:tblCellMar>
        <w:tblLook w:val="0000"/>
      </w:tblPr>
      <w:tblGrid>
        <w:gridCol w:w="1368"/>
        <w:gridCol w:w="1944"/>
        <w:gridCol w:w="1080"/>
        <w:gridCol w:w="1704"/>
      </w:tblGrid>
      <w:tr w:rsidR="00E91619" w:rsidRPr="00122DBF">
        <w:trPr>
          <w:trHeight w:val="273"/>
        </w:trPr>
        <w:tc>
          <w:tcPr>
            <w:tcW w:w="3312" w:type="dxa"/>
            <w:gridSpan w:val="2"/>
            <w:tcBorders>
              <w:top w:val="single" w:sz="12" w:space="0" w:color="000000"/>
              <w:left w:val="single" w:sz="12" w:space="0" w:color="000000"/>
              <w:bottom w:val="single" w:sz="12" w:space="0" w:color="000000"/>
              <w:right w:val="single" w:sz="12" w:space="0" w:color="000000"/>
            </w:tcBorders>
            <w:shd w:val="clear" w:color="000000" w:fill="FFFFFF"/>
            <w:vAlign w:val="bottom"/>
          </w:tcPr>
          <w:p w:rsidR="00E91619" w:rsidRPr="00122DBF" w:rsidRDefault="00E91619" w:rsidP="00293D36">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1080" w:type="dxa"/>
            <w:tcBorders>
              <w:top w:val="single" w:sz="12" w:space="0" w:color="000000"/>
              <w:left w:val="single" w:sz="12" w:space="0" w:color="000000"/>
              <w:bottom w:val="single" w:sz="12" w:space="0" w:color="000000"/>
              <w:right w:val="single" w:sz="2" w:space="0" w:color="000000"/>
            </w:tcBorders>
            <w:shd w:val="clear" w:color="000000" w:fill="FFFFFF"/>
            <w:vAlign w:val="bottom"/>
          </w:tcPr>
          <w:p w:rsidR="00E91619" w:rsidRPr="00122DBF" w:rsidRDefault="00E91619" w:rsidP="00293D36">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ΒΜΙ</w:t>
            </w:r>
          </w:p>
        </w:tc>
        <w:tc>
          <w:tcPr>
            <w:tcW w:w="1704" w:type="dxa"/>
            <w:tcBorders>
              <w:top w:val="single" w:sz="12" w:space="0" w:color="000000"/>
              <w:left w:val="single" w:sz="2" w:space="0" w:color="000000"/>
              <w:bottom w:val="single" w:sz="12" w:space="0" w:color="000000"/>
              <w:right w:val="single" w:sz="12" w:space="0" w:color="000000"/>
            </w:tcBorders>
            <w:shd w:val="clear" w:color="000000" w:fill="FFFFFF"/>
            <w:vAlign w:val="bottom"/>
          </w:tcPr>
          <w:p w:rsidR="00E91619" w:rsidRPr="00122DBF" w:rsidRDefault="00E91619" w:rsidP="00293D36">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Τριγλυκερίδια</w:t>
            </w:r>
          </w:p>
        </w:tc>
      </w:tr>
      <w:tr w:rsidR="00E91619" w:rsidRPr="00122DBF">
        <w:trPr>
          <w:trHeight w:val="273"/>
        </w:trPr>
        <w:tc>
          <w:tcPr>
            <w:tcW w:w="1368" w:type="dxa"/>
            <w:vMerge w:val="restart"/>
            <w:tcBorders>
              <w:top w:val="single" w:sz="12" w:space="0" w:color="000000"/>
              <w:left w:val="single" w:sz="12" w:space="0" w:color="000000"/>
              <w:bottom w:val="nil"/>
              <w:right w:val="nil"/>
            </w:tcBorders>
            <w:shd w:val="clear" w:color="000000" w:fill="FFFFFF"/>
          </w:tcPr>
          <w:p w:rsidR="00E91619" w:rsidRPr="00122DBF" w:rsidRDefault="00E91619" w:rsidP="00293D36">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ΒΜΙ</w:t>
            </w:r>
          </w:p>
        </w:tc>
        <w:tc>
          <w:tcPr>
            <w:tcW w:w="1944" w:type="dxa"/>
            <w:tcBorders>
              <w:top w:val="single" w:sz="12" w:space="0" w:color="000000"/>
              <w:left w:val="nil"/>
              <w:bottom w:val="nil"/>
              <w:right w:val="single" w:sz="12" w:space="0" w:color="000000"/>
            </w:tcBorders>
            <w:shd w:val="clear" w:color="000000" w:fill="FFFFFF"/>
          </w:tcPr>
          <w:p w:rsidR="00E91619" w:rsidRPr="00122DBF" w:rsidRDefault="00E91619" w:rsidP="00293D36">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Pearson Correlation</w:t>
            </w:r>
          </w:p>
        </w:tc>
        <w:tc>
          <w:tcPr>
            <w:tcW w:w="1080" w:type="dxa"/>
            <w:tcBorders>
              <w:top w:val="single" w:sz="12" w:space="0" w:color="000000"/>
              <w:left w:val="single" w:sz="12" w:space="0" w:color="000000"/>
              <w:bottom w:val="nil"/>
              <w:right w:val="single" w:sz="2" w:space="0" w:color="000000"/>
            </w:tcBorders>
            <w:shd w:val="clear" w:color="000000" w:fill="FFFFFF"/>
            <w:vAlign w:val="center"/>
          </w:tcPr>
          <w:p w:rsidR="00E91619" w:rsidRPr="00122DBF" w:rsidRDefault="00E91619" w:rsidP="00293D36">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1</w:t>
            </w:r>
          </w:p>
        </w:tc>
        <w:tc>
          <w:tcPr>
            <w:tcW w:w="1704" w:type="dxa"/>
            <w:tcBorders>
              <w:top w:val="single" w:sz="12" w:space="0" w:color="000000"/>
              <w:left w:val="single" w:sz="2" w:space="0" w:color="000000"/>
              <w:bottom w:val="nil"/>
              <w:right w:val="single" w:sz="12" w:space="0" w:color="000000"/>
            </w:tcBorders>
            <w:shd w:val="clear" w:color="000000" w:fill="FFFFFF"/>
            <w:vAlign w:val="center"/>
          </w:tcPr>
          <w:p w:rsidR="00E91619" w:rsidRPr="00122DBF" w:rsidRDefault="00E91619" w:rsidP="00293D36">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,293(*)</w:t>
            </w:r>
          </w:p>
        </w:tc>
      </w:tr>
      <w:tr w:rsidR="00E91619" w:rsidRPr="00122DBF">
        <w:trPr>
          <w:trHeight w:val="273"/>
        </w:trPr>
        <w:tc>
          <w:tcPr>
            <w:tcW w:w="1368" w:type="dxa"/>
            <w:vMerge w:val="restart"/>
            <w:tcBorders>
              <w:top w:val="nil"/>
              <w:left w:val="single" w:sz="12" w:space="0" w:color="000000"/>
              <w:bottom w:val="nil"/>
              <w:right w:val="nil"/>
            </w:tcBorders>
            <w:shd w:val="clear" w:color="000000" w:fill="FFFFFF"/>
          </w:tcPr>
          <w:p w:rsidR="00E91619" w:rsidRPr="00122DBF" w:rsidRDefault="00E91619" w:rsidP="00293D36">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1944" w:type="dxa"/>
            <w:tcBorders>
              <w:top w:val="nil"/>
              <w:left w:val="nil"/>
              <w:bottom w:val="nil"/>
              <w:right w:val="single" w:sz="12" w:space="0" w:color="000000"/>
            </w:tcBorders>
            <w:shd w:val="clear" w:color="000000" w:fill="FFFFFF"/>
          </w:tcPr>
          <w:p w:rsidR="00E91619" w:rsidRPr="00122DBF" w:rsidRDefault="00E91619" w:rsidP="00293D36">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Sig. (2-tailed)</w:t>
            </w:r>
          </w:p>
        </w:tc>
        <w:tc>
          <w:tcPr>
            <w:tcW w:w="1080" w:type="dxa"/>
            <w:tcBorders>
              <w:top w:val="nil"/>
              <w:left w:val="single" w:sz="12" w:space="0" w:color="000000"/>
              <w:bottom w:val="nil"/>
              <w:right w:val="single" w:sz="2" w:space="0" w:color="000000"/>
            </w:tcBorders>
            <w:shd w:val="clear" w:color="000000" w:fill="FFFFFF"/>
            <w:vAlign w:val="center"/>
          </w:tcPr>
          <w:p w:rsidR="00E91619" w:rsidRPr="00122DBF" w:rsidRDefault="00E91619" w:rsidP="00293D36">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1704" w:type="dxa"/>
            <w:tcBorders>
              <w:top w:val="nil"/>
              <w:left w:val="single" w:sz="2" w:space="0" w:color="000000"/>
              <w:bottom w:val="nil"/>
              <w:right w:val="single" w:sz="12" w:space="0" w:color="000000"/>
            </w:tcBorders>
            <w:shd w:val="clear" w:color="000000" w:fill="FFFFFF"/>
            <w:vAlign w:val="center"/>
          </w:tcPr>
          <w:p w:rsidR="00E91619" w:rsidRPr="00122DBF" w:rsidRDefault="00E91619" w:rsidP="00293D36">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,012</w:t>
            </w:r>
          </w:p>
        </w:tc>
      </w:tr>
      <w:tr w:rsidR="00E91619" w:rsidRPr="00122DBF">
        <w:trPr>
          <w:trHeight w:val="273"/>
        </w:trPr>
        <w:tc>
          <w:tcPr>
            <w:tcW w:w="1368" w:type="dxa"/>
            <w:tcBorders>
              <w:top w:val="nil"/>
              <w:left w:val="single" w:sz="12" w:space="0" w:color="000000"/>
              <w:bottom w:val="nil"/>
              <w:right w:val="nil"/>
            </w:tcBorders>
            <w:shd w:val="clear" w:color="000000" w:fill="FFFFFF"/>
          </w:tcPr>
          <w:p w:rsidR="00E91619" w:rsidRPr="00122DBF" w:rsidRDefault="00E91619" w:rsidP="00293D36">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1944" w:type="dxa"/>
            <w:tcBorders>
              <w:top w:val="nil"/>
              <w:left w:val="nil"/>
              <w:bottom w:val="nil"/>
              <w:right w:val="single" w:sz="12" w:space="0" w:color="000000"/>
            </w:tcBorders>
            <w:shd w:val="clear" w:color="000000" w:fill="FFFFFF"/>
          </w:tcPr>
          <w:p w:rsidR="00E91619" w:rsidRPr="00122DBF" w:rsidRDefault="00E91619" w:rsidP="00293D36">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N</w:t>
            </w:r>
          </w:p>
        </w:tc>
        <w:tc>
          <w:tcPr>
            <w:tcW w:w="1080" w:type="dxa"/>
            <w:tcBorders>
              <w:top w:val="nil"/>
              <w:left w:val="single" w:sz="12" w:space="0" w:color="000000"/>
              <w:bottom w:val="nil"/>
              <w:right w:val="single" w:sz="2" w:space="0" w:color="000000"/>
            </w:tcBorders>
            <w:shd w:val="clear" w:color="000000" w:fill="FFFFFF"/>
            <w:vAlign w:val="center"/>
          </w:tcPr>
          <w:p w:rsidR="00E91619" w:rsidRPr="00122DBF" w:rsidRDefault="00E91619" w:rsidP="00293D36">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73</w:t>
            </w:r>
          </w:p>
        </w:tc>
        <w:tc>
          <w:tcPr>
            <w:tcW w:w="1704" w:type="dxa"/>
            <w:tcBorders>
              <w:top w:val="nil"/>
              <w:left w:val="single" w:sz="2" w:space="0" w:color="000000"/>
              <w:bottom w:val="nil"/>
              <w:right w:val="single" w:sz="12" w:space="0" w:color="000000"/>
            </w:tcBorders>
            <w:shd w:val="clear" w:color="000000" w:fill="FFFFFF"/>
            <w:vAlign w:val="center"/>
          </w:tcPr>
          <w:p w:rsidR="00E91619" w:rsidRPr="00122DBF" w:rsidRDefault="00E91619" w:rsidP="00293D36">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73</w:t>
            </w:r>
          </w:p>
        </w:tc>
      </w:tr>
      <w:tr w:rsidR="00E91619" w:rsidRPr="00122DBF">
        <w:trPr>
          <w:trHeight w:val="273"/>
        </w:trPr>
        <w:tc>
          <w:tcPr>
            <w:tcW w:w="1368" w:type="dxa"/>
            <w:vMerge w:val="restart"/>
            <w:tcBorders>
              <w:top w:val="nil"/>
              <w:left w:val="single" w:sz="12" w:space="0" w:color="000000"/>
              <w:bottom w:val="nil"/>
              <w:right w:val="nil"/>
            </w:tcBorders>
            <w:shd w:val="clear" w:color="000000" w:fill="FFFFFF"/>
          </w:tcPr>
          <w:p w:rsidR="00E91619" w:rsidRPr="00122DBF" w:rsidRDefault="00E91619" w:rsidP="00293D36">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Τριγλυκερίδια</w:t>
            </w:r>
          </w:p>
        </w:tc>
        <w:tc>
          <w:tcPr>
            <w:tcW w:w="1944" w:type="dxa"/>
            <w:tcBorders>
              <w:top w:val="nil"/>
              <w:left w:val="nil"/>
              <w:bottom w:val="nil"/>
              <w:right w:val="single" w:sz="12" w:space="0" w:color="000000"/>
            </w:tcBorders>
            <w:shd w:val="clear" w:color="000000" w:fill="FFFFFF"/>
          </w:tcPr>
          <w:p w:rsidR="00E91619" w:rsidRPr="00122DBF" w:rsidRDefault="00E91619" w:rsidP="00293D36">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Pearson Correlation</w:t>
            </w:r>
          </w:p>
        </w:tc>
        <w:tc>
          <w:tcPr>
            <w:tcW w:w="1080" w:type="dxa"/>
            <w:tcBorders>
              <w:top w:val="nil"/>
              <w:left w:val="single" w:sz="12" w:space="0" w:color="000000"/>
              <w:bottom w:val="nil"/>
              <w:right w:val="single" w:sz="2" w:space="0" w:color="000000"/>
            </w:tcBorders>
            <w:shd w:val="clear" w:color="000000" w:fill="FFFFFF"/>
            <w:vAlign w:val="center"/>
          </w:tcPr>
          <w:p w:rsidR="00E91619" w:rsidRPr="00122DBF" w:rsidRDefault="00E91619" w:rsidP="00293D36">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,293(*)</w:t>
            </w:r>
          </w:p>
        </w:tc>
        <w:tc>
          <w:tcPr>
            <w:tcW w:w="1704" w:type="dxa"/>
            <w:tcBorders>
              <w:top w:val="nil"/>
              <w:left w:val="single" w:sz="2" w:space="0" w:color="000000"/>
              <w:bottom w:val="nil"/>
              <w:right w:val="single" w:sz="12" w:space="0" w:color="000000"/>
            </w:tcBorders>
            <w:shd w:val="clear" w:color="000000" w:fill="FFFFFF"/>
            <w:vAlign w:val="center"/>
          </w:tcPr>
          <w:p w:rsidR="00E91619" w:rsidRPr="00122DBF" w:rsidRDefault="00E91619" w:rsidP="00293D36">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1</w:t>
            </w:r>
          </w:p>
        </w:tc>
      </w:tr>
      <w:tr w:rsidR="00E91619" w:rsidRPr="00122DBF">
        <w:trPr>
          <w:trHeight w:val="273"/>
        </w:trPr>
        <w:tc>
          <w:tcPr>
            <w:tcW w:w="1368" w:type="dxa"/>
            <w:vMerge w:val="restart"/>
            <w:tcBorders>
              <w:top w:val="nil"/>
              <w:left w:val="single" w:sz="12" w:space="0" w:color="000000"/>
              <w:bottom w:val="nil"/>
              <w:right w:val="nil"/>
            </w:tcBorders>
            <w:shd w:val="clear" w:color="000000" w:fill="FFFFFF"/>
          </w:tcPr>
          <w:p w:rsidR="00E91619" w:rsidRPr="00122DBF" w:rsidRDefault="00E91619" w:rsidP="00293D36">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1944" w:type="dxa"/>
            <w:tcBorders>
              <w:top w:val="nil"/>
              <w:left w:val="nil"/>
              <w:bottom w:val="nil"/>
              <w:right w:val="single" w:sz="12" w:space="0" w:color="000000"/>
            </w:tcBorders>
            <w:shd w:val="clear" w:color="000000" w:fill="FFFFFF"/>
          </w:tcPr>
          <w:p w:rsidR="00E91619" w:rsidRPr="00122DBF" w:rsidRDefault="00E91619" w:rsidP="00293D36">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Sig. (2-tailed)</w:t>
            </w:r>
          </w:p>
        </w:tc>
        <w:tc>
          <w:tcPr>
            <w:tcW w:w="1080" w:type="dxa"/>
            <w:tcBorders>
              <w:top w:val="nil"/>
              <w:left w:val="single" w:sz="12" w:space="0" w:color="000000"/>
              <w:bottom w:val="nil"/>
              <w:right w:val="single" w:sz="2" w:space="0" w:color="000000"/>
            </w:tcBorders>
            <w:shd w:val="clear" w:color="000000" w:fill="FFFFFF"/>
            <w:vAlign w:val="center"/>
          </w:tcPr>
          <w:p w:rsidR="00E91619" w:rsidRPr="00122DBF" w:rsidRDefault="00E91619" w:rsidP="00293D36">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,012</w:t>
            </w:r>
          </w:p>
        </w:tc>
        <w:tc>
          <w:tcPr>
            <w:tcW w:w="1704" w:type="dxa"/>
            <w:tcBorders>
              <w:top w:val="nil"/>
              <w:left w:val="single" w:sz="2" w:space="0" w:color="000000"/>
              <w:bottom w:val="nil"/>
              <w:right w:val="single" w:sz="12" w:space="0" w:color="000000"/>
            </w:tcBorders>
            <w:shd w:val="clear" w:color="000000" w:fill="FFFFFF"/>
            <w:vAlign w:val="center"/>
          </w:tcPr>
          <w:p w:rsidR="00E91619" w:rsidRPr="00122DBF" w:rsidRDefault="00E91619" w:rsidP="00293D36">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r>
      <w:tr w:rsidR="00E91619" w:rsidRPr="00122DBF">
        <w:trPr>
          <w:trHeight w:val="273"/>
        </w:trPr>
        <w:tc>
          <w:tcPr>
            <w:tcW w:w="1368" w:type="dxa"/>
            <w:tcBorders>
              <w:top w:val="nil"/>
              <w:left w:val="single" w:sz="12" w:space="0" w:color="000000"/>
              <w:bottom w:val="single" w:sz="12" w:space="0" w:color="000000"/>
              <w:right w:val="nil"/>
            </w:tcBorders>
            <w:shd w:val="clear" w:color="000000" w:fill="FFFFFF"/>
          </w:tcPr>
          <w:p w:rsidR="00E91619" w:rsidRPr="00122DBF" w:rsidRDefault="00E91619" w:rsidP="00293D36">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1944" w:type="dxa"/>
            <w:tcBorders>
              <w:top w:val="nil"/>
              <w:left w:val="nil"/>
              <w:bottom w:val="single" w:sz="12" w:space="0" w:color="000000"/>
              <w:right w:val="single" w:sz="12" w:space="0" w:color="000000"/>
            </w:tcBorders>
            <w:shd w:val="clear" w:color="000000" w:fill="FFFFFF"/>
          </w:tcPr>
          <w:p w:rsidR="00E91619" w:rsidRPr="00122DBF" w:rsidRDefault="00E91619" w:rsidP="00293D36">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N</w:t>
            </w:r>
          </w:p>
        </w:tc>
        <w:tc>
          <w:tcPr>
            <w:tcW w:w="1080" w:type="dxa"/>
            <w:tcBorders>
              <w:top w:val="nil"/>
              <w:left w:val="single" w:sz="12" w:space="0" w:color="000000"/>
              <w:bottom w:val="single" w:sz="12" w:space="0" w:color="000000"/>
              <w:right w:val="single" w:sz="2" w:space="0" w:color="000000"/>
            </w:tcBorders>
            <w:shd w:val="clear" w:color="000000" w:fill="FFFFFF"/>
            <w:vAlign w:val="center"/>
          </w:tcPr>
          <w:p w:rsidR="00E91619" w:rsidRPr="00122DBF" w:rsidRDefault="00E91619" w:rsidP="00293D36">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73</w:t>
            </w:r>
          </w:p>
        </w:tc>
        <w:tc>
          <w:tcPr>
            <w:tcW w:w="1704" w:type="dxa"/>
            <w:tcBorders>
              <w:top w:val="nil"/>
              <w:left w:val="single" w:sz="2" w:space="0" w:color="000000"/>
              <w:bottom w:val="single" w:sz="12" w:space="0" w:color="000000"/>
              <w:right w:val="single" w:sz="12" w:space="0" w:color="000000"/>
            </w:tcBorders>
            <w:shd w:val="clear" w:color="000000" w:fill="FFFFFF"/>
            <w:vAlign w:val="center"/>
          </w:tcPr>
          <w:p w:rsidR="00E91619" w:rsidRPr="00122DBF" w:rsidRDefault="00E91619" w:rsidP="00293D36">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74</w:t>
            </w:r>
          </w:p>
        </w:tc>
      </w:tr>
    </w:tbl>
    <w:p w:rsidR="00E91619" w:rsidRPr="006A4BA7" w:rsidRDefault="00E91619" w:rsidP="00E91619">
      <w:pPr>
        <w:autoSpaceDE w:val="0"/>
        <w:autoSpaceDN w:val="0"/>
        <w:adjustRightInd w:val="0"/>
        <w:rPr>
          <w:rFonts w:ascii="Times New Roman" w:hAnsi="Times New Roman"/>
          <w:color w:val="000000"/>
          <w:sz w:val="24"/>
          <w:szCs w:val="24"/>
          <w:lang w:val="en-US" w:eastAsia="el-GR"/>
        </w:rPr>
      </w:pPr>
      <w:r w:rsidRPr="006A4BA7">
        <w:rPr>
          <w:rFonts w:ascii="Times New Roman" w:hAnsi="Times New Roman"/>
          <w:color w:val="000000"/>
          <w:sz w:val="24"/>
          <w:szCs w:val="24"/>
          <w:lang w:val="en-US" w:eastAsia="el-GR"/>
        </w:rPr>
        <w:t>*  Correlation is significant at the 0.05 level (2-tailed).</w:t>
      </w:r>
    </w:p>
    <w:p w:rsidR="00E91619" w:rsidRPr="006A4BA7" w:rsidRDefault="00E91619" w:rsidP="007F6A20">
      <w:pPr>
        <w:pStyle w:val="a7"/>
        <w:rPr>
          <w:szCs w:val="24"/>
          <w:lang w:eastAsia="el-GR"/>
        </w:rPr>
      </w:pPr>
      <w:bookmarkStart w:id="865" w:name="_Toc348547908"/>
      <w:bookmarkStart w:id="866" w:name="_Toc348556666"/>
      <w:r w:rsidRPr="006A4BA7">
        <w:rPr>
          <w:szCs w:val="24"/>
          <w:lang w:eastAsia="el-GR"/>
        </w:rPr>
        <w:t>Πίνακας 9</w:t>
      </w:r>
      <w:r w:rsidR="009C7C94">
        <w:rPr>
          <w:szCs w:val="24"/>
          <w:lang w:val="en-US" w:eastAsia="el-GR"/>
        </w:rPr>
        <w:t>4</w:t>
      </w:r>
      <w:r w:rsidRPr="006A4BA7">
        <w:rPr>
          <w:szCs w:val="24"/>
          <w:lang w:val="en-US" w:eastAsia="el-GR"/>
        </w:rPr>
        <w:t>a</w:t>
      </w:r>
      <w:bookmarkEnd w:id="865"/>
      <w:bookmarkEnd w:id="866"/>
    </w:p>
    <w:p w:rsidR="00E91619" w:rsidRPr="006A4BA7" w:rsidRDefault="00E91619" w:rsidP="00E91619">
      <w:pPr>
        <w:tabs>
          <w:tab w:val="center" w:pos="3902"/>
        </w:tabs>
        <w:autoSpaceDE w:val="0"/>
        <w:autoSpaceDN w:val="0"/>
        <w:adjustRightInd w:val="0"/>
        <w:rPr>
          <w:rFonts w:ascii="Times New Roman" w:hAnsi="Times New Roman"/>
          <w:b/>
          <w:bCs/>
          <w:color w:val="000000"/>
          <w:sz w:val="24"/>
          <w:szCs w:val="24"/>
          <w:lang w:eastAsia="el-GR"/>
        </w:rPr>
      </w:pPr>
      <w:r w:rsidRPr="006A4BA7">
        <w:rPr>
          <w:rFonts w:ascii="Times New Roman" w:hAnsi="Times New Roman"/>
          <w:b/>
          <w:bCs/>
          <w:color w:val="000000"/>
          <w:sz w:val="24"/>
          <w:szCs w:val="24"/>
          <w:lang w:val="en-US" w:eastAsia="el-GR"/>
        </w:rPr>
        <w:tab/>
      </w:r>
    </w:p>
    <w:tbl>
      <w:tblPr>
        <w:tblW w:w="0" w:type="auto"/>
        <w:tblInd w:w="93" w:type="dxa"/>
        <w:tblLayout w:type="fixed"/>
        <w:tblCellMar>
          <w:left w:w="93" w:type="dxa"/>
          <w:right w:w="93" w:type="dxa"/>
        </w:tblCellMar>
        <w:tblLook w:val="0000"/>
      </w:tblPr>
      <w:tblGrid>
        <w:gridCol w:w="1598"/>
        <w:gridCol w:w="1368"/>
        <w:gridCol w:w="2102"/>
        <w:gridCol w:w="1080"/>
        <w:gridCol w:w="1649"/>
      </w:tblGrid>
      <w:tr w:rsidR="00E91619" w:rsidRPr="00122DBF">
        <w:trPr>
          <w:trHeight w:val="273"/>
        </w:trPr>
        <w:tc>
          <w:tcPr>
            <w:tcW w:w="5068" w:type="dxa"/>
            <w:gridSpan w:val="3"/>
            <w:tcBorders>
              <w:top w:val="single" w:sz="12" w:space="0" w:color="000000"/>
              <w:left w:val="single" w:sz="12" w:space="0" w:color="000000"/>
              <w:bottom w:val="single" w:sz="12" w:space="0" w:color="000000"/>
              <w:right w:val="single" w:sz="12" w:space="0" w:color="000000"/>
            </w:tcBorders>
            <w:shd w:val="clear" w:color="000000" w:fill="FFFFFF"/>
            <w:vAlign w:val="bottom"/>
          </w:tcPr>
          <w:p w:rsidR="00E91619" w:rsidRPr="00122DBF" w:rsidRDefault="00E91619" w:rsidP="00293D36">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lastRenderedPageBreak/>
              <w:t xml:space="preserve"> </w:t>
            </w:r>
          </w:p>
        </w:tc>
        <w:tc>
          <w:tcPr>
            <w:tcW w:w="1080" w:type="dxa"/>
            <w:tcBorders>
              <w:top w:val="single" w:sz="12" w:space="0" w:color="000000"/>
              <w:left w:val="single" w:sz="12" w:space="0" w:color="000000"/>
              <w:bottom w:val="single" w:sz="12" w:space="0" w:color="000000"/>
              <w:right w:val="single" w:sz="2" w:space="0" w:color="000000"/>
            </w:tcBorders>
            <w:shd w:val="clear" w:color="000000" w:fill="FFFFFF"/>
            <w:vAlign w:val="bottom"/>
          </w:tcPr>
          <w:p w:rsidR="00E91619" w:rsidRPr="00122DBF" w:rsidRDefault="00E91619" w:rsidP="00293D36">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ΒΜΙ</w:t>
            </w:r>
          </w:p>
        </w:tc>
        <w:tc>
          <w:tcPr>
            <w:tcW w:w="1649" w:type="dxa"/>
            <w:tcBorders>
              <w:top w:val="single" w:sz="12" w:space="0" w:color="000000"/>
              <w:left w:val="single" w:sz="2" w:space="0" w:color="000000"/>
              <w:bottom w:val="single" w:sz="12" w:space="0" w:color="000000"/>
              <w:right w:val="single" w:sz="12" w:space="0" w:color="000000"/>
            </w:tcBorders>
            <w:shd w:val="clear" w:color="000000" w:fill="FFFFFF"/>
            <w:vAlign w:val="bottom"/>
          </w:tcPr>
          <w:p w:rsidR="00E91619" w:rsidRPr="00122DBF" w:rsidRDefault="00E91619" w:rsidP="00293D36">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Τριγλυκερίδια</w:t>
            </w:r>
          </w:p>
        </w:tc>
      </w:tr>
      <w:tr w:rsidR="00E91619" w:rsidRPr="00122DBF">
        <w:trPr>
          <w:trHeight w:val="273"/>
        </w:trPr>
        <w:tc>
          <w:tcPr>
            <w:tcW w:w="1598" w:type="dxa"/>
            <w:vMerge w:val="restart"/>
            <w:tcBorders>
              <w:top w:val="single" w:sz="12" w:space="0" w:color="000000"/>
              <w:left w:val="single" w:sz="12" w:space="0" w:color="000000"/>
              <w:bottom w:val="nil"/>
              <w:right w:val="nil"/>
            </w:tcBorders>
            <w:shd w:val="clear" w:color="000000" w:fill="FFFFFF"/>
          </w:tcPr>
          <w:p w:rsidR="00E91619" w:rsidRPr="00122DBF" w:rsidRDefault="00E91619" w:rsidP="00293D36">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Spearman's rho</w:t>
            </w:r>
          </w:p>
        </w:tc>
        <w:tc>
          <w:tcPr>
            <w:tcW w:w="1368" w:type="dxa"/>
            <w:vMerge w:val="restart"/>
            <w:tcBorders>
              <w:top w:val="single" w:sz="12" w:space="0" w:color="000000"/>
              <w:left w:val="nil"/>
              <w:bottom w:val="nil"/>
              <w:right w:val="nil"/>
            </w:tcBorders>
            <w:shd w:val="clear" w:color="000000" w:fill="FFFFFF"/>
          </w:tcPr>
          <w:p w:rsidR="00E91619" w:rsidRPr="00122DBF" w:rsidRDefault="00E91619" w:rsidP="00293D36">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ΒΜΙ</w:t>
            </w:r>
          </w:p>
        </w:tc>
        <w:tc>
          <w:tcPr>
            <w:tcW w:w="2102" w:type="dxa"/>
            <w:tcBorders>
              <w:top w:val="single" w:sz="12" w:space="0" w:color="000000"/>
              <w:left w:val="nil"/>
              <w:bottom w:val="nil"/>
              <w:right w:val="single" w:sz="12" w:space="0" w:color="000000"/>
            </w:tcBorders>
            <w:shd w:val="clear" w:color="000000" w:fill="FFFFFF"/>
          </w:tcPr>
          <w:p w:rsidR="00E91619" w:rsidRPr="00122DBF" w:rsidRDefault="00E91619" w:rsidP="00293D36">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Correlation Coefficient</w:t>
            </w:r>
          </w:p>
        </w:tc>
        <w:tc>
          <w:tcPr>
            <w:tcW w:w="1080" w:type="dxa"/>
            <w:tcBorders>
              <w:top w:val="single" w:sz="12" w:space="0" w:color="000000"/>
              <w:left w:val="single" w:sz="12" w:space="0" w:color="000000"/>
              <w:bottom w:val="nil"/>
              <w:right w:val="single" w:sz="2" w:space="0" w:color="000000"/>
            </w:tcBorders>
            <w:shd w:val="clear" w:color="000000" w:fill="FFFFFF"/>
            <w:vAlign w:val="center"/>
          </w:tcPr>
          <w:p w:rsidR="00E91619" w:rsidRPr="00122DBF" w:rsidRDefault="00E91619" w:rsidP="00293D36">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1,000</w:t>
            </w:r>
          </w:p>
        </w:tc>
        <w:tc>
          <w:tcPr>
            <w:tcW w:w="1649" w:type="dxa"/>
            <w:tcBorders>
              <w:top w:val="single" w:sz="12" w:space="0" w:color="000000"/>
              <w:left w:val="single" w:sz="2" w:space="0" w:color="000000"/>
              <w:bottom w:val="nil"/>
              <w:right w:val="single" w:sz="12" w:space="0" w:color="000000"/>
            </w:tcBorders>
            <w:shd w:val="clear" w:color="000000" w:fill="FFFFFF"/>
            <w:vAlign w:val="center"/>
          </w:tcPr>
          <w:p w:rsidR="00E91619" w:rsidRPr="00122DBF" w:rsidRDefault="00E91619" w:rsidP="00293D36">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,330(**)</w:t>
            </w:r>
          </w:p>
        </w:tc>
      </w:tr>
      <w:tr w:rsidR="00E91619" w:rsidRPr="00122DBF">
        <w:trPr>
          <w:trHeight w:val="273"/>
        </w:trPr>
        <w:tc>
          <w:tcPr>
            <w:tcW w:w="1598" w:type="dxa"/>
            <w:vMerge w:val="restart"/>
            <w:tcBorders>
              <w:top w:val="nil"/>
              <w:left w:val="single" w:sz="12" w:space="0" w:color="000000"/>
              <w:bottom w:val="nil"/>
              <w:right w:val="nil"/>
            </w:tcBorders>
            <w:shd w:val="clear" w:color="000000" w:fill="FFFFFF"/>
          </w:tcPr>
          <w:p w:rsidR="00E91619" w:rsidRPr="00122DBF" w:rsidRDefault="00E91619" w:rsidP="00293D36">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1368" w:type="dxa"/>
            <w:vMerge w:val="restart"/>
            <w:tcBorders>
              <w:top w:val="nil"/>
              <w:left w:val="nil"/>
              <w:bottom w:val="nil"/>
              <w:right w:val="nil"/>
            </w:tcBorders>
            <w:shd w:val="clear" w:color="000000" w:fill="FFFFFF"/>
          </w:tcPr>
          <w:p w:rsidR="00E91619" w:rsidRPr="00122DBF" w:rsidRDefault="00E91619" w:rsidP="00293D36">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2102" w:type="dxa"/>
            <w:tcBorders>
              <w:top w:val="nil"/>
              <w:left w:val="nil"/>
              <w:bottom w:val="nil"/>
              <w:right w:val="single" w:sz="12" w:space="0" w:color="000000"/>
            </w:tcBorders>
            <w:shd w:val="clear" w:color="000000" w:fill="FFFFFF"/>
          </w:tcPr>
          <w:p w:rsidR="00E91619" w:rsidRPr="00122DBF" w:rsidRDefault="00E91619" w:rsidP="00293D36">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Sig. (2-tailed)</w:t>
            </w:r>
          </w:p>
        </w:tc>
        <w:tc>
          <w:tcPr>
            <w:tcW w:w="1080" w:type="dxa"/>
            <w:tcBorders>
              <w:top w:val="nil"/>
              <w:left w:val="single" w:sz="12" w:space="0" w:color="000000"/>
              <w:bottom w:val="nil"/>
              <w:right w:val="single" w:sz="2" w:space="0" w:color="000000"/>
            </w:tcBorders>
            <w:shd w:val="clear" w:color="000000" w:fill="FFFFFF"/>
            <w:vAlign w:val="center"/>
          </w:tcPr>
          <w:p w:rsidR="00E91619" w:rsidRPr="00122DBF" w:rsidRDefault="00E91619" w:rsidP="00293D36">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w:t>
            </w:r>
          </w:p>
        </w:tc>
        <w:tc>
          <w:tcPr>
            <w:tcW w:w="1649" w:type="dxa"/>
            <w:tcBorders>
              <w:top w:val="nil"/>
              <w:left w:val="single" w:sz="2" w:space="0" w:color="000000"/>
              <w:bottom w:val="nil"/>
              <w:right w:val="single" w:sz="12" w:space="0" w:color="000000"/>
            </w:tcBorders>
            <w:shd w:val="clear" w:color="000000" w:fill="FFFFFF"/>
            <w:vAlign w:val="center"/>
          </w:tcPr>
          <w:p w:rsidR="00E91619" w:rsidRPr="00122DBF" w:rsidRDefault="00E91619" w:rsidP="00293D36">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,004</w:t>
            </w:r>
          </w:p>
        </w:tc>
      </w:tr>
      <w:tr w:rsidR="00E91619" w:rsidRPr="00122DBF">
        <w:trPr>
          <w:trHeight w:val="273"/>
        </w:trPr>
        <w:tc>
          <w:tcPr>
            <w:tcW w:w="1598" w:type="dxa"/>
            <w:vMerge w:val="restart"/>
            <w:tcBorders>
              <w:top w:val="nil"/>
              <w:left w:val="single" w:sz="12" w:space="0" w:color="000000"/>
              <w:bottom w:val="nil"/>
              <w:right w:val="nil"/>
            </w:tcBorders>
            <w:shd w:val="clear" w:color="000000" w:fill="FFFFFF"/>
          </w:tcPr>
          <w:p w:rsidR="00E91619" w:rsidRPr="00122DBF" w:rsidRDefault="00E91619" w:rsidP="00293D36">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1368" w:type="dxa"/>
            <w:tcBorders>
              <w:top w:val="nil"/>
              <w:left w:val="nil"/>
              <w:bottom w:val="nil"/>
              <w:right w:val="nil"/>
            </w:tcBorders>
            <w:shd w:val="clear" w:color="000000" w:fill="FFFFFF"/>
          </w:tcPr>
          <w:p w:rsidR="00E91619" w:rsidRPr="00122DBF" w:rsidRDefault="00E91619" w:rsidP="00293D36">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2102" w:type="dxa"/>
            <w:tcBorders>
              <w:top w:val="nil"/>
              <w:left w:val="nil"/>
              <w:bottom w:val="nil"/>
              <w:right w:val="single" w:sz="12" w:space="0" w:color="000000"/>
            </w:tcBorders>
            <w:shd w:val="clear" w:color="000000" w:fill="FFFFFF"/>
          </w:tcPr>
          <w:p w:rsidR="00E91619" w:rsidRPr="00122DBF" w:rsidRDefault="00E91619" w:rsidP="00293D36">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N</w:t>
            </w:r>
          </w:p>
        </w:tc>
        <w:tc>
          <w:tcPr>
            <w:tcW w:w="1080" w:type="dxa"/>
            <w:tcBorders>
              <w:top w:val="nil"/>
              <w:left w:val="single" w:sz="12" w:space="0" w:color="000000"/>
              <w:bottom w:val="nil"/>
              <w:right w:val="single" w:sz="2" w:space="0" w:color="000000"/>
            </w:tcBorders>
            <w:shd w:val="clear" w:color="000000" w:fill="FFFFFF"/>
            <w:vAlign w:val="center"/>
          </w:tcPr>
          <w:p w:rsidR="00E91619" w:rsidRPr="00122DBF" w:rsidRDefault="00E91619" w:rsidP="00293D36">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73</w:t>
            </w:r>
          </w:p>
        </w:tc>
        <w:tc>
          <w:tcPr>
            <w:tcW w:w="1649" w:type="dxa"/>
            <w:tcBorders>
              <w:top w:val="nil"/>
              <w:left w:val="single" w:sz="2" w:space="0" w:color="000000"/>
              <w:bottom w:val="nil"/>
              <w:right w:val="single" w:sz="12" w:space="0" w:color="000000"/>
            </w:tcBorders>
            <w:shd w:val="clear" w:color="000000" w:fill="FFFFFF"/>
            <w:vAlign w:val="center"/>
          </w:tcPr>
          <w:p w:rsidR="00E91619" w:rsidRPr="00122DBF" w:rsidRDefault="00E91619" w:rsidP="00293D36">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73</w:t>
            </w:r>
          </w:p>
        </w:tc>
      </w:tr>
      <w:tr w:rsidR="00E91619" w:rsidRPr="00122DBF">
        <w:trPr>
          <w:trHeight w:val="273"/>
        </w:trPr>
        <w:tc>
          <w:tcPr>
            <w:tcW w:w="1598" w:type="dxa"/>
            <w:vMerge w:val="restart"/>
            <w:tcBorders>
              <w:top w:val="nil"/>
              <w:left w:val="single" w:sz="12" w:space="0" w:color="000000"/>
              <w:bottom w:val="nil"/>
              <w:right w:val="nil"/>
            </w:tcBorders>
            <w:shd w:val="clear" w:color="000000" w:fill="FFFFFF"/>
          </w:tcPr>
          <w:p w:rsidR="00E91619" w:rsidRPr="00122DBF" w:rsidRDefault="00E91619" w:rsidP="00293D36">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1368" w:type="dxa"/>
            <w:vMerge w:val="restart"/>
            <w:tcBorders>
              <w:top w:val="nil"/>
              <w:left w:val="nil"/>
              <w:bottom w:val="nil"/>
              <w:right w:val="nil"/>
            </w:tcBorders>
            <w:shd w:val="clear" w:color="000000" w:fill="FFFFFF"/>
          </w:tcPr>
          <w:p w:rsidR="00E91619" w:rsidRPr="00122DBF" w:rsidRDefault="00E91619" w:rsidP="00293D36">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Τριγλυκερίδια</w:t>
            </w:r>
          </w:p>
        </w:tc>
        <w:tc>
          <w:tcPr>
            <w:tcW w:w="2102" w:type="dxa"/>
            <w:tcBorders>
              <w:top w:val="nil"/>
              <w:left w:val="nil"/>
              <w:bottom w:val="nil"/>
              <w:right w:val="single" w:sz="12" w:space="0" w:color="000000"/>
            </w:tcBorders>
            <w:shd w:val="clear" w:color="000000" w:fill="FFFFFF"/>
          </w:tcPr>
          <w:p w:rsidR="00E91619" w:rsidRPr="00122DBF" w:rsidRDefault="00E91619" w:rsidP="00293D36">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Correlation Coefficient</w:t>
            </w:r>
          </w:p>
        </w:tc>
        <w:tc>
          <w:tcPr>
            <w:tcW w:w="1080" w:type="dxa"/>
            <w:tcBorders>
              <w:top w:val="nil"/>
              <w:left w:val="single" w:sz="12" w:space="0" w:color="000000"/>
              <w:bottom w:val="nil"/>
              <w:right w:val="single" w:sz="2" w:space="0" w:color="000000"/>
            </w:tcBorders>
            <w:shd w:val="clear" w:color="000000" w:fill="FFFFFF"/>
            <w:vAlign w:val="center"/>
          </w:tcPr>
          <w:p w:rsidR="00E91619" w:rsidRPr="00122DBF" w:rsidRDefault="00E91619" w:rsidP="00293D36">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,330(**)</w:t>
            </w:r>
          </w:p>
        </w:tc>
        <w:tc>
          <w:tcPr>
            <w:tcW w:w="1649" w:type="dxa"/>
            <w:tcBorders>
              <w:top w:val="nil"/>
              <w:left w:val="single" w:sz="2" w:space="0" w:color="000000"/>
              <w:bottom w:val="nil"/>
              <w:right w:val="single" w:sz="12" w:space="0" w:color="000000"/>
            </w:tcBorders>
            <w:shd w:val="clear" w:color="000000" w:fill="FFFFFF"/>
            <w:vAlign w:val="center"/>
          </w:tcPr>
          <w:p w:rsidR="00E91619" w:rsidRPr="00122DBF" w:rsidRDefault="00E91619" w:rsidP="00293D36">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1,000</w:t>
            </w:r>
          </w:p>
        </w:tc>
      </w:tr>
      <w:tr w:rsidR="00E91619" w:rsidRPr="00122DBF">
        <w:trPr>
          <w:trHeight w:val="273"/>
        </w:trPr>
        <w:tc>
          <w:tcPr>
            <w:tcW w:w="1598" w:type="dxa"/>
            <w:vMerge w:val="restart"/>
            <w:tcBorders>
              <w:top w:val="nil"/>
              <w:left w:val="single" w:sz="12" w:space="0" w:color="000000"/>
              <w:bottom w:val="nil"/>
              <w:right w:val="nil"/>
            </w:tcBorders>
            <w:shd w:val="clear" w:color="000000" w:fill="FFFFFF"/>
          </w:tcPr>
          <w:p w:rsidR="00E91619" w:rsidRPr="00122DBF" w:rsidRDefault="00E91619" w:rsidP="00293D36">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1368" w:type="dxa"/>
            <w:vMerge w:val="restart"/>
            <w:tcBorders>
              <w:top w:val="nil"/>
              <w:left w:val="nil"/>
              <w:bottom w:val="nil"/>
              <w:right w:val="nil"/>
            </w:tcBorders>
            <w:shd w:val="clear" w:color="000000" w:fill="FFFFFF"/>
          </w:tcPr>
          <w:p w:rsidR="00E91619" w:rsidRPr="00122DBF" w:rsidRDefault="00E91619" w:rsidP="00293D36">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2102" w:type="dxa"/>
            <w:tcBorders>
              <w:top w:val="nil"/>
              <w:left w:val="nil"/>
              <w:bottom w:val="nil"/>
              <w:right w:val="single" w:sz="12" w:space="0" w:color="000000"/>
            </w:tcBorders>
            <w:shd w:val="clear" w:color="000000" w:fill="FFFFFF"/>
          </w:tcPr>
          <w:p w:rsidR="00E91619" w:rsidRPr="00122DBF" w:rsidRDefault="00E91619" w:rsidP="00293D36">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Sig. (2-tailed)</w:t>
            </w:r>
          </w:p>
        </w:tc>
        <w:tc>
          <w:tcPr>
            <w:tcW w:w="1080" w:type="dxa"/>
            <w:tcBorders>
              <w:top w:val="nil"/>
              <w:left w:val="single" w:sz="12" w:space="0" w:color="000000"/>
              <w:bottom w:val="nil"/>
              <w:right w:val="single" w:sz="2" w:space="0" w:color="000000"/>
            </w:tcBorders>
            <w:shd w:val="clear" w:color="000000" w:fill="FFFFFF"/>
            <w:vAlign w:val="center"/>
          </w:tcPr>
          <w:p w:rsidR="00E91619" w:rsidRPr="00122DBF" w:rsidRDefault="00E91619" w:rsidP="00293D36">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,004</w:t>
            </w:r>
          </w:p>
        </w:tc>
        <w:tc>
          <w:tcPr>
            <w:tcW w:w="1649" w:type="dxa"/>
            <w:tcBorders>
              <w:top w:val="nil"/>
              <w:left w:val="single" w:sz="2" w:space="0" w:color="000000"/>
              <w:bottom w:val="nil"/>
              <w:right w:val="single" w:sz="12" w:space="0" w:color="000000"/>
            </w:tcBorders>
            <w:shd w:val="clear" w:color="000000" w:fill="FFFFFF"/>
            <w:vAlign w:val="center"/>
          </w:tcPr>
          <w:p w:rsidR="00E91619" w:rsidRPr="00122DBF" w:rsidRDefault="00E91619" w:rsidP="00293D36">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w:t>
            </w:r>
          </w:p>
        </w:tc>
      </w:tr>
      <w:tr w:rsidR="00E91619" w:rsidRPr="00122DBF">
        <w:trPr>
          <w:trHeight w:val="273"/>
        </w:trPr>
        <w:tc>
          <w:tcPr>
            <w:tcW w:w="1598" w:type="dxa"/>
            <w:tcBorders>
              <w:top w:val="nil"/>
              <w:left w:val="single" w:sz="12" w:space="0" w:color="000000"/>
              <w:bottom w:val="single" w:sz="12" w:space="0" w:color="000000"/>
              <w:right w:val="nil"/>
            </w:tcBorders>
            <w:shd w:val="clear" w:color="000000" w:fill="FFFFFF"/>
          </w:tcPr>
          <w:p w:rsidR="00E91619" w:rsidRPr="00122DBF" w:rsidRDefault="00E91619" w:rsidP="00293D36">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1368" w:type="dxa"/>
            <w:tcBorders>
              <w:top w:val="nil"/>
              <w:left w:val="nil"/>
              <w:bottom w:val="single" w:sz="12" w:space="0" w:color="000000"/>
              <w:right w:val="nil"/>
            </w:tcBorders>
            <w:shd w:val="clear" w:color="000000" w:fill="FFFFFF"/>
          </w:tcPr>
          <w:p w:rsidR="00E91619" w:rsidRPr="00122DBF" w:rsidRDefault="00E91619" w:rsidP="00293D36">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2102" w:type="dxa"/>
            <w:tcBorders>
              <w:top w:val="nil"/>
              <w:left w:val="nil"/>
              <w:bottom w:val="single" w:sz="12" w:space="0" w:color="000000"/>
              <w:right w:val="single" w:sz="12" w:space="0" w:color="000000"/>
            </w:tcBorders>
            <w:shd w:val="clear" w:color="000000" w:fill="FFFFFF"/>
          </w:tcPr>
          <w:p w:rsidR="00E91619" w:rsidRPr="00122DBF" w:rsidRDefault="00E91619" w:rsidP="00293D36">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N</w:t>
            </w:r>
          </w:p>
        </w:tc>
        <w:tc>
          <w:tcPr>
            <w:tcW w:w="1080" w:type="dxa"/>
            <w:tcBorders>
              <w:top w:val="nil"/>
              <w:left w:val="single" w:sz="12" w:space="0" w:color="000000"/>
              <w:bottom w:val="single" w:sz="12" w:space="0" w:color="000000"/>
              <w:right w:val="single" w:sz="2" w:space="0" w:color="000000"/>
            </w:tcBorders>
            <w:shd w:val="clear" w:color="000000" w:fill="FFFFFF"/>
            <w:vAlign w:val="center"/>
          </w:tcPr>
          <w:p w:rsidR="00E91619" w:rsidRPr="00122DBF" w:rsidRDefault="00E91619" w:rsidP="00293D36">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73</w:t>
            </w:r>
          </w:p>
        </w:tc>
        <w:tc>
          <w:tcPr>
            <w:tcW w:w="1649" w:type="dxa"/>
            <w:tcBorders>
              <w:top w:val="nil"/>
              <w:left w:val="single" w:sz="2" w:space="0" w:color="000000"/>
              <w:bottom w:val="single" w:sz="12" w:space="0" w:color="000000"/>
              <w:right w:val="single" w:sz="12" w:space="0" w:color="000000"/>
            </w:tcBorders>
            <w:shd w:val="clear" w:color="000000" w:fill="FFFFFF"/>
            <w:vAlign w:val="center"/>
          </w:tcPr>
          <w:p w:rsidR="00E91619" w:rsidRPr="00122DBF" w:rsidRDefault="00E91619" w:rsidP="00293D36">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74</w:t>
            </w:r>
          </w:p>
        </w:tc>
      </w:tr>
    </w:tbl>
    <w:p w:rsidR="00E91619" w:rsidRPr="006A4BA7" w:rsidRDefault="00E91619" w:rsidP="00E91619">
      <w:pPr>
        <w:autoSpaceDE w:val="0"/>
        <w:autoSpaceDN w:val="0"/>
        <w:adjustRightInd w:val="0"/>
        <w:rPr>
          <w:rFonts w:ascii="Times New Roman" w:hAnsi="Times New Roman"/>
          <w:color w:val="000000"/>
          <w:sz w:val="24"/>
          <w:szCs w:val="24"/>
          <w:lang w:val="en-US" w:eastAsia="el-GR"/>
        </w:rPr>
      </w:pPr>
      <w:r w:rsidRPr="006A4BA7">
        <w:rPr>
          <w:rFonts w:ascii="Times New Roman" w:hAnsi="Times New Roman"/>
          <w:color w:val="000000"/>
          <w:sz w:val="24"/>
          <w:szCs w:val="24"/>
          <w:lang w:val="en-US" w:eastAsia="el-GR"/>
        </w:rPr>
        <w:t>**  Correlation is significant at the 0.01 level (2-tailed).</w:t>
      </w:r>
    </w:p>
    <w:p w:rsidR="00E91619" w:rsidRPr="006A4BA7" w:rsidRDefault="00E91619" w:rsidP="007F6A20">
      <w:pPr>
        <w:pStyle w:val="a7"/>
        <w:rPr>
          <w:szCs w:val="24"/>
          <w:lang w:eastAsia="el-GR"/>
        </w:rPr>
      </w:pPr>
      <w:bookmarkStart w:id="867" w:name="_Toc348547909"/>
      <w:bookmarkStart w:id="868" w:name="_Toc348556667"/>
      <w:r w:rsidRPr="006A4BA7">
        <w:rPr>
          <w:szCs w:val="24"/>
          <w:lang w:eastAsia="el-GR"/>
        </w:rPr>
        <w:t>Πίνακας 9</w:t>
      </w:r>
      <w:r w:rsidR="009C7C94" w:rsidRPr="005611D3">
        <w:rPr>
          <w:szCs w:val="24"/>
          <w:lang w:eastAsia="el-GR"/>
        </w:rPr>
        <w:t>4</w:t>
      </w:r>
      <w:r w:rsidRPr="006A4BA7">
        <w:rPr>
          <w:szCs w:val="24"/>
          <w:lang w:val="en-US" w:eastAsia="el-GR"/>
        </w:rPr>
        <w:t>b</w:t>
      </w:r>
      <w:bookmarkEnd w:id="867"/>
      <w:bookmarkEnd w:id="868"/>
    </w:p>
    <w:p w:rsidR="00293D36" w:rsidRPr="006A4BA7" w:rsidRDefault="00293D36" w:rsidP="00293D36">
      <w:pPr>
        <w:rPr>
          <w:rFonts w:ascii="Times New Roman" w:hAnsi="Times New Roman"/>
          <w:sz w:val="24"/>
          <w:szCs w:val="24"/>
          <w:lang w:eastAsia="el-GR"/>
        </w:rPr>
      </w:pPr>
    </w:p>
    <w:p w:rsidR="00E91619" w:rsidRPr="006A4BA7" w:rsidRDefault="00E91619" w:rsidP="00293D36">
      <w:pPr>
        <w:spacing w:line="360" w:lineRule="auto"/>
        <w:jc w:val="both"/>
        <w:rPr>
          <w:rFonts w:ascii="Times New Roman" w:hAnsi="Times New Roman"/>
          <w:sz w:val="24"/>
          <w:szCs w:val="24"/>
        </w:rPr>
      </w:pPr>
      <w:r w:rsidRPr="006A4BA7">
        <w:rPr>
          <w:rFonts w:ascii="Times New Roman" w:hAnsi="Times New Roman"/>
          <w:sz w:val="24"/>
          <w:szCs w:val="24"/>
        </w:rPr>
        <w:t>Οι επόμενοι πίνακες αφορούν την συσχέτιση μεταξύ του ΒΜΙ και του δείκτη HDL. Τα αποτελέσματα εδώ διαφέρουν με ότι είχαμε συναντήσει μέχρι στιγμής, αφού στην συγκεκριμένη περίπτωση τα δεδομένα μας δεν επαρκούν για να απορρίψουν την υπόθεση ότι δεν σχετίζονται τα ΒΜΙ και HDL (το p-value είναι μεγαλύτερο από 0,05)</w:t>
      </w:r>
    </w:p>
    <w:tbl>
      <w:tblPr>
        <w:tblW w:w="0" w:type="auto"/>
        <w:jc w:val="center"/>
        <w:tblInd w:w="93" w:type="dxa"/>
        <w:tblLayout w:type="fixed"/>
        <w:tblCellMar>
          <w:left w:w="93" w:type="dxa"/>
          <w:right w:w="93" w:type="dxa"/>
        </w:tblCellMar>
        <w:tblLook w:val="0000"/>
      </w:tblPr>
      <w:tblGrid>
        <w:gridCol w:w="720"/>
        <w:gridCol w:w="1944"/>
        <w:gridCol w:w="1080"/>
        <w:gridCol w:w="1080"/>
      </w:tblGrid>
      <w:tr w:rsidR="00E91619" w:rsidRPr="00122DBF">
        <w:trPr>
          <w:trHeight w:val="273"/>
          <w:jc w:val="center"/>
        </w:trPr>
        <w:tc>
          <w:tcPr>
            <w:tcW w:w="2664" w:type="dxa"/>
            <w:gridSpan w:val="2"/>
            <w:tcBorders>
              <w:top w:val="single" w:sz="12" w:space="0" w:color="000000"/>
              <w:left w:val="single" w:sz="12" w:space="0" w:color="000000"/>
              <w:bottom w:val="single" w:sz="12" w:space="0" w:color="000000"/>
              <w:right w:val="single" w:sz="12" w:space="0" w:color="000000"/>
            </w:tcBorders>
            <w:shd w:val="clear" w:color="000000" w:fill="FFFFFF"/>
            <w:vAlign w:val="bottom"/>
          </w:tcPr>
          <w:p w:rsidR="00E91619" w:rsidRPr="00122DBF" w:rsidRDefault="00E91619" w:rsidP="00293D36">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1080" w:type="dxa"/>
            <w:tcBorders>
              <w:top w:val="single" w:sz="12" w:space="0" w:color="000000"/>
              <w:left w:val="single" w:sz="12" w:space="0" w:color="000000"/>
              <w:bottom w:val="single" w:sz="12" w:space="0" w:color="000000"/>
              <w:right w:val="single" w:sz="2" w:space="0" w:color="000000"/>
            </w:tcBorders>
            <w:shd w:val="clear" w:color="000000" w:fill="FFFFFF"/>
            <w:vAlign w:val="bottom"/>
          </w:tcPr>
          <w:p w:rsidR="00E91619" w:rsidRPr="00122DBF" w:rsidRDefault="00E91619" w:rsidP="00293D36">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ΒΜΙ</w:t>
            </w:r>
          </w:p>
        </w:tc>
        <w:tc>
          <w:tcPr>
            <w:tcW w:w="1080" w:type="dxa"/>
            <w:tcBorders>
              <w:top w:val="single" w:sz="12" w:space="0" w:color="000000"/>
              <w:left w:val="single" w:sz="2" w:space="0" w:color="000000"/>
              <w:bottom w:val="single" w:sz="12" w:space="0" w:color="000000"/>
              <w:right w:val="single" w:sz="12" w:space="0" w:color="000000"/>
            </w:tcBorders>
            <w:shd w:val="clear" w:color="000000" w:fill="FFFFFF"/>
            <w:vAlign w:val="bottom"/>
          </w:tcPr>
          <w:p w:rsidR="00E91619" w:rsidRPr="00122DBF" w:rsidRDefault="00E91619" w:rsidP="00293D36">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HDL</w:t>
            </w:r>
          </w:p>
        </w:tc>
      </w:tr>
      <w:tr w:rsidR="00E91619" w:rsidRPr="00122DBF">
        <w:trPr>
          <w:trHeight w:val="273"/>
          <w:jc w:val="center"/>
        </w:trPr>
        <w:tc>
          <w:tcPr>
            <w:tcW w:w="720" w:type="dxa"/>
            <w:vMerge w:val="restart"/>
            <w:tcBorders>
              <w:top w:val="single" w:sz="12" w:space="0" w:color="000000"/>
              <w:left w:val="single" w:sz="12" w:space="0" w:color="000000"/>
              <w:bottom w:val="nil"/>
              <w:right w:val="nil"/>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ΒΜΙ</w:t>
            </w:r>
          </w:p>
        </w:tc>
        <w:tc>
          <w:tcPr>
            <w:tcW w:w="1944" w:type="dxa"/>
            <w:tcBorders>
              <w:top w:val="single" w:sz="12" w:space="0" w:color="000000"/>
              <w:left w:val="nil"/>
              <w:bottom w:val="nil"/>
              <w:right w:val="single" w:sz="12" w:space="0" w:color="000000"/>
            </w:tcBorders>
            <w:shd w:val="clear" w:color="000000" w:fill="FFFFFF"/>
          </w:tcPr>
          <w:p w:rsidR="00E91619" w:rsidRPr="00122DBF" w:rsidRDefault="00E91619" w:rsidP="00293D36">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Pearson Correlation</w:t>
            </w:r>
          </w:p>
        </w:tc>
        <w:tc>
          <w:tcPr>
            <w:tcW w:w="1080" w:type="dxa"/>
            <w:tcBorders>
              <w:top w:val="single" w:sz="12" w:space="0" w:color="000000"/>
              <w:left w:val="single" w:sz="12" w:space="0" w:color="000000"/>
              <w:bottom w:val="nil"/>
              <w:right w:val="single" w:sz="2" w:space="0" w:color="000000"/>
            </w:tcBorders>
            <w:shd w:val="clear" w:color="000000" w:fill="FFFFFF"/>
            <w:vAlign w:val="center"/>
          </w:tcPr>
          <w:p w:rsidR="00E91619" w:rsidRPr="00122DBF" w:rsidRDefault="00E91619" w:rsidP="00293D36">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1</w:t>
            </w:r>
          </w:p>
        </w:tc>
        <w:tc>
          <w:tcPr>
            <w:tcW w:w="1080" w:type="dxa"/>
            <w:tcBorders>
              <w:top w:val="single" w:sz="12" w:space="0" w:color="000000"/>
              <w:left w:val="single" w:sz="2" w:space="0" w:color="000000"/>
              <w:bottom w:val="nil"/>
              <w:right w:val="single" w:sz="12" w:space="0" w:color="000000"/>
            </w:tcBorders>
            <w:shd w:val="clear" w:color="000000" w:fill="FFFFFF"/>
            <w:vAlign w:val="center"/>
          </w:tcPr>
          <w:p w:rsidR="00E91619" w:rsidRPr="00122DBF" w:rsidRDefault="00E91619" w:rsidP="00293D36">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-,064</w:t>
            </w:r>
          </w:p>
        </w:tc>
      </w:tr>
      <w:tr w:rsidR="00E91619" w:rsidRPr="00122DBF">
        <w:trPr>
          <w:trHeight w:val="273"/>
          <w:jc w:val="center"/>
        </w:trPr>
        <w:tc>
          <w:tcPr>
            <w:tcW w:w="720" w:type="dxa"/>
            <w:vMerge/>
            <w:tcBorders>
              <w:top w:val="nil"/>
              <w:left w:val="single" w:sz="12" w:space="0" w:color="000000"/>
              <w:bottom w:val="nil"/>
              <w:right w:val="nil"/>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1944" w:type="dxa"/>
            <w:tcBorders>
              <w:top w:val="nil"/>
              <w:left w:val="nil"/>
              <w:bottom w:val="nil"/>
              <w:right w:val="single" w:sz="12" w:space="0" w:color="000000"/>
            </w:tcBorders>
            <w:shd w:val="clear" w:color="000000" w:fill="FFFFFF"/>
          </w:tcPr>
          <w:p w:rsidR="00E91619" w:rsidRPr="00122DBF" w:rsidRDefault="00E91619" w:rsidP="00293D36">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Sig. (2-tailed)</w:t>
            </w:r>
          </w:p>
        </w:tc>
        <w:tc>
          <w:tcPr>
            <w:tcW w:w="1080" w:type="dxa"/>
            <w:tcBorders>
              <w:top w:val="nil"/>
              <w:left w:val="single" w:sz="12" w:space="0" w:color="000000"/>
              <w:bottom w:val="nil"/>
              <w:right w:val="single" w:sz="2" w:space="0" w:color="000000"/>
            </w:tcBorders>
            <w:shd w:val="clear" w:color="000000" w:fill="FFFFFF"/>
            <w:vAlign w:val="center"/>
          </w:tcPr>
          <w:p w:rsidR="00E91619" w:rsidRPr="00122DBF" w:rsidRDefault="00E91619" w:rsidP="00293D36">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1080" w:type="dxa"/>
            <w:tcBorders>
              <w:top w:val="nil"/>
              <w:left w:val="single" w:sz="2" w:space="0" w:color="000000"/>
              <w:bottom w:val="nil"/>
              <w:right w:val="single" w:sz="12" w:space="0" w:color="000000"/>
            </w:tcBorders>
            <w:shd w:val="clear" w:color="000000" w:fill="FFFFFF"/>
            <w:vAlign w:val="center"/>
          </w:tcPr>
          <w:p w:rsidR="00E91619" w:rsidRPr="00122DBF" w:rsidRDefault="00E91619" w:rsidP="00293D36">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,588</w:t>
            </w:r>
          </w:p>
        </w:tc>
      </w:tr>
      <w:tr w:rsidR="00E91619" w:rsidRPr="00122DBF">
        <w:trPr>
          <w:trHeight w:val="273"/>
          <w:jc w:val="center"/>
        </w:trPr>
        <w:tc>
          <w:tcPr>
            <w:tcW w:w="720" w:type="dxa"/>
            <w:vMerge/>
            <w:tcBorders>
              <w:top w:val="nil"/>
              <w:left w:val="single" w:sz="12" w:space="0" w:color="000000"/>
              <w:bottom w:val="nil"/>
              <w:right w:val="nil"/>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1944" w:type="dxa"/>
            <w:tcBorders>
              <w:top w:val="nil"/>
              <w:left w:val="nil"/>
              <w:bottom w:val="nil"/>
              <w:right w:val="single" w:sz="12" w:space="0" w:color="000000"/>
            </w:tcBorders>
            <w:shd w:val="clear" w:color="000000" w:fill="FFFFFF"/>
          </w:tcPr>
          <w:p w:rsidR="00E91619" w:rsidRPr="00122DBF" w:rsidRDefault="00E91619" w:rsidP="00293D36">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N</w:t>
            </w:r>
          </w:p>
        </w:tc>
        <w:tc>
          <w:tcPr>
            <w:tcW w:w="1080" w:type="dxa"/>
            <w:tcBorders>
              <w:top w:val="nil"/>
              <w:left w:val="single" w:sz="12" w:space="0" w:color="000000"/>
              <w:bottom w:val="nil"/>
              <w:right w:val="single" w:sz="2" w:space="0" w:color="000000"/>
            </w:tcBorders>
            <w:shd w:val="clear" w:color="000000" w:fill="FFFFFF"/>
            <w:vAlign w:val="center"/>
          </w:tcPr>
          <w:p w:rsidR="00E91619" w:rsidRPr="00122DBF" w:rsidRDefault="00E91619" w:rsidP="00293D36">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73</w:t>
            </w:r>
          </w:p>
        </w:tc>
        <w:tc>
          <w:tcPr>
            <w:tcW w:w="1080" w:type="dxa"/>
            <w:tcBorders>
              <w:top w:val="nil"/>
              <w:left w:val="single" w:sz="2" w:space="0" w:color="000000"/>
              <w:bottom w:val="nil"/>
              <w:right w:val="single" w:sz="12" w:space="0" w:color="000000"/>
            </w:tcBorders>
            <w:shd w:val="clear" w:color="000000" w:fill="FFFFFF"/>
            <w:vAlign w:val="center"/>
          </w:tcPr>
          <w:p w:rsidR="00E91619" w:rsidRPr="00122DBF" w:rsidRDefault="00E91619" w:rsidP="00293D36">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73</w:t>
            </w:r>
          </w:p>
        </w:tc>
      </w:tr>
      <w:tr w:rsidR="00E91619" w:rsidRPr="00122DBF">
        <w:trPr>
          <w:trHeight w:val="273"/>
          <w:jc w:val="center"/>
        </w:trPr>
        <w:tc>
          <w:tcPr>
            <w:tcW w:w="720" w:type="dxa"/>
            <w:vMerge w:val="restart"/>
            <w:tcBorders>
              <w:top w:val="nil"/>
              <w:left w:val="single" w:sz="12" w:space="0" w:color="000000"/>
              <w:bottom w:val="nil"/>
              <w:right w:val="nil"/>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HDL</w:t>
            </w:r>
          </w:p>
        </w:tc>
        <w:tc>
          <w:tcPr>
            <w:tcW w:w="1944" w:type="dxa"/>
            <w:tcBorders>
              <w:top w:val="nil"/>
              <w:left w:val="nil"/>
              <w:bottom w:val="nil"/>
              <w:right w:val="single" w:sz="12" w:space="0" w:color="000000"/>
            </w:tcBorders>
            <w:shd w:val="clear" w:color="000000" w:fill="FFFFFF"/>
          </w:tcPr>
          <w:p w:rsidR="00E91619" w:rsidRPr="00122DBF" w:rsidRDefault="00E91619" w:rsidP="00293D36">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Pearson Correlation</w:t>
            </w:r>
          </w:p>
        </w:tc>
        <w:tc>
          <w:tcPr>
            <w:tcW w:w="1080" w:type="dxa"/>
            <w:tcBorders>
              <w:top w:val="nil"/>
              <w:left w:val="single" w:sz="12" w:space="0" w:color="000000"/>
              <w:bottom w:val="nil"/>
              <w:right w:val="single" w:sz="2" w:space="0" w:color="000000"/>
            </w:tcBorders>
            <w:shd w:val="clear" w:color="000000" w:fill="FFFFFF"/>
            <w:vAlign w:val="center"/>
          </w:tcPr>
          <w:p w:rsidR="00E91619" w:rsidRPr="00122DBF" w:rsidRDefault="00E91619" w:rsidP="00293D36">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-,064</w:t>
            </w:r>
          </w:p>
        </w:tc>
        <w:tc>
          <w:tcPr>
            <w:tcW w:w="1080" w:type="dxa"/>
            <w:tcBorders>
              <w:top w:val="nil"/>
              <w:left w:val="single" w:sz="2" w:space="0" w:color="000000"/>
              <w:bottom w:val="nil"/>
              <w:right w:val="single" w:sz="12" w:space="0" w:color="000000"/>
            </w:tcBorders>
            <w:shd w:val="clear" w:color="000000" w:fill="FFFFFF"/>
            <w:vAlign w:val="center"/>
          </w:tcPr>
          <w:p w:rsidR="00E91619" w:rsidRPr="00122DBF" w:rsidRDefault="00E91619" w:rsidP="00293D36">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1</w:t>
            </w:r>
          </w:p>
        </w:tc>
      </w:tr>
      <w:tr w:rsidR="00E91619" w:rsidRPr="00122DBF">
        <w:trPr>
          <w:trHeight w:val="273"/>
          <w:jc w:val="center"/>
        </w:trPr>
        <w:tc>
          <w:tcPr>
            <w:tcW w:w="720" w:type="dxa"/>
            <w:vMerge/>
            <w:tcBorders>
              <w:top w:val="nil"/>
              <w:left w:val="single" w:sz="12" w:space="0" w:color="000000"/>
              <w:bottom w:val="nil"/>
              <w:right w:val="nil"/>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1944" w:type="dxa"/>
            <w:tcBorders>
              <w:top w:val="nil"/>
              <w:left w:val="nil"/>
              <w:bottom w:val="nil"/>
              <w:right w:val="single" w:sz="12" w:space="0" w:color="000000"/>
            </w:tcBorders>
            <w:shd w:val="clear" w:color="000000" w:fill="FFFFFF"/>
          </w:tcPr>
          <w:p w:rsidR="00E91619" w:rsidRPr="00122DBF" w:rsidRDefault="00E91619" w:rsidP="00293D36">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Sig. (2-tailed)</w:t>
            </w:r>
          </w:p>
        </w:tc>
        <w:tc>
          <w:tcPr>
            <w:tcW w:w="1080" w:type="dxa"/>
            <w:tcBorders>
              <w:top w:val="nil"/>
              <w:left w:val="single" w:sz="12" w:space="0" w:color="000000"/>
              <w:bottom w:val="nil"/>
              <w:right w:val="single" w:sz="2" w:space="0" w:color="000000"/>
            </w:tcBorders>
            <w:shd w:val="clear" w:color="000000" w:fill="FFFFFF"/>
            <w:vAlign w:val="center"/>
          </w:tcPr>
          <w:p w:rsidR="00E91619" w:rsidRPr="00122DBF" w:rsidRDefault="00E91619" w:rsidP="00293D36">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,588</w:t>
            </w:r>
          </w:p>
        </w:tc>
        <w:tc>
          <w:tcPr>
            <w:tcW w:w="1080" w:type="dxa"/>
            <w:tcBorders>
              <w:top w:val="nil"/>
              <w:left w:val="single" w:sz="2" w:space="0" w:color="000000"/>
              <w:bottom w:val="nil"/>
              <w:right w:val="single" w:sz="12" w:space="0" w:color="000000"/>
            </w:tcBorders>
            <w:shd w:val="clear" w:color="000000" w:fill="FFFFFF"/>
            <w:vAlign w:val="center"/>
          </w:tcPr>
          <w:p w:rsidR="00E91619" w:rsidRPr="00122DBF" w:rsidRDefault="00E91619" w:rsidP="00293D36">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r>
      <w:tr w:rsidR="00E91619" w:rsidRPr="00122DBF">
        <w:trPr>
          <w:trHeight w:val="273"/>
          <w:jc w:val="center"/>
        </w:trPr>
        <w:tc>
          <w:tcPr>
            <w:tcW w:w="720" w:type="dxa"/>
            <w:vMerge/>
            <w:tcBorders>
              <w:top w:val="nil"/>
              <w:left w:val="single" w:sz="12" w:space="0" w:color="000000"/>
              <w:bottom w:val="single" w:sz="12" w:space="0" w:color="000000"/>
              <w:right w:val="nil"/>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1944" w:type="dxa"/>
            <w:tcBorders>
              <w:top w:val="nil"/>
              <w:left w:val="nil"/>
              <w:bottom w:val="single" w:sz="12" w:space="0" w:color="000000"/>
              <w:right w:val="single" w:sz="12" w:space="0" w:color="000000"/>
            </w:tcBorders>
            <w:shd w:val="clear" w:color="000000" w:fill="FFFFFF"/>
          </w:tcPr>
          <w:p w:rsidR="00E91619" w:rsidRPr="00122DBF" w:rsidRDefault="00E91619" w:rsidP="00293D36">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N</w:t>
            </w:r>
          </w:p>
        </w:tc>
        <w:tc>
          <w:tcPr>
            <w:tcW w:w="1080" w:type="dxa"/>
            <w:tcBorders>
              <w:top w:val="nil"/>
              <w:left w:val="single" w:sz="12" w:space="0" w:color="000000"/>
              <w:bottom w:val="single" w:sz="12" w:space="0" w:color="000000"/>
              <w:right w:val="single" w:sz="2" w:space="0" w:color="000000"/>
            </w:tcBorders>
            <w:shd w:val="clear" w:color="000000" w:fill="FFFFFF"/>
            <w:vAlign w:val="center"/>
          </w:tcPr>
          <w:p w:rsidR="00E91619" w:rsidRPr="00122DBF" w:rsidRDefault="00E91619" w:rsidP="00293D36">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73</w:t>
            </w:r>
          </w:p>
        </w:tc>
        <w:tc>
          <w:tcPr>
            <w:tcW w:w="1080" w:type="dxa"/>
            <w:tcBorders>
              <w:top w:val="nil"/>
              <w:left w:val="single" w:sz="2" w:space="0" w:color="000000"/>
              <w:bottom w:val="single" w:sz="12" w:space="0" w:color="000000"/>
              <w:right w:val="single" w:sz="12" w:space="0" w:color="000000"/>
            </w:tcBorders>
            <w:shd w:val="clear" w:color="000000" w:fill="FFFFFF"/>
            <w:vAlign w:val="center"/>
          </w:tcPr>
          <w:p w:rsidR="00E91619" w:rsidRPr="00122DBF" w:rsidRDefault="00E91619" w:rsidP="00293D36">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74</w:t>
            </w:r>
          </w:p>
        </w:tc>
      </w:tr>
    </w:tbl>
    <w:p w:rsidR="00293D36" w:rsidRPr="006A4BA7" w:rsidRDefault="00293D36" w:rsidP="00293D36">
      <w:pPr>
        <w:pStyle w:val="a7"/>
        <w:ind w:left="2880" w:firstLine="720"/>
        <w:rPr>
          <w:i w:val="0"/>
          <w:color w:val="000000"/>
          <w:szCs w:val="24"/>
          <w:lang w:eastAsia="el-GR"/>
        </w:rPr>
      </w:pPr>
    </w:p>
    <w:p w:rsidR="00E91619" w:rsidRPr="006A4BA7" w:rsidRDefault="00E91619" w:rsidP="00E0491F">
      <w:pPr>
        <w:pStyle w:val="a7"/>
        <w:ind w:left="2880" w:firstLine="720"/>
        <w:jc w:val="left"/>
        <w:rPr>
          <w:szCs w:val="24"/>
          <w:lang w:val="en-US" w:eastAsia="el-GR"/>
        </w:rPr>
      </w:pPr>
      <w:bookmarkStart w:id="869" w:name="_Toc348547910"/>
      <w:bookmarkStart w:id="870" w:name="_Toc348556668"/>
      <w:r w:rsidRPr="006A4BA7">
        <w:rPr>
          <w:szCs w:val="24"/>
          <w:lang w:eastAsia="el-GR"/>
        </w:rPr>
        <w:t>Πίνακας 9</w:t>
      </w:r>
      <w:r w:rsidR="009C7C94">
        <w:rPr>
          <w:szCs w:val="24"/>
          <w:lang w:val="en-US" w:eastAsia="el-GR"/>
        </w:rPr>
        <w:t>5</w:t>
      </w:r>
      <w:r w:rsidRPr="006A4BA7">
        <w:rPr>
          <w:szCs w:val="24"/>
          <w:lang w:val="en-US" w:eastAsia="el-GR"/>
        </w:rPr>
        <w:t>a</w:t>
      </w:r>
      <w:bookmarkEnd w:id="869"/>
      <w:bookmarkEnd w:id="870"/>
    </w:p>
    <w:p w:rsidR="00E91619" w:rsidRPr="006A4BA7" w:rsidRDefault="00E91619" w:rsidP="00E91619">
      <w:pPr>
        <w:autoSpaceDE w:val="0"/>
        <w:autoSpaceDN w:val="0"/>
        <w:adjustRightInd w:val="0"/>
        <w:rPr>
          <w:rFonts w:ascii="Times New Roman" w:hAnsi="Times New Roman"/>
          <w:color w:val="000000"/>
          <w:sz w:val="24"/>
          <w:szCs w:val="24"/>
          <w:lang w:eastAsia="el-GR"/>
        </w:rPr>
      </w:pPr>
    </w:p>
    <w:p w:rsidR="00293D36" w:rsidRPr="006A4BA7" w:rsidRDefault="00293D36" w:rsidP="00E91619">
      <w:pPr>
        <w:autoSpaceDE w:val="0"/>
        <w:autoSpaceDN w:val="0"/>
        <w:adjustRightInd w:val="0"/>
        <w:rPr>
          <w:rFonts w:ascii="Times New Roman" w:hAnsi="Times New Roman"/>
          <w:color w:val="000000"/>
          <w:sz w:val="24"/>
          <w:szCs w:val="24"/>
          <w:lang w:eastAsia="el-GR"/>
        </w:rPr>
      </w:pPr>
    </w:p>
    <w:p w:rsidR="00293D36" w:rsidRPr="006A4BA7" w:rsidRDefault="00293D36" w:rsidP="00E91619">
      <w:pPr>
        <w:autoSpaceDE w:val="0"/>
        <w:autoSpaceDN w:val="0"/>
        <w:adjustRightInd w:val="0"/>
        <w:rPr>
          <w:rFonts w:ascii="Times New Roman" w:hAnsi="Times New Roman"/>
          <w:color w:val="000000"/>
          <w:sz w:val="24"/>
          <w:szCs w:val="24"/>
          <w:lang w:eastAsia="el-GR"/>
        </w:rPr>
      </w:pPr>
    </w:p>
    <w:p w:rsidR="00E91619" w:rsidRPr="006A4BA7" w:rsidRDefault="00E91619" w:rsidP="00E91619">
      <w:pPr>
        <w:tabs>
          <w:tab w:val="center" w:pos="3427"/>
        </w:tabs>
        <w:autoSpaceDE w:val="0"/>
        <w:autoSpaceDN w:val="0"/>
        <w:adjustRightInd w:val="0"/>
        <w:rPr>
          <w:rFonts w:ascii="Times New Roman" w:hAnsi="Times New Roman"/>
          <w:b/>
          <w:bCs/>
          <w:color w:val="000000"/>
          <w:sz w:val="24"/>
          <w:szCs w:val="24"/>
          <w:lang w:eastAsia="el-GR"/>
        </w:rPr>
      </w:pPr>
    </w:p>
    <w:tbl>
      <w:tblPr>
        <w:tblW w:w="0" w:type="auto"/>
        <w:tblInd w:w="93" w:type="dxa"/>
        <w:tblLayout w:type="fixed"/>
        <w:tblCellMar>
          <w:left w:w="93" w:type="dxa"/>
          <w:right w:w="93" w:type="dxa"/>
        </w:tblCellMar>
        <w:tblLook w:val="0000"/>
      </w:tblPr>
      <w:tblGrid>
        <w:gridCol w:w="1598"/>
        <w:gridCol w:w="720"/>
        <w:gridCol w:w="2102"/>
        <w:gridCol w:w="1080"/>
        <w:gridCol w:w="1080"/>
      </w:tblGrid>
      <w:tr w:rsidR="00E91619" w:rsidRPr="00122DBF">
        <w:trPr>
          <w:trHeight w:val="273"/>
        </w:trPr>
        <w:tc>
          <w:tcPr>
            <w:tcW w:w="4420" w:type="dxa"/>
            <w:gridSpan w:val="3"/>
            <w:tcBorders>
              <w:top w:val="single" w:sz="12" w:space="0" w:color="000000"/>
              <w:left w:val="single" w:sz="12" w:space="0" w:color="000000"/>
              <w:bottom w:val="single" w:sz="12" w:space="0" w:color="000000"/>
              <w:right w:val="single" w:sz="12" w:space="0" w:color="000000"/>
            </w:tcBorders>
            <w:shd w:val="clear" w:color="000000" w:fill="FFFFFF"/>
            <w:vAlign w:val="bottom"/>
          </w:tcPr>
          <w:p w:rsidR="00E91619" w:rsidRPr="00122DBF" w:rsidRDefault="00E91619" w:rsidP="00293D36">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lastRenderedPageBreak/>
              <w:t xml:space="preserve"> </w:t>
            </w:r>
          </w:p>
        </w:tc>
        <w:tc>
          <w:tcPr>
            <w:tcW w:w="1080" w:type="dxa"/>
            <w:tcBorders>
              <w:top w:val="single" w:sz="12" w:space="0" w:color="000000"/>
              <w:left w:val="single" w:sz="12" w:space="0" w:color="000000"/>
              <w:bottom w:val="single" w:sz="12" w:space="0" w:color="000000"/>
              <w:right w:val="single" w:sz="2" w:space="0" w:color="000000"/>
            </w:tcBorders>
            <w:shd w:val="clear" w:color="000000" w:fill="FFFFFF"/>
            <w:vAlign w:val="bottom"/>
          </w:tcPr>
          <w:p w:rsidR="00E91619" w:rsidRPr="00122DBF" w:rsidRDefault="00E91619" w:rsidP="00293D36">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ΒΜΙ</w:t>
            </w:r>
          </w:p>
        </w:tc>
        <w:tc>
          <w:tcPr>
            <w:tcW w:w="1080" w:type="dxa"/>
            <w:tcBorders>
              <w:top w:val="single" w:sz="12" w:space="0" w:color="000000"/>
              <w:left w:val="single" w:sz="2" w:space="0" w:color="000000"/>
              <w:bottom w:val="single" w:sz="12" w:space="0" w:color="000000"/>
              <w:right w:val="single" w:sz="12" w:space="0" w:color="000000"/>
            </w:tcBorders>
            <w:shd w:val="clear" w:color="000000" w:fill="FFFFFF"/>
            <w:vAlign w:val="bottom"/>
          </w:tcPr>
          <w:p w:rsidR="00E91619" w:rsidRPr="00122DBF" w:rsidRDefault="00E91619" w:rsidP="00293D36">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HDL</w:t>
            </w:r>
          </w:p>
        </w:tc>
      </w:tr>
      <w:tr w:rsidR="00E91619" w:rsidRPr="00122DBF">
        <w:trPr>
          <w:trHeight w:val="273"/>
        </w:trPr>
        <w:tc>
          <w:tcPr>
            <w:tcW w:w="1598" w:type="dxa"/>
            <w:vMerge w:val="restart"/>
            <w:tcBorders>
              <w:top w:val="single" w:sz="12" w:space="0" w:color="000000"/>
              <w:left w:val="single" w:sz="12" w:space="0" w:color="000000"/>
              <w:bottom w:val="nil"/>
              <w:right w:val="nil"/>
            </w:tcBorders>
            <w:shd w:val="clear" w:color="000000" w:fill="FFFFFF"/>
          </w:tcPr>
          <w:p w:rsidR="00E91619" w:rsidRPr="00122DBF" w:rsidRDefault="00E91619" w:rsidP="00293D36">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Spearman's rho</w:t>
            </w:r>
          </w:p>
        </w:tc>
        <w:tc>
          <w:tcPr>
            <w:tcW w:w="720" w:type="dxa"/>
            <w:vMerge w:val="restart"/>
            <w:tcBorders>
              <w:top w:val="single" w:sz="12" w:space="0" w:color="000000"/>
              <w:left w:val="nil"/>
              <w:bottom w:val="nil"/>
              <w:right w:val="nil"/>
            </w:tcBorders>
            <w:shd w:val="clear" w:color="000000" w:fill="FFFFFF"/>
          </w:tcPr>
          <w:p w:rsidR="00E91619" w:rsidRPr="00122DBF" w:rsidRDefault="00E91619" w:rsidP="00293D36">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ΒΜΙ</w:t>
            </w:r>
          </w:p>
        </w:tc>
        <w:tc>
          <w:tcPr>
            <w:tcW w:w="2102" w:type="dxa"/>
            <w:tcBorders>
              <w:top w:val="single" w:sz="12" w:space="0" w:color="000000"/>
              <w:left w:val="nil"/>
              <w:bottom w:val="nil"/>
              <w:right w:val="single" w:sz="12" w:space="0" w:color="000000"/>
            </w:tcBorders>
            <w:shd w:val="clear" w:color="000000" w:fill="FFFFFF"/>
          </w:tcPr>
          <w:p w:rsidR="00E91619" w:rsidRPr="00122DBF" w:rsidRDefault="00E91619" w:rsidP="00293D36">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Correlation Coefficient</w:t>
            </w:r>
          </w:p>
        </w:tc>
        <w:tc>
          <w:tcPr>
            <w:tcW w:w="1080" w:type="dxa"/>
            <w:tcBorders>
              <w:top w:val="single" w:sz="12" w:space="0" w:color="000000"/>
              <w:left w:val="single" w:sz="12" w:space="0" w:color="000000"/>
              <w:bottom w:val="nil"/>
              <w:right w:val="single" w:sz="2" w:space="0" w:color="000000"/>
            </w:tcBorders>
            <w:shd w:val="clear" w:color="000000" w:fill="FFFFFF"/>
            <w:vAlign w:val="center"/>
          </w:tcPr>
          <w:p w:rsidR="00E91619" w:rsidRPr="00122DBF" w:rsidRDefault="00E91619" w:rsidP="00293D36">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1,000</w:t>
            </w:r>
          </w:p>
        </w:tc>
        <w:tc>
          <w:tcPr>
            <w:tcW w:w="1080" w:type="dxa"/>
            <w:tcBorders>
              <w:top w:val="single" w:sz="12" w:space="0" w:color="000000"/>
              <w:left w:val="single" w:sz="2" w:space="0" w:color="000000"/>
              <w:bottom w:val="nil"/>
              <w:right w:val="single" w:sz="12" w:space="0" w:color="000000"/>
            </w:tcBorders>
            <w:shd w:val="clear" w:color="000000" w:fill="FFFFFF"/>
            <w:vAlign w:val="center"/>
          </w:tcPr>
          <w:p w:rsidR="00E91619" w:rsidRPr="00122DBF" w:rsidRDefault="00E91619" w:rsidP="00293D36">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-,025</w:t>
            </w:r>
          </w:p>
        </w:tc>
      </w:tr>
      <w:tr w:rsidR="00E91619" w:rsidRPr="00122DBF">
        <w:trPr>
          <w:trHeight w:val="273"/>
        </w:trPr>
        <w:tc>
          <w:tcPr>
            <w:tcW w:w="1598" w:type="dxa"/>
            <w:vMerge/>
            <w:tcBorders>
              <w:top w:val="nil"/>
              <w:left w:val="single" w:sz="12" w:space="0" w:color="000000"/>
              <w:bottom w:val="nil"/>
              <w:right w:val="nil"/>
            </w:tcBorders>
            <w:shd w:val="clear" w:color="000000" w:fill="FFFFFF"/>
          </w:tcPr>
          <w:p w:rsidR="00E91619" w:rsidRPr="00122DBF" w:rsidRDefault="00E91619" w:rsidP="00293D36">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720" w:type="dxa"/>
            <w:vMerge/>
            <w:tcBorders>
              <w:top w:val="nil"/>
              <w:left w:val="nil"/>
              <w:bottom w:val="nil"/>
              <w:right w:val="nil"/>
            </w:tcBorders>
            <w:shd w:val="clear" w:color="000000" w:fill="FFFFFF"/>
          </w:tcPr>
          <w:p w:rsidR="00E91619" w:rsidRPr="00122DBF" w:rsidRDefault="00E91619" w:rsidP="00293D36">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2102" w:type="dxa"/>
            <w:tcBorders>
              <w:top w:val="nil"/>
              <w:left w:val="nil"/>
              <w:bottom w:val="nil"/>
              <w:right w:val="single" w:sz="12" w:space="0" w:color="000000"/>
            </w:tcBorders>
            <w:shd w:val="clear" w:color="000000" w:fill="FFFFFF"/>
          </w:tcPr>
          <w:p w:rsidR="00E91619" w:rsidRPr="00122DBF" w:rsidRDefault="00E91619" w:rsidP="00293D36">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Sig. (2-tailed)</w:t>
            </w:r>
          </w:p>
        </w:tc>
        <w:tc>
          <w:tcPr>
            <w:tcW w:w="1080" w:type="dxa"/>
            <w:tcBorders>
              <w:top w:val="nil"/>
              <w:left w:val="single" w:sz="12" w:space="0" w:color="000000"/>
              <w:bottom w:val="nil"/>
              <w:right w:val="single" w:sz="2" w:space="0" w:color="000000"/>
            </w:tcBorders>
            <w:shd w:val="clear" w:color="000000" w:fill="FFFFFF"/>
            <w:vAlign w:val="center"/>
          </w:tcPr>
          <w:p w:rsidR="00E91619" w:rsidRPr="00122DBF" w:rsidRDefault="00E91619" w:rsidP="00293D36">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w:t>
            </w:r>
          </w:p>
        </w:tc>
        <w:tc>
          <w:tcPr>
            <w:tcW w:w="1080" w:type="dxa"/>
            <w:tcBorders>
              <w:top w:val="nil"/>
              <w:left w:val="single" w:sz="2" w:space="0" w:color="000000"/>
              <w:bottom w:val="nil"/>
              <w:right w:val="single" w:sz="12" w:space="0" w:color="000000"/>
            </w:tcBorders>
            <w:shd w:val="clear" w:color="000000" w:fill="FFFFFF"/>
            <w:vAlign w:val="center"/>
          </w:tcPr>
          <w:p w:rsidR="00E91619" w:rsidRPr="00122DBF" w:rsidRDefault="00E91619" w:rsidP="00293D36">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,834</w:t>
            </w:r>
          </w:p>
        </w:tc>
      </w:tr>
      <w:tr w:rsidR="00E91619" w:rsidRPr="00122DBF">
        <w:trPr>
          <w:trHeight w:val="273"/>
        </w:trPr>
        <w:tc>
          <w:tcPr>
            <w:tcW w:w="1598" w:type="dxa"/>
            <w:vMerge/>
            <w:tcBorders>
              <w:top w:val="nil"/>
              <w:left w:val="single" w:sz="12" w:space="0" w:color="000000"/>
              <w:bottom w:val="nil"/>
              <w:right w:val="nil"/>
            </w:tcBorders>
            <w:shd w:val="clear" w:color="000000" w:fill="FFFFFF"/>
          </w:tcPr>
          <w:p w:rsidR="00E91619" w:rsidRPr="00122DBF" w:rsidRDefault="00E91619" w:rsidP="00293D36">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720" w:type="dxa"/>
            <w:vMerge/>
            <w:tcBorders>
              <w:top w:val="nil"/>
              <w:left w:val="nil"/>
              <w:bottom w:val="nil"/>
              <w:right w:val="nil"/>
            </w:tcBorders>
            <w:shd w:val="clear" w:color="000000" w:fill="FFFFFF"/>
          </w:tcPr>
          <w:p w:rsidR="00E91619" w:rsidRPr="00122DBF" w:rsidRDefault="00E91619" w:rsidP="00293D36">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2102" w:type="dxa"/>
            <w:tcBorders>
              <w:top w:val="nil"/>
              <w:left w:val="nil"/>
              <w:bottom w:val="nil"/>
              <w:right w:val="single" w:sz="12" w:space="0" w:color="000000"/>
            </w:tcBorders>
            <w:shd w:val="clear" w:color="000000" w:fill="FFFFFF"/>
          </w:tcPr>
          <w:p w:rsidR="00E91619" w:rsidRPr="00122DBF" w:rsidRDefault="00E91619" w:rsidP="00293D36">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N</w:t>
            </w:r>
          </w:p>
        </w:tc>
        <w:tc>
          <w:tcPr>
            <w:tcW w:w="1080" w:type="dxa"/>
            <w:tcBorders>
              <w:top w:val="nil"/>
              <w:left w:val="single" w:sz="12" w:space="0" w:color="000000"/>
              <w:bottom w:val="nil"/>
              <w:right w:val="single" w:sz="2" w:space="0" w:color="000000"/>
            </w:tcBorders>
            <w:shd w:val="clear" w:color="000000" w:fill="FFFFFF"/>
            <w:vAlign w:val="center"/>
          </w:tcPr>
          <w:p w:rsidR="00E91619" w:rsidRPr="00122DBF" w:rsidRDefault="00E91619" w:rsidP="00293D36">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73</w:t>
            </w:r>
          </w:p>
        </w:tc>
        <w:tc>
          <w:tcPr>
            <w:tcW w:w="1080" w:type="dxa"/>
            <w:tcBorders>
              <w:top w:val="nil"/>
              <w:left w:val="single" w:sz="2" w:space="0" w:color="000000"/>
              <w:bottom w:val="nil"/>
              <w:right w:val="single" w:sz="12" w:space="0" w:color="000000"/>
            </w:tcBorders>
            <w:shd w:val="clear" w:color="000000" w:fill="FFFFFF"/>
            <w:vAlign w:val="center"/>
          </w:tcPr>
          <w:p w:rsidR="00E91619" w:rsidRPr="00122DBF" w:rsidRDefault="00E91619" w:rsidP="00293D36">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73</w:t>
            </w:r>
          </w:p>
        </w:tc>
      </w:tr>
      <w:tr w:rsidR="00E91619" w:rsidRPr="00122DBF">
        <w:trPr>
          <w:trHeight w:val="273"/>
        </w:trPr>
        <w:tc>
          <w:tcPr>
            <w:tcW w:w="1598" w:type="dxa"/>
            <w:vMerge/>
            <w:tcBorders>
              <w:top w:val="nil"/>
              <w:left w:val="single" w:sz="12" w:space="0" w:color="000000"/>
              <w:bottom w:val="nil"/>
              <w:right w:val="nil"/>
            </w:tcBorders>
            <w:shd w:val="clear" w:color="000000" w:fill="FFFFFF"/>
          </w:tcPr>
          <w:p w:rsidR="00E91619" w:rsidRPr="00122DBF" w:rsidRDefault="00E91619" w:rsidP="00293D36">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720" w:type="dxa"/>
            <w:vMerge w:val="restart"/>
            <w:tcBorders>
              <w:top w:val="nil"/>
              <w:left w:val="nil"/>
              <w:bottom w:val="nil"/>
              <w:right w:val="nil"/>
            </w:tcBorders>
            <w:shd w:val="clear" w:color="000000" w:fill="FFFFFF"/>
          </w:tcPr>
          <w:p w:rsidR="00E91619" w:rsidRPr="00122DBF" w:rsidRDefault="00E91619" w:rsidP="00293D36">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HDL</w:t>
            </w:r>
          </w:p>
        </w:tc>
        <w:tc>
          <w:tcPr>
            <w:tcW w:w="2102" w:type="dxa"/>
            <w:tcBorders>
              <w:top w:val="nil"/>
              <w:left w:val="nil"/>
              <w:bottom w:val="nil"/>
              <w:right w:val="single" w:sz="12" w:space="0" w:color="000000"/>
            </w:tcBorders>
            <w:shd w:val="clear" w:color="000000" w:fill="FFFFFF"/>
          </w:tcPr>
          <w:p w:rsidR="00E91619" w:rsidRPr="00122DBF" w:rsidRDefault="00E91619" w:rsidP="00293D36">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Correlation Coefficient</w:t>
            </w:r>
          </w:p>
        </w:tc>
        <w:tc>
          <w:tcPr>
            <w:tcW w:w="1080" w:type="dxa"/>
            <w:tcBorders>
              <w:top w:val="nil"/>
              <w:left w:val="single" w:sz="12" w:space="0" w:color="000000"/>
              <w:bottom w:val="nil"/>
              <w:right w:val="single" w:sz="2" w:space="0" w:color="000000"/>
            </w:tcBorders>
            <w:shd w:val="clear" w:color="000000" w:fill="FFFFFF"/>
            <w:vAlign w:val="center"/>
          </w:tcPr>
          <w:p w:rsidR="00E91619" w:rsidRPr="00122DBF" w:rsidRDefault="00E91619" w:rsidP="00293D36">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-,025</w:t>
            </w:r>
          </w:p>
        </w:tc>
        <w:tc>
          <w:tcPr>
            <w:tcW w:w="1080" w:type="dxa"/>
            <w:tcBorders>
              <w:top w:val="nil"/>
              <w:left w:val="single" w:sz="2" w:space="0" w:color="000000"/>
              <w:bottom w:val="nil"/>
              <w:right w:val="single" w:sz="12" w:space="0" w:color="000000"/>
            </w:tcBorders>
            <w:shd w:val="clear" w:color="000000" w:fill="FFFFFF"/>
            <w:vAlign w:val="center"/>
          </w:tcPr>
          <w:p w:rsidR="00E91619" w:rsidRPr="00122DBF" w:rsidRDefault="00E91619" w:rsidP="00293D36">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1,000</w:t>
            </w:r>
          </w:p>
        </w:tc>
      </w:tr>
      <w:tr w:rsidR="00E91619" w:rsidRPr="00122DBF">
        <w:trPr>
          <w:trHeight w:val="273"/>
        </w:trPr>
        <w:tc>
          <w:tcPr>
            <w:tcW w:w="1598" w:type="dxa"/>
            <w:vMerge/>
            <w:tcBorders>
              <w:top w:val="nil"/>
              <w:left w:val="single" w:sz="12" w:space="0" w:color="000000"/>
              <w:bottom w:val="nil"/>
              <w:right w:val="nil"/>
            </w:tcBorders>
            <w:shd w:val="clear" w:color="000000" w:fill="FFFFFF"/>
          </w:tcPr>
          <w:p w:rsidR="00E91619" w:rsidRPr="00122DBF" w:rsidRDefault="00E91619" w:rsidP="00293D36">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720" w:type="dxa"/>
            <w:vMerge/>
            <w:tcBorders>
              <w:top w:val="nil"/>
              <w:left w:val="nil"/>
              <w:bottom w:val="nil"/>
              <w:right w:val="nil"/>
            </w:tcBorders>
            <w:shd w:val="clear" w:color="000000" w:fill="FFFFFF"/>
          </w:tcPr>
          <w:p w:rsidR="00E91619" w:rsidRPr="00122DBF" w:rsidRDefault="00E91619" w:rsidP="00293D36">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2102" w:type="dxa"/>
            <w:tcBorders>
              <w:top w:val="nil"/>
              <w:left w:val="nil"/>
              <w:bottom w:val="nil"/>
              <w:right w:val="single" w:sz="12" w:space="0" w:color="000000"/>
            </w:tcBorders>
            <w:shd w:val="clear" w:color="000000" w:fill="FFFFFF"/>
          </w:tcPr>
          <w:p w:rsidR="00E91619" w:rsidRPr="00122DBF" w:rsidRDefault="00E91619" w:rsidP="00293D36">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Sig. (2-tailed)</w:t>
            </w:r>
          </w:p>
        </w:tc>
        <w:tc>
          <w:tcPr>
            <w:tcW w:w="1080" w:type="dxa"/>
            <w:tcBorders>
              <w:top w:val="nil"/>
              <w:left w:val="single" w:sz="12" w:space="0" w:color="000000"/>
              <w:bottom w:val="nil"/>
              <w:right w:val="single" w:sz="2" w:space="0" w:color="000000"/>
            </w:tcBorders>
            <w:shd w:val="clear" w:color="000000" w:fill="FFFFFF"/>
            <w:vAlign w:val="center"/>
          </w:tcPr>
          <w:p w:rsidR="00E91619" w:rsidRPr="00122DBF" w:rsidRDefault="00E91619" w:rsidP="00293D36">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,834</w:t>
            </w:r>
          </w:p>
        </w:tc>
        <w:tc>
          <w:tcPr>
            <w:tcW w:w="1080" w:type="dxa"/>
            <w:tcBorders>
              <w:top w:val="nil"/>
              <w:left w:val="single" w:sz="2" w:space="0" w:color="000000"/>
              <w:bottom w:val="nil"/>
              <w:right w:val="single" w:sz="12" w:space="0" w:color="000000"/>
            </w:tcBorders>
            <w:shd w:val="clear" w:color="000000" w:fill="FFFFFF"/>
            <w:vAlign w:val="center"/>
          </w:tcPr>
          <w:p w:rsidR="00E91619" w:rsidRPr="00122DBF" w:rsidRDefault="00E91619" w:rsidP="00293D36">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w:t>
            </w:r>
          </w:p>
        </w:tc>
      </w:tr>
      <w:tr w:rsidR="00E91619" w:rsidRPr="00122DBF">
        <w:trPr>
          <w:trHeight w:val="273"/>
        </w:trPr>
        <w:tc>
          <w:tcPr>
            <w:tcW w:w="1598" w:type="dxa"/>
            <w:vMerge/>
            <w:tcBorders>
              <w:top w:val="nil"/>
              <w:left w:val="single" w:sz="12" w:space="0" w:color="000000"/>
              <w:bottom w:val="single" w:sz="12" w:space="0" w:color="000000"/>
              <w:right w:val="nil"/>
            </w:tcBorders>
            <w:shd w:val="clear" w:color="000000" w:fill="FFFFFF"/>
          </w:tcPr>
          <w:p w:rsidR="00E91619" w:rsidRPr="00122DBF" w:rsidRDefault="00E91619" w:rsidP="00293D36">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720" w:type="dxa"/>
            <w:vMerge/>
            <w:tcBorders>
              <w:top w:val="nil"/>
              <w:left w:val="nil"/>
              <w:bottom w:val="single" w:sz="12" w:space="0" w:color="000000"/>
              <w:right w:val="nil"/>
            </w:tcBorders>
            <w:shd w:val="clear" w:color="000000" w:fill="FFFFFF"/>
          </w:tcPr>
          <w:p w:rsidR="00E91619" w:rsidRPr="00122DBF" w:rsidRDefault="00E91619" w:rsidP="00293D36">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2102" w:type="dxa"/>
            <w:tcBorders>
              <w:top w:val="nil"/>
              <w:left w:val="nil"/>
              <w:bottom w:val="single" w:sz="12" w:space="0" w:color="000000"/>
              <w:right w:val="single" w:sz="12" w:space="0" w:color="000000"/>
            </w:tcBorders>
            <w:shd w:val="clear" w:color="000000" w:fill="FFFFFF"/>
          </w:tcPr>
          <w:p w:rsidR="00E91619" w:rsidRPr="00122DBF" w:rsidRDefault="00E91619" w:rsidP="00293D36">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N</w:t>
            </w:r>
          </w:p>
        </w:tc>
        <w:tc>
          <w:tcPr>
            <w:tcW w:w="1080" w:type="dxa"/>
            <w:tcBorders>
              <w:top w:val="nil"/>
              <w:left w:val="single" w:sz="12" w:space="0" w:color="000000"/>
              <w:bottom w:val="single" w:sz="12" w:space="0" w:color="000000"/>
              <w:right w:val="single" w:sz="2" w:space="0" w:color="000000"/>
            </w:tcBorders>
            <w:shd w:val="clear" w:color="000000" w:fill="FFFFFF"/>
            <w:vAlign w:val="center"/>
          </w:tcPr>
          <w:p w:rsidR="00E91619" w:rsidRPr="00122DBF" w:rsidRDefault="00E91619" w:rsidP="00293D36">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73</w:t>
            </w:r>
          </w:p>
        </w:tc>
        <w:tc>
          <w:tcPr>
            <w:tcW w:w="1080" w:type="dxa"/>
            <w:tcBorders>
              <w:top w:val="nil"/>
              <w:left w:val="single" w:sz="2" w:space="0" w:color="000000"/>
              <w:bottom w:val="single" w:sz="12" w:space="0" w:color="000000"/>
              <w:right w:val="single" w:sz="12" w:space="0" w:color="000000"/>
            </w:tcBorders>
            <w:shd w:val="clear" w:color="000000" w:fill="FFFFFF"/>
            <w:vAlign w:val="center"/>
          </w:tcPr>
          <w:p w:rsidR="00E91619" w:rsidRPr="00122DBF" w:rsidRDefault="00E91619" w:rsidP="00293D36">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74</w:t>
            </w:r>
          </w:p>
        </w:tc>
      </w:tr>
    </w:tbl>
    <w:p w:rsidR="00E91619" w:rsidRPr="006A4BA7" w:rsidRDefault="00E91619" w:rsidP="00E91619">
      <w:pPr>
        <w:autoSpaceDE w:val="0"/>
        <w:autoSpaceDN w:val="0"/>
        <w:adjustRightInd w:val="0"/>
        <w:rPr>
          <w:rFonts w:ascii="Times New Roman" w:hAnsi="Times New Roman"/>
          <w:color w:val="000000"/>
          <w:sz w:val="24"/>
          <w:szCs w:val="24"/>
          <w:lang w:val="en-US" w:eastAsia="el-GR"/>
        </w:rPr>
      </w:pPr>
    </w:p>
    <w:p w:rsidR="00E91619" w:rsidRPr="006A4BA7" w:rsidRDefault="00E91619" w:rsidP="00E91619">
      <w:pPr>
        <w:pStyle w:val="a7"/>
        <w:rPr>
          <w:szCs w:val="24"/>
          <w:lang w:val="en-US" w:eastAsia="el-GR"/>
        </w:rPr>
      </w:pPr>
      <w:bookmarkStart w:id="871" w:name="_Toc348547911"/>
      <w:bookmarkStart w:id="872" w:name="_Toc348556669"/>
      <w:r w:rsidRPr="006A4BA7">
        <w:rPr>
          <w:szCs w:val="24"/>
          <w:lang w:eastAsia="el-GR"/>
        </w:rPr>
        <w:t>Πίνακας 9</w:t>
      </w:r>
      <w:r w:rsidR="009C7C94">
        <w:rPr>
          <w:szCs w:val="24"/>
          <w:lang w:val="en-US" w:eastAsia="el-GR"/>
        </w:rPr>
        <w:t>5</w:t>
      </w:r>
      <w:r w:rsidRPr="006A4BA7">
        <w:rPr>
          <w:szCs w:val="24"/>
          <w:lang w:val="en-US" w:eastAsia="el-GR"/>
        </w:rPr>
        <w:t>b</w:t>
      </w:r>
      <w:bookmarkEnd w:id="871"/>
      <w:bookmarkEnd w:id="872"/>
    </w:p>
    <w:p w:rsidR="00E91619" w:rsidRPr="006A4BA7" w:rsidRDefault="00E91619" w:rsidP="00E91619">
      <w:pPr>
        <w:autoSpaceDE w:val="0"/>
        <w:autoSpaceDN w:val="0"/>
        <w:adjustRightInd w:val="0"/>
        <w:rPr>
          <w:rFonts w:ascii="Times New Roman" w:hAnsi="Times New Roman"/>
          <w:color w:val="000000"/>
          <w:sz w:val="24"/>
          <w:szCs w:val="24"/>
          <w:lang w:val="en-US" w:eastAsia="el-GR"/>
        </w:rPr>
      </w:pPr>
    </w:p>
    <w:p w:rsidR="00E91619" w:rsidRPr="006A4BA7" w:rsidRDefault="00E91619" w:rsidP="00E91619">
      <w:pPr>
        <w:spacing w:line="360" w:lineRule="auto"/>
        <w:jc w:val="both"/>
        <w:rPr>
          <w:rFonts w:ascii="Times New Roman" w:hAnsi="Times New Roman"/>
          <w:sz w:val="24"/>
          <w:szCs w:val="24"/>
        </w:rPr>
      </w:pPr>
      <w:r w:rsidRPr="006A4BA7">
        <w:rPr>
          <w:rFonts w:ascii="Times New Roman" w:hAnsi="Times New Roman"/>
          <w:sz w:val="24"/>
          <w:szCs w:val="24"/>
        </w:rPr>
        <w:t>Σε αντίθεση με τη σχέση ΒΜΙ-HDL έρχονται τα αποτελέσματα της συσχέτισης μεταξύ ΒΜΙ και LDL, με τα αποτελέσματα που ακολουθούν να μας επιτρέπουν να ισχυριστούμε μια θετική γραμμική σχέση μεταξύ τους</w:t>
      </w:r>
    </w:p>
    <w:p w:rsidR="00E91619" w:rsidRPr="006A4BA7" w:rsidRDefault="00E91619" w:rsidP="00E91619">
      <w:pPr>
        <w:tabs>
          <w:tab w:val="center" w:pos="2678"/>
        </w:tabs>
        <w:autoSpaceDE w:val="0"/>
        <w:autoSpaceDN w:val="0"/>
        <w:adjustRightInd w:val="0"/>
        <w:rPr>
          <w:rFonts w:ascii="Times New Roman" w:hAnsi="Times New Roman"/>
          <w:b/>
          <w:bCs/>
          <w:color w:val="000000"/>
          <w:sz w:val="24"/>
          <w:szCs w:val="24"/>
          <w:lang w:eastAsia="el-GR"/>
        </w:rPr>
      </w:pPr>
      <w:r w:rsidRPr="006A4BA7">
        <w:rPr>
          <w:rFonts w:ascii="Times New Roman" w:hAnsi="Times New Roman"/>
          <w:b/>
          <w:bCs/>
          <w:color w:val="000000"/>
          <w:sz w:val="24"/>
          <w:szCs w:val="24"/>
          <w:lang w:eastAsia="el-GR"/>
        </w:rPr>
        <w:tab/>
      </w:r>
      <w:r w:rsidRPr="006A4BA7">
        <w:rPr>
          <w:rFonts w:ascii="Times New Roman" w:hAnsi="Times New Roman"/>
          <w:b/>
          <w:bCs/>
          <w:color w:val="000000"/>
          <w:sz w:val="24"/>
          <w:szCs w:val="24"/>
          <w:lang w:eastAsia="el-GR"/>
        </w:rPr>
        <w:tab/>
      </w:r>
      <w:r w:rsidR="00293D36" w:rsidRPr="006A4BA7">
        <w:rPr>
          <w:rFonts w:ascii="Times New Roman" w:hAnsi="Times New Roman"/>
          <w:b/>
          <w:bCs/>
          <w:color w:val="000000"/>
          <w:sz w:val="24"/>
          <w:szCs w:val="24"/>
          <w:lang w:eastAsia="el-GR"/>
        </w:rPr>
        <w:t xml:space="preserve">      </w:t>
      </w:r>
    </w:p>
    <w:tbl>
      <w:tblPr>
        <w:tblW w:w="0" w:type="auto"/>
        <w:jc w:val="center"/>
        <w:tblInd w:w="93" w:type="dxa"/>
        <w:tblLayout w:type="fixed"/>
        <w:tblCellMar>
          <w:left w:w="93" w:type="dxa"/>
          <w:right w:w="93" w:type="dxa"/>
        </w:tblCellMar>
        <w:tblLook w:val="0000"/>
      </w:tblPr>
      <w:tblGrid>
        <w:gridCol w:w="720"/>
        <w:gridCol w:w="1944"/>
        <w:gridCol w:w="1080"/>
        <w:gridCol w:w="1080"/>
      </w:tblGrid>
      <w:tr w:rsidR="00E91619" w:rsidRPr="00122DBF">
        <w:trPr>
          <w:trHeight w:val="273"/>
          <w:jc w:val="center"/>
        </w:trPr>
        <w:tc>
          <w:tcPr>
            <w:tcW w:w="2664" w:type="dxa"/>
            <w:gridSpan w:val="2"/>
            <w:tcBorders>
              <w:top w:val="single" w:sz="12" w:space="0" w:color="000000"/>
              <w:left w:val="single" w:sz="12" w:space="0" w:color="000000"/>
              <w:bottom w:val="single" w:sz="12" w:space="0" w:color="000000"/>
              <w:right w:val="single" w:sz="12" w:space="0" w:color="000000"/>
            </w:tcBorders>
            <w:shd w:val="clear" w:color="000000" w:fill="FFFFFF"/>
            <w:vAlign w:val="bottom"/>
          </w:tcPr>
          <w:p w:rsidR="00E91619" w:rsidRPr="00122DBF" w:rsidRDefault="00E91619" w:rsidP="00293D36">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1080" w:type="dxa"/>
            <w:tcBorders>
              <w:top w:val="single" w:sz="12" w:space="0" w:color="000000"/>
              <w:left w:val="single" w:sz="12" w:space="0" w:color="000000"/>
              <w:bottom w:val="single" w:sz="12" w:space="0" w:color="000000"/>
              <w:right w:val="single" w:sz="2" w:space="0" w:color="000000"/>
            </w:tcBorders>
            <w:shd w:val="clear" w:color="000000" w:fill="FFFFFF"/>
            <w:vAlign w:val="bottom"/>
          </w:tcPr>
          <w:p w:rsidR="00E91619" w:rsidRPr="00122DBF" w:rsidRDefault="00E91619" w:rsidP="00293D36">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ΒΜΙ</w:t>
            </w:r>
          </w:p>
        </w:tc>
        <w:tc>
          <w:tcPr>
            <w:tcW w:w="1080" w:type="dxa"/>
            <w:tcBorders>
              <w:top w:val="single" w:sz="12" w:space="0" w:color="000000"/>
              <w:left w:val="single" w:sz="2" w:space="0" w:color="000000"/>
              <w:bottom w:val="single" w:sz="12" w:space="0" w:color="000000"/>
              <w:right w:val="single" w:sz="12" w:space="0" w:color="000000"/>
            </w:tcBorders>
            <w:shd w:val="clear" w:color="000000" w:fill="FFFFFF"/>
            <w:vAlign w:val="bottom"/>
          </w:tcPr>
          <w:p w:rsidR="00E91619" w:rsidRPr="00122DBF" w:rsidRDefault="00E91619" w:rsidP="00293D36">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LDL</w:t>
            </w:r>
          </w:p>
        </w:tc>
      </w:tr>
      <w:tr w:rsidR="00E91619" w:rsidRPr="00122DBF">
        <w:trPr>
          <w:trHeight w:val="273"/>
          <w:jc w:val="center"/>
        </w:trPr>
        <w:tc>
          <w:tcPr>
            <w:tcW w:w="720" w:type="dxa"/>
            <w:vMerge w:val="restart"/>
            <w:tcBorders>
              <w:top w:val="single" w:sz="12" w:space="0" w:color="000000"/>
              <w:left w:val="single" w:sz="12" w:space="0" w:color="000000"/>
              <w:bottom w:val="nil"/>
              <w:right w:val="nil"/>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ΒΜΙ</w:t>
            </w:r>
          </w:p>
        </w:tc>
        <w:tc>
          <w:tcPr>
            <w:tcW w:w="1944" w:type="dxa"/>
            <w:tcBorders>
              <w:top w:val="single" w:sz="12" w:space="0" w:color="000000"/>
              <w:left w:val="nil"/>
              <w:bottom w:val="nil"/>
              <w:right w:val="single" w:sz="12" w:space="0" w:color="000000"/>
            </w:tcBorders>
            <w:shd w:val="clear" w:color="000000" w:fill="FFFFFF"/>
          </w:tcPr>
          <w:p w:rsidR="00E91619" w:rsidRPr="00122DBF" w:rsidRDefault="00E91619" w:rsidP="00293D36">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Pearson Correlation</w:t>
            </w:r>
          </w:p>
        </w:tc>
        <w:tc>
          <w:tcPr>
            <w:tcW w:w="1080" w:type="dxa"/>
            <w:tcBorders>
              <w:top w:val="single" w:sz="12" w:space="0" w:color="000000"/>
              <w:left w:val="single" w:sz="12" w:space="0" w:color="000000"/>
              <w:bottom w:val="nil"/>
              <w:right w:val="single" w:sz="2" w:space="0" w:color="000000"/>
            </w:tcBorders>
            <w:shd w:val="clear" w:color="000000" w:fill="FFFFFF"/>
            <w:vAlign w:val="center"/>
          </w:tcPr>
          <w:p w:rsidR="00E91619" w:rsidRPr="00122DBF" w:rsidRDefault="00E91619" w:rsidP="00293D36">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1</w:t>
            </w:r>
          </w:p>
        </w:tc>
        <w:tc>
          <w:tcPr>
            <w:tcW w:w="1080" w:type="dxa"/>
            <w:tcBorders>
              <w:top w:val="single" w:sz="12" w:space="0" w:color="000000"/>
              <w:left w:val="single" w:sz="2" w:space="0" w:color="000000"/>
              <w:bottom w:val="nil"/>
              <w:right w:val="single" w:sz="12" w:space="0" w:color="000000"/>
            </w:tcBorders>
            <w:shd w:val="clear" w:color="000000" w:fill="FFFFFF"/>
            <w:vAlign w:val="center"/>
          </w:tcPr>
          <w:p w:rsidR="00E91619" w:rsidRPr="00122DBF" w:rsidRDefault="00E91619" w:rsidP="00293D36">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,345(**)</w:t>
            </w:r>
          </w:p>
        </w:tc>
      </w:tr>
      <w:tr w:rsidR="00E91619" w:rsidRPr="00122DBF">
        <w:trPr>
          <w:trHeight w:val="273"/>
          <w:jc w:val="center"/>
        </w:trPr>
        <w:tc>
          <w:tcPr>
            <w:tcW w:w="720" w:type="dxa"/>
            <w:vMerge/>
            <w:tcBorders>
              <w:top w:val="nil"/>
              <w:left w:val="single" w:sz="12" w:space="0" w:color="000000"/>
              <w:bottom w:val="nil"/>
              <w:right w:val="nil"/>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1944" w:type="dxa"/>
            <w:tcBorders>
              <w:top w:val="nil"/>
              <w:left w:val="nil"/>
              <w:bottom w:val="nil"/>
              <w:right w:val="single" w:sz="12" w:space="0" w:color="000000"/>
            </w:tcBorders>
            <w:shd w:val="clear" w:color="000000" w:fill="FFFFFF"/>
          </w:tcPr>
          <w:p w:rsidR="00E91619" w:rsidRPr="00122DBF" w:rsidRDefault="00E91619" w:rsidP="00293D36">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Sig. (2-tailed)</w:t>
            </w:r>
          </w:p>
        </w:tc>
        <w:tc>
          <w:tcPr>
            <w:tcW w:w="1080" w:type="dxa"/>
            <w:tcBorders>
              <w:top w:val="nil"/>
              <w:left w:val="single" w:sz="12" w:space="0" w:color="000000"/>
              <w:bottom w:val="nil"/>
              <w:right w:val="single" w:sz="2" w:space="0" w:color="000000"/>
            </w:tcBorders>
            <w:shd w:val="clear" w:color="000000" w:fill="FFFFFF"/>
            <w:vAlign w:val="center"/>
          </w:tcPr>
          <w:p w:rsidR="00E91619" w:rsidRPr="00122DBF" w:rsidRDefault="00E91619" w:rsidP="00293D36">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1080" w:type="dxa"/>
            <w:tcBorders>
              <w:top w:val="nil"/>
              <w:left w:val="single" w:sz="2" w:space="0" w:color="000000"/>
              <w:bottom w:val="nil"/>
              <w:right w:val="single" w:sz="12" w:space="0" w:color="000000"/>
            </w:tcBorders>
            <w:shd w:val="clear" w:color="000000" w:fill="FFFFFF"/>
            <w:vAlign w:val="center"/>
          </w:tcPr>
          <w:p w:rsidR="00E91619" w:rsidRPr="00122DBF" w:rsidRDefault="00E91619" w:rsidP="00293D36">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,003</w:t>
            </w:r>
          </w:p>
        </w:tc>
      </w:tr>
      <w:tr w:rsidR="00E91619" w:rsidRPr="00122DBF">
        <w:trPr>
          <w:trHeight w:val="273"/>
          <w:jc w:val="center"/>
        </w:trPr>
        <w:tc>
          <w:tcPr>
            <w:tcW w:w="720" w:type="dxa"/>
            <w:vMerge/>
            <w:tcBorders>
              <w:top w:val="nil"/>
              <w:left w:val="single" w:sz="12" w:space="0" w:color="000000"/>
              <w:bottom w:val="nil"/>
              <w:right w:val="nil"/>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1944" w:type="dxa"/>
            <w:tcBorders>
              <w:top w:val="nil"/>
              <w:left w:val="nil"/>
              <w:bottom w:val="nil"/>
              <w:right w:val="single" w:sz="12" w:space="0" w:color="000000"/>
            </w:tcBorders>
            <w:shd w:val="clear" w:color="000000" w:fill="FFFFFF"/>
          </w:tcPr>
          <w:p w:rsidR="00E91619" w:rsidRPr="00122DBF" w:rsidRDefault="00E91619" w:rsidP="00293D36">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N</w:t>
            </w:r>
          </w:p>
        </w:tc>
        <w:tc>
          <w:tcPr>
            <w:tcW w:w="1080" w:type="dxa"/>
            <w:tcBorders>
              <w:top w:val="nil"/>
              <w:left w:val="single" w:sz="12" w:space="0" w:color="000000"/>
              <w:bottom w:val="nil"/>
              <w:right w:val="single" w:sz="2" w:space="0" w:color="000000"/>
            </w:tcBorders>
            <w:shd w:val="clear" w:color="000000" w:fill="FFFFFF"/>
            <w:vAlign w:val="center"/>
          </w:tcPr>
          <w:p w:rsidR="00E91619" w:rsidRPr="00122DBF" w:rsidRDefault="00E91619" w:rsidP="00293D36">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73</w:t>
            </w:r>
          </w:p>
        </w:tc>
        <w:tc>
          <w:tcPr>
            <w:tcW w:w="1080" w:type="dxa"/>
            <w:tcBorders>
              <w:top w:val="nil"/>
              <w:left w:val="single" w:sz="2" w:space="0" w:color="000000"/>
              <w:bottom w:val="nil"/>
              <w:right w:val="single" w:sz="12" w:space="0" w:color="000000"/>
            </w:tcBorders>
            <w:shd w:val="clear" w:color="000000" w:fill="FFFFFF"/>
            <w:vAlign w:val="center"/>
          </w:tcPr>
          <w:p w:rsidR="00E91619" w:rsidRPr="00122DBF" w:rsidRDefault="00E91619" w:rsidP="00293D36">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73</w:t>
            </w:r>
          </w:p>
        </w:tc>
      </w:tr>
      <w:tr w:rsidR="00E91619" w:rsidRPr="00122DBF">
        <w:trPr>
          <w:trHeight w:val="273"/>
          <w:jc w:val="center"/>
        </w:trPr>
        <w:tc>
          <w:tcPr>
            <w:tcW w:w="720" w:type="dxa"/>
            <w:vMerge w:val="restart"/>
            <w:tcBorders>
              <w:top w:val="nil"/>
              <w:left w:val="single" w:sz="12" w:space="0" w:color="000000"/>
              <w:bottom w:val="nil"/>
              <w:right w:val="nil"/>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LDL</w:t>
            </w:r>
          </w:p>
        </w:tc>
        <w:tc>
          <w:tcPr>
            <w:tcW w:w="1944" w:type="dxa"/>
            <w:tcBorders>
              <w:top w:val="nil"/>
              <w:left w:val="nil"/>
              <w:bottom w:val="nil"/>
              <w:right w:val="single" w:sz="12" w:space="0" w:color="000000"/>
            </w:tcBorders>
            <w:shd w:val="clear" w:color="000000" w:fill="FFFFFF"/>
          </w:tcPr>
          <w:p w:rsidR="00E91619" w:rsidRPr="00122DBF" w:rsidRDefault="00E91619" w:rsidP="00293D36">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Pearson Correlation</w:t>
            </w:r>
          </w:p>
        </w:tc>
        <w:tc>
          <w:tcPr>
            <w:tcW w:w="1080" w:type="dxa"/>
            <w:tcBorders>
              <w:top w:val="nil"/>
              <w:left w:val="single" w:sz="12" w:space="0" w:color="000000"/>
              <w:bottom w:val="nil"/>
              <w:right w:val="single" w:sz="2" w:space="0" w:color="000000"/>
            </w:tcBorders>
            <w:shd w:val="clear" w:color="000000" w:fill="FFFFFF"/>
            <w:vAlign w:val="center"/>
          </w:tcPr>
          <w:p w:rsidR="00E91619" w:rsidRPr="00122DBF" w:rsidRDefault="00E91619" w:rsidP="00293D36">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,345(**)</w:t>
            </w:r>
          </w:p>
        </w:tc>
        <w:tc>
          <w:tcPr>
            <w:tcW w:w="1080" w:type="dxa"/>
            <w:tcBorders>
              <w:top w:val="nil"/>
              <w:left w:val="single" w:sz="2" w:space="0" w:color="000000"/>
              <w:bottom w:val="nil"/>
              <w:right w:val="single" w:sz="12" w:space="0" w:color="000000"/>
            </w:tcBorders>
            <w:shd w:val="clear" w:color="000000" w:fill="FFFFFF"/>
            <w:vAlign w:val="center"/>
          </w:tcPr>
          <w:p w:rsidR="00E91619" w:rsidRPr="00122DBF" w:rsidRDefault="00E91619" w:rsidP="00293D36">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1</w:t>
            </w:r>
          </w:p>
        </w:tc>
      </w:tr>
      <w:tr w:rsidR="00E91619" w:rsidRPr="00122DBF">
        <w:trPr>
          <w:trHeight w:val="273"/>
          <w:jc w:val="center"/>
        </w:trPr>
        <w:tc>
          <w:tcPr>
            <w:tcW w:w="720" w:type="dxa"/>
            <w:vMerge/>
            <w:tcBorders>
              <w:top w:val="nil"/>
              <w:left w:val="single" w:sz="12" w:space="0" w:color="000000"/>
              <w:bottom w:val="nil"/>
              <w:right w:val="nil"/>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1944" w:type="dxa"/>
            <w:tcBorders>
              <w:top w:val="nil"/>
              <w:left w:val="nil"/>
              <w:bottom w:val="nil"/>
              <w:right w:val="single" w:sz="12" w:space="0" w:color="000000"/>
            </w:tcBorders>
            <w:shd w:val="clear" w:color="000000" w:fill="FFFFFF"/>
          </w:tcPr>
          <w:p w:rsidR="00E91619" w:rsidRPr="00122DBF" w:rsidRDefault="00E91619" w:rsidP="00293D36">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Sig. (2-tailed)</w:t>
            </w:r>
          </w:p>
        </w:tc>
        <w:tc>
          <w:tcPr>
            <w:tcW w:w="1080" w:type="dxa"/>
            <w:tcBorders>
              <w:top w:val="nil"/>
              <w:left w:val="single" w:sz="12" w:space="0" w:color="000000"/>
              <w:bottom w:val="nil"/>
              <w:right w:val="single" w:sz="2" w:space="0" w:color="000000"/>
            </w:tcBorders>
            <w:shd w:val="clear" w:color="000000" w:fill="FFFFFF"/>
            <w:vAlign w:val="center"/>
          </w:tcPr>
          <w:p w:rsidR="00E91619" w:rsidRPr="00122DBF" w:rsidRDefault="00E91619" w:rsidP="00293D36">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,003</w:t>
            </w:r>
          </w:p>
        </w:tc>
        <w:tc>
          <w:tcPr>
            <w:tcW w:w="1080" w:type="dxa"/>
            <w:tcBorders>
              <w:top w:val="nil"/>
              <w:left w:val="single" w:sz="2" w:space="0" w:color="000000"/>
              <w:bottom w:val="nil"/>
              <w:right w:val="single" w:sz="12" w:space="0" w:color="000000"/>
            </w:tcBorders>
            <w:shd w:val="clear" w:color="000000" w:fill="FFFFFF"/>
            <w:vAlign w:val="center"/>
          </w:tcPr>
          <w:p w:rsidR="00E91619" w:rsidRPr="00122DBF" w:rsidRDefault="00E91619" w:rsidP="00293D36">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r>
      <w:tr w:rsidR="00E91619" w:rsidRPr="00122DBF">
        <w:trPr>
          <w:trHeight w:val="273"/>
          <w:jc w:val="center"/>
        </w:trPr>
        <w:tc>
          <w:tcPr>
            <w:tcW w:w="720" w:type="dxa"/>
            <w:vMerge/>
            <w:tcBorders>
              <w:top w:val="nil"/>
              <w:left w:val="single" w:sz="12" w:space="0" w:color="000000"/>
              <w:bottom w:val="single" w:sz="12" w:space="0" w:color="000000"/>
              <w:right w:val="nil"/>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1944" w:type="dxa"/>
            <w:tcBorders>
              <w:top w:val="nil"/>
              <w:left w:val="nil"/>
              <w:bottom w:val="single" w:sz="12" w:space="0" w:color="000000"/>
              <w:right w:val="single" w:sz="12" w:space="0" w:color="000000"/>
            </w:tcBorders>
            <w:shd w:val="clear" w:color="000000" w:fill="FFFFFF"/>
          </w:tcPr>
          <w:p w:rsidR="00E91619" w:rsidRPr="00122DBF" w:rsidRDefault="00E91619" w:rsidP="00293D36">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N</w:t>
            </w:r>
          </w:p>
        </w:tc>
        <w:tc>
          <w:tcPr>
            <w:tcW w:w="1080" w:type="dxa"/>
            <w:tcBorders>
              <w:top w:val="nil"/>
              <w:left w:val="single" w:sz="12" w:space="0" w:color="000000"/>
              <w:bottom w:val="single" w:sz="12" w:space="0" w:color="000000"/>
              <w:right w:val="single" w:sz="2" w:space="0" w:color="000000"/>
            </w:tcBorders>
            <w:shd w:val="clear" w:color="000000" w:fill="FFFFFF"/>
            <w:vAlign w:val="center"/>
          </w:tcPr>
          <w:p w:rsidR="00E91619" w:rsidRPr="00122DBF" w:rsidRDefault="00E91619" w:rsidP="00293D36">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73</w:t>
            </w:r>
          </w:p>
        </w:tc>
        <w:tc>
          <w:tcPr>
            <w:tcW w:w="1080" w:type="dxa"/>
            <w:tcBorders>
              <w:top w:val="nil"/>
              <w:left w:val="single" w:sz="2" w:space="0" w:color="000000"/>
              <w:bottom w:val="single" w:sz="12" w:space="0" w:color="000000"/>
              <w:right w:val="single" w:sz="12" w:space="0" w:color="000000"/>
            </w:tcBorders>
            <w:shd w:val="clear" w:color="000000" w:fill="FFFFFF"/>
            <w:vAlign w:val="center"/>
          </w:tcPr>
          <w:p w:rsidR="00E91619" w:rsidRPr="00122DBF" w:rsidRDefault="00E91619" w:rsidP="00293D36">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74</w:t>
            </w:r>
          </w:p>
        </w:tc>
      </w:tr>
    </w:tbl>
    <w:p w:rsidR="00E91619" w:rsidRPr="006A4BA7" w:rsidRDefault="00E91619" w:rsidP="00E91619">
      <w:pPr>
        <w:autoSpaceDE w:val="0"/>
        <w:autoSpaceDN w:val="0"/>
        <w:adjustRightInd w:val="0"/>
        <w:ind w:left="1440" w:firstLine="720"/>
        <w:rPr>
          <w:rFonts w:ascii="Times New Roman" w:hAnsi="Times New Roman"/>
          <w:color w:val="000000"/>
          <w:sz w:val="24"/>
          <w:szCs w:val="24"/>
          <w:lang w:val="en-US" w:eastAsia="el-GR"/>
        </w:rPr>
      </w:pPr>
      <w:r w:rsidRPr="006A4BA7">
        <w:rPr>
          <w:rFonts w:ascii="Times New Roman" w:hAnsi="Times New Roman"/>
          <w:color w:val="000000"/>
          <w:sz w:val="24"/>
          <w:szCs w:val="24"/>
          <w:lang w:val="en-US" w:eastAsia="el-GR"/>
        </w:rPr>
        <w:t>**  Correlation is significant at the 0.01 level (2-tailed).</w:t>
      </w:r>
    </w:p>
    <w:p w:rsidR="00E91619" w:rsidRPr="006A4BA7" w:rsidRDefault="00E91619" w:rsidP="00E91619">
      <w:pPr>
        <w:pStyle w:val="a7"/>
        <w:rPr>
          <w:szCs w:val="24"/>
          <w:lang w:val="en-US" w:eastAsia="el-GR"/>
        </w:rPr>
      </w:pPr>
      <w:bookmarkStart w:id="873" w:name="_Toc348547912"/>
      <w:bookmarkStart w:id="874" w:name="_Toc348556670"/>
      <w:r w:rsidRPr="006A4BA7">
        <w:rPr>
          <w:szCs w:val="24"/>
          <w:lang w:eastAsia="el-GR"/>
        </w:rPr>
        <w:t>Πίνακας 9</w:t>
      </w:r>
      <w:r w:rsidR="009C7C94">
        <w:rPr>
          <w:szCs w:val="24"/>
          <w:lang w:val="en-US" w:eastAsia="el-GR"/>
        </w:rPr>
        <w:t>6</w:t>
      </w:r>
      <w:r w:rsidRPr="006A4BA7">
        <w:rPr>
          <w:szCs w:val="24"/>
          <w:lang w:val="en-US" w:eastAsia="el-GR"/>
        </w:rPr>
        <w:t>a</w:t>
      </w:r>
      <w:bookmarkEnd w:id="873"/>
      <w:bookmarkEnd w:id="874"/>
    </w:p>
    <w:p w:rsidR="00E91619" w:rsidRPr="006A4BA7" w:rsidRDefault="00E91619" w:rsidP="00E91619">
      <w:pPr>
        <w:autoSpaceDE w:val="0"/>
        <w:autoSpaceDN w:val="0"/>
        <w:adjustRightInd w:val="0"/>
        <w:rPr>
          <w:rFonts w:ascii="Times New Roman" w:hAnsi="Times New Roman"/>
          <w:color w:val="000000"/>
          <w:sz w:val="24"/>
          <w:szCs w:val="24"/>
          <w:lang w:val="en-US" w:eastAsia="el-GR"/>
        </w:rPr>
      </w:pPr>
    </w:p>
    <w:p w:rsidR="00E91619" w:rsidRPr="006A4BA7" w:rsidRDefault="00E91619" w:rsidP="00E91619">
      <w:pPr>
        <w:tabs>
          <w:tab w:val="center" w:pos="3427"/>
        </w:tabs>
        <w:autoSpaceDE w:val="0"/>
        <w:autoSpaceDN w:val="0"/>
        <w:adjustRightInd w:val="0"/>
        <w:rPr>
          <w:rFonts w:ascii="Times New Roman" w:hAnsi="Times New Roman"/>
          <w:b/>
          <w:bCs/>
          <w:color w:val="000000"/>
          <w:sz w:val="24"/>
          <w:szCs w:val="24"/>
          <w:lang w:eastAsia="el-GR"/>
        </w:rPr>
      </w:pPr>
      <w:r w:rsidRPr="006A4BA7">
        <w:rPr>
          <w:rFonts w:ascii="Times New Roman" w:hAnsi="Times New Roman"/>
          <w:b/>
          <w:bCs/>
          <w:color w:val="000000"/>
          <w:sz w:val="24"/>
          <w:szCs w:val="24"/>
          <w:lang w:val="en-US" w:eastAsia="el-GR"/>
        </w:rPr>
        <w:tab/>
      </w:r>
      <w:r w:rsidR="00293D36" w:rsidRPr="006A4BA7">
        <w:rPr>
          <w:rFonts w:ascii="Times New Roman" w:hAnsi="Times New Roman"/>
          <w:b/>
          <w:bCs/>
          <w:color w:val="000000"/>
          <w:sz w:val="24"/>
          <w:szCs w:val="24"/>
          <w:lang w:eastAsia="el-GR"/>
        </w:rPr>
        <w:t xml:space="preserve"> </w:t>
      </w:r>
    </w:p>
    <w:p w:rsidR="00293D36" w:rsidRPr="006A4BA7" w:rsidRDefault="00293D36" w:rsidP="00E91619">
      <w:pPr>
        <w:tabs>
          <w:tab w:val="center" w:pos="3427"/>
        </w:tabs>
        <w:autoSpaceDE w:val="0"/>
        <w:autoSpaceDN w:val="0"/>
        <w:adjustRightInd w:val="0"/>
        <w:rPr>
          <w:rFonts w:ascii="Times New Roman" w:hAnsi="Times New Roman"/>
          <w:b/>
          <w:bCs/>
          <w:color w:val="000000"/>
          <w:sz w:val="24"/>
          <w:szCs w:val="24"/>
          <w:lang w:eastAsia="el-GR"/>
        </w:rPr>
      </w:pPr>
    </w:p>
    <w:tbl>
      <w:tblPr>
        <w:tblW w:w="0" w:type="auto"/>
        <w:tblInd w:w="93" w:type="dxa"/>
        <w:tblLayout w:type="fixed"/>
        <w:tblCellMar>
          <w:left w:w="93" w:type="dxa"/>
          <w:right w:w="93" w:type="dxa"/>
        </w:tblCellMar>
        <w:tblLook w:val="0000"/>
      </w:tblPr>
      <w:tblGrid>
        <w:gridCol w:w="1598"/>
        <w:gridCol w:w="720"/>
        <w:gridCol w:w="2102"/>
        <w:gridCol w:w="1080"/>
        <w:gridCol w:w="1080"/>
      </w:tblGrid>
      <w:tr w:rsidR="00E91619" w:rsidRPr="00122DBF">
        <w:trPr>
          <w:trHeight w:val="273"/>
        </w:trPr>
        <w:tc>
          <w:tcPr>
            <w:tcW w:w="4420" w:type="dxa"/>
            <w:gridSpan w:val="3"/>
            <w:tcBorders>
              <w:top w:val="single" w:sz="12" w:space="0" w:color="000000"/>
              <w:left w:val="single" w:sz="12" w:space="0" w:color="000000"/>
              <w:bottom w:val="single" w:sz="12" w:space="0" w:color="000000"/>
              <w:right w:val="single" w:sz="12" w:space="0" w:color="000000"/>
            </w:tcBorders>
            <w:shd w:val="clear" w:color="000000" w:fill="FFFFFF"/>
            <w:vAlign w:val="bottom"/>
          </w:tcPr>
          <w:p w:rsidR="00E91619" w:rsidRPr="00122DBF" w:rsidRDefault="00E91619" w:rsidP="00293D36">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lastRenderedPageBreak/>
              <w:t xml:space="preserve"> </w:t>
            </w:r>
          </w:p>
        </w:tc>
        <w:tc>
          <w:tcPr>
            <w:tcW w:w="1080" w:type="dxa"/>
            <w:tcBorders>
              <w:top w:val="single" w:sz="12" w:space="0" w:color="000000"/>
              <w:left w:val="single" w:sz="12" w:space="0" w:color="000000"/>
              <w:bottom w:val="single" w:sz="12" w:space="0" w:color="000000"/>
              <w:right w:val="single" w:sz="2" w:space="0" w:color="000000"/>
            </w:tcBorders>
            <w:shd w:val="clear" w:color="000000" w:fill="FFFFFF"/>
            <w:vAlign w:val="bottom"/>
          </w:tcPr>
          <w:p w:rsidR="00E91619" w:rsidRPr="00122DBF" w:rsidRDefault="00E91619" w:rsidP="00293D36">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ΒΜΙ</w:t>
            </w:r>
          </w:p>
        </w:tc>
        <w:tc>
          <w:tcPr>
            <w:tcW w:w="1080" w:type="dxa"/>
            <w:tcBorders>
              <w:top w:val="single" w:sz="12" w:space="0" w:color="000000"/>
              <w:left w:val="single" w:sz="2" w:space="0" w:color="000000"/>
              <w:bottom w:val="single" w:sz="12" w:space="0" w:color="000000"/>
              <w:right w:val="single" w:sz="12" w:space="0" w:color="000000"/>
            </w:tcBorders>
            <w:shd w:val="clear" w:color="000000" w:fill="FFFFFF"/>
            <w:vAlign w:val="bottom"/>
          </w:tcPr>
          <w:p w:rsidR="00E91619" w:rsidRPr="00122DBF" w:rsidRDefault="00E91619" w:rsidP="00293D36">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LDL</w:t>
            </w:r>
          </w:p>
        </w:tc>
      </w:tr>
      <w:tr w:rsidR="00E91619" w:rsidRPr="00122DBF">
        <w:trPr>
          <w:trHeight w:val="273"/>
        </w:trPr>
        <w:tc>
          <w:tcPr>
            <w:tcW w:w="1598" w:type="dxa"/>
            <w:vMerge w:val="restart"/>
            <w:tcBorders>
              <w:top w:val="single" w:sz="12" w:space="0" w:color="000000"/>
              <w:left w:val="single" w:sz="12" w:space="0" w:color="000000"/>
              <w:bottom w:val="nil"/>
              <w:right w:val="nil"/>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Spearman's rho</w:t>
            </w:r>
          </w:p>
        </w:tc>
        <w:tc>
          <w:tcPr>
            <w:tcW w:w="720" w:type="dxa"/>
            <w:vMerge w:val="restart"/>
            <w:tcBorders>
              <w:top w:val="single" w:sz="12" w:space="0" w:color="000000"/>
              <w:left w:val="nil"/>
              <w:bottom w:val="nil"/>
              <w:right w:val="nil"/>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ΒΜΙ</w:t>
            </w:r>
          </w:p>
        </w:tc>
        <w:tc>
          <w:tcPr>
            <w:tcW w:w="2102" w:type="dxa"/>
            <w:tcBorders>
              <w:top w:val="single" w:sz="12" w:space="0" w:color="000000"/>
              <w:left w:val="nil"/>
              <w:bottom w:val="nil"/>
              <w:right w:val="single" w:sz="12" w:space="0" w:color="000000"/>
            </w:tcBorders>
            <w:shd w:val="clear" w:color="000000" w:fill="FFFFFF"/>
          </w:tcPr>
          <w:p w:rsidR="00E91619" w:rsidRPr="00122DBF" w:rsidRDefault="00E91619" w:rsidP="00293D36">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Correlation Coefficient</w:t>
            </w:r>
          </w:p>
        </w:tc>
        <w:tc>
          <w:tcPr>
            <w:tcW w:w="1080" w:type="dxa"/>
            <w:tcBorders>
              <w:top w:val="single" w:sz="12" w:space="0" w:color="000000"/>
              <w:left w:val="single" w:sz="12" w:space="0" w:color="000000"/>
              <w:bottom w:val="nil"/>
              <w:right w:val="single" w:sz="2" w:space="0" w:color="000000"/>
            </w:tcBorders>
            <w:shd w:val="clear" w:color="000000" w:fill="FFFFFF"/>
            <w:vAlign w:val="center"/>
          </w:tcPr>
          <w:p w:rsidR="00E91619" w:rsidRPr="00122DBF" w:rsidRDefault="00E91619" w:rsidP="00293D36">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1,000</w:t>
            </w:r>
          </w:p>
        </w:tc>
        <w:tc>
          <w:tcPr>
            <w:tcW w:w="1080" w:type="dxa"/>
            <w:tcBorders>
              <w:top w:val="single" w:sz="12" w:space="0" w:color="000000"/>
              <w:left w:val="single" w:sz="2" w:space="0" w:color="000000"/>
              <w:bottom w:val="nil"/>
              <w:right w:val="single" w:sz="12" w:space="0" w:color="000000"/>
            </w:tcBorders>
            <w:shd w:val="clear" w:color="000000" w:fill="FFFFFF"/>
            <w:vAlign w:val="center"/>
          </w:tcPr>
          <w:p w:rsidR="00E91619" w:rsidRPr="00122DBF" w:rsidRDefault="00E91619" w:rsidP="00293D36">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,231(*)</w:t>
            </w:r>
          </w:p>
        </w:tc>
      </w:tr>
      <w:tr w:rsidR="00E91619" w:rsidRPr="00122DBF">
        <w:trPr>
          <w:trHeight w:val="273"/>
        </w:trPr>
        <w:tc>
          <w:tcPr>
            <w:tcW w:w="1598" w:type="dxa"/>
            <w:vMerge/>
            <w:tcBorders>
              <w:top w:val="nil"/>
              <w:left w:val="single" w:sz="12" w:space="0" w:color="000000"/>
              <w:bottom w:val="nil"/>
              <w:right w:val="nil"/>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720" w:type="dxa"/>
            <w:vMerge/>
            <w:tcBorders>
              <w:top w:val="nil"/>
              <w:left w:val="nil"/>
              <w:bottom w:val="nil"/>
              <w:right w:val="nil"/>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2102" w:type="dxa"/>
            <w:tcBorders>
              <w:top w:val="nil"/>
              <w:left w:val="nil"/>
              <w:bottom w:val="nil"/>
              <w:right w:val="single" w:sz="12" w:space="0" w:color="000000"/>
            </w:tcBorders>
            <w:shd w:val="clear" w:color="000000" w:fill="FFFFFF"/>
          </w:tcPr>
          <w:p w:rsidR="00E91619" w:rsidRPr="00122DBF" w:rsidRDefault="00E91619" w:rsidP="00293D36">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Sig. (2-tailed)</w:t>
            </w:r>
          </w:p>
        </w:tc>
        <w:tc>
          <w:tcPr>
            <w:tcW w:w="1080" w:type="dxa"/>
            <w:tcBorders>
              <w:top w:val="nil"/>
              <w:left w:val="single" w:sz="12" w:space="0" w:color="000000"/>
              <w:bottom w:val="nil"/>
              <w:right w:val="single" w:sz="2" w:space="0" w:color="000000"/>
            </w:tcBorders>
            <w:shd w:val="clear" w:color="000000" w:fill="FFFFFF"/>
            <w:vAlign w:val="center"/>
          </w:tcPr>
          <w:p w:rsidR="00E91619" w:rsidRPr="00122DBF" w:rsidRDefault="00E91619" w:rsidP="00293D36">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w:t>
            </w:r>
          </w:p>
        </w:tc>
        <w:tc>
          <w:tcPr>
            <w:tcW w:w="1080" w:type="dxa"/>
            <w:tcBorders>
              <w:top w:val="nil"/>
              <w:left w:val="single" w:sz="2" w:space="0" w:color="000000"/>
              <w:bottom w:val="nil"/>
              <w:right w:val="single" w:sz="12" w:space="0" w:color="000000"/>
            </w:tcBorders>
            <w:shd w:val="clear" w:color="000000" w:fill="FFFFFF"/>
            <w:vAlign w:val="center"/>
          </w:tcPr>
          <w:p w:rsidR="00E91619" w:rsidRPr="00122DBF" w:rsidRDefault="00E91619" w:rsidP="00293D36">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,049</w:t>
            </w:r>
          </w:p>
        </w:tc>
      </w:tr>
      <w:tr w:rsidR="00E91619" w:rsidRPr="00122DBF">
        <w:trPr>
          <w:trHeight w:val="273"/>
        </w:trPr>
        <w:tc>
          <w:tcPr>
            <w:tcW w:w="1598" w:type="dxa"/>
            <w:vMerge/>
            <w:tcBorders>
              <w:top w:val="nil"/>
              <w:left w:val="single" w:sz="12" w:space="0" w:color="000000"/>
              <w:bottom w:val="nil"/>
              <w:right w:val="nil"/>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720" w:type="dxa"/>
            <w:vMerge/>
            <w:tcBorders>
              <w:top w:val="nil"/>
              <w:left w:val="nil"/>
              <w:bottom w:val="nil"/>
              <w:right w:val="nil"/>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2102" w:type="dxa"/>
            <w:tcBorders>
              <w:top w:val="nil"/>
              <w:left w:val="nil"/>
              <w:bottom w:val="nil"/>
              <w:right w:val="single" w:sz="12" w:space="0" w:color="000000"/>
            </w:tcBorders>
            <w:shd w:val="clear" w:color="000000" w:fill="FFFFFF"/>
          </w:tcPr>
          <w:p w:rsidR="00E91619" w:rsidRPr="00122DBF" w:rsidRDefault="00E91619" w:rsidP="00293D36">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N</w:t>
            </w:r>
          </w:p>
        </w:tc>
        <w:tc>
          <w:tcPr>
            <w:tcW w:w="1080" w:type="dxa"/>
            <w:tcBorders>
              <w:top w:val="nil"/>
              <w:left w:val="single" w:sz="12" w:space="0" w:color="000000"/>
              <w:bottom w:val="nil"/>
              <w:right w:val="single" w:sz="2" w:space="0" w:color="000000"/>
            </w:tcBorders>
            <w:shd w:val="clear" w:color="000000" w:fill="FFFFFF"/>
            <w:vAlign w:val="center"/>
          </w:tcPr>
          <w:p w:rsidR="00E91619" w:rsidRPr="00122DBF" w:rsidRDefault="00E91619" w:rsidP="00293D36">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73</w:t>
            </w:r>
          </w:p>
        </w:tc>
        <w:tc>
          <w:tcPr>
            <w:tcW w:w="1080" w:type="dxa"/>
            <w:tcBorders>
              <w:top w:val="nil"/>
              <w:left w:val="single" w:sz="2" w:space="0" w:color="000000"/>
              <w:bottom w:val="nil"/>
              <w:right w:val="single" w:sz="12" w:space="0" w:color="000000"/>
            </w:tcBorders>
            <w:shd w:val="clear" w:color="000000" w:fill="FFFFFF"/>
            <w:vAlign w:val="center"/>
          </w:tcPr>
          <w:p w:rsidR="00E91619" w:rsidRPr="00122DBF" w:rsidRDefault="00E91619" w:rsidP="00293D36">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73</w:t>
            </w:r>
          </w:p>
        </w:tc>
      </w:tr>
      <w:tr w:rsidR="00E91619" w:rsidRPr="00122DBF">
        <w:trPr>
          <w:trHeight w:val="273"/>
        </w:trPr>
        <w:tc>
          <w:tcPr>
            <w:tcW w:w="1598" w:type="dxa"/>
            <w:vMerge/>
            <w:tcBorders>
              <w:top w:val="nil"/>
              <w:left w:val="single" w:sz="12" w:space="0" w:color="000000"/>
              <w:bottom w:val="nil"/>
              <w:right w:val="nil"/>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720" w:type="dxa"/>
            <w:vMerge w:val="restart"/>
            <w:tcBorders>
              <w:top w:val="nil"/>
              <w:left w:val="nil"/>
              <w:bottom w:val="nil"/>
              <w:right w:val="nil"/>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LDL</w:t>
            </w:r>
          </w:p>
        </w:tc>
        <w:tc>
          <w:tcPr>
            <w:tcW w:w="2102" w:type="dxa"/>
            <w:tcBorders>
              <w:top w:val="nil"/>
              <w:left w:val="nil"/>
              <w:bottom w:val="nil"/>
              <w:right w:val="single" w:sz="12" w:space="0" w:color="000000"/>
            </w:tcBorders>
            <w:shd w:val="clear" w:color="000000" w:fill="FFFFFF"/>
          </w:tcPr>
          <w:p w:rsidR="00E91619" w:rsidRPr="00122DBF" w:rsidRDefault="00E91619" w:rsidP="00293D36">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Correlation Coefficient</w:t>
            </w:r>
          </w:p>
        </w:tc>
        <w:tc>
          <w:tcPr>
            <w:tcW w:w="1080" w:type="dxa"/>
            <w:tcBorders>
              <w:top w:val="nil"/>
              <w:left w:val="single" w:sz="12" w:space="0" w:color="000000"/>
              <w:bottom w:val="nil"/>
              <w:right w:val="single" w:sz="2" w:space="0" w:color="000000"/>
            </w:tcBorders>
            <w:shd w:val="clear" w:color="000000" w:fill="FFFFFF"/>
            <w:vAlign w:val="center"/>
          </w:tcPr>
          <w:p w:rsidR="00E91619" w:rsidRPr="00122DBF" w:rsidRDefault="00E91619" w:rsidP="00293D36">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,231(*)</w:t>
            </w:r>
          </w:p>
        </w:tc>
        <w:tc>
          <w:tcPr>
            <w:tcW w:w="1080" w:type="dxa"/>
            <w:tcBorders>
              <w:top w:val="nil"/>
              <w:left w:val="single" w:sz="2" w:space="0" w:color="000000"/>
              <w:bottom w:val="nil"/>
              <w:right w:val="single" w:sz="12" w:space="0" w:color="000000"/>
            </w:tcBorders>
            <w:shd w:val="clear" w:color="000000" w:fill="FFFFFF"/>
            <w:vAlign w:val="center"/>
          </w:tcPr>
          <w:p w:rsidR="00E91619" w:rsidRPr="00122DBF" w:rsidRDefault="00E91619" w:rsidP="00293D36">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1,000</w:t>
            </w:r>
          </w:p>
        </w:tc>
      </w:tr>
      <w:tr w:rsidR="00E91619" w:rsidRPr="00122DBF">
        <w:trPr>
          <w:trHeight w:val="273"/>
        </w:trPr>
        <w:tc>
          <w:tcPr>
            <w:tcW w:w="1598" w:type="dxa"/>
            <w:vMerge/>
            <w:tcBorders>
              <w:top w:val="nil"/>
              <w:left w:val="single" w:sz="12" w:space="0" w:color="000000"/>
              <w:bottom w:val="nil"/>
              <w:right w:val="nil"/>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720" w:type="dxa"/>
            <w:vMerge/>
            <w:tcBorders>
              <w:top w:val="nil"/>
              <w:left w:val="nil"/>
              <w:bottom w:val="nil"/>
              <w:right w:val="nil"/>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2102" w:type="dxa"/>
            <w:tcBorders>
              <w:top w:val="nil"/>
              <w:left w:val="nil"/>
              <w:bottom w:val="nil"/>
              <w:right w:val="single" w:sz="12" w:space="0" w:color="000000"/>
            </w:tcBorders>
            <w:shd w:val="clear" w:color="000000" w:fill="FFFFFF"/>
          </w:tcPr>
          <w:p w:rsidR="00E91619" w:rsidRPr="00122DBF" w:rsidRDefault="00E91619" w:rsidP="00293D36">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Sig. (2-tailed)</w:t>
            </w:r>
          </w:p>
        </w:tc>
        <w:tc>
          <w:tcPr>
            <w:tcW w:w="1080" w:type="dxa"/>
            <w:tcBorders>
              <w:top w:val="nil"/>
              <w:left w:val="single" w:sz="12" w:space="0" w:color="000000"/>
              <w:bottom w:val="nil"/>
              <w:right w:val="single" w:sz="2" w:space="0" w:color="000000"/>
            </w:tcBorders>
            <w:shd w:val="clear" w:color="000000" w:fill="FFFFFF"/>
            <w:vAlign w:val="center"/>
          </w:tcPr>
          <w:p w:rsidR="00E91619" w:rsidRPr="00122DBF" w:rsidRDefault="00E91619" w:rsidP="00293D36">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,049</w:t>
            </w:r>
          </w:p>
        </w:tc>
        <w:tc>
          <w:tcPr>
            <w:tcW w:w="1080" w:type="dxa"/>
            <w:tcBorders>
              <w:top w:val="nil"/>
              <w:left w:val="single" w:sz="2" w:space="0" w:color="000000"/>
              <w:bottom w:val="nil"/>
              <w:right w:val="single" w:sz="12" w:space="0" w:color="000000"/>
            </w:tcBorders>
            <w:shd w:val="clear" w:color="000000" w:fill="FFFFFF"/>
            <w:vAlign w:val="center"/>
          </w:tcPr>
          <w:p w:rsidR="00E91619" w:rsidRPr="00122DBF" w:rsidRDefault="00E91619" w:rsidP="00293D36">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w:t>
            </w:r>
          </w:p>
        </w:tc>
      </w:tr>
      <w:tr w:rsidR="00E91619" w:rsidRPr="00122DBF">
        <w:trPr>
          <w:trHeight w:val="273"/>
        </w:trPr>
        <w:tc>
          <w:tcPr>
            <w:tcW w:w="1598" w:type="dxa"/>
            <w:vMerge/>
            <w:tcBorders>
              <w:top w:val="nil"/>
              <w:left w:val="single" w:sz="12" w:space="0" w:color="000000"/>
              <w:bottom w:val="single" w:sz="12" w:space="0" w:color="000000"/>
              <w:right w:val="nil"/>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720" w:type="dxa"/>
            <w:vMerge/>
            <w:tcBorders>
              <w:top w:val="nil"/>
              <w:left w:val="nil"/>
              <w:bottom w:val="single" w:sz="12" w:space="0" w:color="000000"/>
              <w:right w:val="nil"/>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2102" w:type="dxa"/>
            <w:tcBorders>
              <w:top w:val="nil"/>
              <w:left w:val="nil"/>
              <w:bottom w:val="single" w:sz="12" w:space="0" w:color="000000"/>
              <w:right w:val="single" w:sz="12" w:space="0" w:color="000000"/>
            </w:tcBorders>
            <w:shd w:val="clear" w:color="000000" w:fill="FFFFFF"/>
          </w:tcPr>
          <w:p w:rsidR="00E91619" w:rsidRPr="00122DBF" w:rsidRDefault="00E91619" w:rsidP="00293D36">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N</w:t>
            </w:r>
          </w:p>
        </w:tc>
        <w:tc>
          <w:tcPr>
            <w:tcW w:w="1080" w:type="dxa"/>
            <w:tcBorders>
              <w:top w:val="nil"/>
              <w:left w:val="single" w:sz="12" w:space="0" w:color="000000"/>
              <w:bottom w:val="single" w:sz="12" w:space="0" w:color="000000"/>
              <w:right w:val="single" w:sz="2" w:space="0" w:color="000000"/>
            </w:tcBorders>
            <w:shd w:val="clear" w:color="000000" w:fill="FFFFFF"/>
            <w:vAlign w:val="center"/>
          </w:tcPr>
          <w:p w:rsidR="00E91619" w:rsidRPr="00122DBF" w:rsidRDefault="00E91619" w:rsidP="00293D36">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73</w:t>
            </w:r>
          </w:p>
        </w:tc>
        <w:tc>
          <w:tcPr>
            <w:tcW w:w="1080" w:type="dxa"/>
            <w:tcBorders>
              <w:top w:val="nil"/>
              <w:left w:val="single" w:sz="2" w:space="0" w:color="000000"/>
              <w:bottom w:val="single" w:sz="12" w:space="0" w:color="000000"/>
              <w:right w:val="single" w:sz="12" w:space="0" w:color="000000"/>
            </w:tcBorders>
            <w:shd w:val="clear" w:color="000000" w:fill="FFFFFF"/>
            <w:vAlign w:val="center"/>
          </w:tcPr>
          <w:p w:rsidR="00E91619" w:rsidRPr="00122DBF" w:rsidRDefault="00E91619" w:rsidP="00293D36">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74</w:t>
            </w:r>
          </w:p>
        </w:tc>
      </w:tr>
    </w:tbl>
    <w:p w:rsidR="00E91619" w:rsidRPr="006A4BA7" w:rsidRDefault="00E91619" w:rsidP="00E91619">
      <w:pPr>
        <w:autoSpaceDE w:val="0"/>
        <w:autoSpaceDN w:val="0"/>
        <w:adjustRightInd w:val="0"/>
        <w:rPr>
          <w:rFonts w:ascii="Times New Roman" w:hAnsi="Times New Roman"/>
          <w:color w:val="000000"/>
          <w:sz w:val="24"/>
          <w:szCs w:val="24"/>
          <w:lang w:val="en-US" w:eastAsia="el-GR"/>
        </w:rPr>
      </w:pPr>
      <w:r w:rsidRPr="006A4BA7">
        <w:rPr>
          <w:rFonts w:ascii="Times New Roman" w:hAnsi="Times New Roman"/>
          <w:color w:val="000000"/>
          <w:sz w:val="24"/>
          <w:szCs w:val="24"/>
          <w:lang w:val="en-US" w:eastAsia="el-GR"/>
        </w:rPr>
        <w:t>*  Correlation is significant at the 0.05 level (2-tailed).</w:t>
      </w:r>
    </w:p>
    <w:p w:rsidR="00E91619" w:rsidRPr="006A4BA7" w:rsidRDefault="00E91619" w:rsidP="00E91619">
      <w:pPr>
        <w:pStyle w:val="a7"/>
        <w:rPr>
          <w:szCs w:val="24"/>
          <w:lang w:eastAsia="el-GR"/>
        </w:rPr>
      </w:pPr>
      <w:bookmarkStart w:id="875" w:name="_Toc348547913"/>
      <w:bookmarkStart w:id="876" w:name="_Toc348556671"/>
      <w:r w:rsidRPr="006A4BA7">
        <w:rPr>
          <w:szCs w:val="24"/>
          <w:lang w:eastAsia="el-GR"/>
        </w:rPr>
        <w:t>Πίνακας 9</w:t>
      </w:r>
      <w:r w:rsidR="009C7C94" w:rsidRPr="005611D3">
        <w:rPr>
          <w:szCs w:val="24"/>
          <w:lang w:eastAsia="el-GR"/>
        </w:rPr>
        <w:t>6</w:t>
      </w:r>
      <w:r w:rsidRPr="006A4BA7">
        <w:rPr>
          <w:szCs w:val="24"/>
          <w:lang w:val="en-US" w:eastAsia="el-GR"/>
        </w:rPr>
        <w:t>b</w:t>
      </w:r>
      <w:bookmarkEnd w:id="875"/>
      <w:bookmarkEnd w:id="876"/>
    </w:p>
    <w:p w:rsidR="00E91619" w:rsidRPr="006A4BA7" w:rsidRDefault="00E91619" w:rsidP="00E91619">
      <w:pPr>
        <w:autoSpaceDE w:val="0"/>
        <w:autoSpaceDN w:val="0"/>
        <w:adjustRightInd w:val="0"/>
        <w:rPr>
          <w:rFonts w:ascii="Times New Roman" w:hAnsi="Times New Roman"/>
          <w:color w:val="000000"/>
          <w:sz w:val="24"/>
          <w:szCs w:val="24"/>
          <w:lang w:eastAsia="el-GR"/>
        </w:rPr>
      </w:pPr>
    </w:p>
    <w:p w:rsidR="00E91619" w:rsidRPr="006A4BA7" w:rsidRDefault="00E91619" w:rsidP="002F4004">
      <w:pPr>
        <w:spacing w:line="360" w:lineRule="auto"/>
        <w:jc w:val="both"/>
        <w:rPr>
          <w:rFonts w:ascii="Times New Roman" w:hAnsi="Times New Roman"/>
          <w:sz w:val="24"/>
          <w:szCs w:val="24"/>
        </w:rPr>
      </w:pPr>
      <w:r w:rsidRPr="006A4BA7">
        <w:rPr>
          <w:rFonts w:ascii="Times New Roman" w:hAnsi="Times New Roman"/>
          <w:sz w:val="24"/>
          <w:szCs w:val="24"/>
        </w:rPr>
        <w:t>Τα επόμενα αποτελέσματα αφορούν την σχέση μεταξύ του ΒΜΙ και του σακχάρου. Εδώ ξανά δεν έχουμε επαρκή στοιχεία για την απόρριψη της υπόθεσης ότι δεν σχετίζονται μεταξύ τους.</w:t>
      </w:r>
    </w:p>
    <w:tbl>
      <w:tblPr>
        <w:tblW w:w="0" w:type="auto"/>
        <w:jc w:val="center"/>
        <w:tblInd w:w="93" w:type="dxa"/>
        <w:tblLayout w:type="fixed"/>
        <w:tblCellMar>
          <w:left w:w="93" w:type="dxa"/>
          <w:right w:w="93" w:type="dxa"/>
        </w:tblCellMar>
        <w:tblLook w:val="0000"/>
      </w:tblPr>
      <w:tblGrid>
        <w:gridCol w:w="993"/>
        <w:gridCol w:w="1944"/>
        <w:gridCol w:w="1080"/>
        <w:gridCol w:w="1080"/>
      </w:tblGrid>
      <w:tr w:rsidR="00E91619" w:rsidRPr="00122DBF">
        <w:trPr>
          <w:trHeight w:val="273"/>
          <w:jc w:val="center"/>
        </w:trPr>
        <w:tc>
          <w:tcPr>
            <w:tcW w:w="2937" w:type="dxa"/>
            <w:gridSpan w:val="2"/>
            <w:tcBorders>
              <w:top w:val="single" w:sz="12" w:space="0" w:color="000000"/>
              <w:left w:val="single" w:sz="12" w:space="0" w:color="000000"/>
              <w:bottom w:val="single" w:sz="12" w:space="0" w:color="000000"/>
              <w:right w:val="single" w:sz="12" w:space="0" w:color="000000"/>
            </w:tcBorders>
            <w:shd w:val="clear" w:color="000000" w:fill="FFFFFF"/>
            <w:vAlign w:val="bottom"/>
          </w:tcPr>
          <w:p w:rsidR="00E91619" w:rsidRPr="00122DBF" w:rsidRDefault="00E91619" w:rsidP="00293D36">
            <w:pPr>
              <w:autoSpaceDE w:val="0"/>
              <w:autoSpaceDN w:val="0"/>
              <w:adjustRightInd w:val="0"/>
              <w:spacing w:line="240" w:lineRule="auto"/>
              <w:rPr>
                <w:rFonts w:ascii="Times New Roman" w:hAnsi="Times New Roman"/>
                <w:color w:val="000000"/>
                <w:sz w:val="24"/>
                <w:szCs w:val="24"/>
                <w:lang w:eastAsia="el-GR"/>
              </w:rPr>
            </w:pPr>
          </w:p>
        </w:tc>
        <w:tc>
          <w:tcPr>
            <w:tcW w:w="1080" w:type="dxa"/>
            <w:tcBorders>
              <w:top w:val="single" w:sz="12" w:space="0" w:color="000000"/>
              <w:left w:val="single" w:sz="12" w:space="0" w:color="000000"/>
              <w:bottom w:val="single" w:sz="12" w:space="0" w:color="000000"/>
              <w:right w:val="single" w:sz="2" w:space="0" w:color="000000"/>
            </w:tcBorders>
            <w:shd w:val="clear" w:color="000000" w:fill="FFFFFF"/>
            <w:vAlign w:val="bottom"/>
          </w:tcPr>
          <w:p w:rsidR="00E91619" w:rsidRPr="00122DBF" w:rsidRDefault="00E91619" w:rsidP="00293D36">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ΒΜΙ</w:t>
            </w:r>
          </w:p>
        </w:tc>
        <w:tc>
          <w:tcPr>
            <w:tcW w:w="1080" w:type="dxa"/>
            <w:tcBorders>
              <w:top w:val="single" w:sz="12" w:space="0" w:color="000000"/>
              <w:left w:val="single" w:sz="2" w:space="0" w:color="000000"/>
              <w:bottom w:val="single" w:sz="12" w:space="0" w:color="000000"/>
              <w:right w:val="single" w:sz="12" w:space="0" w:color="000000"/>
            </w:tcBorders>
            <w:shd w:val="clear" w:color="000000" w:fill="FFFFFF"/>
            <w:vAlign w:val="bottom"/>
          </w:tcPr>
          <w:p w:rsidR="00E91619" w:rsidRPr="00122DBF" w:rsidRDefault="00E91619" w:rsidP="00293D36">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Σάκχαρο</w:t>
            </w:r>
          </w:p>
        </w:tc>
      </w:tr>
      <w:tr w:rsidR="00E91619" w:rsidRPr="00122DBF">
        <w:trPr>
          <w:trHeight w:val="273"/>
          <w:jc w:val="center"/>
        </w:trPr>
        <w:tc>
          <w:tcPr>
            <w:tcW w:w="993" w:type="dxa"/>
            <w:vMerge w:val="restart"/>
            <w:tcBorders>
              <w:top w:val="single" w:sz="12" w:space="0" w:color="000000"/>
              <w:left w:val="single" w:sz="12" w:space="0" w:color="000000"/>
              <w:bottom w:val="nil"/>
              <w:right w:val="nil"/>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ΒΜΙ</w:t>
            </w:r>
          </w:p>
        </w:tc>
        <w:tc>
          <w:tcPr>
            <w:tcW w:w="1944" w:type="dxa"/>
            <w:tcBorders>
              <w:top w:val="single" w:sz="12" w:space="0" w:color="000000"/>
              <w:left w:val="nil"/>
              <w:bottom w:val="nil"/>
              <w:right w:val="single" w:sz="12" w:space="0" w:color="000000"/>
            </w:tcBorders>
            <w:shd w:val="clear" w:color="000000" w:fill="FFFFFF"/>
          </w:tcPr>
          <w:p w:rsidR="00E91619" w:rsidRPr="00122DBF" w:rsidRDefault="00E91619" w:rsidP="00293D36">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Pearson Correlation</w:t>
            </w:r>
          </w:p>
        </w:tc>
        <w:tc>
          <w:tcPr>
            <w:tcW w:w="1080" w:type="dxa"/>
            <w:tcBorders>
              <w:top w:val="single" w:sz="12" w:space="0" w:color="000000"/>
              <w:left w:val="single" w:sz="12" w:space="0" w:color="000000"/>
              <w:bottom w:val="nil"/>
              <w:right w:val="single" w:sz="2" w:space="0" w:color="000000"/>
            </w:tcBorders>
            <w:shd w:val="clear" w:color="000000" w:fill="FFFFFF"/>
            <w:vAlign w:val="center"/>
          </w:tcPr>
          <w:p w:rsidR="00E91619" w:rsidRPr="00122DBF" w:rsidRDefault="00E91619" w:rsidP="00293D36">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1</w:t>
            </w:r>
          </w:p>
        </w:tc>
        <w:tc>
          <w:tcPr>
            <w:tcW w:w="1080" w:type="dxa"/>
            <w:tcBorders>
              <w:top w:val="single" w:sz="12" w:space="0" w:color="000000"/>
              <w:left w:val="single" w:sz="2" w:space="0" w:color="000000"/>
              <w:bottom w:val="nil"/>
              <w:right w:val="single" w:sz="12" w:space="0" w:color="000000"/>
            </w:tcBorders>
            <w:shd w:val="clear" w:color="000000" w:fill="FFFFFF"/>
            <w:vAlign w:val="center"/>
          </w:tcPr>
          <w:p w:rsidR="00E91619" w:rsidRPr="00122DBF" w:rsidRDefault="00E91619" w:rsidP="00293D36">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,145</w:t>
            </w:r>
          </w:p>
        </w:tc>
      </w:tr>
      <w:tr w:rsidR="00E91619" w:rsidRPr="00122DBF">
        <w:trPr>
          <w:trHeight w:val="273"/>
          <w:jc w:val="center"/>
        </w:trPr>
        <w:tc>
          <w:tcPr>
            <w:tcW w:w="993" w:type="dxa"/>
            <w:vMerge/>
            <w:tcBorders>
              <w:top w:val="nil"/>
              <w:left w:val="single" w:sz="12" w:space="0" w:color="000000"/>
              <w:bottom w:val="nil"/>
              <w:right w:val="nil"/>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1944" w:type="dxa"/>
            <w:tcBorders>
              <w:top w:val="nil"/>
              <w:left w:val="nil"/>
              <w:bottom w:val="nil"/>
              <w:right w:val="single" w:sz="12" w:space="0" w:color="000000"/>
            </w:tcBorders>
            <w:shd w:val="clear" w:color="000000" w:fill="FFFFFF"/>
          </w:tcPr>
          <w:p w:rsidR="00E91619" w:rsidRPr="00122DBF" w:rsidRDefault="00E91619" w:rsidP="00293D36">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Sig. (2-tailed)</w:t>
            </w:r>
          </w:p>
        </w:tc>
        <w:tc>
          <w:tcPr>
            <w:tcW w:w="1080" w:type="dxa"/>
            <w:tcBorders>
              <w:top w:val="nil"/>
              <w:left w:val="single" w:sz="12" w:space="0" w:color="000000"/>
              <w:bottom w:val="nil"/>
              <w:right w:val="single" w:sz="2" w:space="0" w:color="000000"/>
            </w:tcBorders>
            <w:shd w:val="clear" w:color="000000" w:fill="FFFFFF"/>
            <w:vAlign w:val="center"/>
          </w:tcPr>
          <w:p w:rsidR="00E91619" w:rsidRPr="00122DBF" w:rsidRDefault="00E91619" w:rsidP="00293D36">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1080" w:type="dxa"/>
            <w:tcBorders>
              <w:top w:val="nil"/>
              <w:left w:val="single" w:sz="2" w:space="0" w:color="000000"/>
              <w:bottom w:val="nil"/>
              <w:right w:val="single" w:sz="12" w:space="0" w:color="000000"/>
            </w:tcBorders>
            <w:shd w:val="clear" w:color="000000" w:fill="FFFFFF"/>
            <w:vAlign w:val="center"/>
          </w:tcPr>
          <w:p w:rsidR="00E91619" w:rsidRPr="00122DBF" w:rsidRDefault="00E91619" w:rsidP="00293D36">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,235</w:t>
            </w:r>
          </w:p>
        </w:tc>
      </w:tr>
      <w:tr w:rsidR="00E91619" w:rsidRPr="00122DBF">
        <w:trPr>
          <w:trHeight w:val="273"/>
          <w:jc w:val="center"/>
        </w:trPr>
        <w:tc>
          <w:tcPr>
            <w:tcW w:w="993" w:type="dxa"/>
            <w:vMerge/>
            <w:tcBorders>
              <w:top w:val="nil"/>
              <w:left w:val="single" w:sz="12" w:space="0" w:color="000000"/>
              <w:bottom w:val="nil"/>
              <w:right w:val="nil"/>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1944" w:type="dxa"/>
            <w:tcBorders>
              <w:top w:val="nil"/>
              <w:left w:val="nil"/>
              <w:bottom w:val="nil"/>
              <w:right w:val="single" w:sz="12" w:space="0" w:color="000000"/>
            </w:tcBorders>
            <w:shd w:val="clear" w:color="000000" w:fill="FFFFFF"/>
          </w:tcPr>
          <w:p w:rsidR="00E91619" w:rsidRPr="00122DBF" w:rsidRDefault="00E91619" w:rsidP="00293D36">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N</w:t>
            </w:r>
          </w:p>
        </w:tc>
        <w:tc>
          <w:tcPr>
            <w:tcW w:w="1080" w:type="dxa"/>
            <w:tcBorders>
              <w:top w:val="nil"/>
              <w:left w:val="single" w:sz="12" w:space="0" w:color="000000"/>
              <w:bottom w:val="nil"/>
              <w:right w:val="single" w:sz="2" w:space="0" w:color="000000"/>
            </w:tcBorders>
            <w:shd w:val="clear" w:color="000000" w:fill="FFFFFF"/>
            <w:vAlign w:val="center"/>
          </w:tcPr>
          <w:p w:rsidR="00E91619" w:rsidRPr="00122DBF" w:rsidRDefault="00E91619" w:rsidP="00293D36">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73</w:t>
            </w:r>
          </w:p>
        </w:tc>
        <w:tc>
          <w:tcPr>
            <w:tcW w:w="1080" w:type="dxa"/>
            <w:tcBorders>
              <w:top w:val="nil"/>
              <w:left w:val="single" w:sz="2" w:space="0" w:color="000000"/>
              <w:bottom w:val="nil"/>
              <w:right w:val="single" w:sz="12" w:space="0" w:color="000000"/>
            </w:tcBorders>
            <w:shd w:val="clear" w:color="000000" w:fill="FFFFFF"/>
            <w:vAlign w:val="center"/>
          </w:tcPr>
          <w:p w:rsidR="00E91619" w:rsidRPr="00122DBF" w:rsidRDefault="00E91619" w:rsidP="00293D36">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69</w:t>
            </w:r>
          </w:p>
        </w:tc>
      </w:tr>
      <w:tr w:rsidR="00E91619" w:rsidRPr="00122DBF">
        <w:trPr>
          <w:trHeight w:val="273"/>
          <w:jc w:val="center"/>
        </w:trPr>
        <w:tc>
          <w:tcPr>
            <w:tcW w:w="993" w:type="dxa"/>
            <w:vMerge w:val="restart"/>
            <w:tcBorders>
              <w:top w:val="nil"/>
              <w:left w:val="single" w:sz="12" w:space="0" w:color="000000"/>
              <w:bottom w:val="nil"/>
              <w:right w:val="nil"/>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Σάκχαρο</w:t>
            </w:r>
          </w:p>
        </w:tc>
        <w:tc>
          <w:tcPr>
            <w:tcW w:w="1944" w:type="dxa"/>
            <w:tcBorders>
              <w:top w:val="nil"/>
              <w:left w:val="nil"/>
              <w:bottom w:val="nil"/>
              <w:right w:val="single" w:sz="12" w:space="0" w:color="000000"/>
            </w:tcBorders>
            <w:shd w:val="clear" w:color="000000" w:fill="FFFFFF"/>
          </w:tcPr>
          <w:p w:rsidR="00E91619" w:rsidRPr="00122DBF" w:rsidRDefault="00E91619" w:rsidP="00293D36">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Pearson Correlation</w:t>
            </w:r>
          </w:p>
        </w:tc>
        <w:tc>
          <w:tcPr>
            <w:tcW w:w="1080" w:type="dxa"/>
            <w:tcBorders>
              <w:top w:val="nil"/>
              <w:left w:val="single" w:sz="12" w:space="0" w:color="000000"/>
              <w:bottom w:val="nil"/>
              <w:right w:val="single" w:sz="2" w:space="0" w:color="000000"/>
            </w:tcBorders>
            <w:shd w:val="clear" w:color="000000" w:fill="FFFFFF"/>
            <w:vAlign w:val="center"/>
          </w:tcPr>
          <w:p w:rsidR="00E91619" w:rsidRPr="00122DBF" w:rsidRDefault="00E91619" w:rsidP="00293D36">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,145</w:t>
            </w:r>
          </w:p>
        </w:tc>
        <w:tc>
          <w:tcPr>
            <w:tcW w:w="1080" w:type="dxa"/>
            <w:tcBorders>
              <w:top w:val="nil"/>
              <w:left w:val="single" w:sz="2" w:space="0" w:color="000000"/>
              <w:bottom w:val="nil"/>
              <w:right w:val="single" w:sz="12" w:space="0" w:color="000000"/>
            </w:tcBorders>
            <w:shd w:val="clear" w:color="000000" w:fill="FFFFFF"/>
            <w:vAlign w:val="center"/>
          </w:tcPr>
          <w:p w:rsidR="00E91619" w:rsidRPr="00122DBF" w:rsidRDefault="00E91619" w:rsidP="00293D36">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1</w:t>
            </w:r>
          </w:p>
        </w:tc>
      </w:tr>
      <w:tr w:rsidR="00E91619" w:rsidRPr="00122DBF">
        <w:trPr>
          <w:trHeight w:val="273"/>
          <w:jc w:val="center"/>
        </w:trPr>
        <w:tc>
          <w:tcPr>
            <w:tcW w:w="993" w:type="dxa"/>
            <w:vMerge/>
            <w:tcBorders>
              <w:top w:val="nil"/>
              <w:left w:val="single" w:sz="12" w:space="0" w:color="000000"/>
              <w:bottom w:val="nil"/>
              <w:right w:val="nil"/>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1944" w:type="dxa"/>
            <w:tcBorders>
              <w:top w:val="nil"/>
              <w:left w:val="nil"/>
              <w:bottom w:val="nil"/>
              <w:right w:val="single" w:sz="12" w:space="0" w:color="000000"/>
            </w:tcBorders>
            <w:shd w:val="clear" w:color="000000" w:fill="FFFFFF"/>
          </w:tcPr>
          <w:p w:rsidR="00E91619" w:rsidRPr="00122DBF" w:rsidRDefault="00E91619" w:rsidP="00293D36">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Sig. (2-tailed)</w:t>
            </w:r>
          </w:p>
        </w:tc>
        <w:tc>
          <w:tcPr>
            <w:tcW w:w="1080" w:type="dxa"/>
            <w:tcBorders>
              <w:top w:val="nil"/>
              <w:left w:val="single" w:sz="12" w:space="0" w:color="000000"/>
              <w:bottom w:val="nil"/>
              <w:right w:val="single" w:sz="2" w:space="0" w:color="000000"/>
            </w:tcBorders>
            <w:shd w:val="clear" w:color="000000" w:fill="FFFFFF"/>
            <w:vAlign w:val="center"/>
          </w:tcPr>
          <w:p w:rsidR="00E91619" w:rsidRPr="00122DBF" w:rsidRDefault="00E91619" w:rsidP="00293D36">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,235</w:t>
            </w:r>
          </w:p>
        </w:tc>
        <w:tc>
          <w:tcPr>
            <w:tcW w:w="1080" w:type="dxa"/>
            <w:tcBorders>
              <w:top w:val="nil"/>
              <w:left w:val="single" w:sz="2" w:space="0" w:color="000000"/>
              <w:bottom w:val="nil"/>
              <w:right w:val="single" w:sz="12" w:space="0" w:color="000000"/>
            </w:tcBorders>
            <w:shd w:val="clear" w:color="000000" w:fill="FFFFFF"/>
            <w:vAlign w:val="center"/>
          </w:tcPr>
          <w:p w:rsidR="00E91619" w:rsidRPr="00122DBF" w:rsidRDefault="00E91619" w:rsidP="00293D36">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r>
      <w:tr w:rsidR="00E91619" w:rsidRPr="00122DBF">
        <w:trPr>
          <w:trHeight w:val="273"/>
          <w:jc w:val="center"/>
        </w:trPr>
        <w:tc>
          <w:tcPr>
            <w:tcW w:w="993" w:type="dxa"/>
            <w:vMerge/>
            <w:tcBorders>
              <w:top w:val="nil"/>
              <w:left w:val="single" w:sz="12" w:space="0" w:color="000000"/>
              <w:bottom w:val="single" w:sz="12" w:space="0" w:color="000000"/>
              <w:right w:val="nil"/>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1944" w:type="dxa"/>
            <w:tcBorders>
              <w:top w:val="nil"/>
              <w:left w:val="nil"/>
              <w:bottom w:val="single" w:sz="12" w:space="0" w:color="000000"/>
              <w:right w:val="single" w:sz="12" w:space="0" w:color="000000"/>
            </w:tcBorders>
            <w:shd w:val="clear" w:color="000000" w:fill="FFFFFF"/>
          </w:tcPr>
          <w:p w:rsidR="00E91619" w:rsidRPr="00122DBF" w:rsidRDefault="00E91619" w:rsidP="00293D36">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N</w:t>
            </w:r>
          </w:p>
        </w:tc>
        <w:tc>
          <w:tcPr>
            <w:tcW w:w="1080" w:type="dxa"/>
            <w:tcBorders>
              <w:top w:val="nil"/>
              <w:left w:val="single" w:sz="12" w:space="0" w:color="000000"/>
              <w:bottom w:val="single" w:sz="12" w:space="0" w:color="000000"/>
              <w:right w:val="single" w:sz="2" w:space="0" w:color="000000"/>
            </w:tcBorders>
            <w:shd w:val="clear" w:color="000000" w:fill="FFFFFF"/>
            <w:vAlign w:val="center"/>
          </w:tcPr>
          <w:p w:rsidR="00E91619" w:rsidRPr="00122DBF" w:rsidRDefault="00E91619" w:rsidP="00293D36">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69</w:t>
            </w:r>
          </w:p>
        </w:tc>
        <w:tc>
          <w:tcPr>
            <w:tcW w:w="1080" w:type="dxa"/>
            <w:tcBorders>
              <w:top w:val="nil"/>
              <w:left w:val="single" w:sz="2" w:space="0" w:color="000000"/>
              <w:bottom w:val="single" w:sz="12" w:space="0" w:color="000000"/>
              <w:right w:val="single" w:sz="12" w:space="0" w:color="000000"/>
            </w:tcBorders>
            <w:shd w:val="clear" w:color="000000" w:fill="FFFFFF"/>
            <w:vAlign w:val="center"/>
          </w:tcPr>
          <w:p w:rsidR="00E91619" w:rsidRPr="00122DBF" w:rsidRDefault="00E91619" w:rsidP="00293D36">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69</w:t>
            </w:r>
          </w:p>
        </w:tc>
      </w:tr>
    </w:tbl>
    <w:p w:rsidR="00E91619" w:rsidRPr="006A4BA7" w:rsidRDefault="00E91619" w:rsidP="00E91619">
      <w:pPr>
        <w:autoSpaceDE w:val="0"/>
        <w:autoSpaceDN w:val="0"/>
        <w:adjustRightInd w:val="0"/>
        <w:rPr>
          <w:rFonts w:ascii="Times New Roman" w:hAnsi="Times New Roman"/>
          <w:color w:val="000000"/>
          <w:sz w:val="24"/>
          <w:szCs w:val="24"/>
          <w:lang w:val="en-US" w:eastAsia="el-GR"/>
        </w:rPr>
      </w:pPr>
    </w:p>
    <w:p w:rsidR="00E91619" w:rsidRPr="006A4BA7" w:rsidRDefault="00E91619" w:rsidP="007F6A20">
      <w:pPr>
        <w:pStyle w:val="a7"/>
        <w:rPr>
          <w:szCs w:val="24"/>
          <w:lang w:eastAsia="el-GR"/>
        </w:rPr>
      </w:pPr>
      <w:bookmarkStart w:id="877" w:name="_Toc348547914"/>
      <w:bookmarkStart w:id="878" w:name="_Toc348556672"/>
      <w:r w:rsidRPr="006A4BA7">
        <w:rPr>
          <w:szCs w:val="24"/>
          <w:lang w:eastAsia="el-GR"/>
        </w:rPr>
        <w:t>Πίνακας 9</w:t>
      </w:r>
      <w:r w:rsidR="0020619F">
        <w:rPr>
          <w:szCs w:val="24"/>
          <w:lang w:val="en-US" w:eastAsia="el-GR"/>
        </w:rPr>
        <w:t>7</w:t>
      </w:r>
      <w:r w:rsidRPr="006A4BA7">
        <w:rPr>
          <w:szCs w:val="24"/>
          <w:lang w:val="en-US" w:eastAsia="el-GR"/>
        </w:rPr>
        <w:t>a</w:t>
      </w:r>
      <w:bookmarkEnd w:id="877"/>
      <w:bookmarkEnd w:id="878"/>
    </w:p>
    <w:p w:rsidR="00E91619" w:rsidRPr="006A4BA7" w:rsidRDefault="00E91619" w:rsidP="00E91619">
      <w:pPr>
        <w:tabs>
          <w:tab w:val="center" w:pos="3571"/>
        </w:tabs>
        <w:autoSpaceDE w:val="0"/>
        <w:autoSpaceDN w:val="0"/>
        <w:adjustRightInd w:val="0"/>
        <w:rPr>
          <w:rFonts w:ascii="Times New Roman" w:hAnsi="Times New Roman"/>
          <w:b/>
          <w:bCs/>
          <w:color w:val="000000"/>
          <w:sz w:val="24"/>
          <w:szCs w:val="24"/>
          <w:lang w:eastAsia="el-GR"/>
        </w:rPr>
      </w:pPr>
      <w:r w:rsidRPr="006A4BA7">
        <w:rPr>
          <w:rFonts w:ascii="Times New Roman" w:hAnsi="Times New Roman"/>
          <w:b/>
          <w:bCs/>
          <w:color w:val="000000"/>
          <w:sz w:val="24"/>
          <w:szCs w:val="24"/>
          <w:lang w:eastAsia="el-GR"/>
        </w:rPr>
        <w:tab/>
      </w:r>
      <w:r w:rsidR="00293D36" w:rsidRPr="006A4BA7">
        <w:rPr>
          <w:rFonts w:ascii="Times New Roman" w:hAnsi="Times New Roman"/>
          <w:b/>
          <w:bCs/>
          <w:color w:val="000000"/>
          <w:sz w:val="24"/>
          <w:szCs w:val="24"/>
          <w:lang w:eastAsia="el-GR"/>
        </w:rPr>
        <w:t xml:space="preserve"> </w:t>
      </w:r>
    </w:p>
    <w:p w:rsidR="00293D36" w:rsidRPr="006A4BA7" w:rsidRDefault="00293D36" w:rsidP="00E91619">
      <w:pPr>
        <w:tabs>
          <w:tab w:val="center" w:pos="3571"/>
        </w:tabs>
        <w:autoSpaceDE w:val="0"/>
        <w:autoSpaceDN w:val="0"/>
        <w:adjustRightInd w:val="0"/>
        <w:rPr>
          <w:rFonts w:ascii="Times New Roman" w:hAnsi="Times New Roman"/>
          <w:b/>
          <w:bCs/>
          <w:color w:val="000000"/>
          <w:sz w:val="24"/>
          <w:szCs w:val="24"/>
          <w:lang w:eastAsia="el-GR"/>
        </w:rPr>
      </w:pPr>
    </w:p>
    <w:p w:rsidR="00293D36" w:rsidRPr="006A4BA7" w:rsidRDefault="00293D36" w:rsidP="00E91619">
      <w:pPr>
        <w:tabs>
          <w:tab w:val="center" w:pos="3571"/>
        </w:tabs>
        <w:autoSpaceDE w:val="0"/>
        <w:autoSpaceDN w:val="0"/>
        <w:adjustRightInd w:val="0"/>
        <w:rPr>
          <w:rFonts w:ascii="Times New Roman" w:hAnsi="Times New Roman"/>
          <w:b/>
          <w:bCs/>
          <w:color w:val="000000"/>
          <w:sz w:val="24"/>
          <w:szCs w:val="24"/>
          <w:lang w:eastAsia="el-GR"/>
        </w:rPr>
      </w:pPr>
    </w:p>
    <w:p w:rsidR="00293D36" w:rsidRPr="006A4BA7" w:rsidRDefault="00293D36" w:rsidP="00E91619">
      <w:pPr>
        <w:tabs>
          <w:tab w:val="center" w:pos="3571"/>
        </w:tabs>
        <w:autoSpaceDE w:val="0"/>
        <w:autoSpaceDN w:val="0"/>
        <w:adjustRightInd w:val="0"/>
        <w:rPr>
          <w:rFonts w:ascii="Times New Roman" w:hAnsi="Times New Roman"/>
          <w:b/>
          <w:bCs/>
          <w:color w:val="000000"/>
          <w:sz w:val="24"/>
          <w:szCs w:val="24"/>
          <w:lang w:eastAsia="el-GR"/>
        </w:rPr>
      </w:pPr>
    </w:p>
    <w:tbl>
      <w:tblPr>
        <w:tblW w:w="0" w:type="auto"/>
        <w:tblInd w:w="93" w:type="dxa"/>
        <w:tblLayout w:type="fixed"/>
        <w:tblCellMar>
          <w:left w:w="93" w:type="dxa"/>
          <w:right w:w="93" w:type="dxa"/>
        </w:tblCellMar>
        <w:tblLook w:val="0000"/>
      </w:tblPr>
      <w:tblGrid>
        <w:gridCol w:w="1598"/>
        <w:gridCol w:w="1096"/>
        <w:gridCol w:w="2103"/>
        <w:gridCol w:w="1080"/>
        <w:gridCol w:w="1080"/>
      </w:tblGrid>
      <w:tr w:rsidR="00E91619" w:rsidRPr="00122DBF">
        <w:trPr>
          <w:trHeight w:val="273"/>
        </w:trPr>
        <w:tc>
          <w:tcPr>
            <w:tcW w:w="4797" w:type="dxa"/>
            <w:gridSpan w:val="3"/>
            <w:tcBorders>
              <w:top w:val="single" w:sz="12" w:space="0" w:color="000000"/>
              <w:left w:val="single" w:sz="12" w:space="0" w:color="000000"/>
              <w:bottom w:val="single" w:sz="12" w:space="0" w:color="000000"/>
              <w:right w:val="single" w:sz="12" w:space="0" w:color="000000"/>
            </w:tcBorders>
            <w:shd w:val="clear" w:color="000000" w:fill="FFFFFF"/>
            <w:vAlign w:val="bottom"/>
          </w:tcPr>
          <w:p w:rsidR="00E91619" w:rsidRPr="00122DBF" w:rsidRDefault="00E91619" w:rsidP="00293D36">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lastRenderedPageBreak/>
              <w:t xml:space="preserve"> </w:t>
            </w:r>
          </w:p>
        </w:tc>
        <w:tc>
          <w:tcPr>
            <w:tcW w:w="1080" w:type="dxa"/>
            <w:tcBorders>
              <w:top w:val="single" w:sz="12" w:space="0" w:color="000000"/>
              <w:left w:val="single" w:sz="12" w:space="0" w:color="000000"/>
              <w:bottom w:val="single" w:sz="12" w:space="0" w:color="000000"/>
              <w:right w:val="single" w:sz="2" w:space="0" w:color="000000"/>
            </w:tcBorders>
            <w:shd w:val="clear" w:color="000000" w:fill="FFFFFF"/>
            <w:vAlign w:val="bottom"/>
          </w:tcPr>
          <w:p w:rsidR="00E91619" w:rsidRPr="00122DBF" w:rsidRDefault="00E91619" w:rsidP="00293D36">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ΒΜΙ</w:t>
            </w:r>
          </w:p>
        </w:tc>
        <w:tc>
          <w:tcPr>
            <w:tcW w:w="1080" w:type="dxa"/>
            <w:tcBorders>
              <w:top w:val="single" w:sz="12" w:space="0" w:color="000000"/>
              <w:left w:val="single" w:sz="2" w:space="0" w:color="000000"/>
              <w:bottom w:val="single" w:sz="12" w:space="0" w:color="000000"/>
              <w:right w:val="single" w:sz="12" w:space="0" w:color="000000"/>
            </w:tcBorders>
            <w:shd w:val="clear" w:color="000000" w:fill="FFFFFF"/>
            <w:vAlign w:val="bottom"/>
          </w:tcPr>
          <w:p w:rsidR="00E91619" w:rsidRPr="00122DBF" w:rsidRDefault="00E91619" w:rsidP="00293D36">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Σάκχαρο</w:t>
            </w:r>
          </w:p>
        </w:tc>
      </w:tr>
      <w:tr w:rsidR="00E91619" w:rsidRPr="00122DBF">
        <w:trPr>
          <w:trHeight w:val="273"/>
        </w:trPr>
        <w:tc>
          <w:tcPr>
            <w:tcW w:w="1598" w:type="dxa"/>
            <w:vMerge w:val="restart"/>
            <w:tcBorders>
              <w:top w:val="single" w:sz="12" w:space="0" w:color="000000"/>
              <w:left w:val="single" w:sz="12" w:space="0" w:color="000000"/>
              <w:bottom w:val="nil"/>
              <w:right w:val="nil"/>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Spearman's rho</w:t>
            </w:r>
          </w:p>
        </w:tc>
        <w:tc>
          <w:tcPr>
            <w:tcW w:w="1096" w:type="dxa"/>
            <w:vMerge w:val="restart"/>
            <w:tcBorders>
              <w:top w:val="single" w:sz="12" w:space="0" w:color="000000"/>
              <w:left w:val="nil"/>
              <w:bottom w:val="nil"/>
              <w:right w:val="nil"/>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ΒΜΙ</w:t>
            </w:r>
          </w:p>
        </w:tc>
        <w:tc>
          <w:tcPr>
            <w:tcW w:w="2103" w:type="dxa"/>
            <w:tcBorders>
              <w:top w:val="single" w:sz="12" w:space="0" w:color="000000"/>
              <w:left w:val="nil"/>
              <w:bottom w:val="nil"/>
              <w:right w:val="single" w:sz="12" w:space="0" w:color="000000"/>
            </w:tcBorders>
            <w:shd w:val="clear" w:color="000000" w:fill="FFFFFF"/>
          </w:tcPr>
          <w:p w:rsidR="00E91619" w:rsidRPr="00122DBF" w:rsidRDefault="00E91619" w:rsidP="00293D36">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Correlation Coefficient</w:t>
            </w:r>
          </w:p>
        </w:tc>
        <w:tc>
          <w:tcPr>
            <w:tcW w:w="1080" w:type="dxa"/>
            <w:tcBorders>
              <w:top w:val="single" w:sz="12" w:space="0" w:color="000000"/>
              <w:left w:val="single" w:sz="12" w:space="0" w:color="000000"/>
              <w:bottom w:val="nil"/>
              <w:right w:val="single" w:sz="2" w:space="0" w:color="000000"/>
            </w:tcBorders>
            <w:shd w:val="clear" w:color="000000" w:fill="FFFFFF"/>
            <w:vAlign w:val="center"/>
          </w:tcPr>
          <w:p w:rsidR="00E91619" w:rsidRPr="00122DBF" w:rsidRDefault="00E91619" w:rsidP="00293D36">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1,000</w:t>
            </w:r>
          </w:p>
        </w:tc>
        <w:tc>
          <w:tcPr>
            <w:tcW w:w="1080" w:type="dxa"/>
            <w:tcBorders>
              <w:top w:val="single" w:sz="12" w:space="0" w:color="000000"/>
              <w:left w:val="single" w:sz="2" w:space="0" w:color="000000"/>
              <w:bottom w:val="nil"/>
              <w:right w:val="single" w:sz="12" w:space="0" w:color="000000"/>
            </w:tcBorders>
            <w:shd w:val="clear" w:color="000000" w:fill="FFFFFF"/>
            <w:vAlign w:val="center"/>
          </w:tcPr>
          <w:p w:rsidR="00E91619" w:rsidRPr="00122DBF" w:rsidRDefault="00E91619" w:rsidP="00293D36">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,112</w:t>
            </w:r>
          </w:p>
        </w:tc>
      </w:tr>
      <w:tr w:rsidR="00E91619" w:rsidRPr="00122DBF">
        <w:trPr>
          <w:trHeight w:val="273"/>
        </w:trPr>
        <w:tc>
          <w:tcPr>
            <w:tcW w:w="1598" w:type="dxa"/>
            <w:vMerge w:val="restart"/>
            <w:tcBorders>
              <w:top w:val="nil"/>
              <w:left w:val="single" w:sz="12" w:space="0" w:color="000000"/>
              <w:bottom w:val="nil"/>
              <w:right w:val="nil"/>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1096" w:type="dxa"/>
            <w:vMerge w:val="restart"/>
            <w:tcBorders>
              <w:top w:val="nil"/>
              <w:left w:val="nil"/>
              <w:bottom w:val="nil"/>
              <w:right w:val="nil"/>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2103" w:type="dxa"/>
            <w:tcBorders>
              <w:top w:val="nil"/>
              <w:left w:val="nil"/>
              <w:bottom w:val="nil"/>
              <w:right w:val="single" w:sz="12" w:space="0" w:color="000000"/>
            </w:tcBorders>
            <w:shd w:val="clear" w:color="000000" w:fill="FFFFFF"/>
          </w:tcPr>
          <w:p w:rsidR="00E91619" w:rsidRPr="00122DBF" w:rsidRDefault="00E91619" w:rsidP="00293D36">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Sig. (2-tailed)</w:t>
            </w:r>
          </w:p>
        </w:tc>
        <w:tc>
          <w:tcPr>
            <w:tcW w:w="1080" w:type="dxa"/>
            <w:tcBorders>
              <w:top w:val="nil"/>
              <w:left w:val="single" w:sz="12" w:space="0" w:color="000000"/>
              <w:bottom w:val="nil"/>
              <w:right w:val="single" w:sz="2" w:space="0" w:color="000000"/>
            </w:tcBorders>
            <w:shd w:val="clear" w:color="000000" w:fill="FFFFFF"/>
            <w:vAlign w:val="center"/>
          </w:tcPr>
          <w:p w:rsidR="00E91619" w:rsidRPr="00122DBF" w:rsidRDefault="00E91619" w:rsidP="00293D36">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w:t>
            </w:r>
          </w:p>
        </w:tc>
        <w:tc>
          <w:tcPr>
            <w:tcW w:w="1080" w:type="dxa"/>
            <w:tcBorders>
              <w:top w:val="nil"/>
              <w:left w:val="single" w:sz="2" w:space="0" w:color="000000"/>
              <w:bottom w:val="nil"/>
              <w:right w:val="single" w:sz="12" w:space="0" w:color="000000"/>
            </w:tcBorders>
            <w:shd w:val="clear" w:color="000000" w:fill="FFFFFF"/>
            <w:vAlign w:val="center"/>
          </w:tcPr>
          <w:p w:rsidR="00E91619" w:rsidRPr="00122DBF" w:rsidRDefault="00E91619" w:rsidP="00293D36">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,359</w:t>
            </w:r>
          </w:p>
        </w:tc>
      </w:tr>
      <w:tr w:rsidR="00E91619" w:rsidRPr="00122DBF">
        <w:trPr>
          <w:trHeight w:val="273"/>
        </w:trPr>
        <w:tc>
          <w:tcPr>
            <w:tcW w:w="1598" w:type="dxa"/>
            <w:vMerge w:val="restart"/>
            <w:tcBorders>
              <w:top w:val="nil"/>
              <w:left w:val="single" w:sz="12" w:space="0" w:color="000000"/>
              <w:bottom w:val="nil"/>
              <w:right w:val="nil"/>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1096" w:type="dxa"/>
            <w:tcBorders>
              <w:top w:val="nil"/>
              <w:left w:val="nil"/>
              <w:bottom w:val="nil"/>
              <w:right w:val="nil"/>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2103" w:type="dxa"/>
            <w:tcBorders>
              <w:top w:val="nil"/>
              <w:left w:val="nil"/>
              <w:bottom w:val="nil"/>
              <w:right w:val="single" w:sz="12" w:space="0" w:color="000000"/>
            </w:tcBorders>
            <w:shd w:val="clear" w:color="000000" w:fill="FFFFFF"/>
          </w:tcPr>
          <w:p w:rsidR="00E91619" w:rsidRPr="00122DBF" w:rsidRDefault="00E91619" w:rsidP="00293D36">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N</w:t>
            </w:r>
          </w:p>
        </w:tc>
        <w:tc>
          <w:tcPr>
            <w:tcW w:w="1080" w:type="dxa"/>
            <w:tcBorders>
              <w:top w:val="nil"/>
              <w:left w:val="single" w:sz="12" w:space="0" w:color="000000"/>
              <w:bottom w:val="nil"/>
              <w:right w:val="single" w:sz="2" w:space="0" w:color="000000"/>
            </w:tcBorders>
            <w:shd w:val="clear" w:color="000000" w:fill="FFFFFF"/>
            <w:vAlign w:val="center"/>
          </w:tcPr>
          <w:p w:rsidR="00E91619" w:rsidRPr="00122DBF" w:rsidRDefault="00E91619" w:rsidP="00293D36">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73</w:t>
            </w:r>
          </w:p>
        </w:tc>
        <w:tc>
          <w:tcPr>
            <w:tcW w:w="1080" w:type="dxa"/>
            <w:tcBorders>
              <w:top w:val="nil"/>
              <w:left w:val="single" w:sz="2" w:space="0" w:color="000000"/>
              <w:bottom w:val="nil"/>
              <w:right w:val="single" w:sz="12" w:space="0" w:color="000000"/>
            </w:tcBorders>
            <w:shd w:val="clear" w:color="000000" w:fill="FFFFFF"/>
            <w:vAlign w:val="center"/>
          </w:tcPr>
          <w:p w:rsidR="00E91619" w:rsidRPr="00122DBF" w:rsidRDefault="00E91619" w:rsidP="00293D36">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69</w:t>
            </w:r>
          </w:p>
        </w:tc>
      </w:tr>
      <w:tr w:rsidR="00E91619" w:rsidRPr="00122DBF">
        <w:trPr>
          <w:trHeight w:val="273"/>
        </w:trPr>
        <w:tc>
          <w:tcPr>
            <w:tcW w:w="1598" w:type="dxa"/>
            <w:vMerge w:val="restart"/>
            <w:tcBorders>
              <w:top w:val="nil"/>
              <w:left w:val="single" w:sz="12" w:space="0" w:color="000000"/>
              <w:bottom w:val="nil"/>
              <w:right w:val="nil"/>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1096" w:type="dxa"/>
            <w:vMerge w:val="restart"/>
            <w:tcBorders>
              <w:top w:val="nil"/>
              <w:left w:val="nil"/>
              <w:bottom w:val="nil"/>
              <w:right w:val="nil"/>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Σάκχαρο</w:t>
            </w:r>
          </w:p>
        </w:tc>
        <w:tc>
          <w:tcPr>
            <w:tcW w:w="2103" w:type="dxa"/>
            <w:tcBorders>
              <w:top w:val="nil"/>
              <w:left w:val="nil"/>
              <w:bottom w:val="nil"/>
              <w:right w:val="single" w:sz="12" w:space="0" w:color="000000"/>
            </w:tcBorders>
            <w:shd w:val="clear" w:color="000000" w:fill="FFFFFF"/>
          </w:tcPr>
          <w:p w:rsidR="00E91619" w:rsidRPr="00122DBF" w:rsidRDefault="00E91619" w:rsidP="00293D36">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Correlation Coefficient</w:t>
            </w:r>
          </w:p>
        </w:tc>
        <w:tc>
          <w:tcPr>
            <w:tcW w:w="1080" w:type="dxa"/>
            <w:tcBorders>
              <w:top w:val="nil"/>
              <w:left w:val="single" w:sz="12" w:space="0" w:color="000000"/>
              <w:bottom w:val="nil"/>
              <w:right w:val="single" w:sz="2" w:space="0" w:color="000000"/>
            </w:tcBorders>
            <w:shd w:val="clear" w:color="000000" w:fill="FFFFFF"/>
            <w:vAlign w:val="center"/>
          </w:tcPr>
          <w:p w:rsidR="00E91619" w:rsidRPr="00122DBF" w:rsidRDefault="00E91619" w:rsidP="00293D36">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,112</w:t>
            </w:r>
          </w:p>
        </w:tc>
        <w:tc>
          <w:tcPr>
            <w:tcW w:w="1080" w:type="dxa"/>
            <w:tcBorders>
              <w:top w:val="nil"/>
              <w:left w:val="single" w:sz="2" w:space="0" w:color="000000"/>
              <w:bottom w:val="nil"/>
              <w:right w:val="single" w:sz="12" w:space="0" w:color="000000"/>
            </w:tcBorders>
            <w:shd w:val="clear" w:color="000000" w:fill="FFFFFF"/>
            <w:vAlign w:val="center"/>
          </w:tcPr>
          <w:p w:rsidR="00E91619" w:rsidRPr="00122DBF" w:rsidRDefault="00E91619" w:rsidP="00293D36">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1,000</w:t>
            </w:r>
          </w:p>
        </w:tc>
      </w:tr>
      <w:tr w:rsidR="00E91619" w:rsidRPr="00122DBF">
        <w:trPr>
          <w:trHeight w:val="273"/>
        </w:trPr>
        <w:tc>
          <w:tcPr>
            <w:tcW w:w="1598" w:type="dxa"/>
            <w:vMerge w:val="restart"/>
            <w:tcBorders>
              <w:top w:val="nil"/>
              <w:left w:val="single" w:sz="12" w:space="0" w:color="000000"/>
              <w:bottom w:val="nil"/>
              <w:right w:val="nil"/>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1096" w:type="dxa"/>
            <w:vMerge w:val="restart"/>
            <w:tcBorders>
              <w:top w:val="nil"/>
              <w:left w:val="nil"/>
              <w:bottom w:val="nil"/>
              <w:right w:val="nil"/>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2103" w:type="dxa"/>
            <w:tcBorders>
              <w:top w:val="nil"/>
              <w:left w:val="nil"/>
              <w:bottom w:val="nil"/>
              <w:right w:val="single" w:sz="12" w:space="0" w:color="000000"/>
            </w:tcBorders>
            <w:shd w:val="clear" w:color="000000" w:fill="FFFFFF"/>
          </w:tcPr>
          <w:p w:rsidR="00E91619" w:rsidRPr="00122DBF" w:rsidRDefault="00E91619" w:rsidP="00293D36">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Sig. (2-tailed)</w:t>
            </w:r>
          </w:p>
        </w:tc>
        <w:tc>
          <w:tcPr>
            <w:tcW w:w="1080" w:type="dxa"/>
            <w:tcBorders>
              <w:top w:val="nil"/>
              <w:left w:val="single" w:sz="12" w:space="0" w:color="000000"/>
              <w:bottom w:val="nil"/>
              <w:right w:val="single" w:sz="2" w:space="0" w:color="000000"/>
            </w:tcBorders>
            <w:shd w:val="clear" w:color="000000" w:fill="FFFFFF"/>
            <w:vAlign w:val="center"/>
          </w:tcPr>
          <w:p w:rsidR="00E91619" w:rsidRPr="00122DBF" w:rsidRDefault="00E91619" w:rsidP="00293D36">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,359</w:t>
            </w:r>
          </w:p>
        </w:tc>
        <w:tc>
          <w:tcPr>
            <w:tcW w:w="1080" w:type="dxa"/>
            <w:tcBorders>
              <w:top w:val="nil"/>
              <w:left w:val="single" w:sz="2" w:space="0" w:color="000000"/>
              <w:bottom w:val="nil"/>
              <w:right w:val="single" w:sz="12" w:space="0" w:color="000000"/>
            </w:tcBorders>
            <w:shd w:val="clear" w:color="000000" w:fill="FFFFFF"/>
            <w:vAlign w:val="center"/>
          </w:tcPr>
          <w:p w:rsidR="00E91619" w:rsidRPr="00122DBF" w:rsidRDefault="00E91619" w:rsidP="00293D36">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w:t>
            </w:r>
          </w:p>
        </w:tc>
      </w:tr>
      <w:tr w:rsidR="00E91619" w:rsidRPr="00122DBF">
        <w:trPr>
          <w:trHeight w:val="273"/>
        </w:trPr>
        <w:tc>
          <w:tcPr>
            <w:tcW w:w="1598" w:type="dxa"/>
            <w:tcBorders>
              <w:top w:val="nil"/>
              <w:left w:val="single" w:sz="12" w:space="0" w:color="000000"/>
              <w:bottom w:val="single" w:sz="12" w:space="0" w:color="000000"/>
              <w:right w:val="nil"/>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1096" w:type="dxa"/>
            <w:tcBorders>
              <w:top w:val="nil"/>
              <w:left w:val="nil"/>
              <w:bottom w:val="single" w:sz="12" w:space="0" w:color="000000"/>
              <w:right w:val="nil"/>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2103" w:type="dxa"/>
            <w:tcBorders>
              <w:top w:val="nil"/>
              <w:left w:val="nil"/>
              <w:bottom w:val="single" w:sz="12" w:space="0" w:color="000000"/>
              <w:right w:val="single" w:sz="12" w:space="0" w:color="000000"/>
            </w:tcBorders>
            <w:shd w:val="clear" w:color="000000" w:fill="FFFFFF"/>
          </w:tcPr>
          <w:p w:rsidR="00E91619" w:rsidRPr="00122DBF" w:rsidRDefault="00E91619" w:rsidP="00293D36">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N</w:t>
            </w:r>
          </w:p>
        </w:tc>
        <w:tc>
          <w:tcPr>
            <w:tcW w:w="1080" w:type="dxa"/>
            <w:tcBorders>
              <w:top w:val="nil"/>
              <w:left w:val="single" w:sz="12" w:space="0" w:color="000000"/>
              <w:bottom w:val="single" w:sz="12" w:space="0" w:color="000000"/>
              <w:right w:val="single" w:sz="2" w:space="0" w:color="000000"/>
            </w:tcBorders>
            <w:shd w:val="clear" w:color="000000" w:fill="FFFFFF"/>
            <w:vAlign w:val="center"/>
          </w:tcPr>
          <w:p w:rsidR="00E91619" w:rsidRPr="00122DBF" w:rsidRDefault="00E91619" w:rsidP="00293D36">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69</w:t>
            </w:r>
          </w:p>
        </w:tc>
        <w:tc>
          <w:tcPr>
            <w:tcW w:w="1080" w:type="dxa"/>
            <w:tcBorders>
              <w:top w:val="nil"/>
              <w:left w:val="single" w:sz="2" w:space="0" w:color="000000"/>
              <w:bottom w:val="single" w:sz="12" w:space="0" w:color="000000"/>
              <w:right w:val="single" w:sz="12" w:space="0" w:color="000000"/>
            </w:tcBorders>
            <w:shd w:val="clear" w:color="000000" w:fill="FFFFFF"/>
            <w:vAlign w:val="center"/>
          </w:tcPr>
          <w:p w:rsidR="00E91619" w:rsidRPr="00122DBF" w:rsidRDefault="00E91619" w:rsidP="00293D36">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69</w:t>
            </w:r>
          </w:p>
        </w:tc>
      </w:tr>
    </w:tbl>
    <w:p w:rsidR="00E91619" w:rsidRPr="006A4BA7" w:rsidRDefault="00E91619" w:rsidP="00E91619">
      <w:pPr>
        <w:autoSpaceDE w:val="0"/>
        <w:autoSpaceDN w:val="0"/>
        <w:adjustRightInd w:val="0"/>
        <w:rPr>
          <w:rFonts w:ascii="Times New Roman" w:hAnsi="Times New Roman"/>
          <w:color w:val="000000"/>
          <w:sz w:val="24"/>
          <w:szCs w:val="24"/>
          <w:lang w:eastAsia="el-GR"/>
        </w:rPr>
      </w:pPr>
    </w:p>
    <w:p w:rsidR="00E91619" w:rsidRPr="006A4BA7" w:rsidRDefault="00E91619" w:rsidP="00E91619">
      <w:pPr>
        <w:pStyle w:val="a7"/>
        <w:rPr>
          <w:szCs w:val="24"/>
          <w:lang w:val="en-US" w:eastAsia="el-GR"/>
        </w:rPr>
      </w:pPr>
      <w:bookmarkStart w:id="879" w:name="_Toc348547915"/>
      <w:bookmarkStart w:id="880" w:name="_Toc348556673"/>
      <w:r w:rsidRPr="006A4BA7">
        <w:rPr>
          <w:szCs w:val="24"/>
          <w:lang w:eastAsia="el-GR"/>
        </w:rPr>
        <w:t>Πίνακας 9</w:t>
      </w:r>
      <w:r w:rsidR="0020619F">
        <w:rPr>
          <w:szCs w:val="24"/>
          <w:lang w:val="en-US" w:eastAsia="el-GR"/>
        </w:rPr>
        <w:t>7</w:t>
      </w:r>
      <w:r w:rsidRPr="006A4BA7">
        <w:rPr>
          <w:szCs w:val="24"/>
          <w:lang w:val="en-US" w:eastAsia="el-GR"/>
        </w:rPr>
        <w:t>b</w:t>
      </w:r>
      <w:bookmarkEnd w:id="879"/>
      <w:bookmarkEnd w:id="880"/>
    </w:p>
    <w:p w:rsidR="00E91619" w:rsidRPr="006A4BA7" w:rsidRDefault="00E91619" w:rsidP="00E91619">
      <w:pPr>
        <w:jc w:val="both"/>
        <w:rPr>
          <w:rFonts w:ascii="Times New Roman" w:hAnsi="Times New Roman"/>
          <w:sz w:val="24"/>
          <w:szCs w:val="24"/>
        </w:rPr>
      </w:pPr>
    </w:p>
    <w:p w:rsidR="002F4004" w:rsidRPr="006A4BA7" w:rsidRDefault="002F4004" w:rsidP="002F4004">
      <w:pPr>
        <w:spacing w:line="360" w:lineRule="auto"/>
        <w:jc w:val="both"/>
        <w:rPr>
          <w:rFonts w:ascii="Times New Roman" w:hAnsi="Times New Roman"/>
          <w:sz w:val="24"/>
          <w:szCs w:val="24"/>
        </w:rPr>
      </w:pPr>
      <w:r w:rsidRPr="006A4BA7">
        <w:rPr>
          <w:rFonts w:ascii="Times New Roman" w:hAnsi="Times New Roman"/>
          <w:sz w:val="24"/>
          <w:szCs w:val="24"/>
        </w:rPr>
        <w:t>Στη συνέχεια έχουμε την συσχέτιση του ΒΜΙ με το CRP. Από τα αποτελέσματα αφού το Sig.(2-tailed) είναι μικρότερο από το 0,05 μπορούμε να ισχυριστούμε ότι το ΒΜΙ σχετίζεται θετικά γραμμικά με CRP, δηλαδή όσο μεγαλώνει το BMI αυξάνει και το CRP.</w:t>
      </w:r>
    </w:p>
    <w:p w:rsidR="002F4004" w:rsidRPr="006A4BA7" w:rsidRDefault="002F4004" w:rsidP="002F4004">
      <w:pPr>
        <w:tabs>
          <w:tab w:val="center" w:pos="2678"/>
        </w:tabs>
        <w:autoSpaceDE w:val="0"/>
        <w:autoSpaceDN w:val="0"/>
        <w:adjustRightInd w:val="0"/>
        <w:rPr>
          <w:rFonts w:ascii="Times New Roman" w:hAnsi="Times New Roman"/>
          <w:b/>
          <w:bCs/>
          <w:color w:val="000000"/>
          <w:sz w:val="24"/>
          <w:szCs w:val="24"/>
          <w:lang w:eastAsia="el-GR"/>
        </w:rPr>
      </w:pPr>
      <w:r w:rsidRPr="006A4BA7">
        <w:rPr>
          <w:rFonts w:ascii="Times New Roman" w:hAnsi="Times New Roman"/>
          <w:b/>
          <w:bCs/>
          <w:color w:val="000000"/>
          <w:sz w:val="24"/>
          <w:szCs w:val="24"/>
          <w:lang w:eastAsia="el-GR"/>
        </w:rPr>
        <w:tab/>
      </w:r>
      <w:r w:rsidRPr="006A4BA7">
        <w:rPr>
          <w:rFonts w:ascii="Times New Roman" w:hAnsi="Times New Roman"/>
          <w:b/>
          <w:bCs/>
          <w:color w:val="000000"/>
          <w:sz w:val="24"/>
          <w:szCs w:val="24"/>
          <w:lang w:eastAsia="el-GR"/>
        </w:rPr>
        <w:tab/>
      </w:r>
      <w:r w:rsidRPr="006A4BA7">
        <w:rPr>
          <w:rFonts w:ascii="Times New Roman" w:hAnsi="Times New Roman"/>
          <w:b/>
          <w:bCs/>
          <w:color w:val="000000"/>
          <w:sz w:val="24"/>
          <w:szCs w:val="24"/>
          <w:lang w:eastAsia="el-GR"/>
        </w:rPr>
        <w:tab/>
      </w:r>
      <w:r w:rsidR="00293D36" w:rsidRPr="006A4BA7">
        <w:rPr>
          <w:rFonts w:ascii="Times New Roman" w:hAnsi="Times New Roman"/>
          <w:b/>
          <w:bCs/>
          <w:color w:val="000000"/>
          <w:sz w:val="24"/>
          <w:szCs w:val="24"/>
          <w:lang w:eastAsia="el-GR"/>
        </w:rPr>
        <w:t xml:space="preserve"> </w:t>
      </w:r>
    </w:p>
    <w:tbl>
      <w:tblPr>
        <w:tblW w:w="0" w:type="auto"/>
        <w:jc w:val="center"/>
        <w:tblInd w:w="93" w:type="dxa"/>
        <w:tblLayout w:type="fixed"/>
        <w:tblCellMar>
          <w:left w:w="93" w:type="dxa"/>
          <w:right w:w="93" w:type="dxa"/>
        </w:tblCellMar>
        <w:tblLook w:val="0000"/>
      </w:tblPr>
      <w:tblGrid>
        <w:gridCol w:w="720"/>
        <w:gridCol w:w="1944"/>
        <w:gridCol w:w="1080"/>
        <w:gridCol w:w="1080"/>
      </w:tblGrid>
      <w:tr w:rsidR="002F4004" w:rsidRPr="00122DBF">
        <w:trPr>
          <w:trHeight w:val="273"/>
          <w:jc w:val="center"/>
        </w:trPr>
        <w:tc>
          <w:tcPr>
            <w:tcW w:w="2664" w:type="dxa"/>
            <w:gridSpan w:val="2"/>
            <w:tcBorders>
              <w:top w:val="single" w:sz="12" w:space="0" w:color="000000"/>
              <w:left w:val="single" w:sz="12" w:space="0" w:color="000000"/>
              <w:bottom w:val="single" w:sz="12" w:space="0" w:color="000000"/>
              <w:right w:val="single" w:sz="12" w:space="0" w:color="000000"/>
            </w:tcBorders>
            <w:shd w:val="clear" w:color="000000" w:fill="FFFFFF"/>
            <w:vAlign w:val="bottom"/>
          </w:tcPr>
          <w:p w:rsidR="002F4004" w:rsidRPr="00122DBF" w:rsidRDefault="002F4004" w:rsidP="00293D36">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1080" w:type="dxa"/>
            <w:tcBorders>
              <w:top w:val="single" w:sz="12" w:space="0" w:color="000000"/>
              <w:left w:val="single" w:sz="12" w:space="0" w:color="000000"/>
              <w:bottom w:val="single" w:sz="12" w:space="0" w:color="000000"/>
              <w:right w:val="single" w:sz="2" w:space="0" w:color="000000"/>
            </w:tcBorders>
            <w:shd w:val="clear" w:color="000000" w:fill="FFFFFF"/>
            <w:vAlign w:val="bottom"/>
          </w:tcPr>
          <w:p w:rsidR="002F4004" w:rsidRPr="00122DBF" w:rsidRDefault="002F4004" w:rsidP="00293D36">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ΒΜΙ</w:t>
            </w:r>
          </w:p>
        </w:tc>
        <w:tc>
          <w:tcPr>
            <w:tcW w:w="1080" w:type="dxa"/>
            <w:tcBorders>
              <w:top w:val="single" w:sz="12" w:space="0" w:color="000000"/>
              <w:left w:val="single" w:sz="2" w:space="0" w:color="000000"/>
              <w:bottom w:val="single" w:sz="12" w:space="0" w:color="000000"/>
              <w:right w:val="single" w:sz="12" w:space="0" w:color="000000"/>
            </w:tcBorders>
            <w:shd w:val="clear" w:color="000000" w:fill="FFFFFF"/>
            <w:vAlign w:val="bottom"/>
          </w:tcPr>
          <w:p w:rsidR="002F4004" w:rsidRPr="00122DBF" w:rsidRDefault="002F4004" w:rsidP="00293D36">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CRP</w:t>
            </w:r>
          </w:p>
        </w:tc>
      </w:tr>
      <w:tr w:rsidR="002F4004" w:rsidRPr="00122DBF">
        <w:trPr>
          <w:trHeight w:val="273"/>
          <w:jc w:val="center"/>
        </w:trPr>
        <w:tc>
          <w:tcPr>
            <w:tcW w:w="720" w:type="dxa"/>
            <w:vMerge w:val="restart"/>
            <w:tcBorders>
              <w:top w:val="single" w:sz="12" w:space="0" w:color="000000"/>
              <w:left w:val="single" w:sz="12" w:space="0" w:color="000000"/>
              <w:bottom w:val="nil"/>
              <w:right w:val="nil"/>
            </w:tcBorders>
            <w:shd w:val="clear" w:color="000000" w:fill="FFFFFF"/>
          </w:tcPr>
          <w:p w:rsidR="002F4004" w:rsidRPr="00122DBF" w:rsidRDefault="002F4004" w:rsidP="0028150E">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ΒΜΙ</w:t>
            </w:r>
          </w:p>
        </w:tc>
        <w:tc>
          <w:tcPr>
            <w:tcW w:w="1944" w:type="dxa"/>
            <w:tcBorders>
              <w:top w:val="single" w:sz="12" w:space="0" w:color="000000"/>
              <w:left w:val="nil"/>
              <w:bottom w:val="nil"/>
              <w:right w:val="single" w:sz="12" w:space="0" w:color="000000"/>
            </w:tcBorders>
            <w:shd w:val="clear" w:color="000000" w:fill="FFFFFF"/>
          </w:tcPr>
          <w:p w:rsidR="002F4004" w:rsidRPr="00122DBF" w:rsidRDefault="002F4004" w:rsidP="00293D36">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Pearson Correlation</w:t>
            </w:r>
          </w:p>
        </w:tc>
        <w:tc>
          <w:tcPr>
            <w:tcW w:w="1080" w:type="dxa"/>
            <w:tcBorders>
              <w:top w:val="single" w:sz="12" w:space="0" w:color="000000"/>
              <w:left w:val="single" w:sz="12" w:space="0" w:color="000000"/>
              <w:bottom w:val="nil"/>
              <w:right w:val="single" w:sz="2" w:space="0" w:color="000000"/>
            </w:tcBorders>
            <w:shd w:val="clear" w:color="000000" w:fill="FFFFFF"/>
            <w:vAlign w:val="center"/>
          </w:tcPr>
          <w:p w:rsidR="002F4004" w:rsidRPr="00122DBF" w:rsidRDefault="002F4004" w:rsidP="00293D36">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1</w:t>
            </w:r>
          </w:p>
        </w:tc>
        <w:tc>
          <w:tcPr>
            <w:tcW w:w="1080" w:type="dxa"/>
            <w:tcBorders>
              <w:top w:val="single" w:sz="12" w:space="0" w:color="000000"/>
              <w:left w:val="single" w:sz="2" w:space="0" w:color="000000"/>
              <w:bottom w:val="nil"/>
              <w:right w:val="single" w:sz="12" w:space="0" w:color="000000"/>
            </w:tcBorders>
            <w:shd w:val="clear" w:color="000000" w:fill="FFFFFF"/>
            <w:vAlign w:val="center"/>
          </w:tcPr>
          <w:p w:rsidR="002F4004" w:rsidRPr="00122DBF" w:rsidRDefault="002F4004" w:rsidP="00293D36">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,326(**)</w:t>
            </w:r>
          </w:p>
        </w:tc>
      </w:tr>
      <w:tr w:rsidR="002F4004" w:rsidRPr="00122DBF">
        <w:trPr>
          <w:trHeight w:val="273"/>
          <w:jc w:val="center"/>
        </w:trPr>
        <w:tc>
          <w:tcPr>
            <w:tcW w:w="720" w:type="dxa"/>
            <w:vMerge/>
            <w:tcBorders>
              <w:top w:val="nil"/>
              <w:left w:val="single" w:sz="12" w:space="0" w:color="000000"/>
              <w:bottom w:val="nil"/>
              <w:right w:val="nil"/>
            </w:tcBorders>
            <w:shd w:val="clear" w:color="000000" w:fill="FFFFFF"/>
          </w:tcPr>
          <w:p w:rsidR="002F4004" w:rsidRPr="00122DBF" w:rsidRDefault="002F4004" w:rsidP="0028150E">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1944" w:type="dxa"/>
            <w:tcBorders>
              <w:top w:val="nil"/>
              <w:left w:val="nil"/>
              <w:bottom w:val="nil"/>
              <w:right w:val="single" w:sz="12" w:space="0" w:color="000000"/>
            </w:tcBorders>
            <w:shd w:val="clear" w:color="000000" w:fill="FFFFFF"/>
          </w:tcPr>
          <w:p w:rsidR="002F4004" w:rsidRPr="00122DBF" w:rsidRDefault="002F4004" w:rsidP="00293D36">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Sig. (2-tailed)</w:t>
            </w:r>
          </w:p>
        </w:tc>
        <w:tc>
          <w:tcPr>
            <w:tcW w:w="1080" w:type="dxa"/>
            <w:tcBorders>
              <w:top w:val="nil"/>
              <w:left w:val="single" w:sz="12" w:space="0" w:color="000000"/>
              <w:bottom w:val="nil"/>
              <w:right w:val="single" w:sz="2" w:space="0" w:color="000000"/>
            </w:tcBorders>
            <w:shd w:val="clear" w:color="000000" w:fill="FFFFFF"/>
            <w:vAlign w:val="center"/>
          </w:tcPr>
          <w:p w:rsidR="002F4004" w:rsidRPr="00122DBF" w:rsidRDefault="002F4004" w:rsidP="00293D36">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1080" w:type="dxa"/>
            <w:tcBorders>
              <w:top w:val="nil"/>
              <w:left w:val="single" w:sz="2" w:space="0" w:color="000000"/>
              <w:bottom w:val="nil"/>
              <w:right w:val="single" w:sz="12" w:space="0" w:color="000000"/>
            </w:tcBorders>
            <w:shd w:val="clear" w:color="000000" w:fill="FFFFFF"/>
            <w:vAlign w:val="center"/>
          </w:tcPr>
          <w:p w:rsidR="002F4004" w:rsidRPr="00122DBF" w:rsidRDefault="002F4004" w:rsidP="00293D36">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,007</w:t>
            </w:r>
          </w:p>
        </w:tc>
      </w:tr>
      <w:tr w:rsidR="002F4004" w:rsidRPr="00122DBF">
        <w:trPr>
          <w:trHeight w:val="273"/>
          <w:jc w:val="center"/>
        </w:trPr>
        <w:tc>
          <w:tcPr>
            <w:tcW w:w="720" w:type="dxa"/>
            <w:vMerge/>
            <w:tcBorders>
              <w:top w:val="nil"/>
              <w:left w:val="single" w:sz="12" w:space="0" w:color="000000"/>
              <w:bottom w:val="nil"/>
              <w:right w:val="nil"/>
            </w:tcBorders>
            <w:shd w:val="clear" w:color="000000" w:fill="FFFFFF"/>
          </w:tcPr>
          <w:p w:rsidR="002F4004" w:rsidRPr="00122DBF" w:rsidRDefault="002F4004" w:rsidP="0028150E">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1944" w:type="dxa"/>
            <w:tcBorders>
              <w:top w:val="nil"/>
              <w:left w:val="nil"/>
              <w:bottom w:val="nil"/>
              <w:right w:val="single" w:sz="12" w:space="0" w:color="000000"/>
            </w:tcBorders>
            <w:shd w:val="clear" w:color="000000" w:fill="FFFFFF"/>
          </w:tcPr>
          <w:p w:rsidR="002F4004" w:rsidRPr="00122DBF" w:rsidRDefault="002F4004" w:rsidP="00293D36">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N</w:t>
            </w:r>
          </w:p>
        </w:tc>
        <w:tc>
          <w:tcPr>
            <w:tcW w:w="1080" w:type="dxa"/>
            <w:tcBorders>
              <w:top w:val="nil"/>
              <w:left w:val="single" w:sz="12" w:space="0" w:color="000000"/>
              <w:bottom w:val="nil"/>
              <w:right w:val="single" w:sz="2" w:space="0" w:color="000000"/>
            </w:tcBorders>
            <w:shd w:val="clear" w:color="000000" w:fill="FFFFFF"/>
            <w:vAlign w:val="center"/>
          </w:tcPr>
          <w:p w:rsidR="002F4004" w:rsidRPr="00122DBF" w:rsidRDefault="002F4004" w:rsidP="00293D36">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73</w:t>
            </w:r>
          </w:p>
        </w:tc>
        <w:tc>
          <w:tcPr>
            <w:tcW w:w="1080" w:type="dxa"/>
            <w:tcBorders>
              <w:top w:val="nil"/>
              <w:left w:val="single" w:sz="2" w:space="0" w:color="000000"/>
              <w:bottom w:val="nil"/>
              <w:right w:val="single" w:sz="12" w:space="0" w:color="000000"/>
            </w:tcBorders>
            <w:shd w:val="clear" w:color="000000" w:fill="FFFFFF"/>
            <w:vAlign w:val="center"/>
          </w:tcPr>
          <w:p w:rsidR="002F4004" w:rsidRPr="00122DBF" w:rsidRDefault="002F4004" w:rsidP="00293D36">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68</w:t>
            </w:r>
          </w:p>
        </w:tc>
      </w:tr>
      <w:tr w:rsidR="002F4004" w:rsidRPr="00122DBF">
        <w:trPr>
          <w:trHeight w:val="273"/>
          <w:jc w:val="center"/>
        </w:trPr>
        <w:tc>
          <w:tcPr>
            <w:tcW w:w="720" w:type="dxa"/>
            <w:vMerge w:val="restart"/>
            <w:tcBorders>
              <w:top w:val="nil"/>
              <w:left w:val="single" w:sz="12" w:space="0" w:color="000000"/>
              <w:bottom w:val="nil"/>
              <w:right w:val="nil"/>
            </w:tcBorders>
            <w:shd w:val="clear" w:color="000000" w:fill="FFFFFF"/>
          </w:tcPr>
          <w:p w:rsidR="002F4004" w:rsidRPr="00122DBF" w:rsidRDefault="002F4004" w:rsidP="0028150E">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CRP</w:t>
            </w:r>
          </w:p>
        </w:tc>
        <w:tc>
          <w:tcPr>
            <w:tcW w:w="1944" w:type="dxa"/>
            <w:tcBorders>
              <w:top w:val="nil"/>
              <w:left w:val="nil"/>
              <w:bottom w:val="nil"/>
              <w:right w:val="single" w:sz="12" w:space="0" w:color="000000"/>
            </w:tcBorders>
            <w:shd w:val="clear" w:color="000000" w:fill="FFFFFF"/>
          </w:tcPr>
          <w:p w:rsidR="002F4004" w:rsidRPr="00122DBF" w:rsidRDefault="002F4004" w:rsidP="00293D36">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Pearson Correlation</w:t>
            </w:r>
          </w:p>
        </w:tc>
        <w:tc>
          <w:tcPr>
            <w:tcW w:w="1080" w:type="dxa"/>
            <w:tcBorders>
              <w:top w:val="nil"/>
              <w:left w:val="single" w:sz="12" w:space="0" w:color="000000"/>
              <w:bottom w:val="nil"/>
              <w:right w:val="single" w:sz="2" w:space="0" w:color="000000"/>
            </w:tcBorders>
            <w:shd w:val="clear" w:color="000000" w:fill="FFFFFF"/>
            <w:vAlign w:val="center"/>
          </w:tcPr>
          <w:p w:rsidR="002F4004" w:rsidRPr="00122DBF" w:rsidRDefault="002F4004" w:rsidP="00293D36">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,326(**)</w:t>
            </w:r>
          </w:p>
        </w:tc>
        <w:tc>
          <w:tcPr>
            <w:tcW w:w="1080" w:type="dxa"/>
            <w:tcBorders>
              <w:top w:val="nil"/>
              <w:left w:val="single" w:sz="2" w:space="0" w:color="000000"/>
              <w:bottom w:val="nil"/>
              <w:right w:val="single" w:sz="12" w:space="0" w:color="000000"/>
            </w:tcBorders>
            <w:shd w:val="clear" w:color="000000" w:fill="FFFFFF"/>
            <w:vAlign w:val="center"/>
          </w:tcPr>
          <w:p w:rsidR="002F4004" w:rsidRPr="00122DBF" w:rsidRDefault="002F4004" w:rsidP="00293D36">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1</w:t>
            </w:r>
          </w:p>
        </w:tc>
      </w:tr>
      <w:tr w:rsidR="002F4004" w:rsidRPr="00122DBF">
        <w:trPr>
          <w:trHeight w:val="273"/>
          <w:jc w:val="center"/>
        </w:trPr>
        <w:tc>
          <w:tcPr>
            <w:tcW w:w="720" w:type="dxa"/>
            <w:vMerge/>
            <w:tcBorders>
              <w:top w:val="nil"/>
              <w:left w:val="single" w:sz="12" w:space="0" w:color="000000"/>
              <w:bottom w:val="nil"/>
              <w:right w:val="nil"/>
            </w:tcBorders>
            <w:shd w:val="clear" w:color="000000" w:fill="FFFFFF"/>
          </w:tcPr>
          <w:p w:rsidR="002F4004" w:rsidRPr="00122DBF" w:rsidRDefault="002F4004" w:rsidP="0028150E">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1944" w:type="dxa"/>
            <w:tcBorders>
              <w:top w:val="nil"/>
              <w:left w:val="nil"/>
              <w:bottom w:val="nil"/>
              <w:right w:val="single" w:sz="12" w:space="0" w:color="000000"/>
            </w:tcBorders>
            <w:shd w:val="clear" w:color="000000" w:fill="FFFFFF"/>
          </w:tcPr>
          <w:p w:rsidR="002F4004" w:rsidRPr="00122DBF" w:rsidRDefault="002F4004" w:rsidP="00293D36">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Sig. (2-tailed)</w:t>
            </w:r>
          </w:p>
        </w:tc>
        <w:tc>
          <w:tcPr>
            <w:tcW w:w="1080" w:type="dxa"/>
            <w:tcBorders>
              <w:top w:val="nil"/>
              <w:left w:val="single" w:sz="12" w:space="0" w:color="000000"/>
              <w:bottom w:val="nil"/>
              <w:right w:val="single" w:sz="2" w:space="0" w:color="000000"/>
            </w:tcBorders>
            <w:shd w:val="clear" w:color="000000" w:fill="FFFFFF"/>
            <w:vAlign w:val="center"/>
          </w:tcPr>
          <w:p w:rsidR="002F4004" w:rsidRPr="00122DBF" w:rsidRDefault="002F4004" w:rsidP="00293D36">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,007</w:t>
            </w:r>
          </w:p>
        </w:tc>
        <w:tc>
          <w:tcPr>
            <w:tcW w:w="1080" w:type="dxa"/>
            <w:tcBorders>
              <w:top w:val="nil"/>
              <w:left w:val="single" w:sz="2" w:space="0" w:color="000000"/>
              <w:bottom w:val="nil"/>
              <w:right w:val="single" w:sz="12" w:space="0" w:color="000000"/>
            </w:tcBorders>
            <w:shd w:val="clear" w:color="000000" w:fill="FFFFFF"/>
            <w:vAlign w:val="center"/>
          </w:tcPr>
          <w:p w:rsidR="002F4004" w:rsidRPr="00122DBF" w:rsidRDefault="002F4004" w:rsidP="00293D36">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r>
      <w:tr w:rsidR="002F4004" w:rsidRPr="00122DBF">
        <w:trPr>
          <w:trHeight w:val="273"/>
          <w:jc w:val="center"/>
        </w:trPr>
        <w:tc>
          <w:tcPr>
            <w:tcW w:w="720" w:type="dxa"/>
            <w:vMerge/>
            <w:tcBorders>
              <w:top w:val="nil"/>
              <w:left w:val="single" w:sz="12" w:space="0" w:color="000000"/>
              <w:bottom w:val="single" w:sz="12" w:space="0" w:color="000000"/>
              <w:right w:val="nil"/>
            </w:tcBorders>
            <w:shd w:val="clear" w:color="000000" w:fill="FFFFFF"/>
          </w:tcPr>
          <w:p w:rsidR="002F4004" w:rsidRPr="00122DBF" w:rsidRDefault="002F4004" w:rsidP="0028150E">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1944" w:type="dxa"/>
            <w:tcBorders>
              <w:top w:val="nil"/>
              <w:left w:val="nil"/>
              <w:bottom w:val="single" w:sz="12" w:space="0" w:color="000000"/>
              <w:right w:val="single" w:sz="12" w:space="0" w:color="000000"/>
            </w:tcBorders>
            <w:shd w:val="clear" w:color="000000" w:fill="FFFFFF"/>
          </w:tcPr>
          <w:p w:rsidR="002F4004" w:rsidRPr="00122DBF" w:rsidRDefault="002F4004" w:rsidP="00293D36">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N</w:t>
            </w:r>
          </w:p>
        </w:tc>
        <w:tc>
          <w:tcPr>
            <w:tcW w:w="1080" w:type="dxa"/>
            <w:tcBorders>
              <w:top w:val="nil"/>
              <w:left w:val="single" w:sz="12" w:space="0" w:color="000000"/>
              <w:bottom w:val="single" w:sz="12" w:space="0" w:color="000000"/>
              <w:right w:val="single" w:sz="2" w:space="0" w:color="000000"/>
            </w:tcBorders>
            <w:shd w:val="clear" w:color="000000" w:fill="FFFFFF"/>
            <w:vAlign w:val="center"/>
          </w:tcPr>
          <w:p w:rsidR="002F4004" w:rsidRPr="00122DBF" w:rsidRDefault="002F4004" w:rsidP="00293D36">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68</w:t>
            </w:r>
          </w:p>
        </w:tc>
        <w:tc>
          <w:tcPr>
            <w:tcW w:w="1080" w:type="dxa"/>
            <w:tcBorders>
              <w:top w:val="nil"/>
              <w:left w:val="single" w:sz="2" w:space="0" w:color="000000"/>
              <w:bottom w:val="single" w:sz="12" w:space="0" w:color="000000"/>
              <w:right w:val="single" w:sz="12" w:space="0" w:color="000000"/>
            </w:tcBorders>
            <w:shd w:val="clear" w:color="000000" w:fill="FFFFFF"/>
            <w:vAlign w:val="center"/>
          </w:tcPr>
          <w:p w:rsidR="002F4004" w:rsidRPr="00122DBF" w:rsidRDefault="002F4004" w:rsidP="00293D36">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69</w:t>
            </w:r>
          </w:p>
        </w:tc>
      </w:tr>
    </w:tbl>
    <w:p w:rsidR="002F4004" w:rsidRPr="006A4BA7" w:rsidRDefault="002F4004" w:rsidP="002F4004">
      <w:pPr>
        <w:autoSpaceDE w:val="0"/>
        <w:autoSpaceDN w:val="0"/>
        <w:adjustRightInd w:val="0"/>
        <w:ind w:left="720" w:firstLine="720"/>
        <w:rPr>
          <w:rFonts w:ascii="Times New Roman" w:hAnsi="Times New Roman"/>
          <w:color w:val="000000"/>
          <w:sz w:val="24"/>
          <w:szCs w:val="24"/>
          <w:lang w:val="en-US" w:eastAsia="el-GR"/>
        </w:rPr>
      </w:pPr>
      <w:r w:rsidRPr="006A4BA7">
        <w:rPr>
          <w:rFonts w:ascii="Times New Roman" w:hAnsi="Times New Roman"/>
          <w:color w:val="000000"/>
          <w:sz w:val="24"/>
          <w:szCs w:val="24"/>
          <w:lang w:val="en-US" w:eastAsia="el-GR"/>
        </w:rPr>
        <w:t>**  Correlation is significant at the 0.01 level (2-tailed).</w:t>
      </w:r>
    </w:p>
    <w:p w:rsidR="002F4004" w:rsidRPr="006A4BA7" w:rsidRDefault="002F4004" w:rsidP="002F4004">
      <w:pPr>
        <w:pStyle w:val="a7"/>
        <w:rPr>
          <w:szCs w:val="24"/>
          <w:lang w:val="en-US" w:eastAsia="el-GR"/>
        </w:rPr>
      </w:pPr>
      <w:bookmarkStart w:id="881" w:name="_Toc348547916"/>
      <w:bookmarkStart w:id="882" w:name="_Toc348556674"/>
      <w:r w:rsidRPr="006A4BA7">
        <w:rPr>
          <w:szCs w:val="24"/>
          <w:lang w:eastAsia="el-GR"/>
        </w:rPr>
        <w:t xml:space="preserve">Πίνακας </w:t>
      </w:r>
      <w:r w:rsidR="009B3395">
        <w:rPr>
          <w:szCs w:val="24"/>
          <w:lang w:eastAsia="el-GR"/>
        </w:rPr>
        <w:t>9</w:t>
      </w:r>
      <w:r w:rsidR="0020619F">
        <w:rPr>
          <w:szCs w:val="24"/>
          <w:lang w:val="en-US" w:eastAsia="el-GR"/>
        </w:rPr>
        <w:t>8</w:t>
      </w:r>
      <w:r w:rsidRPr="006A4BA7">
        <w:rPr>
          <w:szCs w:val="24"/>
          <w:lang w:val="en-US" w:eastAsia="el-GR"/>
        </w:rPr>
        <w:t>a</w:t>
      </w:r>
      <w:bookmarkEnd w:id="881"/>
      <w:bookmarkEnd w:id="882"/>
    </w:p>
    <w:p w:rsidR="002F4004" w:rsidRPr="006A4BA7" w:rsidRDefault="002F4004" w:rsidP="007F6A20">
      <w:pPr>
        <w:spacing w:after="0" w:line="240" w:lineRule="auto"/>
        <w:jc w:val="center"/>
        <w:rPr>
          <w:rFonts w:ascii="Times New Roman" w:hAnsi="Times New Roman"/>
          <w:color w:val="000000"/>
          <w:sz w:val="24"/>
          <w:szCs w:val="24"/>
          <w:lang w:val="en-US" w:eastAsia="el-GR"/>
        </w:rPr>
      </w:pPr>
      <w:r w:rsidRPr="006A4BA7">
        <w:rPr>
          <w:rFonts w:ascii="Times New Roman" w:hAnsi="Times New Roman"/>
          <w:color w:val="000000"/>
          <w:sz w:val="24"/>
          <w:szCs w:val="24"/>
          <w:lang w:val="en-US" w:eastAsia="el-GR"/>
        </w:rPr>
        <w:br w:type="page"/>
      </w:r>
      <w:r w:rsidR="00293D36" w:rsidRPr="006A4BA7">
        <w:rPr>
          <w:rFonts w:ascii="Times New Roman" w:hAnsi="Times New Roman"/>
          <w:b/>
          <w:bCs/>
          <w:color w:val="000000"/>
          <w:sz w:val="24"/>
          <w:szCs w:val="24"/>
          <w:lang w:eastAsia="el-GR"/>
        </w:rPr>
        <w:lastRenderedPageBreak/>
        <w:t xml:space="preserve"> </w:t>
      </w:r>
    </w:p>
    <w:tbl>
      <w:tblPr>
        <w:tblW w:w="0" w:type="auto"/>
        <w:tblInd w:w="93" w:type="dxa"/>
        <w:tblLayout w:type="fixed"/>
        <w:tblCellMar>
          <w:left w:w="93" w:type="dxa"/>
          <w:right w:w="93" w:type="dxa"/>
        </w:tblCellMar>
        <w:tblLook w:val="0000"/>
      </w:tblPr>
      <w:tblGrid>
        <w:gridCol w:w="1598"/>
        <w:gridCol w:w="720"/>
        <w:gridCol w:w="2102"/>
        <w:gridCol w:w="1080"/>
        <w:gridCol w:w="1080"/>
      </w:tblGrid>
      <w:tr w:rsidR="002F4004" w:rsidRPr="00122DBF">
        <w:trPr>
          <w:trHeight w:val="273"/>
        </w:trPr>
        <w:tc>
          <w:tcPr>
            <w:tcW w:w="4420" w:type="dxa"/>
            <w:gridSpan w:val="3"/>
            <w:tcBorders>
              <w:top w:val="single" w:sz="12" w:space="0" w:color="000000"/>
              <w:left w:val="single" w:sz="12" w:space="0" w:color="000000"/>
              <w:bottom w:val="single" w:sz="12" w:space="0" w:color="000000"/>
              <w:right w:val="single" w:sz="12" w:space="0" w:color="000000"/>
            </w:tcBorders>
            <w:shd w:val="clear" w:color="000000" w:fill="FFFFFF"/>
            <w:vAlign w:val="bottom"/>
          </w:tcPr>
          <w:p w:rsidR="002F4004" w:rsidRPr="00122DBF" w:rsidRDefault="002F4004" w:rsidP="00293D36">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1080" w:type="dxa"/>
            <w:tcBorders>
              <w:top w:val="single" w:sz="12" w:space="0" w:color="000000"/>
              <w:left w:val="single" w:sz="12" w:space="0" w:color="000000"/>
              <w:bottom w:val="single" w:sz="12" w:space="0" w:color="000000"/>
              <w:right w:val="single" w:sz="2" w:space="0" w:color="000000"/>
            </w:tcBorders>
            <w:shd w:val="clear" w:color="000000" w:fill="FFFFFF"/>
            <w:vAlign w:val="bottom"/>
          </w:tcPr>
          <w:p w:rsidR="002F4004" w:rsidRPr="00122DBF" w:rsidRDefault="002F4004" w:rsidP="00293D36">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ΒΜΙ</w:t>
            </w:r>
          </w:p>
        </w:tc>
        <w:tc>
          <w:tcPr>
            <w:tcW w:w="1080" w:type="dxa"/>
            <w:tcBorders>
              <w:top w:val="single" w:sz="12" w:space="0" w:color="000000"/>
              <w:left w:val="single" w:sz="2" w:space="0" w:color="000000"/>
              <w:bottom w:val="single" w:sz="12" w:space="0" w:color="000000"/>
              <w:right w:val="single" w:sz="12" w:space="0" w:color="000000"/>
            </w:tcBorders>
            <w:shd w:val="clear" w:color="000000" w:fill="FFFFFF"/>
            <w:vAlign w:val="bottom"/>
          </w:tcPr>
          <w:p w:rsidR="002F4004" w:rsidRPr="00122DBF" w:rsidRDefault="002F4004" w:rsidP="00293D36">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CRP</w:t>
            </w:r>
          </w:p>
        </w:tc>
      </w:tr>
      <w:tr w:rsidR="002F4004" w:rsidRPr="00122DBF">
        <w:trPr>
          <w:trHeight w:val="273"/>
        </w:trPr>
        <w:tc>
          <w:tcPr>
            <w:tcW w:w="1598" w:type="dxa"/>
            <w:vMerge w:val="restart"/>
            <w:tcBorders>
              <w:top w:val="single" w:sz="12" w:space="0" w:color="000000"/>
              <w:left w:val="single" w:sz="12" w:space="0" w:color="000000"/>
              <w:bottom w:val="nil"/>
              <w:right w:val="nil"/>
            </w:tcBorders>
            <w:shd w:val="clear" w:color="000000" w:fill="FFFFFF"/>
          </w:tcPr>
          <w:p w:rsidR="002F4004" w:rsidRPr="00122DBF" w:rsidRDefault="002F4004" w:rsidP="0028150E">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Spearman's rho</w:t>
            </w:r>
          </w:p>
        </w:tc>
        <w:tc>
          <w:tcPr>
            <w:tcW w:w="720" w:type="dxa"/>
            <w:vMerge w:val="restart"/>
            <w:tcBorders>
              <w:top w:val="single" w:sz="12" w:space="0" w:color="000000"/>
              <w:left w:val="nil"/>
              <w:bottom w:val="nil"/>
              <w:right w:val="nil"/>
            </w:tcBorders>
            <w:shd w:val="clear" w:color="000000" w:fill="FFFFFF"/>
          </w:tcPr>
          <w:p w:rsidR="002F4004" w:rsidRPr="00122DBF" w:rsidRDefault="002F4004" w:rsidP="0028150E">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ΒΜΙ</w:t>
            </w:r>
          </w:p>
        </w:tc>
        <w:tc>
          <w:tcPr>
            <w:tcW w:w="2102" w:type="dxa"/>
            <w:tcBorders>
              <w:top w:val="single" w:sz="12" w:space="0" w:color="000000"/>
              <w:left w:val="nil"/>
              <w:bottom w:val="nil"/>
              <w:right w:val="single" w:sz="12" w:space="0" w:color="000000"/>
            </w:tcBorders>
            <w:shd w:val="clear" w:color="000000" w:fill="FFFFFF"/>
          </w:tcPr>
          <w:p w:rsidR="002F4004" w:rsidRPr="00122DBF" w:rsidRDefault="002F4004" w:rsidP="00293D36">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Correlation Coefficient</w:t>
            </w:r>
          </w:p>
        </w:tc>
        <w:tc>
          <w:tcPr>
            <w:tcW w:w="1080" w:type="dxa"/>
            <w:tcBorders>
              <w:top w:val="single" w:sz="12" w:space="0" w:color="000000"/>
              <w:left w:val="single" w:sz="12" w:space="0" w:color="000000"/>
              <w:bottom w:val="nil"/>
              <w:right w:val="single" w:sz="2" w:space="0" w:color="000000"/>
            </w:tcBorders>
            <w:shd w:val="clear" w:color="000000" w:fill="FFFFFF"/>
            <w:vAlign w:val="center"/>
          </w:tcPr>
          <w:p w:rsidR="002F4004" w:rsidRPr="00122DBF" w:rsidRDefault="002F4004" w:rsidP="00293D36">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1,000</w:t>
            </w:r>
          </w:p>
        </w:tc>
        <w:tc>
          <w:tcPr>
            <w:tcW w:w="1080" w:type="dxa"/>
            <w:tcBorders>
              <w:top w:val="single" w:sz="12" w:space="0" w:color="000000"/>
              <w:left w:val="single" w:sz="2" w:space="0" w:color="000000"/>
              <w:bottom w:val="nil"/>
              <w:right w:val="single" w:sz="12" w:space="0" w:color="000000"/>
            </w:tcBorders>
            <w:shd w:val="clear" w:color="000000" w:fill="FFFFFF"/>
            <w:vAlign w:val="center"/>
          </w:tcPr>
          <w:p w:rsidR="002F4004" w:rsidRPr="00122DBF" w:rsidRDefault="002F4004" w:rsidP="00293D36">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,291(*)</w:t>
            </w:r>
          </w:p>
        </w:tc>
      </w:tr>
      <w:tr w:rsidR="002F4004" w:rsidRPr="00122DBF">
        <w:trPr>
          <w:trHeight w:val="273"/>
        </w:trPr>
        <w:tc>
          <w:tcPr>
            <w:tcW w:w="1598" w:type="dxa"/>
            <w:vMerge/>
            <w:tcBorders>
              <w:top w:val="nil"/>
              <w:left w:val="single" w:sz="12" w:space="0" w:color="000000"/>
              <w:bottom w:val="nil"/>
              <w:right w:val="nil"/>
            </w:tcBorders>
            <w:shd w:val="clear" w:color="000000" w:fill="FFFFFF"/>
          </w:tcPr>
          <w:p w:rsidR="002F4004" w:rsidRPr="00122DBF" w:rsidRDefault="002F4004" w:rsidP="0028150E">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720" w:type="dxa"/>
            <w:vMerge/>
            <w:tcBorders>
              <w:top w:val="nil"/>
              <w:left w:val="nil"/>
              <w:bottom w:val="nil"/>
              <w:right w:val="nil"/>
            </w:tcBorders>
            <w:shd w:val="clear" w:color="000000" w:fill="FFFFFF"/>
          </w:tcPr>
          <w:p w:rsidR="002F4004" w:rsidRPr="00122DBF" w:rsidRDefault="002F4004" w:rsidP="0028150E">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2102" w:type="dxa"/>
            <w:tcBorders>
              <w:top w:val="nil"/>
              <w:left w:val="nil"/>
              <w:bottom w:val="nil"/>
              <w:right w:val="single" w:sz="12" w:space="0" w:color="000000"/>
            </w:tcBorders>
            <w:shd w:val="clear" w:color="000000" w:fill="FFFFFF"/>
          </w:tcPr>
          <w:p w:rsidR="002F4004" w:rsidRPr="00122DBF" w:rsidRDefault="002F4004" w:rsidP="00293D36">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Sig. (2-tailed)</w:t>
            </w:r>
          </w:p>
        </w:tc>
        <w:tc>
          <w:tcPr>
            <w:tcW w:w="1080" w:type="dxa"/>
            <w:tcBorders>
              <w:top w:val="nil"/>
              <w:left w:val="single" w:sz="12" w:space="0" w:color="000000"/>
              <w:bottom w:val="nil"/>
              <w:right w:val="single" w:sz="2" w:space="0" w:color="000000"/>
            </w:tcBorders>
            <w:shd w:val="clear" w:color="000000" w:fill="FFFFFF"/>
            <w:vAlign w:val="center"/>
          </w:tcPr>
          <w:p w:rsidR="002F4004" w:rsidRPr="00122DBF" w:rsidRDefault="002F4004" w:rsidP="00293D36">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w:t>
            </w:r>
          </w:p>
        </w:tc>
        <w:tc>
          <w:tcPr>
            <w:tcW w:w="1080" w:type="dxa"/>
            <w:tcBorders>
              <w:top w:val="nil"/>
              <w:left w:val="single" w:sz="2" w:space="0" w:color="000000"/>
              <w:bottom w:val="nil"/>
              <w:right w:val="single" w:sz="12" w:space="0" w:color="000000"/>
            </w:tcBorders>
            <w:shd w:val="clear" w:color="000000" w:fill="FFFFFF"/>
            <w:vAlign w:val="center"/>
          </w:tcPr>
          <w:p w:rsidR="002F4004" w:rsidRPr="00122DBF" w:rsidRDefault="002F4004" w:rsidP="00293D36">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,016</w:t>
            </w:r>
          </w:p>
        </w:tc>
      </w:tr>
      <w:tr w:rsidR="002F4004" w:rsidRPr="00122DBF">
        <w:trPr>
          <w:trHeight w:val="273"/>
        </w:trPr>
        <w:tc>
          <w:tcPr>
            <w:tcW w:w="1598" w:type="dxa"/>
            <w:vMerge/>
            <w:tcBorders>
              <w:top w:val="nil"/>
              <w:left w:val="single" w:sz="12" w:space="0" w:color="000000"/>
              <w:bottom w:val="nil"/>
              <w:right w:val="nil"/>
            </w:tcBorders>
            <w:shd w:val="clear" w:color="000000" w:fill="FFFFFF"/>
          </w:tcPr>
          <w:p w:rsidR="002F4004" w:rsidRPr="00122DBF" w:rsidRDefault="002F4004" w:rsidP="0028150E">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720" w:type="dxa"/>
            <w:vMerge/>
            <w:tcBorders>
              <w:top w:val="nil"/>
              <w:left w:val="nil"/>
              <w:bottom w:val="nil"/>
              <w:right w:val="nil"/>
            </w:tcBorders>
            <w:shd w:val="clear" w:color="000000" w:fill="FFFFFF"/>
          </w:tcPr>
          <w:p w:rsidR="002F4004" w:rsidRPr="00122DBF" w:rsidRDefault="002F4004" w:rsidP="0028150E">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2102" w:type="dxa"/>
            <w:tcBorders>
              <w:top w:val="nil"/>
              <w:left w:val="nil"/>
              <w:bottom w:val="nil"/>
              <w:right w:val="single" w:sz="12" w:space="0" w:color="000000"/>
            </w:tcBorders>
            <w:shd w:val="clear" w:color="000000" w:fill="FFFFFF"/>
          </w:tcPr>
          <w:p w:rsidR="002F4004" w:rsidRPr="00122DBF" w:rsidRDefault="002F4004" w:rsidP="00293D36">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N</w:t>
            </w:r>
          </w:p>
        </w:tc>
        <w:tc>
          <w:tcPr>
            <w:tcW w:w="1080" w:type="dxa"/>
            <w:tcBorders>
              <w:top w:val="nil"/>
              <w:left w:val="single" w:sz="12" w:space="0" w:color="000000"/>
              <w:bottom w:val="nil"/>
              <w:right w:val="single" w:sz="2" w:space="0" w:color="000000"/>
            </w:tcBorders>
            <w:shd w:val="clear" w:color="000000" w:fill="FFFFFF"/>
            <w:vAlign w:val="center"/>
          </w:tcPr>
          <w:p w:rsidR="002F4004" w:rsidRPr="00122DBF" w:rsidRDefault="002F4004" w:rsidP="00293D36">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73</w:t>
            </w:r>
          </w:p>
        </w:tc>
        <w:tc>
          <w:tcPr>
            <w:tcW w:w="1080" w:type="dxa"/>
            <w:tcBorders>
              <w:top w:val="nil"/>
              <w:left w:val="single" w:sz="2" w:space="0" w:color="000000"/>
              <w:bottom w:val="nil"/>
              <w:right w:val="single" w:sz="12" w:space="0" w:color="000000"/>
            </w:tcBorders>
            <w:shd w:val="clear" w:color="000000" w:fill="FFFFFF"/>
            <w:vAlign w:val="center"/>
          </w:tcPr>
          <w:p w:rsidR="002F4004" w:rsidRPr="00122DBF" w:rsidRDefault="002F4004" w:rsidP="00293D36">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68</w:t>
            </w:r>
          </w:p>
        </w:tc>
      </w:tr>
      <w:tr w:rsidR="002F4004" w:rsidRPr="00122DBF">
        <w:trPr>
          <w:trHeight w:val="273"/>
        </w:trPr>
        <w:tc>
          <w:tcPr>
            <w:tcW w:w="1598" w:type="dxa"/>
            <w:vMerge/>
            <w:tcBorders>
              <w:top w:val="nil"/>
              <w:left w:val="single" w:sz="12" w:space="0" w:color="000000"/>
              <w:bottom w:val="nil"/>
              <w:right w:val="nil"/>
            </w:tcBorders>
            <w:shd w:val="clear" w:color="000000" w:fill="FFFFFF"/>
          </w:tcPr>
          <w:p w:rsidR="002F4004" w:rsidRPr="00122DBF" w:rsidRDefault="002F4004" w:rsidP="0028150E">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720" w:type="dxa"/>
            <w:vMerge w:val="restart"/>
            <w:tcBorders>
              <w:top w:val="nil"/>
              <w:left w:val="nil"/>
              <w:bottom w:val="nil"/>
              <w:right w:val="nil"/>
            </w:tcBorders>
            <w:shd w:val="clear" w:color="000000" w:fill="FFFFFF"/>
          </w:tcPr>
          <w:p w:rsidR="002F4004" w:rsidRPr="00122DBF" w:rsidRDefault="002F4004" w:rsidP="0028150E">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CRP</w:t>
            </w:r>
          </w:p>
        </w:tc>
        <w:tc>
          <w:tcPr>
            <w:tcW w:w="2102" w:type="dxa"/>
            <w:tcBorders>
              <w:top w:val="nil"/>
              <w:left w:val="nil"/>
              <w:bottom w:val="nil"/>
              <w:right w:val="single" w:sz="12" w:space="0" w:color="000000"/>
            </w:tcBorders>
            <w:shd w:val="clear" w:color="000000" w:fill="FFFFFF"/>
          </w:tcPr>
          <w:p w:rsidR="002F4004" w:rsidRPr="00122DBF" w:rsidRDefault="002F4004" w:rsidP="00293D36">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Correlation Coefficient</w:t>
            </w:r>
          </w:p>
        </w:tc>
        <w:tc>
          <w:tcPr>
            <w:tcW w:w="1080" w:type="dxa"/>
            <w:tcBorders>
              <w:top w:val="nil"/>
              <w:left w:val="single" w:sz="12" w:space="0" w:color="000000"/>
              <w:bottom w:val="nil"/>
              <w:right w:val="single" w:sz="2" w:space="0" w:color="000000"/>
            </w:tcBorders>
            <w:shd w:val="clear" w:color="000000" w:fill="FFFFFF"/>
            <w:vAlign w:val="center"/>
          </w:tcPr>
          <w:p w:rsidR="002F4004" w:rsidRPr="00122DBF" w:rsidRDefault="002F4004" w:rsidP="00293D36">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,291(*)</w:t>
            </w:r>
          </w:p>
        </w:tc>
        <w:tc>
          <w:tcPr>
            <w:tcW w:w="1080" w:type="dxa"/>
            <w:tcBorders>
              <w:top w:val="nil"/>
              <w:left w:val="single" w:sz="2" w:space="0" w:color="000000"/>
              <w:bottom w:val="nil"/>
              <w:right w:val="single" w:sz="12" w:space="0" w:color="000000"/>
            </w:tcBorders>
            <w:shd w:val="clear" w:color="000000" w:fill="FFFFFF"/>
            <w:vAlign w:val="center"/>
          </w:tcPr>
          <w:p w:rsidR="002F4004" w:rsidRPr="00122DBF" w:rsidRDefault="002F4004" w:rsidP="00293D36">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1,000</w:t>
            </w:r>
          </w:p>
        </w:tc>
      </w:tr>
      <w:tr w:rsidR="002F4004" w:rsidRPr="00122DBF">
        <w:trPr>
          <w:trHeight w:val="273"/>
        </w:trPr>
        <w:tc>
          <w:tcPr>
            <w:tcW w:w="1598" w:type="dxa"/>
            <w:vMerge/>
            <w:tcBorders>
              <w:top w:val="nil"/>
              <w:left w:val="single" w:sz="12" w:space="0" w:color="000000"/>
              <w:bottom w:val="nil"/>
              <w:right w:val="nil"/>
            </w:tcBorders>
            <w:shd w:val="clear" w:color="000000" w:fill="FFFFFF"/>
          </w:tcPr>
          <w:p w:rsidR="002F4004" w:rsidRPr="00122DBF" w:rsidRDefault="002F4004" w:rsidP="0028150E">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720" w:type="dxa"/>
            <w:vMerge/>
            <w:tcBorders>
              <w:top w:val="nil"/>
              <w:left w:val="nil"/>
              <w:bottom w:val="nil"/>
              <w:right w:val="nil"/>
            </w:tcBorders>
            <w:shd w:val="clear" w:color="000000" w:fill="FFFFFF"/>
          </w:tcPr>
          <w:p w:rsidR="002F4004" w:rsidRPr="00122DBF" w:rsidRDefault="002F4004" w:rsidP="0028150E">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2102" w:type="dxa"/>
            <w:tcBorders>
              <w:top w:val="nil"/>
              <w:left w:val="nil"/>
              <w:bottom w:val="nil"/>
              <w:right w:val="single" w:sz="12" w:space="0" w:color="000000"/>
            </w:tcBorders>
            <w:shd w:val="clear" w:color="000000" w:fill="FFFFFF"/>
          </w:tcPr>
          <w:p w:rsidR="002F4004" w:rsidRPr="00122DBF" w:rsidRDefault="002F4004" w:rsidP="00293D36">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Sig. (2-tailed)</w:t>
            </w:r>
          </w:p>
        </w:tc>
        <w:tc>
          <w:tcPr>
            <w:tcW w:w="1080" w:type="dxa"/>
            <w:tcBorders>
              <w:top w:val="nil"/>
              <w:left w:val="single" w:sz="12" w:space="0" w:color="000000"/>
              <w:bottom w:val="nil"/>
              <w:right w:val="single" w:sz="2" w:space="0" w:color="000000"/>
            </w:tcBorders>
            <w:shd w:val="clear" w:color="000000" w:fill="FFFFFF"/>
            <w:vAlign w:val="center"/>
          </w:tcPr>
          <w:p w:rsidR="002F4004" w:rsidRPr="00122DBF" w:rsidRDefault="002F4004" w:rsidP="00293D36">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,016</w:t>
            </w:r>
          </w:p>
        </w:tc>
        <w:tc>
          <w:tcPr>
            <w:tcW w:w="1080" w:type="dxa"/>
            <w:tcBorders>
              <w:top w:val="nil"/>
              <w:left w:val="single" w:sz="2" w:space="0" w:color="000000"/>
              <w:bottom w:val="nil"/>
              <w:right w:val="single" w:sz="12" w:space="0" w:color="000000"/>
            </w:tcBorders>
            <w:shd w:val="clear" w:color="000000" w:fill="FFFFFF"/>
            <w:vAlign w:val="center"/>
          </w:tcPr>
          <w:p w:rsidR="002F4004" w:rsidRPr="00122DBF" w:rsidRDefault="002F4004" w:rsidP="00293D36">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w:t>
            </w:r>
          </w:p>
        </w:tc>
      </w:tr>
      <w:tr w:rsidR="002F4004" w:rsidRPr="00122DBF">
        <w:trPr>
          <w:trHeight w:val="273"/>
        </w:trPr>
        <w:tc>
          <w:tcPr>
            <w:tcW w:w="1598" w:type="dxa"/>
            <w:vMerge/>
            <w:tcBorders>
              <w:top w:val="nil"/>
              <w:left w:val="single" w:sz="12" w:space="0" w:color="000000"/>
              <w:bottom w:val="single" w:sz="12" w:space="0" w:color="000000"/>
              <w:right w:val="nil"/>
            </w:tcBorders>
            <w:shd w:val="clear" w:color="000000" w:fill="FFFFFF"/>
          </w:tcPr>
          <w:p w:rsidR="002F4004" w:rsidRPr="00122DBF" w:rsidRDefault="002F4004" w:rsidP="0028150E">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720" w:type="dxa"/>
            <w:vMerge/>
            <w:tcBorders>
              <w:top w:val="nil"/>
              <w:left w:val="nil"/>
              <w:bottom w:val="single" w:sz="12" w:space="0" w:color="000000"/>
              <w:right w:val="nil"/>
            </w:tcBorders>
            <w:shd w:val="clear" w:color="000000" w:fill="FFFFFF"/>
          </w:tcPr>
          <w:p w:rsidR="002F4004" w:rsidRPr="00122DBF" w:rsidRDefault="002F4004" w:rsidP="0028150E">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2102" w:type="dxa"/>
            <w:tcBorders>
              <w:top w:val="nil"/>
              <w:left w:val="nil"/>
              <w:bottom w:val="single" w:sz="12" w:space="0" w:color="000000"/>
              <w:right w:val="single" w:sz="12" w:space="0" w:color="000000"/>
            </w:tcBorders>
            <w:shd w:val="clear" w:color="000000" w:fill="FFFFFF"/>
          </w:tcPr>
          <w:p w:rsidR="002F4004" w:rsidRPr="00122DBF" w:rsidRDefault="002F4004" w:rsidP="00293D36">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N</w:t>
            </w:r>
          </w:p>
        </w:tc>
        <w:tc>
          <w:tcPr>
            <w:tcW w:w="1080" w:type="dxa"/>
            <w:tcBorders>
              <w:top w:val="nil"/>
              <w:left w:val="single" w:sz="12" w:space="0" w:color="000000"/>
              <w:bottom w:val="single" w:sz="12" w:space="0" w:color="000000"/>
              <w:right w:val="single" w:sz="2" w:space="0" w:color="000000"/>
            </w:tcBorders>
            <w:shd w:val="clear" w:color="000000" w:fill="FFFFFF"/>
            <w:vAlign w:val="center"/>
          </w:tcPr>
          <w:p w:rsidR="002F4004" w:rsidRPr="00122DBF" w:rsidRDefault="002F4004" w:rsidP="00293D36">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68</w:t>
            </w:r>
          </w:p>
        </w:tc>
        <w:tc>
          <w:tcPr>
            <w:tcW w:w="1080" w:type="dxa"/>
            <w:tcBorders>
              <w:top w:val="nil"/>
              <w:left w:val="single" w:sz="2" w:space="0" w:color="000000"/>
              <w:bottom w:val="single" w:sz="12" w:space="0" w:color="000000"/>
              <w:right w:val="single" w:sz="12" w:space="0" w:color="000000"/>
            </w:tcBorders>
            <w:shd w:val="clear" w:color="000000" w:fill="FFFFFF"/>
            <w:vAlign w:val="center"/>
          </w:tcPr>
          <w:p w:rsidR="002F4004" w:rsidRPr="00122DBF" w:rsidRDefault="002F4004" w:rsidP="00293D36">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69</w:t>
            </w:r>
          </w:p>
        </w:tc>
      </w:tr>
    </w:tbl>
    <w:p w:rsidR="002F4004" w:rsidRPr="006A4BA7" w:rsidRDefault="002F4004" w:rsidP="002F4004">
      <w:pPr>
        <w:autoSpaceDE w:val="0"/>
        <w:autoSpaceDN w:val="0"/>
        <w:adjustRightInd w:val="0"/>
        <w:rPr>
          <w:rFonts w:ascii="Times New Roman" w:hAnsi="Times New Roman"/>
          <w:color w:val="000000"/>
          <w:sz w:val="24"/>
          <w:szCs w:val="24"/>
          <w:lang w:val="en-US" w:eastAsia="el-GR"/>
        </w:rPr>
      </w:pPr>
      <w:r w:rsidRPr="006A4BA7">
        <w:rPr>
          <w:rFonts w:ascii="Times New Roman" w:hAnsi="Times New Roman"/>
          <w:color w:val="000000"/>
          <w:sz w:val="24"/>
          <w:szCs w:val="24"/>
          <w:lang w:val="en-US" w:eastAsia="el-GR"/>
        </w:rPr>
        <w:t>*  Correlation is significant at the 0.05 level (2-tailed).</w:t>
      </w:r>
    </w:p>
    <w:p w:rsidR="002F4004" w:rsidRPr="006A4BA7" w:rsidRDefault="002F4004" w:rsidP="007F6A20">
      <w:pPr>
        <w:pStyle w:val="a7"/>
        <w:rPr>
          <w:szCs w:val="24"/>
          <w:lang w:eastAsia="el-GR"/>
        </w:rPr>
      </w:pPr>
      <w:bookmarkStart w:id="883" w:name="_Toc348547917"/>
      <w:bookmarkStart w:id="884" w:name="_Toc348556675"/>
      <w:r w:rsidRPr="006A4BA7">
        <w:rPr>
          <w:szCs w:val="24"/>
          <w:lang w:eastAsia="el-GR"/>
        </w:rPr>
        <w:t xml:space="preserve">Πίνακας </w:t>
      </w:r>
      <w:r w:rsidR="009B3395">
        <w:rPr>
          <w:szCs w:val="24"/>
          <w:lang w:eastAsia="el-GR"/>
        </w:rPr>
        <w:t>9</w:t>
      </w:r>
      <w:r w:rsidR="0020619F" w:rsidRPr="005611D3">
        <w:rPr>
          <w:szCs w:val="24"/>
          <w:lang w:eastAsia="el-GR"/>
        </w:rPr>
        <w:t>8</w:t>
      </w:r>
      <w:r w:rsidRPr="006A4BA7">
        <w:rPr>
          <w:szCs w:val="24"/>
          <w:lang w:val="en-US" w:eastAsia="el-GR"/>
        </w:rPr>
        <w:t>b</w:t>
      </w:r>
      <w:bookmarkEnd w:id="883"/>
      <w:bookmarkEnd w:id="884"/>
    </w:p>
    <w:p w:rsidR="00293D36" w:rsidRPr="006A4BA7" w:rsidRDefault="00293D36" w:rsidP="00293D36">
      <w:pPr>
        <w:rPr>
          <w:rFonts w:ascii="Times New Roman" w:hAnsi="Times New Roman"/>
          <w:sz w:val="24"/>
          <w:szCs w:val="24"/>
          <w:lang w:eastAsia="el-GR"/>
        </w:rPr>
      </w:pPr>
    </w:p>
    <w:p w:rsidR="009B3395" w:rsidRDefault="00E91619" w:rsidP="00293D36">
      <w:pPr>
        <w:spacing w:line="360" w:lineRule="auto"/>
        <w:jc w:val="both"/>
        <w:rPr>
          <w:rFonts w:ascii="Times New Roman" w:hAnsi="Times New Roman"/>
          <w:sz w:val="24"/>
          <w:szCs w:val="24"/>
        </w:rPr>
      </w:pPr>
      <w:r w:rsidRPr="006A4BA7">
        <w:rPr>
          <w:rFonts w:ascii="Times New Roman" w:hAnsi="Times New Roman"/>
          <w:sz w:val="24"/>
          <w:szCs w:val="24"/>
        </w:rPr>
        <w:t>Στη συνέχεια παρουσιάζουμε την συσχέτιση μεταξύ του ΒΜΙ και των δεικτών των λευκών αιμοσφαιρίων σε ένα πίνακα στο σύνολό τους. Προφανώς τα λευκά αιμοσφαίρια μεταξύ τους έχουν p-value μηδενικό ή μικρότερο του 0,05 δεδομένου ότι ανήκουν στην ίδια κατηγορία και δεν μπορούν να διαφέρουν μεταξύ τους. Τα αποτελέσματα σε σχέση με το ΒΜΙ όμως δεν μας επιτρέπουν να ισχυριστούμε μια γραμμική σχέση μεταξύ τους.</w:t>
      </w:r>
    </w:p>
    <w:p w:rsidR="009B3395" w:rsidRDefault="009B3395">
      <w:pPr>
        <w:spacing w:after="0" w:line="240" w:lineRule="auto"/>
        <w:jc w:val="center"/>
        <w:rPr>
          <w:rFonts w:ascii="Times New Roman" w:hAnsi="Times New Roman"/>
          <w:sz w:val="24"/>
          <w:szCs w:val="24"/>
        </w:rPr>
      </w:pPr>
      <w:r>
        <w:rPr>
          <w:rFonts w:ascii="Times New Roman" w:hAnsi="Times New Roman"/>
          <w:sz w:val="24"/>
          <w:szCs w:val="24"/>
        </w:rPr>
        <w:br w:type="page"/>
      </w:r>
    </w:p>
    <w:tbl>
      <w:tblPr>
        <w:tblW w:w="0" w:type="auto"/>
        <w:tblInd w:w="93" w:type="dxa"/>
        <w:tblLayout w:type="fixed"/>
        <w:tblCellMar>
          <w:left w:w="93" w:type="dxa"/>
          <w:right w:w="93" w:type="dxa"/>
        </w:tblCellMar>
        <w:tblLook w:val="0000"/>
      </w:tblPr>
      <w:tblGrid>
        <w:gridCol w:w="849"/>
        <w:gridCol w:w="1944"/>
        <w:gridCol w:w="1080"/>
        <w:gridCol w:w="1080"/>
        <w:gridCol w:w="1080"/>
        <w:gridCol w:w="1080"/>
        <w:gridCol w:w="1080"/>
      </w:tblGrid>
      <w:tr w:rsidR="00E91619" w:rsidRPr="00122DBF">
        <w:trPr>
          <w:trHeight w:val="273"/>
        </w:trPr>
        <w:tc>
          <w:tcPr>
            <w:tcW w:w="2793" w:type="dxa"/>
            <w:gridSpan w:val="2"/>
            <w:tcBorders>
              <w:top w:val="single" w:sz="12" w:space="0" w:color="000000"/>
              <w:left w:val="single" w:sz="12" w:space="0" w:color="000000"/>
              <w:bottom w:val="single" w:sz="12" w:space="0" w:color="000000"/>
              <w:right w:val="single" w:sz="12" w:space="0" w:color="000000"/>
            </w:tcBorders>
            <w:shd w:val="clear" w:color="000000" w:fill="FFFFFF"/>
            <w:vAlign w:val="bottom"/>
          </w:tcPr>
          <w:p w:rsidR="00E91619" w:rsidRPr="00122DBF" w:rsidRDefault="00E91619" w:rsidP="00293D36">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lastRenderedPageBreak/>
              <w:t xml:space="preserve"> </w:t>
            </w:r>
          </w:p>
        </w:tc>
        <w:tc>
          <w:tcPr>
            <w:tcW w:w="1080" w:type="dxa"/>
            <w:tcBorders>
              <w:top w:val="single" w:sz="12" w:space="0" w:color="000000"/>
              <w:left w:val="single" w:sz="12" w:space="0" w:color="000000"/>
              <w:bottom w:val="single" w:sz="12" w:space="0" w:color="000000"/>
              <w:right w:val="single" w:sz="2" w:space="0" w:color="000000"/>
            </w:tcBorders>
            <w:shd w:val="clear" w:color="000000" w:fill="FFFFFF"/>
            <w:vAlign w:val="bottom"/>
          </w:tcPr>
          <w:p w:rsidR="00E91619" w:rsidRPr="00122DBF" w:rsidRDefault="00E91619" w:rsidP="00293D36">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ΒΜΙ</w:t>
            </w:r>
          </w:p>
        </w:tc>
        <w:tc>
          <w:tcPr>
            <w:tcW w:w="1080" w:type="dxa"/>
            <w:tcBorders>
              <w:top w:val="single" w:sz="12" w:space="0" w:color="000000"/>
              <w:left w:val="single" w:sz="2" w:space="0" w:color="000000"/>
              <w:bottom w:val="single" w:sz="12" w:space="0" w:color="000000"/>
              <w:right w:val="single" w:sz="2" w:space="0" w:color="000000"/>
            </w:tcBorders>
            <w:shd w:val="clear" w:color="000000" w:fill="FFFFFF"/>
            <w:vAlign w:val="bottom"/>
          </w:tcPr>
          <w:p w:rsidR="00E91619" w:rsidRPr="00122DBF" w:rsidRDefault="00E91619" w:rsidP="00293D36">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WBC</w:t>
            </w:r>
          </w:p>
        </w:tc>
        <w:tc>
          <w:tcPr>
            <w:tcW w:w="1080" w:type="dxa"/>
            <w:tcBorders>
              <w:top w:val="single" w:sz="12" w:space="0" w:color="000000"/>
              <w:left w:val="single" w:sz="2" w:space="0" w:color="000000"/>
              <w:bottom w:val="single" w:sz="12" w:space="0" w:color="000000"/>
              <w:right w:val="single" w:sz="2" w:space="0" w:color="000000"/>
            </w:tcBorders>
            <w:shd w:val="clear" w:color="000000" w:fill="FFFFFF"/>
            <w:vAlign w:val="bottom"/>
          </w:tcPr>
          <w:p w:rsidR="00E91619" w:rsidRPr="00122DBF" w:rsidRDefault="00E91619" w:rsidP="00293D36">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LYM%</w:t>
            </w:r>
          </w:p>
        </w:tc>
        <w:tc>
          <w:tcPr>
            <w:tcW w:w="1080" w:type="dxa"/>
            <w:tcBorders>
              <w:top w:val="single" w:sz="12" w:space="0" w:color="000000"/>
              <w:left w:val="single" w:sz="2" w:space="0" w:color="000000"/>
              <w:bottom w:val="single" w:sz="12" w:space="0" w:color="000000"/>
              <w:right w:val="single" w:sz="2" w:space="0" w:color="000000"/>
            </w:tcBorders>
            <w:shd w:val="clear" w:color="000000" w:fill="FFFFFF"/>
            <w:vAlign w:val="bottom"/>
          </w:tcPr>
          <w:p w:rsidR="00E91619" w:rsidRPr="00122DBF" w:rsidRDefault="00E91619" w:rsidP="00293D36">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MON%</w:t>
            </w:r>
          </w:p>
        </w:tc>
        <w:tc>
          <w:tcPr>
            <w:tcW w:w="1080" w:type="dxa"/>
            <w:tcBorders>
              <w:top w:val="single" w:sz="12" w:space="0" w:color="000000"/>
              <w:left w:val="single" w:sz="2" w:space="0" w:color="000000"/>
              <w:bottom w:val="single" w:sz="12" w:space="0" w:color="000000"/>
              <w:right w:val="single" w:sz="12" w:space="0" w:color="000000"/>
            </w:tcBorders>
            <w:shd w:val="clear" w:color="000000" w:fill="FFFFFF"/>
            <w:vAlign w:val="bottom"/>
          </w:tcPr>
          <w:p w:rsidR="00E91619" w:rsidRPr="00122DBF" w:rsidRDefault="00E91619" w:rsidP="00293D36">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NEU%</w:t>
            </w:r>
          </w:p>
        </w:tc>
      </w:tr>
      <w:tr w:rsidR="00E91619" w:rsidRPr="00122DBF">
        <w:trPr>
          <w:trHeight w:val="273"/>
        </w:trPr>
        <w:tc>
          <w:tcPr>
            <w:tcW w:w="849" w:type="dxa"/>
            <w:vMerge w:val="restart"/>
            <w:tcBorders>
              <w:top w:val="single" w:sz="12" w:space="0" w:color="000000"/>
              <w:left w:val="single" w:sz="12" w:space="0" w:color="000000"/>
              <w:bottom w:val="nil"/>
              <w:right w:val="nil"/>
            </w:tcBorders>
            <w:shd w:val="clear" w:color="000000" w:fill="FFFFFF"/>
          </w:tcPr>
          <w:p w:rsidR="00E91619" w:rsidRPr="00122DBF" w:rsidRDefault="00E91619" w:rsidP="00293D36">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ΒΜΙ</w:t>
            </w:r>
          </w:p>
        </w:tc>
        <w:tc>
          <w:tcPr>
            <w:tcW w:w="1944" w:type="dxa"/>
            <w:tcBorders>
              <w:top w:val="single" w:sz="12" w:space="0" w:color="000000"/>
              <w:left w:val="nil"/>
              <w:bottom w:val="nil"/>
              <w:right w:val="single" w:sz="12" w:space="0" w:color="000000"/>
            </w:tcBorders>
            <w:shd w:val="clear" w:color="000000" w:fill="FFFFFF"/>
          </w:tcPr>
          <w:p w:rsidR="00E91619" w:rsidRPr="00122DBF" w:rsidRDefault="00E91619" w:rsidP="00293D36">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Pearson Correlation</w:t>
            </w:r>
          </w:p>
        </w:tc>
        <w:tc>
          <w:tcPr>
            <w:tcW w:w="1080" w:type="dxa"/>
            <w:tcBorders>
              <w:top w:val="single" w:sz="12" w:space="0" w:color="000000"/>
              <w:left w:val="single" w:sz="12" w:space="0" w:color="000000"/>
              <w:bottom w:val="nil"/>
              <w:right w:val="single" w:sz="2" w:space="0" w:color="000000"/>
            </w:tcBorders>
            <w:shd w:val="clear" w:color="000000" w:fill="FFFFFF"/>
            <w:vAlign w:val="center"/>
          </w:tcPr>
          <w:p w:rsidR="00E91619" w:rsidRPr="00122DBF" w:rsidRDefault="00E91619" w:rsidP="00293D36">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1</w:t>
            </w:r>
          </w:p>
        </w:tc>
        <w:tc>
          <w:tcPr>
            <w:tcW w:w="1080" w:type="dxa"/>
            <w:tcBorders>
              <w:top w:val="single" w:sz="12" w:space="0" w:color="000000"/>
              <w:left w:val="single" w:sz="2" w:space="0" w:color="000000"/>
              <w:bottom w:val="nil"/>
              <w:right w:val="single" w:sz="2" w:space="0" w:color="000000"/>
            </w:tcBorders>
            <w:shd w:val="clear" w:color="000000" w:fill="FFFFFF"/>
            <w:vAlign w:val="center"/>
          </w:tcPr>
          <w:p w:rsidR="00E91619" w:rsidRPr="00122DBF" w:rsidRDefault="00E91619" w:rsidP="00293D36">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,090</w:t>
            </w:r>
          </w:p>
        </w:tc>
        <w:tc>
          <w:tcPr>
            <w:tcW w:w="1080" w:type="dxa"/>
            <w:tcBorders>
              <w:top w:val="single" w:sz="12" w:space="0" w:color="000000"/>
              <w:left w:val="single" w:sz="2" w:space="0" w:color="000000"/>
              <w:bottom w:val="nil"/>
              <w:right w:val="single" w:sz="2" w:space="0" w:color="000000"/>
            </w:tcBorders>
            <w:shd w:val="clear" w:color="000000" w:fill="FFFFFF"/>
            <w:vAlign w:val="center"/>
          </w:tcPr>
          <w:p w:rsidR="00E91619" w:rsidRPr="00122DBF" w:rsidRDefault="00E91619" w:rsidP="00293D36">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,004</w:t>
            </w:r>
          </w:p>
        </w:tc>
        <w:tc>
          <w:tcPr>
            <w:tcW w:w="1080" w:type="dxa"/>
            <w:tcBorders>
              <w:top w:val="single" w:sz="12" w:space="0" w:color="000000"/>
              <w:left w:val="single" w:sz="2" w:space="0" w:color="000000"/>
              <w:bottom w:val="nil"/>
              <w:right w:val="single" w:sz="2" w:space="0" w:color="000000"/>
            </w:tcBorders>
            <w:shd w:val="clear" w:color="000000" w:fill="FFFFFF"/>
            <w:vAlign w:val="center"/>
          </w:tcPr>
          <w:p w:rsidR="00E91619" w:rsidRPr="00122DBF" w:rsidRDefault="00E91619" w:rsidP="00293D36">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-,027</w:t>
            </w:r>
          </w:p>
        </w:tc>
        <w:tc>
          <w:tcPr>
            <w:tcW w:w="1080" w:type="dxa"/>
            <w:tcBorders>
              <w:top w:val="single" w:sz="12" w:space="0" w:color="000000"/>
              <w:left w:val="single" w:sz="2" w:space="0" w:color="000000"/>
              <w:bottom w:val="nil"/>
              <w:right w:val="single" w:sz="12" w:space="0" w:color="000000"/>
            </w:tcBorders>
            <w:shd w:val="clear" w:color="000000" w:fill="FFFFFF"/>
            <w:vAlign w:val="center"/>
          </w:tcPr>
          <w:p w:rsidR="00E91619" w:rsidRPr="00122DBF" w:rsidRDefault="00E91619" w:rsidP="00293D36">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,047</w:t>
            </w:r>
          </w:p>
        </w:tc>
      </w:tr>
      <w:tr w:rsidR="00E91619" w:rsidRPr="00122DBF">
        <w:trPr>
          <w:trHeight w:val="273"/>
        </w:trPr>
        <w:tc>
          <w:tcPr>
            <w:tcW w:w="849" w:type="dxa"/>
            <w:vMerge/>
            <w:tcBorders>
              <w:top w:val="nil"/>
              <w:left w:val="single" w:sz="12" w:space="0" w:color="000000"/>
              <w:bottom w:val="nil"/>
              <w:right w:val="nil"/>
            </w:tcBorders>
            <w:shd w:val="clear" w:color="000000" w:fill="FFFFFF"/>
          </w:tcPr>
          <w:p w:rsidR="00E91619" w:rsidRPr="00122DBF" w:rsidRDefault="00E91619" w:rsidP="00293D36">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1944" w:type="dxa"/>
            <w:tcBorders>
              <w:top w:val="nil"/>
              <w:left w:val="nil"/>
              <w:bottom w:val="nil"/>
              <w:right w:val="single" w:sz="12" w:space="0" w:color="000000"/>
            </w:tcBorders>
            <w:shd w:val="clear" w:color="000000" w:fill="FFFFFF"/>
          </w:tcPr>
          <w:p w:rsidR="00E91619" w:rsidRPr="00122DBF" w:rsidRDefault="00E91619" w:rsidP="00293D36">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Sig. (2-tailed)</w:t>
            </w:r>
          </w:p>
        </w:tc>
        <w:tc>
          <w:tcPr>
            <w:tcW w:w="1080" w:type="dxa"/>
            <w:tcBorders>
              <w:top w:val="nil"/>
              <w:left w:val="single" w:sz="12" w:space="0" w:color="000000"/>
              <w:bottom w:val="nil"/>
              <w:right w:val="single" w:sz="2" w:space="0" w:color="000000"/>
            </w:tcBorders>
            <w:shd w:val="clear" w:color="000000" w:fill="FFFFFF"/>
            <w:vAlign w:val="center"/>
          </w:tcPr>
          <w:p w:rsidR="00E91619" w:rsidRPr="00122DBF" w:rsidRDefault="00E91619" w:rsidP="00293D36">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1080" w:type="dxa"/>
            <w:tcBorders>
              <w:top w:val="nil"/>
              <w:left w:val="single" w:sz="2" w:space="0" w:color="000000"/>
              <w:bottom w:val="nil"/>
              <w:right w:val="single" w:sz="2" w:space="0" w:color="000000"/>
            </w:tcBorders>
            <w:shd w:val="clear" w:color="000000" w:fill="FFFFFF"/>
            <w:vAlign w:val="center"/>
          </w:tcPr>
          <w:p w:rsidR="00E91619" w:rsidRPr="00122DBF" w:rsidRDefault="00E91619" w:rsidP="00293D36">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,448</w:t>
            </w:r>
          </w:p>
        </w:tc>
        <w:tc>
          <w:tcPr>
            <w:tcW w:w="1080" w:type="dxa"/>
            <w:tcBorders>
              <w:top w:val="nil"/>
              <w:left w:val="single" w:sz="2" w:space="0" w:color="000000"/>
              <w:bottom w:val="nil"/>
              <w:right w:val="single" w:sz="2" w:space="0" w:color="000000"/>
            </w:tcBorders>
            <w:shd w:val="clear" w:color="000000" w:fill="FFFFFF"/>
            <w:vAlign w:val="center"/>
          </w:tcPr>
          <w:p w:rsidR="00E91619" w:rsidRPr="00122DBF" w:rsidRDefault="00E91619" w:rsidP="00293D36">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,973</w:t>
            </w:r>
          </w:p>
        </w:tc>
        <w:tc>
          <w:tcPr>
            <w:tcW w:w="1080" w:type="dxa"/>
            <w:tcBorders>
              <w:top w:val="nil"/>
              <w:left w:val="single" w:sz="2" w:space="0" w:color="000000"/>
              <w:bottom w:val="nil"/>
              <w:right w:val="single" w:sz="2" w:space="0" w:color="000000"/>
            </w:tcBorders>
            <w:shd w:val="clear" w:color="000000" w:fill="FFFFFF"/>
            <w:vAlign w:val="center"/>
          </w:tcPr>
          <w:p w:rsidR="00E91619" w:rsidRPr="00122DBF" w:rsidRDefault="00E91619" w:rsidP="00293D36">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,817</w:t>
            </w:r>
          </w:p>
        </w:tc>
        <w:tc>
          <w:tcPr>
            <w:tcW w:w="1080" w:type="dxa"/>
            <w:tcBorders>
              <w:top w:val="nil"/>
              <w:left w:val="single" w:sz="2" w:space="0" w:color="000000"/>
              <w:bottom w:val="nil"/>
              <w:right w:val="single" w:sz="12" w:space="0" w:color="000000"/>
            </w:tcBorders>
            <w:shd w:val="clear" w:color="000000" w:fill="FFFFFF"/>
            <w:vAlign w:val="center"/>
          </w:tcPr>
          <w:p w:rsidR="00E91619" w:rsidRPr="00122DBF" w:rsidRDefault="00E91619" w:rsidP="00293D36">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,691</w:t>
            </w:r>
          </w:p>
        </w:tc>
      </w:tr>
      <w:tr w:rsidR="00E91619" w:rsidRPr="00122DBF">
        <w:trPr>
          <w:trHeight w:val="273"/>
        </w:trPr>
        <w:tc>
          <w:tcPr>
            <w:tcW w:w="849" w:type="dxa"/>
            <w:vMerge/>
            <w:tcBorders>
              <w:top w:val="nil"/>
              <w:left w:val="single" w:sz="12" w:space="0" w:color="000000"/>
              <w:bottom w:val="nil"/>
              <w:right w:val="nil"/>
            </w:tcBorders>
            <w:shd w:val="clear" w:color="000000" w:fill="FFFFFF"/>
          </w:tcPr>
          <w:p w:rsidR="00E91619" w:rsidRPr="00122DBF" w:rsidRDefault="00E91619" w:rsidP="00293D36">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1944" w:type="dxa"/>
            <w:tcBorders>
              <w:top w:val="nil"/>
              <w:left w:val="nil"/>
              <w:bottom w:val="nil"/>
              <w:right w:val="single" w:sz="12" w:space="0" w:color="000000"/>
            </w:tcBorders>
            <w:shd w:val="clear" w:color="000000" w:fill="FFFFFF"/>
          </w:tcPr>
          <w:p w:rsidR="00E91619" w:rsidRPr="00122DBF" w:rsidRDefault="00E91619" w:rsidP="00293D36">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N</w:t>
            </w:r>
          </w:p>
        </w:tc>
        <w:tc>
          <w:tcPr>
            <w:tcW w:w="1080" w:type="dxa"/>
            <w:tcBorders>
              <w:top w:val="nil"/>
              <w:left w:val="single" w:sz="12" w:space="0" w:color="000000"/>
              <w:bottom w:val="nil"/>
              <w:right w:val="single" w:sz="2" w:space="0" w:color="000000"/>
            </w:tcBorders>
            <w:shd w:val="clear" w:color="000000" w:fill="FFFFFF"/>
            <w:vAlign w:val="center"/>
          </w:tcPr>
          <w:p w:rsidR="00E91619" w:rsidRPr="00122DBF" w:rsidRDefault="00E91619" w:rsidP="00293D36">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73</w:t>
            </w:r>
          </w:p>
        </w:tc>
        <w:tc>
          <w:tcPr>
            <w:tcW w:w="1080" w:type="dxa"/>
            <w:tcBorders>
              <w:top w:val="nil"/>
              <w:left w:val="single" w:sz="2" w:space="0" w:color="000000"/>
              <w:bottom w:val="nil"/>
              <w:right w:val="single" w:sz="2" w:space="0" w:color="000000"/>
            </w:tcBorders>
            <w:shd w:val="clear" w:color="000000" w:fill="FFFFFF"/>
            <w:vAlign w:val="center"/>
          </w:tcPr>
          <w:p w:rsidR="00E91619" w:rsidRPr="00122DBF" w:rsidRDefault="00E91619" w:rsidP="00293D36">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73</w:t>
            </w:r>
          </w:p>
        </w:tc>
        <w:tc>
          <w:tcPr>
            <w:tcW w:w="1080" w:type="dxa"/>
            <w:tcBorders>
              <w:top w:val="nil"/>
              <w:left w:val="single" w:sz="2" w:space="0" w:color="000000"/>
              <w:bottom w:val="nil"/>
              <w:right w:val="single" w:sz="2" w:space="0" w:color="000000"/>
            </w:tcBorders>
            <w:shd w:val="clear" w:color="000000" w:fill="FFFFFF"/>
            <w:vAlign w:val="center"/>
          </w:tcPr>
          <w:p w:rsidR="00E91619" w:rsidRPr="00122DBF" w:rsidRDefault="00E91619" w:rsidP="00293D36">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73</w:t>
            </w:r>
          </w:p>
        </w:tc>
        <w:tc>
          <w:tcPr>
            <w:tcW w:w="1080" w:type="dxa"/>
            <w:tcBorders>
              <w:top w:val="nil"/>
              <w:left w:val="single" w:sz="2" w:space="0" w:color="000000"/>
              <w:bottom w:val="nil"/>
              <w:right w:val="single" w:sz="2" w:space="0" w:color="000000"/>
            </w:tcBorders>
            <w:shd w:val="clear" w:color="000000" w:fill="FFFFFF"/>
            <w:vAlign w:val="center"/>
          </w:tcPr>
          <w:p w:rsidR="00E91619" w:rsidRPr="00122DBF" w:rsidRDefault="00E91619" w:rsidP="00293D36">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73</w:t>
            </w:r>
          </w:p>
        </w:tc>
        <w:tc>
          <w:tcPr>
            <w:tcW w:w="1080" w:type="dxa"/>
            <w:tcBorders>
              <w:top w:val="nil"/>
              <w:left w:val="single" w:sz="2" w:space="0" w:color="000000"/>
              <w:bottom w:val="nil"/>
              <w:right w:val="single" w:sz="12" w:space="0" w:color="000000"/>
            </w:tcBorders>
            <w:shd w:val="clear" w:color="000000" w:fill="FFFFFF"/>
            <w:vAlign w:val="center"/>
          </w:tcPr>
          <w:p w:rsidR="00E91619" w:rsidRPr="00122DBF" w:rsidRDefault="00E91619" w:rsidP="00293D36">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73</w:t>
            </w:r>
          </w:p>
        </w:tc>
      </w:tr>
      <w:tr w:rsidR="00E91619" w:rsidRPr="00122DBF">
        <w:trPr>
          <w:trHeight w:val="273"/>
        </w:trPr>
        <w:tc>
          <w:tcPr>
            <w:tcW w:w="849" w:type="dxa"/>
            <w:vMerge w:val="restart"/>
            <w:tcBorders>
              <w:top w:val="nil"/>
              <w:left w:val="single" w:sz="12" w:space="0" w:color="000000"/>
              <w:bottom w:val="nil"/>
              <w:right w:val="nil"/>
            </w:tcBorders>
            <w:shd w:val="clear" w:color="000000" w:fill="FFFFFF"/>
          </w:tcPr>
          <w:p w:rsidR="00E91619" w:rsidRPr="00122DBF" w:rsidRDefault="00E91619" w:rsidP="00293D36">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WBC</w:t>
            </w:r>
          </w:p>
        </w:tc>
        <w:tc>
          <w:tcPr>
            <w:tcW w:w="1944" w:type="dxa"/>
            <w:tcBorders>
              <w:top w:val="nil"/>
              <w:left w:val="nil"/>
              <w:bottom w:val="nil"/>
              <w:right w:val="single" w:sz="12" w:space="0" w:color="000000"/>
            </w:tcBorders>
            <w:shd w:val="clear" w:color="000000" w:fill="FFFFFF"/>
          </w:tcPr>
          <w:p w:rsidR="00E91619" w:rsidRPr="00122DBF" w:rsidRDefault="00E91619" w:rsidP="00293D36">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Pearson Correlation</w:t>
            </w:r>
          </w:p>
        </w:tc>
        <w:tc>
          <w:tcPr>
            <w:tcW w:w="1080" w:type="dxa"/>
            <w:tcBorders>
              <w:top w:val="nil"/>
              <w:left w:val="single" w:sz="12" w:space="0" w:color="000000"/>
              <w:bottom w:val="nil"/>
              <w:right w:val="single" w:sz="2" w:space="0" w:color="000000"/>
            </w:tcBorders>
            <w:shd w:val="clear" w:color="000000" w:fill="FFFFFF"/>
            <w:vAlign w:val="center"/>
          </w:tcPr>
          <w:p w:rsidR="00E91619" w:rsidRPr="00122DBF" w:rsidRDefault="00E91619" w:rsidP="00293D36">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,090</w:t>
            </w:r>
          </w:p>
        </w:tc>
        <w:tc>
          <w:tcPr>
            <w:tcW w:w="1080" w:type="dxa"/>
            <w:tcBorders>
              <w:top w:val="nil"/>
              <w:left w:val="single" w:sz="2" w:space="0" w:color="000000"/>
              <w:bottom w:val="nil"/>
              <w:right w:val="single" w:sz="2" w:space="0" w:color="000000"/>
            </w:tcBorders>
            <w:shd w:val="clear" w:color="000000" w:fill="FFFFFF"/>
            <w:vAlign w:val="center"/>
          </w:tcPr>
          <w:p w:rsidR="00E91619" w:rsidRPr="00122DBF" w:rsidRDefault="00E91619" w:rsidP="00293D36">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1</w:t>
            </w:r>
          </w:p>
        </w:tc>
        <w:tc>
          <w:tcPr>
            <w:tcW w:w="1080" w:type="dxa"/>
            <w:tcBorders>
              <w:top w:val="nil"/>
              <w:left w:val="single" w:sz="2" w:space="0" w:color="000000"/>
              <w:bottom w:val="nil"/>
              <w:right w:val="single" w:sz="2" w:space="0" w:color="000000"/>
            </w:tcBorders>
            <w:shd w:val="clear" w:color="000000" w:fill="FFFFFF"/>
            <w:vAlign w:val="center"/>
          </w:tcPr>
          <w:p w:rsidR="00E91619" w:rsidRPr="00122DBF" w:rsidRDefault="00E91619" w:rsidP="00293D36">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-,502(**)</w:t>
            </w:r>
          </w:p>
        </w:tc>
        <w:tc>
          <w:tcPr>
            <w:tcW w:w="1080" w:type="dxa"/>
            <w:tcBorders>
              <w:top w:val="nil"/>
              <w:left w:val="single" w:sz="2" w:space="0" w:color="000000"/>
              <w:bottom w:val="nil"/>
              <w:right w:val="single" w:sz="2" w:space="0" w:color="000000"/>
            </w:tcBorders>
            <w:shd w:val="clear" w:color="000000" w:fill="FFFFFF"/>
            <w:vAlign w:val="center"/>
          </w:tcPr>
          <w:p w:rsidR="00E91619" w:rsidRPr="00122DBF" w:rsidRDefault="00E91619" w:rsidP="00293D36">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-,391(**)</w:t>
            </w:r>
          </w:p>
        </w:tc>
        <w:tc>
          <w:tcPr>
            <w:tcW w:w="1080" w:type="dxa"/>
            <w:tcBorders>
              <w:top w:val="nil"/>
              <w:left w:val="single" w:sz="2" w:space="0" w:color="000000"/>
              <w:bottom w:val="nil"/>
              <w:right w:val="single" w:sz="12" w:space="0" w:color="000000"/>
            </w:tcBorders>
            <w:shd w:val="clear" w:color="000000" w:fill="FFFFFF"/>
            <w:vAlign w:val="center"/>
          </w:tcPr>
          <w:p w:rsidR="00E91619" w:rsidRPr="00122DBF" w:rsidRDefault="00E91619" w:rsidP="00293D36">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,419(**)</w:t>
            </w:r>
          </w:p>
        </w:tc>
      </w:tr>
      <w:tr w:rsidR="00E91619" w:rsidRPr="00122DBF">
        <w:trPr>
          <w:trHeight w:val="273"/>
        </w:trPr>
        <w:tc>
          <w:tcPr>
            <w:tcW w:w="849" w:type="dxa"/>
            <w:vMerge/>
            <w:tcBorders>
              <w:top w:val="nil"/>
              <w:left w:val="single" w:sz="12" w:space="0" w:color="000000"/>
              <w:bottom w:val="nil"/>
              <w:right w:val="nil"/>
            </w:tcBorders>
            <w:shd w:val="clear" w:color="000000" w:fill="FFFFFF"/>
          </w:tcPr>
          <w:p w:rsidR="00E91619" w:rsidRPr="00122DBF" w:rsidRDefault="00E91619" w:rsidP="00293D36">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1944" w:type="dxa"/>
            <w:tcBorders>
              <w:top w:val="nil"/>
              <w:left w:val="nil"/>
              <w:bottom w:val="nil"/>
              <w:right w:val="single" w:sz="12" w:space="0" w:color="000000"/>
            </w:tcBorders>
            <w:shd w:val="clear" w:color="000000" w:fill="FFFFFF"/>
          </w:tcPr>
          <w:p w:rsidR="00E91619" w:rsidRPr="00122DBF" w:rsidRDefault="00E91619" w:rsidP="00293D36">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Sig. (2-tailed)</w:t>
            </w:r>
          </w:p>
        </w:tc>
        <w:tc>
          <w:tcPr>
            <w:tcW w:w="1080" w:type="dxa"/>
            <w:tcBorders>
              <w:top w:val="nil"/>
              <w:left w:val="single" w:sz="12" w:space="0" w:color="000000"/>
              <w:bottom w:val="nil"/>
              <w:right w:val="single" w:sz="2" w:space="0" w:color="000000"/>
            </w:tcBorders>
            <w:shd w:val="clear" w:color="000000" w:fill="FFFFFF"/>
            <w:vAlign w:val="center"/>
          </w:tcPr>
          <w:p w:rsidR="00E91619" w:rsidRPr="00122DBF" w:rsidRDefault="00E91619" w:rsidP="00293D36">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,448</w:t>
            </w:r>
          </w:p>
        </w:tc>
        <w:tc>
          <w:tcPr>
            <w:tcW w:w="1080" w:type="dxa"/>
            <w:tcBorders>
              <w:top w:val="nil"/>
              <w:left w:val="single" w:sz="2" w:space="0" w:color="000000"/>
              <w:bottom w:val="nil"/>
              <w:right w:val="single" w:sz="2" w:space="0" w:color="000000"/>
            </w:tcBorders>
            <w:shd w:val="clear" w:color="000000" w:fill="FFFFFF"/>
            <w:vAlign w:val="center"/>
          </w:tcPr>
          <w:p w:rsidR="00E91619" w:rsidRPr="00122DBF" w:rsidRDefault="00E91619" w:rsidP="00293D36">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1080" w:type="dxa"/>
            <w:tcBorders>
              <w:top w:val="nil"/>
              <w:left w:val="single" w:sz="2" w:space="0" w:color="000000"/>
              <w:bottom w:val="nil"/>
              <w:right w:val="single" w:sz="2" w:space="0" w:color="000000"/>
            </w:tcBorders>
            <w:shd w:val="clear" w:color="000000" w:fill="FFFFFF"/>
            <w:vAlign w:val="center"/>
          </w:tcPr>
          <w:p w:rsidR="00E91619" w:rsidRPr="00122DBF" w:rsidRDefault="00E91619" w:rsidP="00293D36">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,000</w:t>
            </w:r>
          </w:p>
        </w:tc>
        <w:tc>
          <w:tcPr>
            <w:tcW w:w="1080" w:type="dxa"/>
            <w:tcBorders>
              <w:top w:val="nil"/>
              <w:left w:val="single" w:sz="2" w:space="0" w:color="000000"/>
              <w:bottom w:val="nil"/>
              <w:right w:val="single" w:sz="2" w:space="0" w:color="000000"/>
            </w:tcBorders>
            <w:shd w:val="clear" w:color="000000" w:fill="FFFFFF"/>
            <w:vAlign w:val="center"/>
          </w:tcPr>
          <w:p w:rsidR="00E91619" w:rsidRPr="00122DBF" w:rsidRDefault="00E91619" w:rsidP="00293D36">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,001</w:t>
            </w:r>
          </w:p>
        </w:tc>
        <w:tc>
          <w:tcPr>
            <w:tcW w:w="1080" w:type="dxa"/>
            <w:tcBorders>
              <w:top w:val="nil"/>
              <w:left w:val="single" w:sz="2" w:space="0" w:color="000000"/>
              <w:bottom w:val="nil"/>
              <w:right w:val="single" w:sz="12" w:space="0" w:color="000000"/>
            </w:tcBorders>
            <w:shd w:val="clear" w:color="000000" w:fill="FFFFFF"/>
            <w:vAlign w:val="center"/>
          </w:tcPr>
          <w:p w:rsidR="00E91619" w:rsidRPr="00122DBF" w:rsidRDefault="00E91619" w:rsidP="00293D36">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,000</w:t>
            </w:r>
          </w:p>
        </w:tc>
      </w:tr>
      <w:tr w:rsidR="00E91619" w:rsidRPr="00122DBF">
        <w:trPr>
          <w:trHeight w:val="273"/>
        </w:trPr>
        <w:tc>
          <w:tcPr>
            <w:tcW w:w="849" w:type="dxa"/>
            <w:vMerge/>
            <w:tcBorders>
              <w:top w:val="nil"/>
              <w:left w:val="single" w:sz="12" w:space="0" w:color="000000"/>
              <w:bottom w:val="nil"/>
              <w:right w:val="nil"/>
            </w:tcBorders>
            <w:shd w:val="clear" w:color="000000" w:fill="FFFFFF"/>
          </w:tcPr>
          <w:p w:rsidR="00E91619" w:rsidRPr="00122DBF" w:rsidRDefault="00E91619" w:rsidP="00293D36">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1944" w:type="dxa"/>
            <w:tcBorders>
              <w:top w:val="nil"/>
              <w:left w:val="nil"/>
              <w:bottom w:val="nil"/>
              <w:right w:val="single" w:sz="12" w:space="0" w:color="000000"/>
            </w:tcBorders>
            <w:shd w:val="clear" w:color="000000" w:fill="FFFFFF"/>
          </w:tcPr>
          <w:p w:rsidR="00E91619" w:rsidRPr="00122DBF" w:rsidRDefault="00E91619" w:rsidP="00293D36">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N</w:t>
            </w:r>
          </w:p>
        </w:tc>
        <w:tc>
          <w:tcPr>
            <w:tcW w:w="1080" w:type="dxa"/>
            <w:tcBorders>
              <w:top w:val="nil"/>
              <w:left w:val="single" w:sz="12" w:space="0" w:color="000000"/>
              <w:bottom w:val="nil"/>
              <w:right w:val="single" w:sz="2" w:space="0" w:color="000000"/>
            </w:tcBorders>
            <w:shd w:val="clear" w:color="000000" w:fill="FFFFFF"/>
            <w:vAlign w:val="center"/>
          </w:tcPr>
          <w:p w:rsidR="00E91619" w:rsidRPr="00122DBF" w:rsidRDefault="00E91619" w:rsidP="00293D36">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73</w:t>
            </w:r>
          </w:p>
        </w:tc>
        <w:tc>
          <w:tcPr>
            <w:tcW w:w="1080" w:type="dxa"/>
            <w:tcBorders>
              <w:top w:val="nil"/>
              <w:left w:val="single" w:sz="2" w:space="0" w:color="000000"/>
              <w:bottom w:val="nil"/>
              <w:right w:val="single" w:sz="2" w:space="0" w:color="000000"/>
            </w:tcBorders>
            <w:shd w:val="clear" w:color="000000" w:fill="FFFFFF"/>
            <w:vAlign w:val="center"/>
          </w:tcPr>
          <w:p w:rsidR="00E91619" w:rsidRPr="00122DBF" w:rsidRDefault="00E91619" w:rsidP="00293D36">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74</w:t>
            </w:r>
          </w:p>
        </w:tc>
        <w:tc>
          <w:tcPr>
            <w:tcW w:w="1080" w:type="dxa"/>
            <w:tcBorders>
              <w:top w:val="nil"/>
              <w:left w:val="single" w:sz="2" w:space="0" w:color="000000"/>
              <w:bottom w:val="nil"/>
              <w:right w:val="single" w:sz="2" w:space="0" w:color="000000"/>
            </w:tcBorders>
            <w:shd w:val="clear" w:color="000000" w:fill="FFFFFF"/>
            <w:vAlign w:val="center"/>
          </w:tcPr>
          <w:p w:rsidR="00E91619" w:rsidRPr="00122DBF" w:rsidRDefault="00E91619" w:rsidP="00293D36">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74</w:t>
            </w:r>
          </w:p>
        </w:tc>
        <w:tc>
          <w:tcPr>
            <w:tcW w:w="1080" w:type="dxa"/>
            <w:tcBorders>
              <w:top w:val="nil"/>
              <w:left w:val="single" w:sz="2" w:space="0" w:color="000000"/>
              <w:bottom w:val="nil"/>
              <w:right w:val="single" w:sz="2" w:space="0" w:color="000000"/>
            </w:tcBorders>
            <w:shd w:val="clear" w:color="000000" w:fill="FFFFFF"/>
            <w:vAlign w:val="center"/>
          </w:tcPr>
          <w:p w:rsidR="00E91619" w:rsidRPr="00122DBF" w:rsidRDefault="00E91619" w:rsidP="00293D36">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74</w:t>
            </w:r>
          </w:p>
        </w:tc>
        <w:tc>
          <w:tcPr>
            <w:tcW w:w="1080" w:type="dxa"/>
            <w:tcBorders>
              <w:top w:val="nil"/>
              <w:left w:val="single" w:sz="2" w:space="0" w:color="000000"/>
              <w:bottom w:val="nil"/>
              <w:right w:val="single" w:sz="12" w:space="0" w:color="000000"/>
            </w:tcBorders>
            <w:shd w:val="clear" w:color="000000" w:fill="FFFFFF"/>
            <w:vAlign w:val="center"/>
          </w:tcPr>
          <w:p w:rsidR="00E91619" w:rsidRPr="00122DBF" w:rsidRDefault="00E91619" w:rsidP="00293D36">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74</w:t>
            </w:r>
          </w:p>
        </w:tc>
      </w:tr>
      <w:tr w:rsidR="00E91619" w:rsidRPr="00122DBF">
        <w:trPr>
          <w:trHeight w:val="273"/>
        </w:trPr>
        <w:tc>
          <w:tcPr>
            <w:tcW w:w="849" w:type="dxa"/>
            <w:vMerge w:val="restart"/>
            <w:tcBorders>
              <w:top w:val="nil"/>
              <w:left w:val="single" w:sz="12" w:space="0" w:color="000000"/>
              <w:bottom w:val="nil"/>
              <w:right w:val="nil"/>
            </w:tcBorders>
            <w:shd w:val="clear" w:color="000000" w:fill="FFFFFF"/>
          </w:tcPr>
          <w:p w:rsidR="00E91619" w:rsidRPr="00122DBF" w:rsidRDefault="00E91619" w:rsidP="00293D36">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LYM%</w:t>
            </w:r>
          </w:p>
        </w:tc>
        <w:tc>
          <w:tcPr>
            <w:tcW w:w="1944" w:type="dxa"/>
            <w:tcBorders>
              <w:top w:val="nil"/>
              <w:left w:val="nil"/>
              <w:bottom w:val="nil"/>
              <w:right w:val="single" w:sz="12" w:space="0" w:color="000000"/>
            </w:tcBorders>
            <w:shd w:val="clear" w:color="000000" w:fill="FFFFFF"/>
          </w:tcPr>
          <w:p w:rsidR="00E91619" w:rsidRPr="00122DBF" w:rsidRDefault="00E91619" w:rsidP="00293D36">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Pearson Correlation</w:t>
            </w:r>
          </w:p>
        </w:tc>
        <w:tc>
          <w:tcPr>
            <w:tcW w:w="1080" w:type="dxa"/>
            <w:tcBorders>
              <w:top w:val="nil"/>
              <w:left w:val="single" w:sz="12" w:space="0" w:color="000000"/>
              <w:bottom w:val="nil"/>
              <w:right w:val="single" w:sz="2" w:space="0" w:color="000000"/>
            </w:tcBorders>
            <w:shd w:val="clear" w:color="000000" w:fill="FFFFFF"/>
            <w:vAlign w:val="center"/>
          </w:tcPr>
          <w:p w:rsidR="00E91619" w:rsidRPr="00122DBF" w:rsidRDefault="00E91619" w:rsidP="00293D36">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,004</w:t>
            </w:r>
          </w:p>
        </w:tc>
        <w:tc>
          <w:tcPr>
            <w:tcW w:w="1080" w:type="dxa"/>
            <w:tcBorders>
              <w:top w:val="nil"/>
              <w:left w:val="single" w:sz="2" w:space="0" w:color="000000"/>
              <w:bottom w:val="nil"/>
              <w:right w:val="single" w:sz="2" w:space="0" w:color="000000"/>
            </w:tcBorders>
            <w:shd w:val="clear" w:color="000000" w:fill="FFFFFF"/>
            <w:vAlign w:val="center"/>
          </w:tcPr>
          <w:p w:rsidR="00E91619" w:rsidRPr="00122DBF" w:rsidRDefault="00E91619" w:rsidP="00293D36">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-,502(**)</w:t>
            </w:r>
          </w:p>
        </w:tc>
        <w:tc>
          <w:tcPr>
            <w:tcW w:w="1080" w:type="dxa"/>
            <w:tcBorders>
              <w:top w:val="nil"/>
              <w:left w:val="single" w:sz="2" w:space="0" w:color="000000"/>
              <w:bottom w:val="nil"/>
              <w:right w:val="single" w:sz="2" w:space="0" w:color="000000"/>
            </w:tcBorders>
            <w:shd w:val="clear" w:color="000000" w:fill="FFFFFF"/>
            <w:vAlign w:val="center"/>
          </w:tcPr>
          <w:p w:rsidR="00E91619" w:rsidRPr="00122DBF" w:rsidRDefault="00E91619" w:rsidP="00293D36">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1</w:t>
            </w:r>
          </w:p>
        </w:tc>
        <w:tc>
          <w:tcPr>
            <w:tcW w:w="1080" w:type="dxa"/>
            <w:tcBorders>
              <w:top w:val="nil"/>
              <w:left w:val="single" w:sz="2" w:space="0" w:color="000000"/>
              <w:bottom w:val="nil"/>
              <w:right w:val="single" w:sz="2" w:space="0" w:color="000000"/>
            </w:tcBorders>
            <w:shd w:val="clear" w:color="000000" w:fill="FFFFFF"/>
            <w:vAlign w:val="center"/>
          </w:tcPr>
          <w:p w:rsidR="00E91619" w:rsidRPr="00122DBF" w:rsidRDefault="00E91619" w:rsidP="00293D36">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,236(*)</w:t>
            </w:r>
          </w:p>
        </w:tc>
        <w:tc>
          <w:tcPr>
            <w:tcW w:w="1080" w:type="dxa"/>
            <w:tcBorders>
              <w:top w:val="nil"/>
              <w:left w:val="single" w:sz="2" w:space="0" w:color="000000"/>
              <w:bottom w:val="nil"/>
              <w:right w:val="single" w:sz="12" w:space="0" w:color="000000"/>
            </w:tcBorders>
            <w:shd w:val="clear" w:color="000000" w:fill="FFFFFF"/>
            <w:vAlign w:val="center"/>
          </w:tcPr>
          <w:p w:rsidR="00E91619" w:rsidRPr="00122DBF" w:rsidRDefault="00E91619" w:rsidP="00293D36">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-,714(**)</w:t>
            </w:r>
          </w:p>
        </w:tc>
      </w:tr>
      <w:tr w:rsidR="00E91619" w:rsidRPr="00122DBF">
        <w:trPr>
          <w:trHeight w:val="273"/>
        </w:trPr>
        <w:tc>
          <w:tcPr>
            <w:tcW w:w="849" w:type="dxa"/>
            <w:vMerge/>
            <w:tcBorders>
              <w:top w:val="nil"/>
              <w:left w:val="single" w:sz="12" w:space="0" w:color="000000"/>
              <w:bottom w:val="nil"/>
              <w:right w:val="nil"/>
            </w:tcBorders>
            <w:shd w:val="clear" w:color="000000" w:fill="FFFFFF"/>
          </w:tcPr>
          <w:p w:rsidR="00E91619" w:rsidRPr="00122DBF" w:rsidRDefault="00E91619" w:rsidP="00293D36">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1944" w:type="dxa"/>
            <w:tcBorders>
              <w:top w:val="nil"/>
              <w:left w:val="nil"/>
              <w:bottom w:val="nil"/>
              <w:right w:val="single" w:sz="12" w:space="0" w:color="000000"/>
            </w:tcBorders>
            <w:shd w:val="clear" w:color="000000" w:fill="FFFFFF"/>
          </w:tcPr>
          <w:p w:rsidR="00E91619" w:rsidRPr="00122DBF" w:rsidRDefault="00E91619" w:rsidP="00293D36">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Sig. (2-tailed)</w:t>
            </w:r>
          </w:p>
        </w:tc>
        <w:tc>
          <w:tcPr>
            <w:tcW w:w="1080" w:type="dxa"/>
            <w:tcBorders>
              <w:top w:val="nil"/>
              <w:left w:val="single" w:sz="12" w:space="0" w:color="000000"/>
              <w:bottom w:val="nil"/>
              <w:right w:val="single" w:sz="2" w:space="0" w:color="000000"/>
            </w:tcBorders>
            <w:shd w:val="clear" w:color="000000" w:fill="FFFFFF"/>
            <w:vAlign w:val="center"/>
          </w:tcPr>
          <w:p w:rsidR="00E91619" w:rsidRPr="00122DBF" w:rsidRDefault="00E91619" w:rsidP="00293D36">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,973</w:t>
            </w:r>
          </w:p>
        </w:tc>
        <w:tc>
          <w:tcPr>
            <w:tcW w:w="1080" w:type="dxa"/>
            <w:tcBorders>
              <w:top w:val="nil"/>
              <w:left w:val="single" w:sz="2" w:space="0" w:color="000000"/>
              <w:bottom w:val="nil"/>
              <w:right w:val="single" w:sz="2" w:space="0" w:color="000000"/>
            </w:tcBorders>
            <w:shd w:val="clear" w:color="000000" w:fill="FFFFFF"/>
            <w:vAlign w:val="center"/>
          </w:tcPr>
          <w:p w:rsidR="00E91619" w:rsidRPr="00122DBF" w:rsidRDefault="00E91619" w:rsidP="00293D36">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,000</w:t>
            </w:r>
          </w:p>
        </w:tc>
        <w:tc>
          <w:tcPr>
            <w:tcW w:w="1080" w:type="dxa"/>
            <w:tcBorders>
              <w:top w:val="nil"/>
              <w:left w:val="single" w:sz="2" w:space="0" w:color="000000"/>
              <w:bottom w:val="nil"/>
              <w:right w:val="single" w:sz="2" w:space="0" w:color="000000"/>
            </w:tcBorders>
            <w:shd w:val="clear" w:color="000000" w:fill="FFFFFF"/>
            <w:vAlign w:val="center"/>
          </w:tcPr>
          <w:p w:rsidR="00E91619" w:rsidRPr="00122DBF" w:rsidRDefault="00E91619" w:rsidP="00293D36">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1080" w:type="dxa"/>
            <w:tcBorders>
              <w:top w:val="nil"/>
              <w:left w:val="single" w:sz="2" w:space="0" w:color="000000"/>
              <w:bottom w:val="nil"/>
              <w:right w:val="single" w:sz="2" w:space="0" w:color="000000"/>
            </w:tcBorders>
            <w:shd w:val="clear" w:color="000000" w:fill="FFFFFF"/>
            <w:vAlign w:val="center"/>
          </w:tcPr>
          <w:p w:rsidR="00E91619" w:rsidRPr="00122DBF" w:rsidRDefault="00E91619" w:rsidP="00293D36">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,043</w:t>
            </w:r>
          </w:p>
        </w:tc>
        <w:tc>
          <w:tcPr>
            <w:tcW w:w="1080" w:type="dxa"/>
            <w:tcBorders>
              <w:top w:val="nil"/>
              <w:left w:val="single" w:sz="2" w:space="0" w:color="000000"/>
              <w:bottom w:val="nil"/>
              <w:right w:val="single" w:sz="12" w:space="0" w:color="000000"/>
            </w:tcBorders>
            <w:shd w:val="clear" w:color="000000" w:fill="FFFFFF"/>
            <w:vAlign w:val="center"/>
          </w:tcPr>
          <w:p w:rsidR="00E91619" w:rsidRPr="00122DBF" w:rsidRDefault="00E91619" w:rsidP="00293D36">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,000</w:t>
            </w:r>
          </w:p>
        </w:tc>
      </w:tr>
      <w:tr w:rsidR="00E91619" w:rsidRPr="00122DBF">
        <w:trPr>
          <w:trHeight w:val="273"/>
        </w:trPr>
        <w:tc>
          <w:tcPr>
            <w:tcW w:w="849" w:type="dxa"/>
            <w:vMerge/>
            <w:tcBorders>
              <w:top w:val="nil"/>
              <w:left w:val="single" w:sz="12" w:space="0" w:color="000000"/>
              <w:bottom w:val="nil"/>
              <w:right w:val="nil"/>
            </w:tcBorders>
            <w:shd w:val="clear" w:color="000000" w:fill="FFFFFF"/>
          </w:tcPr>
          <w:p w:rsidR="00E91619" w:rsidRPr="00122DBF" w:rsidRDefault="00E91619" w:rsidP="00293D36">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1944" w:type="dxa"/>
            <w:tcBorders>
              <w:top w:val="nil"/>
              <w:left w:val="nil"/>
              <w:bottom w:val="nil"/>
              <w:right w:val="single" w:sz="12" w:space="0" w:color="000000"/>
            </w:tcBorders>
            <w:shd w:val="clear" w:color="000000" w:fill="FFFFFF"/>
          </w:tcPr>
          <w:p w:rsidR="00E91619" w:rsidRPr="00122DBF" w:rsidRDefault="00E91619" w:rsidP="00293D36">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N</w:t>
            </w:r>
          </w:p>
        </w:tc>
        <w:tc>
          <w:tcPr>
            <w:tcW w:w="1080" w:type="dxa"/>
            <w:tcBorders>
              <w:top w:val="nil"/>
              <w:left w:val="single" w:sz="12" w:space="0" w:color="000000"/>
              <w:bottom w:val="nil"/>
              <w:right w:val="single" w:sz="2" w:space="0" w:color="000000"/>
            </w:tcBorders>
            <w:shd w:val="clear" w:color="000000" w:fill="FFFFFF"/>
            <w:vAlign w:val="center"/>
          </w:tcPr>
          <w:p w:rsidR="00E91619" w:rsidRPr="00122DBF" w:rsidRDefault="00E91619" w:rsidP="00293D36">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73</w:t>
            </w:r>
          </w:p>
        </w:tc>
        <w:tc>
          <w:tcPr>
            <w:tcW w:w="1080" w:type="dxa"/>
            <w:tcBorders>
              <w:top w:val="nil"/>
              <w:left w:val="single" w:sz="2" w:space="0" w:color="000000"/>
              <w:bottom w:val="nil"/>
              <w:right w:val="single" w:sz="2" w:space="0" w:color="000000"/>
            </w:tcBorders>
            <w:shd w:val="clear" w:color="000000" w:fill="FFFFFF"/>
            <w:vAlign w:val="center"/>
          </w:tcPr>
          <w:p w:rsidR="00E91619" w:rsidRPr="00122DBF" w:rsidRDefault="00E91619" w:rsidP="00293D36">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74</w:t>
            </w:r>
          </w:p>
        </w:tc>
        <w:tc>
          <w:tcPr>
            <w:tcW w:w="1080" w:type="dxa"/>
            <w:tcBorders>
              <w:top w:val="nil"/>
              <w:left w:val="single" w:sz="2" w:space="0" w:color="000000"/>
              <w:bottom w:val="nil"/>
              <w:right w:val="single" w:sz="2" w:space="0" w:color="000000"/>
            </w:tcBorders>
            <w:shd w:val="clear" w:color="000000" w:fill="FFFFFF"/>
            <w:vAlign w:val="center"/>
          </w:tcPr>
          <w:p w:rsidR="00E91619" w:rsidRPr="00122DBF" w:rsidRDefault="00E91619" w:rsidP="00293D36">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74</w:t>
            </w:r>
          </w:p>
        </w:tc>
        <w:tc>
          <w:tcPr>
            <w:tcW w:w="1080" w:type="dxa"/>
            <w:tcBorders>
              <w:top w:val="nil"/>
              <w:left w:val="single" w:sz="2" w:space="0" w:color="000000"/>
              <w:bottom w:val="nil"/>
              <w:right w:val="single" w:sz="2" w:space="0" w:color="000000"/>
            </w:tcBorders>
            <w:shd w:val="clear" w:color="000000" w:fill="FFFFFF"/>
            <w:vAlign w:val="center"/>
          </w:tcPr>
          <w:p w:rsidR="00E91619" w:rsidRPr="00122DBF" w:rsidRDefault="00E91619" w:rsidP="00293D36">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74</w:t>
            </w:r>
          </w:p>
        </w:tc>
        <w:tc>
          <w:tcPr>
            <w:tcW w:w="1080" w:type="dxa"/>
            <w:tcBorders>
              <w:top w:val="nil"/>
              <w:left w:val="single" w:sz="2" w:space="0" w:color="000000"/>
              <w:bottom w:val="nil"/>
              <w:right w:val="single" w:sz="12" w:space="0" w:color="000000"/>
            </w:tcBorders>
            <w:shd w:val="clear" w:color="000000" w:fill="FFFFFF"/>
            <w:vAlign w:val="center"/>
          </w:tcPr>
          <w:p w:rsidR="00E91619" w:rsidRPr="00122DBF" w:rsidRDefault="00E91619" w:rsidP="00293D36">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74</w:t>
            </w:r>
          </w:p>
        </w:tc>
      </w:tr>
      <w:tr w:rsidR="00E91619" w:rsidRPr="00122DBF">
        <w:trPr>
          <w:trHeight w:val="273"/>
        </w:trPr>
        <w:tc>
          <w:tcPr>
            <w:tcW w:w="849" w:type="dxa"/>
            <w:vMerge w:val="restart"/>
            <w:tcBorders>
              <w:top w:val="nil"/>
              <w:left w:val="single" w:sz="12" w:space="0" w:color="000000"/>
              <w:bottom w:val="nil"/>
              <w:right w:val="nil"/>
            </w:tcBorders>
            <w:shd w:val="clear" w:color="000000" w:fill="FFFFFF"/>
          </w:tcPr>
          <w:p w:rsidR="00E91619" w:rsidRPr="00122DBF" w:rsidRDefault="00E91619" w:rsidP="00293D36">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MON%</w:t>
            </w:r>
          </w:p>
        </w:tc>
        <w:tc>
          <w:tcPr>
            <w:tcW w:w="1944" w:type="dxa"/>
            <w:tcBorders>
              <w:top w:val="nil"/>
              <w:left w:val="nil"/>
              <w:bottom w:val="nil"/>
              <w:right w:val="single" w:sz="12" w:space="0" w:color="000000"/>
            </w:tcBorders>
            <w:shd w:val="clear" w:color="000000" w:fill="FFFFFF"/>
          </w:tcPr>
          <w:p w:rsidR="00E91619" w:rsidRPr="00122DBF" w:rsidRDefault="00E91619" w:rsidP="00293D36">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Pearson Correlation</w:t>
            </w:r>
          </w:p>
        </w:tc>
        <w:tc>
          <w:tcPr>
            <w:tcW w:w="1080" w:type="dxa"/>
            <w:tcBorders>
              <w:top w:val="nil"/>
              <w:left w:val="single" w:sz="12" w:space="0" w:color="000000"/>
              <w:bottom w:val="nil"/>
              <w:right w:val="single" w:sz="2" w:space="0" w:color="000000"/>
            </w:tcBorders>
            <w:shd w:val="clear" w:color="000000" w:fill="FFFFFF"/>
            <w:vAlign w:val="center"/>
          </w:tcPr>
          <w:p w:rsidR="00E91619" w:rsidRPr="00122DBF" w:rsidRDefault="00E91619" w:rsidP="00293D36">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-,027</w:t>
            </w:r>
          </w:p>
        </w:tc>
        <w:tc>
          <w:tcPr>
            <w:tcW w:w="1080" w:type="dxa"/>
            <w:tcBorders>
              <w:top w:val="nil"/>
              <w:left w:val="single" w:sz="2" w:space="0" w:color="000000"/>
              <w:bottom w:val="nil"/>
              <w:right w:val="single" w:sz="2" w:space="0" w:color="000000"/>
            </w:tcBorders>
            <w:shd w:val="clear" w:color="000000" w:fill="FFFFFF"/>
            <w:vAlign w:val="center"/>
          </w:tcPr>
          <w:p w:rsidR="00E91619" w:rsidRPr="00122DBF" w:rsidRDefault="00E91619" w:rsidP="00293D36">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-,391(**)</w:t>
            </w:r>
          </w:p>
        </w:tc>
        <w:tc>
          <w:tcPr>
            <w:tcW w:w="1080" w:type="dxa"/>
            <w:tcBorders>
              <w:top w:val="nil"/>
              <w:left w:val="single" w:sz="2" w:space="0" w:color="000000"/>
              <w:bottom w:val="nil"/>
              <w:right w:val="single" w:sz="2" w:space="0" w:color="000000"/>
            </w:tcBorders>
            <w:shd w:val="clear" w:color="000000" w:fill="FFFFFF"/>
            <w:vAlign w:val="center"/>
          </w:tcPr>
          <w:p w:rsidR="00E91619" w:rsidRPr="00122DBF" w:rsidRDefault="00E91619" w:rsidP="00293D36">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,236(*)</w:t>
            </w:r>
          </w:p>
        </w:tc>
        <w:tc>
          <w:tcPr>
            <w:tcW w:w="1080" w:type="dxa"/>
            <w:tcBorders>
              <w:top w:val="nil"/>
              <w:left w:val="single" w:sz="2" w:space="0" w:color="000000"/>
              <w:bottom w:val="nil"/>
              <w:right w:val="single" w:sz="2" w:space="0" w:color="000000"/>
            </w:tcBorders>
            <w:shd w:val="clear" w:color="000000" w:fill="FFFFFF"/>
            <w:vAlign w:val="center"/>
          </w:tcPr>
          <w:p w:rsidR="00E91619" w:rsidRPr="00122DBF" w:rsidRDefault="00E91619" w:rsidP="00293D36">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1</w:t>
            </w:r>
          </w:p>
        </w:tc>
        <w:tc>
          <w:tcPr>
            <w:tcW w:w="1080" w:type="dxa"/>
            <w:tcBorders>
              <w:top w:val="nil"/>
              <w:left w:val="single" w:sz="2" w:space="0" w:color="000000"/>
              <w:bottom w:val="nil"/>
              <w:right w:val="single" w:sz="12" w:space="0" w:color="000000"/>
            </w:tcBorders>
            <w:shd w:val="clear" w:color="000000" w:fill="FFFFFF"/>
            <w:vAlign w:val="center"/>
          </w:tcPr>
          <w:p w:rsidR="00E91619" w:rsidRPr="00122DBF" w:rsidRDefault="00E91619" w:rsidP="00293D36">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-,185</w:t>
            </w:r>
          </w:p>
        </w:tc>
      </w:tr>
      <w:tr w:rsidR="00E91619" w:rsidRPr="00122DBF">
        <w:trPr>
          <w:trHeight w:val="273"/>
        </w:trPr>
        <w:tc>
          <w:tcPr>
            <w:tcW w:w="849" w:type="dxa"/>
            <w:vMerge/>
            <w:tcBorders>
              <w:top w:val="nil"/>
              <w:left w:val="single" w:sz="12" w:space="0" w:color="000000"/>
              <w:bottom w:val="nil"/>
              <w:right w:val="nil"/>
            </w:tcBorders>
            <w:shd w:val="clear" w:color="000000" w:fill="FFFFFF"/>
          </w:tcPr>
          <w:p w:rsidR="00E91619" w:rsidRPr="00122DBF" w:rsidRDefault="00E91619" w:rsidP="00293D36">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1944" w:type="dxa"/>
            <w:tcBorders>
              <w:top w:val="nil"/>
              <w:left w:val="nil"/>
              <w:bottom w:val="nil"/>
              <w:right w:val="single" w:sz="12" w:space="0" w:color="000000"/>
            </w:tcBorders>
            <w:shd w:val="clear" w:color="000000" w:fill="FFFFFF"/>
          </w:tcPr>
          <w:p w:rsidR="00E91619" w:rsidRPr="00122DBF" w:rsidRDefault="00E91619" w:rsidP="00293D36">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Sig. (2-tailed)</w:t>
            </w:r>
          </w:p>
        </w:tc>
        <w:tc>
          <w:tcPr>
            <w:tcW w:w="1080" w:type="dxa"/>
            <w:tcBorders>
              <w:top w:val="nil"/>
              <w:left w:val="single" w:sz="12" w:space="0" w:color="000000"/>
              <w:bottom w:val="nil"/>
              <w:right w:val="single" w:sz="2" w:space="0" w:color="000000"/>
            </w:tcBorders>
            <w:shd w:val="clear" w:color="000000" w:fill="FFFFFF"/>
            <w:vAlign w:val="center"/>
          </w:tcPr>
          <w:p w:rsidR="00E91619" w:rsidRPr="00122DBF" w:rsidRDefault="00E91619" w:rsidP="00293D36">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,817</w:t>
            </w:r>
          </w:p>
        </w:tc>
        <w:tc>
          <w:tcPr>
            <w:tcW w:w="1080" w:type="dxa"/>
            <w:tcBorders>
              <w:top w:val="nil"/>
              <w:left w:val="single" w:sz="2" w:space="0" w:color="000000"/>
              <w:bottom w:val="nil"/>
              <w:right w:val="single" w:sz="2" w:space="0" w:color="000000"/>
            </w:tcBorders>
            <w:shd w:val="clear" w:color="000000" w:fill="FFFFFF"/>
            <w:vAlign w:val="center"/>
          </w:tcPr>
          <w:p w:rsidR="00E91619" w:rsidRPr="00122DBF" w:rsidRDefault="00E91619" w:rsidP="00293D36">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,001</w:t>
            </w:r>
          </w:p>
        </w:tc>
        <w:tc>
          <w:tcPr>
            <w:tcW w:w="1080" w:type="dxa"/>
            <w:tcBorders>
              <w:top w:val="nil"/>
              <w:left w:val="single" w:sz="2" w:space="0" w:color="000000"/>
              <w:bottom w:val="nil"/>
              <w:right w:val="single" w:sz="2" w:space="0" w:color="000000"/>
            </w:tcBorders>
            <w:shd w:val="clear" w:color="000000" w:fill="FFFFFF"/>
            <w:vAlign w:val="center"/>
          </w:tcPr>
          <w:p w:rsidR="00E91619" w:rsidRPr="00122DBF" w:rsidRDefault="00E91619" w:rsidP="00293D36">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,043</w:t>
            </w:r>
          </w:p>
        </w:tc>
        <w:tc>
          <w:tcPr>
            <w:tcW w:w="1080" w:type="dxa"/>
            <w:tcBorders>
              <w:top w:val="nil"/>
              <w:left w:val="single" w:sz="2" w:space="0" w:color="000000"/>
              <w:bottom w:val="nil"/>
              <w:right w:val="single" w:sz="2" w:space="0" w:color="000000"/>
            </w:tcBorders>
            <w:shd w:val="clear" w:color="000000" w:fill="FFFFFF"/>
            <w:vAlign w:val="center"/>
          </w:tcPr>
          <w:p w:rsidR="00E91619" w:rsidRPr="00122DBF" w:rsidRDefault="00E91619" w:rsidP="00293D36">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1080" w:type="dxa"/>
            <w:tcBorders>
              <w:top w:val="nil"/>
              <w:left w:val="single" w:sz="2" w:space="0" w:color="000000"/>
              <w:bottom w:val="nil"/>
              <w:right w:val="single" w:sz="12" w:space="0" w:color="000000"/>
            </w:tcBorders>
            <w:shd w:val="clear" w:color="000000" w:fill="FFFFFF"/>
            <w:vAlign w:val="center"/>
          </w:tcPr>
          <w:p w:rsidR="00E91619" w:rsidRPr="00122DBF" w:rsidRDefault="00E91619" w:rsidP="00293D36">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,115</w:t>
            </w:r>
          </w:p>
        </w:tc>
      </w:tr>
      <w:tr w:rsidR="00E91619" w:rsidRPr="00122DBF">
        <w:trPr>
          <w:trHeight w:val="273"/>
        </w:trPr>
        <w:tc>
          <w:tcPr>
            <w:tcW w:w="849" w:type="dxa"/>
            <w:vMerge/>
            <w:tcBorders>
              <w:top w:val="nil"/>
              <w:left w:val="single" w:sz="12" w:space="0" w:color="000000"/>
              <w:bottom w:val="nil"/>
              <w:right w:val="nil"/>
            </w:tcBorders>
            <w:shd w:val="clear" w:color="000000" w:fill="FFFFFF"/>
          </w:tcPr>
          <w:p w:rsidR="00E91619" w:rsidRPr="00122DBF" w:rsidRDefault="00E91619" w:rsidP="00293D36">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1944" w:type="dxa"/>
            <w:tcBorders>
              <w:top w:val="nil"/>
              <w:left w:val="nil"/>
              <w:bottom w:val="nil"/>
              <w:right w:val="single" w:sz="12" w:space="0" w:color="000000"/>
            </w:tcBorders>
            <w:shd w:val="clear" w:color="000000" w:fill="FFFFFF"/>
          </w:tcPr>
          <w:p w:rsidR="00E91619" w:rsidRPr="00122DBF" w:rsidRDefault="00E91619" w:rsidP="00293D36">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N</w:t>
            </w:r>
          </w:p>
        </w:tc>
        <w:tc>
          <w:tcPr>
            <w:tcW w:w="1080" w:type="dxa"/>
            <w:tcBorders>
              <w:top w:val="nil"/>
              <w:left w:val="single" w:sz="12" w:space="0" w:color="000000"/>
              <w:bottom w:val="nil"/>
              <w:right w:val="single" w:sz="2" w:space="0" w:color="000000"/>
            </w:tcBorders>
            <w:shd w:val="clear" w:color="000000" w:fill="FFFFFF"/>
            <w:vAlign w:val="center"/>
          </w:tcPr>
          <w:p w:rsidR="00E91619" w:rsidRPr="00122DBF" w:rsidRDefault="00E91619" w:rsidP="00293D36">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73</w:t>
            </w:r>
          </w:p>
        </w:tc>
        <w:tc>
          <w:tcPr>
            <w:tcW w:w="1080" w:type="dxa"/>
            <w:tcBorders>
              <w:top w:val="nil"/>
              <w:left w:val="single" w:sz="2" w:space="0" w:color="000000"/>
              <w:bottom w:val="nil"/>
              <w:right w:val="single" w:sz="2" w:space="0" w:color="000000"/>
            </w:tcBorders>
            <w:shd w:val="clear" w:color="000000" w:fill="FFFFFF"/>
            <w:vAlign w:val="center"/>
          </w:tcPr>
          <w:p w:rsidR="00E91619" w:rsidRPr="00122DBF" w:rsidRDefault="00E91619" w:rsidP="00293D36">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74</w:t>
            </w:r>
          </w:p>
        </w:tc>
        <w:tc>
          <w:tcPr>
            <w:tcW w:w="1080" w:type="dxa"/>
            <w:tcBorders>
              <w:top w:val="nil"/>
              <w:left w:val="single" w:sz="2" w:space="0" w:color="000000"/>
              <w:bottom w:val="nil"/>
              <w:right w:val="single" w:sz="2" w:space="0" w:color="000000"/>
            </w:tcBorders>
            <w:shd w:val="clear" w:color="000000" w:fill="FFFFFF"/>
            <w:vAlign w:val="center"/>
          </w:tcPr>
          <w:p w:rsidR="00E91619" w:rsidRPr="00122DBF" w:rsidRDefault="00E91619" w:rsidP="00293D36">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74</w:t>
            </w:r>
          </w:p>
        </w:tc>
        <w:tc>
          <w:tcPr>
            <w:tcW w:w="1080" w:type="dxa"/>
            <w:tcBorders>
              <w:top w:val="nil"/>
              <w:left w:val="single" w:sz="2" w:space="0" w:color="000000"/>
              <w:bottom w:val="nil"/>
              <w:right w:val="single" w:sz="2" w:space="0" w:color="000000"/>
            </w:tcBorders>
            <w:shd w:val="clear" w:color="000000" w:fill="FFFFFF"/>
            <w:vAlign w:val="center"/>
          </w:tcPr>
          <w:p w:rsidR="00E91619" w:rsidRPr="00122DBF" w:rsidRDefault="00E91619" w:rsidP="00293D36">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74</w:t>
            </w:r>
          </w:p>
        </w:tc>
        <w:tc>
          <w:tcPr>
            <w:tcW w:w="1080" w:type="dxa"/>
            <w:tcBorders>
              <w:top w:val="nil"/>
              <w:left w:val="single" w:sz="2" w:space="0" w:color="000000"/>
              <w:bottom w:val="nil"/>
              <w:right w:val="single" w:sz="12" w:space="0" w:color="000000"/>
            </w:tcBorders>
            <w:shd w:val="clear" w:color="000000" w:fill="FFFFFF"/>
            <w:vAlign w:val="center"/>
          </w:tcPr>
          <w:p w:rsidR="00E91619" w:rsidRPr="00122DBF" w:rsidRDefault="00E91619" w:rsidP="00293D36">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74</w:t>
            </w:r>
          </w:p>
        </w:tc>
      </w:tr>
      <w:tr w:rsidR="00E91619" w:rsidRPr="00122DBF">
        <w:trPr>
          <w:trHeight w:val="273"/>
        </w:trPr>
        <w:tc>
          <w:tcPr>
            <w:tcW w:w="849" w:type="dxa"/>
            <w:vMerge w:val="restart"/>
            <w:tcBorders>
              <w:top w:val="nil"/>
              <w:left w:val="single" w:sz="12" w:space="0" w:color="000000"/>
              <w:bottom w:val="nil"/>
              <w:right w:val="nil"/>
            </w:tcBorders>
            <w:shd w:val="clear" w:color="000000" w:fill="FFFFFF"/>
          </w:tcPr>
          <w:p w:rsidR="00E91619" w:rsidRPr="00122DBF" w:rsidRDefault="00E91619" w:rsidP="00293D36">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NEU%</w:t>
            </w:r>
          </w:p>
        </w:tc>
        <w:tc>
          <w:tcPr>
            <w:tcW w:w="1944" w:type="dxa"/>
            <w:tcBorders>
              <w:top w:val="nil"/>
              <w:left w:val="nil"/>
              <w:bottom w:val="nil"/>
              <w:right w:val="single" w:sz="12" w:space="0" w:color="000000"/>
            </w:tcBorders>
            <w:shd w:val="clear" w:color="000000" w:fill="FFFFFF"/>
          </w:tcPr>
          <w:p w:rsidR="00E91619" w:rsidRPr="00122DBF" w:rsidRDefault="00E91619" w:rsidP="00293D36">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Pearson Correlation</w:t>
            </w:r>
          </w:p>
        </w:tc>
        <w:tc>
          <w:tcPr>
            <w:tcW w:w="1080" w:type="dxa"/>
            <w:tcBorders>
              <w:top w:val="nil"/>
              <w:left w:val="single" w:sz="12" w:space="0" w:color="000000"/>
              <w:bottom w:val="nil"/>
              <w:right w:val="single" w:sz="2" w:space="0" w:color="000000"/>
            </w:tcBorders>
            <w:shd w:val="clear" w:color="000000" w:fill="FFFFFF"/>
            <w:vAlign w:val="center"/>
          </w:tcPr>
          <w:p w:rsidR="00E91619" w:rsidRPr="00122DBF" w:rsidRDefault="00E91619" w:rsidP="00293D36">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,047</w:t>
            </w:r>
          </w:p>
        </w:tc>
        <w:tc>
          <w:tcPr>
            <w:tcW w:w="1080" w:type="dxa"/>
            <w:tcBorders>
              <w:top w:val="nil"/>
              <w:left w:val="single" w:sz="2" w:space="0" w:color="000000"/>
              <w:bottom w:val="nil"/>
              <w:right w:val="single" w:sz="2" w:space="0" w:color="000000"/>
            </w:tcBorders>
            <w:shd w:val="clear" w:color="000000" w:fill="FFFFFF"/>
            <w:vAlign w:val="center"/>
          </w:tcPr>
          <w:p w:rsidR="00E91619" w:rsidRPr="00122DBF" w:rsidRDefault="00E91619" w:rsidP="00293D36">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,419(**)</w:t>
            </w:r>
          </w:p>
        </w:tc>
        <w:tc>
          <w:tcPr>
            <w:tcW w:w="1080" w:type="dxa"/>
            <w:tcBorders>
              <w:top w:val="nil"/>
              <w:left w:val="single" w:sz="2" w:space="0" w:color="000000"/>
              <w:bottom w:val="nil"/>
              <w:right w:val="single" w:sz="2" w:space="0" w:color="000000"/>
            </w:tcBorders>
            <w:shd w:val="clear" w:color="000000" w:fill="FFFFFF"/>
            <w:vAlign w:val="center"/>
          </w:tcPr>
          <w:p w:rsidR="00E91619" w:rsidRPr="00122DBF" w:rsidRDefault="00E91619" w:rsidP="00293D36">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-,714(**)</w:t>
            </w:r>
          </w:p>
        </w:tc>
        <w:tc>
          <w:tcPr>
            <w:tcW w:w="1080" w:type="dxa"/>
            <w:tcBorders>
              <w:top w:val="nil"/>
              <w:left w:val="single" w:sz="2" w:space="0" w:color="000000"/>
              <w:bottom w:val="nil"/>
              <w:right w:val="single" w:sz="2" w:space="0" w:color="000000"/>
            </w:tcBorders>
            <w:shd w:val="clear" w:color="000000" w:fill="FFFFFF"/>
            <w:vAlign w:val="center"/>
          </w:tcPr>
          <w:p w:rsidR="00E91619" w:rsidRPr="00122DBF" w:rsidRDefault="00E91619" w:rsidP="00293D36">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-,185</w:t>
            </w:r>
          </w:p>
        </w:tc>
        <w:tc>
          <w:tcPr>
            <w:tcW w:w="1080" w:type="dxa"/>
            <w:tcBorders>
              <w:top w:val="nil"/>
              <w:left w:val="single" w:sz="2" w:space="0" w:color="000000"/>
              <w:bottom w:val="nil"/>
              <w:right w:val="single" w:sz="12" w:space="0" w:color="000000"/>
            </w:tcBorders>
            <w:shd w:val="clear" w:color="000000" w:fill="FFFFFF"/>
            <w:vAlign w:val="center"/>
          </w:tcPr>
          <w:p w:rsidR="00E91619" w:rsidRPr="00122DBF" w:rsidRDefault="00E91619" w:rsidP="00293D36">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1</w:t>
            </w:r>
          </w:p>
        </w:tc>
      </w:tr>
      <w:tr w:rsidR="00E91619" w:rsidRPr="00122DBF">
        <w:trPr>
          <w:trHeight w:val="273"/>
        </w:trPr>
        <w:tc>
          <w:tcPr>
            <w:tcW w:w="849" w:type="dxa"/>
            <w:vMerge/>
            <w:tcBorders>
              <w:top w:val="nil"/>
              <w:left w:val="single" w:sz="12" w:space="0" w:color="000000"/>
              <w:bottom w:val="nil"/>
              <w:right w:val="nil"/>
            </w:tcBorders>
            <w:shd w:val="clear" w:color="000000" w:fill="FFFFFF"/>
          </w:tcPr>
          <w:p w:rsidR="00E91619" w:rsidRPr="00122DBF" w:rsidRDefault="00E91619" w:rsidP="00293D36">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1944" w:type="dxa"/>
            <w:tcBorders>
              <w:top w:val="nil"/>
              <w:left w:val="nil"/>
              <w:bottom w:val="nil"/>
              <w:right w:val="single" w:sz="12" w:space="0" w:color="000000"/>
            </w:tcBorders>
            <w:shd w:val="clear" w:color="000000" w:fill="FFFFFF"/>
          </w:tcPr>
          <w:p w:rsidR="00E91619" w:rsidRPr="00122DBF" w:rsidRDefault="00E91619" w:rsidP="00293D36">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Sig. (2-tailed)</w:t>
            </w:r>
          </w:p>
        </w:tc>
        <w:tc>
          <w:tcPr>
            <w:tcW w:w="1080" w:type="dxa"/>
            <w:tcBorders>
              <w:top w:val="nil"/>
              <w:left w:val="single" w:sz="12" w:space="0" w:color="000000"/>
              <w:bottom w:val="nil"/>
              <w:right w:val="single" w:sz="2" w:space="0" w:color="000000"/>
            </w:tcBorders>
            <w:shd w:val="clear" w:color="000000" w:fill="FFFFFF"/>
            <w:vAlign w:val="center"/>
          </w:tcPr>
          <w:p w:rsidR="00E91619" w:rsidRPr="00122DBF" w:rsidRDefault="00E91619" w:rsidP="00293D36">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,691</w:t>
            </w:r>
          </w:p>
        </w:tc>
        <w:tc>
          <w:tcPr>
            <w:tcW w:w="1080" w:type="dxa"/>
            <w:tcBorders>
              <w:top w:val="nil"/>
              <w:left w:val="single" w:sz="2" w:space="0" w:color="000000"/>
              <w:bottom w:val="nil"/>
              <w:right w:val="single" w:sz="2" w:space="0" w:color="000000"/>
            </w:tcBorders>
            <w:shd w:val="clear" w:color="000000" w:fill="FFFFFF"/>
            <w:vAlign w:val="center"/>
          </w:tcPr>
          <w:p w:rsidR="00E91619" w:rsidRPr="00122DBF" w:rsidRDefault="00E91619" w:rsidP="00293D36">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,000</w:t>
            </w:r>
          </w:p>
        </w:tc>
        <w:tc>
          <w:tcPr>
            <w:tcW w:w="1080" w:type="dxa"/>
            <w:tcBorders>
              <w:top w:val="nil"/>
              <w:left w:val="single" w:sz="2" w:space="0" w:color="000000"/>
              <w:bottom w:val="nil"/>
              <w:right w:val="single" w:sz="2" w:space="0" w:color="000000"/>
            </w:tcBorders>
            <w:shd w:val="clear" w:color="000000" w:fill="FFFFFF"/>
            <w:vAlign w:val="center"/>
          </w:tcPr>
          <w:p w:rsidR="00E91619" w:rsidRPr="00122DBF" w:rsidRDefault="00E91619" w:rsidP="00293D36">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,000</w:t>
            </w:r>
          </w:p>
        </w:tc>
        <w:tc>
          <w:tcPr>
            <w:tcW w:w="1080" w:type="dxa"/>
            <w:tcBorders>
              <w:top w:val="nil"/>
              <w:left w:val="single" w:sz="2" w:space="0" w:color="000000"/>
              <w:bottom w:val="nil"/>
              <w:right w:val="single" w:sz="2" w:space="0" w:color="000000"/>
            </w:tcBorders>
            <w:shd w:val="clear" w:color="000000" w:fill="FFFFFF"/>
            <w:vAlign w:val="center"/>
          </w:tcPr>
          <w:p w:rsidR="00E91619" w:rsidRPr="00122DBF" w:rsidRDefault="00E91619" w:rsidP="00293D36">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,115</w:t>
            </w:r>
          </w:p>
        </w:tc>
        <w:tc>
          <w:tcPr>
            <w:tcW w:w="1080" w:type="dxa"/>
            <w:tcBorders>
              <w:top w:val="nil"/>
              <w:left w:val="single" w:sz="2" w:space="0" w:color="000000"/>
              <w:bottom w:val="nil"/>
              <w:right w:val="single" w:sz="12" w:space="0" w:color="000000"/>
            </w:tcBorders>
            <w:shd w:val="clear" w:color="000000" w:fill="FFFFFF"/>
            <w:vAlign w:val="center"/>
          </w:tcPr>
          <w:p w:rsidR="00E91619" w:rsidRPr="00122DBF" w:rsidRDefault="00E91619" w:rsidP="00293D36">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r>
      <w:tr w:rsidR="00E91619" w:rsidRPr="00122DBF">
        <w:trPr>
          <w:trHeight w:val="273"/>
        </w:trPr>
        <w:tc>
          <w:tcPr>
            <w:tcW w:w="849" w:type="dxa"/>
            <w:vMerge/>
            <w:tcBorders>
              <w:top w:val="nil"/>
              <w:left w:val="single" w:sz="12" w:space="0" w:color="000000"/>
              <w:bottom w:val="single" w:sz="12" w:space="0" w:color="000000"/>
              <w:right w:val="nil"/>
            </w:tcBorders>
            <w:shd w:val="clear" w:color="000000" w:fill="FFFFFF"/>
          </w:tcPr>
          <w:p w:rsidR="00E91619" w:rsidRPr="00122DBF" w:rsidRDefault="00E91619" w:rsidP="00293D36">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1944" w:type="dxa"/>
            <w:tcBorders>
              <w:top w:val="nil"/>
              <w:left w:val="nil"/>
              <w:bottom w:val="single" w:sz="12" w:space="0" w:color="000000"/>
              <w:right w:val="single" w:sz="12" w:space="0" w:color="000000"/>
            </w:tcBorders>
            <w:shd w:val="clear" w:color="000000" w:fill="FFFFFF"/>
          </w:tcPr>
          <w:p w:rsidR="00E91619" w:rsidRPr="00122DBF" w:rsidRDefault="00E91619" w:rsidP="00293D36">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N</w:t>
            </w:r>
          </w:p>
        </w:tc>
        <w:tc>
          <w:tcPr>
            <w:tcW w:w="1080" w:type="dxa"/>
            <w:tcBorders>
              <w:top w:val="nil"/>
              <w:left w:val="single" w:sz="12" w:space="0" w:color="000000"/>
              <w:bottom w:val="single" w:sz="12" w:space="0" w:color="000000"/>
              <w:right w:val="single" w:sz="2" w:space="0" w:color="000000"/>
            </w:tcBorders>
            <w:shd w:val="clear" w:color="000000" w:fill="FFFFFF"/>
            <w:vAlign w:val="center"/>
          </w:tcPr>
          <w:p w:rsidR="00E91619" w:rsidRPr="00122DBF" w:rsidRDefault="00E91619" w:rsidP="00293D36">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73</w:t>
            </w:r>
          </w:p>
        </w:tc>
        <w:tc>
          <w:tcPr>
            <w:tcW w:w="1080" w:type="dxa"/>
            <w:tcBorders>
              <w:top w:val="nil"/>
              <w:left w:val="single" w:sz="2" w:space="0" w:color="000000"/>
              <w:bottom w:val="single" w:sz="12" w:space="0" w:color="000000"/>
              <w:right w:val="single" w:sz="2" w:space="0" w:color="000000"/>
            </w:tcBorders>
            <w:shd w:val="clear" w:color="000000" w:fill="FFFFFF"/>
            <w:vAlign w:val="center"/>
          </w:tcPr>
          <w:p w:rsidR="00E91619" w:rsidRPr="00122DBF" w:rsidRDefault="00E91619" w:rsidP="00293D36">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74</w:t>
            </w:r>
          </w:p>
        </w:tc>
        <w:tc>
          <w:tcPr>
            <w:tcW w:w="1080" w:type="dxa"/>
            <w:tcBorders>
              <w:top w:val="nil"/>
              <w:left w:val="single" w:sz="2" w:space="0" w:color="000000"/>
              <w:bottom w:val="single" w:sz="12" w:space="0" w:color="000000"/>
              <w:right w:val="single" w:sz="2" w:space="0" w:color="000000"/>
            </w:tcBorders>
            <w:shd w:val="clear" w:color="000000" w:fill="FFFFFF"/>
            <w:vAlign w:val="center"/>
          </w:tcPr>
          <w:p w:rsidR="00E91619" w:rsidRPr="00122DBF" w:rsidRDefault="00E91619" w:rsidP="00293D36">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74</w:t>
            </w:r>
          </w:p>
        </w:tc>
        <w:tc>
          <w:tcPr>
            <w:tcW w:w="1080" w:type="dxa"/>
            <w:tcBorders>
              <w:top w:val="nil"/>
              <w:left w:val="single" w:sz="2" w:space="0" w:color="000000"/>
              <w:bottom w:val="single" w:sz="12" w:space="0" w:color="000000"/>
              <w:right w:val="single" w:sz="2" w:space="0" w:color="000000"/>
            </w:tcBorders>
            <w:shd w:val="clear" w:color="000000" w:fill="FFFFFF"/>
            <w:vAlign w:val="center"/>
          </w:tcPr>
          <w:p w:rsidR="00E91619" w:rsidRPr="00122DBF" w:rsidRDefault="00E91619" w:rsidP="00293D36">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74</w:t>
            </w:r>
          </w:p>
        </w:tc>
        <w:tc>
          <w:tcPr>
            <w:tcW w:w="1080" w:type="dxa"/>
            <w:tcBorders>
              <w:top w:val="nil"/>
              <w:left w:val="single" w:sz="2" w:space="0" w:color="000000"/>
              <w:bottom w:val="single" w:sz="12" w:space="0" w:color="000000"/>
              <w:right w:val="single" w:sz="12" w:space="0" w:color="000000"/>
            </w:tcBorders>
            <w:shd w:val="clear" w:color="000000" w:fill="FFFFFF"/>
            <w:vAlign w:val="center"/>
          </w:tcPr>
          <w:p w:rsidR="00E91619" w:rsidRPr="00122DBF" w:rsidRDefault="00E91619" w:rsidP="00293D36">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74</w:t>
            </w:r>
          </w:p>
        </w:tc>
      </w:tr>
    </w:tbl>
    <w:p w:rsidR="00E91619" w:rsidRPr="006A4BA7" w:rsidRDefault="00E91619" w:rsidP="00E91619">
      <w:pPr>
        <w:autoSpaceDE w:val="0"/>
        <w:autoSpaceDN w:val="0"/>
        <w:adjustRightInd w:val="0"/>
        <w:rPr>
          <w:rFonts w:ascii="Times New Roman" w:hAnsi="Times New Roman"/>
          <w:color w:val="000000"/>
          <w:sz w:val="24"/>
          <w:szCs w:val="24"/>
          <w:lang w:val="en-US" w:eastAsia="el-GR"/>
        </w:rPr>
      </w:pPr>
      <w:r w:rsidRPr="006A4BA7">
        <w:rPr>
          <w:rFonts w:ascii="Times New Roman" w:hAnsi="Times New Roman"/>
          <w:color w:val="000000"/>
          <w:sz w:val="24"/>
          <w:szCs w:val="24"/>
          <w:lang w:val="en-US" w:eastAsia="el-GR"/>
        </w:rPr>
        <w:t>**  Correlation is significant at the 0.01 level (2-tailed).</w:t>
      </w:r>
    </w:p>
    <w:p w:rsidR="00E91619" w:rsidRPr="006A4BA7" w:rsidRDefault="00E91619" w:rsidP="00E91619">
      <w:pPr>
        <w:autoSpaceDE w:val="0"/>
        <w:autoSpaceDN w:val="0"/>
        <w:adjustRightInd w:val="0"/>
        <w:rPr>
          <w:rFonts w:ascii="Times New Roman" w:hAnsi="Times New Roman"/>
          <w:color w:val="000000"/>
          <w:sz w:val="24"/>
          <w:szCs w:val="24"/>
          <w:lang w:val="en-US" w:eastAsia="el-GR"/>
        </w:rPr>
      </w:pPr>
      <w:r w:rsidRPr="006A4BA7">
        <w:rPr>
          <w:rFonts w:ascii="Times New Roman" w:hAnsi="Times New Roman"/>
          <w:color w:val="000000"/>
          <w:sz w:val="24"/>
          <w:szCs w:val="24"/>
          <w:lang w:val="en-US" w:eastAsia="el-GR"/>
        </w:rPr>
        <w:t>*  Correlation is significant at the 0.05 level (2-tailed).</w:t>
      </w:r>
    </w:p>
    <w:p w:rsidR="00E91619" w:rsidRPr="006A4BA7" w:rsidRDefault="00E91619" w:rsidP="00E91619">
      <w:pPr>
        <w:pStyle w:val="a7"/>
        <w:rPr>
          <w:szCs w:val="24"/>
          <w:lang w:val="en-US" w:eastAsia="el-GR"/>
        </w:rPr>
      </w:pPr>
      <w:bookmarkStart w:id="885" w:name="_Toc348547918"/>
      <w:bookmarkStart w:id="886" w:name="_Toc348556676"/>
      <w:r w:rsidRPr="006A4BA7">
        <w:rPr>
          <w:szCs w:val="24"/>
          <w:lang w:eastAsia="el-GR"/>
        </w:rPr>
        <w:t xml:space="preserve">Πίνακας </w:t>
      </w:r>
      <w:r w:rsidR="0020619F">
        <w:rPr>
          <w:szCs w:val="24"/>
          <w:lang w:val="en-US" w:eastAsia="el-GR"/>
        </w:rPr>
        <w:t>99</w:t>
      </w:r>
      <w:r w:rsidRPr="006A4BA7">
        <w:rPr>
          <w:szCs w:val="24"/>
          <w:lang w:val="en-US" w:eastAsia="el-GR"/>
        </w:rPr>
        <w:t>a</w:t>
      </w:r>
      <w:bookmarkEnd w:id="885"/>
      <w:bookmarkEnd w:id="886"/>
    </w:p>
    <w:p w:rsidR="00E91619" w:rsidRPr="006A4BA7" w:rsidRDefault="00E91619" w:rsidP="007F6A20">
      <w:pPr>
        <w:rPr>
          <w:rFonts w:ascii="Times New Roman" w:hAnsi="Times New Roman"/>
          <w:color w:val="000000"/>
          <w:sz w:val="24"/>
          <w:szCs w:val="24"/>
          <w:lang w:eastAsia="el-GR"/>
        </w:rPr>
      </w:pPr>
    </w:p>
    <w:p w:rsidR="009B3395" w:rsidRDefault="009B3395">
      <w:pPr>
        <w:spacing w:after="0" w:line="240" w:lineRule="auto"/>
        <w:jc w:val="center"/>
        <w:rPr>
          <w:rFonts w:ascii="Times New Roman" w:hAnsi="Times New Roman"/>
          <w:color w:val="000000"/>
          <w:sz w:val="24"/>
          <w:szCs w:val="24"/>
          <w:lang w:eastAsia="el-GR"/>
        </w:rPr>
      </w:pPr>
      <w:r>
        <w:rPr>
          <w:rFonts w:ascii="Times New Roman" w:hAnsi="Times New Roman"/>
          <w:color w:val="000000"/>
          <w:sz w:val="24"/>
          <w:szCs w:val="24"/>
          <w:lang w:eastAsia="el-GR"/>
        </w:rPr>
        <w:br w:type="page"/>
      </w:r>
    </w:p>
    <w:tbl>
      <w:tblPr>
        <w:tblW w:w="9950" w:type="dxa"/>
        <w:jc w:val="center"/>
        <w:tblInd w:w="93" w:type="dxa"/>
        <w:tblLayout w:type="fixed"/>
        <w:tblCellMar>
          <w:left w:w="93" w:type="dxa"/>
          <w:right w:w="93" w:type="dxa"/>
        </w:tblCellMar>
        <w:tblLook w:val="0000"/>
      </w:tblPr>
      <w:tblGrid>
        <w:gridCol w:w="1598"/>
        <w:gridCol w:w="849"/>
        <w:gridCol w:w="2103"/>
        <w:gridCol w:w="1080"/>
        <w:gridCol w:w="1080"/>
        <w:gridCol w:w="1080"/>
        <w:gridCol w:w="1080"/>
        <w:gridCol w:w="1080"/>
      </w:tblGrid>
      <w:tr w:rsidR="00E91619" w:rsidRPr="00122DBF">
        <w:trPr>
          <w:trHeight w:val="273"/>
          <w:jc w:val="center"/>
        </w:trPr>
        <w:tc>
          <w:tcPr>
            <w:tcW w:w="4550" w:type="dxa"/>
            <w:gridSpan w:val="3"/>
            <w:tcBorders>
              <w:top w:val="single" w:sz="12" w:space="0" w:color="000000"/>
              <w:left w:val="single" w:sz="12" w:space="0" w:color="000000"/>
              <w:bottom w:val="single" w:sz="12" w:space="0" w:color="000000"/>
              <w:right w:val="single" w:sz="12" w:space="0" w:color="000000"/>
            </w:tcBorders>
            <w:shd w:val="clear" w:color="000000" w:fill="FFFFFF"/>
            <w:vAlign w:val="bottom"/>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lastRenderedPageBreak/>
              <w:t xml:space="preserve"> </w:t>
            </w:r>
          </w:p>
        </w:tc>
        <w:tc>
          <w:tcPr>
            <w:tcW w:w="1080" w:type="dxa"/>
            <w:tcBorders>
              <w:top w:val="single" w:sz="12" w:space="0" w:color="000000"/>
              <w:left w:val="single" w:sz="12" w:space="0" w:color="000000"/>
              <w:bottom w:val="single" w:sz="12" w:space="0" w:color="000000"/>
              <w:right w:val="single" w:sz="2" w:space="0" w:color="000000"/>
            </w:tcBorders>
            <w:shd w:val="clear" w:color="000000" w:fill="FFFFFF"/>
            <w:vAlign w:val="bottom"/>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ΒΜΙ</w:t>
            </w:r>
          </w:p>
        </w:tc>
        <w:tc>
          <w:tcPr>
            <w:tcW w:w="1080" w:type="dxa"/>
            <w:tcBorders>
              <w:top w:val="single" w:sz="12" w:space="0" w:color="000000"/>
              <w:left w:val="single" w:sz="2" w:space="0" w:color="000000"/>
              <w:bottom w:val="single" w:sz="12" w:space="0" w:color="000000"/>
              <w:right w:val="single" w:sz="2" w:space="0" w:color="000000"/>
            </w:tcBorders>
            <w:shd w:val="clear" w:color="000000" w:fill="FFFFFF"/>
            <w:vAlign w:val="bottom"/>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WBC</w:t>
            </w:r>
          </w:p>
        </w:tc>
        <w:tc>
          <w:tcPr>
            <w:tcW w:w="1080" w:type="dxa"/>
            <w:tcBorders>
              <w:top w:val="single" w:sz="12" w:space="0" w:color="000000"/>
              <w:left w:val="single" w:sz="2" w:space="0" w:color="000000"/>
              <w:bottom w:val="single" w:sz="12" w:space="0" w:color="000000"/>
              <w:right w:val="single" w:sz="2" w:space="0" w:color="000000"/>
            </w:tcBorders>
            <w:shd w:val="clear" w:color="000000" w:fill="FFFFFF"/>
            <w:vAlign w:val="bottom"/>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LYM%</w:t>
            </w:r>
          </w:p>
        </w:tc>
        <w:tc>
          <w:tcPr>
            <w:tcW w:w="1080" w:type="dxa"/>
            <w:tcBorders>
              <w:top w:val="single" w:sz="12" w:space="0" w:color="000000"/>
              <w:left w:val="single" w:sz="2" w:space="0" w:color="000000"/>
              <w:bottom w:val="single" w:sz="12" w:space="0" w:color="000000"/>
              <w:right w:val="single" w:sz="2" w:space="0" w:color="000000"/>
            </w:tcBorders>
            <w:shd w:val="clear" w:color="000000" w:fill="FFFFFF"/>
            <w:vAlign w:val="bottom"/>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MON%</w:t>
            </w:r>
          </w:p>
        </w:tc>
        <w:tc>
          <w:tcPr>
            <w:tcW w:w="1080" w:type="dxa"/>
            <w:tcBorders>
              <w:top w:val="single" w:sz="12" w:space="0" w:color="000000"/>
              <w:left w:val="single" w:sz="2" w:space="0" w:color="000000"/>
              <w:bottom w:val="single" w:sz="12" w:space="0" w:color="000000"/>
              <w:right w:val="single" w:sz="12" w:space="0" w:color="000000"/>
            </w:tcBorders>
            <w:shd w:val="clear" w:color="000000" w:fill="FFFFFF"/>
            <w:vAlign w:val="bottom"/>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NEU%</w:t>
            </w:r>
          </w:p>
        </w:tc>
      </w:tr>
      <w:tr w:rsidR="00E91619" w:rsidRPr="00122DBF">
        <w:trPr>
          <w:trHeight w:val="273"/>
          <w:jc w:val="center"/>
        </w:trPr>
        <w:tc>
          <w:tcPr>
            <w:tcW w:w="1598" w:type="dxa"/>
            <w:vMerge w:val="restart"/>
            <w:tcBorders>
              <w:top w:val="single" w:sz="12" w:space="0" w:color="000000"/>
              <w:left w:val="single" w:sz="12" w:space="0" w:color="000000"/>
              <w:bottom w:val="nil"/>
              <w:right w:val="nil"/>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Spearman's rho</w:t>
            </w:r>
          </w:p>
        </w:tc>
        <w:tc>
          <w:tcPr>
            <w:tcW w:w="849" w:type="dxa"/>
            <w:vMerge w:val="restart"/>
            <w:tcBorders>
              <w:top w:val="single" w:sz="12" w:space="0" w:color="000000"/>
              <w:left w:val="nil"/>
              <w:bottom w:val="nil"/>
              <w:right w:val="nil"/>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ΒΜΙ</w:t>
            </w:r>
          </w:p>
        </w:tc>
        <w:tc>
          <w:tcPr>
            <w:tcW w:w="2103" w:type="dxa"/>
            <w:tcBorders>
              <w:top w:val="single" w:sz="12" w:space="0" w:color="000000"/>
              <w:left w:val="nil"/>
              <w:bottom w:val="nil"/>
              <w:right w:val="single" w:sz="12" w:space="0" w:color="000000"/>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Correlation Coefficient</w:t>
            </w:r>
          </w:p>
        </w:tc>
        <w:tc>
          <w:tcPr>
            <w:tcW w:w="1080" w:type="dxa"/>
            <w:tcBorders>
              <w:top w:val="single" w:sz="12" w:space="0" w:color="000000"/>
              <w:left w:val="single" w:sz="1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1,000</w:t>
            </w:r>
          </w:p>
        </w:tc>
        <w:tc>
          <w:tcPr>
            <w:tcW w:w="1080" w:type="dxa"/>
            <w:tcBorders>
              <w:top w:val="single" w:sz="12" w:space="0" w:color="000000"/>
              <w:left w:val="single" w:sz="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,023</w:t>
            </w:r>
          </w:p>
        </w:tc>
        <w:tc>
          <w:tcPr>
            <w:tcW w:w="1080" w:type="dxa"/>
            <w:tcBorders>
              <w:top w:val="single" w:sz="12" w:space="0" w:color="000000"/>
              <w:left w:val="single" w:sz="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,028</w:t>
            </w:r>
          </w:p>
        </w:tc>
        <w:tc>
          <w:tcPr>
            <w:tcW w:w="1080" w:type="dxa"/>
            <w:tcBorders>
              <w:top w:val="single" w:sz="12" w:space="0" w:color="000000"/>
              <w:left w:val="single" w:sz="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,022</w:t>
            </w:r>
          </w:p>
        </w:tc>
        <w:tc>
          <w:tcPr>
            <w:tcW w:w="1080" w:type="dxa"/>
            <w:tcBorders>
              <w:top w:val="single" w:sz="12" w:space="0" w:color="000000"/>
              <w:left w:val="single" w:sz="2" w:space="0" w:color="000000"/>
              <w:bottom w:val="nil"/>
              <w:right w:val="single" w:sz="1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-,004</w:t>
            </w:r>
          </w:p>
        </w:tc>
      </w:tr>
      <w:tr w:rsidR="00E91619" w:rsidRPr="00122DBF">
        <w:trPr>
          <w:trHeight w:val="273"/>
          <w:jc w:val="center"/>
        </w:trPr>
        <w:tc>
          <w:tcPr>
            <w:tcW w:w="1598" w:type="dxa"/>
            <w:vMerge/>
            <w:tcBorders>
              <w:top w:val="nil"/>
              <w:left w:val="single" w:sz="12" w:space="0" w:color="000000"/>
              <w:bottom w:val="nil"/>
              <w:right w:val="nil"/>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849" w:type="dxa"/>
            <w:vMerge/>
            <w:tcBorders>
              <w:top w:val="nil"/>
              <w:left w:val="nil"/>
              <w:bottom w:val="nil"/>
              <w:right w:val="nil"/>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2103" w:type="dxa"/>
            <w:tcBorders>
              <w:top w:val="nil"/>
              <w:left w:val="nil"/>
              <w:bottom w:val="nil"/>
              <w:right w:val="single" w:sz="12" w:space="0" w:color="000000"/>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Sig. (2-tailed)</w:t>
            </w:r>
          </w:p>
        </w:tc>
        <w:tc>
          <w:tcPr>
            <w:tcW w:w="1080" w:type="dxa"/>
            <w:tcBorders>
              <w:top w:val="nil"/>
              <w:left w:val="single" w:sz="1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w:t>
            </w:r>
          </w:p>
        </w:tc>
        <w:tc>
          <w:tcPr>
            <w:tcW w:w="1080" w:type="dxa"/>
            <w:tcBorders>
              <w:top w:val="nil"/>
              <w:left w:val="single" w:sz="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,850</w:t>
            </w:r>
          </w:p>
        </w:tc>
        <w:tc>
          <w:tcPr>
            <w:tcW w:w="1080" w:type="dxa"/>
            <w:tcBorders>
              <w:top w:val="nil"/>
              <w:left w:val="single" w:sz="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,817</w:t>
            </w:r>
          </w:p>
        </w:tc>
        <w:tc>
          <w:tcPr>
            <w:tcW w:w="1080" w:type="dxa"/>
            <w:tcBorders>
              <w:top w:val="nil"/>
              <w:left w:val="single" w:sz="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,850</w:t>
            </w:r>
          </w:p>
        </w:tc>
        <w:tc>
          <w:tcPr>
            <w:tcW w:w="1080" w:type="dxa"/>
            <w:tcBorders>
              <w:top w:val="nil"/>
              <w:left w:val="single" w:sz="2" w:space="0" w:color="000000"/>
              <w:bottom w:val="nil"/>
              <w:right w:val="single" w:sz="1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,975</w:t>
            </w:r>
          </w:p>
        </w:tc>
      </w:tr>
      <w:tr w:rsidR="00E91619" w:rsidRPr="00122DBF">
        <w:trPr>
          <w:trHeight w:val="273"/>
          <w:jc w:val="center"/>
        </w:trPr>
        <w:tc>
          <w:tcPr>
            <w:tcW w:w="1598" w:type="dxa"/>
            <w:vMerge/>
            <w:tcBorders>
              <w:top w:val="nil"/>
              <w:left w:val="single" w:sz="12" w:space="0" w:color="000000"/>
              <w:bottom w:val="nil"/>
              <w:right w:val="nil"/>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849" w:type="dxa"/>
            <w:vMerge/>
            <w:tcBorders>
              <w:top w:val="nil"/>
              <w:left w:val="nil"/>
              <w:bottom w:val="nil"/>
              <w:right w:val="nil"/>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2103" w:type="dxa"/>
            <w:tcBorders>
              <w:top w:val="nil"/>
              <w:left w:val="nil"/>
              <w:bottom w:val="nil"/>
              <w:right w:val="single" w:sz="12" w:space="0" w:color="000000"/>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N</w:t>
            </w:r>
          </w:p>
        </w:tc>
        <w:tc>
          <w:tcPr>
            <w:tcW w:w="1080" w:type="dxa"/>
            <w:tcBorders>
              <w:top w:val="nil"/>
              <w:left w:val="single" w:sz="1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73</w:t>
            </w:r>
          </w:p>
        </w:tc>
        <w:tc>
          <w:tcPr>
            <w:tcW w:w="1080" w:type="dxa"/>
            <w:tcBorders>
              <w:top w:val="nil"/>
              <w:left w:val="single" w:sz="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73</w:t>
            </w:r>
          </w:p>
        </w:tc>
        <w:tc>
          <w:tcPr>
            <w:tcW w:w="1080" w:type="dxa"/>
            <w:tcBorders>
              <w:top w:val="nil"/>
              <w:left w:val="single" w:sz="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73</w:t>
            </w:r>
          </w:p>
        </w:tc>
        <w:tc>
          <w:tcPr>
            <w:tcW w:w="1080" w:type="dxa"/>
            <w:tcBorders>
              <w:top w:val="nil"/>
              <w:left w:val="single" w:sz="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73</w:t>
            </w:r>
          </w:p>
        </w:tc>
        <w:tc>
          <w:tcPr>
            <w:tcW w:w="1080" w:type="dxa"/>
            <w:tcBorders>
              <w:top w:val="nil"/>
              <w:left w:val="single" w:sz="2" w:space="0" w:color="000000"/>
              <w:bottom w:val="nil"/>
              <w:right w:val="single" w:sz="1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73</w:t>
            </w:r>
          </w:p>
        </w:tc>
      </w:tr>
      <w:tr w:rsidR="00E91619" w:rsidRPr="00122DBF">
        <w:trPr>
          <w:trHeight w:val="273"/>
          <w:jc w:val="center"/>
        </w:trPr>
        <w:tc>
          <w:tcPr>
            <w:tcW w:w="1598" w:type="dxa"/>
            <w:vMerge/>
            <w:tcBorders>
              <w:top w:val="nil"/>
              <w:left w:val="single" w:sz="12" w:space="0" w:color="000000"/>
              <w:bottom w:val="nil"/>
              <w:right w:val="nil"/>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849" w:type="dxa"/>
            <w:vMerge w:val="restart"/>
            <w:tcBorders>
              <w:top w:val="nil"/>
              <w:left w:val="nil"/>
              <w:bottom w:val="nil"/>
              <w:right w:val="nil"/>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WBC</w:t>
            </w:r>
          </w:p>
        </w:tc>
        <w:tc>
          <w:tcPr>
            <w:tcW w:w="2103" w:type="dxa"/>
            <w:tcBorders>
              <w:top w:val="nil"/>
              <w:left w:val="nil"/>
              <w:bottom w:val="nil"/>
              <w:right w:val="single" w:sz="12" w:space="0" w:color="000000"/>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Correlation Coefficient</w:t>
            </w:r>
          </w:p>
        </w:tc>
        <w:tc>
          <w:tcPr>
            <w:tcW w:w="1080" w:type="dxa"/>
            <w:tcBorders>
              <w:top w:val="nil"/>
              <w:left w:val="single" w:sz="1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,023</w:t>
            </w:r>
          </w:p>
        </w:tc>
        <w:tc>
          <w:tcPr>
            <w:tcW w:w="1080" w:type="dxa"/>
            <w:tcBorders>
              <w:top w:val="nil"/>
              <w:left w:val="single" w:sz="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1,000</w:t>
            </w:r>
          </w:p>
        </w:tc>
        <w:tc>
          <w:tcPr>
            <w:tcW w:w="1080" w:type="dxa"/>
            <w:tcBorders>
              <w:top w:val="nil"/>
              <w:left w:val="single" w:sz="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-,500(**)</w:t>
            </w:r>
          </w:p>
        </w:tc>
        <w:tc>
          <w:tcPr>
            <w:tcW w:w="1080" w:type="dxa"/>
            <w:tcBorders>
              <w:top w:val="nil"/>
              <w:left w:val="single" w:sz="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-,424(**)</w:t>
            </w:r>
          </w:p>
        </w:tc>
        <w:tc>
          <w:tcPr>
            <w:tcW w:w="1080" w:type="dxa"/>
            <w:tcBorders>
              <w:top w:val="nil"/>
              <w:left w:val="single" w:sz="2" w:space="0" w:color="000000"/>
              <w:bottom w:val="nil"/>
              <w:right w:val="single" w:sz="1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,523(**)</w:t>
            </w:r>
          </w:p>
        </w:tc>
      </w:tr>
      <w:tr w:rsidR="00E91619" w:rsidRPr="00122DBF">
        <w:trPr>
          <w:trHeight w:val="273"/>
          <w:jc w:val="center"/>
        </w:trPr>
        <w:tc>
          <w:tcPr>
            <w:tcW w:w="1598" w:type="dxa"/>
            <w:vMerge/>
            <w:tcBorders>
              <w:top w:val="nil"/>
              <w:left w:val="single" w:sz="12" w:space="0" w:color="000000"/>
              <w:bottom w:val="nil"/>
              <w:right w:val="nil"/>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849" w:type="dxa"/>
            <w:vMerge/>
            <w:tcBorders>
              <w:top w:val="nil"/>
              <w:left w:val="nil"/>
              <w:bottom w:val="nil"/>
              <w:right w:val="nil"/>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2103" w:type="dxa"/>
            <w:tcBorders>
              <w:top w:val="nil"/>
              <w:left w:val="nil"/>
              <w:bottom w:val="nil"/>
              <w:right w:val="single" w:sz="12" w:space="0" w:color="000000"/>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Sig. (2-tailed)</w:t>
            </w:r>
          </w:p>
        </w:tc>
        <w:tc>
          <w:tcPr>
            <w:tcW w:w="1080" w:type="dxa"/>
            <w:tcBorders>
              <w:top w:val="nil"/>
              <w:left w:val="single" w:sz="1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,850</w:t>
            </w:r>
          </w:p>
        </w:tc>
        <w:tc>
          <w:tcPr>
            <w:tcW w:w="1080" w:type="dxa"/>
            <w:tcBorders>
              <w:top w:val="nil"/>
              <w:left w:val="single" w:sz="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w:t>
            </w:r>
          </w:p>
        </w:tc>
        <w:tc>
          <w:tcPr>
            <w:tcW w:w="1080" w:type="dxa"/>
            <w:tcBorders>
              <w:top w:val="nil"/>
              <w:left w:val="single" w:sz="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,000</w:t>
            </w:r>
          </w:p>
        </w:tc>
        <w:tc>
          <w:tcPr>
            <w:tcW w:w="1080" w:type="dxa"/>
            <w:tcBorders>
              <w:top w:val="nil"/>
              <w:left w:val="single" w:sz="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,000</w:t>
            </w:r>
          </w:p>
        </w:tc>
        <w:tc>
          <w:tcPr>
            <w:tcW w:w="1080" w:type="dxa"/>
            <w:tcBorders>
              <w:top w:val="nil"/>
              <w:left w:val="single" w:sz="2" w:space="0" w:color="000000"/>
              <w:bottom w:val="nil"/>
              <w:right w:val="single" w:sz="1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,000</w:t>
            </w:r>
          </w:p>
        </w:tc>
      </w:tr>
      <w:tr w:rsidR="00E91619" w:rsidRPr="00122DBF">
        <w:trPr>
          <w:trHeight w:val="273"/>
          <w:jc w:val="center"/>
        </w:trPr>
        <w:tc>
          <w:tcPr>
            <w:tcW w:w="1598" w:type="dxa"/>
            <w:vMerge/>
            <w:tcBorders>
              <w:top w:val="nil"/>
              <w:left w:val="single" w:sz="12" w:space="0" w:color="000000"/>
              <w:bottom w:val="nil"/>
              <w:right w:val="nil"/>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849" w:type="dxa"/>
            <w:vMerge/>
            <w:tcBorders>
              <w:top w:val="nil"/>
              <w:left w:val="nil"/>
              <w:bottom w:val="nil"/>
              <w:right w:val="nil"/>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2103" w:type="dxa"/>
            <w:tcBorders>
              <w:top w:val="nil"/>
              <w:left w:val="nil"/>
              <w:bottom w:val="nil"/>
              <w:right w:val="single" w:sz="12" w:space="0" w:color="000000"/>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N</w:t>
            </w:r>
          </w:p>
        </w:tc>
        <w:tc>
          <w:tcPr>
            <w:tcW w:w="1080" w:type="dxa"/>
            <w:tcBorders>
              <w:top w:val="nil"/>
              <w:left w:val="single" w:sz="1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73</w:t>
            </w:r>
          </w:p>
        </w:tc>
        <w:tc>
          <w:tcPr>
            <w:tcW w:w="1080" w:type="dxa"/>
            <w:tcBorders>
              <w:top w:val="nil"/>
              <w:left w:val="single" w:sz="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74</w:t>
            </w:r>
          </w:p>
        </w:tc>
        <w:tc>
          <w:tcPr>
            <w:tcW w:w="1080" w:type="dxa"/>
            <w:tcBorders>
              <w:top w:val="nil"/>
              <w:left w:val="single" w:sz="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74</w:t>
            </w:r>
          </w:p>
        </w:tc>
        <w:tc>
          <w:tcPr>
            <w:tcW w:w="1080" w:type="dxa"/>
            <w:tcBorders>
              <w:top w:val="nil"/>
              <w:left w:val="single" w:sz="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74</w:t>
            </w:r>
          </w:p>
        </w:tc>
        <w:tc>
          <w:tcPr>
            <w:tcW w:w="1080" w:type="dxa"/>
            <w:tcBorders>
              <w:top w:val="nil"/>
              <w:left w:val="single" w:sz="2" w:space="0" w:color="000000"/>
              <w:bottom w:val="nil"/>
              <w:right w:val="single" w:sz="1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74</w:t>
            </w:r>
          </w:p>
        </w:tc>
      </w:tr>
      <w:tr w:rsidR="00E91619" w:rsidRPr="00122DBF">
        <w:trPr>
          <w:trHeight w:val="273"/>
          <w:jc w:val="center"/>
        </w:trPr>
        <w:tc>
          <w:tcPr>
            <w:tcW w:w="1598" w:type="dxa"/>
            <w:vMerge/>
            <w:tcBorders>
              <w:top w:val="nil"/>
              <w:left w:val="single" w:sz="12" w:space="0" w:color="000000"/>
              <w:bottom w:val="nil"/>
              <w:right w:val="nil"/>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849" w:type="dxa"/>
            <w:vMerge w:val="restart"/>
            <w:tcBorders>
              <w:top w:val="nil"/>
              <w:left w:val="nil"/>
              <w:bottom w:val="nil"/>
              <w:right w:val="nil"/>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LYM%</w:t>
            </w:r>
          </w:p>
        </w:tc>
        <w:tc>
          <w:tcPr>
            <w:tcW w:w="2103" w:type="dxa"/>
            <w:tcBorders>
              <w:top w:val="nil"/>
              <w:left w:val="nil"/>
              <w:bottom w:val="nil"/>
              <w:right w:val="single" w:sz="12" w:space="0" w:color="000000"/>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Correlation Coefficient</w:t>
            </w:r>
          </w:p>
        </w:tc>
        <w:tc>
          <w:tcPr>
            <w:tcW w:w="1080" w:type="dxa"/>
            <w:tcBorders>
              <w:top w:val="nil"/>
              <w:left w:val="single" w:sz="1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,028</w:t>
            </w:r>
          </w:p>
        </w:tc>
        <w:tc>
          <w:tcPr>
            <w:tcW w:w="1080" w:type="dxa"/>
            <w:tcBorders>
              <w:top w:val="nil"/>
              <w:left w:val="single" w:sz="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-,500(**)</w:t>
            </w:r>
          </w:p>
        </w:tc>
        <w:tc>
          <w:tcPr>
            <w:tcW w:w="1080" w:type="dxa"/>
            <w:tcBorders>
              <w:top w:val="nil"/>
              <w:left w:val="single" w:sz="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1,000</w:t>
            </w:r>
          </w:p>
        </w:tc>
        <w:tc>
          <w:tcPr>
            <w:tcW w:w="1080" w:type="dxa"/>
            <w:tcBorders>
              <w:top w:val="nil"/>
              <w:left w:val="single" w:sz="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,281(*)</w:t>
            </w:r>
          </w:p>
        </w:tc>
        <w:tc>
          <w:tcPr>
            <w:tcW w:w="1080" w:type="dxa"/>
            <w:tcBorders>
              <w:top w:val="nil"/>
              <w:left w:val="single" w:sz="2" w:space="0" w:color="000000"/>
              <w:bottom w:val="nil"/>
              <w:right w:val="single" w:sz="1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-,929(**)</w:t>
            </w:r>
          </w:p>
        </w:tc>
      </w:tr>
      <w:tr w:rsidR="00E91619" w:rsidRPr="00122DBF">
        <w:trPr>
          <w:trHeight w:val="273"/>
          <w:jc w:val="center"/>
        </w:trPr>
        <w:tc>
          <w:tcPr>
            <w:tcW w:w="1598" w:type="dxa"/>
            <w:vMerge/>
            <w:tcBorders>
              <w:top w:val="nil"/>
              <w:left w:val="single" w:sz="12" w:space="0" w:color="000000"/>
              <w:bottom w:val="nil"/>
              <w:right w:val="nil"/>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849" w:type="dxa"/>
            <w:vMerge/>
            <w:tcBorders>
              <w:top w:val="nil"/>
              <w:left w:val="nil"/>
              <w:bottom w:val="nil"/>
              <w:right w:val="nil"/>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2103" w:type="dxa"/>
            <w:tcBorders>
              <w:top w:val="nil"/>
              <w:left w:val="nil"/>
              <w:bottom w:val="nil"/>
              <w:right w:val="single" w:sz="12" w:space="0" w:color="000000"/>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Sig. (2-tailed)</w:t>
            </w:r>
          </w:p>
        </w:tc>
        <w:tc>
          <w:tcPr>
            <w:tcW w:w="1080" w:type="dxa"/>
            <w:tcBorders>
              <w:top w:val="nil"/>
              <w:left w:val="single" w:sz="1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,817</w:t>
            </w:r>
          </w:p>
        </w:tc>
        <w:tc>
          <w:tcPr>
            <w:tcW w:w="1080" w:type="dxa"/>
            <w:tcBorders>
              <w:top w:val="nil"/>
              <w:left w:val="single" w:sz="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,000</w:t>
            </w:r>
          </w:p>
        </w:tc>
        <w:tc>
          <w:tcPr>
            <w:tcW w:w="1080" w:type="dxa"/>
            <w:tcBorders>
              <w:top w:val="nil"/>
              <w:left w:val="single" w:sz="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w:t>
            </w:r>
          </w:p>
        </w:tc>
        <w:tc>
          <w:tcPr>
            <w:tcW w:w="1080" w:type="dxa"/>
            <w:tcBorders>
              <w:top w:val="nil"/>
              <w:left w:val="single" w:sz="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,015</w:t>
            </w:r>
          </w:p>
        </w:tc>
        <w:tc>
          <w:tcPr>
            <w:tcW w:w="1080" w:type="dxa"/>
            <w:tcBorders>
              <w:top w:val="nil"/>
              <w:left w:val="single" w:sz="2" w:space="0" w:color="000000"/>
              <w:bottom w:val="nil"/>
              <w:right w:val="single" w:sz="1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,000</w:t>
            </w:r>
          </w:p>
        </w:tc>
      </w:tr>
      <w:tr w:rsidR="00E91619" w:rsidRPr="00122DBF">
        <w:trPr>
          <w:trHeight w:val="273"/>
          <w:jc w:val="center"/>
        </w:trPr>
        <w:tc>
          <w:tcPr>
            <w:tcW w:w="1598" w:type="dxa"/>
            <w:vMerge/>
            <w:tcBorders>
              <w:top w:val="nil"/>
              <w:left w:val="single" w:sz="12" w:space="0" w:color="000000"/>
              <w:bottom w:val="nil"/>
              <w:right w:val="nil"/>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849" w:type="dxa"/>
            <w:vMerge/>
            <w:tcBorders>
              <w:top w:val="nil"/>
              <w:left w:val="nil"/>
              <w:bottom w:val="nil"/>
              <w:right w:val="nil"/>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2103" w:type="dxa"/>
            <w:tcBorders>
              <w:top w:val="nil"/>
              <w:left w:val="nil"/>
              <w:bottom w:val="nil"/>
              <w:right w:val="single" w:sz="12" w:space="0" w:color="000000"/>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N</w:t>
            </w:r>
          </w:p>
        </w:tc>
        <w:tc>
          <w:tcPr>
            <w:tcW w:w="1080" w:type="dxa"/>
            <w:tcBorders>
              <w:top w:val="nil"/>
              <w:left w:val="single" w:sz="1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73</w:t>
            </w:r>
          </w:p>
        </w:tc>
        <w:tc>
          <w:tcPr>
            <w:tcW w:w="1080" w:type="dxa"/>
            <w:tcBorders>
              <w:top w:val="nil"/>
              <w:left w:val="single" w:sz="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74</w:t>
            </w:r>
          </w:p>
        </w:tc>
        <w:tc>
          <w:tcPr>
            <w:tcW w:w="1080" w:type="dxa"/>
            <w:tcBorders>
              <w:top w:val="nil"/>
              <w:left w:val="single" w:sz="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74</w:t>
            </w:r>
          </w:p>
        </w:tc>
        <w:tc>
          <w:tcPr>
            <w:tcW w:w="1080" w:type="dxa"/>
            <w:tcBorders>
              <w:top w:val="nil"/>
              <w:left w:val="single" w:sz="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74</w:t>
            </w:r>
          </w:p>
        </w:tc>
        <w:tc>
          <w:tcPr>
            <w:tcW w:w="1080" w:type="dxa"/>
            <w:tcBorders>
              <w:top w:val="nil"/>
              <w:left w:val="single" w:sz="2" w:space="0" w:color="000000"/>
              <w:bottom w:val="nil"/>
              <w:right w:val="single" w:sz="1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74</w:t>
            </w:r>
          </w:p>
        </w:tc>
      </w:tr>
      <w:tr w:rsidR="00E91619" w:rsidRPr="00122DBF">
        <w:trPr>
          <w:trHeight w:val="273"/>
          <w:jc w:val="center"/>
        </w:trPr>
        <w:tc>
          <w:tcPr>
            <w:tcW w:w="1598" w:type="dxa"/>
            <w:vMerge/>
            <w:tcBorders>
              <w:top w:val="nil"/>
              <w:left w:val="single" w:sz="12" w:space="0" w:color="000000"/>
              <w:bottom w:val="nil"/>
              <w:right w:val="nil"/>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849" w:type="dxa"/>
            <w:vMerge w:val="restart"/>
            <w:tcBorders>
              <w:top w:val="nil"/>
              <w:left w:val="nil"/>
              <w:bottom w:val="nil"/>
              <w:right w:val="nil"/>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MON%</w:t>
            </w:r>
          </w:p>
        </w:tc>
        <w:tc>
          <w:tcPr>
            <w:tcW w:w="2103" w:type="dxa"/>
            <w:tcBorders>
              <w:top w:val="nil"/>
              <w:left w:val="nil"/>
              <w:bottom w:val="nil"/>
              <w:right w:val="single" w:sz="12" w:space="0" w:color="000000"/>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Correlation Coefficient</w:t>
            </w:r>
          </w:p>
        </w:tc>
        <w:tc>
          <w:tcPr>
            <w:tcW w:w="1080" w:type="dxa"/>
            <w:tcBorders>
              <w:top w:val="nil"/>
              <w:left w:val="single" w:sz="1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,022</w:t>
            </w:r>
          </w:p>
        </w:tc>
        <w:tc>
          <w:tcPr>
            <w:tcW w:w="1080" w:type="dxa"/>
            <w:tcBorders>
              <w:top w:val="nil"/>
              <w:left w:val="single" w:sz="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-,424(**)</w:t>
            </w:r>
          </w:p>
        </w:tc>
        <w:tc>
          <w:tcPr>
            <w:tcW w:w="1080" w:type="dxa"/>
            <w:tcBorders>
              <w:top w:val="nil"/>
              <w:left w:val="single" w:sz="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,281(*)</w:t>
            </w:r>
          </w:p>
        </w:tc>
        <w:tc>
          <w:tcPr>
            <w:tcW w:w="1080" w:type="dxa"/>
            <w:tcBorders>
              <w:top w:val="nil"/>
              <w:left w:val="single" w:sz="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1,000</w:t>
            </w:r>
          </w:p>
        </w:tc>
        <w:tc>
          <w:tcPr>
            <w:tcW w:w="1080" w:type="dxa"/>
            <w:tcBorders>
              <w:top w:val="nil"/>
              <w:left w:val="single" w:sz="2" w:space="0" w:color="000000"/>
              <w:bottom w:val="nil"/>
              <w:right w:val="single" w:sz="1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-,366(**)</w:t>
            </w:r>
          </w:p>
        </w:tc>
      </w:tr>
      <w:tr w:rsidR="00E91619" w:rsidRPr="00122DBF">
        <w:trPr>
          <w:trHeight w:val="273"/>
          <w:jc w:val="center"/>
        </w:trPr>
        <w:tc>
          <w:tcPr>
            <w:tcW w:w="1598" w:type="dxa"/>
            <w:vMerge/>
            <w:tcBorders>
              <w:top w:val="nil"/>
              <w:left w:val="single" w:sz="12" w:space="0" w:color="000000"/>
              <w:bottom w:val="nil"/>
              <w:right w:val="nil"/>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849" w:type="dxa"/>
            <w:vMerge/>
            <w:tcBorders>
              <w:top w:val="nil"/>
              <w:left w:val="nil"/>
              <w:bottom w:val="nil"/>
              <w:right w:val="nil"/>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2103" w:type="dxa"/>
            <w:tcBorders>
              <w:top w:val="nil"/>
              <w:left w:val="nil"/>
              <w:bottom w:val="nil"/>
              <w:right w:val="single" w:sz="12" w:space="0" w:color="000000"/>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Sig. (2-tailed)</w:t>
            </w:r>
          </w:p>
        </w:tc>
        <w:tc>
          <w:tcPr>
            <w:tcW w:w="1080" w:type="dxa"/>
            <w:tcBorders>
              <w:top w:val="nil"/>
              <w:left w:val="single" w:sz="1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,850</w:t>
            </w:r>
          </w:p>
        </w:tc>
        <w:tc>
          <w:tcPr>
            <w:tcW w:w="1080" w:type="dxa"/>
            <w:tcBorders>
              <w:top w:val="nil"/>
              <w:left w:val="single" w:sz="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,000</w:t>
            </w:r>
          </w:p>
        </w:tc>
        <w:tc>
          <w:tcPr>
            <w:tcW w:w="1080" w:type="dxa"/>
            <w:tcBorders>
              <w:top w:val="nil"/>
              <w:left w:val="single" w:sz="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,015</w:t>
            </w:r>
          </w:p>
        </w:tc>
        <w:tc>
          <w:tcPr>
            <w:tcW w:w="1080" w:type="dxa"/>
            <w:tcBorders>
              <w:top w:val="nil"/>
              <w:left w:val="single" w:sz="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w:t>
            </w:r>
          </w:p>
        </w:tc>
        <w:tc>
          <w:tcPr>
            <w:tcW w:w="1080" w:type="dxa"/>
            <w:tcBorders>
              <w:top w:val="nil"/>
              <w:left w:val="single" w:sz="2" w:space="0" w:color="000000"/>
              <w:bottom w:val="nil"/>
              <w:right w:val="single" w:sz="1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,001</w:t>
            </w:r>
          </w:p>
        </w:tc>
      </w:tr>
      <w:tr w:rsidR="00E91619" w:rsidRPr="00122DBF">
        <w:trPr>
          <w:trHeight w:val="273"/>
          <w:jc w:val="center"/>
        </w:trPr>
        <w:tc>
          <w:tcPr>
            <w:tcW w:w="1598" w:type="dxa"/>
            <w:vMerge/>
            <w:tcBorders>
              <w:top w:val="nil"/>
              <w:left w:val="single" w:sz="12" w:space="0" w:color="000000"/>
              <w:bottom w:val="nil"/>
              <w:right w:val="nil"/>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849" w:type="dxa"/>
            <w:vMerge/>
            <w:tcBorders>
              <w:top w:val="nil"/>
              <w:left w:val="nil"/>
              <w:bottom w:val="nil"/>
              <w:right w:val="nil"/>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2103" w:type="dxa"/>
            <w:tcBorders>
              <w:top w:val="nil"/>
              <w:left w:val="nil"/>
              <w:bottom w:val="nil"/>
              <w:right w:val="single" w:sz="12" w:space="0" w:color="000000"/>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N</w:t>
            </w:r>
          </w:p>
        </w:tc>
        <w:tc>
          <w:tcPr>
            <w:tcW w:w="1080" w:type="dxa"/>
            <w:tcBorders>
              <w:top w:val="nil"/>
              <w:left w:val="single" w:sz="1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73</w:t>
            </w:r>
          </w:p>
        </w:tc>
        <w:tc>
          <w:tcPr>
            <w:tcW w:w="1080" w:type="dxa"/>
            <w:tcBorders>
              <w:top w:val="nil"/>
              <w:left w:val="single" w:sz="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74</w:t>
            </w:r>
          </w:p>
        </w:tc>
        <w:tc>
          <w:tcPr>
            <w:tcW w:w="1080" w:type="dxa"/>
            <w:tcBorders>
              <w:top w:val="nil"/>
              <w:left w:val="single" w:sz="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74</w:t>
            </w:r>
          </w:p>
        </w:tc>
        <w:tc>
          <w:tcPr>
            <w:tcW w:w="1080" w:type="dxa"/>
            <w:tcBorders>
              <w:top w:val="nil"/>
              <w:left w:val="single" w:sz="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74</w:t>
            </w:r>
          </w:p>
        </w:tc>
        <w:tc>
          <w:tcPr>
            <w:tcW w:w="1080" w:type="dxa"/>
            <w:tcBorders>
              <w:top w:val="nil"/>
              <w:left w:val="single" w:sz="2" w:space="0" w:color="000000"/>
              <w:bottom w:val="nil"/>
              <w:right w:val="single" w:sz="1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74</w:t>
            </w:r>
          </w:p>
        </w:tc>
      </w:tr>
      <w:tr w:rsidR="00E91619" w:rsidRPr="00122DBF">
        <w:trPr>
          <w:trHeight w:val="273"/>
          <w:jc w:val="center"/>
        </w:trPr>
        <w:tc>
          <w:tcPr>
            <w:tcW w:w="1598" w:type="dxa"/>
            <w:vMerge/>
            <w:tcBorders>
              <w:top w:val="nil"/>
              <w:left w:val="single" w:sz="12" w:space="0" w:color="000000"/>
              <w:bottom w:val="nil"/>
              <w:right w:val="nil"/>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849" w:type="dxa"/>
            <w:vMerge w:val="restart"/>
            <w:tcBorders>
              <w:top w:val="nil"/>
              <w:left w:val="nil"/>
              <w:bottom w:val="nil"/>
              <w:right w:val="nil"/>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NEU%</w:t>
            </w:r>
          </w:p>
        </w:tc>
        <w:tc>
          <w:tcPr>
            <w:tcW w:w="2103" w:type="dxa"/>
            <w:tcBorders>
              <w:top w:val="nil"/>
              <w:left w:val="nil"/>
              <w:bottom w:val="nil"/>
              <w:right w:val="single" w:sz="12" w:space="0" w:color="000000"/>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Correlation Coefficient</w:t>
            </w:r>
          </w:p>
        </w:tc>
        <w:tc>
          <w:tcPr>
            <w:tcW w:w="1080" w:type="dxa"/>
            <w:tcBorders>
              <w:top w:val="nil"/>
              <w:left w:val="single" w:sz="1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-,004</w:t>
            </w:r>
          </w:p>
        </w:tc>
        <w:tc>
          <w:tcPr>
            <w:tcW w:w="1080" w:type="dxa"/>
            <w:tcBorders>
              <w:top w:val="nil"/>
              <w:left w:val="single" w:sz="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,523(**)</w:t>
            </w:r>
          </w:p>
        </w:tc>
        <w:tc>
          <w:tcPr>
            <w:tcW w:w="1080" w:type="dxa"/>
            <w:tcBorders>
              <w:top w:val="nil"/>
              <w:left w:val="single" w:sz="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-,929(**)</w:t>
            </w:r>
          </w:p>
        </w:tc>
        <w:tc>
          <w:tcPr>
            <w:tcW w:w="1080" w:type="dxa"/>
            <w:tcBorders>
              <w:top w:val="nil"/>
              <w:left w:val="single" w:sz="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-,366(**)</w:t>
            </w:r>
          </w:p>
        </w:tc>
        <w:tc>
          <w:tcPr>
            <w:tcW w:w="1080" w:type="dxa"/>
            <w:tcBorders>
              <w:top w:val="nil"/>
              <w:left w:val="single" w:sz="2" w:space="0" w:color="000000"/>
              <w:bottom w:val="nil"/>
              <w:right w:val="single" w:sz="1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1,000</w:t>
            </w:r>
          </w:p>
        </w:tc>
      </w:tr>
      <w:tr w:rsidR="00E91619" w:rsidRPr="00122DBF">
        <w:trPr>
          <w:trHeight w:val="273"/>
          <w:jc w:val="center"/>
        </w:trPr>
        <w:tc>
          <w:tcPr>
            <w:tcW w:w="1598" w:type="dxa"/>
            <w:vMerge/>
            <w:tcBorders>
              <w:top w:val="nil"/>
              <w:left w:val="single" w:sz="12" w:space="0" w:color="000000"/>
              <w:bottom w:val="nil"/>
              <w:right w:val="nil"/>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849" w:type="dxa"/>
            <w:vMerge/>
            <w:tcBorders>
              <w:top w:val="nil"/>
              <w:left w:val="nil"/>
              <w:bottom w:val="nil"/>
              <w:right w:val="nil"/>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2103" w:type="dxa"/>
            <w:tcBorders>
              <w:top w:val="nil"/>
              <w:left w:val="nil"/>
              <w:bottom w:val="nil"/>
              <w:right w:val="single" w:sz="12" w:space="0" w:color="000000"/>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Sig. (2-tailed)</w:t>
            </w:r>
          </w:p>
        </w:tc>
        <w:tc>
          <w:tcPr>
            <w:tcW w:w="1080" w:type="dxa"/>
            <w:tcBorders>
              <w:top w:val="nil"/>
              <w:left w:val="single" w:sz="1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,975</w:t>
            </w:r>
          </w:p>
        </w:tc>
        <w:tc>
          <w:tcPr>
            <w:tcW w:w="1080" w:type="dxa"/>
            <w:tcBorders>
              <w:top w:val="nil"/>
              <w:left w:val="single" w:sz="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,000</w:t>
            </w:r>
          </w:p>
        </w:tc>
        <w:tc>
          <w:tcPr>
            <w:tcW w:w="1080" w:type="dxa"/>
            <w:tcBorders>
              <w:top w:val="nil"/>
              <w:left w:val="single" w:sz="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,000</w:t>
            </w:r>
          </w:p>
        </w:tc>
        <w:tc>
          <w:tcPr>
            <w:tcW w:w="1080" w:type="dxa"/>
            <w:tcBorders>
              <w:top w:val="nil"/>
              <w:left w:val="single" w:sz="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,001</w:t>
            </w:r>
          </w:p>
        </w:tc>
        <w:tc>
          <w:tcPr>
            <w:tcW w:w="1080" w:type="dxa"/>
            <w:tcBorders>
              <w:top w:val="nil"/>
              <w:left w:val="single" w:sz="2" w:space="0" w:color="000000"/>
              <w:bottom w:val="nil"/>
              <w:right w:val="single" w:sz="1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w:t>
            </w:r>
          </w:p>
        </w:tc>
      </w:tr>
      <w:tr w:rsidR="00E91619" w:rsidRPr="00122DBF">
        <w:trPr>
          <w:trHeight w:val="273"/>
          <w:jc w:val="center"/>
        </w:trPr>
        <w:tc>
          <w:tcPr>
            <w:tcW w:w="1598" w:type="dxa"/>
            <w:vMerge/>
            <w:tcBorders>
              <w:top w:val="nil"/>
              <w:left w:val="single" w:sz="12" w:space="0" w:color="000000"/>
              <w:bottom w:val="single" w:sz="12" w:space="0" w:color="000000"/>
              <w:right w:val="nil"/>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849" w:type="dxa"/>
            <w:vMerge/>
            <w:tcBorders>
              <w:top w:val="nil"/>
              <w:left w:val="nil"/>
              <w:bottom w:val="single" w:sz="12" w:space="0" w:color="000000"/>
              <w:right w:val="nil"/>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2103" w:type="dxa"/>
            <w:tcBorders>
              <w:top w:val="nil"/>
              <w:left w:val="nil"/>
              <w:bottom w:val="single" w:sz="12" w:space="0" w:color="000000"/>
              <w:right w:val="single" w:sz="12" w:space="0" w:color="000000"/>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N</w:t>
            </w:r>
          </w:p>
        </w:tc>
        <w:tc>
          <w:tcPr>
            <w:tcW w:w="1080" w:type="dxa"/>
            <w:tcBorders>
              <w:top w:val="nil"/>
              <w:left w:val="single" w:sz="12" w:space="0" w:color="000000"/>
              <w:bottom w:val="single" w:sz="12" w:space="0" w:color="000000"/>
              <w:right w:val="single" w:sz="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73</w:t>
            </w:r>
          </w:p>
        </w:tc>
        <w:tc>
          <w:tcPr>
            <w:tcW w:w="1080" w:type="dxa"/>
            <w:tcBorders>
              <w:top w:val="nil"/>
              <w:left w:val="single" w:sz="2" w:space="0" w:color="000000"/>
              <w:bottom w:val="single" w:sz="12" w:space="0" w:color="000000"/>
              <w:right w:val="single" w:sz="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74</w:t>
            </w:r>
          </w:p>
        </w:tc>
        <w:tc>
          <w:tcPr>
            <w:tcW w:w="1080" w:type="dxa"/>
            <w:tcBorders>
              <w:top w:val="nil"/>
              <w:left w:val="single" w:sz="2" w:space="0" w:color="000000"/>
              <w:bottom w:val="single" w:sz="12" w:space="0" w:color="000000"/>
              <w:right w:val="single" w:sz="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74</w:t>
            </w:r>
          </w:p>
        </w:tc>
        <w:tc>
          <w:tcPr>
            <w:tcW w:w="1080" w:type="dxa"/>
            <w:tcBorders>
              <w:top w:val="nil"/>
              <w:left w:val="single" w:sz="2" w:space="0" w:color="000000"/>
              <w:bottom w:val="single" w:sz="12" w:space="0" w:color="000000"/>
              <w:right w:val="single" w:sz="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74</w:t>
            </w:r>
          </w:p>
        </w:tc>
        <w:tc>
          <w:tcPr>
            <w:tcW w:w="1080" w:type="dxa"/>
            <w:tcBorders>
              <w:top w:val="nil"/>
              <w:left w:val="single" w:sz="2" w:space="0" w:color="000000"/>
              <w:bottom w:val="single" w:sz="12" w:space="0" w:color="000000"/>
              <w:right w:val="single" w:sz="1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74</w:t>
            </w:r>
          </w:p>
        </w:tc>
      </w:tr>
    </w:tbl>
    <w:p w:rsidR="009B3395" w:rsidRPr="009C7C94" w:rsidRDefault="00E91619" w:rsidP="007F6A20">
      <w:pPr>
        <w:autoSpaceDE w:val="0"/>
        <w:autoSpaceDN w:val="0"/>
        <w:adjustRightInd w:val="0"/>
        <w:rPr>
          <w:rFonts w:ascii="Times New Roman" w:hAnsi="Times New Roman"/>
          <w:color w:val="000000"/>
          <w:sz w:val="24"/>
          <w:szCs w:val="24"/>
          <w:lang w:val="en-US" w:eastAsia="el-GR"/>
        </w:rPr>
      </w:pPr>
      <w:r w:rsidRPr="006A4BA7">
        <w:rPr>
          <w:rFonts w:ascii="Times New Roman" w:hAnsi="Times New Roman"/>
          <w:color w:val="000000"/>
          <w:sz w:val="24"/>
          <w:szCs w:val="24"/>
          <w:lang w:val="en-US" w:eastAsia="el-GR"/>
        </w:rPr>
        <w:t>**  Correlation is significant at the 0.01 level (2-tailed).</w:t>
      </w:r>
      <w:r w:rsidR="007F6A20" w:rsidRPr="006A4BA7">
        <w:rPr>
          <w:rFonts w:ascii="Times New Roman" w:hAnsi="Times New Roman"/>
          <w:color w:val="000000"/>
          <w:sz w:val="24"/>
          <w:szCs w:val="24"/>
          <w:lang w:val="en-US" w:eastAsia="el-GR"/>
        </w:rPr>
        <w:t xml:space="preserve"> </w:t>
      </w:r>
      <w:r w:rsidRPr="006A4BA7">
        <w:rPr>
          <w:rFonts w:ascii="Times New Roman" w:hAnsi="Times New Roman"/>
          <w:color w:val="000000"/>
          <w:sz w:val="24"/>
          <w:szCs w:val="24"/>
          <w:lang w:val="en-US" w:eastAsia="el-GR"/>
        </w:rPr>
        <w:t>*  Correlation is significant at the 0.05 level (2-tailed).</w:t>
      </w:r>
      <w:r w:rsidR="007F6A20" w:rsidRPr="006A4BA7">
        <w:rPr>
          <w:rFonts w:ascii="Times New Roman" w:hAnsi="Times New Roman"/>
          <w:color w:val="000000"/>
          <w:sz w:val="24"/>
          <w:szCs w:val="24"/>
          <w:lang w:val="en-US" w:eastAsia="el-GR"/>
        </w:rPr>
        <w:tab/>
      </w:r>
      <w:r w:rsidR="007F6A20" w:rsidRPr="006A4BA7">
        <w:rPr>
          <w:rFonts w:ascii="Times New Roman" w:hAnsi="Times New Roman"/>
          <w:color w:val="000000"/>
          <w:sz w:val="24"/>
          <w:szCs w:val="24"/>
          <w:lang w:val="en-US" w:eastAsia="el-GR"/>
        </w:rPr>
        <w:tab/>
      </w:r>
    </w:p>
    <w:p w:rsidR="00E91619" w:rsidRPr="006A4BA7" w:rsidRDefault="0020619F" w:rsidP="009B3395">
      <w:pPr>
        <w:pStyle w:val="a7"/>
        <w:rPr>
          <w:color w:val="000000"/>
          <w:lang w:val="en-US" w:eastAsia="el-GR"/>
        </w:rPr>
      </w:pPr>
      <w:bookmarkStart w:id="887" w:name="_Toc348556677"/>
      <w:r>
        <w:rPr>
          <w:lang w:eastAsia="el-GR"/>
        </w:rPr>
        <w:t xml:space="preserve">Πίνακας </w:t>
      </w:r>
      <w:r>
        <w:rPr>
          <w:lang w:val="en-US" w:eastAsia="el-GR"/>
        </w:rPr>
        <w:t>99</w:t>
      </w:r>
      <w:r w:rsidR="00E91619" w:rsidRPr="006A4BA7">
        <w:rPr>
          <w:lang w:val="en-US" w:eastAsia="el-GR"/>
        </w:rPr>
        <w:t>b</w:t>
      </w:r>
      <w:bookmarkEnd w:id="887"/>
    </w:p>
    <w:p w:rsidR="00E91619" w:rsidRDefault="00E91619" w:rsidP="00E91619">
      <w:pPr>
        <w:autoSpaceDE w:val="0"/>
        <w:autoSpaceDN w:val="0"/>
        <w:adjustRightInd w:val="0"/>
        <w:rPr>
          <w:rFonts w:ascii="Times New Roman" w:hAnsi="Times New Roman"/>
          <w:color w:val="000000"/>
          <w:sz w:val="24"/>
          <w:szCs w:val="24"/>
          <w:lang w:eastAsia="el-GR"/>
        </w:rPr>
      </w:pPr>
    </w:p>
    <w:p w:rsidR="007A2CE5" w:rsidRDefault="007A2CE5" w:rsidP="00E91619">
      <w:pPr>
        <w:autoSpaceDE w:val="0"/>
        <w:autoSpaceDN w:val="0"/>
        <w:adjustRightInd w:val="0"/>
        <w:rPr>
          <w:rFonts w:ascii="Times New Roman" w:hAnsi="Times New Roman"/>
          <w:color w:val="000000"/>
          <w:sz w:val="24"/>
          <w:szCs w:val="24"/>
          <w:lang w:eastAsia="el-GR"/>
        </w:rPr>
      </w:pPr>
    </w:p>
    <w:p w:rsidR="007A2CE5" w:rsidRDefault="007A2CE5" w:rsidP="00E91619">
      <w:pPr>
        <w:autoSpaceDE w:val="0"/>
        <w:autoSpaceDN w:val="0"/>
        <w:adjustRightInd w:val="0"/>
        <w:rPr>
          <w:rFonts w:ascii="Times New Roman" w:hAnsi="Times New Roman"/>
          <w:color w:val="000000"/>
          <w:sz w:val="24"/>
          <w:szCs w:val="24"/>
          <w:lang w:eastAsia="el-GR"/>
        </w:rPr>
      </w:pPr>
    </w:p>
    <w:p w:rsidR="007A2CE5" w:rsidRDefault="007A2CE5" w:rsidP="00E91619">
      <w:pPr>
        <w:autoSpaceDE w:val="0"/>
        <w:autoSpaceDN w:val="0"/>
        <w:adjustRightInd w:val="0"/>
        <w:rPr>
          <w:rFonts w:ascii="Times New Roman" w:hAnsi="Times New Roman"/>
          <w:color w:val="000000"/>
          <w:sz w:val="24"/>
          <w:szCs w:val="24"/>
          <w:lang w:eastAsia="el-GR"/>
        </w:rPr>
      </w:pPr>
    </w:p>
    <w:p w:rsidR="007A2CE5" w:rsidRPr="006A4BA7" w:rsidRDefault="007A2CE5" w:rsidP="00E91619">
      <w:pPr>
        <w:autoSpaceDE w:val="0"/>
        <w:autoSpaceDN w:val="0"/>
        <w:adjustRightInd w:val="0"/>
        <w:rPr>
          <w:rFonts w:ascii="Times New Roman" w:hAnsi="Times New Roman"/>
          <w:color w:val="000000"/>
          <w:sz w:val="24"/>
          <w:szCs w:val="24"/>
          <w:lang w:eastAsia="el-GR"/>
        </w:rPr>
      </w:pPr>
    </w:p>
    <w:p w:rsidR="00E91619" w:rsidRPr="006A4BA7" w:rsidRDefault="00E91619" w:rsidP="00363F94">
      <w:pPr>
        <w:pStyle w:val="3"/>
        <w:numPr>
          <w:ilvl w:val="2"/>
          <w:numId w:val="25"/>
        </w:numPr>
        <w:ind w:left="851" w:hanging="425"/>
        <w:rPr>
          <w:rFonts w:ascii="Times New Roman" w:hAnsi="Times New Roman"/>
          <w:color w:val="auto"/>
          <w:sz w:val="24"/>
          <w:szCs w:val="24"/>
        </w:rPr>
      </w:pPr>
      <w:bookmarkStart w:id="888" w:name="_Toc348555424"/>
      <w:r w:rsidRPr="006A4BA7">
        <w:rPr>
          <w:rFonts w:ascii="Times New Roman" w:hAnsi="Times New Roman"/>
          <w:color w:val="auto"/>
          <w:sz w:val="24"/>
          <w:szCs w:val="24"/>
        </w:rPr>
        <w:lastRenderedPageBreak/>
        <w:t>ΒΜΙ – Διατροφικές συνήθειες</w:t>
      </w:r>
      <w:bookmarkEnd w:id="888"/>
    </w:p>
    <w:p w:rsidR="007F6A20" w:rsidRPr="006A4BA7" w:rsidRDefault="007F6A20" w:rsidP="00E91619">
      <w:pPr>
        <w:spacing w:line="360" w:lineRule="auto"/>
        <w:jc w:val="both"/>
        <w:rPr>
          <w:rFonts w:ascii="Times New Roman" w:hAnsi="Times New Roman"/>
          <w:sz w:val="24"/>
          <w:szCs w:val="24"/>
        </w:rPr>
      </w:pPr>
    </w:p>
    <w:p w:rsidR="00E91619" w:rsidRPr="006A4BA7" w:rsidRDefault="00E91619" w:rsidP="00293D36">
      <w:pPr>
        <w:spacing w:line="360" w:lineRule="auto"/>
        <w:jc w:val="both"/>
        <w:rPr>
          <w:rFonts w:ascii="Times New Roman" w:hAnsi="Times New Roman"/>
          <w:sz w:val="24"/>
          <w:szCs w:val="24"/>
        </w:rPr>
      </w:pPr>
      <w:r w:rsidRPr="006A4BA7">
        <w:rPr>
          <w:rFonts w:ascii="Times New Roman" w:hAnsi="Times New Roman"/>
          <w:sz w:val="24"/>
          <w:szCs w:val="24"/>
        </w:rPr>
        <w:t>Αφού ολοκληρώσαμε τις συσχετίσεις του ΒΜΙ με τις εργαστηριακές εξετάσεις θα συνεχίσουμε με την εξέταση συσχέτισης του ΒΜΙ με τις διατροφικές συνήθειες. Όμως πριν τις διατροφικές συνήθειες θα ελέγξουμε την συσχέτιση του ΒΜΙ με την κατανάλωση αλκοόλ και το κάπνισμα. Στους πίνακες που ακολουθούν και αφορούν την σχέση ΒΜΙ- Αλκοόλ παρατηρούμε ότι δεν έχουμε επαρκή στοιχεία για να ισχυριστούμε κάποια συσχέτιση.</w:t>
      </w:r>
    </w:p>
    <w:tbl>
      <w:tblPr>
        <w:tblW w:w="0" w:type="auto"/>
        <w:tblInd w:w="93" w:type="dxa"/>
        <w:tblLayout w:type="fixed"/>
        <w:tblCellMar>
          <w:left w:w="93" w:type="dxa"/>
          <w:right w:w="93" w:type="dxa"/>
        </w:tblCellMar>
        <w:tblLook w:val="0000"/>
      </w:tblPr>
      <w:tblGrid>
        <w:gridCol w:w="2030"/>
        <w:gridCol w:w="1944"/>
        <w:gridCol w:w="1080"/>
        <w:gridCol w:w="1750"/>
      </w:tblGrid>
      <w:tr w:rsidR="00E91619" w:rsidRPr="00122DBF">
        <w:trPr>
          <w:trHeight w:val="504"/>
        </w:trPr>
        <w:tc>
          <w:tcPr>
            <w:tcW w:w="3974" w:type="dxa"/>
            <w:gridSpan w:val="2"/>
            <w:tcBorders>
              <w:top w:val="single" w:sz="12" w:space="0" w:color="000000"/>
              <w:left w:val="single" w:sz="12" w:space="0" w:color="000000"/>
              <w:bottom w:val="single" w:sz="12" w:space="0" w:color="000000"/>
              <w:right w:val="single" w:sz="12" w:space="0" w:color="000000"/>
            </w:tcBorders>
            <w:shd w:val="clear" w:color="000000" w:fill="FFFFFF"/>
            <w:vAlign w:val="bottom"/>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1080" w:type="dxa"/>
            <w:tcBorders>
              <w:top w:val="single" w:sz="12" w:space="0" w:color="000000"/>
              <w:left w:val="single" w:sz="12" w:space="0" w:color="000000"/>
              <w:bottom w:val="single" w:sz="12" w:space="0" w:color="000000"/>
              <w:right w:val="single" w:sz="2" w:space="0" w:color="000000"/>
            </w:tcBorders>
            <w:shd w:val="clear" w:color="000000" w:fill="FFFFFF"/>
            <w:vAlign w:val="bottom"/>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ΒΜΙ</w:t>
            </w:r>
          </w:p>
        </w:tc>
        <w:tc>
          <w:tcPr>
            <w:tcW w:w="1750" w:type="dxa"/>
            <w:tcBorders>
              <w:top w:val="single" w:sz="12" w:space="0" w:color="000000"/>
              <w:left w:val="single" w:sz="2" w:space="0" w:color="000000"/>
              <w:bottom w:val="single" w:sz="12" w:space="0" w:color="000000"/>
              <w:right w:val="single" w:sz="12" w:space="0" w:color="000000"/>
            </w:tcBorders>
            <w:shd w:val="clear" w:color="000000" w:fill="FFFFFF"/>
            <w:vAlign w:val="bottom"/>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Καταναλώνετε αλκοόλ;</w:t>
            </w:r>
          </w:p>
        </w:tc>
      </w:tr>
      <w:tr w:rsidR="00E91619" w:rsidRPr="00122DBF">
        <w:trPr>
          <w:trHeight w:val="273"/>
        </w:trPr>
        <w:tc>
          <w:tcPr>
            <w:tcW w:w="2030" w:type="dxa"/>
            <w:vMerge w:val="restart"/>
            <w:tcBorders>
              <w:top w:val="single" w:sz="12" w:space="0" w:color="000000"/>
              <w:left w:val="single" w:sz="12" w:space="0" w:color="000000"/>
              <w:bottom w:val="nil"/>
              <w:right w:val="nil"/>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ΒΜΙ</w:t>
            </w:r>
          </w:p>
        </w:tc>
        <w:tc>
          <w:tcPr>
            <w:tcW w:w="1944" w:type="dxa"/>
            <w:tcBorders>
              <w:top w:val="single" w:sz="12" w:space="0" w:color="000000"/>
              <w:left w:val="nil"/>
              <w:bottom w:val="nil"/>
              <w:right w:val="single" w:sz="12" w:space="0" w:color="000000"/>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Pearson Correlation</w:t>
            </w:r>
          </w:p>
        </w:tc>
        <w:tc>
          <w:tcPr>
            <w:tcW w:w="1080" w:type="dxa"/>
            <w:tcBorders>
              <w:top w:val="single" w:sz="12" w:space="0" w:color="000000"/>
              <w:left w:val="single" w:sz="1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1</w:t>
            </w:r>
          </w:p>
        </w:tc>
        <w:tc>
          <w:tcPr>
            <w:tcW w:w="1750" w:type="dxa"/>
            <w:tcBorders>
              <w:top w:val="single" w:sz="12" w:space="0" w:color="000000"/>
              <w:left w:val="single" w:sz="2" w:space="0" w:color="000000"/>
              <w:bottom w:val="nil"/>
              <w:right w:val="single" w:sz="1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-,080</w:t>
            </w:r>
          </w:p>
        </w:tc>
      </w:tr>
      <w:tr w:rsidR="00E91619" w:rsidRPr="00122DBF">
        <w:trPr>
          <w:trHeight w:val="273"/>
        </w:trPr>
        <w:tc>
          <w:tcPr>
            <w:tcW w:w="2030" w:type="dxa"/>
            <w:vMerge w:val="restart"/>
            <w:tcBorders>
              <w:top w:val="nil"/>
              <w:left w:val="single" w:sz="12" w:space="0" w:color="000000"/>
              <w:bottom w:val="nil"/>
              <w:right w:val="nil"/>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1944" w:type="dxa"/>
            <w:tcBorders>
              <w:top w:val="nil"/>
              <w:left w:val="nil"/>
              <w:bottom w:val="nil"/>
              <w:right w:val="single" w:sz="12" w:space="0" w:color="000000"/>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Sig. (2-tailed)</w:t>
            </w:r>
          </w:p>
        </w:tc>
        <w:tc>
          <w:tcPr>
            <w:tcW w:w="1080" w:type="dxa"/>
            <w:tcBorders>
              <w:top w:val="nil"/>
              <w:left w:val="single" w:sz="1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1750" w:type="dxa"/>
            <w:tcBorders>
              <w:top w:val="nil"/>
              <w:left w:val="single" w:sz="2" w:space="0" w:color="000000"/>
              <w:bottom w:val="nil"/>
              <w:right w:val="single" w:sz="1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,565</w:t>
            </w:r>
          </w:p>
        </w:tc>
      </w:tr>
      <w:tr w:rsidR="00E91619" w:rsidRPr="00122DBF">
        <w:trPr>
          <w:trHeight w:val="273"/>
        </w:trPr>
        <w:tc>
          <w:tcPr>
            <w:tcW w:w="2030" w:type="dxa"/>
            <w:tcBorders>
              <w:top w:val="nil"/>
              <w:left w:val="single" w:sz="12" w:space="0" w:color="000000"/>
              <w:bottom w:val="nil"/>
              <w:right w:val="nil"/>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1944" w:type="dxa"/>
            <w:tcBorders>
              <w:top w:val="nil"/>
              <w:left w:val="nil"/>
              <w:bottom w:val="nil"/>
              <w:right w:val="single" w:sz="12" w:space="0" w:color="000000"/>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N</w:t>
            </w:r>
          </w:p>
        </w:tc>
        <w:tc>
          <w:tcPr>
            <w:tcW w:w="1080" w:type="dxa"/>
            <w:tcBorders>
              <w:top w:val="nil"/>
              <w:left w:val="single" w:sz="1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73</w:t>
            </w:r>
          </w:p>
        </w:tc>
        <w:tc>
          <w:tcPr>
            <w:tcW w:w="1750" w:type="dxa"/>
            <w:tcBorders>
              <w:top w:val="nil"/>
              <w:left w:val="single" w:sz="2" w:space="0" w:color="000000"/>
              <w:bottom w:val="nil"/>
              <w:right w:val="single" w:sz="1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54</w:t>
            </w:r>
          </w:p>
        </w:tc>
      </w:tr>
      <w:tr w:rsidR="00E91619" w:rsidRPr="00122DBF">
        <w:trPr>
          <w:trHeight w:val="273"/>
        </w:trPr>
        <w:tc>
          <w:tcPr>
            <w:tcW w:w="2030" w:type="dxa"/>
            <w:vMerge w:val="restart"/>
            <w:tcBorders>
              <w:top w:val="nil"/>
              <w:left w:val="single" w:sz="12" w:space="0" w:color="000000"/>
              <w:bottom w:val="nil"/>
              <w:right w:val="nil"/>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Καταναλώνετε αλκοόλ;</w:t>
            </w:r>
          </w:p>
        </w:tc>
        <w:tc>
          <w:tcPr>
            <w:tcW w:w="1944" w:type="dxa"/>
            <w:tcBorders>
              <w:top w:val="nil"/>
              <w:left w:val="nil"/>
              <w:bottom w:val="nil"/>
              <w:right w:val="single" w:sz="12" w:space="0" w:color="000000"/>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Pearson Correlation</w:t>
            </w:r>
          </w:p>
        </w:tc>
        <w:tc>
          <w:tcPr>
            <w:tcW w:w="1080" w:type="dxa"/>
            <w:tcBorders>
              <w:top w:val="nil"/>
              <w:left w:val="single" w:sz="1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-,080</w:t>
            </w:r>
          </w:p>
        </w:tc>
        <w:tc>
          <w:tcPr>
            <w:tcW w:w="1750" w:type="dxa"/>
            <w:tcBorders>
              <w:top w:val="nil"/>
              <w:left w:val="single" w:sz="2" w:space="0" w:color="000000"/>
              <w:bottom w:val="nil"/>
              <w:right w:val="single" w:sz="1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1</w:t>
            </w:r>
          </w:p>
        </w:tc>
      </w:tr>
      <w:tr w:rsidR="00E91619" w:rsidRPr="00122DBF">
        <w:trPr>
          <w:trHeight w:val="273"/>
        </w:trPr>
        <w:tc>
          <w:tcPr>
            <w:tcW w:w="2030" w:type="dxa"/>
            <w:vMerge w:val="restart"/>
            <w:tcBorders>
              <w:top w:val="nil"/>
              <w:left w:val="single" w:sz="12" w:space="0" w:color="000000"/>
              <w:bottom w:val="nil"/>
              <w:right w:val="nil"/>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1944" w:type="dxa"/>
            <w:tcBorders>
              <w:top w:val="nil"/>
              <w:left w:val="nil"/>
              <w:bottom w:val="nil"/>
              <w:right w:val="single" w:sz="12" w:space="0" w:color="000000"/>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Sig. (2-tailed)</w:t>
            </w:r>
          </w:p>
        </w:tc>
        <w:tc>
          <w:tcPr>
            <w:tcW w:w="1080" w:type="dxa"/>
            <w:tcBorders>
              <w:top w:val="nil"/>
              <w:left w:val="single" w:sz="1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,565</w:t>
            </w:r>
          </w:p>
        </w:tc>
        <w:tc>
          <w:tcPr>
            <w:tcW w:w="1750" w:type="dxa"/>
            <w:tcBorders>
              <w:top w:val="nil"/>
              <w:left w:val="single" w:sz="2" w:space="0" w:color="000000"/>
              <w:bottom w:val="nil"/>
              <w:right w:val="single" w:sz="1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r>
      <w:tr w:rsidR="00E91619" w:rsidRPr="00122DBF">
        <w:trPr>
          <w:trHeight w:val="273"/>
        </w:trPr>
        <w:tc>
          <w:tcPr>
            <w:tcW w:w="2030" w:type="dxa"/>
            <w:tcBorders>
              <w:top w:val="nil"/>
              <w:left w:val="single" w:sz="12" w:space="0" w:color="000000"/>
              <w:bottom w:val="single" w:sz="12" w:space="0" w:color="000000"/>
              <w:right w:val="nil"/>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1944" w:type="dxa"/>
            <w:tcBorders>
              <w:top w:val="nil"/>
              <w:left w:val="nil"/>
              <w:bottom w:val="single" w:sz="12" w:space="0" w:color="000000"/>
              <w:right w:val="single" w:sz="12" w:space="0" w:color="000000"/>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N</w:t>
            </w:r>
          </w:p>
        </w:tc>
        <w:tc>
          <w:tcPr>
            <w:tcW w:w="1080" w:type="dxa"/>
            <w:tcBorders>
              <w:top w:val="nil"/>
              <w:left w:val="single" w:sz="12" w:space="0" w:color="000000"/>
              <w:bottom w:val="single" w:sz="12" w:space="0" w:color="000000"/>
              <w:right w:val="single" w:sz="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54</w:t>
            </w:r>
          </w:p>
        </w:tc>
        <w:tc>
          <w:tcPr>
            <w:tcW w:w="1750" w:type="dxa"/>
            <w:tcBorders>
              <w:top w:val="nil"/>
              <w:left w:val="single" w:sz="2" w:space="0" w:color="000000"/>
              <w:bottom w:val="single" w:sz="12" w:space="0" w:color="000000"/>
              <w:right w:val="single" w:sz="1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54</w:t>
            </w:r>
          </w:p>
        </w:tc>
      </w:tr>
    </w:tbl>
    <w:p w:rsidR="00E91619" w:rsidRPr="006A4BA7" w:rsidRDefault="00E91619" w:rsidP="00E91619">
      <w:pPr>
        <w:autoSpaceDE w:val="0"/>
        <w:autoSpaceDN w:val="0"/>
        <w:adjustRightInd w:val="0"/>
        <w:rPr>
          <w:rFonts w:ascii="Times New Roman" w:hAnsi="Times New Roman"/>
          <w:color w:val="000000"/>
          <w:sz w:val="24"/>
          <w:szCs w:val="24"/>
          <w:lang w:val="en-US" w:eastAsia="el-GR"/>
        </w:rPr>
      </w:pPr>
    </w:p>
    <w:p w:rsidR="00E91619" w:rsidRPr="006A4BA7" w:rsidRDefault="00E91619" w:rsidP="007F6A20">
      <w:pPr>
        <w:pStyle w:val="a7"/>
        <w:rPr>
          <w:szCs w:val="24"/>
          <w:lang w:eastAsia="el-GR"/>
        </w:rPr>
      </w:pPr>
      <w:bookmarkStart w:id="889" w:name="_Toc348547919"/>
      <w:bookmarkStart w:id="890" w:name="_Toc348556678"/>
      <w:r w:rsidRPr="006A4BA7">
        <w:rPr>
          <w:szCs w:val="24"/>
          <w:lang w:eastAsia="el-GR"/>
        </w:rPr>
        <w:t>Πίνακας 10</w:t>
      </w:r>
      <w:r w:rsidR="0020619F">
        <w:rPr>
          <w:szCs w:val="24"/>
          <w:lang w:val="en-US" w:eastAsia="el-GR"/>
        </w:rPr>
        <w:t>0</w:t>
      </w:r>
      <w:r w:rsidRPr="006A4BA7">
        <w:rPr>
          <w:szCs w:val="24"/>
          <w:lang w:val="en-US" w:eastAsia="el-GR"/>
        </w:rPr>
        <w:t>a</w:t>
      </w:r>
      <w:bookmarkEnd w:id="889"/>
      <w:bookmarkEnd w:id="890"/>
    </w:p>
    <w:p w:rsidR="007A2CE5" w:rsidRDefault="007A2CE5">
      <w:pPr>
        <w:spacing w:after="0" w:line="240" w:lineRule="auto"/>
        <w:jc w:val="center"/>
        <w:rPr>
          <w:rFonts w:ascii="Times New Roman" w:hAnsi="Times New Roman"/>
          <w:sz w:val="24"/>
          <w:szCs w:val="24"/>
          <w:lang w:eastAsia="el-GR"/>
        </w:rPr>
      </w:pPr>
      <w:r>
        <w:rPr>
          <w:rFonts w:ascii="Times New Roman" w:hAnsi="Times New Roman"/>
          <w:sz w:val="24"/>
          <w:szCs w:val="24"/>
          <w:lang w:eastAsia="el-GR"/>
        </w:rPr>
        <w:br w:type="page"/>
      </w:r>
    </w:p>
    <w:p w:rsidR="00E91619" w:rsidRPr="006A4BA7" w:rsidRDefault="00293D36" w:rsidP="00E91619">
      <w:pPr>
        <w:tabs>
          <w:tab w:val="center" w:pos="4262"/>
        </w:tabs>
        <w:autoSpaceDE w:val="0"/>
        <w:autoSpaceDN w:val="0"/>
        <w:adjustRightInd w:val="0"/>
        <w:rPr>
          <w:rFonts w:ascii="Times New Roman" w:hAnsi="Times New Roman"/>
          <w:b/>
          <w:bCs/>
          <w:color w:val="000000"/>
          <w:sz w:val="24"/>
          <w:szCs w:val="24"/>
          <w:lang w:eastAsia="el-GR"/>
        </w:rPr>
      </w:pPr>
      <w:r w:rsidRPr="006A4BA7">
        <w:rPr>
          <w:rFonts w:ascii="Times New Roman" w:hAnsi="Times New Roman"/>
          <w:b/>
          <w:bCs/>
          <w:color w:val="000000"/>
          <w:sz w:val="24"/>
          <w:szCs w:val="24"/>
          <w:lang w:eastAsia="el-GR"/>
        </w:rPr>
        <w:lastRenderedPageBreak/>
        <w:t xml:space="preserve"> </w:t>
      </w:r>
    </w:p>
    <w:tbl>
      <w:tblPr>
        <w:tblW w:w="8251" w:type="dxa"/>
        <w:tblInd w:w="93" w:type="dxa"/>
        <w:tblLayout w:type="fixed"/>
        <w:tblCellMar>
          <w:left w:w="93" w:type="dxa"/>
          <w:right w:w="93" w:type="dxa"/>
        </w:tblCellMar>
        <w:tblLook w:val="0000"/>
      </w:tblPr>
      <w:tblGrid>
        <w:gridCol w:w="1598"/>
        <w:gridCol w:w="2030"/>
        <w:gridCol w:w="2103"/>
        <w:gridCol w:w="1080"/>
        <w:gridCol w:w="1440"/>
      </w:tblGrid>
      <w:tr w:rsidR="00E91619" w:rsidRPr="00122DBF">
        <w:trPr>
          <w:trHeight w:val="504"/>
        </w:trPr>
        <w:tc>
          <w:tcPr>
            <w:tcW w:w="5731" w:type="dxa"/>
            <w:gridSpan w:val="3"/>
            <w:tcBorders>
              <w:top w:val="single" w:sz="12" w:space="0" w:color="000000"/>
              <w:left w:val="single" w:sz="12" w:space="0" w:color="000000"/>
              <w:bottom w:val="single" w:sz="12" w:space="0" w:color="000000"/>
              <w:right w:val="single" w:sz="12" w:space="0" w:color="000000"/>
            </w:tcBorders>
            <w:shd w:val="clear" w:color="000000" w:fill="FFFFFF"/>
            <w:vAlign w:val="bottom"/>
          </w:tcPr>
          <w:p w:rsidR="00E91619" w:rsidRPr="00122DBF" w:rsidRDefault="00E91619" w:rsidP="00293D36">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1080" w:type="dxa"/>
            <w:tcBorders>
              <w:top w:val="single" w:sz="12" w:space="0" w:color="000000"/>
              <w:left w:val="single" w:sz="12" w:space="0" w:color="000000"/>
              <w:bottom w:val="single" w:sz="12" w:space="0" w:color="000000"/>
              <w:right w:val="single" w:sz="2" w:space="0" w:color="000000"/>
            </w:tcBorders>
            <w:shd w:val="clear" w:color="000000" w:fill="FFFFFF"/>
            <w:vAlign w:val="bottom"/>
          </w:tcPr>
          <w:p w:rsidR="00E91619" w:rsidRPr="00122DBF" w:rsidRDefault="00E91619" w:rsidP="00293D36">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ΒΜΙ</w:t>
            </w:r>
          </w:p>
        </w:tc>
        <w:tc>
          <w:tcPr>
            <w:tcW w:w="1440" w:type="dxa"/>
            <w:tcBorders>
              <w:top w:val="single" w:sz="12" w:space="0" w:color="000000"/>
              <w:left w:val="single" w:sz="2" w:space="0" w:color="000000"/>
              <w:bottom w:val="single" w:sz="12" w:space="0" w:color="000000"/>
              <w:right w:val="single" w:sz="12" w:space="0" w:color="000000"/>
            </w:tcBorders>
            <w:shd w:val="clear" w:color="000000" w:fill="FFFFFF"/>
            <w:vAlign w:val="bottom"/>
          </w:tcPr>
          <w:p w:rsidR="00E91619" w:rsidRPr="00122DBF" w:rsidRDefault="00E91619" w:rsidP="00293D36">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Καταναλώνετε αλκοόλ;</w:t>
            </w:r>
          </w:p>
        </w:tc>
      </w:tr>
      <w:tr w:rsidR="00E91619" w:rsidRPr="00122DBF">
        <w:trPr>
          <w:trHeight w:val="273"/>
        </w:trPr>
        <w:tc>
          <w:tcPr>
            <w:tcW w:w="1598" w:type="dxa"/>
            <w:vMerge w:val="restart"/>
            <w:tcBorders>
              <w:top w:val="single" w:sz="12" w:space="0" w:color="000000"/>
              <w:left w:val="single" w:sz="12" w:space="0" w:color="000000"/>
              <w:bottom w:val="nil"/>
              <w:right w:val="nil"/>
            </w:tcBorders>
            <w:shd w:val="clear" w:color="000000" w:fill="FFFFFF"/>
          </w:tcPr>
          <w:p w:rsidR="00E91619" w:rsidRPr="00122DBF" w:rsidRDefault="00E91619" w:rsidP="00293D36">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Spearman's rho</w:t>
            </w:r>
          </w:p>
        </w:tc>
        <w:tc>
          <w:tcPr>
            <w:tcW w:w="2030" w:type="dxa"/>
            <w:vMerge w:val="restart"/>
            <w:tcBorders>
              <w:top w:val="single" w:sz="12" w:space="0" w:color="000000"/>
              <w:left w:val="nil"/>
              <w:bottom w:val="nil"/>
              <w:right w:val="nil"/>
            </w:tcBorders>
            <w:shd w:val="clear" w:color="000000" w:fill="FFFFFF"/>
          </w:tcPr>
          <w:p w:rsidR="00E91619" w:rsidRPr="00122DBF" w:rsidRDefault="00E91619" w:rsidP="00293D36">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ΒΜΙ</w:t>
            </w:r>
          </w:p>
        </w:tc>
        <w:tc>
          <w:tcPr>
            <w:tcW w:w="2103" w:type="dxa"/>
            <w:tcBorders>
              <w:top w:val="single" w:sz="12" w:space="0" w:color="000000"/>
              <w:left w:val="nil"/>
              <w:bottom w:val="nil"/>
              <w:right w:val="single" w:sz="12" w:space="0" w:color="000000"/>
            </w:tcBorders>
            <w:shd w:val="clear" w:color="000000" w:fill="FFFFFF"/>
          </w:tcPr>
          <w:p w:rsidR="00E91619" w:rsidRPr="00122DBF" w:rsidRDefault="00E91619" w:rsidP="00293D36">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Correlation Coefficient</w:t>
            </w:r>
          </w:p>
        </w:tc>
        <w:tc>
          <w:tcPr>
            <w:tcW w:w="1080" w:type="dxa"/>
            <w:tcBorders>
              <w:top w:val="single" w:sz="12" w:space="0" w:color="000000"/>
              <w:left w:val="single" w:sz="12" w:space="0" w:color="000000"/>
              <w:bottom w:val="nil"/>
              <w:right w:val="single" w:sz="2" w:space="0" w:color="000000"/>
            </w:tcBorders>
            <w:shd w:val="clear" w:color="000000" w:fill="FFFFFF"/>
            <w:vAlign w:val="center"/>
          </w:tcPr>
          <w:p w:rsidR="00E91619" w:rsidRPr="00122DBF" w:rsidRDefault="00E91619" w:rsidP="00293D36">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1,000</w:t>
            </w:r>
          </w:p>
        </w:tc>
        <w:tc>
          <w:tcPr>
            <w:tcW w:w="1440" w:type="dxa"/>
            <w:tcBorders>
              <w:top w:val="single" w:sz="12" w:space="0" w:color="000000"/>
              <w:left w:val="single" w:sz="2" w:space="0" w:color="000000"/>
              <w:bottom w:val="nil"/>
              <w:right w:val="single" w:sz="12" w:space="0" w:color="000000"/>
            </w:tcBorders>
            <w:shd w:val="clear" w:color="000000" w:fill="FFFFFF"/>
            <w:vAlign w:val="center"/>
          </w:tcPr>
          <w:p w:rsidR="00E91619" w:rsidRPr="00122DBF" w:rsidRDefault="00E91619" w:rsidP="00293D36">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,048</w:t>
            </w:r>
          </w:p>
        </w:tc>
      </w:tr>
      <w:tr w:rsidR="00E91619" w:rsidRPr="00122DBF">
        <w:trPr>
          <w:trHeight w:val="273"/>
        </w:trPr>
        <w:tc>
          <w:tcPr>
            <w:tcW w:w="1598" w:type="dxa"/>
            <w:vMerge/>
            <w:tcBorders>
              <w:top w:val="nil"/>
              <w:left w:val="single" w:sz="12" w:space="0" w:color="000000"/>
              <w:bottom w:val="nil"/>
              <w:right w:val="nil"/>
            </w:tcBorders>
            <w:shd w:val="clear" w:color="000000" w:fill="FFFFFF"/>
          </w:tcPr>
          <w:p w:rsidR="00E91619" w:rsidRPr="00122DBF" w:rsidRDefault="00E91619" w:rsidP="00293D36">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2030" w:type="dxa"/>
            <w:vMerge/>
            <w:tcBorders>
              <w:top w:val="nil"/>
              <w:left w:val="nil"/>
              <w:bottom w:val="nil"/>
              <w:right w:val="nil"/>
            </w:tcBorders>
            <w:shd w:val="clear" w:color="000000" w:fill="FFFFFF"/>
          </w:tcPr>
          <w:p w:rsidR="00E91619" w:rsidRPr="00122DBF" w:rsidRDefault="00E91619" w:rsidP="00293D36">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2103" w:type="dxa"/>
            <w:tcBorders>
              <w:top w:val="nil"/>
              <w:left w:val="nil"/>
              <w:bottom w:val="nil"/>
              <w:right w:val="single" w:sz="12" w:space="0" w:color="000000"/>
            </w:tcBorders>
            <w:shd w:val="clear" w:color="000000" w:fill="FFFFFF"/>
          </w:tcPr>
          <w:p w:rsidR="00E91619" w:rsidRPr="00122DBF" w:rsidRDefault="00E91619" w:rsidP="00293D36">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Sig. (2-tailed)</w:t>
            </w:r>
          </w:p>
        </w:tc>
        <w:tc>
          <w:tcPr>
            <w:tcW w:w="1080" w:type="dxa"/>
            <w:tcBorders>
              <w:top w:val="nil"/>
              <w:left w:val="single" w:sz="12" w:space="0" w:color="000000"/>
              <w:bottom w:val="nil"/>
              <w:right w:val="single" w:sz="2" w:space="0" w:color="000000"/>
            </w:tcBorders>
            <w:shd w:val="clear" w:color="000000" w:fill="FFFFFF"/>
            <w:vAlign w:val="center"/>
          </w:tcPr>
          <w:p w:rsidR="00E91619" w:rsidRPr="00122DBF" w:rsidRDefault="00E91619" w:rsidP="00293D36">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w:t>
            </w:r>
          </w:p>
        </w:tc>
        <w:tc>
          <w:tcPr>
            <w:tcW w:w="1440" w:type="dxa"/>
            <w:tcBorders>
              <w:top w:val="nil"/>
              <w:left w:val="single" w:sz="2" w:space="0" w:color="000000"/>
              <w:bottom w:val="nil"/>
              <w:right w:val="single" w:sz="12" w:space="0" w:color="000000"/>
            </w:tcBorders>
            <w:shd w:val="clear" w:color="000000" w:fill="FFFFFF"/>
            <w:vAlign w:val="center"/>
          </w:tcPr>
          <w:p w:rsidR="00E91619" w:rsidRPr="00122DBF" w:rsidRDefault="00E91619" w:rsidP="00293D36">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,729</w:t>
            </w:r>
          </w:p>
        </w:tc>
      </w:tr>
      <w:tr w:rsidR="00E91619" w:rsidRPr="00122DBF">
        <w:trPr>
          <w:trHeight w:val="273"/>
        </w:trPr>
        <w:tc>
          <w:tcPr>
            <w:tcW w:w="1598" w:type="dxa"/>
            <w:vMerge/>
            <w:tcBorders>
              <w:top w:val="nil"/>
              <w:left w:val="single" w:sz="12" w:space="0" w:color="000000"/>
              <w:bottom w:val="nil"/>
              <w:right w:val="nil"/>
            </w:tcBorders>
            <w:shd w:val="clear" w:color="000000" w:fill="FFFFFF"/>
          </w:tcPr>
          <w:p w:rsidR="00E91619" w:rsidRPr="00122DBF" w:rsidRDefault="00E91619" w:rsidP="00293D36">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2030" w:type="dxa"/>
            <w:vMerge/>
            <w:tcBorders>
              <w:top w:val="nil"/>
              <w:left w:val="nil"/>
              <w:bottom w:val="nil"/>
              <w:right w:val="nil"/>
            </w:tcBorders>
            <w:shd w:val="clear" w:color="000000" w:fill="FFFFFF"/>
          </w:tcPr>
          <w:p w:rsidR="00E91619" w:rsidRPr="00122DBF" w:rsidRDefault="00E91619" w:rsidP="00293D36">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2103" w:type="dxa"/>
            <w:tcBorders>
              <w:top w:val="nil"/>
              <w:left w:val="nil"/>
              <w:bottom w:val="nil"/>
              <w:right w:val="single" w:sz="12" w:space="0" w:color="000000"/>
            </w:tcBorders>
            <w:shd w:val="clear" w:color="000000" w:fill="FFFFFF"/>
          </w:tcPr>
          <w:p w:rsidR="00E91619" w:rsidRPr="00122DBF" w:rsidRDefault="00E91619" w:rsidP="00293D36">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N</w:t>
            </w:r>
          </w:p>
        </w:tc>
        <w:tc>
          <w:tcPr>
            <w:tcW w:w="1080" w:type="dxa"/>
            <w:tcBorders>
              <w:top w:val="nil"/>
              <w:left w:val="single" w:sz="12" w:space="0" w:color="000000"/>
              <w:bottom w:val="nil"/>
              <w:right w:val="single" w:sz="2" w:space="0" w:color="000000"/>
            </w:tcBorders>
            <w:shd w:val="clear" w:color="000000" w:fill="FFFFFF"/>
            <w:vAlign w:val="center"/>
          </w:tcPr>
          <w:p w:rsidR="00E91619" w:rsidRPr="00122DBF" w:rsidRDefault="00E91619" w:rsidP="00293D36">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73</w:t>
            </w:r>
          </w:p>
        </w:tc>
        <w:tc>
          <w:tcPr>
            <w:tcW w:w="1440" w:type="dxa"/>
            <w:tcBorders>
              <w:top w:val="nil"/>
              <w:left w:val="single" w:sz="2" w:space="0" w:color="000000"/>
              <w:bottom w:val="nil"/>
              <w:right w:val="single" w:sz="12" w:space="0" w:color="000000"/>
            </w:tcBorders>
            <w:shd w:val="clear" w:color="000000" w:fill="FFFFFF"/>
            <w:vAlign w:val="center"/>
          </w:tcPr>
          <w:p w:rsidR="00E91619" w:rsidRPr="00122DBF" w:rsidRDefault="00E91619" w:rsidP="00293D36">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54</w:t>
            </w:r>
          </w:p>
        </w:tc>
      </w:tr>
      <w:tr w:rsidR="00E91619" w:rsidRPr="00122DBF">
        <w:trPr>
          <w:trHeight w:val="273"/>
        </w:trPr>
        <w:tc>
          <w:tcPr>
            <w:tcW w:w="1598" w:type="dxa"/>
            <w:vMerge/>
            <w:tcBorders>
              <w:top w:val="nil"/>
              <w:left w:val="single" w:sz="12" w:space="0" w:color="000000"/>
              <w:bottom w:val="nil"/>
              <w:right w:val="nil"/>
            </w:tcBorders>
            <w:shd w:val="clear" w:color="000000" w:fill="FFFFFF"/>
          </w:tcPr>
          <w:p w:rsidR="00E91619" w:rsidRPr="00122DBF" w:rsidRDefault="00E91619" w:rsidP="00293D36">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2030" w:type="dxa"/>
            <w:vMerge w:val="restart"/>
            <w:tcBorders>
              <w:top w:val="nil"/>
              <w:left w:val="nil"/>
              <w:bottom w:val="nil"/>
              <w:right w:val="nil"/>
            </w:tcBorders>
            <w:shd w:val="clear" w:color="000000" w:fill="FFFFFF"/>
          </w:tcPr>
          <w:p w:rsidR="00E91619" w:rsidRPr="00122DBF" w:rsidRDefault="00E91619" w:rsidP="00293D36">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Καταναλώνετε αλκοόλ;</w:t>
            </w:r>
          </w:p>
        </w:tc>
        <w:tc>
          <w:tcPr>
            <w:tcW w:w="2103" w:type="dxa"/>
            <w:tcBorders>
              <w:top w:val="nil"/>
              <w:left w:val="nil"/>
              <w:bottom w:val="nil"/>
              <w:right w:val="single" w:sz="12" w:space="0" w:color="000000"/>
            </w:tcBorders>
            <w:shd w:val="clear" w:color="000000" w:fill="FFFFFF"/>
          </w:tcPr>
          <w:p w:rsidR="00E91619" w:rsidRPr="00122DBF" w:rsidRDefault="00E91619" w:rsidP="00293D36">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Correlation Coefficient</w:t>
            </w:r>
          </w:p>
        </w:tc>
        <w:tc>
          <w:tcPr>
            <w:tcW w:w="1080" w:type="dxa"/>
            <w:tcBorders>
              <w:top w:val="nil"/>
              <w:left w:val="single" w:sz="12" w:space="0" w:color="000000"/>
              <w:bottom w:val="nil"/>
              <w:right w:val="single" w:sz="2" w:space="0" w:color="000000"/>
            </w:tcBorders>
            <w:shd w:val="clear" w:color="000000" w:fill="FFFFFF"/>
            <w:vAlign w:val="center"/>
          </w:tcPr>
          <w:p w:rsidR="00E91619" w:rsidRPr="00122DBF" w:rsidRDefault="00E91619" w:rsidP="00293D36">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,048</w:t>
            </w:r>
          </w:p>
        </w:tc>
        <w:tc>
          <w:tcPr>
            <w:tcW w:w="1440" w:type="dxa"/>
            <w:tcBorders>
              <w:top w:val="nil"/>
              <w:left w:val="single" w:sz="2" w:space="0" w:color="000000"/>
              <w:bottom w:val="nil"/>
              <w:right w:val="single" w:sz="12" w:space="0" w:color="000000"/>
            </w:tcBorders>
            <w:shd w:val="clear" w:color="000000" w:fill="FFFFFF"/>
            <w:vAlign w:val="center"/>
          </w:tcPr>
          <w:p w:rsidR="00E91619" w:rsidRPr="00122DBF" w:rsidRDefault="00E91619" w:rsidP="00293D36">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1,000</w:t>
            </w:r>
          </w:p>
        </w:tc>
      </w:tr>
      <w:tr w:rsidR="00E91619" w:rsidRPr="00122DBF">
        <w:trPr>
          <w:trHeight w:val="273"/>
        </w:trPr>
        <w:tc>
          <w:tcPr>
            <w:tcW w:w="1598" w:type="dxa"/>
            <w:vMerge/>
            <w:tcBorders>
              <w:top w:val="nil"/>
              <w:left w:val="single" w:sz="12" w:space="0" w:color="000000"/>
              <w:bottom w:val="nil"/>
              <w:right w:val="nil"/>
            </w:tcBorders>
            <w:shd w:val="clear" w:color="000000" w:fill="FFFFFF"/>
          </w:tcPr>
          <w:p w:rsidR="00E91619" w:rsidRPr="00122DBF" w:rsidRDefault="00E91619" w:rsidP="00293D36">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2030" w:type="dxa"/>
            <w:vMerge/>
            <w:tcBorders>
              <w:top w:val="nil"/>
              <w:left w:val="nil"/>
              <w:bottom w:val="nil"/>
              <w:right w:val="nil"/>
            </w:tcBorders>
            <w:shd w:val="clear" w:color="000000" w:fill="FFFFFF"/>
          </w:tcPr>
          <w:p w:rsidR="00E91619" w:rsidRPr="00122DBF" w:rsidRDefault="00E91619" w:rsidP="00293D36">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2103" w:type="dxa"/>
            <w:tcBorders>
              <w:top w:val="nil"/>
              <w:left w:val="nil"/>
              <w:bottom w:val="nil"/>
              <w:right w:val="single" w:sz="12" w:space="0" w:color="000000"/>
            </w:tcBorders>
            <w:shd w:val="clear" w:color="000000" w:fill="FFFFFF"/>
          </w:tcPr>
          <w:p w:rsidR="00E91619" w:rsidRPr="00122DBF" w:rsidRDefault="00E91619" w:rsidP="00293D36">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Sig. (2-tailed)</w:t>
            </w:r>
          </w:p>
        </w:tc>
        <w:tc>
          <w:tcPr>
            <w:tcW w:w="1080" w:type="dxa"/>
            <w:tcBorders>
              <w:top w:val="nil"/>
              <w:left w:val="single" w:sz="12" w:space="0" w:color="000000"/>
              <w:bottom w:val="nil"/>
              <w:right w:val="single" w:sz="2" w:space="0" w:color="000000"/>
            </w:tcBorders>
            <w:shd w:val="clear" w:color="000000" w:fill="FFFFFF"/>
            <w:vAlign w:val="center"/>
          </w:tcPr>
          <w:p w:rsidR="00E91619" w:rsidRPr="00122DBF" w:rsidRDefault="00E91619" w:rsidP="00293D36">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,729</w:t>
            </w:r>
          </w:p>
        </w:tc>
        <w:tc>
          <w:tcPr>
            <w:tcW w:w="1440" w:type="dxa"/>
            <w:tcBorders>
              <w:top w:val="nil"/>
              <w:left w:val="single" w:sz="2" w:space="0" w:color="000000"/>
              <w:bottom w:val="nil"/>
              <w:right w:val="single" w:sz="12" w:space="0" w:color="000000"/>
            </w:tcBorders>
            <w:shd w:val="clear" w:color="000000" w:fill="FFFFFF"/>
            <w:vAlign w:val="center"/>
          </w:tcPr>
          <w:p w:rsidR="00E91619" w:rsidRPr="00122DBF" w:rsidRDefault="00E91619" w:rsidP="00293D36">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w:t>
            </w:r>
          </w:p>
        </w:tc>
      </w:tr>
      <w:tr w:rsidR="00E91619" w:rsidRPr="00122DBF">
        <w:trPr>
          <w:trHeight w:val="273"/>
        </w:trPr>
        <w:tc>
          <w:tcPr>
            <w:tcW w:w="1598" w:type="dxa"/>
            <w:vMerge/>
            <w:tcBorders>
              <w:top w:val="nil"/>
              <w:left w:val="single" w:sz="12" w:space="0" w:color="000000"/>
              <w:bottom w:val="single" w:sz="12" w:space="0" w:color="000000"/>
              <w:right w:val="nil"/>
            </w:tcBorders>
            <w:shd w:val="clear" w:color="000000" w:fill="FFFFFF"/>
          </w:tcPr>
          <w:p w:rsidR="00E91619" w:rsidRPr="00122DBF" w:rsidRDefault="00E91619" w:rsidP="00293D36">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2030" w:type="dxa"/>
            <w:vMerge/>
            <w:tcBorders>
              <w:top w:val="nil"/>
              <w:left w:val="nil"/>
              <w:bottom w:val="single" w:sz="12" w:space="0" w:color="000000"/>
              <w:right w:val="nil"/>
            </w:tcBorders>
            <w:shd w:val="clear" w:color="000000" w:fill="FFFFFF"/>
          </w:tcPr>
          <w:p w:rsidR="00E91619" w:rsidRPr="00122DBF" w:rsidRDefault="00E91619" w:rsidP="00293D36">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2103" w:type="dxa"/>
            <w:tcBorders>
              <w:top w:val="nil"/>
              <w:left w:val="nil"/>
              <w:bottom w:val="single" w:sz="12" w:space="0" w:color="000000"/>
              <w:right w:val="single" w:sz="12" w:space="0" w:color="000000"/>
            </w:tcBorders>
            <w:shd w:val="clear" w:color="000000" w:fill="FFFFFF"/>
          </w:tcPr>
          <w:p w:rsidR="00E91619" w:rsidRPr="00122DBF" w:rsidRDefault="00E91619" w:rsidP="00293D36">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N</w:t>
            </w:r>
          </w:p>
        </w:tc>
        <w:tc>
          <w:tcPr>
            <w:tcW w:w="1080" w:type="dxa"/>
            <w:tcBorders>
              <w:top w:val="nil"/>
              <w:left w:val="single" w:sz="12" w:space="0" w:color="000000"/>
              <w:bottom w:val="single" w:sz="12" w:space="0" w:color="000000"/>
              <w:right w:val="single" w:sz="2" w:space="0" w:color="000000"/>
            </w:tcBorders>
            <w:shd w:val="clear" w:color="000000" w:fill="FFFFFF"/>
            <w:vAlign w:val="center"/>
          </w:tcPr>
          <w:p w:rsidR="00E91619" w:rsidRPr="00122DBF" w:rsidRDefault="00E91619" w:rsidP="00293D36">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54</w:t>
            </w:r>
          </w:p>
        </w:tc>
        <w:tc>
          <w:tcPr>
            <w:tcW w:w="1440" w:type="dxa"/>
            <w:tcBorders>
              <w:top w:val="nil"/>
              <w:left w:val="single" w:sz="2" w:space="0" w:color="000000"/>
              <w:bottom w:val="single" w:sz="12" w:space="0" w:color="000000"/>
              <w:right w:val="single" w:sz="12" w:space="0" w:color="000000"/>
            </w:tcBorders>
            <w:shd w:val="clear" w:color="000000" w:fill="FFFFFF"/>
            <w:vAlign w:val="center"/>
          </w:tcPr>
          <w:p w:rsidR="00E91619" w:rsidRPr="00122DBF" w:rsidRDefault="00E91619" w:rsidP="00293D36">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54</w:t>
            </w:r>
          </w:p>
        </w:tc>
      </w:tr>
    </w:tbl>
    <w:p w:rsidR="00E91619" w:rsidRPr="006A4BA7" w:rsidRDefault="00E91619" w:rsidP="00E91619">
      <w:pPr>
        <w:autoSpaceDE w:val="0"/>
        <w:autoSpaceDN w:val="0"/>
        <w:adjustRightInd w:val="0"/>
        <w:rPr>
          <w:rFonts w:ascii="Times New Roman" w:hAnsi="Times New Roman"/>
          <w:color w:val="000000"/>
          <w:sz w:val="24"/>
          <w:szCs w:val="24"/>
          <w:lang w:eastAsia="el-GR"/>
        </w:rPr>
      </w:pPr>
    </w:p>
    <w:p w:rsidR="00E91619" w:rsidRPr="006A4BA7" w:rsidRDefault="00E91619" w:rsidP="00E91619">
      <w:pPr>
        <w:pStyle w:val="a7"/>
        <w:rPr>
          <w:szCs w:val="24"/>
          <w:lang w:eastAsia="el-GR"/>
        </w:rPr>
      </w:pPr>
      <w:bookmarkStart w:id="891" w:name="_Toc348547920"/>
      <w:bookmarkStart w:id="892" w:name="_Toc348556679"/>
      <w:r w:rsidRPr="006A4BA7">
        <w:rPr>
          <w:szCs w:val="24"/>
          <w:lang w:eastAsia="el-GR"/>
        </w:rPr>
        <w:t>Πίνακας 10</w:t>
      </w:r>
      <w:r w:rsidR="0020619F">
        <w:rPr>
          <w:szCs w:val="24"/>
          <w:lang w:val="en-US" w:eastAsia="el-GR"/>
        </w:rPr>
        <w:t>0</w:t>
      </w:r>
      <w:r w:rsidRPr="006A4BA7">
        <w:rPr>
          <w:szCs w:val="24"/>
          <w:lang w:val="en-US" w:eastAsia="el-GR"/>
        </w:rPr>
        <w:t>b</w:t>
      </w:r>
      <w:bookmarkEnd w:id="891"/>
      <w:bookmarkEnd w:id="892"/>
    </w:p>
    <w:p w:rsidR="00E91619" w:rsidRPr="006A4BA7" w:rsidRDefault="00E91619" w:rsidP="00E91619">
      <w:pPr>
        <w:jc w:val="both"/>
        <w:rPr>
          <w:rFonts w:ascii="Times New Roman" w:hAnsi="Times New Roman"/>
          <w:sz w:val="24"/>
          <w:szCs w:val="24"/>
        </w:rPr>
      </w:pPr>
    </w:p>
    <w:p w:rsidR="00E91619" w:rsidRPr="006A4BA7" w:rsidRDefault="00E91619" w:rsidP="00E91619">
      <w:pPr>
        <w:spacing w:line="360" w:lineRule="auto"/>
        <w:jc w:val="both"/>
        <w:rPr>
          <w:rFonts w:ascii="Times New Roman" w:hAnsi="Times New Roman"/>
          <w:sz w:val="24"/>
          <w:szCs w:val="24"/>
        </w:rPr>
      </w:pPr>
      <w:r w:rsidRPr="006A4BA7">
        <w:rPr>
          <w:rFonts w:ascii="Times New Roman" w:hAnsi="Times New Roman"/>
          <w:sz w:val="24"/>
          <w:szCs w:val="24"/>
        </w:rPr>
        <w:t>Παρόμοια είναι και τα αποτελέσματα για την συσχέτιση του ΒΜΙ με το κάπνισμα, δηλαδή δεν έχουμε στοιχεία για να ισχυριστούμε ότι σχετίζονται μεταξύ τους.</w:t>
      </w:r>
    </w:p>
    <w:p w:rsidR="00E91619" w:rsidRPr="006A4BA7" w:rsidRDefault="00293D36" w:rsidP="007F6A20">
      <w:pPr>
        <w:ind w:left="2880" w:firstLine="720"/>
        <w:rPr>
          <w:rFonts w:ascii="Times New Roman" w:hAnsi="Times New Roman"/>
          <w:sz w:val="24"/>
          <w:szCs w:val="24"/>
        </w:rPr>
      </w:pPr>
      <w:r w:rsidRPr="006A4BA7">
        <w:rPr>
          <w:rFonts w:ascii="Times New Roman" w:hAnsi="Times New Roman"/>
          <w:b/>
          <w:bCs/>
          <w:color w:val="000000"/>
          <w:sz w:val="24"/>
          <w:szCs w:val="24"/>
          <w:lang w:eastAsia="el-GR"/>
        </w:rPr>
        <w:t xml:space="preserve"> </w:t>
      </w:r>
    </w:p>
    <w:tbl>
      <w:tblPr>
        <w:tblW w:w="0" w:type="auto"/>
        <w:jc w:val="center"/>
        <w:tblInd w:w="93" w:type="dxa"/>
        <w:tblLayout w:type="fixed"/>
        <w:tblCellMar>
          <w:left w:w="93" w:type="dxa"/>
          <w:right w:w="93" w:type="dxa"/>
        </w:tblCellMar>
        <w:tblLook w:val="0000"/>
      </w:tblPr>
      <w:tblGrid>
        <w:gridCol w:w="1051"/>
        <w:gridCol w:w="1944"/>
        <w:gridCol w:w="1080"/>
        <w:gridCol w:w="1296"/>
      </w:tblGrid>
      <w:tr w:rsidR="00E91619" w:rsidRPr="00122DBF">
        <w:trPr>
          <w:trHeight w:val="273"/>
          <w:jc w:val="center"/>
        </w:trPr>
        <w:tc>
          <w:tcPr>
            <w:tcW w:w="2995" w:type="dxa"/>
            <w:gridSpan w:val="2"/>
            <w:tcBorders>
              <w:top w:val="single" w:sz="12" w:space="0" w:color="000000"/>
              <w:left w:val="single" w:sz="12" w:space="0" w:color="000000"/>
              <w:bottom w:val="single" w:sz="12" w:space="0" w:color="000000"/>
              <w:right w:val="single" w:sz="12" w:space="0" w:color="000000"/>
            </w:tcBorders>
            <w:shd w:val="clear" w:color="000000" w:fill="FFFFFF"/>
            <w:vAlign w:val="bottom"/>
          </w:tcPr>
          <w:p w:rsidR="00E91619" w:rsidRPr="00122DBF" w:rsidRDefault="00E91619" w:rsidP="00293D36">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1080" w:type="dxa"/>
            <w:tcBorders>
              <w:top w:val="single" w:sz="12" w:space="0" w:color="000000"/>
              <w:left w:val="single" w:sz="12" w:space="0" w:color="000000"/>
              <w:bottom w:val="single" w:sz="12" w:space="0" w:color="000000"/>
              <w:right w:val="single" w:sz="2" w:space="0" w:color="000000"/>
            </w:tcBorders>
            <w:shd w:val="clear" w:color="000000" w:fill="FFFFFF"/>
            <w:vAlign w:val="bottom"/>
          </w:tcPr>
          <w:p w:rsidR="00E91619" w:rsidRPr="00122DBF" w:rsidRDefault="00E91619" w:rsidP="00293D36">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ΒΜΙ</w:t>
            </w:r>
          </w:p>
        </w:tc>
        <w:tc>
          <w:tcPr>
            <w:tcW w:w="1296" w:type="dxa"/>
            <w:tcBorders>
              <w:top w:val="single" w:sz="12" w:space="0" w:color="000000"/>
              <w:left w:val="single" w:sz="2" w:space="0" w:color="000000"/>
              <w:bottom w:val="single" w:sz="12" w:space="0" w:color="000000"/>
              <w:right w:val="single" w:sz="12" w:space="0" w:color="000000"/>
            </w:tcBorders>
            <w:shd w:val="clear" w:color="000000" w:fill="FFFFFF"/>
            <w:vAlign w:val="bottom"/>
          </w:tcPr>
          <w:p w:rsidR="00E91619" w:rsidRPr="00122DBF" w:rsidRDefault="00E91619" w:rsidP="00293D36">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Κάπνισμα</w:t>
            </w:r>
          </w:p>
        </w:tc>
      </w:tr>
      <w:tr w:rsidR="00E91619" w:rsidRPr="00122DBF">
        <w:trPr>
          <w:trHeight w:val="273"/>
          <w:jc w:val="center"/>
        </w:trPr>
        <w:tc>
          <w:tcPr>
            <w:tcW w:w="1051" w:type="dxa"/>
            <w:vMerge w:val="restart"/>
            <w:tcBorders>
              <w:top w:val="single" w:sz="12" w:space="0" w:color="000000"/>
              <w:left w:val="single" w:sz="12" w:space="0" w:color="000000"/>
              <w:bottom w:val="nil"/>
              <w:right w:val="nil"/>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ΒΜΙ</w:t>
            </w:r>
          </w:p>
        </w:tc>
        <w:tc>
          <w:tcPr>
            <w:tcW w:w="1944" w:type="dxa"/>
            <w:tcBorders>
              <w:top w:val="single" w:sz="12" w:space="0" w:color="000000"/>
              <w:left w:val="nil"/>
              <w:bottom w:val="nil"/>
              <w:right w:val="single" w:sz="12" w:space="0" w:color="000000"/>
            </w:tcBorders>
            <w:shd w:val="clear" w:color="000000" w:fill="FFFFFF"/>
          </w:tcPr>
          <w:p w:rsidR="00E91619" w:rsidRPr="00122DBF" w:rsidRDefault="00E91619" w:rsidP="00293D36">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Pearson Correlation</w:t>
            </w:r>
          </w:p>
        </w:tc>
        <w:tc>
          <w:tcPr>
            <w:tcW w:w="1080" w:type="dxa"/>
            <w:tcBorders>
              <w:top w:val="single" w:sz="12" w:space="0" w:color="000000"/>
              <w:left w:val="single" w:sz="12" w:space="0" w:color="000000"/>
              <w:bottom w:val="nil"/>
              <w:right w:val="single" w:sz="2" w:space="0" w:color="000000"/>
            </w:tcBorders>
            <w:shd w:val="clear" w:color="000000" w:fill="FFFFFF"/>
            <w:vAlign w:val="center"/>
          </w:tcPr>
          <w:p w:rsidR="00E91619" w:rsidRPr="00122DBF" w:rsidRDefault="00E91619" w:rsidP="00293D36">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1</w:t>
            </w:r>
          </w:p>
        </w:tc>
        <w:tc>
          <w:tcPr>
            <w:tcW w:w="1296" w:type="dxa"/>
            <w:tcBorders>
              <w:top w:val="single" w:sz="12" w:space="0" w:color="000000"/>
              <w:left w:val="single" w:sz="2" w:space="0" w:color="000000"/>
              <w:bottom w:val="nil"/>
              <w:right w:val="single" w:sz="12" w:space="0" w:color="000000"/>
            </w:tcBorders>
            <w:shd w:val="clear" w:color="000000" w:fill="FFFFFF"/>
            <w:vAlign w:val="center"/>
          </w:tcPr>
          <w:p w:rsidR="00E91619" w:rsidRPr="00122DBF" w:rsidRDefault="00E91619" w:rsidP="00293D36">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-,104</w:t>
            </w:r>
          </w:p>
        </w:tc>
      </w:tr>
      <w:tr w:rsidR="00E91619" w:rsidRPr="00122DBF">
        <w:trPr>
          <w:trHeight w:val="273"/>
          <w:jc w:val="center"/>
        </w:trPr>
        <w:tc>
          <w:tcPr>
            <w:tcW w:w="1051" w:type="dxa"/>
            <w:vMerge w:val="restart"/>
            <w:tcBorders>
              <w:top w:val="nil"/>
              <w:left w:val="single" w:sz="12" w:space="0" w:color="000000"/>
              <w:bottom w:val="nil"/>
              <w:right w:val="nil"/>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1944" w:type="dxa"/>
            <w:tcBorders>
              <w:top w:val="nil"/>
              <w:left w:val="nil"/>
              <w:bottom w:val="nil"/>
              <w:right w:val="single" w:sz="12" w:space="0" w:color="000000"/>
            </w:tcBorders>
            <w:shd w:val="clear" w:color="000000" w:fill="FFFFFF"/>
          </w:tcPr>
          <w:p w:rsidR="00E91619" w:rsidRPr="00122DBF" w:rsidRDefault="00E91619" w:rsidP="00293D36">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Sig. (2-tailed)</w:t>
            </w:r>
          </w:p>
        </w:tc>
        <w:tc>
          <w:tcPr>
            <w:tcW w:w="1080" w:type="dxa"/>
            <w:tcBorders>
              <w:top w:val="nil"/>
              <w:left w:val="single" w:sz="12" w:space="0" w:color="000000"/>
              <w:bottom w:val="nil"/>
              <w:right w:val="single" w:sz="2" w:space="0" w:color="000000"/>
            </w:tcBorders>
            <w:shd w:val="clear" w:color="000000" w:fill="FFFFFF"/>
            <w:vAlign w:val="center"/>
          </w:tcPr>
          <w:p w:rsidR="00E91619" w:rsidRPr="00122DBF" w:rsidRDefault="00E91619" w:rsidP="00293D36">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1296" w:type="dxa"/>
            <w:tcBorders>
              <w:top w:val="nil"/>
              <w:left w:val="single" w:sz="2" w:space="0" w:color="000000"/>
              <w:bottom w:val="nil"/>
              <w:right w:val="single" w:sz="12" w:space="0" w:color="000000"/>
            </w:tcBorders>
            <w:shd w:val="clear" w:color="000000" w:fill="FFFFFF"/>
            <w:vAlign w:val="center"/>
          </w:tcPr>
          <w:p w:rsidR="00E91619" w:rsidRPr="00122DBF" w:rsidRDefault="00E91619" w:rsidP="00293D36">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,389</w:t>
            </w:r>
          </w:p>
        </w:tc>
      </w:tr>
      <w:tr w:rsidR="00E91619" w:rsidRPr="00122DBF">
        <w:trPr>
          <w:trHeight w:val="273"/>
          <w:jc w:val="center"/>
        </w:trPr>
        <w:tc>
          <w:tcPr>
            <w:tcW w:w="1051" w:type="dxa"/>
            <w:tcBorders>
              <w:top w:val="nil"/>
              <w:left w:val="single" w:sz="12" w:space="0" w:color="000000"/>
              <w:bottom w:val="nil"/>
              <w:right w:val="nil"/>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1944" w:type="dxa"/>
            <w:tcBorders>
              <w:top w:val="nil"/>
              <w:left w:val="nil"/>
              <w:bottom w:val="nil"/>
              <w:right w:val="single" w:sz="12" w:space="0" w:color="000000"/>
            </w:tcBorders>
            <w:shd w:val="clear" w:color="000000" w:fill="FFFFFF"/>
          </w:tcPr>
          <w:p w:rsidR="00E91619" w:rsidRPr="00122DBF" w:rsidRDefault="00E91619" w:rsidP="00293D36">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N</w:t>
            </w:r>
          </w:p>
        </w:tc>
        <w:tc>
          <w:tcPr>
            <w:tcW w:w="1080" w:type="dxa"/>
            <w:tcBorders>
              <w:top w:val="nil"/>
              <w:left w:val="single" w:sz="12" w:space="0" w:color="000000"/>
              <w:bottom w:val="nil"/>
              <w:right w:val="single" w:sz="2" w:space="0" w:color="000000"/>
            </w:tcBorders>
            <w:shd w:val="clear" w:color="000000" w:fill="FFFFFF"/>
            <w:vAlign w:val="center"/>
          </w:tcPr>
          <w:p w:rsidR="00E91619" w:rsidRPr="00122DBF" w:rsidRDefault="00E91619" w:rsidP="00293D36">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73</w:t>
            </w:r>
          </w:p>
        </w:tc>
        <w:tc>
          <w:tcPr>
            <w:tcW w:w="1296" w:type="dxa"/>
            <w:tcBorders>
              <w:top w:val="nil"/>
              <w:left w:val="single" w:sz="2" w:space="0" w:color="000000"/>
              <w:bottom w:val="nil"/>
              <w:right w:val="single" w:sz="12" w:space="0" w:color="000000"/>
            </w:tcBorders>
            <w:shd w:val="clear" w:color="000000" w:fill="FFFFFF"/>
            <w:vAlign w:val="center"/>
          </w:tcPr>
          <w:p w:rsidR="00E91619" w:rsidRPr="00122DBF" w:rsidRDefault="00E91619" w:rsidP="00293D36">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71</w:t>
            </w:r>
          </w:p>
        </w:tc>
      </w:tr>
      <w:tr w:rsidR="00E91619" w:rsidRPr="00122DBF">
        <w:trPr>
          <w:trHeight w:val="273"/>
          <w:jc w:val="center"/>
        </w:trPr>
        <w:tc>
          <w:tcPr>
            <w:tcW w:w="1051" w:type="dxa"/>
            <w:vMerge w:val="restart"/>
            <w:tcBorders>
              <w:top w:val="nil"/>
              <w:left w:val="single" w:sz="12" w:space="0" w:color="000000"/>
              <w:bottom w:val="nil"/>
              <w:right w:val="nil"/>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Κάπνισμα</w:t>
            </w:r>
          </w:p>
        </w:tc>
        <w:tc>
          <w:tcPr>
            <w:tcW w:w="1944" w:type="dxa"/>
            <w:tcBorders>
              <w:top w:val="nil"/>
              <w:left w:val="nil"/>
              <w:bottom w:val="nil"/>
              <w:right w:val="single" w:sz="12" w:space="0" w:color="000000"/>
            </w:tcBorders>
            <w:shd w:val="clear" w:color="000000" w:fill="FFFFFF"/>
          </w:tcPr>
          <w:p w:rsidR="00E91619" w:rsidRPr="00122DBF" w:rsidRDefault="00E91619" w:rsidP="00293D36">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Pearson Correlation</w:t>
            </w:r>
          </w:p>
        </w:tc>
        <w:tc>
          <w:tcPr>
            <w:tcW w:w="1080" w:type="dxa"/>
            <w:tcBorders>
              <w:top w:val="nil"/>
              <w:left w:val="single" w:sz="12" w:space="0" w:color="000000"/>
              <w:bottom w:val="nil"/>
              <w:right w:val="single" w:sz="2" w:space="0" w:color="000000"/>
            </w:tcBorders>
            <w:shd w:val="clear" w:color="000000" w:fill="FFFFFF"/>
            <w:vAlign w:val="center"/>
          </w:tcPr>
          <w:p w:rsidR="00E91619" w:rsidRPr="00122DBF" w:rsidRDefault="00E91619" w:rsidP="00293D36">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-,104</w:t>
            </w:r>
          </w:p>
        </w:tc>
        <w:tc>
          <w:tcPr>
            <w:tcW w:w="1296" w:type="dxa"/>
            <w:tcBorders>
              <w:top w:val="nil"/>
              <w:left w:val="single" w:sz="2" w:space="0" w:color="000000"/>
              <w:bottom w:val="nil"/>
              <w:right w:val="single" w:sz="12" w:space="0" w:color="000000"/>
            </w:tcBorders>
            <w:shd w:val="clear" w:color="000000" w:fill="FFFFFF"/>
            <w:vAlign w:val="center"/>
          </w:tcPr>
          <w:p w:rsidR="00E91619" w:rsidRPr="00122DBF" w:rsidRDefault="00E91619" w:rsidP="00293D36">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1</w:t>
            </w:r>
          </w:p>
        </w:tc>
      </w:tr>
      <w:tr w:rsidR="00E91619" w:rsidRPr="00122DBF">
        <w:trPr>
          <w:trHeight w:val="273"/>
          <w:jc w:val="center"/>
        </w:trPr>
        <w:tc>
          <w:tcPr>
            <w:tcW w:w="1051" w:type="dxa"/>
            <w:vMerge w:val="restart"/>
            <w:tcBorders>
              <w:top w:val="nil"/>
              <w:left w:val="single" w:sz="12" w:space="0" w:color="000000"/>
              <w:bottom w:val="nil"/>
              <w:right w:val="nil"/>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1944" w:type="dxa"/>
            <w:tcBorders>
              <w:top w:val="nil"/>
              <w:left w:val="nil"/>
              <w:bottom w:val="nil"/>
              <w:right w:val="single" w:sz="12" w:space="0" w:color="000000"/>
            </w:tcBorders>
            <w:shd w:val="clear" w:color="000000" w:fill="FFFFFF"/>
          </w:tcPr>
          <w:p w:rsidR="00E91619" w:rsidRPr="00122DBF" w:rsidRDefault="00E91619" w:rsidP="00293D36">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Sig. (2-tailed)</w:t>
            </w:r>
          </w:p>
        </w:tc>
        <w:tc>
          <w:tcPr>
            <w:tcW w:w="1080" w:type="dxa"/>
            <w:tcBorders>
              <w:top w:val="nil"/>
              <w:left w:val="single" w:sz="12" w:space="0" w:color="000000"/>
              <w:bottom w:val="nil"/>
              <w:right w:val="single" w:sz="2" w:space="0" w:color="000000"/>
            </w:tcBorders>
            <w:shd w:val="clear" w:color="000000" w:fill="FFFFFF"/>
            <w:vAlign w:val="center"/>
          </w:tcPr>
          <w:p w:rsidR="00E91619" w:rsidRPr="00122DBF" w:rsidRDefault="00E91619" w:rsidP="00293D36">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,389</w:t>
            </w:r>
          </w:p>
        </w:tc>
        <w:tc>
          <w:tcPr>
            <w:tcW w:w="1296" w:type="dxa"/>
            <w:tcBorders>
              <w:top w:val="nil"/>
              <w:left w:val="single" w:sz="2" w:space="0" w:color="000000"/>
              <w:bottom w:val="nil"/>
              <w:right w:val="single" w:sz="12" w:space="0" w:color="000000"/>
            </w:tcBorders>
            <w:shd w:val="clear" w:color="000000" w:fill="FFFFFF"/>
            <w:vAlign w:val="center"/>
          </w:tcPr>
          <w:p w:rsidR="00E91619" w:rsidRPr="00122DBF" w:rsidRDefault="00E91619" w:rsidP="00293D36">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r>
      <w:tr w:rsidR="00E91619" w:rsidRPr="00122DBF">
        <w:trPr>
          <w:trHeight w:val="273"/>
          <w:jc w:val="center"/>
        </w:trPr>
        <w:tc>
          <w:tcPr>
            <w:tcW w:w="1051" w:type="dxa"/>
            <w:tcBorders>
              <w:top w:val="nil"/>
              <w:left w:val="single" w:sz="12" w:space="0" w:color="000000"/>
              <w:bottom w:val="single" w:sz="12" w:space="0" w:color="000000"/>
              <w:right w:val="nil"/>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1944" w:type="dxa"/>
            <w:tcBorders>
              <w:top w:val="nil"/>
              <w:left w:val="nil"/>
              <w:bottom w:val="single" w:sz="12" w:space="0" w:color="000000"/>
              <w:right w:val="single" w:sz="12" w:space="0" w:color="000000"/>
            </w:tcBorders>
            <w:shd w:val="clear" w:color="000000" w:fill="FFFFFF"/>
          </w:tcPr>
          <w:p w:rsidR="00E91619" w:rsidRPr="00122DBF" w:rsidRDefault="00E91619" w:rsidP="00293D36">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N</w:t>
            </w:r>
          </w:p>
        </w:tc>
        <w:tc>
          <w:tcPr>
            <w:tcW w:w="1080" w:type="dxa"/>
            <w:tcBorders>
              <w:top w:val="nil"/>
              <w:left w:val="single" w:sz="12" w:space="0" w:color="000000"/>
              <w:bottom w:val="single" w:sz="12" w:space="0" w:color="000000"/>
              <w:right w:val="single" w:sz="2" w:space="0" w:color="000000"/>
            </w:tcBorders>
            <w:shd w:val="clear" w:color="000000" w:fill="FFFFFF"/>
            <w:vAlign w:val="center"/>
          </w:tcPr>
          <w:p w:rsidR="00E91619" w:rsidRPr="00122DBF" w:rsidRDefault="00E91619" w:rsidP="00293D36">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71</w:t>
            </w:r>
          </w:p>
        </w:tc>
        <w:tc>
          <w:tcPr>
            <w:tcW w:w="1296" w:type="dxa"/>
            <w:tcBorders>
              <w:top w:val="nil"/>
              <w:left w:val="single" w:sz="2" w:space="0" w:color="000000"/>
              <w:bottom w:val="single" w:sz="12" w:space="0" w:color="000000"/>
              <w:right w:val="single" w:sz="12" w:space="0" w:color="000000"/>
            </w:tcBorders>
            <w:shd w:val="clear" w:color="000000" w:fill="FFFFFF"/>
            <w:vAlign w:val="center"/>
          </w:tcPr>
          <w:p w:rsidR="00E91619" w:rsidRPr="00122DBF" w:rsidRDefault="00E91619" w:rsidP="00293D36">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71</w:t>
            </w:r>
          </w:p>
        </w:tc>
      </w:tr>
    </w:tbl>
    <w:p w:rsidR="00E91619" w:rsidRPr="006A4BA7" w:rsidRDefault="00E91619" w:rsidP="00E91619">
      <w:pPr>
        <w:autoSpaceDE w:val="0"/>
        <w:autoSpaceDN w:val="0"/>
        <w:adjustRightInd w:val="0"/>
        <w:rPr>
          <w:rFonts w:ascii="Times New Roman" w:hAnsi="Times New Roman"/>
          <w:color w:val="000000"/>
          <w:sz w:val="24"/>
          <w:szCs w:val="24"/>
          <w:lang w:val="en-US" w:eastAsia="el-GR"/>
        </w:rPr>
      </w:pPr>
    </w:p>
    <w:p w:rsidR="00E91619" w:rsidRPr="006A4BA7" w:rsidRDefault="00E91619" w:rsidP="00E91619">
      <w:pPr>
        <w:pStyle w:val="a7"/>
        <w:rPr>
          <w:szCs w:val="24"/>
          <w:lang w:eastAsia="el-GR"/>
        </w:rPr>
      </w:pPr>
      <w:bookmarkStart w:id="893" w:name="_Toc348547921"/>
      <w:bookmarkStart w:id="894" w:name="_Toc348556680"/>
      <w:r w:rsidRPr="006A4BA7">
        <w:rPr>
          <w:szCs w:val="24"/>
          <w:lang w:eastAsia="el-GR"/>
        </w:rPr>
        <w:t>Πίνακας 10</w:t>
      </w:r>
      <w:r w:rsidR="0020619F">
        <w:rPr>
          <w:szCs w:val="24"/>
          <w:lang w:val="en-US" w:eastAsia="el-GR"/>
        </w:rPr>
        <w:t>1</w:t>
      </w:r>
      <w:r w:rsidRPr="006A4BA7">
        <w:rPr>
          <w:szCs w:val="24"/>
          <w:lang w:val="en-US" w:eastAsia="el-GR"/>
        </w:rPr>
        <w:t>a</w:t>
      </w:r>
      <w:bookmarkEnd w:id="893"/>
      <w:bookmarkEnd w:id="894"/>
    </w:p>
    <w:p w:rsidR="00E91619" w:rsidRPr="006A4BA7" w:rsidRDefault="00E91619" w:rsidP="00E91619">
      <w:pPr>
        <w:autoSpaceDE w:val="0"/>
        <w:autoSpaceDN w:val="0"/>
        <w:adjustRightInd w:val="0"/>
        <w:rPr>
          <w:rFonts w:ascii="Times New Roman" w:hAnsi="Times New Roman"/>
          <w:color w:val="000000"/>
          <w:sz w:val="24"/>
          <w:szCs w:val="24"/>
          <w:lang w:eastAsia="el-GR"/>
        </w:rPr>
      </w:pPr>
    </w:p>
    <w:p w:rsidR="00293D36" w:rsidRPr="006A4BA7" w:rsidRDefault="00293D36" w:rsidP="00E91619">
      <w:pPr>
        <w:autoSpaceDE w:val="0"/>
        <w:autoSpaceDN w:val="0"/>
        <w:adjustRightInd w:val="0"/>
        <w:rPr>
          <w:rFonts w:ascii="Times New Roman" w:hAnsi="Times New Roman"/>
          <w:color w:val="000000"/>
          <w:sz w:val="24"/>
          <w:szCs w:val="24"/>
          <w:lang w:eastAsia="el-GR"/>
        </w:rPr>
      </w:pPr>
    </w:p>
    <w:p w:rsidR="00293D36" w:rsidRPr="006A4BA7" w:rsidRDefault="00293D36" w:rsidP="00E91619">
      <w:pPr>
        <w:autoSpaceDE w:val="0"/>
        <w:autoSpaceDN w:val="0"/>
        <w:adjustRightInd w:val="0"/>
        <w:rPr>
          <w:rFonts w:ascii="Times New Roman" w:hAnsi="Times New Roman"/>
          <w:color w:val="000000"/>
          <w:sz w:val="24"/>
          <w:szCs w:val="24"/>
          <w:lang w:eastAsia="el-GR"/>
        </w:rPr>
      </w:pPr>
    </w:p>
    <w:p w:rsidR="00E91619" w:rsidRPr="006A4BA7" w:rsidRDefault="00E91619" w:rsidP="00E91619">
      <w:pPr>
        <w:tabs>
          <w:tab w:val="center" w:pos="3600"/>
        </w:tabs>
        <w:autoSpaceDE w:val="0"/>
        <w:autoSpaceDN w:val="0"/>
        <w:adjustRightInd w:val="0"/>
        <w:rPr>
          <w:rFonts w:ascii="Times New Roman" w:hAnsi="Times New Roman"/>
          <w:b/>
          <w:bCs/>
          <w:color w:val="000000"/>
          <w:sz w:val="24"/>
          <w:szCs w:val="24"/>
          <w:lang w:eastAsia="el-GR"/>
        </w:rPr>
      </w:pPr>
      <w:r w:rsidRPr="006A4BA7">
        <w:rPr>
          <w:rFonts w:ascii="Times New Roman" w:hAnsi="Times New Roman"/>
          <w:b/>
          <w:bCs/>
          <w:color w:val="000000"/>
          <w:sz w:val="24"/>
          <w:szCs w:val="24"/>
          <w:lang w:eastAsia="el-GR"/>
        </w:rPr>
        <w:tab/>
      </w:r>
    </w:p>
    <w:tbl>
      <w:tblPr>
        <w:tblW w:w="0" w:type="auto"/>
        <w:tblInd w:w="93" w:type="dxa"/>
        <w:tblLayout w:type="fixed"/>
        <w:tblCellMar>
          <w:left w:w="93" w:type="dxa"/>
          <w:right w:w="93" w:type="dxa"/>
        </w:tblCellMar>
        <w:tblLook w:val="0000"/>
      </w:tblPr>
      <w:tblGrid>
        <w:gridCol w:w="1598"/>
        <w:gridCol w:w="1051"/>
        <w:gridCol w:w="2103"/>
        <w:gridCol w:w="1080"/>
        <w:gridCol w:w="1256"/>
      </w:tblGrid>
      <w:tr w:rsidR="00E91619" w:rsidRPr="00122DBF">
        <w:trPr>
          <w:trHeight w:val="273"/>
        </w:trPr>
        <w:tc>
          <w:tcPr>
            <w:tcW w:w="4752" w:type="dxa"/>
            <w:gridSpan w:val="3"/>
            <w:tcBorders>
              <w:top w:val="single" w:sz="12" w:space="0" w:color="000000"/>
              <w:left w:val="single" w:sz="12" w:space="0" w:color="000000"/>
              <w:bottom w:val="single" w:sz="12" w:space="0" w:color="000000"/>
              <w:right w:val="single" w:sz="12" w:space="0" w:color="000000"/>
            </w:tcBorders>
            <w:shd w:val="clear" w:color="000000" w:fill="FFFFFF"/>
            <w:vAlign w:val="bottom"/>
          </w:tcPr>
          <w:p w:rsidR="00E91619" w:rsidRPr="00122DBF" w:rsidRDefault="00E91619" w:rsidP="00293D36">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1080" w:type="dxa"/>
            <w:tcBorders>
              <w:top w:val="single" w:sz="12" w:space="0" w:color="000000"/>
              <w:left w:val="single" w:sz="12" w:space="0" w:color="000000"/>
              <w:bottom w:val="single" w:sz="12" w:space="0" w:color="000000"/>
              <w:right w:val="single" w:sz="2" w:space="0" w:color="000000"/>
            </w:tcBorders>
            <w:shd w:val="clear" w:color="000000" w:fill="FFFFFF"/>
            <w:vAlign w:val="bottom"/>
          </w:tcPr>
          <w:p w:rsidR="00E91619" w:rsidRPr="00122DBF" w:rsidRDefault="00E91619" w:rsidP="00293D36">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ΒΜΙ</w:t>
            </w:r>
          </w:p>
        </w:tc>
        <w:tc>
          <w:tcPr>
            <w:tcW w:w="1256" w:type="dxa"/>
            <w:tcBorders>
              <w:top w:val="single" w:sz="12" w:space="0" w:color="000000"/>
              <w:left w:val="single" w:sz="2" w:space="0" w:color="000000"/>
              <w:bottom w:val="single" w:sz="12" w:space="0" w:color="000000"/>
              <w:right w:val="single" w:sz="12" w:space="0" w:color="000000"/>
            </w:tcBorders>
            <w:shd w:val="clear" w:color="000000" w:fill="FFFFFF"/>
            <w:vAlign w:val="bottom"/>
          </w:tcPr>
          <w:p w:rsidR="00E91619" w:rsidRPr="00122DBF" w:rsidRDefault="00E91619" w:rsidP="00293D36">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Κάπνισμα</w:t>
            </w:r>
          </w:p>
        </w:tc>
      </w:tr>
      <w:tr w:rsidR="00E91619" w:rsidRPr="00122DBF">
        <w:trPr>
          <w:trHeight w:val="273"/>
        </w:trPr>
        <w:tc>
          <w:tcPr>
            <w:tcW w:w="1598" w:type="dxa"/>
            <w:vMerge w:val="restart"/>
            <w:tcBorders>
              <w:top w:val="single" w:sz="12" w:space="0" w:color="000000"/>
              <w:left w:val="single" w:sz="12" w:space="0" w:color="000000"/>
              <w:bottom w:val="nil"/>
              <w:right w:val="nil"/>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Spearman's rho</w:t>
            </w:r>
          </w:p>
        </w:tc>
        <w:tc>
          <w:tcPr>
            <w:tcW w:w="1051" w:type="dxa"/>
            <w:vMerge w:val="restart"/>
            <w:tcBorders>
              <w:top w:val="single" w:sz="12" w:space="0" w:color="000000"/>
              <w:left w:val="nil"/>
              <w:bottom w:val="nil"/>
              <w:right w:val="nil"/>
            </w:tcBorders>
            <w:shd w:val="clear" w:color="000000" w:fill="FFFFFF"/>
          </w:tcPr>
          <w:p w:rsidR="00E91619" w:rsidRPr="00122DBF" w:rsidRDefault="00E91619" w:rsidP="00293D36">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ΒΜΙ</w:t>
            </w:r>
          </w:p>
        </w:tc>
        <w:tc>
          <w:tcPr>
            <w:tcW w:w="2103" w:type="dxa"/>
            <w:tcBorders>
              <w:top w:val="single" w:sz="12" w:space="0" w:color="000000"/>
              <w:left w:val="nil"/>
              <w:bottom w:val="nil"/>
              <w:right w:val="single" w:sz="12" w:space="0" w:color="000000"/>
            </w:tcBorders>
            <w:shd w:val="clear" w:color="000000" w:fill="FFFFFF"/>
          </w:tcPr>
          <w:p w:rsidR="00E91619" w:rsidRPr="00122DBF" w:rsidRDefault="00E91619" w:rsidP="00293D36">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Correlation Coefficient</w:t>
            </w:r>
          </w:p>
        </w:tc>
        <w:tc>
          <w:tcPr>
            <w:tcW w:w="1080" w:type="dxa"/>
            <w:tcBorders>
              <w:top w:val="single" w:sz="12" w:space="0" w:color="000000"/>
              <w:left w:val="single" w:sz="12" w:space="0" w:color="000000"/>
              <w:bottom w:val="nil"/>
              <w:right w:val="single" w:sz="2" w:space="0" w:color="000000"/>
            </w:tcBorders>
            <w:shd w:val="clear" w:color="000000" w:fill="FFFFFF"/>
            <w:vAlign w:val="center"/>
          </w:tcPr>
          <w:p w:rsidR="00E91619" w:rsidRPr="00122DBF" w:rsidRDefault="00E91619" w:rsidP="00293D36">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1,000</w:t>
            </w:r>
          </w:p>
        </w:tc>
        <w:tc>
          <w:tcPr>
            <w:tcW w:w="1256" w:type="dxa"/>
            <w:tcBorders>
              <w:top w:val="single" w:sz="12" w:space="0" w:color="000000"/>
              <w:left w:val="single" w:sz="2" w:space="0" w:color="000000"/>
              <w:bottom w:val="nil"/>
              <w:right w:val="single" w:sz="12" w:space="0" w:color="000000"/>
            </w:tcBorders>
            <w:shd w:val="clear" w:color="000000" w:fill="FFFFFF"/>
            <w:vAlign w:val="center"/>
          </w:tcPr>
          <w:p w:rsidR="00E91619" w:rsidRPr="00122DBF" w:rsidRDefault="00E91619" w:rsidP="00293D36">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,044</w:t>
            </w:r>
          </w:p>
        </w:tc>
      </w:tr>
      <w:tr w:rsidR="00E91619" w:rsidRPr="00122DBF">
        <w:trPr>
          <w:trHeight w:val="273"/>
        </w:trPr>
        <w:tc>
          <w:tcPr>
            <w:tcW w:w="1598" w:type="dxa"/>
            <w:vMerge w:val="restart"/>
            <w:tcBorders>
              <w:top w:val="nil"/>
              <w:left w:val="single" w:sz="12" w:space="0" w:color="000000"/>
              <w:bottom w:val="nil"/>
              <w:right w:val="nil"/>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1051" w:type="dxa"/>
            <w:vMerge w:val="restart"/>
            <w:tcBorders>
              <w:top w:val="nil"/>
              <w:left w:val="nil"/>
              <w:bottom w:val="nil"/>
              <w:right w:val="nil"/>
            </w:tcBorders>
            <w:shd w:val="clear" w:color="000000" w:fill="FFFFFF"/>
          </w:tcPr>
          <w:p w:rsidR="00E91619" w:rsidRPr="00122DBF" w:rsidRDefault="00E91619" w:rsidP="00293D36">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2103" w:type="dxa"/>
            <w:tcBorders>
              <w:top w:val="nil"/>
              <w:left w:val="nil"/>
              <w:bottom w:val="nil"/>
              <w:right w:val="single" w:sz="12" w:space="0" w:color="000000"/>
            </w:tcBorders>
            <w:shd w:val="clear" w:color="000000" w:fill="FFFFFF"/>
          </w:tcPr>
          <w:p w:rsidR="00E91619" w:rsidRPr="00122DBF" w:rsidRDefault="00E91619" w:rsidP="00293D36">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Sig. (2-tailed)</w:t>
            </w:r>
          </w:p>
        </w:tc>
        <w:tc>
          <w:tcPr>
            <w:tcW w:w="1080" w:type="dxa"/>
            <w:tcBorders>
              <w:top w:val="nil"/>
              <w:left w:val="single" w:sz="12" w:space="0" w:color="000000"/>
              <w:bottom w:val="nil"/>
              <w:right w:val="single" w:sz="2" w:space="0" w:color="000000"/>
            </w:tcBorders>
            <w:shd w:val="clear" w:color="000000" w:fill="FFFFFF"/>
            <w:vAlign w:val="center"/>
          </w:tcPr>
          <w:p w:rsidR="00E91619" w:rsidRPr="00122DBF" w:rsidRDefault="00E91619" w:rsidP="00293D36">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w:t>
            </w:r>
          </w:p>
        </w:tc>
        <w:tc>
          <w:tcPr>
            <w:tcW w:w="1256" w:type="dxa"/>
            <w:tcBorders>
              <w:top w:val="nil"/>
              <w:left w:val="single" w:sz="2" w:space="0" w:color="000000"/>
              <w:bottom w:val="nil"/>
              <w:right w:val="single" w:sz="12" w:space="0" w:color="000000"/>
            </w:tcBorders>
            <w:shd w:val="clear" w:color="000000" w:fill="FFFFFF"/>
            <w:vAlign w:val="center"/>
          </w:tcPr>
          <w:p w:rsidR="00E91619" w:rsidRPr="00122DBF" w:rsidRDefault="00E91619" w:rsidP="00293D36">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,718</w:t>
            </w:r>
          </w:p>
        </w:tc>
      </w:tr>
      <w:tr w:rsidR="00E91619" w:rsidRPr="00122DBF">
        <w:trPr>
          <w:trHeight w:val="273"/>
        </w:trPr>
        <w:tc>
          <w:tcPr>
            <w:tcW w:w="1598" w:type="dxa"/>
            <w:vMerge w:val="restart"/>
            <w:tcBorders>
              <w:top w:val="nil"/>
              <w:left w:val="single" w:sz="12" w:space="0" w:color="000000"/>
              <w:bottom w:val="nil"/>
              <w:right w:val="nil"/>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1051" w:type="dxa"/>
            <w:tcBorders>
              <w:top w:val="nil"/>
              <w:left w:val="nil"/>
              <w:bottom w:val="nil"/>
              <w:right w:val="nil"/>
            </w:tcBorders>
            <w:shd w:val="clear" w:color="000000" w:fill="FFFFFF"/>
          </w:tcPr>
          <w:p w:rsidR="00E91619" w:rsidRPr="00122DBF" w:rsidRDefault="00E91619" w:rsidP="00293D36">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2103" w:type="dxa"/>
            <w:tcBorders>
              <w:top w:val="nil"/>
              <w:left w:val="nil"/>
              <w:bottom w:val="nil"/>
              <w:right w:val="single" w:sz="12" w:space="0" w:color="000000"/>
            </w:tcBorders>
            <w:shd w:val="clear" w:color="000000" w:fill="FFFFFF"/>
          </w:tcPr>
          <w:p w:rsidR="00E91619" w:rsidRPr="00122DBF" w:rsidRDefault="00E91619" w:rsidP="00293D36">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N</w:t>
            </w:r>
          </w:p>
        </w:tc>
        <w:tc>
          <w:tcPr>
            <w:tcW w:w="1080" w:type="dxa"/>
            <w:tcBorders>
              <w:top w:val="nil"/>
              <w:left w:val="single" w:sz="12" w:space="0" w:color="000000"/>
              <w:bottom w:val="nil"/>
              <w:right w:val="single" w:sz="2" w:space="0" w:color="000000"/>
            </w:tcBorders>
            <w:shd w:val="clear" w:color="000000" w:fill="FFFFFF"/>
            <w:vAlign w:val="center"/>
          </w:tcPr>
          <w:p w:rsidR="00E91619" w:rsidRPr="00122DBF" w:rsidRDefault="00E91619" w:rsidP="00293D36">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73</w:t>
            </w:r>
          </w:p>
        </w:tc>
        <w:tc>
          <w:tcPr>
            <w:tcW w:w="1256" w:type="dxa"/>
            <w:tcBorders>
              <w:top w:val="nil"/>
              <w:left w:val="single" w:sz="2" w:space="0" w:color="000000"/>
              <w:bottom w:val="nil"/>
              <w:right w:val="single" w:sz="12" w:space="0" w:color="000000"/>
            </w:tcBorders>
            <w:shd w:val="clear" w:color="000000" w:fill="FFFFFF"/>
            <w:vAlign w:val="center"/>
          </w:tcPr>
          <w:p w:rsidR="00E91619" w:rsidRPr="00122DBF" w:rsidRDefault="00E91619" w:rsidP="00293D36">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71</w:t>
            </w:r>
          </w:p>
        </w:tc>
      </w:tr>
      <w:tr w:rsidR="00E91619" w:rsidRPr="00122DBF">
        <w:trPr>
          <w:trHeight w:val="273"/>
        </w:trPr>
        <w:tc>
          <w:tcPr>
            <w:tcW w:w="1598" w:type="dxa"/>
            <w:vMerge w:val="restart"/>
            <w:tcBorders>
              <w:top w:val="nil"/>
              <w:left w:val="single" w:sz="12" w:space="0" w:color="000000"/>
              <w:bottom w:val="nil"/>
              <w:right w:val="nil"/>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1051" w:type="dxa"/>
            <w:vMerge w:val="restart"/>
            <w:tcBorders>
              <w:top w:val="nil"/>
              <w:left w:val="nil"/>
              <w:bottom w:val="nil"/>
              <w:right w:val="nil"/>
            </w:tcBorders>
            <w:shd w:val="clear" w:color="000000" w:fill="FFFFFF"/>
          </w:tcPr>
          <w:p w:rsidR="00E91619" w:rsidRPr="00122DBF" w:rsidRDefault="00E91619" w:rsidP="00293D36">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Κάπνισμα</w:t>
            </w:r>
          </w:p>
        </w:tc>
        <w:tc>
          <w:tcPr>
            <w:tcW w:w="2103" w:type="dxa"/>
            <w:tcBorders>
              <w:top w:val="nil"/>
              <w:left w:val="nil"/>
              <w:bottom w:val="nil"/>
              <w:right w:val="single" w:sz="12" w:space="0" w:color="000000"/>
            </w:tcBorders>
            <w:shd w:val="clear" w:color="000000" w:fill="FFFFFF"/>
          </w:tcPr>
          <w:p w:rsidR="00E91619" w:rsidRPr="00122DBF" w:rsidRDefault="00E91619" w:rsidP="00293D36">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Correlation Coefficient</w:t>
            </w:r>
          </w:p>
        </w:tc>
        <w:tc>
          <w:tcPr>
            <w:tcW w:w="1080" w:type="dxa"/>
            <w:tcBorders>
              <w:top w:val="nil"/>
              <w:left w:val="single" w:sz="12" w:space="0" w:color="000000"/>
              <w:bottom w:val="nil"/>
              <w:right w:val="single" w:sz="2" w:space="0" w:color="000000"/>
            </w:tcBorders>
            <w:shd w:val="clear" w:color="000000" w:fill="FFFFFF"/>
            <w:vAlign w:val="center"/>
          </w:tcPr>
          <w:p w:rsidR="00E91619" w:rsidRPr="00122DBF" w:rsidRDefault="00E91619" w:rsidP="00293D36">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,044</w:t>
            </w:r>
          </w:p>
        </w:tc>
        <w:tc>
          <w:tcPr>
            <w:tcW w:w="1256" w:type="dxa"/>
            <w:tcBorders>
              <w:top w:val="nil"/>
              <w:left w:val="single" w:sz="2" w:space="0" w:color="000000"/>
              <w:bottom w:val="nil"/>
              <w:right w:val="single" w:sz="12" w:space="0" w:color="000000"/>
            </w:tcBorders>
            <w:shd w:val="clear" w:color="000000" w:fill="FFFFFF"/>
            <w:vAlign w:val="center"/>
          </w:tcPr>
          <w:p w:rsidR="00E91619" w:rsidRPr="00122DBF" w:rsidRDefault="00E91619" w:rsidP="00293D36">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1,000</w:t>
            </w:r>
          </w:p>
        </w:tc>
      </w:tr>
      <w:tr w:rsidR="00E91619" w:rsidRPr="00122DBF">
        <w:trPr>
          <w:trHeight w:val="273"/>
        </w:trPr>
        <w:tc>
          <w:tcPr>
            <w:tcW w:w="1598" w:type="dxa"/>
            <w:vMerge w:val="restart"/>
            <w:tcBorders>
              <w:top w:val="nil"/>
              <w:left w:val="single" w:sz="12" w:space="0" w:color="000000"/>
              <w:bottom w:val="nil"/>
              <w:right w:val="nil"/>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1051" w:type="dxa"/>
            <w:vMerge w:val="restart"/>
            <w:tcBorders>
              <w:top w:val="nil"/>
              <w:left w:val="nil"/>
              <w:bottom w:val="nil"/>
              <w:right w:val="nil"/>
            </w:tcBorders>
            <w:shd w:val="clear" w:color="000000" w:fill="FFFFFF"/>
          </w:tcPr>
          <w:p w:rsidR="00E91619" w:rsidRPr="00122DBF" w:rsidRDefault="00E91619" w:rsidP="00293D36">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2103" w:type="dxa"/>
            <w:tcBorders>
              <w:top w:val="nil"/>
              <w:left w:val="nil"/>
              <w:bottom w:val="nil"/>
              <w:right w:val="single" w:sz="12" w:space="0" w:color="000000"/>
            </w:tcBorders>
            <w:shd w:val="clear" w:color="000000" w:fill="FFFFFF"/>
          </w:tcPr>
          <w:p w:rsidR="00E91619" w:rsidRPr="00122DBF" w:rsidRDefault="00E91619" w:rsidP="00293D36">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Sig. (2-tailed)</w:t>
            </w:r>
          </w:p>
        </w:tc>
        <w:tc>
          <w:tcPr>
            <w:tcW w:w="1080" w:type="dxa"/>
            <w:tcBorders>
              <w:top w:val="nil"/>
              <w:left w:val="single" w:sz="12" w:space="0" w:color="000000"/>
              <w:bottom w:val="nil"/>
              <w:right w:val="single" w:sz="2" w:space="0" w:color="000000"/>
            </w:tcBorders>
            <w:shd w:val="clear" w:color="000000" w:fill="FFFFFF"/>
            <w:vAlign w:val="center"/>
          </w:tcPr>
          <w:p w:rsidR="00E91619" w:rsidRPr="00122DBF" w:rsidRDefault="00E91619" w:rsidP="00293D36">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,718</w:t>
            </w:r>
          </w:p>
        </w:tc>
        <w:tc>
          <w:tcPr>
            <w:tcW w:w="1256" w:type="dxa"/>
            <w:tcBorders>
              <w:top w:val="nil"/>
              <w:left w:val="single" w:sz="2" w:space="0" w:color="000000"/>
              <w:bottom w:val="nil"/>
              <w:right w:val="single" w:sz="12" w:space="0" w:color="000000"/>
            </w:tcBorders>
            <w:shd w:val="clear" w:color="000000" w:fill="FFFFFF"/>
            <w:vAlign w:val="center"/>
          </w:tcPr>
          <w:p w:rsidR="00E91619" w:rsidRPr="00122DBF" w:rsidRDefault="00E91619" w:rsidP="00293D36">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w:t>
            </w:r>
          </w:p>
        </w:tc>
      </w:tr>
      <w:tr w:rsidR="00E91619" w:rsidRPr="00122DBF">
        <w:trPr>
          <w:trHeight w:val="273"/>
        </w:trPr>
        <w:tc>
          <w:tcPr>
            <w:tcW w:w="1598" w:type="dxa"/>
            <w:tcBorders>
              <w:top w:val="nil"/>
              <w:left w:val="single" w:sz="12" w:space="0" w:color="000000"/>
              <w:bottom w:val="single" w:sz="12" w:space="0" w:color="000000"/>
              <w:right w:val="nil"/>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1051" w:type="dxa"/>
            <w:tcBorders>
              <w:top w:val="nil"/>
              <w:left w:val="nil"/>
              <w:bottom w:val="single" w:sz="12" w:space="0" w:color="000000"/>
              <w:right w:val="nil"/>
            </w:tcBorders>
            <w:shd w:val="clear" w:color="000000" w:fill="FFFFFF"/>
          </w:tcPr>
          <w:p w:rsidR="00E91619" w:rsidRPr="00122DBF" w:rsidRDefault="00E91619" w:rsidP="00293D36">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2103" w:type="dxa"/>
            <w:tcBorders>
              <w:top w:val="nil"/>
              <w:left w:val="nil"/>
              <w:bottom w:val="single" w:sz="12" w:space="0" w:color="000000"/>
              <w:right w:val="single" w:sz="12" w:space="0" w:color="000000"/>
            </w:tcBorders>
            <w:shd w:val="clear" w:color="000000" w:fill="FFFFFF"/>
          </w:tcPr>
          <w:p w:rsidR="00E91619" w:rsidRPr="00122DBF" w:rsidRDefault="00E91619" w:rsidP="00293D36">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N</w:t>
            </w:r>
          </w:p>
        </w:tc>
        <w:tc>
          <w:tcPr>
            <w:tcW w:w="1080" w:type="dxa"/>
            <w:tcBorders>
              <w:top w:val="nil"/>
              <w:left w:val="single" w:sz="12" w:space="0" w:color="000000"/>
              <w:bottom w:val="single" w:sz="12" w:space="0" w:color="000000"/>
              <w:right w:val="single" w:sz="2" w:space="0" w:color="000000"/>
            </w:tcBorders>
            <w:shd w:val="clear" w:color="000000" w:fill="FFFFFF"/>
            <w:vAlign w:val="center"/>
          </w:tcPr>
          <w:p w:rsidR="00E91619" w:rsidRPr="00122DBF" w:rsidRDefault="00E91619" w:rsidP="00293D36">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71</w:t>
            </w:r>
          </w:p>
        </w:tc>
        <w:tc>
          <w:tcPr>
            <w:tcW w:w="1256" w:type="dxa"/>
            <w:tcBorders>
              <w:top w:val="nil"/>
              <w:left w:val="single" w:sz="2" w:space="0" w:color="000000"/>
              <w:bottom w:val="single" w:sz="12" w:space="0" w:color="000000"/>
              <w:right w:val="single" w:sz="12" w:space="0" w:color="000000"/>
            </w:tcBorders>
            <w:shd w:val="clear" w:color="000000" w:fill="FFFFFF"/>
            <w:vAlign w:val="center"/>
          </w:tcPr>
          <w:p w:rsidR="00E91619" w:rsidRPr="00122DBF" w:rsidRDefault="00E91619" w:rsidP="00293D36">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71</w:t>
            </w:r>
          </w:p>
        </w:tc>
      </w:tr>
    </w:tbl>
    <w:p w:rsidR="00293D36" w:rsidRPr="006A4BA7" w:rsidRDefault="00293D36" w:rsidP="007F6A20">
      <w:pPr>
        <w:pStyle w:val="a7"/>
        <w:ind w:left="2880" w:firstLine="720"/>
        <w:rPr>
          <w:szCs w:val="24"/>
          <w:lang w:eastAsia="el-GR"/>
        </w:rPr>
      </w:pPr>
    </w:p>
    <w:p w:rsidR="00E91619" w:rsidRPr="006A4BA7" w:rsidRDefault="00E91619" w:rsidP="007A2CE5">
      <w:pPr>
        <w:pStyle w:val="a7"/>
        <w:ind w:left="2880" w:firstLine="720"/>
        <w:jc w:val="left"/>
        <w:rPr>
          <w:szCs w:val="24"/>
          <w:lang w:eastAsia="el-GR"/>
        </w:rPr>
      </w:pPr>
      <w:bookmarkStart w:id="895" w:name="_Toc348547922"/>
      <w:bookmarkStart w:id="896" w:name="_Toc348556681"/>
      <w:r w:rsidRPr="006A4BA7">
        <w:rPr>
          <w:szCs w:val="24"/>
          <w:lang w:eastAsia="el-GR"/>
        </w:rPr>
        <w:t>Πίνακας 10</w:t>
      </w:r>
      <w:r w:rsidR="0020619F">
        <w:rPr>
          <w:szCs w:val="24"/>
          <w:lang w:val="en-US" w:eastAsia="el-GR"/>
        </w:rPr>
        <w:t>1</w:t>
      </w:r>
      <w:r w:rsidRPr="006A4BA7">
        <w:rPr>
          <w:szCs w:val="24"/>
          <w:lang w:val="en-US" w:eastAsia="el-GR"/>
        </w:rPr>
        <w:t>b</w:t>
      </w:r>
      <w:bookmarkEnd w:id="895"/>
      <w:bookmarkEnd w:id="896"/>
    </w:p>
    <w:p w:rsidR="007F6A20" w:rsidRPr="006A4BA7" w:rsidRDefault="007F6A20" w:rsidP="007F6A20">
      <w:pPr>
        <w:rPr>
          <w:rFonts w:ascii="Times New Roman" w:hAnsi="Times New Roman"/>
          <w:sz w:val="24"/>
          <w:szCs w:val="24"/>
          <w:lang w:eastAsia="el-GR"/>
        </w:rPr>
      </w:pPr>
    </w:p>
    <w:p w:rsidR="00E91619" w:rsidRPr="006A4BA7" w:rsidRDefault="00E91619" w:rsidP="00E91619">
      <w:pPr>
        <w:spacing w:line="360" w:lineRule="auto"/>
        <w:jc w:val="both"/>
        <w:rPr>
          <w:rFonts w:ascii="Times New Roman" w:hAnsi="Times New Roman"/>
          <w:sz w:val="24"/>
          <w:szCs w:val="24"/>
        </w:rPr>
      </w:pPr>
      <w:r w:rsidRPr="006A4BA7">
        <w:rPr>
          <w:rFonts w:ascii="Times New Roman" w:hAnsi="Times New Roman"/>
          <w:sz w:val="24"/>
          <w:szCs w:val="24"/>
        </w:rPr>
        <w:t>Συνεχίζουμε με τις διατροφικές συνήθειες και αρχικά παρουσιάζουμε τον έλεγχο για την συσχέτιση ΒΜΙ με την εβδομαδιαία κατανάλωση φρούτων. Από τα αποτελέσματα δεν μπορούμε να ισχυριστούμε ότι υπάρχει κάποια γραμμική σχέση.</w:t>
      </w:r>
    </w:p>
    <w:tbl>
      <w:tblPr>
        <w:tblW w:w="0" w:type="auto"/>
        <w:tblInd w:w="93" w:type="dxa"/>
        <w:tblLayout w:type="fixed"/>
        <w:tblCellMar>
          <w:left w:w="93" w:type="dxa"/>
          <w:right w:w="93" w:type="dxa"/>
        </w:tblCellMar>
        <w:tblLook w:val="0000"/>
      </w:tblPr>
      <w:tblGrid>
        <w:gridCol w:w="1512"/>
        <w:gridCol w:w="1944"/>
        <w:gridCol w:w="1080"/>
        <w:gridCol w:w="3863"/>
      </w:tblGrid>
      <w:tr w:rsidR="00E91619" w:rsidRPr="00122DBF">
        <w:trPr>
          <w:trHeight w:val="734"/>
        </w:trPr>
        <w:tc>
          <w:tcPr>
            <w:tcW w:w="3456" w:type="dxa"/>
            <w:gridSpan w:val="2"/>
            <w:tcBorders>
              <w:top w:val="single" w:sz="12" w:space="0" w:color="000000"/>
              <w:left w:val="single" w:sz="12" w:space="0" w:color="000000"/>
              <w:bottom w:val="single" w:sz="12" w:space="0" w:color="000000"/>
              <w:right w:val="single" w:sz="12" w:space="0" w:color="000000"/>
            </w:tcBorders>
            <w:shd w:val="clear" w:color="000000" w:fill="FFFFFF"/>
            <w:vAlign w:val="bottom"/>
          </w:tcPr>
          <w:p w:rsidR="00E91619" w:rsidRPr="00122DBF" w:rsidRDefault="00E91619" w:rsidP="00293D36">
            <w:pPr>
              <w:autoSpaceDE w:val="0"/>
              <w:autoSpaceDN w:val="0"/>
              <w:adjustRightInd w:val="0"/>
              <w:spacing w:line="240" w:lineRule="auto"/>
              <w:rPr>
                <w:rFonts w:ascii="Times New Roman" w:hAnsi="Times New Roman"/>
                <w:color w:val="000000"/>
                <w:sz w:val="24"/>
                <w:szCs w:val="24"/>
                <w:lang w:eastAsia="el-GR"/>
              </w:rPr>
            </w:pPr>
          </w:p>
        </w:tc>
        <w:tc>
          <w:tcPr>
            <w:tcW w:w="1080" w:type="dxa"/>
            <w:tcBorders>
              <w:top w:val="single" w:sz="12" w:space="0" w:color="000000"/>
              <w:left w:val="single" w:sz="12" w:space="0" w:color="000000"/>
              <w:bottom w:val="single" w:sz="12" w:space="0" w:color="000000"/>
              <w:right w:val="single" w:sz="2" w:space="0" w:color="000000"/>
            </w:tcBorders>
            <w:shd w:val="clear" w:color="000000" w:fill="FFFFFF"/>
            <w:vAlign w:val="bottom"/>
          </w:tcPr>
          <w:p w:rsidR="00E91619" w:rsidRPr="00122DBF" w:rsidRDefault="00E91619" w:rsidP="00293D36">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ΒΜΙ</w:t>
            </w:r>
          </w:p>
        </w:tc>
        <w:tc>
          <w:tcPr>
            <w:tcW w:w="3863" w:type="dxa"/>
            <w:tcBorders>
              <w:top w:val="single" w:sz="12" w:space="0" w:color="000000"/>
              <w:left w:val="single" w:sz="2" w:space="0" w:color="000000"/>
              <w:bottom w:val="single" w:sz="12" w:space="0" w:color="000000"/>
              <w:right w:val="single" w:sz="12" w:space="0" w:color="000000"/>
            </w:tcBorders>
            <w:shd w:val="clear" w:color="000000" w:fill="FFFFFF"/>
            <w:vAlign w:val="bottom"/>
          </w:tcPr>
          <w:p w:rsidR="00E91619" w:rsidRPr="00122DBF" w:rsidRDefault="00E91619" w:rsidP="00293D36">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Πόσα φρούτα καταναλώνετε εβδομαδιαία;</w:t>
            </w:r>
          </w:p>
        </w:tc>
      </w:tr>
      <w:tr w:rsidR="00E91619" w:rsidRPr="00122DBF">
        <w:trPr>
          <w:trHeight w:val="273"/>
        </w:trPr>
        <w:tc>
          <w:tcPr>
            <w:tcW w:w="1512" w:type="dxa"/>
            <w:vMerge w:val="restart"/>
            <w:tcBorders>
              <w:top w:val="single" w:sz="12" w:space="0" w:color="000000"/>
              <w:left w:val="single" w:sz="12" w:space="0" w:color="000000"/>
              <w:bottom w:val="nil"/>
              <w:right w:val="nil"/>
            </w:tcBorders>
            <w:shd w:val="clear" w:color="000000" w:fill="FFFFFF"/>
          </w:tcPr>
          <w:p w:rsidR="00E91619" w:rsidRPr="00122DBF" w:rsidRDefault="00E91619" w:rsidP="007F6A20">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ΒΜΙ</w:t>
            </w:r>
          </w:p>
        </w:tc>
        <w:tc>
          <w:tcPr>
            <w:tcW w:w="1944" w:type="dxa"/>
            <w:tcBorders>
              <w:top w:val="single" w:sz="12" w:space="0" w:color="000000"/>
              <w:left w:val="nil"/>
              <w:bottom w:val="nil"/>
              <w:right w:val="single" w:sz="12" w:space="0" w:color="000000"/>
            </w:tcBorders>
            <w:shd w:val="clear" w:color="000000" w:fill="FFFFFF"/>
          </w:tcPr>
          <w:p w:rsidR="00E91619" w:rsidRPr="00122DBF" w:rsidRDefault="00E91619" w:rsidP="00293D36">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Pearson Correlation</w:t>
            </w:r>
          </w:p>
        </w:tc>
        <w:tc>
          <w:tcPr>
            <w:tcW w:w="1080" w:type="dxa"/>
            <w:tcBorders>
              <w:top w:val="single" w:sz="12" w:space="0" w:color="000000"/>
              <w:left w:val="single" w:sz="12" w:space="0" w:color="000000"/>
              <w:bottom w:val="nil"/>
              <w:right w:val="single" w:sz="2" w:space="0" w:color="000000"/>
            </w:tcBorders>
            <w:shd w:val="clear" w:color="000000" w:fill="FFFFFF"/>
            <w:vAlign w:val="center"/>
          </w:tcPr>
          <w:p w:rsidR="00E91619" w:rsidRPr="00122DBF" w:rsidRDefault="00E91619" w:rsidP="00293D36">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1</w:t>
            </w:r>
          </w:p>
        </w:tc>
        <w:tc>
          <w:tcPr>
            <w:tcW w:w="3863" w:type="dxa"/>
            <w:tcBorders>
              <w:top w:val="single" w:sz="12" w:space="0" w:color="000000"/>
              <w:left w:val="single" w:sz="2" w:space="0" w:color="000000"/>
              <w:bottom w:val="nil"/>
              <w:right w:val="single" w:sz="12" w:space="0" w:color="000000"/>
            </w:tcBorders>
            <w:shd w:val="clear" w:color="000000" w:fill="FFFFFF"/>
            <w:vAlign w:val="center"/>
          </w:tcPr>
          <w:p w:rsidR="00E91619" w:rsidRPr="00122DBF" w:rsidRDefault="00E91619" w:rsidP="00293D36">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-,094</w:t>
            </w:r>
          </w:p>
        </w:tc>
      </w:tr>
      <w:tr w:rsidR="00E91619" w:rsidRPr="00122DBF">
        <w:trPr>
          <w:trHeight w:val="273"/>
        </w:trPr>
        <w:tc>
          <w:tcPr>
            <w:tcW w:w="1512" w:type="dxa"/>
            <w:vMerge w:val="restart"/>
            <w:tcBorders>
              <w:top w:val="nil"/>
              <w:left w:val="single" w:sz="12" w:space="0" w:color="000000"/>
              <w:bottom w:val="nil"/>
              <w:right w:val="nil"/>
            </w:tcBorders>
            <w:shd w:val="clear" w:color="000000" w:fill="FFFFFF"/>
          </w:tcPr>
          <w:p w:rsidR="00E91619" w:rsidRPr="00122DBF" w:rsidRDefault="00E91619" w:rsidP="007F6A20">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1944" w:type="dxa"/>
            <w:tcBorders>
              <w:top w:val="nil"/>
              <w:left w:val="nil"/>
              <w:bottom w:val="nil"/>
              <w:right w:val="single" w:sz="12" w:space="0" w:color="000000"/>
            </w:tcBorders>
            <w:shd w:val="clear" w:color="000000" w:fill="FFFFFF"/>
          </w:tcPr>
          <w:p w:rsidR="00E91619" w:rsidRPr="00122DBF" w:rsidRDefault="00E91619" w:rsidP="00293D36">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Sig. (2-tailed)</w:t>
            </w:r>
          </w:p>
        </w:tc>
        <w:tc>
          <w:tcPr>
            <w:tcW w:w="1080" w:type="dxa"/>
            <w:tcBorders>
              <w:top w:val="nil"/>
              <w:left w:val="single" w:sz="12" w:space="0" w:color="000000"/>
              <w:bottom w:val="nil"/>
              <w:right w:val="single" w:sz="2" w:space="0" w:color="000000"/>
            </w:tcBorders>
            <w:shd w:val="clear" w:color="000000" w:fill="FFFFFF"/>
            <w:vAlign w:val="center"/>
          </w:tcPr>
          <w:p w:rsidR="00E91619" w:rsidRPr="00122DBF" w:rsidRDefault="00E91619" w:rsidP="00293D36">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3863" w:type="dxa"/>
            <w:tcBorders>
              <w:top w:val="nil"/>
              <w:left w:val="single" w:sz="2" w:space="0" w:color="000000"/>
              <w:bottom w:val="nil"/>
              <w:right w:val="single" w:sz="12" w:space="0" w:color="000000"/>
            </w:tcBorders>
            <w:shd w:val="clear" w:color="000000" w:fill="FFFFFF"/>
            <w:vAlign w:val="center"/>
          </w:tcPr>
          <w:p w:rsidR="00E91619" w:rsidRPr="00122DBF" w:rsidRDefault="00E91619" w:rsidP="00293D36">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,428</w:t>
            </w:r>
          </w:p>
        </w:tc>
      </w:tr>
      <w:tr w:rsidR="00E91619" w:rsidRPr="00122DBF">
        <w:trPr>
          <w:trHeight w:val="273"/>
        </w:trPr>
        <w:tc>
          <w:tcPr>
            <w:tcW w:w="1512" w:type="dxa"/>
            <w:tcBorders>
              <w:top w:val="nil"/>
              <w:left w:val="single" w:sz="12" w:space="0" w:color="000000"/>
              <w:bottom w:val="nil"/>
              <w:right w:val="nil"/>
            </w:tcBorders>
            <w:shd w:val="clear" w:color="000000" w:fill="FFFFFF"/>
          </w:tcPr>
          <w:p w:rsidR="00E91619" w:rsidRPr="00122DBF" w:rsidRDefault="00E91619" w:rsidP="007F6A20">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1944" w:type="dxa"/>
            <w:tcBorders>
              <w:top w:val="nil"/>
              <w:left w:val="nil"/>
              <w:bottom w:val="nil"/>
              <w:right w:val="single" w:sz="12" w:space="0" w:color="000000"/>
            </w:tcBorders>
            <w:shd w:val="clear" w:color="000000" w:fill="FFFFFF"/>
          </w:tcPr>
          <w:p w:rsidR="00E91619" w:rsidRPr="00122DBF" w:rsidRDefault="00E91619" w:rsidP="00293D36">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N</w:t>
            </w:r>
          </w:p>
        </w:tc>
        <w:tc>
          <w:tcPr>
            <w:tcW w:w="1080" w:type="dxa"/>
            <w:tcBorders>
              <w:top w:val="nil"/>
              <w:left w:val="single" w:sz="12" w:space="0" w:color="000000"/>
              <w:bottom w:val="nil"/>
              <w:right w:val="single" w:sz="2" w:space="0" w:color="000000"/>
            </w:tcBorders>
            <w:shd w:val="clear" w:color="000000" w:fill="FFFFFF"/>
            <w:vAlign w:val="center"/>
          </w:tcPr>
          <w:p w:rsidR="00E91619" w:rsidRPr="00122DBF" w:rsidRDefault="00E91619" w:rsidP="00293D36">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73</w:t>
            </w:r>
          </w:p>
        </w:tc>
        <w:tc>
          <w:tcPr>
            <w:tcW w:w="3863" w:type="dxa"/>
            <w:tcBorders>
              <w:top w:val="nil"/>
              <w:left w:val="single" w:sz="2" w:space="0" w:color="000000"/>
              <w:bottom w:val="nil"/>
              <w:right w:val="single" w:sz="12" w:space="0" w:color="000000"/>
            </w:tcBorders>
            <w:shd w:val="clear" w:color="000000" w:fill="FFFFFF"/>
            <w:vAlign w:val="center"/>
          </w:tcPr>
          <w:p w:rsidR="00E91619" w:rsidRPr="00122DBF" w:rsidRDefault="00E91619" w:rsidP="00293D36">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73</w:t>
            </w:r>
          </w:p>
        </w:tc>
      </w:tr>
      <w:tr w:rsidR="00E91619" w:rsidRPr="00122DBF">
        <w:trPr>
          <w:trHeight w:val="273"/>
        </w:trPr>
        <w:tc>
          <w:tcPr>
            <w:tcW w:w="1512" w:type="dxa"/>
            <w:vMerge w:val="restart"/>
            <w:tcBorders>
              <w:top w:val="nil"/>
              <w:left w:val="single" w:sz="12" w:space="0" w:color="000000"/>
              <w:bottom w:val="nil"/>
              <w:right w:val="nil"/>
            </w:tcBorders>
            <w:shd w:val="clear" w:color="000000" w:fill="FFFFFF"/>
          </w:tcPr>
          <w:p w:rsidR="00E91619" w:rsidRPr="00122DBF" w:rsidRDefault="007F6A20" w:rsidP="007F6A20">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1944" w:type="dxa"/>
            <w:tcBorders>
              <w:top w:val="nil"/>
              <w:left w:val="nil"/>
              <w:bottom w:val="nil"/>
              <w:right w:val="single" w:sz="12" w:space="0" w:color="000000"/>
            </w:tcBorders>
            <w:shd w:val="clear" w:color="000000" w:fill="FFFFFF"/>
          </w:tcPr>
          <w:p w:rsidR="00E91619" w:rsidRPr="00122DBF" w:rsidRDefault="00E91619" w:rsidP="00293D36">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Pearson Correlation</w:t>
            </w:r>
          </w:p>
        </w:tc>
        <w:tc>
          <w:tcPr>
            <w:tcW w:w="1080" w:type="dxa"/>
            <w:tcBorders>
              <w:top w:val="nil"/>
              <w:left w:val="single" w:sz="12" w:space="0" w:color="000000"/>
              <w:bottom w:val="nil"/>
              <w:right w:val="single" w:sz="2" w:space="0" w:color="000000"/>
            </w:tcBorders>
            <w:shd w:val="clear" w:color="000000" w:fill="FFFFFF"/>
            <w:vAlign w:val="center"/>
          </w:tcPr>
          <w:p w:rsidR="00E91619" w:rsidRPr="00122DBF" w:rsidRDefault="00E91619" w:rsidP="00293D36">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-,094</w:t>
            </w:r>
          </w:p>
        </w:tc>
        <w:tc>
          <w:tcPr>
            <w:tcW w:w="3863" w:type="dxa"/>
            <w:tcBorders>
              <w:top w:val="nil"/>
              <w:left w:val="single" w:sz="2" w:space="0" w:color="000000"/>
              <w:bottom w:val="nil"/>
              <w:right w:val="single" w:sz="12" w:space="0" w:color="000000"/>
            </w:tcBorders>
            <w:shd w:val="clear" w:color="000000" w:fill="FFFFFF"/>
            <w:vAlign w:val="center"/>
          </w:tcPr>
          <w:p w:rsidR="00E91619" w:rsidRPr="00122DBF" w:rsidRDefault="00E91619" w:rsidP="00293D36">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1</w:t>
            </w:r>
          </w:p>
        </w:tc>
      </w:tr>
      <w:tr w:rsidR="00E91619" w:rsidRPr="00122DBF">
        <w:trPr>
          <w:trHeight w:val="374"/>
        </w:trPr>
        <w:tc>
          <w:tcPr>
            <w:tcW w:w="1512" w:type="dxa"/>
            <w:vMerge w:val="restart"/>
            <w:tcBorders>
              <w:top w:val="nil"/>
              <w:left w:val="single" w:sz="12" w:space="0" w:color="000000"/>
              <w:bottom w:val="nil"/>
              <w:right w:val="nil"/>
            </w:tcBorders>
            <w:shd w:val="clear" w:color="000000" w:fill="FFFFFF"/>
          </w:tcPr>
          <w:p w:rsidR="00E91619" w:rsidRPr="00122DBF" w:rsidRDefault="00E91619" w:rsidP="007F6A20">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1944" w:type="dxa"/>
            <w:tcBorders>
              <w:top w:val="nil"/>
              <w:left w:val="nil"/>
              <w:bottom w:val="nil"/>
              <w:right w:val="single" w:sz="12" w:space="0" w:color="000000"/>
            </w:tcBorders>
            <w:shd w:val="clear" w:color="000000" w:fill="FFFFFF"/>
          </w:tcPr>
          <w:p w:rsidR="00E91619" w:rsidRPr="00122DBF" w:rsidRDefault="00E91619" w:rsidP="00293D36">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Sig. (2-tailed)</w:t>
            </w:r>
          </w:p>
        </w:tc>
        <w:tc>
          <w:tcPr>
            <w:tcW w:w="1080" w:type="dxa"/>
            <w:tcBorders>
              <w:top w:val="nil"/>
              <w:left w:val="single" w:sz="12" w:space="0" w:color="000000"/>
              <w:bottom w:val="nil"/>
              <w:right w:val="single" w:sz="2" w:space="0" w:color="000000"/>
            </w:tcBorders>
            <w:shd w:val="clear" w:color="000000" w:fill="FFFFFF"/>
            <w:vAlign w:val="center"/>
          </w:tcPr>
          <w:p w:rsidR="00E91619" w:rsidRPr="00122DBF" w:rsidRDefault="00E91619" w:rsidP="00293D36">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,428</w:t>
            </w:r>
          </w:p>
        </w:tc>
        <w:tc>
          <w:tcPr>
            <w:tcW w:w="3863" w:type="dxa"/>
            <w:tcBorders>
              <w:top w:val="nil"/>
              <w:left w:val="single" w:sz="2" w:space="0" w:color="000000"/>
              <w:bottom w:val="nil"/>
              <w:right w:val="single" w:sz="12" w:space="0" w:color="000000"/>
            </w:tcBorders>
            <w:shd w:val="clear" w:color="000000" w:fill="FFFFFF"/>
            <w:vAlign w:val="center"/>
          </w:tcPr>
          <w:p w:rsidR="00E91619" w:rsidRPr="00122DBF" w:rsidRDefault="00E91619" w:rsidP="00293D36">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r>
      <w:tr w:rsidR="00E91619" w:rsidRPr="00122DBF">
        <w:trPr>
          <w:trHeight w:val="374"/>
        </w:trPr>
        <w:tc>
          <w:tcPr>
            <w:tcW w:w="1512" w:type="dxa"/>
            <w:tcBorders>
              <w:top w:val="nil"/>
              <w:left w:val="single" w:sz="12" w:space="0" w:color="000000"/>
              <w:bottom w:val="single" w:sz="12" w:space="0" w:color="000000"/>
              <w:right w:val="nil"/>
            </w:tcBorders>
            <w:shd w:val="clear" w:color="000000" w:fill="FFFFFF"/>
          </w:tcPr>
          <w:p w:rsidR="00E91619" w:rsidRPr="00122DBF" w:rsidRDefault="00E91619" w:rsidP="007F6A20">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1944" w:type="dxa"/>
            <w:tcBorders>
              <w:top w:val="nil"/>
              <w:left w:val="nil"/>
              <w:bottom w:val="single" w:sz="12" w:space="0" w:color="000000"/>
              <w:right w:val="single" w:sz="12" w:space="0" w:color="000000"/>
            </w:tcBorders>
            <w:shd w:val="clear" w:color="000000" w:fill="FFFFFF"/>
          </w:tcPr>
          <w:p w:rsidR="00E91619" w:rsidRPr="00122DBF" w:rsidRDefault="00E91619" w:rsidP="00293D36">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N</w:t>
            </w:r>
          </w:p>
        </w:tc>
        <w:tc>
          <w:tcPr>
            <w:tcW w:w="1080" w:type="dxa"/>
            <w:tcBorders>
              <w:top w:val="nil"/>
              <w:left w:val="single" w:sz="12" w:space="0" w:color="000000"/>
              <w:bottom w:val="single" w:sz="12" w:space="0" w:color="000000"/>
              <w:right w:val="single" w:sz="2" w:space="0" w:color="000000"/>
            </w:tcBorders>
            <w:shd w:val="clear" w:color="000000" w:fill="FFFFFF"/>
            <w:vAlign w:val="center"/>
          </w:tcPr>
          <w:p w:rsidR="00E91619" w:rsidRPr="00122DBF" w:rsidRDefault="00E91619" w:rsidP="00293D36">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73</w:t>
            </w:r>
          </w:p>
        </w:tc>
        <w:tc>
          <w:tcPr>
            <w:tcW w:w="3863" w:type="dxa"/>
            <w:tcBorders>
              <w:top w:val="nil"/>
              <w:left w:val="single" w:sz="2" w:space="0" w:color="000000"/>
              <w:bottom w:val="single" w:sz="12" w:space="0" w:color="000000"/>
              <w:right w:val="single" w:sz="12" w:space="0" w:color="000000"/>
            </w:tcBorders>
            <w:shd w:val="clear" w:color="000000" w:fill="FFFFFF"/>
            <w:vAlign w:val="center"/>
          </w:tcPr>
          <w:p w:rsidR="00E91619" w:rsidRPr="00122DBF" w:rsidRDefault="00E91619" w:rsidP="00293D36">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73</w:t>
            </w:r>
          </w:p>
        </w:tc>
      </w:tr>
    </w:tbl>
    <w:p w:rsidR="00E91619" w:rsidRPr="006A4BA7" w:rsidRDefault="00E91619" w:rsidP="00E91619">
      <w:pPr>
        <w:autoSpaceDE w:val="0"/>
        <w:autoSpaceDN w:val="0"/>
        <w:adjustRightInd w:val="0"/>
        <w:rPr>
          <w:rFonts w:ascii="Times New Roman" w:hAnsi="Times New Roman"/>
          <w:color w:val="000000"/>
          <w:sz w:val="24"/>
          <w:szCs w:val="24"/>
          <w:lang w:val="en-US" w:eastAsia="el-GR"/>
        </w:rPr>
      </w:pPr>
    </w:p>
    <w:p w:rsidR="00E91619" w:rsidRPr="006A4BA7" w:rsidRDefault="00E91619" w:rsidP="00E91619">
      <w:pPr>
        <w:pStyle w:val="a7"/>
        <w:rPr>
          <w:szCs w:val="24"/>
          <w:lang w:val="en-US" w:eastAsia="el-GR"/>
        </w:rPr>
      </w:pPr>
      <w:bookmarkStart w:id="897" w:name="_Toc348547923"/>
      <w:bookmarkStart w:id="898" w:name="_Toc348556682"/>
      <w:r w:rsidRPr="006A4BA7">
        <w:rPr>
          <w:szCs w:val="24"/>
          <w:lang w:eastAsia="el-GR"/>
        </w:rPr>
        <w:t>Πίνακας 10</w:t>
      </w:r>
      <w:r w:rsidR="0020619F">
        <w:rPr>
          <w:szCs w:val="24"/>
          <w:lang w:val="en-US" w:eastAsia="el-GR"/>
        </w:rPr>
        <w:t>2</w:t>
      </w:r>
      <w:r w:rsidRPr="006A4BA7">
        <w:rPr>
          <w:szCs w:val="24"/>
          <w:lang w:val="en-US" w:eastAsia="el-GR"/>
        </w:rPr>
        <w:t>a</w:t>
      </w:r>
      <w:bookmarkEnd w:id="897"/>
      <w:bookmarkEnd w:id="898"/>
    </w:p>
    <w:p w:rsidR="00E91619" w:rsidRPr="006A4BA7" w:rsidRDefault="00E91619" w:rsidP="00E91619">
      <w:pPr>
        <w:autoSpaceDE w:val="0"/>
        <w:autoSpaceDN w:val="0"/>
        <w:adjustRightInd w:val="0"/>
        <w:rPr>
          <w:rFonts w:ascii="Times New Roman" w:hAnsi="Times New Roman"/>
          <w:color w:val="000000"/>
          <w:sz w:val="24"/>
          <w:szCs w:val="24"/>
          <w:lang w:val="en-US" w:eastAsia="el-GR"/>
        </w:rPr>
      </w:pPr>
    </w:p>
    <w:p w:rsidR="00E91619" w:rsidRPr="006A4BA7" w:rsidRDefault="00E91619" w:rsidP="00E91619">
      <w:pPr>
        <w:tabs>
          <w:tab w:val="center" w:pos="4003"/>
        </w:tabs>
        <w:autoSpaceDE w:val="0"/>
        <w:autoSpaceDN w:val="0"/>
        <w:adjustRightInd w:val="0"/>
        <w:rPr>
          <w:rFonts w:ascii="Times New Roman" w:hAnsi="Times New Roman"/>
          <w:b/>
          <w:bCs/>
          <w:color w:val="000000"/>
          <w:sz w:val="24"/>
          <w:szCs w:val="24"/>
          <w:lang w:eastAsia="el-GR"/>
        </w:rPr>
      </w:pPr>
      <w:r w:rsidRPr="006A4BA7">
        <w:rPr>
          <w:rFonts w:ascii="Times New Roman" w:hAnsi="Times New Roman"/>
          <w:b/>
          <w:bCs/>
          <w:color w:val="000000"/>
          <w:sz w:val="24"/>
          <w:szCs w:val="24"/>
          <w:lang w:eastAsia="el-GR"/>
        </w:rPr>
        <w:tab/>
      </w:r>
    </w:p>
    <w:tbl>
      <w:tblPr>
        <w:tblW w:w="8505" w:type="dxa"/>
        <w:tblInd w:w="93" w:type="dxa"/>
        <w:tblLayout w:type="fixed"/>
        <w:tblCellMar>
          <w:left w:w="93" w:type="dxa"/>
          <w:right w:w="93" w:type="dxa"/>
        </w:tblCellMar>
        <w:tblLook w:val="0000"/>
      </w:tblPr>
      <w:tblGrid>
        <w:gridCol w:w="1598"/>
        <w:gridCol w:w="1512"/>
        <w:gridCol w:w="2102"/>
        <w:gridCol w:w="1080"/>
        <w:gridCol w:w="2213"/>
      </w:tblGrid>
      <w:tr w:rsidR="00E91619" w:rsidRPr="00122DBF">
        <w:trPr>
          <w:trHeight w:val="734"/>
        </w:trPr>
        <w:tc>
          <w:tcPr>
            <w:tcW w:w="5212" w:type="dxa"/>
            <w:gridSpan w:val="3"/>
            <w:tcBorders>
              <w:top w:val="single" w:sz="12" w:space="0" w:color="000000"/>
              <w:left w:val="single" w:sz="12" w:space="0" w:color="000000"/>
              <w:bottom w:val="single" w:sz="12" w:space="0" w:color="000000"/>
              <w:right w:val="single" w:sz="12" w:space="0" w:color="000000"/>
            </w:tcBorders>
            <w:shd w:val="clear" w:color="000000" w:fill="FFFFFF"/>
            <w:vAlign w:val="bottom"/>
          </w:tcPr>
          <w:p w:rsidR="00E91619" w:rsidRPr="00122DBF" w:rsidRDefault="00E91619" w:rsidP="00293D36">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lastRenderedPageBreak/>
              <w:t xml:space="preserve"> </w:t>
            </w:r>
          </w:p>
        </w:tc>
        <w:tc>
          <w:tcPr>
            <w:tcW w:w="1080" w:type="dxa"/>
            <w:tcBorders>
              <w:top w:val="single" w:sz="12" w:space="0" w:color="000000"/>
              <w:left w:val="single" w:sz="12" w:space="0" w:color="000000"/>
              <w:bottom w:val="single" w:sz="12" w:space="0" w:color="000000"/>
              <w:right w:val="single" w:sz="2" w:space="0" w:color="000000"/>
            </w:tcBorders>
            <w:shd w:val="clear" w:color="000000" w:fill="FFFFFF"/>
            <w:vAlign w:val="bottom"/>
          </w:tcPr>
          <w:p w:rsidR="00E91619" w:rsidRPr="00122DBF" w:rsidRDefault="00E91619" w:rsidP="00293D36">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ΒΜΙ</w:t>
            </w:r>
          </w:p>
        </w:tc>
        <w:tc>
          <w:tcPr>
            <w:tcW w:w="2213" w:type="dxa"/>
            <w:tcBorders>
              <w:top w:val="single" w:sz="12" w:space="0" w:color="000000"/>
              <w:left w:val="single" w:sz="2" w:space="0" w:color="000000"/>
              <w:bottom w:val="single" w:sz="12" w:space="0" w:color="000000"/>
              <w:right w:val="single" w:sz="12" w:space="0" w:color="000000"/>
            </w:tcBorders>
            <w:shd w:val="clear" w:color="000000" w:fill="FFFFFF"/>
            <w:vAlign w:val="bottom"/>
          </w:tcPr>
          <w:p w:rsidR="00E91619" w:rsidRPr="00122DBF" w:rsidRDefault="00E91619" w:rsidP="00293D36">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Πόσα φρούτα καταναλώνετε εβδομαδιαία;</w:t>
            </w:r>
          </w:p>
        </w:tc>
      </w:tr>
      <w:tr w:rsidR="00E91619" w:rsidRPr="00122DBF">
        <w:trPr>
          <w:trHeight w:val="273"/>
        </w:trPr>
        <w:tc>
          <w:tcPr>
            <w:tcW w:w="1598" w:type="dxa"/>
            <w:vMerge w:val="restart"/>
            <w:tcBorders>
              <w:top w:val="single" w:sz="12" w:space="0" w:color="000000"/>
              <w:left w:val="single" w:sz="12" w:space="0" w:color="000000"/>
              <w:bottom w:val="nil"/>
              <w:right w:val="nil"/>
            </w:tcBorders>
            <w:shd w:val="clear" w:color="000000" w:fill="FFFFFF"/>
          </w:tcPr>
          <w:p w:rsidR="00E91619" w:rsidRPr="00122DBF" w:rsidRDefault="00E91619" w:rsidP="007F6A20">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Spearman's rho</w:t>
            </w:r>
          </w:p>
        </w:tc>
        <w:tc>
          <w:tcPr>
            <w:tcW w:w="1512" w:type="dxa"/>
            <w:vMerge w:val="restart"/>
            <w:tcBorders>
              <w:top w:val="single" w:sz="12" w:space="0" w:color="000000"/>
              <w:left w:val="nil"/>
              <w:bottom w:val="nil"/>
              <w:right w:val="nil"/>
            </w:tcBorders>
            <w:shd w:val="clear" w:color="000000" w:fill="FFFFFF"/>
          </w:tcPr>
          <w:p w:rsidR="00E91619" w:rsidRPr="00122DBF" w:rsidRDefault="00E91619" w:rsidP="00293D36">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ΒΜΙ</w:t>
            </w:r>
          </w:p>
        </w:tc>
        <w:tc>
          <w:tcPr>
            <w:tcW w:w="2102" w:type="dxa"/>
            <w:tcBorders>
              <w:top w:val="single" w:sz="12" w:space="0" w:color="000000"/>
              <w:left w:val="nil"/>
              <w:bottom w:val="nil"/>
              <w:right w:val="single" w:sz="12" w:space="0" w:color="000000"/>
            </w:tcBorders>
            <w:shd w:val="clear" w:color="000000" w:fill="FFFFFF"/>
          </w:tcPr>
          <w:p w:rsidR="00E91619" w:rsidRPr="00122DBF" w:rsidRDefault="00E91619" w:rsidP="00293D36">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Correlation Coefficient</w:t>
            </w:r>
          </w:p>
        </w:tc>
        <w:tc>
          <w:tcPr>
            <w:tcW w:w="1080" w:type="dxa"/>
            <w:tcBorders>
              <w:top w:val="single" w:sz="12" w:space="0" w:color="000000"/>
              <w:left w:val="single" w:sz="12" w:space="0" w:color="000000"/>
              <w:bottom w:val="nil"/>
              <w:right w:val="single" w:sz="2" w:space="0" w:color="000000"/>
            </w:tcBorders>
            <w:shd w:val="clear" w:color="000000" w:fill="FFFFFF"/>
            <w:vAlign w:val="center"/>
          </w:tcPr>
          <w:p w:rsidR="00E91619" w:rsidRPr="00122DBF" w:rsidRDefault="00E91619" w:rsidP="00293D36">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1,000</w:t>
            </w:r>
          </w:p>
        </w:tc>
        <w:tc>
          <w:tcPr>
            <w:tcW w:w="2213" w:type="dxa"/>
            <w:tcBorders>
              <w:top w:val="single" w:sz="12" w:space="0" w:color="000000"/>
              <w:left w:val="single" w:sz="2" w:space="0" w:color="000000"/>
              <w:bottom w:val="nil"/>
              <w:right w:val="single" w:sz="12" w:space="0" w:color="000000"/>
            </w:tcBorders>
            <w:shd w:val="clear" w:color="000000" w:fill="FFFFFF"/>
            <w:vAlign w:val="center"/>
          </w:tcPr>
          <w:p w:rsidR="00E91619" w:rsidRPr="00122DBF" w:rsidRDefault="00E91619" w:rsidP="00293D36">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-,078</w:t>
            </w:r>
          </w:p>
        </w:tc>
      </w:tr>
      <w:tr w:rsidR="00E91619" w:rsidRPr="00122DBF">
        <w:trPr>
          <w:trHeight w:val="273"/>
        </w:trPr>
        <w:tc>
          <w:tcPr>
            <w:tcW w:w="1598" w:type="dxa"/>
            <w:vMerge w:val="restart"/>
            <w:tcBorders>
              <w:top w:val="nil"/>
              <w:left w:val="single" w:sz="12" w:space="0" w:color="000000"/>
              <w:bottom w:val="nil"/>
              <w:right w:val="nil"/>
            </w:tcBorders>
            <w:shd w:val="clear" w:color="000000" w:fill="FFFFFF"/>
          </w:tcPr>
          <w:p w:rsidR="00E91619" w:rsidRPr="00122DBF" w:rsidRDefault="00E91619" w:rsidP="007F6A20">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1512" w:type="dxa"/>
            <w:vMerge w:val="restart"/>
            <w:tcBorders>
              <w:top w:val="nil"/>
              <w:left w:val="nil"/>
              <w:bottom w:val="nil"/>
              <w:right w:val="nil"/>
            </w:tcBorders>
            <w:shd w:val="clear" w:color="000000" w:fill="FFFFFF"/>
          </w:tcPr>
          <w:p w:rsidR="00E91619" w:rsidRPr="00122DBF" w:rsidRDefault="00E91619" w:rsidP="00293D36">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2102" w:type="dxa"/>
            <w:tcBorders>
              <w:top w:val="nil"/>
              <w:left w:val="nil"/>
              <w:bottom w:val="nil"/>
              <w:right w:val="single" w:sz="12" w:space="0" w:color="000000"/>
            </w:tcBorders>
            <w:shd w:val="clear" w:color="000000" w:fill="FFFFFF"/>
          </w:tcPr>
          <w:p w:rsidR="00E91619" w:rsidRPr="00122DBF" w:rsidRDefault="00E91619" w:rsidP="00293D36">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Sig. (2-tailed)</w:t>
            </w:r>
          </w:p>
        </w:tc>
        <w:tc>
          <w:tcPr>
            <w:tcW w:w="1080" w:type="dxa"/>
            <w:tcBorders>
              <w:top w:val="nil"/>
              <w:left w:val="single" w:sz="12" w:space="0" w:color="000000"/>
              <w:bottom w:val="nil"/>
              <w:right w:val="single" w:sz="2" w:space="0" w:color="000000"/>
            </w:tcBorders>
            <w:shd w:val="clear" w:color="000000" w:fill="FFFFFF"/>
            <w:vAlign w:val="center"/>
          </w:tcPr>
          <w:p w:rsidR="00E91619" w:rsidRPr="00122DBF" w:rsidRDefault="00E91619" w:rsidP="00293D36">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w:t>
            </w:r>
          </w:p>
        </w:tc>
        <w:tc>
          <w:tcPr>
            <w:tcW w:w="2213" w:type="dxa"/>
            <w:tcBorders>
              <w:top w:val="nil"/>
              <w:left w:val="single" w:sz="2" w:space="0" w:color="000000"/>
              <w:bottom w:val="nil"/>
              <w:right w:val="single" w:sz="12" w:space="0" w:color="000000"/>
            </w:tcBorders>
            <w:shd w:val="clear" w:color="000000" w:fill="FFFFFF"/>
            <w:vAlign w:val="center"/>
          </w:tcPr>
          <w:p w:rsidR="00E91619" w:rsidRPr="00122DBF" w:rsidRDefault="00E91619" w:rsidP="00293D36">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,512</w:t>
            </w:r>
          </w:p>
        </w:tc>
      </w:tr>
      <w:tr w:rsidR="00E91619" w:rsidRPr="00122DBF">
        <w:trPr>
          <w:trHeight w:val="273"/>
        </w:trPr>
        <w:tc>
          <w:tcPr>
            <w:tcW w:w="1598" w:type="dxa"/>
            <w:vMerge w:val="restart"/>
            <w:tcBorders>
              <w:top w:val="nil"/>
              <w:left w:val="single" w:sz="12" w:space="0" w:color="000000"/>
              <w:bottom w:val="nil"/>
              <w:right w:val="nil"/>
            </w:tcBorders>
            <w:shd w:val="clear" w:color="000000" w:fill="FFFFFF"/>
          </w:tcPr>
          <w:p w:rsidR="00E91619" w:rsidRPr="00122DBF" w:rsidRDefault="00E91619" w:rsidP="007F6A20">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1512" w:type="dxa"/>
            <w:tcBorders>
              <w:top w:val="nil"/>
              <w:left w:val="nil"/>
              <w:bottom w:val="nil"/>
              <w:right w:val="nil"/>
            </w:tcBorders>
            <w:shd w:val="clear" w:color="000000" w:fill="FFFFFF"/>
          </w:tcPr>
          <w:p w:rsidR="00E91619" w:rsidRPr="00122DBF" w:rsidRDefault="00E91619" w:rsidP="00293D36">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2102" w:type="dxa"/>
            <w:tcBorders>
              <w:top w:val="nil"/>
              <w:left w:val="nil"/>
              <w:bottom w:val="nil"/>
              <w:right w:val="single" w:sz="12" w:space="0" w:color="000000"/>
            </w:tcBorders>
            <w:shd w:val="clear" w:color="000000" w:fill="FFFFFF"/>
          </w:tcPr>
          <w:p w:rsidR="00E91619" w:rsidRPr="00122DBF" w:rsidRDefault="00E91619" w:rsidP="00293D36">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N</w:t>
            </w:r>
          </w:p>
        </w:tc>
        <w:tc>
          <w:tcPr>
            <w:tcW w:w="1080" w:type="dxa"/>
            <w:tcBorders>
              <w:top w:val="nil"/>
              <w:left w:val="single" w:sz="12" w:space="0" w:color="000000"/>
              <w:bottom w:val="nil"/>
              <w:right w:val="single" w:sz="2" w:space="0" w:color="000000"/>
            </w:tcBorders>
            <w:shd w:val="clear" w:color="000000" w:fill="FFFFFF"/>
            <w:vAlign w:val="center"/>
          </w:tcPr>
          <w:p w:rsidR="00E91619" w:rsidRPr="00122DBF" w:rsidRDefault="00E91619" w:rsidP="00293D36">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73</w:t>
            </w:r>
          </w:p>
        </w:tc>
        <w:tc>
          <w:tcPr>
            <w:tcW w:w="2213" w:type="dxa"/>
            <w:tcBorders>
              <w:top w:val="nil"/>
              <w:left w:val="single" w:sz="2" w:space="0" w:color="000000"/>
              <w:bottom w:val="nil"/>
              <w:right w:val="single" w:sz="12" w:space="0" w:color="000000"/>
            </w:tcBorders>
            <w:shd w:val="clear" w:color="000000" w:fill="FFFFFF"/>
            <w:vAlign w:val="center"/>
          </w:tcPr>
          <w:p w:rsidR="00E91619" w:rsidRPr="00122DBF" w:rsidRDefault="00E91619" w:rsidP="00293D36">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73</w:t>
            </w:r>
          </w:p>
        </w:tc>
      </w:tr>
      <w:tr w:rsidR="00E91619" w:rsidRPr="00122DBF">
        <w:trPr>
          <w:trHeight w:val="273"/>
        </w:trPr>
        <w:tc>
          <w:tcPr>
            <w:tcW w:w="1598" w:type="dxa"/>
            <w:vMerge w:val="restart"/>
            <w:tcBorders>
              <w:top w:val="nil"/>
              <w:left w:val="single" w:sz="12" w:space="0" w:color="000000"/>
              <w:bottom w:val="nil"/>
              <w:right w:val="nil"/>
            </w:tcBorders>
            <w:shd w:val="clear" w:color="000000" w:fill="FFFFFF"/>
          </w:tcPr>
          <w:p w:rsidR="00E91619" w:rsidRPr="00122DBF" w:rsidRDefault="00E91619" w:rsidP="007F6A20">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1512" w:type="dxa"/>
            <w:vMerge w:val="restart"/>
            <w:tcBorders>
              <w:top w:val="nil"/>
              <w:left w:val="nil"/>
              <w:bottom w:val="nil"/>
              <w:right w:val="nil"/>
            </w:tcBorders>
            <w:shd w:val="clear" w:color="000000" w:fill="FFFFFF"/>
          </w:tcPr>
          <w:p w:rsidR="00E91619" w:rsidRPr="00122DBF" w:rsidRDefault="007F6A20" w:rsidP="00293D36">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2102" w:type="dxa"/>
            <w:tcBorders>
              <w:top w:val="nil"/>
              <w:left w:val="nil"/>
              <w:bottom w:val="nil"/>
              <w:right w:val="single" w:sz="12" w:space="0" w:color="000000"/>
            </w:tcBorders>
            <w:shd w:val="clear" w:color="000000" w:fill="FFFFFF"/>
          </w:tcPr>
          <w:p w:rsidR="00E91619" w:rsidRPr="00122DBF" w:rsidRDefault="00E91619" w:rsidP="00293D36">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Correlation Coefficient</w:t>
            </w:r>
          </w:p>
        </w:tc>
        <w:tc>
          <w:tcPr>
            <w:tcW w:w="1080" w:type="dxa"/>
            <w:tcBorders>
              <w:top w:val="nil"/>
              <w:left w:val="single" w:sz="12" w:space="0" w:color="000000"/>
              <w:bottom w:val="nil"/>
              <w:right w:val="single" w:sz="2" w:space="0" w:color="000000"/>
            </w:tcBorders>
            <w:shd w:val="clear" w:color="000000" w:fill="FFFFFF"/>
            <w:vAlign w:val="center"/>
          </w:tcPr>
          <w:p w:rsidR="00E91619" w:rsidRPr="00122DBF" w:rsidRDefault="00E91619" w:rsidP="00293D36">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-,078</w:t>
            </w:r>
          </w:p>
        </w:tc>
        <w:tc>
          <w:tcPr>
            <w:tcW w:w="2213" w:type="dxa"/>
            <w:tcBorders>
              <w:top w:val="nil"/>
              <w:left w:val="single" w:sz="2" w:space="0" w:color="000000"/>
              <w:bottom w:val="nil"/>
              <w:right w:val="single" w:sz="12" w:space="0" w:color="000000"/>
            </w:tcBorders>
            <w:shd w:val="clear" w:color="000000" w:fill="FFFFFF"/>
            <w:vAlign w:val="center"/>
          </w:tcPr>
          <w:p w:rsidR="00E91619" w:rsidRPr="00122DBF" w:rsidRDefault="00E91619" w:rsidP="00293D36">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1,000</w:t>
            </w:r>
          </w:p>
        </w:tc>
      </w:tr>
      <w:tr w:rsidR="00E91619" w:rsidRPr="00122DBF">
        <w:trPr>
          <w:trHeight w:val="374"/>
        </w:trPr>
        <w:tc>
          <w:tcPr>
            <w:tcW w:w="1598" w:type="dxa"/>
            <w:vMerge w:val="restart"/>
            <w:tcBorders>
              <w:top w:val="nil"/>
              <w:left w:val="single" w:sz="12" w:space="0" w:color="000000"/>
              <w:bottom w:val="nil"/>
              <w:right w:val="nil"/>
            </w:tcBorders>
            <w:shd w:val="clear" w:color="000000" w:fill="FFFFFF"/>
          </w:tcPr>
          <w:p w:rsidR="00E91619" w:rsidRPr="00122DBF" w:rsidRDefault="00E91619" w:rsidP="007F6A20">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1512" w:type="dxa"/>
            <w:vMerge w:val="restart"/>
            <w:tcBorders>
              <w:top w:val="nil"/>
              <w:left w:val="nil"/>
              <w:bottom w:val="nil"/>
              <w:right w:val="nil"/>
            </w:tcBorders>
            <w:shd w:val="clear" w:color="000000" w:fill="FFFFFF"/>
          </w:tcPr>
          <w:p w:rsidR="00E91619" w:rsidRPr="00122DBF" w:rsidRDefault="00E91619" w:rsidP="00293D36">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2102" w:type="dxa"/>
            <w:tcBorders>
              <w:top w:val="nil"/>
              <w:left w:val="nil"/>
              <w:bottom w:val="nil"/>
              <w:right w:val="single" w:sz="12" w:space="0" w:color="000000"/>
            </w:tcBorders>
            <w:shd w:val="clear" w:color="000000" w:fill="FFFFFF"/>
          </w:tcPr>
          <w:p w:rsidR="00E91619" w:rsidRPr="00122DBF" w:rsidRDefault="00E91619" w:rsidP="00293D36">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Sig. (2-tailed)</w:t>
            </w:r>
          </w:p>
        </w:tc>
        <w:tc>
          <w:tcPr>
            <w:tcW w:w="1080" w:type="dxa"/>
            <w:tcBorders>
              <w:top w:val="nil"/>
              <w:left w:val="single" w:sz="12" w:space="0" w:color="000000"/>
              <w:bottom w:val="nil"/>
              <w:right w:val="single" w:sz="2" w:space="0" w:color="000000"/>
            </w:tcBorders>
            <w:shd w:val="clear" w:color="000000" w:fill="FFFFFF"/>
            <w:vAlign w:val="center"/>
          </w:tcPr>
          <w:p w:rsidR="00E91619" w:rsidRPr="00122DBF" w:rsidRDefault="00E91619" w:rsidP="00293D36">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,512</w:t>
            </w:r>
          </w:p>
        </w:tc>
        <w:tc>
          <w:tcPr>
            <w:tcW w:w="2213" w:type="dxa"/>
            <w:tcBorders>
              <w:top w:val="nil"/>
              <w:left w:val="single" w:sz="2" w:space="0" w:color="000000"/>
              <w:bottom w:val="nil"/>
              <w:right w:val="single" w:sz="12" w:space="0" w:color="000000"/>
            </w:tcBorders>
            <w:shd w:val="clear" w:color="000000" w:fill="FFFFFF"/>
            <w:vAlign w:val="center"/>
          </w:tcPr>
          <w:p w:rsidR="00E91619" w:rsidRPr="00122DBF" w:rsidRDefault="00E91619" w:rsidP="00293D36">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w:t>
            </w:r>
          </w:p>
        </w:tc>
      </w:tr>
      <w:tr w:rsidR="00E91619" w:rsidRPr="00122DBF">
        <w:trPr>
          <w:trHeight w:val="374"/>
        </w:trPr>
        <w:tc>
          <w:tcPr>
            <w:tcW w:w="1598" w:type="dxa"/>
            <w:tcBorders>
              <w:top w:val="nil"/>
              <w:left w:val="single" w:sz="12" w:space="0" w:color="000000"/>
              <w:bottom w:val="single" w:sz="12" w:space="0" w:color="000000"/>
              <w:right w:val="nil"/>
            </w:tcBorders>
            <w:shd w:val="clear" w:color="000000" w:fill="FFFFFF"/>
          </w:tcPr>
          <w:p w:rsidR="00E91619" w:rsidRPr="00122DBF" w:rsidRDefault="00E91619" w:rsidP="007F6A20">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1512" w:type="dxa"/>
            <w:tcBorders>
              <w:top w:val="nil"/>
              <w:left w:val="nil"/>
              <w:bottom w:val="single" w:sz="12" w:space="0" w:color="000000"/>
              <w:right w:val="nil"/>
            </w:tcBorders>
            <w:shd w:val="clear" w:color="000000" w:fill="FFFFFF"/>
          </w:tcPr>
          <w:p w:rsidR="00E91619" w:rsidRPr="00122DBF" w:rsidRDefault="00E91619" w:rsidP="00293D36">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2102" w:type="dxa"/>
            <w:tcBorders>
              <w:top w:val="nil"/>
              <w:left w:val="nil"/>
              <w:bottom w:val="single" w:sz="12" w:space="0" w:color="000000"/>
              <w:right w:val="single" w:sz="12" w:space="0" w:color="000000"/>
            </w:tcBorders>
            <w:shd w:val="clear" w:color="000000" w:fill="FFFFFF"/>
          </w:tcPr>
          <w:p w:rsidR="00E91619" w:rsidRPr="00122DBF" w:rsidRDefault="00E91619" w:rsidP="00293D36">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N</w:t>
            </w:r>
          </w:p>
        </w:tc>
        <w:tc>
          <w:tcPr>
            <w:tcW w:w="1080" w:type="dxa"/>
            <w:tcBorders>
              <w:top w:val="nil"/>
              <w:left w:val="single" w:sz="12" w:space="0" w:color="000000"/>
              <w:bottom w:val="single" w:sz="12" w:space="0" w:color="000000"/>
              <w:right w:val="single" w:sz="2" w:space="0" w:color="000000"/>
            </w:tcBorders>
            <w:shd w:val="clear" w:color="000000" w:fill="FFFFFF"/>
            <w:vAlign w:val="center"/>
          </w:tcPr>
          <w:p w:rsidR="00E91619" w:rsidRPr="00122DBF" w:rsidRDefault="00E91619" w:rsidP="00293D36">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73</w:t>
            </w:r>
          </w:p>
        </w:tc>
        <w:tc>
          <w:tcPr>
            <w:tcW w:w="2213" w:type="dxa"/>
            <w:tcBorders>
              <w:top w:val="nil"/>
              <w:left w:val="single" w:sz="2" w:space="0" w:color="000000"/>
              <w:bottom w:val="single" w:sz="12" w:space="0" w:color="000000"/>
              <w:right w:val="single" w:sz="12" w:space="0" w:color="000000"/>
            </w:tcBorders>
            <w:shd w:val="clear" w:color="000000" w:fill="FFFFFF"/>
            <w:vAlign w:val="center"/>
          </w:tcPr>
          <w:p w:rsidR="00E91619" w:rsidRPr="00122DBF" w:rsidRDefault="00E91619" w:rsidP="00293D36">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73</w:t>
            </w:r>
          </w:p>
        </w:tc>
      </w:tr>
    </w:tbl>
    <w:p w:rsidR="00E91619" w:rsidRPr="006A4BA7" w:rsidRDefault="00E91619" w:rsidP="007A2CE5">
      <w:pPr>
        <w:pStyle w:val="a7"/>
        <w:ind w:left="3600"/>
        <w:jc w:val="left"/>
        <w:rPr>
          <w:szCs w:val="24"/>
          <w:lang w:eastAsia="el-GR"/>
        </w:rPr>
      </w:pPr>
      <w:bookmarkStart w:id="899" w:name="_Toc348547924"/>
      <w:bookmarkStart w:id="900" w:name="_Toc348556683"/>
      <w:r w:rsidRPr="006A4BA7">
        <w:rPr>
          <w:szCs w:val="24"/>
          <w:lang w:eastAsia="el-GR"/>
        </w:rPr>
        <w:t>Πίνακας 10</w:t>
      </w:r>
      <w:r w:rsidR="0020619F">
        <w:rPr>
          <w:szCs w:val="24"/>
          <w:lang w:val="en-US" w:eastAsia="el-GR"/>
        </w:rPr>
        <w:t>2</w:t>
      </w:r>
      <w:r w:rsidRPr="006A4BA7">
        <w:rPr>
          <w:szCs w:val="24"/>
          <w:lang w:val="en-US" w:eastAsia="el-GR"/>
        </w:rPr>
        <w:t>b</w:t>
      </w:r>
      <w:bookmarkEnd w:id="899"/>
      <w:bookmarkEnd w:id="900"/>
    </w:p>
    <w:p w:rsidR="00E91619" w:rsidRPr="006A4BA7" w:rsidRDefault="00E91619" w:rsidP="00E91619">
      <w:pPr>
        <w:jc w:val="both"/>
        <w:rPr>
          <w:rFonts w:ascii="Times New Roman" w:hAnsi="Times New Roman"/>
          <w:sz w:val="24"/>
          <w:szCs w:val="24"/>
        </w:rPr>
      </w:pPr>
    </w:p>
    <w:p w:rsidR="00E91619" w:rsidRPr="006A4BA7" w:rsidRDefault="00E91619" w:rsidP="00293D36">
      <w:pPr>
        <w:spacing w:line="360" w:lineRule="auto"/>
        <w:jc w:val="both"/>
        <w:rPr>
          <w:rFonts w:ascii="Times New Roman" w:hAnsi="Times New Roman"/>
          <w:sz w:val="24"/>
          <w:szCs w:val="24"/>
        </w:rPr>
      </w:pPr>
      <w:r w:rsidRPr="006A4BA7">
        <w:rPr>
          <w:rFonts w:ascii="Times New Roman" w:hAnsi="Times New Roman"/>
          <w:sz w:val="24"/>
          <w:szCs w:val="24"/>
        </w:rPr>
        <w:t>Παρόμοια αποτελέσματα έχουμε και για την συσχέτιση μεταξύ ΒΜΙ και την εβδομαδιαία κατανάλωση σε λαχανικά που ακολουθούν στους παρακάτω δύο πίνακες.</w:t>
      </w:r>
    </w:p>
    <w:tbl>
      <w:tblPr>
        <w:tblW w:w="0" w:type="auto"/>
        <w:tblInd w:w="93" w:type="dxa"/>
        <w:tblLayout w:type="fixed"/>
        <w:tblCellMar>
          <w:left w:w="93" w:type="dxa"/>
          <w:right w:w="93" w:type="dxa"/>
        </w:tblCellMar>
        <w:tblLook w:val="0000"/>
      </w:tblPr>
      <w:tblGrid>
        <w:gridCol w:w="2145"/>
        <w:gridCol w:w="1944"/>
        <w:gridCol w:w="1080"/>
        <w:gridCol w:w="2769"/>
      </w:tblGrid>
      <w:tr w:rsidR="00E91619" w:rsidRPr="00122DBF">
        <w:trPr>
          <w:trHeight w:val="1195"/>
        </w:trPr>
        <w:tc>
          <w:tcPr>
            <w:tcW w:w="4089" w:type="dxa"/>
            <w:gridSpan w:val="2"/>
            <w:tcBorders>
              <w:top w:val="single" w:sz="12" w:space="0" w:color="000000"/>
              <w:left w:val="single" w:sz="12" w:space="0" w:color="000000"/>
              <w:bottom w:val="single" w:sz="12" w:space="0" w:color="000000"/>
              <w:right w:val="single" w:sz="12" w:space="0" w:color="000000"/>
            </w:tcBorders>
            <w:shd w:val="clear" w:color="000000" w:fill="FFFFFF"/>
            <w:vAlign w:val="bottom"/>
          </w:tcPr>
          <w:p w:rsidR="00E91619" w:rsidRPr="00122DBF" w:rsidRDefault="00E91619" w:rsidP="00E322C9">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1080" w:type="dxa"/>
            <w:tcBorders>
              <w:top w:val="single" w:sz="12" w:space="0" w:color="000000"/>
              <w:left w:val="single" w:sz="12" w:space="0" w:color="000000"/>
              <w:bottom w:val="single" w:sz="12" w:space="0" w:color="000000"/>
              <w:right w:val="single" w:sz="2" w:space="0" w:color="000000"/>
            </w:tcBorders>
            <w:shd w:val="clear" w:color="000000" w:fill="FFFFFF"/>
            <w:vAlign w:val="bottom"/>
          </w:tcPr>
          <w:p w:rsidR="00E91619" w:rsidRPr="00122DBF" w:rsidRDefault="00E91619" w:rsidP="00E322C9">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ΒΜΙ</w:t>
            </w:r>
          </w:p>
        </w:tc>
        <w:tc>
          <w:tcPr>
            <w:tcW w:w="2769" w:type="dxa"/>
            <w:tcBorders>
              <w:top w:val="single" w:sz="12" w:space="0" w:color="000000"/>
              <w:left w:val="single" w:sz="2" w:space="0" w:color="000000"/>
              <w:bottom w:val="single" w:sz="12" w:space="0" w:color="000000"/>
              <w:right w:val="single" w:sz="12" w:space="0" w:color="000000"/>
            </w:tcBorders>
            <w:shd w:val="clear" w:color="000000" w:fill="FFFFFF"/>
            <w:vAlign w:val="bottom"/>
          </w:tcPr>
          <w:p w:rsidR="00E91619" w:rsidRPr="00122DBF" w:rsidRDefault="00E91619" w:rsidP="00E322C9">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Πόσα λαχανικά (σαλάτες) καταναλώνετε εβδομαδιαία;</w:t>
            </w:r>
          </w:p>
        </w:tc>
      </w:tr>
      <w:tr w:rsidR="00E91619" w:rsidRPr="00122DBF">
        <w:trPr>
          <w:trHeight w:val="273"/>
        </w:trPr>
        <w:tc>
          <w:tcPr>
            <w:tcW w:w="2145" w:type="dxa"/>
            <w:tcBorders>
              <w:top w:val="single" w:sz="12" w:space="0" w:color="000000"/>
              <w:left w:val="single" w:sz="12" w:space="0" w:color="000000"/>
              <w:bottom w:val="nil"/>
              <w:right w:val="nil"/>
            </w:tcBorders>
            <w:shd w:val="clear" w:color="000000" w:fill="FFFFFF"/>
          </w:tcPr>
          <w:p w:rsidR="00E91619" w:rsidRPr="00122DBF" w:rsidRDefault="00E91619" w:rsidP="00E322C9">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ΒΜΙ</w:t>
            </w:r>
          </w:p>
        </w:tc>
        <w:tc>
          <w:tcPr>
            <w:tcW w:w="1944" w:type="dxa"/>
            <w:tcBorders>
              <w:top w:val="single" w:sz="12" w:space="0" w:color="000000"/>
              <w:left w:val="nil"/>
              <w:bottom w:val="nil"/>
              <w:right w:val="single" w:sz="12" w:space="0" w:color="000000"/>
            </w:tcBorders>
            <w:shd w:val="clear" w:color="000000" w:fill="FFFFFF"/>
          </w:tcPr>
          <w:p w:rsidR="00E91619" w:rsidRPr="00122DBF" w:rsidRDefault="00E91619" w:rsidP="00E322C9">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Pearson Correlation</w:t>
            </w:r>
          </w:p>
        </w:tc>
        <w:tc>
          <w:tcPr>
            <w:tcW w:w="1080" w:type="dxa"/>
            <w:tcBorders>
              <w:top w:val="single" w:sz="12" w:space="0" w:color="000000"/>
              <w:left w:val="single" w:sz="12" w:space="0" w:color="000000"/>
              <w:bottom w:val="nil"/>
              <w:right w:val="single" w:sz="2" w:space="0" w:color="000000"/>
            </w:tcBorders>
            <w:shd w:val="clear" w:color="000000" w:fill="FFFFFF"/>
            <w:vAlign w:val="center"/>
          </w:tcPr>
          <w:p w:rsidR="00E91619" w:rsidRPr="00122DBF" w:rsidRDefault="00E91619" w:rsidP="00E322C9">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1</w:t>
            </w:r>
          </w:p>
        </w:tc>
        <w:tc>
          <w:tcPr>
            <w:tcW w:w="2769" w:type="dxa"/>
            <w:tcBorders>
              <w:top w:val="single" w:sz="12" w:space="0" w:color="000000"/>
              <w:left w:val="single" w:sz="2" w:space="0" w:color="000000"/>
              <w:bottom w:val="nil"/>
              <w:right w:val="single" w:sz="12" w:space="0" w:color="000000"/>
            </w:tcBorders>
            <w:shd w:val="clear" w:color="000000" w:fill="FFFFFF"/>
            <w:vAlign w:val="center"/>
          </w:tcPr>
          <w:p w:rsidR="00E91619" w:rsidRPr="00122DBF" w:rsidRDefault="00E91619" w:rsidP="00E322C9">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-,129</w:t>
            </w:r>
          </w:p>
        </w:tc>
      </w:tr>
      <w:tr w:rsidR="00E91619" w:rsidRPr="00122DBF">
        <w:trPr>
          <w:trHeight w:val="273"/>
        </w:trPr>
        <w:tc>
          <w:tcPr>
            <w:tcW w:w="2145" w:type="dxa"/>
            <w:tcBorders>
              <w:top w:val="nil"/>
              <w:left w:val="single" w:sz="12" w:space="0" w:color="000000"/>
              <w:bottom w:val="nil"/>
              <w:right w:val="nil"/>
            </w:tcBorders>
            <w:shd w:val="clear" w:color="000000" w:fill="FFFFFF"/>
          </w:tcPr>
          <w:p w:rsidR="00E91619" w:rsidRPr="00122DBF" w:rsidRDefault="00E91619" w:rsidP="00E322C9">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1944" w:type="dxa"/>
            <w:tcBorders>
              <w:top w:val="nil"/>
              <w:left w:val="nil"/>
              <w:bottom w:val="nil"/>
              <w:right w:val="single" w:sz="12" w:space="0" w:color="000000"/>
            </w:tcBorders>
            <w:shd w:val="clear" w:color="000000" w:fill="FFFFFF"/>
          </w:tcPr>
          <w:p w:rsidR="00E91619" w:rsidRPr="00122DBF" w:rsidRDefault="00E91619" w:rsidP="00E322C9">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Sig. (2-tailed)</w:t>
            </w:r>
          </w:p>
        </w:tc>
        <w:tc>
          <w:tcPr>
            <w:tcW w:w="1080" w:type="dxa"/>
            <w:tcBorders>
              <w:top w:val="nil"/>
              <w:left w:val="single" w:sz="12" w:space="0" w:color="000000"/>
              <w:bottom w:val="nil"/>
              <w:right w:val="single" w:sz="2" w:space="0" w:color="000000"/>
            </w:tcBorders>
            <w:shd w:val="clear" w:color="000000" w:fill="FFFFFF"/>
            <w:vAlign w:val="center"/>
          </w:tcPr>
          <w:p w:rsidR="00E91619" w:rsidRPr="00122DBF" w:rsidRDefault="00E91619" w:rsidP="00E322C9">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2769" w:type="dxa"/>
            <w:tcBorders>
              <w:top w:val="nil"/>
              <w:left w:val="single" w:sz="2" w:space="0" w:color="000000"/>
              <w:bottom w:val="nil"/>
              <w:right w:val="single" w:sz="12" w:space="0" w:color="000000"/>
            </w:tcBorders>
            <w:shd w:val="clear" w:color="000000" w:fill="FFFFFF"/>
            <w:vAlign w:val="center"/>
          </w:tcPr>
          <w:p w:rsidR="00E91619" w:rsidRPr="00122DBF" w:rsidRDefault="00E91619" w:rsidP="00E322C9">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,279</w:t>
            </w:r>
          </w:p>
        </w:tc>
      </w:tr>
      <w:tr w:rsidR="00E91619" w:rsidRPr="00122DBF">
        <w:trPr>
          <w:trHeight w:val="273"/>
        </w:trPr>
        <w:tc>
          <w:tcPr>
            <w:tcW w:w="2145" w:type="dxa"/>
            <w:tcBorders>
              <w:top w:val="nil"/>
              <w:left w:val="single" w:sz="12" w:space="0" w:color="000000"/>
              <w:bottom w:val="nil"/>
              <w:right w:val="nil"/>
            </w:tcBorders>
            <w:shd w:val="clear" w:color="000000" w:fill="FFFFFF"/>
          </w:tcPr>
          <w:p w:rsidR="00E91619" w:rsidRPr="00122DBF" w:rsidRDefault="00E91619" w:rsidP="00E322C9">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1944" w:type="dxa"/>
            <w:tcBorders>
              <w:top w:val="nil"/>
              <w:left w:val="nil"/>
              <w:bottom w:val="nil"/>
              <w:right w:val="single" w:sz="12" w:space="0" w:color="000000"/>
            </w:tcBorders>
            <w:shd w:val="clear" w:color="000000" w:fill="FFFFFF"/>
          </w:tcPr>
          <w:p w:rsidR="00E91619" w:rsidRPr="00122DBF" w:rsidRDefault="00E91619" w:rsidP="00E322C9">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N</w:t>
            </w:r>
          </w:p>
        </w:tc>
        <w:tc>
          <w:tcPr>
            <w:tcW w:w="1080" w:type="dxa"/>
            <w:tcBorders>
              <w:top w:val="nil"/>
              <w:left w:val="single" w:sz="12" w:space="0" w:color="000000"/>
              <w:bottom w:val="nil"/>
              <w:right w:val="single" w:sz="2" w:space="0" w:color="000000"/>
            </w:tcBorders>
            <w:shd w:val="clear" w:color="000000" w:fill="FFFFFF"/>
            <w:vAlign w:val="center"/>
          </w:tcPr>
          <w:p w:rsidR="00E91619" w:rsidRPr="00122DBF" w:rsidRDefault="00E91619" w:rsidP="00E322C9">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73</w:t>
            </w:r>
          </w:p>
        </w:tc>
        <w:tc>
          <w:tcPr>
            <w:tcW w:w="2769" w:type="dxa"/>
            <w:tcBorders>
              <w:top w:val="nil"/>
              <w:left w:val="single" w:sz="2" w:space="0" w:color="000000"/>
              <w:bottom w:val="nil"/>
              <w:right w:val="single" w:sz="12" w:space="0" w:color="000000"/>
            </w:tcBorders>
            <w:shd w:val="clear" w:color="000000" w:fill="FFFFFF"/>
            <w:vAlign w:val="center"/>
          </w:tcPr>
          <w:p w:rsidR="00E91619" w:rsidRPr="00122DBF" w:rsidRDefault="00E91619" w:rsidP="00E322C9">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72</w:t>
            </w:r>
          </w:p>
        </w:tc>
      </w:tr>
      <w:tr w:rsidR="00E91619" w:rsidRPr="00122DBF">
        <w:trPr>
          <w:trHeight w:val="273"/>
        </w:trPr>
        <w:tc>
          <w:tcPr>
            <w:tcW w:w="2145" w:type="dxa"/>
            <w:tcBorders>
              <w:top w:val="nil"/>
              <w:left w:val="single" w:sz="12" w:space="0" w:color="000000"/>
              <w:bottom w:val="nil"/>
              <w:right w:val="nil"/>
            </w:tcBorders>
            <w:shd w:val="clear" w:color="000000" w:fill="FFFFFF"/>
          </w:tcPr>
          <w:p w:rsidR="00E91619" w:rsidRPr="00122DBF" w:rsidRDefault="007F6A20" w:rsidP="00E322C9">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1944" w:type="dxa"/>
            <w:tcBorders>
              <w:top w:val="nil"/>
              <w:left w:val="nil"/>
              <w:bottom w:val="nil"/>
              <w:right w:val="single" w:sz="12" w:space="0" w:color="000000"/>
            </w:tcBorders>
            <w:shd w:val="clear" w:color="000000" w:fill="FFFFFF"/>
          </w:tcPr>
          <w:p w:rsidR="00E91619" w:rsidRPr="00122DBF" w:rsidRDefault="00E91619" w:rsidP="00E322C9">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Pearson Correlation</w:t>
            </w:r>
          </w:p>
        </w:tc>
        <w:tc>
          <w:tcPr>
            <w:tcW w:w="1080" w:type="dxa"/>
            <w:tcBorders>
              <w:top w:val="nil"/>
              <w:left w:val="single" w:sz="12" w:space="0" w:color="000000"/>
              <w:bottom w:val="nil"/>
              <w:right w:val="single" w:sz="2" w:space="0" w:color="000000"/>
            </w:tcBorders>
            <w:shd w:val="clear" w:color="000000" w:fill="FFFFFF"/>
            <w:vAlign w:val="center"/>
          </w:tcPr>
          <w:p w:rsidR="00E91619" w:rsidRPr="00122DBF" w:rsidRDefault="00E91619" w:rsidP="00E322C9">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-,129</w:t>
            </w:r>
          </w:p>
        </w:tc>
        <w:tc>
          <w:tcPr>
            <w:tcW w:w="2769" w:type="dxa"/>
            <w:tcBorders>
              <w:top w:val="nil"/>
              <w:left w:val="single" w:sz="2" w:space="0" w:color="000000"/>
              <w:bottom w:val="nil"/>
              <w:right w:val="single" w:sz="12" w:space="0" w:color="000000"/>
            </w:tcBorders>
            <w:shd w:val="clear" w:color="000000" w:fill="FFFFFF"/>
            <w:vAlign w:val="center"/>
          </w:tcPr>
          <w:p w:rsidR="00E91619" w:rsidRPr="00122DBF" w:rsidRDefault="00E91619" w:rsidP="00E322C9">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1</w:t>
            </w:r>
          </w:p>
        </w:tc>
      </w:tr>
      <w:tr w:rsidR="00E91619" w:rsidRPr="00122DBF">
        <w:trPr>
          <w:trHeight w:val="374"/>
        </w:trPr>
        <w:tc>
          <w:tcPr>
            <w:tcW w:w="2145" w:type="dxa"/>
            <w:tcBorders>
              <w:top w:val="nil"/>
              <w:left w:val="single" w:sz="12" w:space="0" w:color="000000"/>
              <w:bottom w:val="nil"/>
              <w:right w:val="nil"/>
            </w:tcBorders>
            <w:shd w:val="clear" w:color="000000" w:fill="FFFFFF"/>
          </w:tcPr>
          <w:p w:rsidR="00E91619" w:rsidRPr="00122DBF" w:rsidRDefault="00E91619" w:rsidP="00E322C9">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1944" w:type="dxa"/>
            <w:tcBorders>
              <w:top w:val="nil"/>
              <w:left w:val="nil"/>
              <w:bottom w:val="nil"/>
              <w:right w:val="single" w:sz="12" w:space="0" w:color="000000"/>
            </w:tcBorders>
            <w:shd w:val="clear" w:color="000000" w:fill="FFFFFF"/>
          </w:tcPr>
          <w:p w:rsidR="00E91619" w:rsidRPr="00122DBF" w:rsidRDefault="00E91619" w:rsidP="00E322C9">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Sig. (2-tailed)</w:t>
            </w:r>
          </w:p>
        </w:tc>
        <w:tc>
          <w:tcPr>
            <w:tcW w:w="1080" w:type="dxa"/>
            <w:tcBorders>
              <w:top w:val="nil"/>
              <w:left w:val="single" w:sz="12" w:space="0" w:color="000000"/>
              <w:bottom w:val="nil"/>
              <w:right w:val="single" w:sz="2" w:space="0" w:color="000000"/>
            </w:tcBorders>
            <w:shd w:val="clear" w:color="000000" w:fill="FFFFFF"/>
            <w:vAlign w:val="center"/>
          </w:tcPr>
          <w:p w:rsidR="00E91619" w:rsidRPr="00122DBF" w:rsidRDefault="00E91619" w:rsidP="00E322C9">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,279</w:t>
            </w:r>
          </w:p>
        </w:tc>
        <w:tc>
          <w:tcPr>
            <w:tcW w:w="2769" w:type="dxa"/>
            <w:tcBorders>
              <w:top w:val="nil"/>
              <w:left w:val="single" w:sz="2" w:space="0" w:color="000000"/>
              <w:bottom w:val="nil"/>
              <w:right w:val="single" w:sz="12" w:space="0" w:color="000000"/>
            </w:tcBorders>
            <w:shd w:val="clear" w:color="000000" w:fill="FFFFFF"/>
            <w:vAlign w:val="center"/>
          </w:tcPr>
          <w:p w:rsidR="00E91619" w:rsidRPr="00122DBF" w:rsidRDefault="00E91619" w:rsidP="00E322C9">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r>
      <w:tr w:rsidR="00E91619" w:rsidRPr="00122DBF">
        <w:trPr>
          <w:trHeight w:val="374"/>
        </w:trPr>
        <w:tc>
          <w:tcPr>
            <w:tcW w:w="2145" w:type="dxa"/>
            <w:tcBorders>
              <w:top w:val="nil"/>
              <w:left w:val="single" w:sz="12" w:space="0" w:color="000000"/>
              <w:bottom w:val="single" w:sz="12" w:space="0" w:color="000000"/>
              <w:right w:val="nil"/>
            </w:tcBorders>
            <w:shd w:val="clear" w:color="000000" w:fill="FFFFFF"/>
          </w:tcPr>
          <w:p w:rsidR="00E91619" w:rsidRPr="00122DBF" w:rsidRDefault="00E91619" w:rsidP="00E322C9">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1944" w:type="dxa"/>
            <w:tcBorders>
              <w:top w:val="nil"/>
              <w:left w:val="nil"/>
              <w:bottom w:val="single" w:sz="12" w:space="0" w:color="000000"/>
              <w:right w:val="single" w:sz="12" w:space="0" w:color="000000"/>
            </w:tcBorders>
            <w:shd w:val="clear" w:color="000000" w:fill="FFFFFF"/>
          </w:tcPr>
          <w:p w:rsidR="00E91619" w:rsidRPr="00122DBF" w:rsidRDefault="00E91619" w:rsidP="00E322C9">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N</w:t>
            </w:r>
          </w:p>
        </w:tc>
        <w:tc>
          <w:tcPr>
            <w:tcW w:w="1080" w:type="dxa"/>
            <w:tcBorders>
              <w:top w:val="nil"/>
              <w:left w:val="single" w:sz="12" w:space="0" w:color="000000"/>
              <w:bottom w:val="single" w:sz="12" w:space="0" w:color="000000"/>
              <w:right w:val="single" w:sz="2" w:space="0" w:color="000000"/>
            </w:tcBorders>
            <w:shd w:val="clear" w:color="000000" w:fill="FFFFFF"/>
            <w:vAlign w:val="center"/>
          </w:tcPr>
          <w:p w:rsidR="00E91619" w:rsidRPr="00122DBF" w:rsidRDefault="00E91619" w:rsidP="00E322C9">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72</w:t>
            </w:r>
          </w:p>
        </w:tc>
        <w:tc>
          <w:tcPr>
            <w:tcW w:w="2769" w:type="dxa"/>
            <w:tcBorders>
              <w:top w:val="nil"/>
              <w:left w:val="single" w:sz="2" w:space="0" w:color="000000"/>
              <w:bottom w:val="single" w:sz="12" w:space="0" w:color="000000"/>
              <w:right w:val="single" w:sz="12" w:space="0" w:color="000000"/>
            </w:tcBorders>
            <w:shd w:val="clear" w:color="000000" w:fill="FFFFFF"/>
            <w:vAlign w:val="center"/>
          </w:tcPr>
          <w:p w:rsidR="00E91619" w:rsidRPr="00122DBF" w:rsidRDefault="00E91619" w:rsidP="00E322C9">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72</w:t>
            </w:r>
          </w:p>
        </w:tc>
      </w:tr>
    </w:tbl>
    <w:p w:rsidR="00E91619" w:rsidRPr="006A4BA7" w:rsidRDefault="00E91619" w:rsidP="007A2CE5">
      <w:pPr>
        <w:pStyle w:val="a7"/>
        <w:ind w:left="2880" w:firstLine="720"/>
        <w:jc w:val="left"/>
        <w:rPr>
          <w:szCs w:val="24"/>
          <w:lang w:eastAsia="el-GR"/>
        </w:rPr>
      </w:pPr>
      <w:bookmarkStart w:id="901" w:name="_Toc348547925"/>
      <w:bookmarkStart w:id="902" w:name="_Toc348556684"/>
      <w:r w:rsidRPr="006A4BA7">
        <w:rPr>
          <w:szCs w:val="24"/>
          <w:lang w:eastAsia="el-GR"/>
        </w:rPr>
        <w:t>Πίνακας 10</w:t>
      </w:r>
      <w:r w:rsidR="0020619F">
        <w:rPr>
          <w:szCs w:val="24"/>
          <w:lang w:val="en-US" w:eastAsia="el-GR"/>
        </w:rPr>
        <w:t>3</w:t>
      </w:r>
      <w:r w:rsidRPr="006A4BA7">
        <w:rPr>
          <w:szCs w:val="24"/>
          <w:lang w:val="en-US" w:eastAsia="el-GR"/>
        </w:rPr>
        <w:t>a</w:t>
      </w:r>
      <w:bookmarkEnd w:id="901"/>
      <w:bookmarkEnd w:id="902"/>
    </w:p>
    <w:p w:rsidR="00E91619" w:rsidRPr="006A4BA7" w:rsidRDefault="00E91619" w:rsidP="00E91619">
      <w:pPr>
        <w:autoSpaceDE w:val="0"/>
        <w:autoSpaceDN w:val="0"/>
        <w:adjustRightInd w:val="0"/>
        <w:rPr>
          <w:rFonts w:ascii="Times New Roman" w:hAnsi="Times New Roman"/>
          <w:color w:val="000000"/>
          <w:sz w:val="24"/>
          <w:szCs w:val="24"/>
          <w:lang w:val="en-US" w:eastAsia="el-GR"/>
        </w:rPr>
      </w:pPr>
    </w:p>
    <w:p w:rsidR="007F6A20" w:rsidRPr="006A4BA7" w:rsidRDefault="00E91619" w:rsidP="00E91619">
      <w:pPr>
        <w:tabs>
          <w:tab w:val="center" w:pos="4320"/>
        </w:tabs>
        <w:autoSpaceDE w:val="0"/>
        <w:autoSpaceDN w:val="0"/>
        <w:adjustRightInd w:val="0"/>
        <w:rPr>
          <w:rFonts w:ascii="Times New Roman" w:hAnsi="Times New Roman"/>
          <w:b/>
          <w:bCs/>
          <w:color w:val="000000"/>
          <w:sz w:val="24"/>
          <w:szCs w:val="24"/>
          <w:lang w:eastAsia="el-GR"/>
        </w:rPr>
      </w:pPr>
      <w:r w:rsidRPr="006A4BA7">
        <w:rPr>
          <w:rFonts w:ascii="Times New Roman" w:hAnsi="Times New Roman"/>
          <w:b/>
          <w:bCs/>
          <w:color w:val="000000"/>
          <w:sz w:val="24"/>
          <w:szCs w:val="24"/>
          <w:lang w:eastAsia="el-GR"/>
        </w:rPr>
        <w:tab/>
      </w:r>
    </w:p>
    <w:p w:rsidR="00E91619" w:rsidRPr="006A4BA7" w:rsidRDefault="007F6A20" w:rsidP="00E91619">
      <w:pPr>
        <w:tabs>
          <w:tab w:val="center" w:pos="4320"/>
        </w:tabs>
        <w:autoSpaceDE w:val="0"/>
        <w:autoSpaceDN w:val="0"/>
        <w:adjustRightInd w:val="0"/>
        <w:rPr>
          <w:rFonts w:ascii="Times New Roman" w:hAnsi="Times New Roman"/>
          <w:b/>
          <w:bCs/>
          <w:color w:val="000000"/>
          <w:sz w:val="24"/>
          <w:szCs w:val="24"/>
          <w:lang w:eastAsia="el-GR"/>
        </w:rPr>
      </w:pPr>
      <w:r w:rsidRPr="006A4BA7">
        <w:rPr>
          <w:rFonts w:ascii="Times New Roman" w:hAnsi="Times New Roman"/>
          <w:b/>
          <w:bCs/>
          <w:color w:val="000000"/>
          <w:sz w:val="24"/>
          <w:szCs w:val="24"/>
          <w:lang w:eastAsia="el-GR"/>
        </w:rPr>
        <w:tab/>
      </w:r>
      <w:r w:rsidR="00E322C9" w:rsidRPr="006A4BA7">
        <w:rPr>
          <w:rFonts w:ascii="Times New Roman" w:hAnsi="Times New Roman"/>
          <w:b/>
          <w:bCs/>
          <w:color w:val="000000"/>
          <w:sz w:val="24"/>
          <w:szCs w:val="24"/>
          <w:lang w:eastAsia="el-GR"/>
        </w:rPr>
        <w:t xml:space="preserve"> </w:t>
      </w:r>
    </w:p>
    <w:tbl>
      <w:tblPr>
        <w:tblW w:w="8789" w:type="dxa"/>
        <w:tblInd w:w="93" w:type="dxa"/>
        <w:tblLayout w:type="fixed"/>
        <w:tblCellMar>
          <w:left w:w="93" w:type="dxa"/>
          <w:right w:w="93" w:type="dxa"/>
        </w:tblCellMar>
        <w:tblLook w:val="0000"/>
      </w:tblPr>
      <w:tblGrid>
        <w:gridCol w:w="1598"/>
        <w:gridCol w:w="2145"/>
        <w:gridCol w:w="2103"/>
        <w:gridCol w:w="1080"/>
        <w:gridCol w:w="1863"/>
      </w:tblGrid>
      <w:tr w:rsidR="00E91619" w:rsidRPr="00122DBF">
        <w:trPr>
          <w:trHeight w:val="1195"/>
        </w:trPr>
        <w:tc>
          <w:tcPr>
            <w:tcW w:w="5846" w:type="dxa"/>
            <w:gridSpan w:val="3"/>
            <w:tcBorders>
              <w:top w:val="single" w:sz="12" w:space="0" w:color="000000"/>
              <w:left w:val="single" w:sz="12" w:space="0" w:color="000000"/>
              <w:bottom w:val="single" w:sz="12" w:space="0" w:color="000000"/>
              <w:right w:val="single" w:sz="12" w:space="0" w:color="000000"/>
            </w:tcBorders>
            <w:shd w:val="clear" w:color="000000" w:fill="FFFFFF"/>
            <w:vAlign w:val="bottom"/>
          </w:tcPr>
          <w:p w:rsidR="00E91619" w:rsidRPr="00122DBF" w:rsidRDefault="00E91619" w:rsidP="00E322C9">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lastRenderedPageBreak/>
              <w:t xml:space="preserve"> </w:t>
            </w:r>
          </w:p>
        </w:tc>
        <w:tc>
          <w:tcPr>
            <w:tcW w:w="1080" w:type="dxa"/>
            <w:tcBorders>
              <w:top w:val="single" w:sz="12" w:space="0" w:color="000000"/>
              <w:left w:val="single" w:sz="12" w:space="0" w:color="000000"/>
              <w:bottom w:val="single" w:sz="12" w:space="0" w:color="000000"/>
              <w:right w:val="single" w:sz="2" w:space="0" w:color="000000"/>
            </w:tcBorders>
            <w:shd w:val="clear" w:color="000000" w:fill="FFFFFF"/>
            <w:vAlign w:val="bottom"/>
          </w:tcPr>
          <w:p w:rsidR="00E91619" w:rsidRPr="00122DBF" w:rsidRDefault="00E91619" w:rsidP="00E322C9">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ΒΜΙ</w:t>
            </w:r>
          </w:p>
        </w:tc>
        <w:tc>
          <w:tcPr>
            <w:tcW w:w="1863" w:type="dxa"/>
            <w:tcBorders>
              <w:top w:val="single" w:sz="12" w:space="0" w:color="000000"/>
              <w:left w:val="single" w:sz="2" w:space="0" w:color="000000"/>
              <w:bottom w:val="single" w:sz="12" w:space="0" w:color="000000"/>
              <w:right w:val="single" w:sz="12" w:space="0" w:color="000000"/>
            </w:tcBorders>
            <w:shd w:val="clear" w:color="000000" w:fill="FFFFFF"/>
            <w:vAlign w:val="bottom"/>
          </w:tcPr>
          <w:p w:rsidR="00E91619" w:rsidRPr="00122DBF" w:rsidRDefault="00E91619" w:rsidP="00E322C9">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Πόσα λαχανικά (σαλάτες) καταναλώνετε εβδομαδιαία;</w:t>
            </w:r>
          </w:p>
        </w:tc>
      </w:tr>
      <w:tr w:rsidR="00E91619" w:rsidRPr="00122DBF">
        <w:trPr>
          <w:trHeight w:val="273"/>
        </w:trPr>
        <w:tc>
          <w:tcPr>
            <w:tcW w:w="1598" w:type="dxa"/>
            <w:vMerge w:val="restart"/>
            <w:tcBorders>
              <w:top w:val="single" w:sz="12" w:space="0" w:color="000000"/>
              <w:left w:val="single" w:sz="12" w:space="0" w:color="000000"/>
              <w:bottom w:val="nil"/>
              <w:right w:val="nil"/>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Spearman's rho</w:t>
            </w:r>
          </w:p>
        </w:tc>
        <w:tc>
          <w:tcPr>
            <w:tcW w:w="2145" w:type="dxa"/>
            <w:vMerge w:val="restart"/>
            <w:tcBorders>
              <w:top w:val="single" w:sz="12" w:space="0" w:color="000000"/>
              <w:left w:val="nil"/>
              <w:bottom w:val="nil"/>
              <w:right w:val="nil"/>
            </w:tcBorders>
            <w:shd w:val="clear" w:color="000000" w:fill="FFFFFF"/>
          </w:tcPr>
          <w:p w:rsidR="00E91619" w:rsidRPr="00122DBF" w:rsidRDefault="00E91619" w:rsidP="00E322C9">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ΒΜΙ</w:t>
            </w:r>
          </w:p>
        </w:tc>
        <w:tc>
          <w:tcPr>
            <w:tcW w:w="2103" w:type="dxa"/>
            <w:tcBorders>
              <w:top w:val="single" w:sz="12" w:space="0" w:color="000000"/>
              <w:left w:val="nil"/>
              <w:bottom w:val="nil"/>
              <w:right w:val="single" w:sz="12" w:space="0" w:color="000000"/>
            </w:tcBorders>
            <w:shd w:val="clear" w:color="000000" w:fill="FFFFFF"/>
          </w:tcPr>
          <w:p w:rsidR="00E91619" w:rsidRPr="00122DBF" w:rsidRDefault="00E91619" w:rsidP="00E322C9">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Correlation Coefficient</w:t>
            </w:r>
          </w:p>
        </w:tc>
        <w:tc>
          <w:tcPr>
            <w:tcW w:w="1080" w:type="dxa"/>
            <w:tcBorders>
              <w:top w:val="single" w:sz="12" w:space="0" w:color="000000"/>
              <w:left w:val="single" w:sz="12" w:space="0" w:color="000000"/>
              <w:bottom w:val="nil"/>
              <w:right w:val="single" w:sz="2" w:space="0" w:color="000000"/>
            </w:tcBorders>
            <w:shd w:val="clear" w:color="000000" w:fill="FFFFFF"/>
            <w:vAlign w:val="center"/>
          </w:tcPr>
          <w:p w:rsidR="00E91619" w:rsidRPr="00122DBF" w:rsidRDefault="00E91619" w:rsidP="00E322C9">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1,000</w:t>
            </w:r>
          </w:p>
        </w:tc>
        <w:tc>
          <w:tcPr>
            <w:tcW w:w="1863" w:type="dxa"/>
            <w:tcBorders>
              <w:top w:val="single" w:sz="12" w:space="0" w:color="000000"/>
              <w:left w:val="single" w:sz="2" w:space="0" w:color="000000"/>
              <w:bottom w:val="nil"/>
              <w:right w:val="single" w:sz="12" w:space="0" w:color="000000"/>
            </w:tcBorders>
            <w:shd w:val="clear" w:color="000000" w:fill="FFFFFF"/>
            <w:vAlign w:val="center"/>
          </w:tcPr>
          <w:p w:rsidR="00E91619" w:rsidRPr="00122DBF" w:rsidRDefault="00E91619" w:rsidP="00E322C9">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-,103</w:t>
            </w:r>
          </w:p>
        </w:tc>
      </w:tr>
      <w:tr w:rsidR="00E91619" w:rsidRPr="00122DBF">
        <w:trPr>
          <w:trHeight w:val="273"/>
        </w:trPr>
        <w:tc>
          <w:tcPr>
            <w:tcW w:w="1598" w:type="dxa"/>
            <w:vMerge w:val="restart"/>
            <w:tcBorders>
              <w:top w:val="nil"/>
              <w:left w:val="single" w:sz="12" w:space="0" w:color="000000"/>
              <w:bottom w:val="nil"/>
              <w:right w:val="nil"/>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2145" w:type="dxa"/>
            <w:vMerge w:val="restart"/>
            <w:tcBorders>
              <w:top w:val="nil"/>
              <w:left w:val="nil"/>
              <w:bottom w:val="nil"/>
              <w:right w:val="nil"/>
            </w:tcBorders>
            <w:shd w:val="clear" w:color="000000" w:fill="FFFFFF"/>
          </w:tcPr>
          <w:p w:rsidR="00E91619" w:rsidRPr="00122DBF" w:rsidRDefault="00E91619" w:rsidP="00E322C9">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2103" w:type="dxa"/>
            <w:tcBorders>
              <w:top w:val="nil"/>
              <w:left w:val="nil"/>
              <w:bottom w:val="nil"/>
              <w:right w:val="single" w:sz="12" w:space="0" w:color="000000"/>
            </w:tcBorders>
            <w:shd w:val="clear" w:color="000000" w:fill="FFFFFF"/>
          </w:tcPr>
          <w:p w:rsidR="00E91619" w:rsidRPr="00122DBF" w:rsidRDefault="00E91619" w:rsidP="00E322C9">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Sig. (2-tailed)</w:t>
            </w:r>
          </w:p>
        </w:tc>
        <w:tc>
          <w:tcPr>
            <w:tcW w:w="1080" w:type="dxa"/>
            <w:tcBorders>
              <w:top w:val="nil"/>
              <w:left w:val="single" w:sz="12" w:space="0" w:color="000000"/>
              <w:bottom w:val="nil"/>
              <w:right w:val="single" w:sz="2" w:space="0" w:color="000000"/>
            </w:tcBorders>
            <w:shd w:val="clear" w:color="000000" w:fill="FFFFFF"/>
            <w:vAlign w:val="center"/>
          </w:tcPr>
          <w:p w:rsidR="00E91619" w:rsidRPr="00122DBF" w:rsidRDefault="00E91619" w:rsidP="00E322C9">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w:t>
            </w:r>
          </w:p>
        </w:tc>
        <w:tc>
          <w:tcPr>
            <w:tcW w:w="1863" w:type="dxa"/>
            <w:tcBorders>
              <w:top w:val="nil"/>
              <w:left w:val="single" w:sz="2" w:space="0" w:color="000000"/>
              <w:bottom w:val="nil"/>
              <w:right w:val="single" w:sz="12" w:space="0" w:color="000000"/>
            </w:tcBorders>
            <w:shd w:val="clear" w:color="000000" w:fill="FFFFFF"/>
            <w:vAlign w:val="center"/>
          </w:tcPr>
          <w:p w:rsidR="00E91619" w:rsidRPr="00122DBF" w:rsidRDefault="00E91619" w:rsidP="00E322C9">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,389</w:t>
            </w:r>
          </w:p>
        </w:tc>
      </w:tr>
      <w:tr w:rsidR="00E91619" w:rsidRPr="00122DBF">
        <w:trPr>
          <w:trHeight w:val="273"/>
        </w:trPr>
        <w:tc>
          <w:tcPr>
            <w:tcW w:w="1598" w:type="dxa"/>
            <w:vMerge w:val="restart"/>
            <w:tcBorders>
              <w:top w:val="nil"/>
              <w:left w:val="single" w:sz="12" w:space="0" w:color="000000"/>
              <w:bottom w:val="nil"/>
              <w:right w:val="nil"/>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2145" w:type="dxa"/>
            <w:tcBorders>
              <w:top w:val="nil"/>
              <w:left w:val="nil"/>
              <w:bottom w:val="nil"/>
              <w:right w:val="nil"/>
            </w:tcBorders>
            <w:shd w:val="clear" w:color="000000" w:fill="FFFFFF"/>
          </w:tcPr>
          <w:p w:rsidR="00E91619" w:rsidRPr="00122DBF" w:rsidRDefault="00E91619" w:rsidP="00E322C9">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2103" w:type="dxa"/>
            <w:tcBorders>
              <w:top w:val="nil"/>
              <w:left w:val="nil"/>
              <w:bottom w:val="nil"/>
              <w:right w:val="single" w:sz="12" w:space="0" w:color="000000"/>
            </w:tcBorders>
            <w:shd w:val="clear" w:color="000000" w:fill="FFFFFF"/>
          </w:tcPr>
          <w:p w:rsidR="00E91619" w:rsidRPr="00122DBF" w:rsidRDefault="00E91619" w:rsidP="00E322C9">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N</w:t>
            </w:r>
          </w:p>
        </w:tc>
        <w:tc>
          <w:tcPr>
            <w:tcW w:w="1080" w:type="dxa"/>
            <w:tcBorders>
              <w:top w:val="nil"/>
              <w:left w:val="single" w:sz="12" w:space="0" w:color="000000"/>
              <w:bottom w:val="nil"/>
              <w:right w:val="single" w:sz="2" w:space="0" w:color="000000"/>
            </w:tcBorders>
            <w:shd w:val="clear" w:color="000000" w:fill="FFFFFF"/>
            <w:vAlign w:val="center"/>
          </w:tcPr>
          <w:p w:rsidR="00E91619" w:rsidRPr="00122DBF" w:rsidRDefault="00E91619" w:rsidP="00E322C9">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73</w:t>
            </w:r>
          </w:p>
        </w:tc>
        <w:tc>
          <w:tcPr>
            <w:tcW w:w="1863" w:type="dxa"/>
            <w:tcBorders>
              <w:top w:val="nil"/>
              <w:left w:val="single" w:sz="2" w:space="0" w:color="000000"/>
              <w:bottom w:val="nil"/>
              <w:right w:val="single" w:sz="12" w:space="0" w:color="000000"/>
            </w:tcBorders>
            <w:shd w:val="clear" w:color="000000" w:fill="FFFFFF"/>
            <w:vAlign w:val="center"/>
          </w:tcPr>
          <w:p w:rsidR="00E91619" w:rsidRPr="00122DBF" w:rsidRDefault="00E91619" w:rsidP="00E322C9">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72</w:t>
            </w:r>
          </w:p>
        </w:tc>
      </w:tr>
      <w:tr w:rsidR="00E91619" w:rsidRPr="00122DBF">
        <w:trPr>
          <w:trHeight w:val="273"/>
        </w:trPr>
        <w:tc>
          <w:tcPr>
            <w:tcW w:w="1598" w:type="dxa"/>
            <w:vMerge w:val="restart"/>
            <w:tcBorders>
              <w:top w:val="nil"/>
              <w:left w:val="single" w:sz="12" w:space="0" w:color="000000"/>
              <w:bottom w:val="nil"/>
              <w:right w:val="nil"/>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2145" w:type="dxa"/>
            <w:vMerge w:val="restart"/>
            <w:tcBorders>
              <w:top w:val="nil"/>
              <w:left w:val="nil"/>
              <w:bottom w:val="nil"/>
              <w:right w:val="nil"/>
            </w:tcBorders>
            <w:shd w:val="clear" w:color="000000" w:fill="FFFFFF"/>
          </w:tcPr>
          <w:p w:rsidR="00E91619" w:rsidRPr="00122DBF" w:rsidRDefault="007F6A20" w:rsidP="00E322C9">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2103" w:type="dxa"/>
            <w:tcBorders>
              <w:top w:val="nil"/>
              <w:left w:val="nil"/>
              <w:bottom w:val="nil"/>
              <w:right w:val="single" w:sz="12" w:space="0" w:color="000000"/>
            </w:tcBorders>
            <w:shd w:val="clear" w:color="000000" w:fill="FFFFFF"/>
          </w:tcPr>
          <w:p w:rsidR="00E91619" w:rsidRPr="00122DBF" w:rsidRDefault="00E91619" w:rsidP="00E322C9">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Correlation Coefficient</w:t>
            </w:r>
          </w:p>
        </w:tc>
        <w:tc>
          <w:tcPr>
            <w:tcW w:w="1080" w:type="dxa"/>
            <w:tcBorders>
              <w:top w:val="nil"/>
              <w:left w:val="single" w:sz="12" w:space="0" w:color="000000"/>
              <w:bottom w:val="nil"/>
              <w:right w:val="single" w:sz="2" w:space="0" w:color="000000"/>
            </w:tcBorders>
            <w:shd w:val="clear" w:color="000000" w:fill="FFFFFF"/>
            <w:vAlign w:val="center"/>
          </w:tcPr>
          <w:p w:rsidR="00E91619" w:rsidRPr="00122DBF" w:rsidRDefault="00E91619" w:rsidP="00E322C9">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-,103</w:t>
            </w:r>
          </w:p>
        </w:tc>
        <w:tc>
          <w:tcPr>
            <w:tcW w:w="1863" w:type="dxa"/>
            <w:tcBorders>
              <w:top w:val="nil"/>
              <w:left w:val="single" w:sz="2" w:space="0" w:color="000000"/>
              <w:bottom w:val="nil"/>
              <w:right w:val="single" w:sz="12" w:space="0" w:color="000000"/>
            </w:tcBorders>
            <w:shd w:val="clear" w:color="000000" w:fill="FFFFFF"/>
            <w:vAlign w:val="center"/>
          </w:tcPr>
          <w:p w:rsidR="00E91619" w:rsidRPr="00122DBF" w:rsidRDefault="00E91619" w:rsidP="00E322C9">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1,000</w:t>
            </w:r>
          </w:p>
        </w:tc>
      </w:tr>
      <w:tr w:rsidR="00E91619" w:rsidRPr="00122DBF">
        <w:trPr>
          <w:trHeight w:val="374"/>
        </w:trPr>
        <w:tc>
          <w:tcPr>
            <w:tcW w:w="1598" w:type="dxa"/>
            <w:vMerge w:val="restart"/>
            <w:tcBorders>
              <w:top w:val="nil"/>
              <w:left w:val="single" w:sz="12" w:space="0" w:color="000000"/>
              <w:bottom w:val="nil"/>
              <w:right w:val="nil"/>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2145" w:type="dxa"/>
            <w:vMerge w:val="restart"/>
            <w:tcBorders>
              <w:top w:val="nil"/>
              <w:left w:val="nil"/>
              <w:bottom w:val="nil"/>
              <w:right w:val="nil"/>
            </w:tcBorders>
            <w:shd w:val="clear" w:color="000000" w:fill="FFFFFF"/>
          </w:tcPr>
          <w:p w:rsidR="00E91619" w:rsidRPr="00122DBF" w:rsidRDefault="00E91619" w:rsidP="00E322C9">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2103" w:type="dxa"/>
            <w:tcBorders>
              <w:top w:val="nil"/>
              <w:left w:val="nil"/>
              <w:bottom w:val="nil"/>
              <w:right w:val="single" w:sz="12" w:space="0" w:color="000000"/>
            </w:tcBorders>
            <w:shd w:val="clear" w:color="000000" w:fill="FFFFFF"/>
          </w:tcPr>
          <w:p w:rsidR="00E91619" w:rsidRPr="00122DBF" w:rsidRDefault="00E91619" w:rsidP="00E322C9">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Sig. (2-tailed)</w:t>
            </w:r>
          </w:p>
        </w:tc>
        <w:tc>
          <w:tcPr>
            <w:tcW w:w="1080" w:type="dxa"/>
            <w:tcBorders>
              <w:top w:val="nil"/>
              <w:left w:val="single" w:sz="12" w:space="0" w:color="000000"/>
              <w:bottom w:val="nil"/>
              <w:right w:val="single" w:sz="2" w:space="0" w:color="000000"/>
            </w:tcBorders>
            <w:shd w:val="clear" w:color="000000" w:fill="FFFFFF"/>
            <w:vAlign w:val="center"/>
          </w:tcPr>
          <w:p w:rsidR="00E91619" w:rsidRPr="00122DBF" w:rsidRDefault="00E91619" w:rsidP="00E322C9">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,389</w:t>
            </w:r>
          </w:p>
        </w:tc>
        <w:tc>
          <w:tcPr>
            <w:tcW w:w="1863" w:type="dxa"/>
            <w:tcBorders>
              <w:top w:val="nil"/>
              <w:left w:val="single" w:sz="2" w:space="0" w:color="000000"/>
              <w:bottom w:val="nil"/>
              <w:right w:val="single" w:sz="12" w:space="0" w:color="000000"/>
            </w:tcBorders>
            <w:shd w:val="clear" w:color="000000" w:fill="FFFFFF"/>
            <w:vAlign w:val="center"/>
          </w:tcPr>
          <w:p w:rsidR="00E91619" w:rsidRPr="00122DBF" w:rsidRDefault="00E91619" w:rsidP="00E322C9">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w:t>
            </w:r>
          </w:p>
        </w:tc>
      </w:tr>
      <w:tr w:rsidR="00E91619" w:rsidRPr="00122DBF">
        <w:trPr>
          <w:trHeight w:val="374"/>
        </w:trPr>
        <w:tc>
          <w:tcPr>
            <w:tcW w:w="1598" w:type="dxa"/>
            <w:tcBorders>
              <w:top w:val="nil"/>
              <w:left w:val="single" w:sz="12" w:space="0" w:color="000000"/>
              <w:bottom w:val="single" w:sz="12" w:space="0" w:color="000000"/>
              <w:right w:val="nil"/>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2145" w:type="dxa"/>
            <w:tcBorders>
              <w:top w:val="nil"/>
              <w:left w:val="nil"/>
              <w:bottom w:val="single" w:sz="12" w:space="0" w:color="000000"/>
              <w:right w:val="nil"/>
            </w:tcBorders>
            <w:shd w:val="clear" w:color="000000" w:fill="FFFFFF"/>
          </w:tcPr>
          <w:p w:rsidR="00E91619" w:rsidRPr="00122DBF" w:rsidRDefault="00E91619" w:rsidP="00E322C9">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2103" w:type="dxa"/>
            <w:tcBorders>
              <w:top w:val="nil"/>
              <w:left w:val="nil"/>
              <w:bottom w:val="single" w:sz="12" w:space="0" w:color="000000"/>
              <w:right w:val="single" w:sz="12" w:space="0" w:color="000000"/>
            </w:tcBorders>
            <w:shd w:val="clear" w:color="000000" w:fill="FFFFFF"/>
          </w:tcPr>
          <w:p w:rsidR="00E91619" w:rsidRPr="00122DBF" w:rsidRDefault="00E91619" w:rsidP="00E322C9">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N</w:t>
            </w:r>
          </w:p>
        </w:tc>
        <w:tc>
          <w:tcPr>
            <w:tcW w:w="1080" w:type="dxa"/>
            <w:tcBorders>
              <w:top w:val="nil"/>
              <w:left w:val="single" w:sz="12" w:space="0" w:color="000000"/>
              <w:bottom w:val="single" w:sz="12" w:space="0" w:color="000000"/>
              <w:right w:val="single" w:sz="2" w:space="0" w:color="000000"/>
            </w:tcBorders>
            <w:shd w:val="clear" w:color="000000" w:fill="FFFFFF"/>
            <w:vAlign w:val="center"/>
          </w:tcPr>
          <w:p w:rsidR="00E91619" w:rsidRPr="00122DBF" w:rsidRDefault="00E91619" w:rsidP="00E322C9">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72</w:t>
            </w:r>
          </w:p>
        </w:tc>
        <w:tc>
          <w:tcPr>
            <w:tcW w:w="1863" w:type="dxa"/>
            <w:tcBorders>
              <w:top w:val="nil"/>
              <w:left w:val="single" w:sz="2" w:space="0" w:color="000000"/>
              <w:bottom w:val="single" w:sz="12" w:space="0" w:color="000000"/>
              <w:right w:val="single" w:sz="12" w:space="0" w:color="000000"/>
            </w:tcBorders>
            <w:shd w:val="clear" w:color="000000" w:fill="FFFFFF"/>
            <w:vAlign w:val="center"/>
          </w:tcPr>
          <w:p w:rsidR="00E91619" w:rsidRPr="00122DBF" w:rsidRDefault="00E91619" w:rsidP="00E322C9">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72</w:t>
            </w:r>
          </w:p>
        </w:tc>
      </w:tr>
    </w:tbl>
    <w:p w:rsidR="00E91619" w:rsidRPr="006A4BA7" w:rsidRDefault="00E91619" w:rsidP="007A2CE5">
      <w:pPr>
        <w:pStyle w:val="a7"/>
        <w:ind w:left="3600" w:firstLine="720"/>
        <w:jc w:val="left"/>
        <w:rPr>
          <w:szCs w:val="24"/>
          <w:lang w:eastAsia="el-GR"/>
        </w:rPr>
      </w:pPr>
      <w:bookmarkStart w:id="903" w:name="_Toc348547926"/>
      <w:bookmarkStart w:id="904" w:name="_Toc348556685"/>
      <w:r w:rsidRPr="006A4BA7">
        <w:rPr>
          <w:szCs w:val="24"/>
          <w:lang w:eastAsia="el-GR"/>
        </w:rPr>
        <w:t>Πίνακας 10</w:t>
      </w:r>
      <w:r w:rsidR="0020619F">
        <w:rPr>
          <w:szCs w:val="24"/>
          <w:lang w:val="en-US" w:eastAsia="el-GR"/>
        </w:rPr>
        <w:t>3</w:t>
      </w:r>
      <w:r w:rsidRPr="006A4BA7">
        <w:rPr>
          <w:szCs w:val="24"/>
          <w:lang w:val="en-US" w:eastAsia="el-GR"/>
        </w:rPr>
        <w:t>b</w:t>
      </w:r>
      <w:bookmarkEnd w:id="903"/>
      <w:bookmarkEnd w:id="904"/>
    </w:p>
    <w:p w:rsidR="00E91619" w:rsidRPr="006A4BA7" w:rsidRDefault="00E91619" w:rsidP="00E91619">
      <w:pPr>
        <w:jc w:val="both"/>
        <w:rPr>
          <w:rFonts w:ascii="Times New Roman" w:hAnsi="Times New Roman"/>
          <w:sz w:val="24"/>
          <w:szCs w:val="24"/>
        </w:rPr>
      </w:pPr>
    </w:p>
    <w:p w:rsidR="00E91619" w:rsidRPr="006A4BA7" w:rsidRDefault="00E91619" w:rsidP="00E322C9">
      <w:pPr>
        <w:spacing w:line="360" w:lineRule="auto"/>
        <w:jc w:val="both"/>
        <w:rPr>
          <w:rFonts w:ascii="Times New Roman" w:hAnsi="Times New Roman"/>
          <w:b/>
          <w:bCs/>
          <w:color w:val="000000"/>
          <w:sz w:val="24"/>
          <w:szCs w:val="24"/>
          <w:lang w:eastAsia="el-GR"/>
        </w:rPr>
      </w:pPr>
      <w:r w:rsidRPr="006A4BA7">
        <w:rPr>
          <w:rFonts w:ascii="Times New Roman" w:hAnsi="Times New Roman"/>
          <w:sz w:val="24"/>
          <w:szCs w:val="24"/>
        </w:rPr>
        <w:t>Στους επόμενους πίνακες έχουμε τα αποτελέσματα για την συσχέτιση μεταξύ ΒΜΙ και της εβδομαδιαίας κατανάλωσης κρέατος/κοτόπουλου και από τους οποίους παρατηρούμε ότι με p-value μεγαλύτερο από 0,05 δεν μπορούμε να ισχυριστούμε ότι συσχετίζονται.</w:t>
      </w:r>
      <w:r w:rsidR="00E322C9" w:rsidRPr="006A4BA7">
        <w:rPr>
          <w:rFonts w:ascii="Times New Roman" w:hAnsi="Times New Roman"/>
          <w:sz w:val="24"/>
          <w:szCs w:val="24"/>
        </w:rPr>
        <w:t xml:space="preserve"> </w:t>
      </w:r>
    </w:p>
    <w:tbl>
      <w:tblPr>
        <w:tblW w:w="8789" w:type="dxa"/>
        <w:tblInd w:w="93" w:type="dxa"/>
        <w:tblLayout w:type="fixed"/>
        <w:tblCellMar>
          <w:left w:w="93" w:type="dxa"/>
          <w:right w:w="93" w:type="dxa"/>
        </w:tblCellMar>
        <w:tblLook w:val="0000"/>
      </w:tblPr>
      <w:tblGrid>
        <w:gridCol w:w="2232"/>
        <w:gridCol w:w="1944"/>
        <w:gridCol w:w="1080"/>
        <w:gridCol w:w="3533"/>
      </w:tblGrid>
      <w:tr w:rsidR="00E91619" w:rsidRPr="00122DBF">
        <w:trPr>
          <w:trHeight w:val="1195"/>
        </w:trPr>
        <w:tc>
          <w:tcPr>
            <w:tcW w:w="4176" w:type="dxa"/>
            <w:gridSpan w:val="2"/>
            <w:tcBorders>
              <w:top w:val="single" w:sz="12" w:space="0" w:color="000000"/>
              <w:left w:val="single" w:sz="12" w:space="0" w:color="000000"/>
              <w:bottom w:val="single" w:sz="12" w:space="0" w:color="000000"/>
              <w:right w:val="single" w:sz="12" w:space="0" w:color="000000"/>
            </w:tcBorders>
            <w:shd w:val="clear" w:color="000000" w:fill="FFFFFF"/>
            <w:vAlign w:val="bottom"/>
          </w:tcPr>
          <w:p w:rsidR="00E91619" w:rsidRPr="00122DBF" w:rsidRDefault="00E91619" w:rsidP="00E322C9">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1080" w:type="dxa"/>
            <w:tcBorders>
              <w:top w:val="single" w:sz="12" w:space="0" w:color="000000"/>
              <w:left w:val="single" w:sz="12" w:space="0" w:color="000000"/>
              <w:bottom w:val="single" w:sz="12" w:space="0" w:color="000000"/>
              <w:right w:val="single" w:sz="2" w:space="0" w:color="000000"/>
            </w:tcBorders>
            <w:shd w:val="clear" w:color="000000" w:fill="FFFFFF"/>
            <w:vAlign w:val="bottom"/>
          </w:tcPr>
          <w:p w:rsidR="00E91619" w:rsidRPr="00122DBF" w:rsidRDefault="00E91619" w:rsidP="00E322C9">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ΒΜΙ</w:t>
            </w:r>
          </w:p>
        </w:tc>
        <w:tc>
          <w:tcPr>
            <w:tcW w:w="3533" w:type="dxa"/>
            <w:tcBorders>
              <w:top w:val="single" w:sz="12" w:space="0" w:color="000000"/>
              <w:left w:val="single" w:sz="2" w:space="0" w:color="000000"/>
              <w:bottom w:val="single" w:sz="12" w:space="0" w:color="000000"/>
              <w:right w:val="single" w:sz="12" w:space="0" w:color="000000"/>
            </w:tcBorders>
            <w:shd w:val="clear" w:color="000000" w:fill="FFFFFF"/>
            <w:vAlign w:val="bottom"/>
          </w:tcPr>
          <w:p w:rsidR="00E91619" w:rsidRPr="00122DBF" w:rsidRDefault="00E91619" w:rsidP="00E322C9">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Πόσο κρέας/κοτόπουλο καταναλώνετε εβδομαδιαία;</w:t>
            </w:r>
          </w:p>
        </w:tc>
      </w:tr>
      <w:tr w:rsidR="00E91619" w:rsidRPr="00122DBF">
        <w:trPr>
          <w:trHeight w:val="273"/>
        </w:trPr>
        <w:tc>
          <w:tcPr>
            <w:tcW w:w="2232" w:type="dxa"/>
            <w:tcBorders>
              <w:top w:val="single" w:sz="12" w:space="0" w:color="000000"/>
              <w:left w:val="single" w:sz="12" w:space="0" w:color="000000"/>
              <w:bottom w:val="nil"/>
              <w:right w:val="nil"/>
            </w:tcBorders>
            <w:shd w:val="clear" w:color="000000" w:fill="FFFFFF"/>
          </w:tcPr>
          <w:p w:rsidR="00E91619" w:rsidRPr="00122DBF" w:rsidRDefault="00E91619" w:rsidP="00E322C9">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ΒΜΙ</w:t>
            </w:r>
          </w:p>
        </w:tc>
        <w:tc>
          <w:tcPr>
            <w:tcW w:w="1944" w:type="dxa"/>
            <w:tcBorders>
              <w:top w:val="single" w:sz="12" w:space="0" w:color="000000"/>
              <w:left w:val="nil"/>
              <w:bottom w:val="nil"/>
              <w:right w:val="single" w:sz="12" w:space="0" w:color="000000"/>
            </w:tcBorders>
            <w:shd w:val="clear" w:color="000000" w:fill="FFFFFF"/>
          </w:tcPr>
          <w:p w:rsidR="00E91619" w:rsidRPr="00122DBF" w:rsidRDefault="00E91619" w:rsidP="00E322C9">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Pearson Correlation</w:t>
            </w:r>
          </w:p>
        </w:tc>
        <w:tc>
          <w:tcPr>
            <w:tcW w:w="1080" w:type="dxa"/>
            <w:tcBorders>
              <w:top w:val="single" w:sz="12" w:space="0" w:color="000000"/>
              <w:left w:val="single" w:sz="12" w:space="0" w:color="000000"/>
              <w:bottom w:val="nil"/>
              <w:right w:val="single" w:sz="2" w:space="0" w:color="000000"/>
            </w:tcBorders>
            <w:shd w:val="clear" w:color="000000" w:fill="FFFFFF"/>
            <w:vAlign w:val="center"/>
          </w:tcPr>
          <w:p w:rsidR="00E91619" w:rsidRPr="00122DBF" w:rsidRDefault="00E91619" w:rsidP="00E322C9">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1</w:t>
            </w:r>
          </w:p>
        </w:tc>
        <w:tc>
          <w:tcPr>
            <w:tcW w:w="3533" w:type="dxa"/>
            <w:tcBorders>
              <w:top w:val="single" w:sz="12" w:space="0" w:color="000000"/>
              <w:left w:val="single" w:sz="2" w:space="0" w:color="000000"/>
              <w:bottom w:val="nil"/>
              <w:right w:val="single" w:sz="12" w:space="0" w:color="000000"/>
            </w:tcBorders>
            <w:shd w:val="clear" w:color="000000" w:fill="FFFFFF"/>
            <w:vAlign w:val="center"/>
          </w:tcPr>
          <w:p w:rsidR="00E91619" w:rsidRPr="00122DBF" w:rsidRDefault="00E91619" w:rsidP="00E322C9">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-,161</w:t>
            </w:r>
          </w:p>
        </w:tc>
      </w:tr>
      <w:tr w:rsidR="00E91619" w:rsidRPr="00122DBF">
        <w:trPr>
          <w:trHeight w:val="273"/>
        </w:trPr>
        <w:tc>
          <w:tcPr>
            <w:tcW w:w="2232" w:type="dxa"/>
            <w:tcBorders>
              <w:top w:val="nil"/>
              <w:left w:val="single" w:sz="12" w:space="0" w:color="000000"/>
              <w:bottom w:val="nil"/>
              <w:right w:val="nil"/>
            </w:tcBorders>
            <w:shd w:val="clear" w:color="000000" w:fill="FFFFFF"/>
          </w:tcPr>
          <w:p w:rsidR="00E91619" w:rsidRPr="00122DBF" w:rsidRDefault="00E91619" w:rsidP="00E322C9">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1944" w:type="dxa"/>
            <w:tcBorders>
              <w:top w:val="nil"/>
              <w:left w:val="nil"/>
              <w:bottom w:val="nil"/>
              <w:right w:val="single" w:sz="12" w:space="0" w:color="000000"/>
            </w:tcBorders>
            <w:shd w:val="clear" w:color="000000" w:fill="FFFFFF"/>
          </w:tcPr>
          <w:p w:rsidR="00E91619" w:rsidRPr="00122DBF" w:rsidRDefault="00E91619" w:rsidP="00E322C9">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Sig. (2-tailed)</w:t>
            </w:r>
          </w:p>
        </w:tc>
        <w:tc>
          <w:tcPr>
            <w:tcW w:w="1080" w:type="dxa"/>
            <w:tcBorders>
              <w:top w:val="nil"/>
              <w:left w:val="single" w:sz="12" w:space="0" w:color="000000"/>
              <w:bottom w:val="nil"/>
              <w:right w:val="single" w:sz="2" w:space="0" w:color="000000"/>
            </w:tcBorders>
            <w:shd w:val="clear" w:color="000000" w:fill="FFFFFF"/>
            <w:vAlign w:val="center"/>
          </w:tcPr>
          <w:p w:rsidR="00E91619" w:rsidRPr="00122DBF" w:rsidRDefault="00E91619" w:rsidP="00E322C9">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3533" w:type="dxa"/>
            <w:tcBorders>
              <w:top w:val="nil"/>
              <w:left w:val="single" w:sz="2" w:space="0" w:color="000000"/>
              <w:bottom w:val="nil"/>
              <w:right w:val="single" w:sz="12" w:space="0" w:color="000000"/>
            </w:tcBorders>
            <w:shd w:val="clear" w:color="000000" w:fill="FFFFFF"/>
            <w:vAlign w:val="center"/>
          </w:tcPr>
          <w:p w:rsidR="00E91619" w:rsidRPr="00122DBF" w:rsidRDefault="00E91619" w:rsidP="00E322C9">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,176</w:t>
            </w:r>
          </w:p>
        </w:tc>
      </w:tr>
      <w:tr w:rsidR="00E91619" w:rsidRPr="00122DBF">
        <w:trPr>
          <w:trHeight w:val="273"/>
        </w:trPr>
        <w:tc>
          <w:tcPr>
            <w:tcW w:w="2232" w:type="dxa"/>
            <w:tcBorders>
              <w:top w:val="nil"/>
              <w:left w:val="single" w:sz="12" w:space="0" w:color="000000"/>
              <w:bottom w:val="nil"/>
              <w:right w:val="nil"/>
            </w:tcBorders>
            <w:shd w:val="clear" w:color="000000" w:fill="FFFFFF"/>
          </w:tcPr>
          <w:p w:rsidR="00E91619" w:rsidRPr="00122DBF" w:rsidRDefault="00E91619" w:rsidP="00E322C9">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1944" w:type="dxa"/>
            <w:tcBorders>
              <w:top w:val="nil"/>
              <w:left w:val="nil"/>
              <w:bottom w:val="nil"/>
              <w:right w:val="single" w:sz="12" w:space="0" w:color="000000"/>
            </w:tcBorders>
            <w:shd w:val="clear" w:color="000000" w:fill="FFFFFF"/>
          </w:tcPr>
          <w:p w:rsidR="00E91619" w:rsidRPr="00122DBF" w:rsidRDefault="00E91619" w:rsidP="00E322C9">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N</w:t>
            </w:r>
          </w:p>
        </w:tc>
        <w:tc>
          <w:tcPr>
            <w:tcW w:w="1080" w:type="dxa"/>
            <w:tcBorders>
              <w:top w:val="nil"/>
              <w:left w:val="single" w:sz="12" w:space="0" w:color="000000"/>
              <w:bottom w:val="nil"/>
              <w:right w:val="single" w:sz="2" w:space="0" w:color="000000"/>
            </w:tcBorders>
            <w:shd w:val="clear" w:color="000000" w:fill="FFFFFF"/>
            <w:vAlign w:val="center"/>
          </w:tcPr>
          <w:p w:rsidR="00E91619" w:rsidRPr="00122DBF" w:rsidRDefault="00E91619" w:rsidP="00E322C9">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73</w:t>
            </w:r>
          </w:p>
        </w:tc>
        <w:tc>
          <w:tcPr>
            <w:tcW w:w="3533" w:type="dxa"/>
            <w:tcBorders>
              <w:top w:val="nil"/>
              <w:left w:val="single" w:sz="2" w:space="0" w:color="000000"/>
              <w:bottom w:val="nil"/>
              <w:right w:val="single" w:sz="12" w:space="0" w:color="000000"/>
            </w:tcBorders>
            <w:shd w:val="clear" w:color="000000" w:fill="FFFFFF"/>
            <w:vAlign w:val="center"/>
          </w:tcPr>
          <w:p w:rsidR="00E91619" w:rsidRPr="00122DBF" w:rsidRDefault="00E91619" w:rsidP="00E322C9">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72</w:t>
            </w:r>
          </w:p>
        </w:tc>
      </w:tr>
      <w:tr w:rsidR="00E91619" w:rsidRPr="00122DBF">
        <w:trPr>
          <w:trHeight w:val="273"/>
        </w:trPr>
        <w:tc>
          <w:tcPr>
            <w:tcW w:w="2232" w:type="dxa"/>
            <w:tcBorders>
              <w:top w:val="nil"/>
              <w:left w:val="single" w:sz="12" w:space="0" w:color="000000"/>
              <w:bottom w:val="nil"/>
              <w:right w:val="nil"/>
            </w:tcBorders>
            <w:shd w:val="clear" w:color="000000" w:fill="FFFFFF"/>
          </w:tcPr>
          <w:p w:rsidR="00E91619" w:rsidRPr="00122DBF" w:rsidRDefault="007F6A20" w:rsidP="00E322C9">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1944" w:type="dxa"/>
            <w:tcBorders>
              <w:top w:val="nil"/>
              <w:left w:val="nil"/>
              <w:bottom w:val="nil"/>
              <w:right w:val="single" w:sz="12" w:space="0" w:color="000000"/>
            </w:tcBorders>
            <w:shd w:val="clear" w:color="000000" w:fill="FFFFFF"/>
          </w:tcPr>
          <w:p w:rsidR="00E91619" w:rsidRPr="00122DBF" w:rsidRDefault="00E91619" w:rsidP="00E322C9">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Pearson Correlation</w:t>
            </w:r>
          </w:p>
        </w:tc>
        <w:tc>
          <w:tcPr>
            <w:tcW w:w="1080" w:type="dxa"/>
            <w:tcBorders>
              <w:top w:val="nil"/>
              <w:left w:val="single" w:sz="12" w:space="0" w:color="000000"/>
              <w:bottom w:val="nil"/>
              <w:right w:val="single" w:sz="2" w:space="0" w:color="000000"/>
            </w:tcBorders>
            <w:shd w:val="clear" w:color="000000" w:fill="FFFFFF"/>
            <w:vAlign w:val="center"/>
          </w:tcPr>
          <w:p w:rsidR="00E91619" w:rsidRPr="00122DBF" w:rsidRDefault="00E91619" w:rsidP="00E322C9">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-,161</w:t>
            </w:r>
          </w:p>
        </w:tc>
        <w:tc>
          <w:tcPr>
            <w:tcW w:w="3533" w:type="dxa"/>
            <w:tcBorders>
              <w:top w:val="nil"/>
              <w:left w:val="single" w:sz="2" w:space="0" w:color="000000"/>
              <w:bottom w:val="nil"/>
              <w:right w:val="single" w:sz="12" w:space="0" w:color="000000"/>
            </w:tcBorders>
            <w:shd w:val="clear" w:color="000000" w:fill="FFFFFF"/>
            <w:vAlign w:val="center"/>
          </w:tcPr>
          <w:p w:rsidR="00E91619" w:rsidRPr="00122DBF" w:rsidRDefault="00E91619" w:rsidP="00E322C9">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1</w:t>
            </w:r>
          </w:p>
        </w:tc>
      </w:tr>
      <w:tr w:rsidR="00E91619" w:rsidRPr="00122DBF">
        <w:trPr>
          <w:trHeight w:val="374"/>
        </w:trPr>
        <w:tc>
          <w:tcPr>
            <w:tcW w:w="2232" w:type="dxa"/>
            <w:tcBorders>
              <w:top w:val="nil"/>
              <w:left w:val="single" w:sz="12" w:space="0" w:color="000000"/>
              <w:bottom w:val="nil"/>
              <w:right w:val="nil"/>
            </w:tcBorders>
            <w:shd w:val="clear" w:color="000000" w:fill="FFFFFF"/>
          </w:tcPr>
          <w:p w:rsidR="00E91619" w:rsidRPr="00122DBF" w:rsidRDefault="00E91619" w:rsidP="00E322C9">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1944" w:type="dxa"/>
            <w:tcBorders>
              <w:top w:val="nil"/>
              <w:left w:val="nil"/>
              <w:bottom w:val="nil"/>
              <w:right w:val="single" w:sz="12" w:space="0" w:color="000000"/>
            </w:tcBorders>
            <w:shd w:val="clear" w:color="000000" w:fill="FFFFFF"/>
          </w:tcPr>
          <w:p w:rsidR="00E91619" w:rsidRPr="00122DBF" w:rsidRDefault="00E91619" w:rsidP="00E322C9">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Sig. (2-tailed)</w:t>
            </w:r>
          </w:p>
        </w:tc>
        <w:tc>
          <w:tcPr>
            <w:tcW w:w="1080" w:type="dxa"/>
            <w:tcBorders>
              <w:top w:val="nil"/>
              <w:left w:val="single" w:sz="12" w:space="0" w:color="000000"/>
              <w:bottom w:val="nil"/>
              <w:right w:val="single" w:sz="2" w:space="0" w:color="000000"/>
            </w:tcBorders>
            <w:shd w:val="clear" w:color="000000" w:fill="FFFFFF"/>
            <w:vAlign w:val="center"/>
          </w:tcPr>
          <w:p w:rsidR="00E91619" w:rsidRPr="00122DBF" w:rsidRDefault="00E91619" w:rsidP="00E322C9">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,176</w:t>
            </w:r>
          </w:p>
        </w:tc>
        <w:tc>
          <w:tcPr>
            <w:tcW w:w="3533" w:type="dxa"/>
            <w:tcBorders>
              <w:top w:val="nil"/>
              <w:left w:val="single" w:sz="2" w:space="0" w:color="000000"/>
              <w:bottom w:val="nil"/>
              <w:right w:val="single" w:sz="12" w:space="0" w:color="000000"/>
            </w:tcBorders>
            <w:shd w:val="clear" w:color="000000" w:fill="FFFFFF"/>
            <w:vAlign w:val="center"/>
          </w:tcPr>
          <w:p w:rsidR="00E91619" w:rsidRPr="00122DBF" w:rsidRDefault="00E91619" w:rsidP="00E322C9">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r>
      <w:tr w:rsidR="00E91619" w:rsidRPr="00122DBF">
        <w:trPr>
          <w:trHeight w:val="374"/>
        </w:trPr>
        <w:tc>
          <w:tcPr>
            <w:tcW w:w="2232" w:type="dxa"/>
            <w:tcBorders>
              <w:top w:val="nil"/>
              <w:left w:val="single" w:sz="12" w:space="0" w:color="000000"/>
              <w:bottom w:val="single" w:sz="12" w:space="0" w:color="000000"/>
              <w:right w:val="nil"/>
            </w:tcBorders>
            <w:shd w:val="clear" w:color="000000" w:fill="FFFFFF"/>
          </w:tcPr>
          <w:p w:rsidR="00E91619" w:rsidRPr="00122DBF" w:rsidRDefault="00E91619" w:rsidP="00E322C9">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1944" w:type="dxa"/>
            <w:tcBorders>
              <w:top w:val="nil"/>
              <w:left w:val="nil"/>
              <w:bottom w:val="single" w:sz="12" w:space="0" w:color="000000"/>
              <w:right w:val="single" w:sz="12" w:space="0" w:color="000000"/>
            </w:tcBorders>
            <w:shd w:val="clear" w:color="000000" w:fill="FFFFFF"/>
          </w:tcPr>
          <w:p w:rsidR="00E91619" w:rsidRPr="00122DBF" w:rsidRDefault="00E91619" w:rsidP="00E322C9">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N</w:t>
            </w:r>
          </w:p>
        </w:tc>
        <w:tc>
          <w:tcPr>
            <w:tcW w:w="1080" w:type="dxa"/>
            <w:tcBorders>
              <w:top w:val="nil"/>
              <w:left w:val="single" w:sz="12" w:space="0" w:color="000000"/>
              <w:bottom w:val="single" w:sz="12" w:space="0" w:color="000000"/>
              <w:right w:val="single" w:sz="2" w:space="0" w:color="000000"/>
            </w:tcBorders>
            <w:shd w:val="clear" w:color="000000" w:fill="FFFFFF"/>
            <w:vAlign w:val="center"/>
          </w:tcPr>
          <w:p w:rsidR="00E91619" w:rsidRPr="00122DBF" w:rsidRDefault="00E91619" w:rsidP="00E322C9">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72</w:t>
            </w:r>
          </w:p>
        </w:tc>
        <w:tc>
          <w:tcPr>
            <w:tcW w:w="3533" w:type="dxa"/>
            <w:tcBorders>
              <w:top w:val="nil"/>
              <w:left w:val="single" w:sz="2" w:space="0" w:color="000000"/>
              <w:bottom w:val="single" w:sz="12" w:space="0" w:color="000000"/>
              <w:right w:val="single" w:sz="12" w:space="0" w:color="000000"/>
            </w:tcBorders>
            <w:shd w:val="clear" w:color="000000" w:fill="FFFFFF"/>
            <w:vAlign w:val="center"/>
          </w:tcPr>
          <w:p w:rsidR="00E91619" w:rsidRPr="00122DBF" w:rsidRDefault="00E91619" w:rsidP="00E322C9">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72</w:t>
            </w:r>
          </w:p>
        </w:tc>
      </w:tr>
    </w:tbl>
    <w:p w:rsidR="00E91619" w:rsidRPr="006A4BA7" w:rsidRDefault="00E91619" w:rsidP="00E91619">
      <w:pPr>
        <w:autoSpaceDE w:val="0"/>
        <w:autoSpaceDN w:val="0"/>
        <w:adjustRightInd w:val="0"/>
        <w:rPr>
          <w:rFonts w:ascii="Times New Roman" w:hAnsi="Times New Roman"/>
          <w:color w:val="000000"/>
          <w:sz w:val="24"/>
          <w:szCs w:val="24"/>
          <w:lang w:val="en-US" w:eastAsia="el-GR"/>
        </w:rPr>
      </w:pPr>
    </w:p>
    <w:p w:rsidR="00E91619" w:rsidRPr="006A4BA7" w:rsidRDefault="00E91619" w:rsidP="007F6A20">
      <w:pPr>
        <w:pStyle w:val="a7"/>
        <w:rPr>
          <w:szCs w:val="24"/>
          <w:lang w:eastAsia="el-GR"/>
        </w:rPr>
      </w:pPr>
      <w:bookmarkStart w:id="905" w:name="_Toc348547927"/>
      <w:bookmarkStart w:id="906" w:name="_Toc348556686"/>
      <w:r w:rsidRPr="006A4BA7">
        <w:rPr>
          <w:szCs w:val="24"/>
          <w:lang w:eastAsia="el-GR"/>
        </w:rPr>
        <w:t>Πίνακας 10</w:t>
      </w:r>
      <w:r w:rsidR="0020619F">
        <w:rPr>
          <w:szCs w:val="24"/>
          <w:lang w:val="en-US" w:eastAsia="el-GR"/>
        </w:rPr>
        <w:t>4</w:t>
      </w:r>
      <w:r w:rsidRPr="006A4BA7">
        <w:rPr>
          <w:szCs w:val="24"/>
          <w:lang w:val="en-US" w:eastAsia="el-GR"/>
        </w:rPr>
        <w:t>a</w:t>
      </w:r>
      <w:bookmarkEnd w:id="905"/>
      <w:bookmarkEnd w:id="906"/>
    </w:p>
    <w:p w:rsidR="00E91619" w:rsidRPr="006A4BA7" w:rsidRDefault="00E91619" w:rsidP="00E91619">
      <w:pPr>
        <w:tabs>
          <w:tab w:val="center" w:pos="4363"/>
        </w:tabs>
        <w:autoSpaceDE w:val="0"/>
        <w:autoSpaceDN w:val="0"/>
        <w:adjustRightInd w:val="0"/>
        <w:rPr>
          <w:rFonts w:ascii="Times New Roman" w:hAnsi="Times New Roman"/>
          <w:b/>
          <w:bCs/>
          <w:color w:val="000000"/>
          <w:sz w:val="24"/>
          <w:szCs w:val="24"/>
          <w:lang w:eastAsia="el-GR"/>
        </w:rPr>
      </w:pPr>
      <w:r w:rsidRPr="006A4BA7">
        <w:rPr>
          <w:rFonts w:ascii="Times New Roman" w:hAnsi="Times New Roman"/>
          <w:b/>
          <w:bCs/>
          <w:color w:val="000000"/>
          <w:sz w:val="24"/>
          <w:szCs w:val="24"/>
          <w:lang w:eastAsia="el-GR"/>
        </w:rPr>
        <w:tab/>
      </w:r>
    </w:p>
    <w:tbl>
      <w:tblPr>
        <w:tblW w:w="8789" w:type="dxa"/>
        <w:tblInd w:w="93" w:type="dxa"/>
        <w:tblLayout w:type="fixed"/>
        <w:tblCellMar>
          <w:left w:w="93" w:type="dxa"/>
          <w:right w:w="93" w:type="dxa"/>
        </w:tblCellMar>
        <w:tblLook w:val="0000"/>
      </w:tblPr>
      <w:tblGrid>
        <w:gridCol w:w="1598"/>
        <w:gridCol w:w="2232"/>
        <w:gridCol w:w="2102"/>
        <w:gridCol w:w="1080"/>
        <w:gridCol w:w="1777"/>
      </w:tblGrid>
      <w:tr w:rsidR="00E91619" w:rsidRPr="00122DBF">
        <w:trPr>
          <w:trHeight w:val="1195"/>
        </w:trPr>
        <w:tc>
          <w:tcPr>
            <w:tcW w:w="5932" w:type="dxa"/>
            <w:gridSpan w:val="3"/>
            <w:tcBorders>
              <w:top w:val="single" w:sz="12" w:space="0" w:color="000000"/>
              <w:left w:val="single" w:sz="12" w:space="0" w:color="000000"/>
              <w:bottom w:val="single" w:sz="12" w:space="0" w:color="000000"/>
              <w:right w:val="single" w:sz="12" w:space="0" w:color="000000"/>
            </w:tcBorders>
            <w:shd w:val="clear" w:color="000000" w:fill="FFFFFF"/>
            <w:vAlign w:val="bottom"/>
          </w:tcPr>
          <w:p w:rsidR="00E91619" w:rsidRPr="00122DBF" w:rsidRDefault="00E91619" w:rsidP="007F6A20">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lastRenderedPageBreak/>
              <w:t xml:space="preserve"> </w:t>
            </w:r>
          </w:p>
        </w:tc>
        <w:tc>
          <w:tcPr>
            <w:tcW w:w="1080" w:type="dxa"/>
            <w:tcBorders>
              <w:top w:val="single" w:sz="12" w:space="0" w:color="000000"/>
              <w:left w:val="single" w:sz="12" w:space="0" w:color="000000"/>
              <w:bottom w:val="single" w:sz="12" w:space="0" w:color="000000"/>
              <w:right w:val="single" w:sz="2" w:space="0" w:color="000000"/>
            </w:tcBorders>
            <w:shd w:val="clear" w:color="000000" w:fill="FFFFFF"/>
            <w:vAlign w:val="bottom"/>
          </w:tcPr>
          <w:p w:rsidR="00E91619" w:rsidRPr="00122DBF" w:rsidRDefault="00E91619" w:rsidP="007F6A20">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ΒΜΙ</w:t>
            </w:r>
          </w:p>
        </w:tc>
        <w:tc>
          <w:tcPr>
            <w:tcW w:w="1777" w:type="dxa"/>
            <w:tcBorders>
              <w:top w:val="single" w:sz="12" w:space="0" w:color="000000"/>
              <w:left w:val="single" w:sz="2" w:space="0" w:color="000000"/>
              <w:bottom w:val="single" w:sz="12" w:space="0" w:color="000000"/>
              <w:right w:val="single" w:sz="12" w:space="0" w:color="000000"/>
            </w:tcBorders>
            <w:shd w:val="clear" w:color="000000" w:fill="FFFFFF"/>
            <w:vAlign w:val="bottom"/>
          </w:tcPr>
          <w:p w:rsidR="00E91619" w:rsidRPr="00122DBF" w:rsidRDefault="00E91619" w:rsidP="007F6A20">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Πόσο κρέας/κοτόπουλο καταναλώνετε εβδομαδιαία;</w:t>
            </w:r>
          </w:p>
        </w:tc>
      </w:tr>
      <w:tr w:rsidR="00E91619" w:rsidRPr="00122DBF">
        <w:trPr>
          <w:trHeight w:val="273"/>
        </w:trPr>
        <w:tc>
          <w:tcPr>
            <w:tcW w:w="1598" w:type="dxa"/>
            <w:vMerge w:val="restart"/>
            <w:tcBorders>
              <w:top w:val="single" w:sz="12" w:space="0" w:color="000000"/>
              <w:left w:val="single" w:sz="12" w:space="0" w:color="000000"/>
              <w:bottom w:val="nil"/>
              <w:right w:val="nil"/>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Spearman's rho</w:t>
            </w:r>
          </w:p>
        </w:tc>
        <w:tc>
          <w:tcPr>
            <w:tcW w:w="2232" w:type="dxa"/>
            <w:vMerge w:val="restart"/>
            <w:tcBorders>
              <w:top w:val="single" w:sz="12" w:space="0" w:color="000000"/>
              <w:left w:val="nil"/>
              <w:bottom w:val="nil"/>
              <w:right w:val="nil"/>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ΒΜΙ</w:t>
            </w:r>
          </w:p>
        </w:tc>
        <w:tc>
          <w:tcPr>
            <w:tcW w:w="2102" w:type="dxa"/>
            <w:tcBorders>
              <w:top w:val="single" w:sz="12" w:space="0" w:color="000000"/>
              <w:left w:val="nil"/>
              <w:bottom w:val="nil"/>
              <w:right w:val="single" w:sz="12" w:space="0" w:color="000000"/>
            </w:tcBorders>
            <w:shd w:val="clear" w:color="000000" w:fill="FFFFFF"/>
          </w:tcPr>
          <w:p w:rsidR="00E91619" w:rsidRPr="00122DBF" w:rsidRDefault="00E91619" w:rsidP="007F6A20">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Correlation Coefficient</w:t>
            </w:r>
          </w:p>
        </w:tc>
        <w:tc>
          <w:tcPr>
            <w:tcW w:w="1080" w:type="dxa"/>
            <w:tcBorders>
              <w:top w:val="single" w:sz="12" w:space="0" w:color="000000"/>
              <w:left w:val="single" w:sz="12" w:space="0" w:color="000000"/>
              <w:bottom w:val="nil"/>
              <w:right w:val="single" w:sz="2" w:space="0" w:color="000000"/>
            </w:tcBorders>
            <w:shd w:val="clear" w:color="000000" w:fill="FFFFFF"/>
            <w:vAlign w:val="center"/>
          </w:tcPr>
          <w:p w:rsidR="00E91619" w:rsidRPr="00122DBF" w:rsidRDefault="00E91619" w:rsidP="007F6A20">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1,000</w:t>
            </w:r>
          </w:p>
        </w:tc>
        <w:tc>
          <w:tcPr>
            <w:tcW w:w="1777" w:type="dxa"/>
            <w:tcBorders>
              <w:top w:val="single" w:sz="12" w:space="0" w:color="000000"/>
              <w:left w:val="single" w:sz="2" w:space="0" w:color="000000"/>
              <w:bottom w:val="nil"/>
              <w:right w:val="single" w:sz="12" w:space="0" w:color="000000"/>
            </w:tcBorders>
            <w:shd w:val="clear" w:color="000000" w:fill="FFFFFF"/>
            <w:vAlign w:val="center"/>
          </w:tcPr>
          <w:p w:rsidR="00E91619" w:rsidRPr="00122DBF" w:rsidRDefault="00E91619" w:rsidP="007F6A20">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-,119</w:t>
            </w:r>
          </w:p>
        </w:tc>
      </w:tr>
      <w:tr w:rsidR="00E91619" w:rsidRPr="00122DBF">
        <w:trPr>
          <w:trHeight w:val="273"/>
        </w:trPr>
        <w:tc>
          <w:tcPr>
            <w:tcW w:w="1598" w:type="dxa"/>
            <w:vMerge w:val="restart"/>
            <w:tcBorders>
              <w:top w:val="nil"/>
              <w:left w:val="single" w:sz="12" w:space="0" w:color="000000"/>
              <w:bottom w:val="nil"/>
              <w:right w:val="nil"/>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2232" w:type="dxa"/>
            <w:vMerge w:val="restart"/>
            <w:tcBorders>
              <w:top w:val="nil"/>
              <w:left w:val="nil"/>
              <w:bottom w:val="nil"/>
              <w:right w:val="nil"/>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2102" w:type="dxa"/>
            <w:tcBorders>
              <w:top w:val="nil"/>
              <w:left w:val="nil"/>
              <w:bottom w:val="nil"/>
              <w:right w:val="single" w:sz="12" w:space="0" w:color="000000"/>
            </w:tcBorders>
            <w:shd w:val="clear" w:color="000000" w:fill="FFFFFF"/>
          </w:tcPr>
          <w:p w:rsidR="00E91619" w:rsidRPr="00122DBF" w:rsidRDefault="00E91619" w:rsidP="007F6A20">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Sig. (2-tailed)</w:t>
            </w:r>
          </w:p>
        </w:tc>
        <w:tc>
          <w:tcPr>
            <w:tcW w:w="1080" w:type="dxa"/>
            <w:tcBorders>
              <w:top w:val="nil"/>
              <w:left w:val="single" w:sz="12" w:space="0" w:color="000000"/>
              <w:bottom w:val="nil"/>
              <w:right w:val="single" w:sz="2" w:space="0" w:color="000000"/>
            </w:tcBorders>
            <w:shd w:val="clear" w:color="000000" w:fill="FFFFFF"/>
            <w:vAlign w:val="center"/>
          </w:tcPr>
          <w:p w:rsidR="00E91619" w:rsidRPr="00122DBF" w:rsidRDefault="00E91619" w:rsidP="007F6A20">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w:t>
            </w:r>
          </w:p>
        </w:tc>
        <w:tc>
          <w:tcPr>
            <w:tcW w:w="1777" w:type="dxa"/>
            <w:tcBorders>
              <w:top w:val="nil"/>
              <w:left w:val="single" w:sz="2" w:space="0" w:color="000000"/>
              <w:bottom w:val="nil"/>
              <w:right w:val="single" w:sz="12" w:space="0" w:color="000000"/>
            </w:tcBorders>
            <w:shd w:val="clear" w:color="000000" w:fill="FFFFFF"/>
            <w:vAlign w:val="center"/>
          </w:tcPr>
          <w:p w:rsidR="00E91619" w:rsidRPr="00122DBF" w:rsidRDefault="00E91619" w:rsidP="007F6A20">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,318</w:t>
            </w:r>
          </w:p>
        </w:tc>
      </w:tr>
      <w:tr w:rsidR="00E91619" w:rsidRPr="00122DBF">
        <w:trPr>
          <w:trHeight w:val="273"/>
        </w:trPr>
        <w:tc>
          <w:tcPr>
            <w:tcW w:w="1598" w:type="dxa"/>
            <w:vMerge w:val="restart"/>
            <w:tcBorders>
              <w:top w:val="nil"/>
              <w:left w:val="single" w:sz="12" w:space="0" w:color="000000"/>
              <w:bottom w:val="nil"/>
              <w:right w:val="nil"/>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2232" w:type="dxa"/>
            <w:tcBorders>
              <w:top w:val="nil"/>
              <w:left w:val="nil"/>
              <w:bottom w:val="nil"/>
              <w:right w:val="nil"/>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2102" w:type="dxa"/>
            <w:tcBorders>
              <w:top w:val="nil"/>
              <w:left w:val="nil"/>
              <w:bottom w:val="nil"/>
              <w:right w:val="single" w:sz="12" w:space="0" w:color="000000"/>
            </w:tcBorders>
            <w:shd w:val="clear" w:color="000000" w:fill="FFFFFF"/>
          </w:tcPr>
          <w:p w:rsidR="00E91619" w:rsidRPr="00122DBF" w:rsidRDefault="00E91619" w:rsidP="007F6A20">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N</w:t>
            </w:r>
          </w:p>
        </w:tc>
        <w:tc>
          <w:tcPr>
            <w:tcW w:w="1080" w:type="dxa"/>
            <w:tcBorders>
              <w:top w:val="nil"/>
              <w:left w:val="single" w:sz="12" w:space="0" w:color="000000"/>
              <w:bottom w:val="nil"/>
              <w:right w:val="single" w:sz="2" w:space="0" w:color="000000"/>
            </w:tcBorders>
            <w:shd w:val="clear" w:color="000000" w:fill="FFFFFF"/>
            <w:vAlign w:val="center"/>
          </w:tcPr>
          <w:p w:rsidR="00E91619" w:rsidRPr="00122DBF" w:rsidRDefault="00E91619" w:rsidP="007F6A20">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73</w:t>
            </w:r>
          </w:p>
        </w:tc>
        <w:tc>
          <w:tcPr>
            <w:tcW w:w="1777" w:type="dxa"/>
            <w:tcBorders>
              <w:top w:val="nil"/>
              <w:left w:val="single" w:sz="2" w:space="0" w:color="000000"/>
              <w:bottom w:val="nil"/>
              <w:right w:val="single" w:sz="12" w:space="0" w:color="000000"/>
            </w:tcBorders>
            <w:shd w:val="clear" w:color="000000" w:fill="FFFFFF"/>
            <w:vAlign w:val="center"/>
          </w:tcPr>
          <w:p w:rsidR="00E91619" w:rsidRPr="00122DBF" w:rsidRDefault="00E91619" w:rsidP="007F6A20">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72</w:t>
            </w:r>
          </w:p>
        </w:tc>
      </w:tr>
      <w:tr w:rsidR="00E91619" w:rsidRPr="00122DBF">
        <w:trPr>
          <w:trHeight w:val="273"/>
        </w:trPr>
        <w:tc>
          <w:tcPr>
            <w:tcW w:w="1598" w:type="dxa"/>
            <w:vMerge w:val="restart"/>
            <w:tcBorders>
              <w:top w:val="nil"/>
              <w:left w:val="single" w:sz="12" w:space="0" w:color="000000"/>
              <w:bottom w:val="nil"/>
              <w:right w:val="nil"/>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2232" w:type="dxa"/>
            <w:vMerge w:val="restart"/>
            <w:tcBorders>
              <w:top w:val="nil"/>
              <w:left w:val="nil"/>
              <w:bottom w:val="nil"/>
              <w:right w:val="nil"/>
            </w:tcBorders>
            <w:shd w:val="clear" w:color="000000" w:fill="FFFFFF"/>
          </w:tcPr>
          <w:p w:rsidR="00E91619" w:rsidRPr="00122DBF" w:rsidRDefault="007F6A20"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2102" w:type="dxa"/>
            <w:tcBorders>
              <w:top w:val="nil"/>
              <w:left w:val="nil"/>
              <w:bottom w:val="nil"/>
              <w:right w:val="single" w:sz="12" w:space="0" w:color="000000"/>
            </w:tcBorders>
            <w:shd w:val="clear" w:color="000000" w:fill="FFFFFF"/>
          </w:tcPr>
          <w:p w:rsidR="00E91619" w:rsidRPr="00122DBF" w:rsidRDefault="00E91619" w:rsidP="007F6A20">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Correlation Coefficient</w:t>
            </w:r>
          </w:p>
        </w:tc>
        <w:tc>
          <w:tcPr>
            <w:tcW w:w="1080" w:type="dxa"/>
            <w:tcBorders>
              <w:top w:val="nil"/>
              <w:left w:val="single" w:sz="12" w:space="0" w:color="000000"/>
              <w:bottom w:val="nil"/>
              <w:right w:val="single" w:sz="2" w:space="0" w:color="000000"/>
            </w:tcBorders>
            <w:shd w:val="clear" w:color="000000" w:fill="FFFFFF"/>
            <w:vAlign w:val="center"/>
          </w:tcPr>
          <w:p w:rsidR="00E91619" w:rsidRPr="00122DBF" w:rsidRDefault="00E91619" w:rsidP="007F6A20">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-,119</w:t>
            </w:r>
          </w:p>
        </w:tc>
        <w:tc>
          <w:tcPr>
            <w:tcW w:w="1777" w:type="dxa"/>
            <w:tcBorders>
              <w:top w:val="nil"/>
              <w:left w:val="single" w:sz="2" w:space="0" w:color="000000"/>
              <w:bottom w:val="nil"/>
              <w:right w:val="single" w:sz="12" w:space="0" w:color="000000"/>
            </w:tcBorders>
            <w:shd w:val="clear" w:color="000000" w:fill="FFFFFF"/>
            <w:vAlign w:val="center"/>
          </w:tcPr>
          <w:p w:rsidR="00E91619" w:rsidRPr="00122DBF" w:rsidRDefault="00E91619" w:rsidP="007F6A20">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1,000</w:t>
            </w:r>
          </w:p>
        </w:tc>
      </w:tr>
      <w:tr w:rsidR="00E91619" w:rsidRPr="00122DBF">
        <w:trPr>
          <w:trHeight w:val="374"/>
        </w:trPr>
        <w:tc>
          <w:tcPr>
            <w:tcW w:w="1598" w:type="dxa"/>
            <w:vMerge w:val="restart"/>
            <w:tcBorders>
              <w:top w:val="nil"/>
              <w:left w:val="single" w:sz="12" w:space="0" w:color="000000"/>
              <w:bottom w:val="nil"/>
              <w:right w:val="nil"/>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2232" w:type="dxa"/>
            <w:vMerge w:val="restart"/>
            <w:tcBorders>
              <w:top w:val="nil"/>
              <w:left w:val="nil"/>
              <w:bottom w:val="nil"/>
              <w:right w:val="nil"/>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2102" w:type="dxa"/>
            <w:tcBorders>
              <w:top w:val="nil"/>
              <w:left w:val="nil"/>
              <w:bottom w:val="nil"/>
              <w:right w:val="single" w:sz="12" w:space="0" w:color="000000"/>
            </w:tcBorders>
            <w:shd w:val="clear" w:color="000000" w:fill="FFFFFF"/>
          </w:tcPr>
          <w:p w:rsidR="00E91619" w:rsidRPr="00122DBF" w:rsidRDefault="00E91619" w:rsidP="007F6A20">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Sig. (2-tailed)</w:t>
            </w:r>
          </w:p>
        </w:tc>
        <w:tc>
          <w:tcPr>
            <w:tcW w:w="1080" w:type="dxa"/>
            <w:tcBorders>
              <w:top w:val="nil"/>
              <w:left w:val="single" w:sz="12" w:space="0" w:color="000000"/>
              <w:bottom w:val="nil"/>
              <w:right w:val="single" w:sz="2" w:space="0" w:color="000000"/>
            </w:tcBorders>
            <w:shd w:val="clear" w:color="000000" w:fill="FFFFFF"/>
            <w:vAlign w:val="center"/>
          </w:tcPr>
          <w:p w:rsidR="00E91619" w:rsidRPr="00122DBF" w:rsidRDefault="00E91619" w:rsidP="007F6A20">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,318</w:t>
            </w:r>
          </w:p>
        </w:tc>
        <w:tc>
          <w:tcPr>
            <w:tcW w:w="1777" w:type="dxa"/>
            <w:tcBorders>
              <w:top w:val="nil"/>
              <w:left w:val="single" w:sz="2" w:space="0" w:color="000000"/>
              <w:bottom w:val="nil"/>
              <w:right w:val="single" w:sz="12" w:space="0" w:color="000000"/>
            </w:tcBorders>
            <w:shd w:val="clear" w:color="000000" w:fill="FFFFFF"/>
            <w:vAlign w:val="center"/>
          </w:tcPr>
          <w:p w:rsidR="00E91619" w:rsidRPr="00122DBF" w:rsidRDefault="00E91619" w:rsidP="007F6A20">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w:t>
            </w:r>
          </w:p>
        </w:tc>
      </w:tr>
      <w:tr w:rsidR="00E91619" w:rsidRPr="00122DBF">
        <w:trPr>
          <w:trHeight w:val="374"/>
        </w:trPr>
        <w:tc>
          <w:tcPr>
            <w:tcW w:w="1598" w:type="dxa"/>
            <w:tcBorders>
              <w:top w:val="nil"/>
              <w:left w:val="single" w:sz="12" w:space="0" w:color="000000"/>
              <w:bottom w:val="single" w:sz="12" w:space="0" w:color="000000"/>
              <w:right w:val="nil"/>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2232" w:type="dxa"/>
            <w:tcBorders>
              <w:top w:val="nil"/>
              <w:left w:val="nil"/>
              <w:bottom w:val="single" w:sz="12" w:space="0" w:color="000000"/>
              <w:right w:val="nil"/>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2102" w:type="dxa"/>
            <w:tcBorders>
              <w:top w:val="nil"/>
              <w:left w:val="nil"/>
              <w:bottom w:val="single" w:sz="12" w:space="0" w:color="000000"/>
              <w:right w:val="single" w:sz="12" w:space="0" w:color="000000"/>
            </w:tcBorders>
            <w:shd w:val="clear" w:color="000000" w:fill="FFFFFF"/>
          </w:tcPr>
          <w:p w:rsidR="00E91619" w:rsidRPr="00122DBF" w:rsidRDefault="00E91619" w:rsidP="007F6A20">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N</w:t>
            </w:r>
          </w:p>
        </w:tc>
        <w:tc>
          <w:tcPr>
            <w:tcW w:w="1080" w:type="dxa"/>
            <w:tcBorders>
              <w:top w:val="nil"/>
              <w:left w:val="single" w:sz="12" w:space="0" w:color="000000"/>
              <w:bottom w:val="single" w:sz="12" w:space="0" w:color="000000"/>
              <w:right w:val="single" w:sz="2" w:space="0" w:color="000000"/>
            </w:tcBorders>
            <w:shd w:val="clear" w:color="000000" w:fill="FFFFFF"/>
            <w:vAlign w:val="center"/>
          </w:tcPr>
          <w:p w:rsidR="00E91619" w:rsidRPr="00122DBF" w:rsidRDefault="00E91619" w:rsidP="007F6A20">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72</w:t>
            </w:r>
          </w:p>
        </w:tc>
        <w:tc>
          <w:tcPr>
            <w:tcW w:w="1777" w:type="dxa"/>
            <w:tcBorders>
              <w:top w:val="nil"/>
              <w:left w:val="single" w:sz="2" w:space="0" w:color="000000"/>
              <w:bottom w:val="single" w:sz="12" w:space="0" w:color="000000"/>
              <w:right w:val="single" w:sz="12" w:space="0" w:color="000000"/>
            </w:tcBorders>
            <w:shd w:val="clear" w:color="000000" w:fill="FFFFFF"/>
            <w:vAlign w:val="center"/>
          </w:tcPr>
          <w:p w:rsidR="00E91619" w:rsidRPr="00122DBF" w:rsidRDefault="00E91619" w:rsidP="007F6A20">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72</w:t>
            </w:r>
          </w:p>
        </w:tc>
      </w:tr>
    </w:tbl>
    <w:p w:rsidR="00E91619" w:rsidRPr="006A4BA7" w:rsidRDefault="00E91619" w:rsidP="007A2CE5">
      <w:pPr>
        <w:pStyle w:val="a7"/>
        <w:ind w:left="2880" w:firstLine="720"/>
        <w:jc w:val="left"/>
        <w:rPr>
          <w:szCs w:val="24"/>
          <w:lang w:eastAsia="el-GR"/>
        </w:rPr>
      </w:pPr>
      <w:bookmarkStart w:id="907" w:name="_Toc348547928"/>
      <w:bookmarkStart w:id="908" w:name="_Toc348556687"/>
      <w:r w:rsidRPr="006A4BA7">
        <w:rPr>
          <w:szCs w:val="24"/>
          <w:lang w:eastAsia="el-GR"/>
        </w:rPr>
        <w:t>Πίνακας 10</w:t>
      </w:r>
      <w:r w:rsidR="0020619F">
        <w:rPr>
          <w:szCs w:val="24"/>
          <w:lang w:val="en-US" w:eastAsia="el-GR"/>
        </w:rPr>
        <w:t>4</w:t>
      </w:r>
      <w:r w:rsidRPr="006A4BA7">
        <w:rPr>
          <w:szCs w:val="24"/>
          <w:lang w:val="en-US" w:eastAsia="el-GR"/>
        </w:rPr>
        <w:t>b</w:t>
      </w:r>
      <w:bookmarkEnd w:id="907"/>
      <w:bookmarkEnd w:id="908"/>
    </w:p>
    <w:p w:rsidR="00E91619" w:rsidRPr="006A4BA7" w:rsidRDefault="00E91619" w:rsidP="00E91619">
      <w:pPr>
        <w:jc w:val="both"/>
        <w:rPr>
          <w:rFonts w:ascii="Times New Roman" w:hAnsi="Times New Roman"/>
          <w:sz w:val="24"/>
          <w:szCs w:val="24"/>
        </w:rPr>
      </w:pPr>
    </w:p>
    <w:p w:rsidR="00E91619" w:rsidRPr="006A4BA7" w:rsidRDefault="00E91619" w:rsidP="00E91619">
      <w:pPr>
        <w:spacing w:line="360" w:lineRule="auto"/>
        <w:jc w:val="both"/>
        <w:rPr>
          <w:rFonts w:ascii="Times New Roman" w:hAnsi="Times New Roman"/>
          <w:sz w:val="24"/>
          <w:szCs w:val="24"/>
        </w:rPr>
      </w:pPr>
      <w:r w:rsidRPr="006A4BA7">
        <w:rPr>
          <w:rFonts w:ascii="Times New Roman" w:hAnsi="Times New Roman"/>
          <w:sz w:val="24"/>
          <w:szCs w:val="24"/>
        </w:rPr>
        <w:t xml:space="preserve">Παρόμοια με την κατανάλωση κρέατος έχουμε και για την συσχέτιση ΒΜΙ με την εβδομαδιαία κατανάλωση ψαριών που ακολουθεί στους  επόμενους δύο πίνακες. </w:t>
      </w:r>
    </w:p>
    <w:p w:rsidR="00E91619" w:rsidRPr="006A4BA7" w:rsidRDefault="00E91619" w:rsidP="00E91619">
      <w:pPr>
        <w:tabs>
          <w:tab w:val="center" w:pos="3571"/>
        </w:tabs>
        <w:autoSpaceDE w:val="0"/>
        <w:autoSpaceDN w:val="0"/>
        <w:adjustRightInd w:val="0"/>
        <w:rPr>
          <w:rFonts w:ascii="Times New Roman" w:hAnsi="Times New Roman"/>
          <w:b/>
          <w:bCs/>
          <w:color w:val="000000"/>
          <w:sz w:val="24"/>
          <w:szCs w:val="24"/>
          <w:lang w:eastAsia="el-GR"/>
        </w:rPr>
      </w:pPr>
      <w:r w:rsidRPr="006A4BA7">
        <w:rPr>
          <w:rFonts w:ascii="Times New Roman" w:hAnsi="Times New Roman"/>
          <w:b/>
          <w:bCs/>
          <w:color w:val="000000"/>
          <w:sz w:val="24"/>
          <w:szCs w:val="24"/>
          <w:lang w:eastAsia="el-GR"/>
        </w:rPr>
        <w:tab/>
      </w:r>
      <w:r w:rsidR="005B48B0" w:rsidRPr="006A4BA7">
        <w:rPr>
          <w:rFonts w:ascii="Times New Roman" w:hAnsi="Times New Roman"/>
          <w:b/>
          <w:bCs/>
          <w:color w:val="000000"/>
          <w:sz w:val="24"/>
          <w:szCs w:val="24"/>
          <w:lang w:eastAsia="el-GR"/>
        </w:rPr>
        <w:t xml:space="preserve"> </w:t>
      </w:r>
    </w:p>
    <w:tbl>
      <w:tblPr>
        <w:tblW w:w="8789" w:type="dxa"/>
        <w:tblInd w:w="93" w:type="dxa"/>
        <w:tblLayout w:type="fixed"/>
        <w:tblCellMar>
          <w:left w:w="93" w:type="dxa"/>
          <w:right w:w="93" w:type="dxa"/>
        </w:tblCellMar>
        <w:tblLook w:val="0000"/>
      </w:tblPr>
      <w:tblGrid>
        <w:gridCol w:w="2404"/>
        <w:gridCol w:w="1944"/>
        <w:gridCol w:w="1080"/>
        <w:gridCol w:w="3361"/>
      </w:tblGrid>
      <w:tr w:rsidR="00E91619" w:rsidRPr="00122DBF">
        <w:trPr>
          <w:trHeight w:val="734"/>
        </w:trPr>
        <w:tc>
          <w:tcPr>
            <w:tcW w:w="4348" w:type="dxa"/>
            <w:gridSpan w:val="2"/>
            <w:tcBorders>
              <w:top w:val="single" w:sz="12" w:space="0" w:color="000000"/>
              <w:left w:val="single" w:sz="12" w:space="0" w:color="000000"/>
              <w:bottom w:val="single" w:sz="12" w:space="0" w:color="000000"/>
              <w:right w:val="single" w:sz="12" w:space="0" w:color="000000"/>
            </w:tcBorders>
            <w:shd w:val="clear" w:color="000000" w:fill="FFFFFF"/>
            <w:vAlign w:val="bottom"/>
          </w:tcPr>
          <w:p w:rsidR="00E91619" w:rsidRPr="00122DBF" w:rsidRDefault="00E91619" w:rsidP="007F6A20">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1080" w:type="dxa"/>
            <w:tcBorders>
              <w:top w:val="single" w:sz="12" w:space="0" w:color="000000"/>
              <w:left w:val="single" w:sz="12" w:space="0" w:color="000000"/>
              <w:bottom w:val="single" w:sz="12" w:space="0" w:color="000000"/>
              <w:right w:val="single" w:sz="2" w:space="0" w:color="000000"/>
            </w:tcBorders>
            <w:shd w:val="clear" w:color="000000" w:fill="FFFFFF"/>
            <w:vAlign w:val="bottom"/>
          </w:tcPr>
          <w:p w:rsidR="00E91619" w:rsidRPr="00122DBF" w:rsidRDefault="00E91619" w:rsidP="007F6A20">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ΒΜΙ</w:t>
            </w:r>
          </w:p>
        </w:tc>
        <w:tc>
          <w:tcPr>
            <w:tcW w:w="3361" w:type="dxa"/>
            <w:tcBorders>
              <w:top w:val="single" w:sz="12" w:space="0" w:color="000000"/>
              <w:left w:val="single" w:sz="2" w:space="0" w:color="000000"/>
              <w:bottom w:val="single" w:sz="12" w:space="0" w:color="000000"/>
              <w:right w:val="single" w:sz="12" w:space="0" w:color="000000"/>
            </w:tcBorders>
            <w:shd w:val="clear" w:color="000000" w:fill="FFFFFF"/>
            <w:vAlign w:val="bottom"/>
          </w:tcPr>
          <w:p w:rsidR="00E91619" w:rsidRPr="00122DBF" w:rsidRDefault="00E91619" w:rsidP="007F6A20">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Πόσο ψάρι καταναλώνετε εβδομαδιαία;</w:t>
            </w:r>
          </w:p>
        </w:tc>
      </w:tr>
      <w:tr w:rsidR="00E91619" w:rsidRPr="00122DBF">
        <w:trPr>
          <w:trHeight w:val="273"/>
        </w:trPr>
        <w:tc>
          <w:tcPr>
            <w:tcW w:w="2404" w:type="dxa"/>
            <w:vMerge w:val="restart"/>
            <w:tcBorders>
              <w:top w:val="single" w:sz="12" w:space="0" w:color="000000"/>
              <w:left w:val="single" w:sz="12" w:space="0" w:color="000000"/>
              <w:bottom w:val="nil"/>
              <w:right w:val="nil"/>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ΒΜΙ</w:t>
            </w:r>
          </w:p>
        </w:tc>
        <w:tc>
          <w:tcPr>
            <w:tcW w:w="1944" w:type="dxa"/>
            <w:tcBorders>
              <w:top w:val="single" w:sz="12" w:space="0" w:color="000000"/>
              <w:left w:val="nil"/>
              <w:bottom w:val="nil"/>
              <w:right w:val="single" w:sz="12" w:space="0" w:color="000000"/>
            </w:tcBorders>
            <w:shd w:val="clear" w:color="000000" w:fill="FFFFFF"/>
          </w:tcPr>
          <w:p w:rsidR="00E91619" w:rsidRPr="00122DBF" w:rsidRDefault="00E91619" w:rsidP="007F6A20">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Pearson Correlation</w:t>
            </w:r>
          </w:p>
        </w:tc>
        <w:tc>
          <w:tcPr>
            <w:tcW w:w="1080" w:type="dxa"/>
            <w:tcBorders>
              <w:top w:val="single" w:sz="12" w:space="0" w:color="000000"/>
              <w:left w:val="single" w:sz="12" w:space="0" w:color="000000"/>
              <w:bottom w:val="nil"/>
              <w:right w:val="single" w:sz="2" w:space="0" w:color="000000"/>
            </w:tcBorders>
            <w:shd w:val="clear" w:color="000000" w:fill="FFFFFF"/>
            <w:vAlign w:val="center"/>
          </w:tcPr>
          <w:p w:rsidR="00E91619" w:rsidRPr="00122DBF" w:rsidRDefault="00E91619" w:rsidP="007F6A20">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1</w:t>
            </w:r>
          </w:p>
        </w:tc>
        <w:tc>
          <w:tcPr>
            <w:tcW w:w="3361" w:type="dxa"/>
            <w:tcBorders>
              <w:top w:val="single" w:sz="12" w:space="0" w:color="000000"/>
              <w:left w:val="single" w:sz="2" w:space="0" w:color="000000"/>
              <w:bottom w:val="nil"/>
              <w:right w:val="single" w:sz="12" w:space="0" w:color="000000"/>
            </w:tcBorders>
            <w:shd w:val="clear" w:color="000000" w:fill="FFFFFF"/>
            <w:vAlign w:val="center"/>
          </w:tcPr>
          <w:p w:rsidR="00E91619" w:rsidRPr="00122DBF" w:rsidRDefault="00E91619" w:rsidP="007F6A20">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-,071</w:t>
            </w:r>
          </w:p>
        </w:tc>
      </w:tr>
      <w:tr w:rsidR="00E91619" w:rsidRPr="00122DBF">
        <w:trPr>
          <w:trHeight w:val="273"/>
        </w:trPr>
        <w:tc>
          <w:tcPr>
            <w:tcW w:w="2404" w:type="dxa"/>
            <w:vMerge w:val="restart"/>
            <w:tcBorders>
              <w:top w:val="nil"/>
              <w:left w:val="single" w:sz="12" w:space="0" w:color="000000"/>
              <w:bottom w:val="nil"/>
              <w:right w:val="nil"/>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1944" w:type="dxa"/>
            <w:tcBorders>
              <w:top w:val="nil"/>
              <w:left w:val="nil"/>
              <w:bottom w:val="nil"/>
              <w:right w:val="single" w:sz="12" w:space="0" w:color="000000"/>
            </w:tcBorders>
            <w:shd w:val="clear" w:color="000000" w:fill="FFFFFF"/>
          </w:tcPr>
          <w:p w:rsidR="00E91619" w:rsidRPr="00122DBF" w:rsidRDefault="00E91619" w:rsidP="007F6A20">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Sig. (2-tailed)</w:t>
            </w:r>
          </w:p>
        </w:tc>
        <w:tc>
          <w:tcPr>
            <w:tcW w:w="1080" w:type="dxa"/>
            <w:tcBorders>
              <w:top w:val="nil"/>
              <w:left w:val="single" w:sz="12" w:space="0" w:color="000000"/>
              <w:bottom w:val="nil"/>
              <w:right w:val="single" w:sz="2" w:space="0" w:color="000000"/>
            </w:tcBorders>
            <w:shd w:val="clear" w:color="000000" w:fill="FFFFFF"/>
            <w:vAlign w:val="center"/>
          </w:tcPr>
          <w:p w:rsidR="00E91619" w:rsidRPr="00122DBF" w:rsidRDefault="00E91619" w:rsidP="007F6A20">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3361" w:type="dxa"/>
            <w:tcBorders>
              <w:top w:val="nil"/>
              <w:left w:val="single" w:sz="2" w:space="0" w:color="000000"/>
              <w:bottom w:val="nil"/>
              <w:right w:val="single" w:sz="12" w:space="0" w:color="000000"/>
            </w:tcBorders>
            <w:shd w:val="clear" w:color="000000" w:fill="FFFFFF"/>
            <w:vAlign w:val="center"/>
          </w:tcPr>
          <w:p w:rsidR="00E91619" w:rsidRPr="00122DBF" w:rsidRDefault="00E91619" w:rsidP="007F6A20">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,549</w:t>
            </w:r>
          </w:p>
        </w:tc>
      </w:tr>
      <w:tr w:rsidR="00E91619" w:rsidRPr="00122DBF">
        <w:trPr>
          <w:trHeight w:val="273"/>
        </w:trPr>
        <w:tc>
          <w:tcPr>
            <w:tcW w:w="2404" w:type="dxa"/>
            <w:tcBorders>
              <w:top w:val="nil"/>
              <w:left w:val="single" w:sz="12" w:space="0" w:color="000000"/>
              <w:bottom w:val="nil"/>
              <w:right w:val="nil"/>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1944" w:type="dxa"/>
            <w:tcBorders>
              <w:top w:val="nil"/>
              <w:left w:val="nil"/>
              <w:bottom w:val="nil"/>
              <w:right w:val="single" w:sz="12" w:space="0" w:color="000000"/>
            </w:tcBorders>
            <w:shd w:val="clear" w:color="000000" w:fill="FFFFFF"/>
          </w:tcPr>
          <w:p w:rsidR="00E91619" w:rsidRPr="00122DBF" w:rsidRDefault="00E91619" w:rsidP="007F6A20">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N</w:t>
            </w:r>
          </w:p>
        </w:tc>
        <w:tc>
          <w:tcPr>
            <w:tcW w:w="1080" w:type="dxa"/>
            <w:tcBorders>
              <w:top w:val="nil"/>
              <w:left w:val="single" w:sz="12" w:space="0" w:color="000000"/>
              <w:bottom w:val="nil"/>
              <w:right w:val="single" w:sz="2" w:space="0" w:color="000000"/>
            </w:tcBorders>
            <w:shd w:val="clear" w:color="000000" w:fill="FFFFFF"/>
            <w:vAlign w:val="center"/>
          </w:tcPr>
          <w:p w:rsidR="00E91619" w:rsidRPr="00122DBF" w:rsidRDefault="00E91619" w:rsidP="007F6A20">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73</w:t>
            </w:r>
          </w:p>
        </w:tc>
        <w:tc>
          <w:tcPr>
            <w:tcW w:w="3361" w:type="dxa"/>
            <w:tcBorders>
              <w:top w:val="nil"/>
              <w:left w:val="single" w:sz="2" w:space="0" w:color="000000"/>
              <w:bottom w:val="nil"/>
              <w:right w:val="single" w:sz="12" w:space="0" w:color="000000"/>
            </w:tcBorders>
            <w:shd w:val="clear" w:color="000000" w:fill="FFFFFF"/>
            <w:vAlign w:val="center"/>
          </w:tcPr>
          <w:p w:rsidR="00E91619" w:rsidRPr="00122DBF" w:rsidRDefault="00E91619" w:rsidP="007F6A20">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73</w:t>
            </w:r>
          </w:p>
        </w:tc>
      </w:tr>
      <w:tr w:rsidR="00E91619" w:rsidRPr="00122DBF">
        <w:trPr>
          <w:trHeight w:val="273"/>
        </w:trPr>
        <w:tc>
          <w:tcPr>
            <w:tcW w:w="2404" w:type="dxa"/>
            <w:vMerge w:val="restart"/>
            <w:tcBorders>
              <w:top w:val="nil"/>
              <w:left w:val="single" w:sz="12" w:space="0" w:color="000000"/>
              <w:bottom w:val="nil"/>
              <w:right w:val="nil"/>
            </w:tcBorders>
            <w:shd w:val="clear" w:color="000000" w:fill="FFFFFF"/>
          </w:tcPr>
          <w:p w:rsidR="00E91619" w:rsidRPr="00122DBF" w:rsidRDefault="007F6A20"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1944" w:type="dxa"/>
            <w:tcBorders>
              <w:top w:val="nil"/>
              <w:left w:val="nil"/>
              <w:bottom w:val="nil"/>
              <w:right w:val="single" w:sz="12" w:space="0" w:color="000000"/>
            </w:tcBorders>
            <w:shd w:val="clear" w:color="000000" w:fill="FFFFFF"/>
          </w:tcPr>
          <w:p w:rsidR="00E91619" w:rsidRPr="00122DBF" w:rsidRDefault="00E91619" w:rsidP="007F6A20">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Pearson Correlation</w:t>
            </w:r>
          </w:p>
        </w:tc>
        <w:tc>
          <w:tcPr>
            <w:tcW w:w="1080" w:type="dxa"/>
            <w:tcBorders>
              <w:top w:val="nil"/>
              <w:left w:val="single" w:sz="12" w:space="0" w:color="000000"/>
              <w:bottom w:val="nil"/>
              <w:right w:val="single" w:sz="2" w:space="0" w:color="000000"/>
            </w:tcBorders>
            <w:shd w:val="clear" w:color="000000" w:fill="FFFFFF"/>
            <w:vAlign w:val="center"/>
          </w:tcPr>
          <w:p w:rsidR="00E91619" w:rsidRPr="00122DBF" w:rsidRDefault="00E91619" w:rsidP="007F6A20">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-,071</w:t>
            </w:r>
          </w:p>
        </w:tc>
        <w:tc>
          <w:tcPr>
            <w:tcW w:w="3361" w:type="dxa"/>
            <w:tcBorders>
              <w:top w:val="nil"/>
              <w:left w:val="single" w:sz="2" w:space="0" w:color="000000"/>
              <w:bottom w:val="nil"/>
              <w:right w:val="single" w:sz="12" w:space="0" w:color="000000"/>
            </w:tcBorders>
            <w:shd w:val="clear" w:color="000000" w:fill="FFFFFF"/>
            <w:vAlign w:val="center"/>
          </w:tcPr>
          <w:p w:rsidR="00E91619" w:rsidRPr="00122DBF" w:rsidRDefault="00E91619" w:rsidP="007F6A20">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1</w:t>
            </w:r>
          </w:p>
        </w:tc>
      </w:tr>
      <w:tr w:rsidR="00E91619" w:rsidRPr="00122DBF">
        <w:trPr>
          <w:trHeight w:val="273"/>
        </w:trPr>
        <w:tc>
          <w:tcPr>
            <w:tcW w:w="2404" w:type="dxa"/>
            <w:vMerge w:val="restart"/>
            <w:tcBorders>
              <w:top w:val="nil"/>
              <w:left w:val="single" w:sz="12" w:space="0" w:color="000000"/>
              <w:bottom w:val="nil"/>
              <w:right w:val="nil"/>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1944" w:type="dxa"/>
            <w:tcBorders>
              <w:top w:val="nil"/>
              <w:left w:val="nil"/>
              <w:bottom w:val="nil"/>
              <w:right w:val="single" w:sz="12" w:space="0" w:color="000000"/>
            </w:tcBorders>
            <w:shd w:val="clear" w:color="000000" w:fill="FFFFFF"/>
          </w:tcPr>
          <w:p w:rsidR="00E91619" w:rsidRPr="00122DBF" w:rsidRDefault="00E91619" w:rsidP="007F6A20">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Sig. (2-tailed)</w:t>
            </w:r>
          </w:p>
        </w:tc>
        <w:tc>
          <w:tcPr>
            <w:tcW w:w="1080" w:type="dxa"/>
            <w:tcBorders>
              <w:top w:val="nil"/>
              <w:left w:val="single" w:sz="12" w:space="0" w:color="000000"/>
              <w:bottom w:val="nil"/>
              <w:right w:val="single" w:sz="2" w:space="0" w:color="000000"/>
            </w:tcBorders>
            <w:shd w:val="clear" w:color="000000" w:fill="FFFFFF"/>
            <w:vAlign w:val="center"/>
          </w:tcPr>
          <w:p w:rsidR="00E91619" w:rsidRPr="00122DBF" w:rsidRDefault="00E91619" w:rsidP="007F6A20">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,549</w:t>
            </w:r>
          </w:p>
        </w:tc>
        <w:tc>
          <w:tcPr>
            <w:tcW w:w="3361" w:type="dxa"/>
            <w:tcBorders>
              <w:top w:val="nil"/>
              <w:left w:val="single" w:sz="2" w:space="0" w:color="000000"/>
              <w:bottom w:val="nil"/>
              <w:right w:val="single" w:sz="12" w:space="0" w:color="000000"/>
            </w:tcBorders>
            <w:shd w:val="clear" w:color="000000" w:fill="FFFFFF"/>
            <w:vAlign w:val="center"/>
          </w:tcPr>
          <w:p w:rsidR="00E91619" w:rsidRPr="00122DBF" w:rsidRDefault="00E91619" w:rsidP="007F6A20">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r>
      <w:tr w:rsidR="00E91619" w:rsidRPr="00122DBF">
        <w:trPr>
          <w:trHeight w:val="273"/>
        </w:trPr>
        <w:tc>
          <w:tcPr>
            <w:tcW w:w="2404" w:type="dxa"/>
            <w:tcBorders>
              <w:top w:val="nil"/>
              <w:left w:val="single" w:sz="12" w:space="0" w:color="000000"/>
              <w:bottom w:val="single" w:sz="12" w:space="0" w:color="000000"/>
              <w:right w:val="nil"/>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1944" w:type="dxa"/>
            <w:tcBorders>
              <w:top w:val="nil"/>
              <w:left w:val="nil"/>
              <w:bottom w:val="single" w:sz="12" w:space="0" w:color="000000"/>
              <w:right w:val="single" w:sz="12" w:space="0" w:color="000000"/>
            </w:tcBorders>
            <w:shd w:val="clear" w:color="000000" w:fill="FFFFFF"/>
          </w:tcPr>
          <w:p w:rsidR="00E91619" w:rsidRPr="00122DBF" w:rsidRDefault="00E91619" w:rsidP="007F6A20">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N</w:t>
            </w:r>
          </w:p>
        </w:tc>
        <w:tc>
          <w:tcPr>
            <w:tcW w:w="1080" w:type="dxa"/>
            <w:tcBorders>
              <w:top w:val="nil"/>
              <w:left w:val="single" w:sz="12" w:space="0" w:color="000000"/>
              <w:bottom w:val="single" w:sz="12" w:space="0" w:color="000000"/>
              <w:right w:val="single" w:sz="2" w:space="0" w:color="000000"/>
            </w:tcBorders>
            <w:shd w:val="clear" w:color="000000" w:fill="FFFFFF"/>
            <w:vAlign w:val="center"/>
          </w:tcPr>
          <w:p w:rsidR="00E91619" w:rsidRPr="00122DBF" w:rsidRDefault="00E91619" w:rsidP="007F6A20">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73</w:t>
            </w:r>
          </w:p>
        </w:tc>
        <w:tc>
          <w:tcPr>
            <w:tcW w:w="3361" w:type="dxa"/>
            <w:tcBorders>
              <w:top w:val="nil"/>
              <w:left w:val="single" w:sz="2" w:space="0" w:color="000000"/>
              <w:bottom w:val="single" w:sz="12" w:space="0" w:color="000000"/>
              <w:right w:val="single" w:sz="12" w:space="0" w:color="000000"/>
            </w:tcBorders>
            <w:shd w:val="clear" w:color="000000" w:fill="FFFFFF"/>
            <w:vAlign w:val="center"/>
          </w:tcPr>
          <w:p w:rsidR="00E91619" w:rsidRPr="00122DBF" w:rsidRDefault="00E91619" w:rsidP="007F6A20">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73</w:t>
            </w:r>
          </w:p>
        </w:tc>
      </w:tr>
    </w:tbl>
    <w:p w:rsidR="00E91619" w:rsidRPr="006A4BA7" w:rsidRDefault="00E91619" w:rsidP="007A2CE5">
      <w:pPr>
        <w:pStyle w:val="a7"/>
        <w:ind w:left="3600"/>
        <w:jc w:val="left"/>
        <w:rPr>
          <w:szCs w:val="24"/>
          <w:lang w:eastAsia="el-GR"/>
        </w:rPr>
      </w:pPr>
      <w:r w:rsidRPr="006A4BA7">
        <w:rPr>
          <w:color w:val="000000"/>
          <w:szCs w:val="24"/>
          <w:lang w:eastAsia="el-GR"/>
        </w:rPr>
        <w:br/>
      </w:r>
      <w:bookmarkStart w:id="909" w:name="_Toc348547929"/>
      <w:bookmarkStart w:id="910" w:name="_Toc348556688"/>
      <w:r w:rsidRPr="006A4BA7">
        <w:rPr>
          <w:szCs w:val="24"/>
          <w:lang w:eastAsia="el-GR"/>
        </w:rPr>
        <w:t>Πίνακας 10</w:t>
      </w:r>
      <w:r w:rsidR="0020619F">
        <w:rPr>
          <w:szCs w:val="24"/>
          <w:lang w:val="en-US" w:eastAsia="el-GR"/>
        </w:rPr>
        <w:t>5</w:t>
      </w:r>
      <w:r w:rsidRPr="006A4BA7">
        <w:rPr>
          <w:szCs w:val="24"/>
          <w:lang w:val="en-US" w:eastAsia="el-GR"/>
        </w:rPr>
        <w:t>a</w:t>
      </w:r>
      <w:bookmarkEnd w:id="909"/>
      <w:bookmarkEnd w:id="910"/>
    </w:p>
    <w:p w:rsidR="00E91619" w:rsidRPr="006A4BA7" w:rsidRDefault="00E91619" w:rsidP="00E91619">
      <w:pPr>
        <w:autoSpaceDE w:val="0"/>
        <w:autoSpaceDN w:val="0"/>
        <w:adjustRightInd w:val="0"/>
        <w:rPr>
          <w:rFonts w:ascii="Times New Roman" w:hAnsi="Times New Roman"/>
          <w:color w:val="000000"/>
          <w:sz w:val="24"/>
          <w:szCs w:val="24"/>
          <w:lang w:eastAsia="el-GR"/>
        </w:rPr>
      </w:pPr>
    </w:p>
    <w:p w:rsidR="00E91619" w:rsidRPr="006A4BA7" w:rsidRDefault="00E91619" w:rsidP="00E91619">
      <w:pPr>
        <w:tabs>
          <w:tab w:val="center" w:pos="4449"/>
        </w:tabs>
        <w:autoSpaceDE w:val="0"/>
        <w:autoSpaceDN w:val="0"/>
        <w:adjustRightInd w:val="0"/>
        <w:rPr>
          <w:rFonts w:ascii="Times New Roman" w:hAnsi="Times New Roman"/>
          <w:b/>
          <w:bCs/>
          <w:color w:val="000000"/>
          <w:sz w:val="24"/>
          <w:szCs w:val="24"/>
          <w:lang w:eastAsia="el-GR"/>
        </w:rPr>
      </w:pPr>
      <w:r w:rsidRPr="006A4BA7">
        <w:rPr>
          <w:rFonts w:ascii="Times New Roman" w:hAnsi="Times New Roman"/>
          <w:b/>
          <w:bCs/>
          <w:color w:val="000000"/>
          <w:sz w:val="24"/>
          <w:szCs w:val="24"/>
          <w:lang w:eastAsia="el-GR"/>
        </w:rPr>
        <w:tab/>
      </w:r>
      <w:r w:rsidR="005B48B0" w:rsidRPr="006A4BA7">
        <w:rPr>
          <w:rFonts w:ascii="Times New Roman" w:hAnsi="Times New Roman"/>
          <w:b/>
          <w:bCs/>
          <w:color w:val="000000"/>
          <w:sz w:val="24"/>
          <w:szCs w:val="24"/>
          <w:lang w:eastAsia="el-GR"/>
        </w:rPr>
        <w:t xml:space="preserve"> </w:t>
      </w:r>
    </w:p>
    <w:tbl>
      <w:tblPr>
        <w:tblW w:w="8931" w:type="dxa"/>
        <w:tblInd w:w="93" w:type="dxa"/>
        <w:tblLayout w:type="fixed"/>
        <w:tblCellMar>
          <w:left w:w="93" w:type="dxa"/>
          <w:right w:w="93" w:type="dxa"/>
        </w:tblCellMar>
        <w:tblLook w:val="0000"/>
      </w:tblPr>
      <w:tblGrid>
        <w:gridCol w:w="1598"/>
        <w:gridCol w:w="2404"/>
        <w:gridCol w:w="2103"/>
        <w:gridCol w:w="1080"/>
        <w:gridCol w:w="1746"/>
      </w:tblGrid>
      <w:tr w:rsidR="00E91619" w:rsidRPr="00122DBF">
        <w:trPr>
          <w:trHeight w:val="734"/>
        </w:trPr>
        <w:tc>
          <w:tcPr>
            <w:tcW w:w="6105" w:type="dxa"/>
            <w:gridSpan w:val="3"/>
            <w:tcBorders>
              <w:top w:val="single" w:sz="12" w:space="0" w:color="000000"/>
              <w:left w:val="single" w:sz="12" w:space="0" w:color="000000"/>
              <w:bottom w:val="single" w:sz="12" w:space="0" w:color="000000"/>
              <w:right w:val="single" w:sz="12" w:space="0" w:color="000000"/>
            </w:tcBorders>
            <w:shd w:val="clear" w:color="000000" w:fill="FFFFFF"/>
            <w:vAlign w:val="bottom"/>
          </w:tcPr>
          <w:p w:rsidR="00E91619" w:rsidRPr="00122DBF" w:rsidRDefault="00E91619" w:rsidP="0016599A">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lastRenderedPageBreak/>
              <w:t xml:space="preserve"> </w:t>
            </w:r>
          </w:p>
        </w:tc>
        <w:tc>
          <w:tcPr>
            <w:tcW w:w="1080" w:type="dxa"/>
            <w:tcBorders>
              <w:top w:val="single" w:sz="12" w:space="0" w:color="000000"/>
              <w:left w:val="single" w:sz="12" w:space="0" w:color="000000"/>
              <w:bottom w:val="single" w:sz="12" w:space="0" w:color="000000"/>
              <w:right w:val="single" w:sz="2" w:space="0" w:color="000000"/>
            </w:tcBorders>
            <w:shd w:val="clear" w:color="000000" w:fill="FFFFFF"/>
            <w:vAlign w:val="bottom"/>
          </w:tcPr>
          <w:p w:rsidR="00E91619" w:rsidRPr="00122DBF" w:rsidRDefault="00E91619" w:rsidP="0016599A">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ΒΜΙ</w:t>
            </w:r>
          </w:p>
        </w:tc>
        <w:tc>
          <w:tcPr>
            <w:tcW w:w="1746" w:type="dxa"/>
            <w:tcBorders>
              <w:top w:val="single" w:sz="12" w:space="0" w:color="000000"/>
              <w:left w:val="single" w:sz="2" w:space="0" w:color="000000"/>
              <w:bottom w:val="single" w:sz="12" w:space="0" w:color="000000"/>
              <w:right w:val="single" w:sz="12" w:space="0" w:color="000000"/>
            </w:tcBorders>
            <w:shd w:val="clear" w:color="000000" w:fill="FFFFFF"/>
            <w:vAlign w:val="bottom"/>
          </w:tcPr>
          <w:p w:rsidR="00E91619" w:rsidRPr="00122DBF" w:rsidRDefault="00E91619" w:rsidP="0016599A">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Πόσο ψάρι καταναλώνετε εβδομαδιαία;</w:t>
            </w:r>
          </w:p>
        </w:tc>
      </w:tr>
      <w:tr w:rsidR="00E91619" w:rsidRPr="00122DBF">
        <w:trPr>
          <w:trHeight w:val="273"/>
        </w:trPr>
        <w:tc>
          <w:tcPr>
            <w:tcW w:w="1598" w:type="dxa"/>
            <w:vMerge w:val="restart"/>
            <w:tcBorders>
              <w:top w:val="single" w:sz="12" w:space="0" w:color="000000"/>
              <w:left w:val="single" w:sz="12" w:space="0" w:color="000000"/>
              <w:bottom w:val="nil"/>
              <w:right w:val="nil"/>
            </w:tcBorders>
            <w:shd w:val="clear" w:color="000000" w:fill="FFFFFF"/>
          </w:tcPr>
          <w:p w:rsidR="00E91619" w:rsidRPr="00122DBF" w:rsidRDefault="00E91619" w:rsidP="0016599A">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Spearman's rho</w:t>
            </w:r>
          </w:p>
        </w:tc>
        <w:tc>
          <w:tcPr>
            <w:tcW w:w="2404" w:type="dxa"/>
            <w:vMerge w:val="restart"/>
            <w:tcBorders>
              <w:top w:val="single" w:sz="12" w:space="0" w:color="000000"/>
              <w:left w:val="nil"/>
              <w:bottom w:val="nil"/>
              <w:right w:val="nil"/>
            </w:tcBorders>
            <w:shd w:val="clear" w:color="000000" w:fill="FFFFFF"/>
          </w:tcPr>
          <w:p w:rsidR="00E91619" w:rsidRPr="00122DBF" w:rsidRDefault="00E91619" w:rsidP="0016599A">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ΒΜΙ</w:t>
            </w:r>
          </w:p>
        </w:tc>
        <w:tc>
          <w:tcPr>
            <w:tcW w:w="2103" w:type="dxa"/>
            <w:tcBorders>
              <w:top w:val="single" w:sz="12" w:space="0" w:color="000000"/>
              <w:left w:val="nil"/>
              <w:bottom w:val="nil"/>
              <w:right w:val="single" w:sz="12" w:space="0" w:color="000000"/>
            </w:tcBorders>
            <w:shd w:val="clear" w:color="000000" w:fill="FFFFFF"/>
          </w:tcPr>
          <w:p w:rsidR="00E91619" w:rsidRPr="00122DBF" w:rsidRDefault="00E91619" w:rsidP="0016599A">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Correlation Coefficient</w:t>
            </w:r>
          </w:p>
        </w:tc>
        <w:tc>
          <w:tcPr>
            <w:tcW w:w="1080" w:type="dxa"/>
            <w:tcBorders>
              <w:top w:val="single" w:sz="12" w:space="0" w:color="000000"/>
              <w:left w:val="single" w:sz="12" w:space="0" w:color="000000"/>
              <w:bottom w:val="nil"/>
              <w:right w:val="single" w:sz="2" w:space="0" w:color="000000"/>
            </w:tcBorders>
            <w:shd w:val="clear" w:color="000000" w:fill="FFFFFF"/>
            <w:vAlign w:val="center"/>
          </w:tcPr>
          <w:p w:rsidR="00E91619" w:rsidRPr="00122DBF" w:rsidRDefault="00E91619" w:rsidP="0016599A">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1,000</w:t>
            </w:r>
          </w:p>
        </w:tc>
        <w:tc>
          <w:tcPr>
            <w:tcW w:w="1746" w:type="dxa"/>
            <w:tcBorders>
              <w:top w:val="single" w:sz="12" w:space="0" w:color="000000"/>
              <w:left w:val="single" w:sz="2" w:space="0" w:color="000000"/>
              <w:bottom w:val="nil"/>
              <w:right w:val="single" w:sz="12" w:space="0" w:color="000000"/>
            </w:tcBorders>
            <w:shd w:val="clear" w:color="000000" w:fill="FFFFFF"/>
            <w:vAlign w:val="center"/>
          </w:tcPr>
          <w:p w:rsidR="00E91619" w:rsidRPr="00122DBF" w:rsidRDefault="00E91619" w:rsidP="0016599A">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,053</w:t>
            </w:r>
          </w:p>
        </w:tc>
      </w:tr>
      <w:tr w:rsidR="00E91619" w:rsidRPr="00122DBF">
        <w:trPr>
          <w:trHeight w:val="273"/>
        </w:trPr>
        <w:tc>
          <w:tcPr>
            <w:tcW w:w="1598" w:type="dxa"/>
            <w:vMerge w:val="restart"/>
            <w:tcBorders>
              <w:top w:val="nil"/>
              <w:left w:val="single" w:sz="12" w:space="0" w:color="000000"/>
              <w:bottom w:val="nil"/>
              <w:right w:val="nil"/>
            </w:tcBorders>
            <w:shd w:val="clear" w:color="000000" w:fill="FFFFFF"/>
          </w:tcPr>
          <w:p w:rsidR="00E91619" w:rsidRPr="00122DBF" w:rsidRDefault="00E91619" w:rsidP="0016599A">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2404" w:type="dxa"/>
            <w:vMerge w:val="restart"/>
            <w:tcBorders>
              <w:top w:val="nil"/>
              <w:left w:val="nil"/>
              <w:bottom w:val="nil"/>
              <w:right w:val="nil"/>
            </w:tcBorders>
            <w:shd w:val="clear" w:color="000000" w:fill="FFFFFF"/>
          </w:tcPr>
          <w:p w:rsidR="00E91619" w:rsidRPr="00122DBF" w:rsidRDefault="00E91619" w:rsidP="0016599A">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2103" w:type="dxa"/>
            <w:tcBorders>
              <w:top w:val="nil"/>
              <w:left w:val="nil"/>
              <w:bottom w:val="nil"/>
              <w:right w:val="single" w:sz="12" w:space="0" w:color="000000"/>
            </w:tcBorders>
            <w:shd w:val="clear" w:color="000000" w:fill="FFFFFF"/>
          </w:tcPr>
          <w:p w:rsidR="00E91619" w:rsidRPr="00122DBF" w:rsidRDefault="00E91619" w:rsidP="0016599A">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Sig. (2-tailed)</w:t>
            </w:r>
          </w:p>
        </w:tc>
        <w:tc>
          <w:tcPr>
            <w:tcW w:w="1080" w:type="dxa"/>
            <w:tcBorders>
              <w:top w:val="nil"/>
              <w:left w:val="single" w:sz="12" w:space="0" w:color="000000"/>
              <w:bottom w:val="nil"/>
              <w:right w:val="single" w:sz="2" w:space="0" w:color="000000"/>
            </w:tcBorders>
            <w:shd w:val="clear" w:color="000000" w:fill="FFFFFF"/>
            <w:vAlign w:val="center"/>
          </w:tcPr>
          <w:p w:rsidR="00E91619" w:rsidRPr="00122DBF" w:rsidRDefault="00E91619" w:rsidP="0016599A">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w:t>
            </w:r>
          </w:p>
        </w:tc>
        <w:tc>
          <w:tcPr>
            <w:tcW w:w="1746" w:type="dxa"/>
            <w:tcBorders>
              <w:top w:val="nil"/>
              <w:left w:val="single" w:sz="2" w:space="0" w:color="000000"/>
              <w:bottom w:val="nil"/>
              <w:right w:val="single" w:sz="12" w:space="0" w:color="000000"/>
            </w:tcBorders>
            <w:shd w:val="clear" w:color="000000" w:fill="FFFFFF"/>
            <w:vAlign w:val="center"/>
          </w:tcPr>
          <w:p w:rsidR="00E91619" w:rsidRPr="00122DBF" w:rsidRDefault="00E91619" w:rsidP="0016599A">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,658</w:t>
            </w:r>
          </w:p>
        </w:tc>
      </w:tr>
      <w:tr w:rsidR="00E91619" w:rsidRPr="00122DBF">
        <w:trPr>
          <w:trHeight w:val="273"/>
        </w:trPr>
        <w:tc>
          <w:tcPr>
            <w:tcW w:w="1598" w:type="dxa"/>
            <w:vMerge w:val="restart"/>
            <w:tcBorders>
              <w:top w:val="nil"/>
              <w:left w:val="single" w:sz="12" w:space="0" w:color="000000"/>
              <w:bottom w:val="nil"/>
              <w:right w:val="nil"/>
            </w:tcBorders>
            <w:shd w:val="clear" w:color="000000" w:fill="FFFFFF"/>
          </w:tcPr>
          <w:p w:rsidR="00E91619" w:rsidRPr="00122DBF" w:rsidRDefault="00E91619" w:rsidP="0016599A">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2404" w:type="dxa"/>
            <w:tcBorders>
              <w:top w:val="nil"/>
              <w:left w:val="nil"/>
              <w:bottom w:val="nil"/>
              <w:right w:val="nil"/>
            </w:tcBorders>
            <w:shd w:val="clear" w:color="000000" w:fill="FFFFFF"/>
          </w:tcPr>
          <w:p w:rsidR="00E91619" w:rsidRPr="00122DBF" w:rsidRDefault="00E91619" w:rsidP="0016599A">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2103" w:type="dxa"/>
            <w:tcBorders>
              <w:top w:val="nil"/>
              <w:left w:val="nil"/>
              <w:bottom w:val="nil"/>
              <w:right w:val="single" w:sz="12" w:space="0" w:color="000000"/>
            </w:tcBorders>
            <w:shd w:val="clear" w:color="000000" w:fill="FFFFFF"/>
          </w:tcPr>
          <w:p w:rsidR="00E91619" w:rsidRPr="00122DBF" w:rsidRDefault="00E91619" w:rsidP="0016599A">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N</w:t>
            </w:r>
          </w:p>
        </w:tc>
        <w:tc>
          <w:tcPr>
            <w:tcW w:w="1080" w:type="dxa"/>
            <w:tcBorders>
              <w:top w:val="nil"/>
              <w:left w:val="single" w:sz="12" w:space="0" w:color="000000"/>
              <w:bottom w:val="nil"/>
              <w:right w:val="single" w:sz="2" w:space="0" w:color="000000"/>
            </w:tcBorders>
            <w:shd w:val="clear" w:color="000000" w:fill="FFFFFF"/>
            <w:vAlign w:val="center"/>
          </w:tcPr>
          <w:p w:rsidR="00E91619" w:rsidRPr="00122DBF" w:rsidRDefault="00E91619" w:rsidP="0016599A">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73</w:t>
            </w:r>
          </w:p>
        </w:tc>
        <w:tc>
          <w:tcPr>
            <w:tcW w:w="1746" w:type="dxa"/>
            <w:tcBorders>
              <w:top w:val="nil"/>
              <w:left w:val="single" w:sz="2" w:space="0" w:color="000000"/>
              <w:bottom w:val="nil"/>
              <w:right w:val="single" w:sz="12" w:space="0" w:color="000000"/>
            </w:tcBorders>
            <w:shd w:val="clear" w:color="000000" w:fill="FFFFFF"/>
            <w:vAlign w:val="center"/>
          </w:tcPr>
          <w:p w:rsidR="00E91619" w:rsidRPr="00122DBF" w:rsidRDefault="00E91619" w:rsidP="0016599A">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73</w:t>
            </w:r>
          </w:p>
        </w:tc>
      </w:tr>
      <w:tr w:rsidR="00E91619" w:rsidRPr="00122DBF">
        <w:trPr>
          <w:trHeight w:val="273"/>
        </w:trPr>
        <w:tc>
          <w:tcPr>
            <w:tcW w:w="1598" w:type="dxa"/>
            <w:vMerge w:val="restart"/>
            <w:tcBorders>
              <w:top w:val="nil"/>
              <w:left w:val="single" w:sz="12" w:space="0" w:color="000000"/>
              <w:bottom w:val="nil"/>
              <w:right w:val="nil"/>
            </w:tcBorders>
            <w:shd w:val="clear" w:color="000000" w:fill="FFFFFF"/>
          </w:tcPr>
          <w:p w:rsidR="00E91619" w:rsidRPr="00122DBF" w:rsidRDefault="00E91619" w:rsidP="0016599A">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2404" w:type="dxa"/>
            <w:vMerge w:val="restart"/>
            <w:tcBorders>
              <w:top w:val="nil"/>
              <w:left w:val="nil"/>
              <w:bottom w:val="nil"/>
              <w:right w:val="nil"/>
            </w:tcBorders>
            <w:shd w:val="clear" w:color="000000" w:fill="FFFFFF"/>
          </w:tcPr>
          <w:p w:rsidR="00E91619" w:rsidRPr="00122DBF" w:rsidRDefault="0016599A" w:rsidP="0016599A">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2103" w:type="dxa"/>
            <w:tcBorders>
              <w:top w:val="nil"/>
              <w:left w:val="nil"/>
              <w:bottom w:val="nil"/>
              <w:right w:val="single" w:sz="12" w:space="0" w:color="000000"/>
            </w:tcBorders>
            <w:shd w:val="clear" w:color="000000" w:fill="FFFFFF"/>
          </w:tcPr>
          <w:p w:rsidR="00E91619" w:rsidRPr="00122DBF" w:rsidRDefault="00E91619" w:rsidP="0016599A">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Correlation Coefficient</w:t>
            </w:r>
          </w:p>
        </w:tc>
        <w:tc>
          <w:tcPr>
            <w:tcW w:w="1080" w:type="dxa"/>
            <w:tcBorders>
              <w:top w:val="nil"/>
              <w:left w:val="single" w:sz="12" w:space="0" w:color="000000"/>
              <w:bottom w:val="nil"/>
              <w:right w:val="single" w:sz="2" w:space="0" w:color="000000"/>
            </w:tcBorders>
            <w:shd w:val="clear" w:color="000000" w:fill="FFFFFF"/>
            <w:vAlign w:val="center"/>
          </w:tcPr>
          <w:p w:rsidR="00E91619" w:rsidRPr="00122DBF" w:rsidRDefault="00E91619" w:rsidP="0016599A">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,053</w:t>
            </w:r>
          </w:p>
        </w:tc>
        <w:tc>
          <w:tcPr>
            <w:tcW w:w="1746" w:type="dxa"/>
            <w:tcBorders>
              <w:top w:val="nil"/>
              <w:left w:val="single" w:sz="2" w:space="0" w:color="000000"/>
              <w:bottom w:val="nil"/>
              <w:right w:val="single" w:sz="12" w:space="0" w:color="000000"/>
            </w:tcBorders>
            <w:shd w:val="clear" w:color="000000" w:fill="FFFFFF"/>
            <w:vAlign w:val="center"/>
          </w:tcPr>
          <w:p w:rsidR="00E91619" w:rsidRPr="00122DBF" w:rsidRDefault="00E91619" w:rsidP="0016599A">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1,000</w:t>
            </w:r>
          </w:p>
        </w:tc>
      </w:tr>
      <w:tr w:rsidR="00E91619" w:rsidRPr="00122DBF">
        <w:trPr>
          <w:trHeight w:val="273"/>
        </w:trPr>
        <w:tc>
          <w:tcPr>
            <w:tcW w:w="1598" w:type="dxa"/>
            <w:vMerge w:val="restart"/>
            <w:tcBorders>
              <w:top w:val="nil"/>
              <w:left w:val="single" w:sz="12" w:space="0" w:color="000000"/>
              <w:bottom w:val="nil"/>
              <w:right w:val="nil"/>
            </w:tcBorders>
            <w:shd w:val="clear" w:color="000000" w:fill="FFFFFF"/>
          </w:tcPr>
          <w:p w:rsidR="00E91619" w:rsidRPr="00122DBF" w:rsidRDefault="00E91619" w:rsidP="0016599A">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2404" w:type="dxa"/>
            <w:vMerge w:val="restart"/>
            <w:tcBorders>
              <w:top w:val="nil"/>
              <w:left w:val="nil"/>
              <w:bottom w:val="nil"/>
              <w:right w:val="nil"/>
            </w:tcBorders>
            <w:shd w:val="clear" w:color="000000" w:fill="FFFFFF"/>
          </w:tcPr>
          <w:p w:rsidR="00E91619" w:rsidRPr="00122DBF" w:rsidRDefault="00E91619" w:rsidP="0016599A">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2103" w:type="dxa"/>
            <w:tcBorders>
              <w:top w:val="nil"/>
              <w:left w:val="nil"/>
              <w:bottom w:val="nil"/>
              <w:right w:val="single" w:sz="12" w:space="0" w:color="000000"/>
            </w:tcBorders>
            <w:shd w:val="clear" w:color="000000" w:fill="FFFFFF"/>
          </w:tcPr>
          <w:p w:rsidR="00E91619" w:rsidRPr="00122DBF" w:rsidRDefault="00E91619" w:rsidP="0016599A">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Sig. (2-tailed)</w:t>
            </w:r>
          </w:p>
        </w:tc>
        <w:tc>
          <w:tcPr>
            <w:tcW w:w="1080" w:type="dxa"/>
            <w:tcBorders>
              <w:top w:val="nil"/>
              <w:left w:val="single" w:sz="12" w:space="0" w:color="000000"/>
              <w:bottom w:val="nil"/>
              <w:right w:val="single" w:sz="2" w:space="0" w:color="000000"/>
            </w:tcBorders>
            <w:shd w:val="clear" w:color="000000" w:fill="FFFFFF"/>
            <w:vAlign w:val="center"/>
          </w:tcPr>
          <w:p w:rsidR="00E91619" w:rsidRPr="00122DBF" w:rsidRDefault="00E91619" w:rsidP="0016599A">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,658</w:t>
            </w:r>
          </w:p>
        </w:tc>
        <w:tc>
          <w:tcPr>
            <w:tcW w:w="1746" w:type="dxa"/>
            <w:tcBorders>
              <w:top w:val="nil"/>
              <w:left w:val="single" w:sz="2" w:space="0" w:color="000000"/>
              <w:bottom w:val="nil"/>
              <w:right w:val="single" w:sz="12" w:space="0" w:color="000000"/>
            </w:tcBorders>
            <w:shd w:val="clear" w:color="000000" w:fill="FFFFFF"/>
            <w:vAlign w:val="center"/>
          </w:tcPr>
          <w:p w:rsidR="00E91619" w:rsidRPr="00122DBF" w:rsidRDefault="00E91619" w:rsidP="0016599A">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w:t>
            </w:r>
          </w:p>
        </w:tc>
      </w:tr>
      <w:tr w:rsidR="00E91619" w:rsidRPr="00122DBF">
        <w:trPr>
          <w:trHeight w:val="273"/>
        </w:trPr>
        <w:tc>
          <w:tcPr>
            <w:tcW w:w="1598" w:type="dxa"/>
            <w:tcBorders>
              <w:top w:val="nil"/>
              <w:left w:val="single" w:sz="12" w:space="0" w:color="000000"/>
              <w:bottom w:val="single" w:sz="12" w:space="0" w:color="000000"/>
              <w:right w:val="nil"/>
            </w:tcBorders>
            <w:shd w:val="clear" w:color="000000" w:fill="FFFFFF"/>
          </w:tcPr>
          <w:p w:rsidR="00E91619" w:rsidRPr="00122DBF" w:rsidRDefault="00E91619" w:rsidP="0016599A">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2404" w:type="dxa"/>
            <w:tcBorders>
              <w:top w:val="nil"/>
              <w:left w:val="nil"/>
              <w:bottom w:val="single" w:sz="12" w:space="0" w:color="000000"/>
              <w:right w:val="nil"/>
            </w:tcBorders>
            <w:shd w:val="clear" w:color="000000" w:fill="FFFFFF"/>
          </w:tcPr>
          <w:p w:rsidR="00E91619" w:rsidRPr="00122DBF" w:rsidRDefault="00E91619" w:rsidP="0016599A">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2103" w:type="dxa"/>
            <w:tcBorders>
              <w:top w:val="nil"/>
              <w:left w:val="nil"/>
              <w:bottom w:val="single" w:sz="12" w:space="0" w:color="000000"/>
              <w:right w:val="single" w:sz="12" w:space="0" w:color="000000"/>
            </w:tcBorders>
            <w:shd w:val="clear" w:color="000000" w:fill="FFFFFF"/>
          </w:tcPr>
          <w:p w:rsidR="00E91619" w:rsidRPr="00122DBF" w:rsidRDefault="00E91619" w:rsidP="0016599A">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N</w:t>
            </w:r>
          </w:p>
        </w:tc>
        <w:tc>
          <w:tcPr>
            <w:tcW w:w="1080" w:type="dxa"/>
            <w:tcBorders>
              <w:top w:val="nil"/>
              <w:left w:val="single" w:sz="12" w:space="0" w:color="000000"/>
              <w:bottom w:val="single" w:sz="12" w:space="0" w:color="000000"/>
              <w:right w:val="single" w:sz="2" w:space="0" w:color="000000"/>
            </w:tcBorders>
            <w:shd w:val="clear" w:color="000000" w:fill="FFFFFF"/>
            <w:vAlign w:val="center"/>
          </w:tcPr>
          <w:p w:rsidR="00E91619" w:rsidRPr="00122DBF" w:rsidRDefault="00E91619" w:rsidP="0016599A">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73</w:t>
            </w:r>
          </w:p>
        </w:tc>
        <w:tc>
          <w:tcPr>
            <w:tcW w:w="1746" w:type="dxa"/>
            <w:tcBorders>
              <w:top w:val="nil"/>
              <w:left w:val="single" w:sz="2" w:space="0" w:color="000000"/>
              <w:bottom w:val="single" w:sz="12" w:space="0" w:color="000000"/>
              <w:right w:val="single" w:sz="12" w:space="0" w:color="000000"/>
            </w:tcBorders>
            <w:shd w:val="clear" w:color="000000" w:fill="FFFFFF"/>
            <w:vAlign w:val="center"/>
          </w:tcPr>
          <w:p w:rsidR="00E91619" w:rsidRPr="00122DBF" w:rsidRDefault="00E91619" w:rsidP="0016599A">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73</w:t>
            </w:r>
          </w:p>
        </w:tc>
      </w:tr>
    </w:tbl>
    <w:p w:rsidR="00E91619" w:rsidRPr="006A4BA7" w:rsidRDefault="00E91619" w:rsidP="007A2CE5">
      <w:pPr>
        <w:pStyle w:val="a7"/>
        <w:ind w:left="2880" w:firstLine="720"/>
        <w:jc w:val="left"/>
        <w:rPr>
          <w:szCs w:val="24"/>
          <w:lang w:eastAsia="el-GR"/>
        </w:rPr>
      </w:pPr>
      <w:bookmarkStart w:id="911" w:name="_Toc348547930"/>
      <w:bookmarkStart w:id="912" w:name="_Toc348556689"/>
      <w:r w:rsidRPr="006A4BA7">
        <w:rPr>
          <w:szCs w:val="24"/>
          <w:lang w:eastAsia="el-GR"/>
        </w:rPr>
        <w:t>Πίνακας 10</w:t>
      </w:r>
      <w:r w:rsidR="005611D3">
        <w:rPr>
          <w:szCs w:val="24"/>
          <w:lang w:val="en-US" w:eastAsia="el-GR"/>
        </w:rPr>
        <w:t>5</w:t>
      </w:r>
      <w:r w:rsidRPr="006A4BA7">
        <w:rPr>
          <w:szCs w:val="24"/>
          <w:lang w:val="en-US" w:eastAsia="el-GR"/>
        </w:rPr>
        <w:t>b</w:t>
      </w:r>
      <w:bookmarkEnd w:id="911"/>
      <w:bookmarkEnd w:id="912"/>
    </w:p>
    <w:p w:rsidR="00E91619" w:rsidRPr="006A4BA7" w:rsidRDefault="00E91619" w:rsidP="00E91619">
      <w:pPr>
        <w:jc w:val="both"/>
        <w:rPr>
          <w:rFonts w:ascii="Times New Roman" w:hAnsi="Times New Roman"/>
          <w:sz w:val="24"/>
          <w:szCs w:val="24"/>
        </w:rPr>
      </w:pPr>
    </w:p>
    <w:p w:rsidR="00E91619" w:rsidRPr="006A4BA7" w:rsidRDefault="00E91619" w:rsidP="0016599A">
      <w:pPr>
        <w:spacing w:line="360" w:lineRule="auto"/>
        <w:jc w:val="both"/>
        <w:rPr>
          <w:rFonts w:ascii="Times New Roman" w:hAnsi="Times New Roman"/>
          <w:sz w:val="24"/>
          <w:szCs w:val="24"/>
        </w:rPr>
      </w:pPr>
      <w:r w:rsidRPr="006A4BA7">
        <w:rPr>
          <w:rFonts w:ascii="Times New Roman" w:hAnsi="Times New Roman"/>
          <w:sz w:val="24"/>
          <w:szCs w:val="24"/>
        </w:rPr>
        <w:t>Από τους επόμενους δύο πίνακες, που αφορούν την κατανάλωση όσπριων την εβδομάδα σε σχέση με το ΒΜΙ, δεν παρατηρούμε καμία διαφοροποίηση όσων αφορά τις καταναλώσεις που έχουμε συναντήσει μέχρι στιγμής: το ΒΜΙ δεν συσχετίζεται γραμμικά.</w:t>
      </w:r>
    </w:p>
    <w:p w:rsidR="00E91619" w:rsidRPr="006A4BA7" w:rsidRDefault="00E91619" w:rsidP="00E91619">
      <w:pPr>
        <w:tabs>
          <w:tab w:val="center" w:pos="3427"/>
        </w:tabs>
        <w:autoSpaceDE w:val="0"/>
        <w:autoSpaceDN w:val="0"/>
        <w:adjustRightInd w:val="0"/>
        <w:rPr>
          <w:rFonts w:ascii="Times New Roman" w:hAnsi="Times New Roman"/>
          <w:b/>
          <w:bCs/>
          <w:color w:val="000000"/>
          <w:sz w:val="24"/>
          <w:szCs w:val="24"/>
          <w:lang w:eastAsia="el-GR"/>
        </w:rPr>
      </w:pPr>
      <w:r w:rsidRPr="006A4BA7">
        <w:rPr>
          <w:rFonts w:ascii="Times New Roman" w:hAnsi="Times New Roman"/>
          <w:b/>
          <w:bCs/>
          <w:color w:val="000000"/>
          <w:sz w:val="24"/>
          <w:szCs w:val="24"/>
          <w:lang w:eastAsia="el-GR"/>
        </w:rPr>
        <w:tab/>
      </w:r>
      <w:r w:rsidR="0016599A" w:rsidRPr="006A4BA7">
        <w:rPr>
          <w:rFonts w:ascii="Times New Roman" w:hAnsi="Times New Roman"/>
          <w:b/>
          <w:bCs/>
          <w:color w:val="000000"/>
          <w:sz w:val="24"/>
          <w:szCs w:val="24"/>
          <w:lang w:eastAsia="el-GR"/>
        </w:rPr>
        <w:tab/>
      </w:r>
    </w:p>
    <w:tbl>
      <w:tblPr>
        <w:tblW w:w="8931" w:type="dxa"/>
        <w:tblInd w:w="93" w:type="dxa"/>
        <w:tblLayout w:type="fixed"/>
        <w:tblCellMar>
          <w:left w:w="93" w:type="dxa"/>
          <w:right w:w="93" w:type="dxa"/>
        </w:tblCellMar>
        <w:tblLook w:val="0000"/>
      </w:tblPr>
      <w:tblGrid>
        <w:gridCol w:w="2102"/>
        <w:gridCol w:w="1944"/>
        <w:gridCol w:w="1080"/>
        <w:gridCol w:w="3805"/>
      </w:tblGrid>
      <w:tr w:rsidR="00E91619" w:rsidRPr="00122DBF">
        <w:trPr>
          <w:trHeight w:val="734"/>
        </w:trPr>
        <w:tc>
          <w:tcPr>
            <w:tcW w:w="4046" w:type="dxa"/>
            <w:gridSpan w:val="2"/>
            <w:tcBorders>
              <w:top w:val="single" w:sz="12" w:space="0" w:color="000000"/>
              <w:left w:val="single" w:sz="12" w:space="0" w:color="000000"/>
              <w:bottom w:val="single" w:sz="12" w:space="0" w:color="000000"/>
              <w:right w:val="single" w:sz="12" w:space="0" w:color="000000"/>
            </w:tcBorders>
            <w:shd w:val="clear" w:color="000000" w:fill="FFFFFF"/>
            <w:vAlign w:val="bottom"/>
          </w:tcPr>
          <w:p w:rsidR="00E91619" w:rsidRPr="00122DBF" w:rsidRDefault="00E91619" w:rsidP="0016599A">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1080" w:type="dxa"/>
            <w:tcBorders>
              <w:top w:val="single" w:sz="12" w:space="0" w:color="000000"/>
              <w:left w:val="single" w:sz="12" w:space="0" w:color="000000"/>
              <w:bottom w:val="single" w:sz="12" w:space="0" w:color="000000"/>
              <w:right w:val="single" w:sz="2" w:space="0" w:color="000000"/>
            </w:tcBorders>
            <w:shd w:val="clear" w:color="000000" w:fill="FFFFFF"/>
            <w:vAlign w:val="bottom"/>
          </w:tcPr>
          <w:p w:rsidR="00E91619" w:rsidRPr="00122DBF" w:rsidRDefault="00E91619" w:rsidP="0016599A">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ΒΜΙ</w:t>
            </w:r>
          </w:p>
        </w:tc>
        <w:tc>
          <w:tcPr>
            <w:tcW w:w="3805" w:type="dxa"/>
            <w:tcBorders>
              <w:top w:val="single" w:sz="12" w:space="0" w:color="000000"/>
              <w:left w:val="single" w:sz="2" w:space="0" w:color="000000"/>
              <w:bottom w:val="single" w:sz="12" w:space="0" w:color="000000"/>
              <w:right w:val="single" w:sz="12" w:space="0" w:color="000000"/>
            </w:tcBorders>
            <w:shd w:val="clear" w:color="000000" w:fill="FFFFFF"/>
            <w:vAlign w:val="bottom"/>
          </w:tcPr>
          <w:p w:rsidR="00E91619" w:rsidRPr="00122DBF" w:rsidRDefault="00E91619" w:rsidP="0016599A">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Πόσο συχνά τρώτε όσπρια την εβδομάδα;</w:t>
            </w:r>
          </w:p>
        </w:tc>
      </w:tr>
      <w:tr w:rsidR="00E91619" w:rsidRPr="00122DBF">
        <w:trPr>
          <w:trHeight w:val="273"/>
        </w:trPr>
        <w:tc>
          <w:tcPr>
            <w:tcW w:w="2102" w:type="dxa"/>
            <w:vMerge w:val="restart"/>
            <w:tcBorders>
              <w:top w:val="single" w:sz="12" w:space="0" w:color="000000"/>
              <w:left w:val="single" w:sz="12" w:space="0" w:color="000000"/>
              <w:bottom w:val="nil"/>
              <w:right w:val="nil"/>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ΒΜΙ</w:t>
            </w:r>
          </w:p>
        </w:tc>
        <w:tc>
          <w:tcPr>
            <w:tcW w:w="1944" w:type="dxa"/>
            <w:tcBorders>
              <w:top w:val="single" w:sz="12" w:space="0" w:color="000000"/>
              <w:left w:val="nil"/>
              <w:bottom w:val="nil"/>
              <w:right w:val="single" w:sz="12" w:space="0" w:color="000000"/>
            </w:tcBorders>
            <w:shd w:val="clear" w:color="000000" w:fill="FFFFFF"/>
          </w:tcPr>
          <w:p w:rsidR="00E91619" w:rsidRPr="00122DBF" w:rsidRDefault="00E91619" w:rsidP="0016599A">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Pearson Correlation</w:t>
            </w:r>
          </w:p>
        </w:tc>
        <w:tc>
          <w:tcPr>
            <w:tcW w:w="1080" w:type="dxa"/>
            <w:tcBorders>
              <w:top w:val="single" w:sz="12" w:space="0" w:color="000000"/>
              <w:left w:val="single" w:sz="12" w:space="0" w:color="000000"/>
              <w:bottom w:val="nil"/>
              <w:right w:val="single" w:sz="2" w:space="0" w:color="000000"/>
            </w:tcBorders>
            <w:shd w:val="clear" w:color="000000" w:fill="FFFFFF"/>
            <w:vAlign w:val="center"/>
          </w:tcPr>
          <w:p w:rsidR="00E91619" w:rsidRPr="00122DBF" w:rsidRDefault="00E91619" w:rsidP="0016599A">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1</w:t>
            </w:r>
          </w:p>
        </w:tc>
        <w:tc>
          <w:tcPr>
            <w:tcW w:w="3805" w:type="dxa"/>
            <w:tcBorders>
              <w:top w:val="single" w:sz="12" w:space="0" w:color="000000"/>
              <w:left w:val="single" w:sz="2" w:space="0" w:color="000000"/>
              <w:bottom w:val="nil"/>
              <w:right w:val="single" w:sz="12" w:space="0" w:color="000000"/>
            </w:tcBorders>
            <w:shd w:val="clear" w:color="000000" w:fill="FFFFFF"/>
            <w:vAlign w:val="center"/>
          </w:tcPr>
          <w:p w:rsidR="00E91619" w:rsidRPr="00122DBF" w:rsidRDefault="00E91619" w:rsidP="0016599A">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-,040</w:t>
            </w:r>
          </w:p>
        </w:tc>
      </w:tr>
      <w:tr w:rsidR="00E91619" w:rsidRPr="00122DBF">
        <w:trPr>
          <w:trHeight w:val="273"/>
        </w:trPr>
        <w:tc>
          <w:tcPr>
            <w:tcW w:w="2102" w:type="dxa"/>
            <w:vMerge w:val="restart"/>
            <w:tcBorders>
              <w:top w:val="nil"/>
              <w:left w:val="single" w:sz="12" w:space="0" w:color="000000"/>
              <w:bottom w:val="nil"/>
              <w:right w:val="nil"/>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1944" w:type="dxa"/>
            <w:tcBorders>
              <w:top w:val="nil"/>
              <w:left w:val="nil"/>
              <w:bottom w:val="nil"/>
              <w:right w:val="single" w:sz="12" w:space="0" w:color="000000"/>
            </w:tcBorders>
            <w:shd w:val="clear" w:color="000000" w:fill="FFFFFF"/>
          </w:tcPr>
          <w:p w:rsidR="00E91619" w:rsidRPr="00122DBF" w:rsidRDefault="00E91619" w:rsidP="0016599A">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Sig. (2-tailed)</w:t>
            </w:r>
          </w:p>
        </w:tc>
        <w:tc>
          <w:tcPr>
            <w:tcW w:w="1080" w:type="dxa"/>
            <w:tcBorders>
              <w:top w:val="nil"/>
              <w:left w:val="single" w:sz="12" w:space="0" w:color="000000"/>
              <w:bottom w:val="nil"/>
              <w:right w:val="single" w:sz="2" w:space="0" w:color="000000"/>
            </w:tcBorders>
            <w:shd w:val="clear" w:color="000000" w:fill="FFFFFF"/>
            <w:vAlign w:val="center"/>
          </w:tcPr>
          <w:p w:rsidR="00E91619" w:rsidRPr="00122DBF" w:rsidRDefault="00E91619" w:rsidP="0016599A">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3805" w:type="dxa"/>
            <w:tcBorders>
              <w:top w:val="nil"/>
              <w:left w:val="single" w:sz="2" w:space="0" w:color="000000"/>
              <w:bottom w:val="nil"/>
              <w:right w:val="single" w:sz="12" w:space="0" w:color="000000"/>
            </w:tcBorders>
            <w:shd w:val="clear" w:color="000000" w:fill="FFFFFF"/>
            <w:vAlign w:val="center"/>
          </w:tcPr>
          <w:p w:rsidR="00E91619" w:rsidRPr="00122DBF" w:rsidRDefault="00E91619" w:rsidP="0016599A">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,740</w:t>
            </w:r>
          </w:p>
        </w:tc>
      </w:tr>
      <w:tr w:rsidR="00E91619" w:rsidRPr="00122DBF">
        <w:trPr>
          <w:trHeight w:val="273"/>
        </w:trPr>
        <w:tc>
          <w:tcPr>
            <w:tcW w:w="2102" w:type="dxa"/>
            <w:tcBorders>
              <w:top w:val="nil"/>
              <w:left w:val="single" w:sz="12" w:space="0" w:color="000000"/>
              <w:bottom w:val="nil"/>
              <w:right w:val="nil"/>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1944" w:type="dxa"/>
            <w:tcBorders>
              <w:top w:val="nil"/>
              <w:left w:val="nil"/>
              <w:bottom w:val="nil"/>
              <w:right w:val="single" w:sz="12" w:space="0" w:color="000000"/>
            </w:tcBorders>
            <w:shd w:val="clear" w:color="000000" w:fill="FFFFFF"/>
          </w:tcPr>
          <w:p w:rsidR="00E91619" w:rsidRPr="00122DBF" w:rsidRDefault="00E91619" w:rsidP="0016599A">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N</w:t>
            </w:r>
          </w:p>
        </w:tc>
        <w:tc>
          <w:tcPr>
            <w:tcW w:w="1080" w:type="dxa"/>
            <w:tcBorders>
              <w:top w:val="nil"/>
              <w:left w:val="single" w:sz="12" w:space="0" w:color="000000"/>
              <w:bottom w:val="nil"/>
              <w:right w:val="single" w:sz="2" w:space="0" w:color="000000"/>
            </w:tcBorders>
            <w:shd w:val="clear" w:color="000000" w:fill="FFFFFF"/>
            <w:vAlign w:val="center"/>
          </w:tcPr>
          <w:p w:rsidR="00E91619" w:rsidRPr="00122DBF" w:rsidRDefault="00E91619" w:rsidP="0016599A">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73</w:t>
            </w:r>
          </w:p>
        </w:tc>
        <w:tc>
          <w:tcPr>
            <w:tcW w:w="3805" w:type="dxa"/>
            <w:tcBorders>
              <w:top w:val="nil"/>
              <w:left w:val="single" w:sz="2" w:space="0" w:color="000000"/>
              <w:bottom w:val="nil"/>
              <w:right w:val="single" w:sz="12" w:space="0" w:color="000000"/>
            </w:tcBorders>
            <w:shd w:val="clear" w:color="000000" w:fill="FFFFFF"/>
            <w:vAlign w:val="center"/>
          </w:tcPr>
          <w:p w:rsidR="00E91619" w:rsidRPr="00122DBF" w:rsidRDefault="00E91619" w:rsidP="0016599A">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73</w:t>
            </w:r>
          </w:p>
        </w:tc>
      </w:tr>
      <w:tr w:rsidR="00E91619" w:rsidRPr="00122DBF">
        <w:trPr>
          <w:trHeight w:val="273"/>
        </w:trPr>
        <w:tc>
          <w:tcPr>
            <w:tcW w:w="2102" w:type="dxa"/>
            <w:vMerge w:val="restart"/>
            <w:tcBorders>
              <w:top w:val="nil"/>
              <w:left w:val="single" w:sz="12" w:space="0" w:color="000000"/>
              <w:bottom w:val="nil"/>
              <w:right w:val="nil"/>
            </w:tcBorders>
            <w:shd w:val="clear" w:color="000000" w:fill="FFFFFF"/>
          </w:tcPr>
          <w:p w:rsidR="00E91619" w:rsidRPr="00122DBF" w:rsidRDefault="0016599A"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1944" w:type="dxa"/>
            <w:tcBorders>
              <w:top w:val="nil"/>
              <w:left w:val="nil"/>
              <w:bottom w:val="nil"/>
              <w:right w:val="single" w:sz="12" w:space="0" w:color="000000"/>
            </w:tcBorders>
            <w:shd w:val="clear" w:color="000000" w:fill="FFFFFF"/>
          </w:tcPr>
          <w:p w:rsidR="00E91619" w:rsidRPr="00122DBF" w:rsidRDefault="00E91619" w:rsidP="0016599A">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Pearson Correlation</w:t>
            </w:r>
          </w:p>
        </w:tc>
        <w:tc>
          <w:tcPr>
            <w:tcW w:w="1080" w:type="dxa"/>
            <w:tcBorders>
              <w:top w:val="nil"/>
              <w:left w:val="single" w:sz="12" w:space="0" w:color="000000"/>
              <w:bottom w:val="nil"/>
              <w:right w:val="single" w:sz="2" w:space="0" w:color="000000"/>
            </w:tcBorders>
            <w:shd w:val="clear" w:color="000000" w:fill="FFFFFF"/>
            <w:vAlign w:val="center"/>
          </w:tcPr>
          <w:p w:rsidR="00E91619" w:rsidRPr="00122DBF" w:rsidRDefault="00E91619" w:rsidP="0016599A">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-,040</w:t>
            </w:r>
          </w:p>
        </w:tc>
        <w:tc>
          <w:tcPr>
            <w:tcW w:w="3805" w:type="dxa"/>
            <w:tcBorders>
              <w:top w:val="nil"/>
              <w:left w:val="single" w:sz="2" w:space="0" w:color="000000"/>
              <w:bottom w:val="nil"/>
              <w:right w:val="single" w:sz="12" w:space="0" w:color="000000"/>
            </w:tcBorders>
            <w:shd w:val="clear" w:color="000000" w:fill="FFFFFF"/>
            <w:vAlign w:val="center"/>
          </w:tcPr>
          <w:p w:rsidR="00E91619" w:rsidRPr="00122DBF" w:rsidRDefault="00E91619" w:rsidP="0016599A">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1</w:t>
            </w:r>
          </w:p>
        </w:tc>
      </w:tr>
      <w:tr w:rsidR="00E91619" w:rsidRPr="00122DBF">
        <w:trPr>
          <w:trHeight w:val="273"/>
        </w:trPr>
        <w:tc>
          <w:tcPr>
            <w:tcW w:w="2102" w:type="dxa"/>
            <w:vMerge w:val="restart"/>
            <w:tcBorders>
              <w:top w:val="nil"/>
              <w:left w:val="single" w:sz="12" w:space="0" w:color="000000"/>
              <w:bottom w:val="nil"/>
              <w:right w:val="nil"/>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1944" w:type="dxa"/>
            <w:tcBorders>
              <w:top w:val="nil"/>
              <w:left w:val="nil"/>
              <w:bottom w:val="nil"/>
              <w:right w:val="single" w:sz="12" w:space="0" w:color="000000"/>
            </w:tcBorders>
            <w:shd w:val="clear" w:color="000000" w:fill="FFFFFF"/>
          </w:tcPr>
          <w:p w:rsidR="00E91619" w:rsidRPr="00122DBF" w:rsidRDefault="00E91619" w:rsidP="0016599A">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Sig. (2-tailed)</w:t>
            </w:r>
          </w:p>
        </w:tc>
        <w:tc>
          <w:tcPr>
            <w:tcW w:w="1080" w:type="dxa"/>
            <w:tcBorders>
              <w:top w:val="nil"/>
              <w:left w:val="single" w:sz="12" w:space="0" w:color="000000"/>
              <w:bottom w:val="nil"/>
              <w:right w:val="single" w:sz="2" w:space="0" w:color="000000"/>
            </w:tcBorders>
            <w:shd w:val="clear" w:color="000000" w:fill="FFFFFF"/>
            <w:vAlign w:val="center"/>
          </w:tcPr>
          <w:p w:rsidR="00E91619" w:rsidRPr="00122DBF" w:rsidRDefault="00E91619" w:rsidP="0016599A">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,740</w:t>
            </w:r>
          </w:p>
        </w:tc>
        <w:tc>
          <w:tcPr>
            <w:tcW w:w="3805" w:type="dxa"/>
            <w:tcBorders>
              <w:top w:val="nil"/>
              <w:left w:val="single" w:sz="2" w:space="0" w:color="000000"/>
              <w:bottom w:val="nil"/>
              <w:right w:val="single" w:sz="12" w:space="0" w:color="000000"/>
            </w:tcBorders>
            <w:shd w:val="clear" w:color="000000" w:fill="FFFFFF"/>
            <w:vAlign w:val="center"/>
          </w:tcPr>
          <w:p w:rsidR="00E91619" w:rsidRPr="00122DBF" w:rsidRDefault="00E91619" w:rsidP="0016599A">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r>
      <w:tr w:rsidR="00E91619" w:rsidRPr="00122DBF">
        <w:trPr>
          <w:trHeight w:val="273"/>
        </w:trPr>
        <w:tc>
          <w:tcPr>
            <w:tcW w:w="2102" w:type="dxa"/>
            <w:tcBorders>
              <w:top w:val="nil"/>
              <w:left w:val="single" w:sz="12" w:space="0" w:color="000000"/>
              <w:bottom w:val="single" w:sz="12" w:space="0" w:color="000000"/>
              <w:right w:val="nil"/>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1944" w:type="dxa"/>
            <w:tcBorders>
              <w:top w:val="nil"/>
              <w:left w:val="nil"/>
              <w:bottom w:val="single" w:sz="12" w:space="0" w:color="000000"/>
              <w:right w:val="single" w:sz="12" w:space="0" w:color="000000"/>
            </w:tcBorders>
            <w:shd w:val="clear" w:color="000000" w:fill="FFFFFF"/>
          </w:tcPr>
          <w:p w:rsidR="00E91619" w:rsidRPr="00122DBF" w:rsidRDefault="00E91619" w:rsidP="0016599A">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N</w:t>
            </w:r>
          </w:p>
        </w:tc>
        <w:tc>
          <w:tcPr>
            <w:tcW w:w="1080" w:type="dxa"/>
            <w:tcBorders>
              <w:top w:val="nil"/>
              <w:left w:val="single" w:sz="12" w:space="0" w:color="000000"/>
              <w:bottom w:val="single" w:sz="12" w:space="0" w:color="000000"/>
              <w:right w:val="single" w:sz="2" w:space="0" w:color="000000"/>
            </w:tcBorders>
            <w:shd w:val="clear" w:color="000000" w:fill="FFFFFF"/>
            <w:vAlign w:val="center"/>
          </w:tcPr>
          <w:p w:rsidR="00E91619" w:rsidRPr="00122DBF" w:rsidRDefault="00E91619" w:rsidP="0016599A">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73</w:t>
            </w:r>
          </w:p>
        </w:tc>
        <w:tc>
          <w:tcPr>
            <w:tcW w:w="3805" w:type="dxa"/>
            <w:tcBorders>
              <w:top w:val="nil"/>
              <w:left w:val="single" w:sz="2" w:space="0" w:color="000000"/>
              <w:bottom w:val="single" w:sz="12" w:space="0" w:color="000000"/>
              <w:right w:val="single" w:sz="12" w:space="0" w:color="000000"/>
            </w:tcBorders>
            <w:shd w:val="clear" w:color="000000" w:fill="FFFFFF"/>
            <w:vAlign w:val="center"/>
          </w:tcPr>
          <w:p w:rsidR="00E91619" w:rsidRPr="00122DBF" w:rsidRDefault="00E91619" w:rsidP="0016599A">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73</w:t>
            </w:r>
          </w:p>
        </w:tc>
      </w:tr>
    </w:tbl>
    <w:p w:rsidR="00E91619" w:rsidRPr="006A4BA7" w:rsidRDefault="00E91619" w:rsidP="00E91619">
      <w:pPr>
        <w:autoSpaceDE w:val="0"/>
        <w:autoSpaceDN w:val="0"/>
        <w:adjustRightInd w:val="0"/>
        <w:rPr>
          <w:rFonts w:ascii="Times New Roman" w:hAnsi="Times New Roman"/>
          <w:color w:val="000000"/>
          <w:sz w:val="24"/>
          <w:szCs w:val="24"/>
          <w:lang w:val="en-US" w:eastAsia="el-GR"/>
        </w:rPr>
      </w:pPr>
    </w:p>
    <w:p w:rsidR="00E91619" w:rsidRPr="006A4BA7" w:rsidRDefault="00E91619" w:rsidP="00E91619">
      <w:pPr>
        <w:pStyle w:val="a7"/>
        <w:rPr>
          <w:szCs w:val="24"/>
          <w:lang w:eastAsia="el-GR"/>
        </w:rPr>
      </w:pPr>
      <w:bookmarkStart w:id="913" w:name="_Toc348547931"/>
      <w:bookmarkStart w:id="914" w:name="_Toc348556690"/>
      <w:r w:rsidRPr="006A4BA7">
        <w:rPr>
          <w:szCs w:val="24"/>
          <w:lang w:eastAsia="el-GR"/>
        </w:rPr>
        <w:t>Πίνακας 10</w:t>
      </w:r>
      <w:r w:rsidR="005611D3">
        <w:rPr>
          <w:szCs w:val="24"/>
          <w:lang w:val="en-US" w:eastAsia="el-GR"/>
        </w:rPr>
        <w:t>6</w:t>
      </w:r>
      <w:r w:rsidRPr="006A4BA7">
        <w:rPr>
          <w:szCs w:val="24"/>
          <w:lang w:val="en-US" w:eastAsia="el-GR"/>
        </w:rPr>
        <w:t>a</w:t>
      </w:r>
      <w:bookmarkEnd w:id="913"/>
      <w:bookmarkEnd w:id="914"/>
    </w:p>
    <w:p w:rsidR="00E91619" w:rsidRPr="006A4BA7" w:rsidRDefault="005B48B0" w:rsidP="00E91619">
      <w:pPr>
        <w:tabs>
          <w:tab w:val="center" w:pos="4305"/>
        </w:tabs>
        <w:autoSpaceDE w:val="0"/>
        <w:autoSpaceDN w:val="0"/>
        <w:adjustRightInd w:val="0"/>
        <w:rPr>
          <w:rFonts w:ascii="Times New Roman" w:hAnsi="Times New Roman"/>
          <w:b/>
          <w:bCs/>
          <w:color w:val="000000"/>
          <w:sz w:val="24"/>
          <w:szCs w:val="24"/>
          <w:lang w:eastAsia="el-GR"/>
        </w:rPr>
      </w:pPr>
      <w:r w:rsidRPr="006A4BA7">
        <w:rPr>
          <w:rFonts w:ascii="Times New Roman" w:hAnsi="Times New Roman"/>
          <w:sz w:val="24"/>
          <w:szCs w:val="24"/>
        </w:rPr>
        <w:t xml:space="preserve"> </w:t>
      </w:r>
    </w:p>
    <w:tbl>
      <w:tblPr>
        <w:tblW w:w="8931" w:type="dxa"/>
        <w:tblInd w:w="93" w:type="dxa"/>
        <w:tblLayout w:type="fixed"/>
        <w:tblCellMar>
          <w:left w:w="93" w:type="dxa"/>
          <w:right w:w="93" w:type="dxa"/>
        </w:tblCellMar>
        <w:tblLook w:val="0000"/>
      </w:tblPr>
      <w:tblGrid>
        <w:gridCol w:w="1598"/>
        <w:gridCol w:w="2102"/>
        <w:gridCol w:w="2103"/>
        <w:gridCol w:w="1080"/>
        <w:gridCol w:w="2048"/>
      </w:tblGrid>
      <w:tr w:rsidR="00E91619" w:rsidRPr="00122DBF">
        <w:trPr>
          <w:trHeight w:val="734"/>
        </w:trPr>
        <w:tc>
          <w:tcPr>
            <w:tcW w:w="5803" w:type="dxa"/>
            <w:gridSpan w:val="3"/>
            <w:tcBorders>
              <w:top w:val="single" w:sz="12" w:space="0" w:color="000000"/>
              <w:left w:val="single" w:sz="12" w:space="0" w:color="000000"/>
              <w:bottom w:val="single" w:sz="12" w:space="0" w:color="000000"/>
              <w:right w:val="single" w:sz="12" w:space="0" w:color="000000"/>
            </w:tcBorders>
            <w:shd w:val="clear" w:color="000000" w:fill="FFFFFF"/>
            <w:vAlign w:val="bottom"/>
          </w:tcPr>
          <w:p w:rsidR="00E91619" w:rsidRPr="00122DBF" w:rsidRDefault="00E91619" w:rsidP="0016599A">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lastRenderedPageBreak/>
              <w:t xml:space="preserve"> </w:t>
            </w:r>
          </w:p>
        </w:tc>
        <w:tc>
          <w:tcPr>
            <w:tcW w:w="1080" w:type="dxa"/>
            <w:tcBorders>
              <w:top w:val="single" w:sz="12" w:space="0" w:color="000000"/>
              <w:left w:val="single" w:sz="12" w:space="0" w:color="000000"/>
              <w:bottom w:val="single" w:sz="12" w:space="0" w:color="000000"/>
              <w:right w:val="single" w:sz="2" w:space="0" w:color="000000"/>
            </w:tcBorders>
            <w:shd w:val="clear" w:color="000000" w:fill="FFFFFF"/>
            <w:vAlign w:val="bottom"/>
          </w:tcPr>
          <w:p w:rsidR="00E91619" w:rsidRPr="00122DBF" w:rsidRDefault="00E91619" w:rsidP="0016599A">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ΒΜΙ</w:t>
            </w:r>
          </w:p>
        </w:tc>
        <w:tc>
          <w:tcPr>
            <w:tcW w:w="2048" w:type="dxa"/>
            <w:tcBorders>
              <w:top w:val="single" w:sz="12" w:space="0" w:color="000000"/>
              <w:left w:val="single" w:sz="2" w:space="0" w:color="000000"/>
              <w:bottom w:val="single" w:sz="12" w:space="0" w:color="000000"/>
              <w:right w:val="single" w:sz="12" w:space="0" w:color="000000"/>
            </w:tcBorders>
            <w:shd w:val="clear" w:color="000000" w:fill="FFFFFF"/>
            <w:vAlign w:val="bottom"/>
          </w:tcPr>
          <w:p w:rsidR="00E91619" w:rsidRPr="00122DBF" w:rsidRDefault="00E91619" w:rsidP="0016599A">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Πόσο συχνά τρώτε όσπρια την εβδομάδα;</w:t>
            </w:r>
          </w:p>
        </w:tc>
      </w:tr>
      <w:tr w:rsidR="00E91619" w:rsidRPr="00122DBF">
        <w:trPr>
          <w:trHeight w:val="273"/>
        </w:trPr>
        <w:tc>
          <w:tcPr>
            <w:tcW w:w="1598" w:type="dxa"/>
            <w:vMerge w:val="restart"/>
            <w:tcBorders>
              <w:top w:val="single" w:sz="12" w:space="0" w:color="000000"/>
              <w:left w:val="single" w:sz="12" w:space="0" w:color="000000"/>
              <w:bottom w:val="nil"/>
              <w:right w:val="nil"/>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Spearman's rho</w:t>
            </w:r>
          </w:p>
        </w:tc>
        <w:tc>
          <w:tcPr>
            <w:tcW w:w="2102" w:type="dxa"/>
            <w:vMerge w:val="restart"/>
            <w:tcBorders>
              <w:top w:val="single" w:sz="12" w:space="0" w:color="000000"/>
              <w:left w:val="nil"/>
              <w:bottom w:val="nil"/>
              <w:right w:val="nil"/>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ΒΜΙ</w:t>
            </w:r>
          </w:p>
        </w:tc>
        <w:tc>
          <w:tcPr>
            <w:tcW w:w="2103" w:type="dxa"/>
            <w:tcBorders>
              <w:top w:val="single" w:sz="12" w:space="0" w:color="000000"/>
              <w:left w:val="nil"/>
              <w:bottom w:val="nil"/>
              <w:right w:val="single" w:sz="12" w:space="0" w:color="000000"/>
            </w:tcBorders>
            <w:shd w:val="clear" w:color="000000" w:fill="FFFFFF"/>
          </w:tcPr>
          <w:p w:rsidR="00E91619" w:rsidRPr="00122DBF" w:rsidRDefault="00E91619" w:rsidP="0016599A">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Correlation Coefficient</w:t>
            </w:r>
          </w:p>
        </w:tc>
        <w:tc>
          <w:tcPr>
            <w:tcW w:w="1080" w:type="dxa"/>
            <w:tcBorders>
              <w:top w:val="single" w:sz="12" w:space="0" w:color="000000"/>
              <w:left w:val="single" w:sz="12" w:space="0" w:color="000000"/>
              <w:bottom w:val="nil"/>
              <w:right w:val="single" w:sz="2" w:space="0" w:color="000000"/>
            </w:tcBorders>
            <w:shd w:val="clear" w:color="000000" w:fill="FFFFFF"/>
            <w:vAlign w:val="center"/>
          </w:tcPr>
          <w:p w:rsidR="00E91619" w:rsidRPr="00122DBF" w:rsidRDefault="00E91619" w:rsidP="0016599A">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1,000</w:t>
            </w:r>
          </w:p>
        </w:tc>
        <w:tc>
          <w:tcPr>
            <w:tcW w:w="2048" w:type="dxa"/>
            <w:tcBorders>
              <w:top w:val="single" w:sz="12" w:space="0" w:color="000000"/>
              <w:left w:val="single" w:sz="2" w:space="0" w:color="000000"/>
              <w:bottom w:val="nil"/>
              <w:right w:val="single" w:sz="12" w:space="0" w:color="000000"/>
            </w:tcBorders>
            <w:shd w:val="clear" w:color="000000" w:fill="FFFFFF"/>
            <w:vAlign w:val="center"/>
          </w:tcPr>
          <w:p w:rsidR="00E91619" w:rsidRPr="00122DBF" w:rsidRDefault="00E91619" w:rsidP="0016599A">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-,006</w:t>
            </w:r>
          </w:p>
        </w:tc>
      </w:tr>
      <w:tr w:rsidR="00E91619" w:rsidRPr="00122DBF">
        <w:trPr>
          <w:trHeight w:val="273"/>
        </w:trPr>
        <w:tc>
          <w:tcPr>
            <w:tcW w:w="1598" w:type="dxa"/>
            <w:vMerge w:val="restart"/>
            <w:tcBorders>
              <w:top w:val="nil"/>
              <w:left w:val="single" w:sz="12" w:space="0" w:color="000000"/>
              <w:bottom w:val="nil"/>
              <w:right w:val="nil"/>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2102" w:type="dxa"/>
            <w:vMerge w:val="restart"/>
            <w:tcBorders>
              <w:top w:val="nil"/>
              <w:left w:val="nil"/>
              <w:bottom w:val="nil"/>
              <w:right w:val="nil"/>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2103" w:type="dxa"/>
            <w:tcBorders>
              <w:top w:val="nil"/>
              <w:left w:val="nil"/>
              <w:bottom w:val="nil"/>
              <w:right w:val="single" w:sz="12" w:space="0" w:color="000000"/>
            </w:tcBorders>
            <w:shd w:val="clear" w:color="000000" w:fill="FFFFFF"/>
          </w:tcPr>
          <w:p w:rsidR="00E91619" w:rsidRPr="00122DBF" w:rsidRDefault="00E91619" w:rsidP="0016599A">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Sig. (2-tailed)</w:t>
            </w:r>
          </w:p>
        </w:tc>
        <w:tc>
          <w:tcPr>
            <w:tcW w:w="1080" w:type="dxa"/>
            <w:tcBorders>
              <w:top w:val="nil"/>
              <w:left w:val="single" w:sz="12" w:space="0" w:color="000000"/>
              <w:bottom w:val="nil"/>
              <w:right w:val="single" w:sz="2" w:space="0" w:color="000000"/>
            </w:tcBorders>
            <w:shd w:val="clear" w:color="000000" w:fill="FFFFFF"/>
            <w:vAlign w:val="center"/>
          </w:tcPr>
          <w:p w:rsidR="00E91619" w:rsidRPr="00122DBF" w:rsidRDefault="00E91619" w:rsidP="0016599A">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w:t>
            </w:r>
          </w:p>
        </w:tc>
        <w:tc>
          <w:tcPr>
            <w:tcW w:w="2048" w:type="dxa"/>
            <w:tcBorders>
              <w:top w:val="nil"/>
              <w:left w:val="single" w:sz="2" w:space="0" w:color="000000"/>
              <w:bottom w:val="nil"/>
              <w:right w:val="single" w:sz="12" w:space="0" w:color="000000"/>
            </w:tcBorders>
            <w:shd w:val="clear" w:color="000000" w:fill="FFFFFF"/>
            <w:vAlign w:val="center"/>
          </w:tcPr>
          <w:p w:rsidR="00E91619" w:rsidRPr="00122DBF" w:rsidRDefault="00E91619" w:rsidP="0016599A">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,960</w:t>
            </w:r>
          </w:p>
        </w:tc>
      </w:tr>
      <w:tr w:rsidR="00E91619" w:rsidRPr="00122DBF">
        <w:trPr>
          <w:trHeight w:val="273"/>
        </w:trPr>
        <w:tc>
          <w:tcPr>
            <w:tcW w:w="1598" w:type="dxa"/>
            <w:vMerge w:val="restart"/>
            <w:tcBorders>
              <w:top w:val="nil"/>
              <w:left w:val="single" w:sz="12" w:space="0" w:color="000000"/>
              <w:bottom w:val="nil"/>
              <w:right w:val="nil"/>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2102" w:type="dxa"/>
            <w:tcBorders>
              <w:top w:val="nil"/>
              <w:left w:val="nil"/>
              <w:bottom w:val="nil"/>
              <w:right w:val="nil"/>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2103" w:type="dxa"/>
            <w:tcBorders>
              <w:top w:val="nil"/>
              <w:left w:val="nil"/>
              <w:bottom w:val="nil"/>
              <w:right w:val="single" w:sz="12" w:space="0" w:color="000000"/>
            </w:tcBorders>
            <w:shd w:val="clear" w:color="000000" w:fill="FFFFFF"/>
          </w:tcPr>
          <w:p w:rsidR="00E91619" w:rsidRPr="00122DBF" w:rsidRDefault="00E91619" w:rsidP="0016599A">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N</w:t>
            </w:r>
          </w:p>
        </w:tc>
        <w:tc>
          <w:tcPr>
            <w:tcW w:w="1080" w:type="dxa"/>
            <w:tcBorders>
              <w:top w:val="nil"/>
              <w:left w:val="single" w:sz="12" w:space="0" w:color="000000"/>
              <w:bottom w:val="nil"/>
              <w:right w:val="single" w:sz="2" w:space="0" w:color="000000"/>
            </w:tcBorders>
            <w:shd w:val="clear" w:color="000000" w:fill="FFFFFF"/>
            <w:vAlign w:val="center"/>
          </w:tcPr>
          <w:p w:rsidR="00E91619" w:rsidRPr="00122DBF" w:rsidRDefault="00E91619" w:rsidP="0016599A">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73</w:t>
            </w:r>
          </w:p>
        </w:tc>
        <w:tc>
          <w:tcPr>
            <w:tcW w:w="2048" w:type="dxa"/>
            <w:tcBorders>
              <w:top w:val="nil"/>
              <w:left w:val="single" w:sz="2" w:space="0" w:color="000000"/>
              <w:bottom w:val="nil"/>
              <w:right w:val="single" w:sz="12" w:space="0" w:color="000000"/>
            </w:tcBorders>
            <w:shd w:val="clear" w:color="000000" w:fill="FFFFFF"/>
            <w:vAlign w:val="center"/>
          </w:tcPr>
          <w:p w:rsidR="00E91619" w:rsidRPr="00122DBF" w:rsidRDefault="00E91619" w:rsidP="0016599A">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73</w:t>
            </w:r>
          </w:p>
        </w:tc>
      </w:tr>
      <w:tr w:rsidR="00E91619" w:rsidRPr="00122DBF">
        <w:trPr>
          <w:trHeight w:val="273"/>
        </w:trPr>
        <w:tc>
          <w:tcPr>
            <w:tcW w:w="1598" w:type="dxa"/>
            <w:vMerge w:val="restart"/>
            <w:tcBorders>
              <w:top w:val="nil"/>
              <w:left w:val="single" w:sz="12" w:space="0" w:color="000000"/>
              <w:bottom w:val="nil"/>
              <w:right w:val="nil"/>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2102" w:type="dxa"/>
            <w:vMerge w:val="restart"/>
            <w:tcBorders>
              <w:top w:val="nil"/>
              <w:left w:val="nil"/>
              <w:bottom w:val="nil"/>
              <w:right w:val="nil"/>
            </w:tcBorders>
            <w:shd w:val="clear" w:color="000000" w:fill="FFFFFF"/>
          </w:tcPr>
          <w:p w:rsidR="00E91619" w:rsidRPr="00122DBF" w:rsidRDefault="0016599A"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2103" w:type="dxa"/>
            <w:tcBorders>
              <w:top w:val="nil"/>
              <w:left w:val="nil"/>
              <w:bottom w:val="nil"/>
              <w:right w:val="single" w:sz="12" w:space="0" w:color="000000"/>
            </w:tcBorders>
            <w:shd w:val="clear" w:color="000000" w:fill="FFFFFF"/>
          </w:tcPr>
          <w:p w:rsidR="00E91619" w:rsidRPr="00122DBF" w:rsidRDefault="00E91619" w:rsidP="0016599A">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Correlation Coefficient</w:t>
            </w:r>
          </w:p>
        </w:tc>
        <w:tc>
          <w:tcPr>
            <w:tcW w:w="1080" w:type="dxa"/>
            <w:tcBorders>
              <w:top w:val="nil"/>
              <w:left w:val="single" w:sz="12" w:space="0" w:color="000000"/>
              <w:bottom w:val="nil"/>
              <w:right w:val="single" w:sz="2" w:space="0" w:color="000000"/>
            </w:tcBorders>
            <w:shd w:val="clear" w:color="000000" w:fill="FFFFFF"/>
            <w:vAlign w:val="center"/>
          </w:tcPr>
          <w:p w:rsidR="00E91619" w:rsidRPr="00122DBF" w:rsidRDefault="00E91619" w:rsidP="0016599A">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-,006</w:t>
            </w:r>
          </w:p>
        </w:tc>
        <w:tc>
          <w:tcPr>
            <w:tcW w:w="2048" w:type="dxa"/>
            <w:tcBorders>
              <w:top w:val="nil"/>
              <w:left w:val="single" w:sz="2" w:space="0" w:color="000000"/>
              <w:bottom w:val="nil"/>
              <w:right w:val="single" w:sz="12" w:space="0" w:color="000000"/>
            </w:tcBorders>
            <w:shd w:val="clear" w:color="000000" w:fill="FFFFFF"/>
            <w:vAlign w:val="center"/>
          </w:tcPr>
          <w:p w:rsidR="00E91619" w:rsidRPr="00122DBF" w:rsidRDefault="00E91619" w:rsidP="0016599A">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1,000</w:t>
            </w:r>
          </w:p>
        </w:tc>
      </w:tr>
      <w:tr w:rsidR="00E91619" w:rsidRPr="00122DBF">
        <w:trPr>
          <w:trHeight w:val="273"/>
        </w:trPr>
        <w:tc>
          <w:tcPr>
            <w:tcW w:w="1598" w:type="dxa"/>
            <w:vMerge w:val="restart"/>
            <w:tcBorders>
              <w:top w:val="nil"/>
              <w:left w:val="single" w:sz="12" w:space="0" w:color="000000"/>
              <w:bottom w:val="nil"/>
              <w:right w:val="nil"/>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2102" w:type="dxa"/>
            <w:vMerge w:val="restart"/>
            <w:tcBorders>
              <w:top w:val="nil"/>
              <w:left w:val="nil"/>
              <w:bottom w:val="nil"/>
              <w:right w:val="nil"/>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2103" w:type="dxa"/>
            <w:tcBorders>
              <w:top w:val="nil"/>
              <w:left w:val="nil"/>
              <w:bottom w:val="nil"/>
              <w:right w:val="single" w:sz="12" w:space="0" w:color="000000"/>
            </w:tcBorders>
            <w:shd w:val="clear" w:color="000000" w:fill="FFFFFF"/>
          </w:tcPr>
          <w:p w:rsidR="00E91619" w:rsidRPr="00122DBF" w:rsidRDefault="00E91619" w:rsidP="0016599A">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Sig. (2-tailed)</w:t>
            </w:r>
          </w:p>
        </w:tc>
        <w:tc>
          <w:tcPr>
            <w:tcW w:w="1080" w:type="dxa"/>
            <w:tcBorders>
              <w:top w:val="nil"/>
              <w:left w:val="single" w:sz="12" w:space="0" w:color="000000"/>
              <w:bottom w:val="nil"/>
              <w:right w:val="single" w:sz="2" w:space="0" w:color="000000"/>
            </w:tcBorders>
            <w:shd w:val="clear" w:color="000000" w:fill="FFFFFF"/>
            <w:vAlign w:val="center"/>
          </w:tcPr>
          <w:p w:rsidR="00E91619" w:rsidRPr="00122DBF" w:rsidRDefault="00E91619" w:rsidP="0016599A">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,960</w:t>
            </w:r>
          </w:p>
        </w:tc>
        <w:tc>
          <w:tcPr>
            <w:tcW w:w="2048" w:type="dxa"/>
            <w:tcBorders>
              <w:top w:val="nil"/>
              <w:left w:val="single" w:sz="2" w:space="0" w:color="000000"/>
              <w:bottom w:val="nil"/>
              <w:right w:val="single" w:sz="12" w:space="0" w:color="000000"/>
            </w:tcBorders>
            <w:shd w:val="clear" w:color="000000" w:fill="FFFFFF"/>
            <w:vAlign w:val="center"/>
          </w:tcPr>
          <w:p w:rsidR="00E91619" w:rsidRPr="00122DBF" w:rsidRDefault="00E91619" w:rsidP="0016599A">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w:t>
            </w:r>
          </w:p>
        </w:tc>
      </w:tr>
      <w:tr w:rsidR="00E91619" w:rsidRPr="00122DBF">
        <w:trPr>
          <w:trHeight w:val="273"/>
        </w:trPr>
        <w:tc>
          <w:tcPr>
            <w:tcW w:w="1598" w:type="dxa"/>
            <w:tcBorders>
              <w:top w:val="nil"/>
              <w:left w:val="single" w:sz="12" w:space="0" w:color="000000"/>
              <w:bottom w:val="single" w:sz="12" w:space="0" w:color="000000"/>
              <w:right w:val="nil"/>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2102" w:type="dxa"/>
            <w:tcBorders>
              <w:top w:val="nil"/>
              <w:left w:val="nil"/>
              <w:bottom w:val="single" w:sz="12" w:space="0" w:color="000000"/>
              <w:right w:val="nil"/>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2103" w:type="dxa"/>
            <w:tcBorders>
              <w:top w:val="nil"/>
              <w:left w:val="nil"/>
              <w:bottom w:val="single" w:sz="12" w:space="0" w:color="000000"/>
              <w:right w:val="single" w:sz="12" w:space="0" w:color="000000"/>
            </w:tcBorders>
            <w:shd w:val="clear" w:color="000000" w:fill="FFFFFF"/>
          </w:tcPr>
          <w:p w:rsidR="00E91619" w:rsidRPr="00122DBF" w:rsidRDefault="00E91619" w:rsidP="0016599A">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N</w:t>
            </w:r>
          </w:p>
        </w:tc>
        <w:tc>
          <w:tcPr>
            <w:tcW w:w="1080" w:type="dxa"/>
            <w:tcBorders>
              <w:top w:val="nil"/>
              <w:left w:val="single" w:sz="12" w:space="0" w:color="000000"/>
              <w:bottom w:val="single" w:sz="12" w:space="0" w:color="000000"/>
              <w:right w:val="single" w:sz="2" w:space="0" w:color="000000"/>
            </w:tcBorders>
            <w:shd w:val="clear" w:color="000000" w:fill="FFFFFF"/>
            <w:vAlign w:val="center"/>
          </w:tcPr>
          <w:p w:rsidR="00E91619" w:rsidRPr="00122DBF" w:rsidRDefault="00E91619" w:rsidP="0016599A">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73</w:t>
            </w:r>
          </w:p>
        </w:tc>
        <w:tc>
          <w:tcPr>
            <w:tcW w:w="2048" w:type="dxa"/>
            <w:tcBorders>
              <w:top w:val="nil"/>
              <w:left w:val="single" w:sz="2" w:space="0" w:color="000000"/>
              <w:bottom w:val="single" w:sz="12" w:space="0" w:color="000000"/>
              <w:right w:val="single" w:sz="12" w:space="0" w:color="000000"/>
            </w:tcBorders>
            <w:shd w:val="clear" w:color="000000" w:fill="FFFFFF"/>
            <w:vAlign w:val="center"/>
          </w:tcPr>
          <w:p w:rsidR="00E91619" w:rsidRPr="00122DBF" w:rsidRDefault="00E91619" w:rsidP="0016599A">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73</w:t>
            </w:r>
          </w:p>
        </w:tc>
      </w:tr>
    </w:tbl>
    <w:p w:rsidR="00E91619" w:rsidRPr="006A4BA7" w:rsidRDefault="00E91619" w:rsidP="007A2CE5">
      <w:pPr>
        <w:pStyle w:val="a7"/>
        <w:ind w:left="2880" w:firstLine="720"/>
        <w:jc w:val="left"/>
        <w:rPr>
          <w:szCs w:val="24"/>
          <w:lang w:eastAsia="el-GR"/>
        </w:rPr>
      </w:pPr>
      <w:bookmarkStart w:id="915" w:name="_Toc348547932"/>
      <w:bookmarkStart w:id="916" w:name="_Toc348556691"/>
      <w:r w:rsidRPr="006A4BA7">
        <w:rPr>
          <w:szCs w:val="24"/>
          <w:lang w:eastAsia="el-GR"/>
        </w:rPr>
        <w:t>Πίνακας 10</w:t>
      </w:r>
      <w:r w:rsidR="005611D3">
        <w:rPr>
          <w:szCs w:val="24"/>
          <w:lang w:val="en-US" w:eastAsia="el-GR"/>
        </w:rPr>
        <w:t>6</w:t>
      </w:r>
      <w:r w:rsidRPr="006A4BA7">
        <w:rPr>
          <w:szCs w:val="24"/>
          <w:lang w:val="en-US" w:eastAsia="el-GR"/>
        </w:rPr>
        <w:t>b</w:t>
      </w:r>
      <w:bookmarkEnd w:id="915"/>
      <w:bookmarkEnd w:id="916"/>
    </w:p>
    <w:p w:rsidR="005B48B0" w:rsidRPr="006A4BA7" w:rsidRDefault="005B48B0" w:rsidP="00E91619">
      <w:pPr>
        <w:spacing w:line="360" w:lineRule="auto"/>
        <w:jc w:val="both"/>
        <w:rPr>
          <w:rFonts w:ascii="Times New Roman" w:hAnsi="Times New Roman"/>
          <w:sz w:val="24"/>
          <w:szCs w:val="24"/>
        </w:rPr>
      </w:pPr>
    </w:p>
    <w:p w:rsidR="00E91619" w:rsidRPr="006A4BA7" w:rsidRDefault="00E91619" w:rsidP="005B48B0">
      <w:pPr>
        <w:spacing w:line="360" w:lineRule="auto"/>
        <w:jc w:val="both"/>
        <w:rPr>
          <w:rFonts w:ascii="Times New Roman" w:hAnsi="Times New Roman"/>
          <w:sz w:val="24"/>
          <w:szCs w:val="24"/>
        </w:rPr>
      </w:pPr>
      <w:r w:rsidRPr="006A4BA7">
        <w:rPr>
          <w:rFonts w:ascii="Times New Roman" w:hAnsi="Times New Roman"/>
          <w:sz w:val="24"/>
          <w:szCs w:val="24"/>
        </w:rPr>
        <w:t>Η επόμενη ερώτηση αφορούσε την κατανάλωση δημητριακών, ρυζιού, ζυμαρικών και ψωμιού. Ο έλεγχος για συσχέτιση με το ΒΜΙ ακολουθεί στους επόμενους δύο πίνακες από τους οποίους παρατηρούμε ότι το αποτέλεσμα δεν μας επιτρέπει να ισχυριστούμε την ύπαρξη μιας γραμμικής συσχέτισης.</w:t>
      </w:r>
    </w:p>
    <w:tbl>
      <w:tblPr>
        <w:tblW w:w="8647" w:type="dxa"/>
        <w:tblInd w:w="93" w:type="dxa"/>
        <w:tblLayout w:type="fixed"/>
        <w:tblCellMar>
          <w:left w:w="93" w:type="dxa"/>
          <w:right w:w="93" w:type="dxa"/>
        </w:tblCellMar>
        <w:tblLook w:val="0000"/>
      </w:tblPr>
      <w:tblGrid>
        <w:gridCol w:w="2404"/>
        <w:gridCol w:w="1944"/>
        <w:gridCol w:w="1080"/>
        <w:gridCol w:w="3219"/>
      </w:tblGrid>
      <w:tr w:rsidR="00E91619" w:rsidRPr="00122DBF">
        <w:trPr>
          <w:trHeight w:val="1656"/>
        </w:trPr>
        <w:tc>
          <w:tcPr>
            <w:tcW w:w="4348" w:type="dxa"/>
            <w:gridSpan w:val="2"/>
            <w:tcBorders>
              <w:top w:val="single" w:sz="12" w:space="0" w:color="000000"/>
              <w:left w:val="single" w:sz="12" w:space="0" w:color="000000"/>
              <w:bottom w:val="single" w:sz="12" w:space="0" w:color="000000"/>
              <w:right w:val="single" w:sz="12" w:space="0" w:color="000000"/>
            </w:tcBorders>
            <w:shd w:val="clear" w:color="000000" w:fill="FFFFFF"/>
            <w:vAlign w:val="bottom"/>
          </w:tcPr>
          <w:p w:rsidR="00E91619" w:rsidRPr="00122DBF" w:rsidRDefault="00E91619" w:rsidP="005B48B0">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1080" w:type="dxa"/>
            <w:tcBorders>
              <w:top w:val="single" w:sz="12" w:space="0" w:color="000000"/>
              <w:left w:val="single" w:sz="12" w:space="0" w:color="000000"/>
              <w:bottom w:val="single" w:sz="12" w:space="0" w:color="000000"/>
              <w:right w:val="single" w:sz="2" w:space="0" w:color="000000"/>
            </w:tcBorders>
            <w:shd w:val="clear" w:color="000000" w:fill="FFFFFF"/>
            <w:vAlign w:val="bottom"/>
          </w:tcPr>
          <w:p w:rsidR="00E91619" w:rsidRPr="00122DBF" w:rsidRDefault="00E91619" w:rsidP="005B48B0">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ΒΜΙ</w:t>
            </w:r>
          </w:p>
        </w:tc>
        <w:tc>
          <w:tcPr>
            <w:tcW w:w="3219" w:type="dxa"/>
            <w:tcBorders>
              <w:top w:val="single" w:sz="12" w:space="0" w:color="000000"/>
              <w:left w:val="single" w:sz="2" w:space="0" w:color="000000"/>
              <w:bottom w:val="single" w:sz="12" w:space="0" w:color="000000"/>
              <w:right w:val="single" w:sz="12" w:space="0" w:color="000000"/>
            </w:tcBorders>
            <w:shd w:val="clear" w:color="000000" w:fill="FFFFFF"/>
            <w:vAlign w:val="bottom"/>
          </w:tcPr>
          <w:p w:rsidR="00165BCA" w:rsidRPr="00122DBF" w:rsidRDefault="00E91619" w:rsidP="005B48B0">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Πόσο συχνά τρώτε Δημητριακά/Ρύζι/Ζυμαρικά/</w:t>
            </w:r>
          </w:p>
          <w:p w:rsidR="00E91619" w:rsidRPr="00122DBF" w:rsidRDefault="00E91619" w:rsidP="005B48B0">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Ψωμί την εβδομάδα;</w:t>
            </w:r>
          </w:p>
        </w:tc>
      </w:tr>
      <w:tr w:rsidR="00E91619" w:rsidRPr="00122DBF">
        <w:trPr>
          <w:trHeight w:val="273"/>
        </w:trPr>
        <w:tc>
          <w:tcPr>
            <w:tcW w:w="2404" w:type="dxa"/>
            <w:vMerge w:val="restart"/>
            <w:tcBorders>
              <w:top w:val="single" w:sz="12" w:space="0" w:color="000000"/>
              <w:left w:val="single" w:sz="12" w:space="0" w:color="000000"/>
              <w:bottom w:val="nil"/>
              <w:right w:val="nil"/>
            </w:tcBorders>
            <w:shd w:val="clear" w:color="000000" w:fill="FFFFFF"/>
          </w:tcPr>
          <w:p w:rsidR="00E91619" w:rsidRPr="00122DBF" w:rsidRDefault="00E91619" w:rsidP="005B48B0">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ΒΜΙ</w:t>
            </w:r>
          </w:p>
        </w:tc>
        <w:tc>
          <w:tcPr>
            <w:tcW w:w="1944" w:type="dxa"/>
            <w:tcBorders>
              <w:top w:val="single" w:sz="12" w:space="0" w:color="000000"/>
              <w:left w:val="nil"/>
              <w:bottom w:val="nil"/>
              <w:right w:val="single" w:sz="12" w:space="0" w:color="000000"/>
            </w:tcBorders>
            <w:shd w:val="clear" w:color="000000" w:fill="FFFFFF"/>
          </w:tcPr>
          <w:p w:rsidR="00E91619" w:rsidRPr="00122DBF" w:rsidRDefault="00E91619" w:rsidP="005B48B0">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Pearson Correlation</w:t>
            </w:r>
          </w:p>
        </w:tc>
        <w:tc>
          <w:tcPr>
            <w:tcW w:w="1080" w:type="dxa"/>
            <w:tcBorders>
              <w:top w:val="single" w:sz="12" w:space="0" w:color="000000"/>
              <w:left w:val="single" w:sz="12" w:space="0" w:color="000000"/>
              <w:bottom w:val="nil"/>
              <w:right w:val="single" w:sz="2" w:space="0" w:color="000000"/>
            </w:tcBorders>
            <w:shd w:val="clear" w:color="000000" w:fill="FFFFFF"/>
            <w:vAlign w:val="center"/>
          </w:tcPr>
          <w:p w:rsidR="00E91619" w:rsidRPr="00122DBF" w:rsidRDefault="00E91619" w:rsidP="005B48B0">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1</w:t>
            </w:r>
          </w:p>
        </w:tc>
        <w:tc>
          <w:tcPr>
            <w:tcW w:w="3219" w:type="dxa"/>
            <w:tcBorders>
              <w:top w:val="single" w:sz="12" w:space="0" w:color="000000"/>
              <w:left w:val="single" w:sz="2" w:space="0" w:color="000000"/>
              <w:bottom w:val="nil"/>
              <w:right w:val="single" w:sz="12" w:space="0" w:color="000000"/>
            </w:tcBorders>
            <w:shd w:val="clear" w:color="000000" w:fill="FFFFFF"/>
            <w:vAlign w:val="center"/>
          </w:tcPr>
          <w:p w:rsidR="00E91619" w:rsidRPr="00122DBF" w:rsidRDefault="00E91619" w:rsidP="005B48B0">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,091</w:t>
            </w:r>
          </w:p>
        </w:tc>
      </w:tr>
      <w:tr w:rsidR="00E91619" w:rsidRPr="00122DBF">
        <w:trPr>
          <w:trHeight w:val="273"/>
        </w:trPr>
        <w:tc>
          <w:tcPr>
            <w:tcW w:w="2404" w:type="dxa"/>
            <w:vMerge w:val="restart"/>
            <w:tcBorders>
              <w:top w:val="nil"/>
              <w:left w:val="single" w:sz="12" w:space="0" w:color="000000"/>
              <w:bottom w:val="nil"/>
              <w:right w:val="nil"/>
            </w:tcBorders>
            <w:shd w:val="clear" w:color="000000" w:fill="FFFFFF"/>
          </w:tcPr>
          <w:p w:rsidR="00E91619" w:rsidRPr="00122DBF" w:rsidRDefault="00E91619" w:rsidP="005B48B0">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1944" w:type="dxa"/>
            <w:tcBorders>
              <w:top w:val="nil"/>
              <w:left w:val="nil"/>
              <w:bottom w:val="nil"/>
              <w:right w:val="single" w:sz="12" w:space="0" w:color="000000"/>
            </w:tcBorders>
            <w:shd w:val="clear" w:color="000000" w:fill="FFFFFF"/>
          </w:tcPr>
          <w:p w:rsidR="00E91619" w:rsidRPr="00122DBF" w:rsidRDefault="00E91619" w:rsidP="005B48B0">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Sig. (2-tailed)</w:t>
            </w:r>
          </w:p>
        </w:tc>
        <w:tc>
          <w:tcPr>
            <w:tcW w:w="1080" w:type="dxa"/>
            <w:tcBorders>
              <w:top w:val="nil"/>
              <w:left w:val="single" w:sz="12" w:space="0" w:color="000000"/>
              <w:bottom w:val="nil"/>
              <w:right w:val="single" w:sz="2" w:space="0" w:color="000000"/>
            </w:tcBorders>
            <w:shd w:val="clear" w:color="000000" w:fill="FFFFFF"/>
            <w:vAlign w:val="center"/>
          </w:tcPr>
          <w:p w:rsidR="00E91619" w:rsidRPr="00122DBF" w:rsidRDefault="00E91619" w:rsidP="005B48B0">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3219" w:type="dxa"/>
            <w:tcBorders>
              <w:top w:val="nil"/>
              <w:left w:val="single" w:sz="2" w:space="0" w:color="000000"/>
              <w:bottom w:val="nil"/>
              <w:right w:val="single" w:sz="12" w:space="0" w:color="000000"/>
            </w:tcBorders>
            <w:shd w:val="clear" w:color="000000" w:fill="FFFFFF"/>
            <w:vAlign w:val="center"/>
          </w:tcPr>
          <w:p w:rsidR="00E91619" w:rsidRPr="00122DBF" w:rsidRDefault="00E91619" w:rsidP="005B48B0">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,453</w:t>
            </w:r>
          </w:p>
        </w:tc>
      </w:tr>
      <w:tr w:rsidR="00E91619" w:rsidRPr="00122DBF">
        <w:trPr>
          <w:trHeight w:val="273"/>
        </w:trPr>
        <w:tc>
          <w:tcPr>
            <w:tcW w:w="2404" w:type="dxa"/>
            <w:tcBorders>
              <w:top w:val="nil"/>
              <w:left w:val="single" w:sz="12" w:space="0" w:color="000000"/>
              <w:bottom w:val="nil"/>
              <w:right w:val="nil"/>
            </w:tcBorders>
            <w:shd w:val="clear" w:color="000000" w:fill="FFFFFF"/>
          </w:tcPr>
          <w:p w:rsidR="00E91619" w:rsidRPr="00122DBF" w:rsidRDefault="00E91619" w:rsidP="005B48B0">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1944" w:type="dxa"/>
            <w:tcBorders>
              <w:top w:val="nil"/>
              <w:left w:val="nil"/>
              <w:bottom w:val="nil"/>
              <w:right w:val="single" w:sz="12" w:space="0" w:color="000000"/>
            </w:tcBorders>
            <w:shd w:val="clear" w:color="000000" w:fill="FFFFFF"/>
          </w:tcPr>
          <w:p w:rsidR="00E91619" w:rsidRPr="00122DBF" w:rsidRDefault="00E91619" w:rsidP="005B48B0">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N</w:t>
            </w:r>
          </w:p>
        </w:tc>
        <w:tc>
          <w:tcPr>
            <w:tcW w:w="1080" w:type="dxa"/>
            <w:tcBorders>
              <w:top w:val="nil"/>
              <w:left w:val="single" w:sz="12" w:space="0" w:color="000000"/>
              <w:bottom w:val="nil"/>
              <w:right w:val="single" w:sz="2" w:space="0" w:color="000000"/>
            </w:tcBorders>
            <w:shd w:val="clear" w:color="000000" w:fill="FFFFFF"/>
            <w:vAlign w:val="center"/>
          </w:tcPr>
          <w:p w:rsidR="00E91619" w:rsidRPr="00122DBF" w:rsidRDefault="00E91619" w:rsidP="005B48B0">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73</w:t>
            </w:r>
          </w:p>
        </w:tc>
        <w:tc>
          <w:tcPr>
            <w:tcW w:w="3219" w:type="dxa"/>
            <w:tcBorders>
              <w:top w:val="nil"/>
              <w:left w:val="single" w:sz="2" w:space="0" w:color="000000"/>
              <w:bottom w:val="nil"/>
              <w:right w:val="single" w:sz="12" w:space="0" w:color="000000"/>
            </w:tcBorders>
            <w:shd w:val="clear" w:color="000000" w:fill="FFFFFF"/>
            <w:vAlign w:val="center"/>
          </w:tcPr>
          <w:p w:rsidR="00E91619" w:rsidRPr="00122DBF" w:rsidRDefault="00E91619" w:rsidP="005B48B0">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70</w:t>
            </w:r>
          </w:p>
        </w:tc>
      </w:tr>
      <w:tr w:rsidR="00E91619" w:rsidRPr="00122DBF">
        <w:trPr>
          <w:trHeight w:val="273"/>
        </w:trPr>
        <w:tc>
          <w:tcPr>
            <w:tcW w:w="2404" w:type="dxa"/>
            <w:vMerge w:val="restart"/>
            <w:tcBorders>
              <w:top w:val="nil"/>
              <w:left w:val="single" w:sz="12" w:space="0" w:color="000000"/>
              <w:bottom w:val="nil"/>
              <w:right w:val="nil"/>
            </w:tcBorders>
            <w:shd w:val="clear" w:color="000000" w:fill="FFFFFF"/>
          </w:tcPr>
          <w:p w:rsidR="00E91619" w:rsidRPr="00122DBF" w:rsidRDefault="00165BCA" w:rsidP="005B48B0">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1944" w:type="dxa"/>
            <w:tcBorders>
              <w:top w:val="nil"/>
              <w:left w:val="nil"/>
              <w:bottom w:val="nil"/>
              <w:right w:val="single" w:sz="12" w:space="0" w:color="000000"/>
            </w:tcBorders>
            <w:shd w:val="clear" w:color="000000" w:fill="FFFFFF"/>
          </w:tcPr>
          <w:p w:rsidR="00E91619" w:rsidRPr="00122DBF" w:rsidRDefault="00E91619" w:rsidP="005B48B0">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Pearson Correlation</w:t>
            </w:r>
          </w:p>
        </w:tc>
        <w:tc>
          <w:tcPr>
            <w:tcW w:w="1080" w:type="dxa"/>
            <w:tcBorders>
              <w:top w:val="nil"/>
              <w:left w:val="single" w:sz="12" w:space="0" w:color="000000"/>
              <w:bottom w:val="nil"/>
              <w:right w:val="single" w:sz="2" w:space="0" w:color="000000"/>
            </w:tcBorders>
            <w:shd w:val="clear" w:color="000000" w:fill="FFFFFF"/>
            <w:vAlign w:val="center"/>
          </w:tcPr>
          <w:p w:rsidR="00E91619" w:rsidRPr="00122DBF" w:rsidRDefault="00E91619" w:rsidP="005B48B0">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,091</w:t>
            </w:r>
          </w:p>
        </w:tc>
        <w:tc>
          <w:tcPr>
            <w:tcW w:w="3219" w:type="dxa"/>
            <w:tcBorders>
              <w:top w:val="nil"/>
              <w:left w:val="single" w:sz="2" w:space="0" w:color="000000"/>
              <w:bottom w:val="nil"/>
              <w:right w:val="single" w:sz="12" w:space="0" w:color="000000"/>
            </w:tcBorders>
            <w:shd w:val="clear" w:color="000000" w:fill="FFFFFF"/>
            <w:vAlign w:val="center"/>
          </w:tcPr>
          <w:p w:rsidR="00E91619" w:rsidRPr="00122DBF" w:rsidRDefault="00E91619" w:rsidP="005B48B0">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1</w:t>
            </w:r>
          </w:p>
        </w:tc>
      </w:tr>
      <w:tr w:rsidR="00E91619" w:rsidRPr="00122DBF">
        <w:trPr>
          <w:trHeight w:val="489"/>
        </w:trPr>
        <w:tc>
          <w:tcPr>
            <w:tcW w:w="2404" w:type="dxa"/>
            <w:vMerge w:val="restart"/>
            <w:tcBorders>
              <w:top w:val="nil"/>
              <w:left w:val="single" w:sz="12" w:space="0" w:color="000000"/>
              <w:bottom w:val="nil"/>
              <w:right w:val="nil"/>
            </w:tcBorders>
            <w:shd w:val="clear" w:color="000000" w:fill="FFFFFF"/>
          </w:tcPr>
          <w:p w:rsidR="00E91619" w:rsidRPr="00122DBF" w:rsidRDefault="00E91619" w:rsidP="005B48B0">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1944" w:type="dxa"/>
            <w:tcBorders>
              <w:top w:val="nil"/>
              <w:left w:val="nil"/>
              <w:bottom w:val="nil"/>
              <w:right w:val="single" w:sz="12" w:space="0" w:color="000000"/>
            </w:tcBorders>
            <w:shd w:val="clear" w:color="000000" w:fill="FFFFFF"/>
          </w:tcPr>
          <w:p w:rsidR="00E91619" w:rsidRPr="00122DBF" w:rsidRDefault="00E91619" w:rsidP="005B48B0">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Sig. (2-tailed)</w:t>
            </w:r>
          </w:p>
        </w:tc>
        <w:tc>
          <w:tcPr>
            <w:tcW w:w="1080" w:type="dxa"/>
            <w:tcBorders>
              <w:top w:val="nil"/>
              <w:left w:val="single" w:sz="12" w:space="0" w:color="000000"/>
              <w:bottom w:val="nil"/>
              <w:right w:val="single" w:sz="2" w:space="0" w:color="000000"/>
            </w:tcBorders>
            <w:shd w:val="clear" w:color="000000" w:fill="FFFFFF"/>
            <w:vAlign w:val="center"/>
          </w:tcPr>
          <w:p w:rsidR="00E91619" w:rsidRPr="00122DBF" w:rsidRDefault="00E91619" w:rsidP="005B48B0">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,453</w:t>
            </w:r>
          </w:p>
        </w:tc>
        <w:tc>
          <w:tcPr>
            <w:tcW w:w="3219" w:type="dxa"/>
            <w:tcBorders>
              <w:top w:val="nil"/>
              <w:left w:val="single" w:sz="2" w:space="0" w:color="000000"/>
              <w:bottom w:val="nil"/>
              <w:right w:val="single" w:sz="12" w:space="0" w:color="000000"/>
            </w:tcBorders>
            <w:shd w:val="clear" w:color="000000" w:fill="FFFFFF"/>
            <w:vAlign w:val="center"/>
          </w:tcPr>
          <w:p w:rsidR="00E91619" w:rsidRPr="00122DBF" w:rsidRDefault="00E91619" w:rsidP="005B48B0">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r>
      <w:tr w:rsidR="00E91619" w:rsidRPr="00122DBF">
        <w:trPr>
          <w:trHeight w:val="489"/>
        </w:trPr>
        <w:tc>
          <w:tcPr>
            <w:tcW w:w="2404" w:type="dxa"/>
            <w:tcBorders>
              <w:top w:val="nil"/>
              <w:left w:val="single" w:sz="12" w:space="0" w:color="000000"/>
              <w:bottom w:val="single" w:sz="12" w:space="0" w:color="000000"/>
              <w:right w:val="nil"/>
            </w:tcBorders>
            <w:shd w:val="clear" w:color="000000" w:fill="FFFFFF"/>
          </w:tcPr>
          <w:p w:rsidR="00E91619" w:rsidRPr="00122DBF" w:rsidRDefault="00E91619" w:rsidP="005B48B0">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1944" w:type="dxa"/>
            <w:tcBorders>
              <w:top w:val="nil"/>
              <w:left w:val="nil"/>
              <w:bottom w:val="single" w:sz="12" w:space="0" w:color="000000"/>
              <w:right w:val="single" w:sz="12" w:space="0" w:color="000000"/>
            </w:tcBorders>
            <w:shd w:val="clear" w:color="000000" w:fill="FFFFFF"/>
          </w:tcPr>
          <w:p w:rsidR="00E91619" w:rsidRPr="00122DBF" w:rsidRDefault="00E91619" w:rsidP="005B48B0">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N</w:t>
            </w:r>
          </w:p>
        </w:tc>
        <w:tc>
          <w:tcPr>
            <w:tcW w:w="1080" w:type="dxa"/>
            <w:tcBorders>
              <w:top w:val="nil"/>
              <w:left w:val="single" w:sz="12" w:space="0" w:color="000000"/>
              <w:bottom w:val="single" w:sz="12" w:space="0" w:color="000000"/>
              <w:right w:val="single" w:sz="2" w:space="0" w:color="000000"/>
            </w:tcBorders>
            <w:shd w:val="clear" w:color="000000" w:fill="FFFFFF"/>
            <w:vAlign w:val="center"/>
          </w:tcPr>
          <w:p w:rsidR="00E91619" w:rsidRPr="00122DBF" w:rsidRDefault="00E91619" w:rsidP="005B48B0">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70</w:t>
            </w:r>
          </w:p>
        </w:tc>
        <w:tc>
          <w:tcPr>
            <w:tcW w:w="3219" w:type="dxa"/>
            <w:tcBorders>
              <w:top w:val="nil"/>
              <w:left w:val="single" w:sz="2" w:space="0" w:color="000000"/>
              <w:bottom w:val="single" w:sz="12" w:space="0" w:color="000000"/>
              <w:right w:val="single" w:sz="12" w:space="0" w:color="000000"/>
            </w:tcBorders>
            <w:shd w:val="clear" w:color="000000" w:fill="FFFFFF"/>
            <w:vAlign w:val="center"/>
          </w:tcPr>
          <w:p w:rsidR="00E91619" w:rsidRPr="00122DBF" w:rsidRDefault="00E91619" w:rsidP="005B48B0">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70</w:t>
            </w:r>
          </w:p>
        </w:tc>
      </w:tr>
    </w:tbl>
    <w:p w:rsidR="00E91619" w:rsidRPr="006A4BA7" w:rsidRDefault="00E91619" w:rsidP="007A2CE5">
      <w:pPr>
        <w:pStyle w:val="a7"/>
        <w:ind w:left="2880" w:firstLine="720"/>
        <w:jc w:val="left"/>
        <w:rPr>
          <w:szCs w:val="24"/>
          <w:lang w:eastAsia="el-GR"/>
        </w:rPr>
      </w:pPr>
      <w:bookmarkStart w:id="917" w:name="_Toc348547933"/>
      <w:bookmarkStart w:id="918" w:name="_Toc348556692"/>
      <w:r w:rsidRPr="006A4BA7">
        <w:rPr>
          <w:szCs w:val="24"/>
          <w:lang w:eastAsia="el-GR"/>
        </w:rPr>
        <w:t>Πίνακας 10</w:t>
      </w:r>
      <w:r w:rsidR="005611D3">
        <w:rPr>
          <w:szCs w:val="24"/>
          <w:lang w:val="en-US" w:eastAsia="el-GR"/>
        </w:rPr>
        <w:t>7</w:t>
      </w:r>
      <w:r w:rsidRPr="006A4BA7">
        <w:rPr>
          <w:szCs w:val="24"/>
          <w:lang w:val="en-US" w:eastAsia="el-GR"/>
        </w:rPr>
        <w:t>a</w:t>
      </w:r>
      <w:bookmarkEnd w:id="917"/>
      <w:bookmarkEnd w:id="918"/>
    </w:p>
    <w:p w:rsidR="00E91619" w:rsidRPr="006A4BA7" w:rsidRDefault="00E91619" w:rsidP="00E91619">
      <w:pPr>
        <w:jc w:val="both"/>
        <w:rPr>
          <w:rFonts w:ascii="Times New Roman" w:hAnsi="Times New Roman"/>
          <w:sz w:val="24"/>
          <w:szCs w:val="24"/>
        </w:rPr>
      </w:pPr>
    </w:p>
    <w:p w:rsidR="00E91619" w:rsidRPr="006A4BA7" w:rsidRDefault="00E91619" w:rsidP="00E91619">
      <w:pPr>
        <w:tabs>
          <w:tab w:val="center" w:pos="4449"/>
        </w:tabs>
        <w:autoSpaceDE w:val="0"/>
        <w:autoSpaceDN w:val="0"/>
        <w:adjustRightInd w:val="0"/>
        <w:rPr>
          <w:rFonts w:ascii="Times New Roman" w:hAnsi="Times New Roman"/>
          <w:b/>
          <w:bCs/>
          <w:color w:val="000000"/>
          <w:sz w:val="24"/>
          <w:szCs w:val="24"/>
          <w:lang w:eastAsia="el-GR"/>
        </w:rPr>
      </w:pPr>
      <w:r w:rsidRPr="006A4BA7">
        <w:rPr>
          <w:rFonts w:ascii="Times New Roman" w:hAnsi="Times New Roman"/>
          <w:b/>
          <w:bCs/>
          <w:color w:val="000000"/>
          <w:sz w:val="24"/>
          <w:szCs w:val="24"/>
          <w:lang w:eastAsia="el-GR"/>
        </w:rPr>
        <w:tab/>
      </w:r>
      <w:r w:rsidR="005B48B0" w:rsidRPr="006A4BA7">
        <w:rPr>
          <w:rFonts w:ascii="Times New Roman" w:hAnsi="Times New Roman"/>
          <w:b/>
          <w:bCs/>
          <w:color w:val="000000"/>
          <w:sz w:val="24"/>
          <w:szCs w:val="24"/>
          <w:lang w:eastAsia="el-GR"/>
        </w:rPr>
        <w:t xml:space="preserve"> </w:t>
      </w:r>
    </w:p>
    <w:tbl>
      <w:tblPr>
        <w:tblW w:w="8647" w:type="dxa"/>
        <w:tblInd w:w="93" w:type="dxa"/>
        <w:tblLayout w:type="fixed"/>
        <w:tblCellMar>
          <w:left w:w="93" w:type="dxa"/>
          <w:right w:w="93" w:type="dxa"/>
        </w:tblCellMar>
        <w:tblLook w:val="0000"/>
      </w:tblPr>
      <w:tblGrid>
        <w:gridCol w:w="1598"/>
        <w:gridCol w:w="2404"/>
        <w:gridCol w:w="2103"/>
        <w:gridCol w:w="1080"/>
        <w:gridCol w:w="1462"/>
      </w:tblGrid>
      <w:tr w:rsidR="00E91619" w:rsidRPr="00122DBF">
        <w:trPr>
          <w:trHeight w:val="1656"/>
        </w:trPr>
        <w:tc>
          <w:tcPr>
            <w:tcW w:w="6105" w:type="dxa"/>
            <w:gridSpan w:val="3"/>
            <w:tcBorders>
              <w:top w:val="single" w:sz="12" w:space="0" w:color="000000"/>
              <w:left w:val="single" w:sz="12" w:space="0" w:color="000000"/>
              <w:bottom w:val="single" w:sz="12" w:space="0" w:color="000000"/>
              <w:right w:val="single" w:sz="12" w:space="0" w:color="000000"/>
            </w:tcBorders>
            <w:shd w:val="clear" w:color="000000" w:fill="FFFFFF"/>
            <w:vAlign w:val="bottom"/>
          </w:tcPr>
          <w:p w:rsidR="00E91619" w:rsidRPr="00122DBF" w:rsidRDefault="00E91619" w:rsidP="00165BCA">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lastRenderedPageBreak/>
              <w:t xml:space="preserve"> </w:t>
            </w:r>
          </w:p>
        </w:tc>
        <w:tc>
          <w:tcPr>
            <w:tcW w:w="1080" w:type="dxa"/>
            <w:tcBorders>
              <w:top w:val="single" w:sz="12" w:space="0" w:color="000000"/>
              <w:left w:val="single" w:sz="12" w:space="0" w:color="000000"/>
              <w:bottom w:val="single" w:sz="12" w:space="0" w:color="000000"/>
              <w:right w:val="single" w:sz="2" w:space="0" w:color="000000"/>
            </w:tcBorders>
            <w:shd w:val="clear" w:color="000000" w:fill="FFFFFF"/>
            <w:vAlign w:val="bottom"/>
          </w:tcPr>
          <w:p w:rsidR="00E91619" w:rsidRPr="00122DBF" w:rsidRDefault="00E91619" w:rsidP="00165BCA">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ΒΜΙ</w:t>
            </w:r>
          </w:p>
        </w:tc>
        <w:tc>
          <w:tcPr>
            <w:tcW w:w="1462" w:type="dxa"/>
            <w:tcBorders>
              <w:top w:val="single" w:sz="12" w:space="0" w:color="000000"/>
              <w:left w:val="single" w:sz="2" w:space="0" w:color="000000"/>
              <w:bottom w:val="single" w:sz="12" w:space="0" w:color="000000"/>
              <w:right w:val="single" w:sz="12" w:space="0" w:color="000000"/>
            </w:tcBorders>
            <w:shd w:val="clear" w:color="000000" w:fill="FFFFFF"/>
            <w:vAlign w:val="bottom"/>
          </w:tcPr>
          <w:p w:rsidR="00E91619" w:rsidRPr="00122DBF" w:rsidRDefault="00E91619" w:rsidP="00165BCA">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Πόσο συχνά τρώτε Δημητριακά/Ρύζι/Ζυμαρικά/Ψωμί την εβδομάδα;</w:t>
            </w:r>
          </w:p>
        </w:tc>
      </w:tr>
      <w:tr w:rsidR="00E91619" w:rsidRPr="00122DBF">
        <w:trPr>
          <w:trHeight w:val="273"/>
        </w:trPr>
        <w:tc>
          <w:tcPr>
            <w:tcW w:w="1598" w:type="dxa"/>
            <w:vMerge w:val="restart"/>
            <w:tcBorders>
              <w:top w:val="single" w:sz="12" w:space="0" w:color="000000"/>
              <w:left w:val="single" w:sz="12" w:space="0" w:color="000000"/>
              <w:bottom w:val="nil"/>
              <w:right w:val="nil"/>
            </w:tcBorders>
            <w:shd w:val="clear" w:color="000000" w:fill="FFFFFF"/>
          </w:tcPr>
          <w:p w:rsidR="00E91619" w:rsidRPr="00122DBF" w:rsidRDefault="00E91619" w:rsidP="00165BCA">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Spearman's rho</w:t>
            </w:r>
          </w:p>
        </w:tc>
        <w:tc>
          <w:tcPr>
            <w:tcW w:w="2404" w:type="dxa"/>
            <w:vMerge w:val="restart"/>
            <w:tcBorders>
              <w:top w:val="single" w:sz="12" w:space="0" w:color="000000"/>
              <w:left w:val="nil"/>
              <w:bottom w:val="nil"/>
              <w:right w:val="nil"/>
            </w:tcBorders>
            <w:shd w:val="clear" w:color="000000" w:fill="FFFFFF"/>
          </w:tcPr>
          <w:p w:rsidR="00E91619" w:rsidRPr="00122DBF" w:rsidRDefault="00E91619" w:rsidP="00165BCA">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ΒΜΙ</w:t>
            </w:r>
          </w:p>
        </w:tc>
        <w:tc>
          <w:tcPr>
            <w:tcW w:w="2103" w:type="dxa"/>
            <w:tcBorders>
              <w:top w:val="single" w:sz="12" w:space="0" w:color="000000"/>
              <w:left w:val="nil"/>
              <w:bottom w:val="nil"/>
              <w:right w:val="single" w:sz="12" w:space="0" w:color="000000"/>
            </w:tcBorders>
            <w:shd w:val="clear" w:color="000000" w:fill="FFFFFF"/>
          </w:tcPr>
          <w:p w:rsidR="00E91619" w:rsidRPr="00122DBF" w:rsidRDefault="00E91619" w:rsidP="00165BCA">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Correlation Coefficient</w:t>
            </w:r>
          </w:p>
        </w:tc>
        <w:tc>
          <w:tcPr>
            <w:tcW w:w="1080" w:type="dxa"/>
            <w:tcBorders>
              <w:top w:val="single" w:sz="12" w:space="0" w:color="000000"/>
              <w:left w:val="single" w:sz="12" w:space="0" w:color="000000"/>
              <w:bottom w:val="nil"/>
              <w:right w:val="single" w:sz="2" w:space="0" w:color="000000"/>
            </w:tcBorders>
            <w:shd w:val="clear" w:color="000000" w:fill="FFFFFF"/>
            <w:vAlign w:val="center"/>
          </w:tcPr>
          <w:p w:rsidR="00E91619" w:rsidRPr="00122DBF" w:rsidRDefault="00E91619" w:rsidP="00165BCA">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1,000</w:t>
            </w:r>
          </w:p>
        </w:tc>
        <w:tc>
          <w:tcPr>
            <w:tcW w:w="1462" w:type="dxa"/>
            <w:tcBorders>
              <w:top w:val="single" w:sz="12" w:space="0" w:color="000000"/>
              <w:left w:val="single" w:sz="2" w:space="0" w:color="000000"/>
              <w:bottom w:val="nil"/>
              <w:right w:val="single" w:sz="12" w:space="0" w:color="000000"/>
            </w:tcBorders>
            <w:shd w:val="clear" w:color="000000" w:fill="FFFFFF"/>
            <w:vAlign w:val="center"/>
          </w:tcPr>
          <w:p w:rsidR="00E91619" w:rsidRPr="00122DBF" w:rsidRDefault="00E91619" w:rsidP="00165BCA">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,008</w:t>
            </w:r>
          </w:p>
        </w:tc>
      </w:tr>
      <w:tr w:rsidR="00E91619" w:rsidRPr="00122DBF">
        <w:trPr>
          <w:trHeight w:val="273"/>
        </w:trPr>
        <w:tc>
          <w:tcPr>
            <w:tcW w:w="1598" w:type="dxa"/>
            <w:vMerge w:val="restart"/>
            <w:tcBorders>
              <w:top w:val="nil"/>
              <w:left w:val="single" w:sz="12" w:space="0" w:color="000000"/>
              <w:bottom w:val="nil"/>
              <w:right w:val="nil"/>
            </w:tcBorders>
            <w:shd w:val="clear" w:color="000000" w:fill="FFFFFF"/>
          </w:tcPr>
          <w:p w:rsidR="00E91619" w:rsidRPr="00122DBF" w:rsidRDefault="00E91619" w:rsidP="00165BCA">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2404" w:type="dxa"/>
            <w:vMerge w:val="restart"/>
            <w:tcBorders>
              <w:top w:val="nil"/>
              <w:left w:val="nil"/>
              <w:bottom w:val="nil"/>
              <w:right w:val="nil"/>
            </w:tcBorders>
            <w:shd w:val="clear" w:color="000000" w:fill="FFFFFF"/>
          </w:tcPr>
          <w:p w:rsidR="00E91619" w:rsidRPr="00122DBF" w:rsidRDefault="00E91619" w:rsidP="00165BCA">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2103" w:type="dxa"/>
            <w:tcBorders>
              <w:top w:val="nil"/>
              <w:left w:val="nil"/>
              <w:bottom w:val="nil"/>
              <w:right w:val="single" w:sz="12" w:space="0" w:color="000000"/>
            </w:tcBorders>
            <w:shd w:val="clear" w:color="000000" w:fill="FFFFFF"/>
          </w:tcPr>
          <w:p w:rsidR="00E91619" w:rsidRPr="00122DBF" w:rsidRDefault="00E91619" w:rsidP="00165BCA">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Sig. (2-tailed)</w:t>
            </w:r>
          </w:p>
        </w:tc>
        <w:tc>
          <w:tcPr>
            <w:tcW w:w="1080" w:type="dxa"/>
            <w:tcBorders>
              <w:top w:val="nil"/>
              <w:left w:val="single" w:sz="12" w:space="0" w:color="000000"/>
              <w:bottom w:val="nil"/>
              <w:right w:val="single" w:sz="2" w:space="0" w:color="000000"/>
            </w:tcBorders>
            <w:shd w:val="clear" w:color="000000" w:fill="FFFFFF"/>
            <w:vAlign w:val="center"/>
          </w:tcPr>
          <w:p w:rsidR="00E91619" w:rsidRPr="00122DBF" w:rsidRDefault="00E91619" w:rsidP="00165BCA">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w:t>
            </w:r>
          </w:p>
        </w:tc>
        <w:tc>
          <w:tcPr>
            <w:tcW w:w="1462" w:type="dxa"/>
            <w:tcBorders>
              <w:top w:val="nil"/>
              <w:left w:val="single" w:sz="2" w:space="0" w:color="000000"/>
              <w:bottom w:val="nil"/>
              <w:right w:val="single" w:sz="12" w:space="0" w:color="000000"/>
            </w:tcBorders>
            <w:shd w:val="clear" w:color="000000" w:fill="FFFFFF"/>
            <w:vAlign w:val="center"/>
          </w:tcPr>
          <w:p w:rsidR="00E91619" w:rsidRPr="00122DBF" w:rsidRDefault="00E91619" w:rsidP="00165BCA">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,950</w:t>
            </w:r>
          </w:p>
        </w:tc>
      </w:tr>
      <w:tr w:rsidR="00E91619" w:rsidRPr="00122DBF">
        <w:trPr>
          <w:trHeight w:val="273"/>
        </w:trPr>
        <w:tc>
          <w:tcPr>
            <w:tcW w:w="1598" w:type="dxa"/>
            <w:vMerge w:val="restart"/>
            <w:tcBorders>
              <w:top w:val="nil"/>
              <w:left w:val="single" w:sz="12" w:space="0" w:color="000000"/>
              <w:bottom w:val="nil"/>
              <w:right w:val="nil"/>
            </w:tcBorders>
            <w:shd w:val="clear" w:color="000000" w:fill="FFFFFF"/>
          </w:tcPr>
          <w:p w:rsidR="00E91619" w:rsidRPr="00122DBF" w:rsidRDefault="00E91619" w:rsidP="00165BCA">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2404" w:type="dxa"/>
            <w:tcBorders>
              <w:top w:val="nil"/>
              <w:left w:val="nil"/>
              <w:bottom w:val="nil"/>
              <w:right w:val="nil"/>
            </w:tcBorders>
            <w:shd w:val="clear" w:color="000000" w:fill="FFFFFF"/>
          </w:tcPr>
          <w:p w:rsidR="00E91619" w:rsidRPr="00122DBF" w:rsidRDefault="00E91619" w:rsidP="00165BCA">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2103" w:type="dxa"/>
            <w:tcBorders>
              <w:top w:val="nil"/>
              <w:left w:val="nil"/>
              <w:bottom w:val="nil"/>
              <w:right w:val="single" w:sz="12" w:space="0" w:color="000000"/>
            </w:tcBorders>
            <w:shd w:val="clear" w:color="000000" w:fill="FFFFFF"/>
          </w:tcPr>
          <w:p w:rsidR="00E91619" w:rsidRPr="00122DBF" w:rsidRDefault="00E91619" w:rsidP="00165BCA">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N</w:t>
            </w:r>
          </w:p>
        </w:tc>
        <w:tc>
          <w:tcPr>
            <w:tcW w:w="1080" w:type="dxa"/>
            <w:tcBorders>
              <w:top w:val="nil"/>
              <w:left w:val="single" w:sz="12" w:space="0" w:color="000000"/>
              <w:bottom w:val="nil"/>
              <w:right w:val="single" w:sz="2" w:space="0" w:color="000000"/>
            </w:tcBorders>
            <w:shd w:val="clear" w:color="000000" w:fill="FFFFFF"/>
            <w:vAlign w:val="center"/>
          </w:tcPr>
          <w:p w:rsidR="00E91619" w:rsidRPr="00122DBF" w:rsidRDefault="00E91619" w:rsidP="00165BCA">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73</w:t>
            </w:r>
          </w:p>
        </w:tc>
        <w:tc>
          <w:tcPr>
            <w:tcW w:w="1462" w:type="dxa"/>
            <w:tcBorders>
              <w:top w:val="nil"/>
              <w:left w:val="single" w:sz="2" w:space="0" w:color="000000"/>
              <w:bottom w:val="nil"/>
              <w:right w:val="single" w:sz="12" w:space="0" w:color="000000"/>
            </w:tcBorders>
            <w:shd w:val="clear" w:color="000000" w:fill="FFFFFF"/>
            <w:vAlign w:val="center"/>
          </w:tcPr>
          <w:p w:rsidR="00E91619" w:rsidRPr="00122DBF" w:rsidRDefault="00E91619" w:rsidP="00165BCA">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70</w:t>
            </w:r>
          </w:p>
        </w:tc>
      </w:tr>
      <w:tr w:rsidR="00E91619" w:rsidRPr="00122DBF">
        <w:trPr>
          <w:trHeight w:val="273"/>
        </w:trPr>
        <w:tc>
          <w:tcPr>
            <w:tcW w:w="1598" w:type="dxa"/>
            <w:vMerge w:val="restart"/>
            <w:tcBorders>
              <w:top w:val="nil"/>
              <w:left w:val="single" w:sz="12" w:space="0" w:color="000000"/>
              <w:bottom w:val="nil"/>
              <w:right w:val="nil"/>
            </w:tcBorders>
            <w:shd w:val="clear" w:color="000000" w:fill="FFFFFF"/>
          </w:tcPr>
          <w:p w:rsidR="00E91619" w:rsidRPr="00122DBF" w:rsidRDefault="00E91619" w:rsidP="00165BCA">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2404" w:type="dxa"/>
            <w:vMerge w:val="restart"/>
            <w:tcBorders>
              <w:top w:val="nil"/>
              <w:left w:val="nil"/>
              <w:bottom w:val="nil"/>
              <w:right w:val="nil"/>
            </w:tcBorders>
            <w:shd w:val="clear" w:color="000000" w:fill="FFFFFF"/>
          </w:tcPr>
          <w:p w:rsidR="00E91619" w:rsidRPr="00122DBF" w:rsidRDefault="00165BCA" w:rsidP="00165BCA">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2103" w:type="dxa"/>
            <w:tcBorders>
              <w:top w:val="nil"/>
              <w:left w:val="nil"/>
              <w:bottom w:val="nil"/>
              <w:right w:val="single" w:sz="12" w:space="0" w:color="000000"/>
            </w:tcBorders>
            <w:shd w:val="clear" w:color="000000" w:fill="FFFFFF"/>
          </w:tcPr>
          <w:p w:rsidR="00E91619" w:rsidRPr="00122DBF" w:rsidRDefault="00E91619" w:rsidP="00165BCA">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Correlation Coefficient</w:t>
            </w:r>
          </w:p>
        </w:tc>
        <w:tc>
          <w:tcPr>
            <w:tcW w:w="1080" w:type="dxa"/>
            <w:tcBorders>
              <w:top w:val="nil"/>
              <w:left w:val="single" w:sz="12" w:space="0" w:color="000000"/>
              <w:bottom w:val="nil"/>
              <w:right w:val="single" w:sz="2" w:space="0" w:color="000000"/>
            </w:tcBorders>
            <w:shd w:val="clear" w:color="000000" w:fill="FFFFFF"/>
            <w:vAlign w:val="center"/>
          </w:tcPr>
          <w:p w:rsidR="00E91619" w:rsidRPr="00122DBF" w:rsidRDefault="00E91619" w:rsidP="00165BCA">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,008</w:t>
            </w:r>
          </w:p>
        </w:tc>
        <w:tc>
          <w:tcPr>
            <w:tcW w:w="1462" w:type="dxa"/>
            <w:tcBorders>
              <w:top w:val="nil"/>
              <w:left w:val="single" w:sz="2" w:space="0" w:color="000000"/>
              <w:bottom w:val="nil"/>
              <w:right w:val="single" w:sz="12" w:space="0" w:color="000000"/>
            </w:tcBorders>
            <w:shd w:val="clear" w:color="000000" w:fill="FFFFFF"/>
            <w:vAlign w:val="center"/>
          </w:tcPr>
          <w:p w:rsidR="00E91619" w:rsidRPr="00122DBF" w:rsidRDefault="00E91619" w:rsidP="00165BCA">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1,000</w:t>
            </w:r>
          </w:p>
        </w:tc>
      </w:tr>
      <w:tr w:rsidR="00E91619" w:rsidRPr="00122DBF">
        <w:trPr>
          <w:trHeight w:val="489"/>
        </w:trPr>
        <w:tc>
          <w:tcPr>
            <w:tcW w:w="1598" w:type="dxa"/>
            <w:vMerge w:val="restart"/>
            <w:tcBorders>
              <w:top w:val="nil"/>
              <w:left w:val="single" w:sz="12" w:space="0" w:color="000000"/>
              <w:bottom w:val="nil"/>
              <w:right w:val="nil"/>
            </w:tcBorders>
            <w:shd w:val="clear" w:color="000000" w:fill="FFFFFF"/>
          </w:tcPr>
          <w:p w:rsidR="00E91619" w:rsidRPr="00122DBF" w:rsidRDefault="00E91619" w:rsidP="00165BCA">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2404" w:type="dxa"/>
            <w:vMerge w:val="restart"/>
            <w:tcBorders>
              <w:top w:val="nil"/>
              <w:left w:val="nil"/>
              <w:bottom w:val="nil"/>
              <w:right w:val="nil"/>
            </w:tcBorders>
            <w:shd w:val="clear" w:color="000000" w:fill="FFFFFF"/>
          </w:tcPr>
          <w:p w:rsidR="00E91619" w:rsidRPr="00122DBF" w:rsidRDefault="00E91619" w:rsidP="00165BCA">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2103" w:type="dxa"/>
            <w:tcBorders>
              <w:top w:val="nil"/>
              <w:left w:val="nil"/>
              <w:bottom w:val="nil"/>
              <w:right w:val="single" w:sz="12" w:space="0" w:color="000000"/>
            </w:tcBorders>
            <w:shd w:val="clear" w:color="000000" w:fill="FFFFFF"/>
          </w:tcPr>
          <w:p w:rsidR="00E91619" w:rsidRPr="00122DBF" w:rsidRDefault="00E91619" w:rsidP="00165BCA">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Sig. (2-tailed)</w:t>
            </w:r>
          </w:p>
        </w:tc>
        <w:tc>
          <w:tcPr>
            <w:tcW w:w="1080" w:type="dxa"/>
            <w:tcBorders>
              <w:top w:val="nil"/>
              <w:left w:val="single" w:sz="12" w:space="0" w:color="000000"/>
              <w:bottom w:val="nil"/>
              <w:right w:val="single" w:sz="2" w:space="0" w:color="000000"/>
            </w:tcBorders>
            <w:shd w:val="clear" w:color="000000" w:fill="FFFFFF"/>
            <w:vAlign w:val="center"/>
          </w:tcPr>
          <w:p w:rsidR="00E91619" w:rsidRPr="00122DBF" w:rsidRDefault="00E91619" w:rsidP="00165BCA">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,950</w:t>
            </w:r>
          </w:p>
        </w:tc>
        <w:tc>
          <w:tcPr>
            <w:tcW w:w="1462" w:type="dxa"/>
            <w:tcBorders>
              <w:top w:val="nil"/>
              <w:left w:val="single" w:sz="2" w:space="0" w:color="000000"/>
              <w:bottom w:val="nil"/>
              <w:right w:val="single" w:sz="12" w:space="0" w:color="000000"/>
            </w:tcBorders>
            <w:shd w:val="clear" w:color="000000" w:fill="FFFFFF"/>
            <w:vAlign w:val="center"/>
          </w:tcPr>
          <w:p w:rsidR="00E91619" w:rsidRPr="00122DBF" w:rsidRDefault="00E91619" w:rsidP="00165BCA">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w:t>
            </w:r>
          </w:p>
        </w:tc>
      </w:tr>
      <w:tr w:rsidR="00E91619" w:rsidRPr="00122DBF">
        <w:trPr>
          <w:trHeight w:val="489"/>
        </w:trPr>
        <w:tc>
          <w:tcPr>
            <w:tcW w:w="1598" w:type="dxa"/>
            <w:tcBorders>
              <w:top w:val="nil"/>
              <w:left w:val="single" w:sz="12" w:space="0" w:color="000000"/>
              <w:bottom w:val="single" w:sz="12" w:space="0" w:color="000000"/>
              <w:right w:val="nil"/>
            </w:tcBorders>
            <w:shd w:val="clear" w:color="000000" w:fill="FFFFFF"/>
          </w:tcPr>
          <w:p w:rsidR="00E91619" w:rsidRPr="00122DBF" w:rsidRDefault="00E91619" w:rsidP="00165BCA">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2404" w:type="dxa"/>
            <w:tcBorders>
              <w:top w:val="nil"/>
              <w:left w:val="nil"/>
              <w:bottom w:val="single" w:sz="12" w:space="0" w:color="000000"/>
              <w:right w:val="nil"/>
            </w:tcBorders>
            <w:shd w:val="clear" w:color="000000" w:fill="FFFFFF"/>
          </w:tcPr>
          <w:p w:rsidR="00E91619" w:rsidRPr="00122DBF" w:rsidRDefault="00E91619" w:rsidP="00165BCA">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2103" w:type="dxa"/>
            <w:tcBorders>
              <w:top w:val="nil"/>
              <w:left w:val="nil"/>
              <w:bottom w:val="single" w:sz="12" w:space="0" w:color="000000"/>
              <w:right w:val="single" w:sz="12" w:space="0" w:color="000000"/>
            </w:tcBorders>
            <w:shd w:val="clear" w:color="000000" w:fill="FFFFFF"/>
          </w:tcPr>
          <w:p w:rsidR="00E91619" w:rsidRPr="00122DBF" w:rsidRDefault="00E91619" w:rsidP="00165BCA">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N</w:t>
            </w:r>
          </w:p>
        </w:tc>
        <w:tc>
          <w:tcPr>
            <w:tcW w:w="1080" w:type="dxa"/>
            <w:tcBorders>
              <w:top w:val="nil"/>
              <w:left w:val="single" w:sz="12" w:space="0" w:color="000000"/>
              <w:bottom w:val="single" w:sz="12" w:space="0" w:color="000000"/>
              <w:right w:val="single" w:sz="2" w:space="0" w:color="000000"/>
            </w:tcBorders>
            <w:shd w:val="clear" w:color="000000" w:fill="FFFFFF"/>
            <w:vAlign w:val="center"/>
          </w:tcPr>
          <w:p w:rsidR="00E91619" w:rsidRPr="00122DBF" w:rsidRDefault="00E91619" w:rsidP="00165BCA">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70</w:t>
            </w:r>
          </w:p>
        </w:tc>
        <w:tc>
          <w:tcPr>
            <w:tcW w:w="1462" w:type="dxa"/>
            <w:tcBorders>
              <w:top w:val="nil"/>
              <w:left w:val="single" w:sz="2" w:space="0" w:color="000000"/>
              <w:bottom w:val="single" w:sz="12" w:space="0" w:color="000000"/>
              <w:right w:val="single" w:sz="12" w:space="0" w:color="000000"/>
            </w:tcBorders>
            <w:shd w:val="clear" w:color="000000" w:fill="FFFFFF"/>
            <w:vAlign w:val="center"/>
          </w:tcPr>
          <w:p w:rsidR="00E91619" w:rsidRPr="00122DBF" w:rsidRDefault="00E91619" w:rsidP="00165BCA">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70</w:t>
            </w:r>
          </w:p>
        </w:tc>
      </w:tr>
    </w:tbl>
    <w:p w:rsidR="00E91619" w:rsidRPr="006A4BA7" w:rsidRDefault="00E91619" w:rsidP="00E91619">
      <w:pPr>
        <w:autoSpaceDE w:val="0"/>
        <w:autoSpaceDN w:val="0"/>
        <w:adjustRightInd w:val="0"/>
        <w:rPr>
          <w:rFonts w:ascii="Times New Roman" w:hAnsi="Times New Roman"/>
          <w:color w:val="000000"/>
          <w:sz w:val="24"/>
          <w:szCs w:val="24"/>
          <w:lang w:eastAsia="el-GR"/>
        </w:rPr>
      </w:pPr>
    </w:p>
    <w:p w:rsidR="00E91619" w:rsidRPr="006A4BA7" w:rsidRDefault="00E91619" w:rsidP="00E91619">
      <w:pPr>
        <w:pStyle w:val="a7"/>
        <w:rPr>
          <w:szCs w:val="24"/>
          <w:lang w:eastAsia="el-GR"/>
        </w:rPr>
      </w:pPr>
      <w:bookmarkStart w:id="919" w:name="_Toc348547934"/>
      <w:bookmarkStart w:id="920" w:name="_Toc348556693"/>
      <w:r w:rsidRPr="006A4BA7">
        <w:rPr>
          <w:szCs w:val="24"/>
          <w:lang w:eastAsia="el-GR"/>
        </w:rPr>
        <w:t>Πίνακας 10</w:t>
      </w:r>
      <w:r w:rsidR="005611D3">
        <w:rPr>
          <w:szCs w:val="24"/>
          <w:lang w:val="en-US" w:eastAsia="el-GR"/>
        </w:rPr>
        <w:t>7</w:t>
      </w:r>
      <w:r w:rsidRPr="006A4BA7">
        <w:rPr>
          <w:szCs w:val="24"/>
          <w:lang w:val="en-US" w:eastAsia="el-GR"/>
        </w:rPr>
        <w:t>b</w:t>
      </w:r>
      <w:bookmarkEnd w:id="919"/>
      <w:bookmarkEnd w:id="920"/>
    </w:p>
    <w:p w:rsidR="00E91619" w:rsidRPr="006A4BA7" w:rsidRDefault="00E91619" w:rsidP="00E91619">
      <w:pPr>
        <w:jc w:val="both"/>
        <w:rPr>
          <w:rFonts w:ascii="Times New Roman" w:hAnsi="Times New Roman"/>
          <w:sz w:val="24"/>
          <w:szCs w:val="24"/>
        </w:rPr>
      </w:pPr>
    </w:p>
    <w:p w:rsidR="00E91619" w:rsidRPr="006A4BA7" w:rsidRDefault="00E91619" w:rsidP="00716C28">
      <w:pPr>
        <w:spacing w:line="360" w:lineRule="auto"/>
        <w:jc w:val="both"/>
        <w:rPr>
          <w:rFonts w:ascii="Times New Roman" w:hAnsi="Times New Roman"/>
          <w:sz w:val="24"/>
          <w:szCs w:val="24"/>
        </w:rPr>
      </w:pPr>
      <w:r w:rsidRPr="006A4BA7">
        <w:rPr>
          <w:rFonts w:ascii="Times New Roman" w:hAnsi="Times New Roman"/>
          <w:sz w:val="24"/>
          <w:szCs w:val="24"/>
        </w:rPr>
        <w:t>Στη συνέχεια έχουμε τους πίνακες για τη συσχέτιση του ΒΜΙ με την κατανάλωση ελαιολάδου και ελιών, στους οποίους παρατηρούμε ότι έχουμε ίδια αποτελέσματα με ότι κατανάλωση έχουμε ελέγξει μέχρι στιγμής, δηλαδή δεν συσχετίζονται.</w:t>
      </w:r>
    </w:p>
    <w:tbl>
      <w:tblPr>
        <w:tblW w:w="8647" w:type="dxa"/>
        <w:tblInd w:w="93" w:type="dxa"/>
        <w:tblLayout w:type="fixed"/>
        <w:tblCellMar>
          <w:left w:w="93" w:type="dxa"/>
          <w:right w:w="93" w:type="dxa"/>
        </w:tblCellMar>
        <w:tblLook w:val="0000"/>
      </w:tblPr>
      <w:tblGrid>
        <w:gridCol w:w="1800"/>
        <w:gridCol w:w="1944"/>
        <w:gridCol w:w="1080"/>
        <w:gridCol w:w="3823"/>
      </w:tblGrid>
      <w:tr w:rsidR="00E91619" w:rsidRPr="00122DBF">
        <w:trPr>
          <w:trHeight w:val="1195"/>
        </w:trPr>
        <w:tc>
          <w:tcPr>
            <w:tcW w:w="3744" w:type="dxa"/>
            <w:gridSpan w:val="2"/>
            <w:tcBorders>
              <w:top w:val="single" w:sz="12" w:space="0" w:color="000000"/>
              <w:left w:val="single" w:sz="12" w:space="0" w:color="000000"/>
              <w:bottom w:val="single" w:sz="12" w:space="0" w:color="000000"/>
              <w:right w:val="single" w:sz="12" w:space="0" w:color="000000"/>
            </w:tcBorders>
            <w:shd w:val="clear" w:color="000000" w:fill="FFFFFF"/>
            <w:vAlign w:val="bottom"/>
          </w:tcPr>
          <w:p w:rsidR="00E91619" w:rsidRPr="00122DBF" w:rsidRDefault="00E91619" w:rsidP="00716C28">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1080" w:type="dxa"/>
            <w:tcBorders>
              <w:top w:val="single" w:sz="12" w:space="0" w:color="000000"/>
              <w:left w:val="single" w:sz="12" w:space="0" w:color="000000"/>
              <w:bottom w:val="single" w:sz="12" w:space="0" w:color="000000"/>
              <w:right w:val="single" w:sz="2" w:space="0" w:color="000000"/>
            </w:tcBorders>
            <w:shd w:val="clear" w:color="000000" w:fill="FFFFFF"/>
            <w:vAlign w:val="bottom"/>
          </w:tcPr>
          <w:p w:rsidR="00E91619" w:rsidRPr="00122DBF" w:rsidRDefault="00E91619" w:rsidP="00716C28">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ΒΜΙ</w:t>
            </w:r>
          </w:p>
        </w:tc>
        <w:tc>
          <w:tcPr>
            <w:tcW w:w="3823" w:type="dxa"/>
            <w:tcBorders>
              <w:top w:val="single" w:sz="12" w:space="0" w:color="000000"/>
              <w:left w:val="single" w:sz="2" w:space="0" w:color="000000"/>
              <w:bottom w:val="single" w:sz="12" w:space="0" w:color="000000"/>
              <w:right w:val="single" w:sz="12" w:space="0" w:color="000000"/>
            </w:tcBorders>
            <w:shd w:val="clear" w:color="000000" w:fill="FFFFFF"/>
            <w:vAlign w:val="bottom"/>
          </w:tcPr>
          <w:p w:rsidR="00E91619" w:rsidRPr="00122DBF" w:rsidRDefault="00E91619" w:rsidP="00716C28">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Πόσο συχνά τρώτε Ελαιόλαδο/Ελιές την εβδομάδα;</w:t>
            </w:r>
          </w:p>
        </w:tc>
      </w:tr>
      <w:tr w:rsidR="00E91619" w:rsidRPr="00122DBF">
        <w:trPr>
          <w:trHeight w:val="273"/>
        </w:trPr>
        <w:tc>
          <w:tcPr>
            <w:tcW w:w="1800" w:type="dxa"/>
            <w:tcBorders>
              <w:top w:val="single" w:sz="12" w:space="0" w:color="000000"/>
              <w:left w:val="single" w:sz="12" w:space="0" w:color="000000"/>
              <w:bottom w:val="nil"/>
              <w:right w:val="nil"/>
            </w:tcBorders>
            <w:shd w:val="clear" w:color="000000" w:fill="FFFFFF"/>
          </w:tcPr>
          <w:p w:rsidR="00E91619" w:rsidRPr="00122DBF" w:rsidRDefault="00E91619" w:rsidP="00716C28">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ΒΜΙ</w:t>
            </w:r>
          </w:p>
        </w:tc>
        <w:tc>
          <w:tcPr>
            <w:tcW w:w="1944" w:type="dxa"/>
            <w:tcBorders>
              <w:top w:val="single" w:sz="12" w:space="0" w:color="000000"/>
              <w:left w:val="nil"/>
              <w:bottom w:val="nil"/>
              <w:right w:val="single" w:sz="12" w:space="0" w:color="000000"/>
            </w:tcBorders>
            <w:shd w:val="clear" w:color="000000" w:fill="FFFFFF"/>
          </w:tcPr>
          <w:p w:rsidR="00E91619" w:rsidRPr="00122DBF" w:rsidRDefault="00E91619" w:rsidP="00716C28">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Pearson Correlation</w:t>
            </w:r>
          </w:p>
        </w:tc>
        <w:tc>
          <w:tcPr>
            <w:tcW w:w="1080" w:type="dxa"/>
            <w:tcBorders>
              <w:top w:val="single" w:sz="12" w:space="0" w:color="000000"/>
              <w:left w:val="single" w:sz="12" w:space="0" w:color="000000"/>
              <w:bottom w:val="nil"/>
              <w:right w:val="single" w:sz="2" w:space="0" w:color="000000"/>
            </w:tcBorders>
            <w:shd w:val="clear" w:color="000000" w:fill="FFFFFF"/>
            <w:vAlign w:val="center"/>
          </w:tcPr>
          <w:p w:rsidR="00E91619" w:rsidRPr="00122DBF" w:rsidRDefault="00E91619" w:rsidP="00716C28">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1</w:t>
            </w:r>
          </w:p>
        </w:tc>
        <w:tc>
          <w:tcPr>
            <w:tcW w:w="3823" w:type="dxa"/>
            <w:tcBorders>
              <w:top w:val="single" w:sz="12" w:space="0" w:color="000000"/>
              <w:left w:val="single" w:sz="2" w:space="0" w:color="000000"/>
              <w:bottom w:val="nil"/>
              <w:right w:val="single" w:sz="12" w:space="0" w:color="000000"/>
            </w:tcBorders>
            <w:shd w:val="clear" w:color="000000" w:fill="FFFFFF"/>
            <w:vAlign w:val="center"/>
          </w:tcPr>
          <w:p w:rsidR="00E91619" w:rsidRPr="00122DBF" w:rsidRDefault="00E91619" w:rsidP="00716C28">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-,079</w:t>
            </w:r>
          </w:p>
        </w:tc>
      </w:tr>
      <w:tr w:rsidR="00E91619" w:rsidRPr="00122DBF">
        <w:trPr>
          <w:trHeight w:val="273"/>
        </w:trPr>
        <w:tc>
          <w:tcPr>
            <w:tcW w:w="1800" w:type="dxa"/>
            <w:tcBorders>
              <w:top w:val="nil"/>
              <w:left w:val="single" w:sz="12" w:space="0" w:color="000000"/>
              <w:bottom w:val="nil"/>
              <w:right w:val="nil"/>
            </w:tcBorders>
            <w:shd w:val="clear" w:color="000000" w:fill="FFFFFF"/>
          </w:tcPr>
          <w:p w:rsidR="00E91619" w:rsidRPr="00122DBF" w:rsidRDefault="00E91619" w:rsidP="00716C28">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1944" w:type="dxa"/>
            <w:tcBorders>
              <w:top w:val="nil"/>
              <w:left w:val="nil"/>
              <w:bottom w:val="nil"/>
              <w:right w:val="single" w:sz="12" w:space="0" w:color="000000"/>
            </w:tcBorders>
            <w:shd w:val="clear" w:color="000000" w:fill="FFFFFF"/>
          </w:tcPr>
          <w:p w:rsidR="00E91619" w:rsidRPr="00122DBF" w:rsidRDefault="00E91619" w:rsidP="00716C28">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Sig. (2-tailed)</w:t>
            </w:r>
          </w:p>
        </w:tc>
        <w:tc>
          <w:tcPr>
            <w:tcW w:w="1080" w:type="dxa"/>
            <w:tcBorders>
              <w:top w:val="nil"/>
              <w:left w:val="single" w:sz="12" w:space="0" w:color="000000"/>
              <w:bottom w:val="nil"/>
              <w:right w:val="single" w:sz="2" w:space="0" w:color="000000"/>
            </w:tcBorders>
            <w:shd w:val="clear" w:color="000000" w:fill="FFFFFF"/>
            <w:vAlign w:val="center"/>
          </w:tcPr>
          <w:p w:rsidR="00E91619" w:rsidRPr="00122DBF" w:rsidRDefault="00E91619" w:rsidP="00716C28">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3823" w:type="dxa"/>
            <w:tcBorders>
              <w:top w:val="nil"/>
              <w:left w:val="single" w:sz="2" w:space="0" w:color="000000"/>
              <w:bottom w:val="nil"/>
              <w:right w:val="single" w:sz="12" w:space="0" w:color="000000"/>
            </w:tcBorders>
            <w:shd w:val="clear" w:color="000000" w:fill="FFFFFF"/>
            <w:vAlign w:val="center"/>
          </w:tcPr>
          <w:p w:rsidR="00E91619" w:rsidRPr="00122DBF" w:rsidRDefault="00E91619" w:rsidP="00716C28">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,507</w:t>
            </w:r>
          </w:p>
        </w:tc>
      </w:tr>
      <w:tr w:rsidR="00E91619" w:rsidRPr="00122DBF">
        <w:trPr>
          <w:trHeight w:val="273"/>
        </w:trPr>
        <w:tc>
          <w:tcPr>
            <w:tcW w:w="1800" w:type="dxa"/>
            <w:tcBorders>
              <w:top w:val="nil"/>
              <w:left w:val="single" w:sz="12" w:space="0" w:color="000000"/>
              <w:bottom w:val="nil"/>
              <w:right w:val="nil"/>
            </w:tcBorders>
            <w:shd w:val="clear" w:color="000000" w:fill="FFFFFF"/>
          </w:tcPr>
          <w:p w:rsidR="00E91619" w:rsidRPr="00122DBF" w:rsidRDefault="00E91619" w:rsidP="00716C28">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1944" w:type="dxa"/>
            <w:tcBorders>
              <w:top w:val="nil"/>
              <w:left w:val="nil"/>
              <w:bottom w:val="nil"/>
              <w:right w:val="single" w:sz="12" w:space="0" w:color="000000"/>
            </w:tcBorders>
            <w:shd w:val="clear" w:color="000000" w:fill="FFFFFF"/>
          </w:tcPr>
          <w:p w:rsidR="00E91619" w:rsidRPr="00122DBF" w:rsidRDefault="00E91619" w:rsidP="00716C28">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N</w:t>
            </w:r>
          </w:p>
        </w:tc>
        <w:tc>
          <w:tcPr>
            <w:tcW w:w="1080" w:type="dxa"/>
            <w:tcBorders>
              <w:top w:val="nil"/>
              <w:left w:val="single" w:sz="12" w:space="0" w:color="000000"/>
              <w:bottom w:val="nil"/>
              <w:right w:val="single" w:sz="2" w:space="0" w:color="000000"/>
            </w:tcBorders>
            <w:shd w:val="clear" w:color="000000" w:fill="FFFFFF"/>
            <w:vAlign w:val="center"/>
          </w:tcPr>
          <w:p w:rsidR="00E91619" w:rsidRPr="00122DBF" w:rsidRDefault="00E91619" w:rsidP="00716C28">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73</w:t>
            </w:r>
          </w:p>
        </w:tc>
        <w:tc>
          <w:tcPr>
            <w:tcW w:w="3823" w:type="dxa"/>
            <w:tcBorders>
              <w:top w:val="nil"/>
              <w:left w:val="single" w:sz="2" w:space="0" w:color="000000"/>
              <w:bottom w:val="nil"/>
              <w:right w:val="single" w:sz="12" w:space="0" w:color="000000"/>
            </w:tcBorders>
            <w:shd w:val="clear" w:color="000000" w:fill="FFFFFF"/>
            <w:vAlign w:val="center"/>
          </w:tcPr>
          <w:p w:rsidR="00E91619" w:rsidRPr="00122DBF" w:rsidRDefault="00E91619" w:rsidP="00716C28">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72</w:t>
            </w:r>
          </w:p>
        </w:tc>
      </w:tr>
      <w:tr w:rsidR="00E91619" w:rsidRPr="00122DBF">
        <w:trPr>
          <w:trHeight w:val="273"/>
        </w:trPr>
        <w:tc>
          <w:tcPr>
            <w:tcW w:w="1800" w:type="dxa"/>
            <w:tcBorders>
              <w:top w:val="nil"/>
              <w:left w:val="single" w:sz="12" w:space="0" w:color="000000"/>
              <w:bottom w:val="nil"/>
              <w:right w:val="nil"/>
            </w:tcBorders>
            <w:shd w:val="clear" w:color="000000" w:fill="FFFFFF"/>
          </w:tcPr>
          <w:p w:rsidR="00E91619" w:rsidRPr="00122DBF" w:rsidRDefault="00165BCA" w:rsidP="00716C28">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1944" w:type="dxa"/>
            <w:tcBorders>
              <w:top w:val="nil"/>
              <w:left w:val="nil"/>
              <w:bottom w:val="nil"/>
              <w:right w:val="single" w:sz="12" w:space="0" w:color="000000"/>
            </w:tcBorders>
            <w:shd w:val="clear" w:color="000000" w:fill="FFFFFF"/>
          </w:tcPr>
          <w:p w:rsidR="00E91619" w:rsidRPr="00122DBF" w:rsidRDefault="00E91619" w:rsidP="00716C28">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Pearson Correlation</w:t>
            </w:r>
          </w:p>
        </w:tc>
        <w:tc>
          <w:tcPr>
            <w:tcW w:w="1080" w:type="dxa"/>
            <w:tcBorders>
              <w:top w:val="nil"/>
              <w:left w:val="single" w:sz="12" w:space="0" w:color="000000"/>
              <w:bottom w:val="nil"/>
              <w:right w:val="single" w:sz="2" w:space="0" w:color="000000"/>
            </w:tcBorders>
            <w:shd w:val="clear" w:color="000000" w:fill="FFFFFF"/>
            <w:vAlign w:val="center"/>
          </w:tcPr>
          <w:p w:rsidR="00E91619" w:rsidRPr="00122DBF" w:rsidRDefault="00E91619" w:rsidP="00716C28">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-,079</w:t>
            </w:r>
          </w:p>
        </w:tc>
        <w:tc>
          <w:tcPr>
            <w:tcW w:w="3823" w:type="dxa"/>
            <w:tcBorders>
              <w:top w:val="nil"/>
              <w:left w:val="single" w:sz="2" w:space="0" w:color="000000"/>
              <w:bottom w:val="nil"/>
              <w:right w:val="single" w:sz="12" w:space="0" w:color="000000"/>
            </w:tcBorders>
            <w:shd w:val="clear" w:color="000000" w:fill="FFFFFF"/>
            <w:vAlign w:val="center"/>
          </w:tcPr>
          <w:p w:rsidR="00E91619" w:rsidRPr="00122DBF" w:rsidRDefault="00E91619" w:rsidP="00716C28">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1</w:t>
            </w:r>
          </w:p>
        </w:tc>
      </w:tr>
      <w:tr w:rsidR="00E91619" w:rsidRPr="00122DBF">
        <w:trPr>
          <w:trHeight w:val="374"/>
        </w:trPr>
        <w:tc>
          <w:tcPr>
            <w:tcW w:w="1800" w:type="dxa"/>
            <w:tcBorders>
              <w:top w:val="nil"/>
              <w:left w:val="single" w:sz="12" w:space="0" w:color="000000"/>
              <w:bottom w:val="nil"/>
              <w:right w:val="nil"/>
            </w:tcBorders>
            <w:shd w:val="clear" w:color="000000" w:fill="FFFFFF"/>
          </w:tcPr>
          <w:p w:rsidR="00E91619" w:rsidRPr="00122DBF" w:rsidRDefault="00E91619" w:rsidP="00716C28">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1944" w:type="dxa"/>
            <w:tcBorders>
              <w:top w:val="nil"/>
              <w:left w:val="nil"/>
              <w:bottom w:val="nil"/>
              <w:right w:val="single" w:sz="12" w:space="0" w:color="000000"/>
            </w:tcBorders>
            <w:shd w:val="clear" w:color="000000" w:fill="FFFFFF"/>
          </w:tcPr>
          <w:p w:rsidR="00E91619" w:rsidRPr="00122DBF" w:rsidRDefault="00E91619" w:rsidP="00716C28">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Sig. (2-tailed)</w:t>
            </w:r>
          </w:p>
        </w:tc>
        <w:tc>
          <w:tcPr>
            <w:tcW w:w="1080" w:type="dxa"/>
            <w:tcBorders>
              <w:top w:val="nil"/>
              <w:left w:val="single" w:sz="12" w:space="0" w:color="000000"/>
              <w:bottom w:val="nil"/>
              <w:right w:val="single" w:sz="2" w:space="0" w:color="000000"/>
            </w:tcBorders>
            <w:shd w:val="clear" w:color="000000" w:fill="FFFFFF"/>
            <w:vAlign w:val="center"/>
          </w:tcPr>
          <w:p w:rsidR="00E91619" w:rsidRPr="00122DBF" w:rsidRDefault="00E91619" w:rsidP="00716C28">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,507</w:t>
            </w:r>
          </w:p>
        </w:tc>
        <w:tc>
          <w:tcPr>
            <w:tcW w:w="3823" w:type="dxa"/>
            <w:tcBorders>
              <w:top w:val="nil"/>
              <w:left w:val="single" w:sz="2" w:space="0" w:color="000000"/>
              <w:bottom w:val="nil"/>
              <w:right w:val="single" w:sz="12" w:space="0" w:color="000000"/>
            </w:tcBorders>
            <w:shd w:val="clear" w:color="000000" w:fill="FFFFFF"/>
            <w:vAlign w:val="center"/>
          </w:tcPr>
          <w:p w:rsidR="00E91619" w:rsidRPr="00122DBF" w:rsidRDefault="00E91619" w:rsidP="00716C28">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r>
      <w:tr w:rsidR="00E91619" w:rsidRPr="00122DBF">
        <w:trPr>
          <w:trHeight w:val="374"/>
        </w:trPr>
        <w:tc>
          <w:tcPr>
            <w:tcW w:w="1800" w:type="dxa"/>
            <w:tcBorders>
              <w:top w:val="nil"/>
              <w:left w:val="single" w:sz="12" w:space="0" w:color="000000"/>
              <w:bottom w:val="single" w:sz="12" w:space="0" w:color="000000"/>
              <w:right w:val="nil"/>
            </w:tcBorders>
            <w:shd w:val="clear" w:color="000000" w:fill="FFFFFF"/>
          </w:tcPr>
          <w:p w:rsidR="00E91619" w:rsidRPr="00122DBF" w:rsidRDefault="00E91619" w:rsidP="00716C28">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1944" w:type="dxa"/>
            <w:tcBorders>
              <w:top w:val="nil"/>
              <w:left w:val="nil"/>
              <w:bottom w:val="single" w:sz="12" w:space="0" w:color="000000"/>
              <w:right w:val="single" w:sz="12" w:space="0" w:color="000000"/>
            </w:tcBorders>
            <w:shd w:val="clear" w:color="000000" w:fill="FFFFFF"/>
          </w:tcPr>
          <w:p w:rsidR="00E91619" w:rsidRPr="00122DBF" w:rsidRDefault="00E91619" w:rsidP="00716C28">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N</w:t>
            </w:r>
          </w:p>
        </w:tc>
        <w:tc>
          <w:tcPr>
            <w:tcW w:w="1080" w:type="dxa"/>
            <w:tcBorders>
              <w:top w:val="nil"/>
              <w:left w:val="single" w:sz="12" w:space="0" w:color="000000"/>
              <w:bottom w:val="single" w:sz="12" w:space="0" w:color="000000"/>
              <w:right w:val="single" w:sz="2" w:space="0" w:color="000000"/>
            </w:tcBorders>
            <w:shd w:val="clear" w:color="000000" w:fill="FFFFFF"/>
            <w:vAlign w:val="center"/>
          </w:tcPr>
          <w:p w:rsidR="00E91619" w:rsidRPr="00122DBF" w:rsidRDefault="00E91619" w:rsidP="00716C28">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72</w:t>
            </w:r>
          </w:p>
        </w:tc>
        <w:tc>
          <w:tcPr>
            <w:tcW w:w="3823" w:type="dxa"/>
            <w:tcBorders>
              <w:top w:val="nil"/>
              <w:left w:val="single" w:sz="2" w:space="0" w:color="000000"/>
              <w:bottom w:val="single" w:sz="12" w:space="0" w:color="000000"/>
              <w:right w:val="single" w:sz="12" w:space="0" w:color="000000"/>
            </w:tcBorders>
            <w:shd w:val="clear" w:color="000000" w:fill="FFFFFF"/>
            <w:vAlign w:val="center"/>
          </w:tcPr>
          <w:p w:rsidR="00E91619" w:rsidRPr="00122DBF" w:rsidRDefault="00E91619" w:rsidP="00716C28">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72</w:t>
            </w:r>
          </w:p>
        </w:tc>
      </w:tr>
    </w:tbl>
    <w:p w:rsidR="00716C28" w:rsidRPr="006A4BA7" w:rsidRDefault="00E91619" w:rsidP="00165BCA">
      <w:pPr>
        <w:tabs>
          <w:tab w:val="center" w:pos="4147"/>
        </w:tabs>
        <w:autoSpaceDE w:val="0"/>
        <w:autoSpaceDN w:val="0"/>
        <w:adjustRightInd w:val="0"/>
        <w:rPr>
          <w:rFonts w:ascii="Times New Roman" w:hAnsi="Times New Roman"/>
          <w:b/>
          <w:bCs/>
          <w:color w:val="000000"/>
          <w:sz w:val="24"/>
          <w:szCs w:val="24"/>
          <w:lang w:eastAsia="el-GR"/>
        </w:rPr>
      </w:pPr>
      <w:r w:rsidRPr="006A4BA7">
        <w:rPr>
          <w:rFonts w:ascii="Times New Roman" w:hAnsi="Times New Roman"/>
          <w:b/>
          <w:bCs/>
          <w:color w:val="000000"/>
          <w:sz w:val="24"/>
          <w:szCs w:val="24"/>
          <w:lang w:eastAsia="el-GR"/>
        </w:rPr>
        <w:tab/>
      </w:r>
    </w:p>
    <w:p w:rsidR="00E91619" w:rsidRPr="006A4BA7" w:rsidRDefault="00716C28" w:rsidP="007A2CE5">
      <w:pPr>
        <w:pStyle w:val="a7"/>
        <w:rPr>
          <w:b/>
          <w:bCs/>
          <w:color w:val="000000"/>
          <w:lang w:val="en-US" w:eastAsia="el-GR"/>
        </w:rPr>
      </w:pPr>
      <w:r w:rsidRPr="006A4BA7">
        <w:rPr>
          <w:b/>
          <w:bCs/>
          <w:color w:val="000000"/>
          <w:lang w:eastAsia="el-GR"/>
        </w:rPr>
        <w:tab/>
      </w:r>
      <w:bookmarkStart w:id="921" w:name="_Toc348556694"/>
      <w:r w:rsidR="00E91619" w:rsidRPr="006A4BA7">
        <w:rPr>
          <w:lang w:eastAsia="el-GR"/>
        </w:rPr>
        <w:t>Πίνακας 1</w:t>
      </w:r>
      <w:r w:rsidR="007A2CE5">
        <w:rPr>
          <w:lang w:eastAsia="el-GR"/>
        </w:rPr>
        <w:t>0</w:t>
      </w:r>
      <w:r w:rsidR="005611D3">
        <w:rPr>
          <w:lang w:val="en-US" w:eastAsia="el-GR"/>
        </w:rPr>
        <w:t>8</w:t>
      </w:r>
      <w:r w:rsidR="00E91619" w:rsidRPr="006A4BA7">
        <w:rPr>
          <w:lang w:val="en-US" w:eastAsia="el-GR"/>
        </w:rPr>
        <w:t>a</w:t>
      </w:r>
      <w:bookmarkEnd w:id="921"/>
    </w:p>
    <w:p w:rsidR="00E91619" w:rsidRPr="006A4BA7" w:rsidRDefault="00E91619" w:rsidP="00E91619">
      <w:pPr>
        <w:tabs>
          <w:tab w:val="center" w:pos="4147"/>
        </w:tabs>
        <w:autoSpaceDE w:val="0"/>
        <w:autoSpaceDN w:val="0"/>
        <w:adjustRightInd w:val="0"/>
        <w:rPr>
          <w:rFonts w:ascii="Times New Roman" w:hAnsi="Times New Roman"/>
          <w:b/>
          <w:bCs/>
          <w:color w:val="000000"/>
          <w:sz w:val="24"/>
          <w:szCs w:val="24"/>
          <w:lang w:eastAsia="el-GR"/>
        </w:rPr>
      </w:pPr>
      <w:r w:rsidRPr="006A4BA7">
        <w:rPr>
          <w:rFonts w:ascii="Times New Roman" w:hAnsi="Times New Roman"/>
          <w:b/>
          <w:bCs/>
          <w:color w:val="000000"/>
          <w:sz w:val="24"/>
          <w:szCs w:val="24"/>
          <w:lang w:val="en-US" w:eastAsia="el-GR"/>
        </w:rPr>
        <w:lastRenderedPageBreak/>
        <w:tab/>
      </w:r>
      <w:r w:rsidR="00716C28" w:rsidRPr="006A4BA7">
        <w:rPr>
          <w:rFonts w:ascii="Times New Roman" w:hAnsi="Times New Roman"/>
          <w:b/>
          <w:bCs/>
          <w:color w:val="000000"/>
          <w:sz w:val="24"/>
          <w:szCs w:val="24"/>
          <w:lang w:eastAsia="el-GR"/>
        </w:rPr>
        <w:t xml:space="preserve"> </w:t>
      </w:r>
    </w:p>
    <w:tbl>
      <w:tblPr>
        <w:tblW w:w="8647" w:type="dxa"/>
        <w:tblInd w:w="93" w:type="dxa"/>
        <w:tblLayout w:type="fixed"/>
        <w:tblCellMar>
          <w:left w:w="93" w:type="dxa"/>
          <w:right w:w="93" w:type="dxa"/>
        </w:tblCellMar>
        <w:tblLook w:val="0000"/>
      </w:tblPr>
      <w:tblGrid>
        <w:gridCol w:w="1598"/>
        <w:gridCol w:w="1800"/>
        <w:gridCol w:w="2102"/>
        <w:gridCol w:w="1080"/>
        <w:gridCol w:w="2067"/>
      </w:tblGrid>
      <w:tr w:rsidR="00E91619" w:rsidRPr="00122DBF">
        <w:trPr>
          <w:trHeight w:val="1195"/>
        </w:trPr>
        <w:tc>
          <w:tcPr>
            <w:tcW w:w="5500" w:type="dxa"/>
            <w:gridSpan w:val="3"/>
            <w:tcBorders>
              <w:top w:val="single" w:sz="12" w:space="0" w:color="000000"/>
              <w:left w:val="single" w:sz="12" w:space="0" w:color="000000"/>
              <w:bottom w:val="single" w:sz="12" w:space="0" w:color="000000"/>
              <w:right w:val="single" w:sz="12" w:space="0" w:color="000000"/>
            </w:tcBorders>
            <w:shd w:val="clear" w:color="000000" w:fill="FFFFFF"/>
            <w:vAlign w:val="bottom"/>
          </w:tcPr>
          <w:p w:rsidR="00E91619" w:rsidRPr="00122DBF" w:rsidRDefault="00E91619" w:rsidP="00716C28">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1080" w:type="dxa"/>
            <w:tcBorders>
              <w:top w:val="single" w:sz="12" w:space="0" w:color="000000"/>
              <w:left w:val="single" w:sz="12" w:space="0" w:color="000000"/>
              <w:bottom w:val="single" w:sz="12" w:space="0" w:color="000000"/>
              <w:right w:val="single" w:sz="2" w:space="0" w:color="000000"/>
            </w:tcBorders>
            <w:shd w:val="clear" w:color="000000" w:fill="FFFFFF"/>
            <w:vAlign w:val="bottom"/>
          </w:tcPr>
          <w:p w:rsidR="00E91619" w:rsidRPr="00122DBF" w:rsidRDefault="00E91619" w:rsidP="00716C28">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ΒΜΙ</w:t>
            </w:r>
          </w:p>
        </w:tc>
        <w:tc>
          <w:tcPr>
            <w:tcW w:w="2067" w:type="dxa"/>
            <w:tcBorders>
              <w:top w:val="single" w:sz="12" w:space="0" w:color="000000"/>
              <w:left w:val="single" w:sz="2" w:space="0" w:color="000000"/>
              <w:bottom w:val="single" w:sz="12" w:space="0" w:color="000000"/>
              <w:right w:val="single" w:sz="12" w:space="0" w:color="000000"/>
            </w:tcBorders>
            <w:shd w:val="clear" w:color="000000" w:fill="FFFFFF"/>
            <w:vAlign w:val="bottom"/>
          </w:tcPr>
          <w:p w:rsidR="00E91619" w:rsidRPr="00122DBF" w:rsidRDefault="00E91619" w:rsidP="00716C28">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Πόσο συχνά τρώτε Ελαιόλαδο/Ελιές την εβδομάδα;</w:t>
            </w:r>
          </w:p>
        </w:tc>
      </w:tr>
      <w:tr w:rsidR="00E91619" w:rsidRPr="00122DBF">
        <w:trPr>
          <w:trHeight w:val="273"/>
        </w:trPr>
        <w:tc>
          <w:tcPr>
            <w:tcW w:w="1598" w:type="dxa"/>
            <w:tcBorders>
              <w:top w:val="single" w:sz="12" w:space="0" w:color="000000"/>
              <w:left w:val="single" w:sz="12" w:space="0" w:color="000000"/>
              <w:bottom w:val="nil"/>
              <w:right w:val="nil"/>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Spearman's rho</w:t>
            </w:r>
          </w:p>
        </w:tc>
        <w:tc>
          <w:tcPr>
            <w:tcW w:w="1800" w:type="dxa"/>
            <w:tcBorders>
              <w:top w:val="single" w:sz="12" w:space="0" w:color="000000"/>
              <w:left w:val="nil"/>
              <w:bottom w:val="nil"/>
              <w:right w:val="nil"/>
            </w:tcBorders>
            <w:shd w:val="clear" w:color="000000" w:fill="FFFFFF"/>
          </w:tcPr>
          <w:p w:rsidR="00E91619" w:rsidRPr="00122DBF" w:rsidRDefault="00E91619" w:rsidP="00716C28">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ΒΜΙ</w:t>
            </w:r>
          </w:p>
        </w:tc>
        <w:tc>
          <w:tcPr>
            <w:tcW w:w="2102" w:type="dxa"/>
            <w:tcBorders>
              <w:top w:val="single" w:sz="12" w:space="0" w:color="000000"/>
              <w:left w:val="nil"/>
              <w:bottom w:val="nil"/>
              <w:right w:val="single" w:sz="12" w:space="0" w:color="000000"/>
            </w:tcBorders>
            <w:shd w:val="clear" w:color="000000" w:fill="FFFFFF"/>
          </w:tcPr>
          <w:p w:rsidR="00E91619" w:rsidRPr="00122DBF" w:rsidRDefault="00E91619" w:rsidP="00716C28">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Correlation Coefficient</w:t>
            </w:r>
          </w:p>
        </w:tc>
        <w:tc>
          <w:tcPr>
            <w:tcW w:w="1080" w:type="dxa"/>
            <w:tcBorders>
              <w:top w:val="single" w:sz="12" w:space="0" w:color="000000"/>
              <w:left w:val="single" w:sz="12" w:space="0" w:color="000000"/>
              <w:bottom w:val="nil"/>
              <w:right w:val="single" w:sz="2" w:space="0" w:color="000000"/>
            </w:tcBorders>
            <w:shd w:val="clear" w:color="000000" w:fill="FFFFFF"/>
            <w:vAlign w:val="center"/>
          </w:tcPr>
          <w:p w:rsidR="00E91619" w:rsidRPr="00122DBF" w:rsidRDefault="00E91619" w:rsidP="00716C28">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1,000</w:t>
            </w:r>
          </w:p>
        </w:tc>
        <w:tc>
          <w:tcPr>
            <w:tcW w:w="2067" w:type="dxa"/>
            <w:tcBorders>
              <w:top w:val="single" w:sz="12" w:space="0" w:color="000000"/>
              <w:left w:val="single" w:sz="2" w:space="0" w:color="000000"/>
              <w:bottom w:val="nil"/>
              <w:right w:val="single" w:sz="12" w:space="0" w:color="000000"/>
            </w:tcBorders>
            <w:shd w:val="clear" w:color="000000" w:fill="FFFFFF"/>
            <w:vAlign w:val="center"/>
          </w:tcPr>
          <w:p w:rsidR="00E91619" w:rsidRPr="00122DBF" w:rsidRDefault="00E91619" w:rsidP="00716C28">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-,142</w:t>
            </w:r>
          </w:p>
        </w:tc>
      </w:tr>
      <w:tr w:rsidR="00E91619" w:rsidRPr="00122DBF">
        <w:trPr>
          <w:trHeight w:val="273"/>
        </w:trPr>
        <w:tc>
          <w:tcPr>
            <w:tcW w:w="1598" w:type="dxa"/>
            <w:tcBorders>
              <w:top w:val="nil"/>
              <w:left w:val="single" w:sz="12" w:space="0" w:color="000000"/>
              <w:bottom w:val="nil"/>
              <w:right w:val="nil"/>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1800" w:type="dxa"/>
            <w:tcBorders>
              <w:top w:val="nil"/>
              <w:left w:val="nil"/>
              <w:bottom w:val="nil"/>
              <w:right w:val="nil"/>
            </w:tcBorders>
            <w:shd w:val="clear" w:color="000000" w:fill="FFFFFF"/>
          </w:tcPr>
          <w:p w:rsidR="00E91619" w:rsidRPr="00122DBF" w:rsidRDefault="00E91619" w:rsidP="00716C28">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2102" w:type="dxa"/>
            <w:tcBorders>
              <w:top w:val="nil"/>
              <w:left w:val="nil"/>
              <w:bottom w:val="nil"/>
              <w:right w:val="single" w:sz="12" w:space="0" w:color="000000"/>
            </w:tcBorders>
            <w:shd w:val="clear" w:color="000000" w:fill="FFFFFF"/>
          </w:tcPr>
          <w:p w:rsidR="00E91619" w:rsidRPr="00122DBF" w:rsidRDefault="00E91619" w:rsidP="00716C28">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Sig. (2-tailed)</w:t>
            </w:r>
          </w:p>
        </w:tc>
        <w:tc>
          <w:tcPr>
            <w:tcW w:w="1080" w:type="dxa"/>
            <w:tcBorders>
              <w:top w:val="nil"/>
              <w:left w:val="single" w:sz="12" w:space="0" w:color="000000"/>
              <w:bottom w:val="nil"/>
              <w:right w:val="single" w:sz="2" w:space="0" w:color="000000"/>
            </w:tcBorders>
            <w:shd w:val="clear" w:color="000000" w:fill="FFFFFF"/>
            <w:vAlign w:val="center"/>
          </w:tcPr>
          <w:p w:rsidR="00E91619" w:rsidRPr="00122DBF" w:rsidRDefault="00E91619" w:rsidP="00716C28">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w:t>
            </w:r>
          </w:p>
        </w:tc>
        <w:tc>
          <w:tcPr>
            <w:tcW w:w="2067" w:type="dxa"/>
            <w:tcBorders>
              <w:top w:val="nil"/>
              <w:left w:val="single" w:sz="2" w:space="0" w:color="000000"/>
              <w:bottom w:val="nil"/>
              <w:right w:val="single" w:sz="12" w:space="0" w:color="000000"/>
            </w:tcBorders>
            <w:shd w:val="clear" w:color="000000" w:fill="FFFFFF"/>
            <w:vAlign w:val="center"/>
          </w:tcPr>
          <w:p w:rsidR="00E91619" w:rsidRPr="00122DBF" w:rsidRDefault="00E91619" w:rsidP="00716C28">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,234</w:t>
            </w:r>
          </w:p>
        </w:tc>
      </w:tr>
      <w:tr w:rsidR="00E91619" w:rsidRPr="00122DBF">
        <w:trPr>
          <w:trHeight w:val="273"/>
        </w:trPr>
        <w:tc>
          <w:tcPr>
            <w:tcW w:w="1598" w:type="dxa"/>
            <w:tcBorders>
              <w:top w:val="nil"/>
              <w:left w:val="single" w:sz="12" w:space="0" w:color="000000"/>
              <w:bottom w:val="nil"/>
              <w:right w:val="nil"/>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1800" w:type="dxa"/>
            <w:tcBorders>
              <w:top w:val="nil"/>
              <w:left w:val="nil"/>
              <w:bottom w:val="nil"/>
              <w:right w:val="nil"/>
            </w:tcBorders>
            <w:shd w:val="clear" w:color="000000" w:fill="FFFFFF"/>
          </w:tcPr>
          <w:p w:rsidR="00E91619" w:rsidRPr="00122DBF" w:rsidRDefault="00E91619" w:rsidP="00716C28">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2102" w:type="dxa"/>
            <w:tcBorders>
              <w:top w:val="nil"/>
              <w:left w:val="nil"/>
              <w:bottom w:val="nil"/>
              <w:right w:val="single" w:sz="12" w:space="0" w:color="000000"/>
            </w:tcBorders>
            <w:shd w:val="clear" w:color="000000" w:fill="FFFFFF"/>
          </w:tcPr>
          <w:p w:rsidR="00E91619" w:rsidRPr="00122DBF" w:rsidRDefault="00E91619" w:rsidP="00716C28">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N</w:t>
            </w:r>
          </w:p>
        </w:tc>
        <w:tc>
          <w:tcPr>
            <w:tcW w:w="1080" w:type="dxa"/>
            <w:tcBorders>
              <w:top w:val="nil"/>
              <w:left w:val="single" w:sz="12" w:space="0" w:color="000000"/>
              <w:bottom w:val="nil"/>
              <w:right w:val="single" w:sz="2" w:space="0" w:color="000000"/>
            </w:tcBorders>
            <w:shd w:val="clear" w:color="000000" w:fill="FFFFFF"/>
            <w:vAlign w:val="center"/>
          </w:tcPr>
          <w:p w:rsidR="00E91619" w:rsidRPr="00122DBF" w:rsidRDefault="00E91619" w:rsidP="00716C28">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73</w:t>
            </w:r>
          </w:p>
        </w:tc>
        <w:tc>
          <w:tcPr>
            <w:tcW w:w="2067" w:type="dxa"/>
            <w:tcBorders>
              <w:top w:val="nil"/>
              <w:left w:val="single" w:sz="2" w:space="0" w:color="000000"/>
              <w:bottom w:val="nil"/>
              <w:right w:val="single" w:sz="12" w:space="0" w:color="000000"/>
            </w:tcBorders>
            <w:shd w:val="clear" w:color="000000" w:fill="FFFFFF"/>
            <w:vAlign w:val="center"/>
          </w:tcPr>
          <w:p w:rsidR="00E91619" w:rsidRPr="00122DBF" w:rsidRDefault="00E91619" w:rsidP="00716C28">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72</w:t>
            </w:r>
          </w:p>
        </w:tc>
      </w:tr>
      <w:tr w:rsidR="00E91619" w:rsidRPr="00122DBF">
        <w:trPr>
          <w:trHeight w:val="273"/>
        </w:trPr>
        <w:tc>
          <w:tcPr>
            <w:tcW w:w="1598" w:type="dxa"/>
            <w:tcBorders>
              <w:top w:val="nil"/>
              <w:left w:val="single" w:sz="12" w:space="0" w:color="000000"/>
              <w:bottom w:val="nil"/>
              <w:right w:val="nil"/>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1800" w:type="dxa"/>
            <w:tcBorders>
              <w:top w:val="nil"/>
              <w:left w:val="nil"/>
              <w:bottom w:val="nil"/>
              <w:right w:val="nil"/>
            </w:tcBorders>
            <w:shd w:val="clear" w:color="000000" w:fill="FFFFFF"/>
          </w:tcPr>
          <w:p w:rsidR="00E91619" w:rsidRPr="00122DBF" w:rsidRDefault="00165BCA" w:rsidP="00716C28">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2102" w:type="dxa"/>
            <w:tcBorders>
              <w:top w:val="nil"/>
              <w:left w:val="nil"/>
              <w:bottom w:val="nil"/>
              <w:right w:val="single" w:sz="12" w:space="0" w:color="000000"/>
            </w:tcBorders>
            <w:shd w:val="clear" w:color="000000" w:fill="FFFFFF"/>
          </w:tcPr>
          <w:p w:rsidR="00E91619" w:rsidRPr="00122DBF" w:rsidRDefault="00E91619" w:rsidP="00716C28">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Correlation Coefficient</w:t>
            </w:r>
          </w:p>
        </w:tc>
        <w:tc>
          <w:tcPr>
            <w:tcW w:w="1080" w:type="dxa"/>
            <w:tcBorders>
              <w:top w:val="nil"/>
              <w:left w:val="single" w:sz="12" w:space="0" w:color="000000"/>
              <w:bottom w:val="nil"/>
              <w:right w:val="single" w:sz="2" w:space="0" w:color="000000"/>
            </w:tcBorders>
            <w:shd w:val="clear" w:color="000000" w:fill="FFFFFF"/>
            <w:vAlign w:val="center"/>
          </w:tcPr>
          <w:p w:rsidR="00E91619" w:rsidRPr="00122DBF" w:rsidRDefault="00E91619" w:rsidP="00716C28">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-,142</w:t>
            </w:r>
          </w:p>
        </w:tc>
        <w:tc>
          <w:tcPr>
            <w:tcW w:w="2067" w:type="dxa"/>
            <w:tcBorders>
              <w:top w:val="nil"/>
              <w:left w:val="single" w:sz="2" w:space="0" w:color="000000"/>
              <w:bottom w:val="nil"/>
              <w:right w:val="single" w:sz="12" w:space="0" w:color="000000"/>
            </w:tcBorders>
            <w:shd w:val="clear" w:color="000000" w:fill="FFFFFF"/>
            <w:vAlign w:val="center"/>
          </w:tcPr>
          <w:p w:rsidR="00E91619" w:rsidRPr="00122DBF" w:rsidRDefault="00E91619" w:rsidP="00716C28">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1,000</w:t>
            </w:r>
          </w:p>
        </w:tc>
      </w:tr>
      <w:tr w:rsidR="00E91619" w:rsidRPr="00122DBF">
        <w:trPr>
          <w:trHeight w:val="374"/>
        </w:trPr>
        <w:tc>
          <w:tcPr>
            <w:tcW w:w="1598" w:type="dxa"/>
            <w:tcBorders>
              <w:top w:val="nil"/>
              <w:left w:val="single" w:sz="12" w:space="0" w:color="000000"/>
              <w:bottom w:val="nil"/>
              <w:right w:val="nil"/>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1800" w:type="dxa"/>
            <w:tcBorders>
              <w:top w:val="nil"/>
              <w:left w:val="nil"/>
              <w:bottom w:val="nil"/>
              <w:right w:val="nil"/>
            </w:tcBorders>
            <w:shd w:val="clear" w:color="000000" w:fill="FFFFFF"/>
          </w:tcPr>
          <w:p w:rsidR="00E91619" w:rsidRPr="00122DBF" w:rsidRDefault="00E91619" w:rsidP="00716C28">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2102" w:type="dxa"/>
            <w:tcBorders>
              <w:top w:val="nil"/>
              <w:left w:val="nil"/>
              <w:bottom w:val="nil"/>
              <w:right w:val="single" w:sz="12" w:space="0" w:color="000000"/>
            </w:tcBorders>
            <w:shd w:val="clear" w:color="000000" w:fill="FFFFFF"/>
          </w:tcPr>
          <w:p w:rsidR="00E91619" w:rsidRPr="00122DBF" w:rsidRDefault="00E91619" w:rsidP="00716C28">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Sig. (2-tailed)</w:t>
            </w:r>
          </w:p>
        </w:tc>
        <w:tc>
          <w:tcPr>
            <w:tcW w:w="1080" w:type="dxa"/>
            <w:tcBorders>
              <w:top w:val="nil"/>
              <w:left w:val="single" w:sz="12" w:space="0" w:color="000000"/>
              <w:bottom w:val="nil"/>
              <w:right w:val="single" w:sz="2" w:space="0" w:color="000000"/>
            </w:tcBorders>
            <w:shd w:val="clear" w:color="000000" w:fill="FFFFFF"/>
            <w:vAlign w:val="center"/>
          </w:tcPr>
          <w:p w:rsidR="00E91619" w:rsidRPr="00122DBF" w:rsidRDefault="00E91619" w:rsidP="00716C28">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,234</w:t>
            </w:r>
          </w:p>
        </w:tc>
        <w:tc>
          <w:tcPr>
            <w:tcW w:w="2067" w:type="dxa"/>
            <w:tcBorders>
              <w:top w:val="nil"/>
              <w:left w:val="single" w:sz="2" w:space="0" w:color="000000"/>
              <w:bottom w:val="nil"/>
              <w:right w:val="single" w:sz="12" w:space="0" w:color="000000"/>
            </w:tcBorders>
            <w:shd w:val="clear" w:color="000000" w:fill="FFFFFF"/>
            <w:vAlign w:val="center"/>
          </w:tcPr>
          <w:p w:rsidR="00E91619" w:rsidRPr="00122DBF" w:rsidRDefault="00E91619" w:rsidP="00716C28">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w:t>
            </w:r>
          </w:p>
        </w:tc>
      </w:tr>
      <w:tr w:rsidR="00E91619" w:rsidRPr="00122DBF">
        <w:trPr>
          <w:trHeight w:val="374"/>
        </w:trPr>
        <w:tc>
          <w:tcPr>
            <w:tcW w:w="1598" w:type="dxa"/>
            <w:tcBorders>
              <w:top w:val="nil"/>
              <w:left w:val="single" w:sz="12" w:space="0" w:color="000000"/>
              <w:bottom w:val="single" w:sz="12" w:space="0" w:color="000000"/>
              <w:right w:val="nil"/>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1800" w:type="dxa"/>
            <w:tcBorders>
              <w:top w:val="nil"/>
              <w:left w:val="nil"/>
              <w:bottom w:val="single" w:sz="12" w:space="0" w:color="000000"/>
              <w:right w:val="nil"/>
            </w:tcBorders>
            <w:shd w:val="clear" w:color="000000" w:fill="FFFFFF"/>
          </w:tcPr>
          <w:p w:rsidR="00E91619" w:rsidRPr="00122DBF" w:rsidRDefault="00E91619" w:rsidP="00716C28">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2102" w:type="dxa"/>
            <w:tcBorders>
              <w:top w:val="nil"/>
              <w:left w:val="nil"/>
              <w:bottom w:val="single" w:sz="12" w:space="0" w:color="000000"/>
              <w:right w:val="single" w:sz="12" w:space="0" w:color="000000"/>
            </w:tcBorders>
            <w:shd w:val="clear" w:color="000000" w:fill="FFFFFF"/>
          </w:tcPr>
          <w:p w:rsidR="00E91619" w:rsidRPr="00122DBF" w:rsidRDefault="00E91619" w:rsidP="00716C28">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N</w:t>
            </w:r>
          </w:p>
        </w:tc>
        <w:tc>
          <w:tcPr>
            <w:tcW w:w="1080" w:type="dxa"/>
            <w:tcBorders>
              <w:top w:val="nil"/>
              <w:left w:val="single" w:sz="12" w:space="0" w:color="000000"/>
              <w:bottom w:val="single" w:sz="12" w:space="0" w:color="000000"/>
              <w:right w:val="single" w:sz="2" w:space="0" w:color="000000"/>
            </w:tcBorders>
            <w:shd w:val="clear" w:color="000000" w:fill="FFFFFF"/>
            <w:vAlign w:val="center"/>
          </w:tcPr>
          <w:p w:rsidR="00E91619" w:rsidRPr="00122DBF" w:rsidRDefault="00E91619" w:rsidP="00716C28">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72</w:t>
            </w:r>
          </w:p>
        </w:tc>
        <w:tc>
          <w:tcPr>
            <w:tcW w:w="2067" w:type="dxa"/>
            <w:tcBorders>
              <w:top w:val="nil"/>
              <w:left w:val="single" w:sz="2" w:space="0" w:color="000000"/>
              <w:bottom w:val="single" w:sz="12" w:space="0" w:color="000000"/>
              <w:right w:val="single" w:sz="12" w:space="0" w:color="000000"/>
            </w:tcBorders>
            <w:shd w:val="clear" w:color="000000" w:fill="FFFFFF"/>
            <w:vAlign w:val="center"/>
          </w:tcPr>
          <w:p w:rsidR="00E91619" w:rsidRPr="00122DBF" w:rsidRDefault="00E91619" w:rsidP="00716C28">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72</w:t>
            </w:r>
          </w:p>
        </w:tc>
      </w:tr>
    </w:tbl>
    <w:p w:rsidR="007A2CE5" w:rsidRDefault="007A2CE5" w:rsidP="007A2CE5">
      <w:pPr>
        <w:pStyle w:val="a7"/>
        <w:ind w:left="2880" w:firstLine="720"/>
        <w:jc w:val="left"/>
        <w:rPr>
          <w:szCs w:val="24"/>
          <w:lang w:eastAsia="el-GR"/>
        </w:rPr>
      </w:pPr>
      <w:bookmarkStart w:id="922" w:name="_Toc348547935"/>
    </w:p>
    <w:p w:rsidR="00E91619" w:rsidRPr="006A4BA7" w:rsidRDefault="00E91619" w:rsidP="007A2CE5">
      <w:pPr>
        <w:pStyle w:val="a7"/>
        <w:ind w:left="2880" w:firstLine="720"/>
        <w:jc w:val="left"/>
        <w:rPr>
          <w:szCs w:val="24"/>
          <w:lang w:eastAsia="el-GR"/>
        </w:rPr>
      </w:pPr>
      <w:bookmarkStart w:id="923" w:name="_Toc348556695"/>
      <w:r w:rsidRPr="006A4BA7">
        <w:rPr>
          <w:szCs w:val="24"/>
          <w:lang w:eastAsia="el-GR"/>
        </w:rPr>
        <w:t>Πίνακας 1</w:t>
      </w:r>
      <w:r w:rsidR="007A2CE5">
        <w:rPr>
          <w:szCs w:val="24"/>
          <w:lang w:eastAsia="el-GR"/>
        </w:rPr>
        <w:t>0</w:t>
      </w:r>
      <w:r w:rsidR="005611D3">
        <w:rPr>
          <w:szCs w:val="24"/>
          <w:lang w:val="en-US" w:eastAsia="el-GR"/>
        </w:rPr>
        <w:t>8</w:t>
      </w:r>
      <w:r w:rsidRPr="006A4BA7">
        <w:rPr>
          <w:szCs w:val="24"/>
          <w:lang w:val="en-US" w:eastAsia="el-GR"/>
        </w:rPr>
        <w:t>b</w:t>
      </w:r>
      <w:bookmarkEnd w:id="922"/>
      <w:bookmarkEnd w:id="923"/>
    </w:p>
    <w:p w:rsidR="00716C28" w:rsidRPr="006A4BA7" w:rsidRDefault="00716C28" w:rsidP="00716C28">
      <w:pPr>
        <w:rPr>
          <w:rFonts w:ascii="Times New Roman" w:hAnsi="Times New Roman"/>
          <w:sz w:val="24"/>
          <w:szCs w:val="24"/>
          <w:lang w:eastAsia="el-GR"/>
        </w:rPr>
      </w:pPr>
    </w:p>
    <w:p w:rsidR="00E91619" w:rsidRPr="006A4BA7" w:rsidRDefault="00E91619" w:rsidP="00716C28">
      <w:pPr>
        <w:spacing w:line="360" w:lineRule="auto"/>
        <w:jc w:val="both"/>
        <w:rPr>
          <w:rFonts w:ascii="Times New Roman" w:hAnsi="Times New Roman"/>
          <w:sz w:val="24"/>
          <w:szCs w:val="24"/>
        </w:rPr>
      </w:pPr>
      <w:r w:rsidRPr="006A4BA7">
        <w:rPr>
          <w:rFonts w:ascii="Times New Roman" w:hAnsi="Times New Roman"/>
          <w:sz w:val="24"/>
          <w:szCs w:val="24"/>
        </w:rPr>
        <w:t>Καμία διαφοροποίηση με τα παραπάνω δεν έχουμε ούτε στον έλεγχο συσχέτισης μεταξύ ΒΜΙ και εβδομαδιαίας κατανάλωσης γαλακτοκομικών προϊόντων που ακολουθεί στους επόμενους πίνακες.</w:t>
      </w:r>
    </w:p>
    <w:tbl>
      <w:tblPr>
        <w:tblW w:w="8647" w:type="dxa"/>
        <w:tblInd w:w="93" w:type="dxa"/>
        <w:tblLayout w:type="fixed"/>
        <w:tblCellMar>
          <w:left w:w="93" w:type="dxa"/>
          <w:right w:w="93" w:type="dxa"/>
        </w:tblCellMar>
        <w:tblLook w:val="0000"/>
      </w:tblPr>
      <w:tblGrid>
        <w:gridCol w:w="2289"/>
        <w:gridCol w:w="1944"/>
        <w:gridCol w:w="1080"/>
        <w:gridCol w:w="3334"/>
      </w:tblGrid>
      <w:tr w:rsidR="00E91619" w:rsidRPr="00122DBF">
        <w:trPr>
          <w:trHeight w:val="1195"/>
        </w:trPr>
        <w:tc>
          <w:tcPr>
            <w:tcW w:w="4233" w:type="dxa"/>
            <w:gridSpan w:val="2"/>
            <w:tcBorders>
              <w:top w:val="single" w:sz="12" w:space="0" w:color="000000"/>
              <w:left w:val="single" w:sz="12" w:space="0" w:color="000000"/>
              <w:bottom w:val="single" w:sz="12" w:space="0" w:color="000000"/>
              <w:right w:val="single" w:sz="12" w:space="0" w:color="000000"/>
            </w:tcBorders>
            <w:shd w:val="clear" w:color="000000" w:fill="FFFFFF"/>
            <w:vAlign w:val="bottom"/>
          </w:tcPr>
          <w:p w:rsidR="00E91619" w:rsidRPr="00122DBF" w:rsidRDefault="00E91619" w:rsidP="00716C28">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1080" w:type="dxa"/>
            <w:tcBorders>
              <w:top w:val="single" w:sz="12" w:space="0" w:color="000000"/>
              <w:left w:val="single" w:sz="12" w:space="0" w:color="000000"/>
              <w:bottom w:val="single" w:sz="12" w:space="0" w:color="000000"/>
              <w:right w:val="single" w:sz="2" w:space="0" w:color="000000"/>
            </w:tcBorders>
            <w:shd w:val="clear" w:color="000000" w:fill="FFFFFF"/>
            <w:vAlign w:val="bottom"/>
          </w:tcPr>
          <w:p w:rsidR="00E91619" w:rsidRPr="00122DBF" w:rsidRDefault="00E91619" w:rsidP="00716C28">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ΒΜΙ</w:t>
            </w:r>
          </w:p>
        </w:tc>
        <w:tc>
          <w:tcPr>
            <w:tcW w:w="3334" w:type="dxa"/>
            <w:tcBorders>
              <w:top w:val="single" w:sz="12" w:space="0" w:color="000000"/>
              <w:left w:val="single" w:sz="2" w:space="0" w:color="000000"/>
              <w:bottom w:val="single" w:sz="12" w:space="0" w:color="000000"/>
              <w:right w:val="single" w:sz="12" w:space="0" w:color="000000"/>
            </w:tcBorders>
            <w:shd w:val="clear" w:color="000000" w:fill="FFFFFF"/>
            <w:vAlign w:val="bottom"/>
          </w:tcPr>
          <w:p w:rsidR="00E91619" w:rsidRPr="00122DBF" w:rsidRDefault="00E91619" w:rsidP="00716C28">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Πόσο συχνά τρώτε Γαλακτοκομικά </w:t>
            </w:r>
            <w:r w:rsidR="00716C28" w:rsidRPr="00122DBF">
              <w:rPr>
                <w:rFonts w:ascii="Times New Roman" w:hAnsi="Times New Roman"/>
                <w:color w:val="000000"/>
                <w:sz w:val="24"/>
                <w:szCs w:val="24"/>
                <w:lang w:eastAsia="el-GR"/>
              </w:rPr>
              <w:t>προϊόντα</w:t>
            </w:r>
            <w:r w:rsidRPr="00122DBF">
              <w:rPr>
                <w:rFonts w:ascii="Times New Roman" w:hAnsi="Times New Roman"/>
                <w:color w:val="000000"/>
                <w:sz w:val="24"/>
                <w:szCs w:val="24"/>
                <w:lang w:eastAsia="el-GR"/>
              </w:rPr>
              <w:t xml:space="preserve"> την εβδομάδα;</w:t>
            </w:r>
          </w:p>
        </w:tc>
      </w:tr>
      <w:tr w:rsidR="00E91619" w:rsidRPr="00122DBF">
        <w:trPr>
          <w:trHeight w:val="273"/>
        </w:trPr>
        <w:tc>
          <w:tcPr>
            <w:tcW w:w="2289" w:type="dxa"/>
            <w:vMerge w:val="restart"/>
            <w:tcBorders>
              <w:top w:val="single" w:sz="12" w:space="0" w:color="000000"/>
              <w:left w:val="single" w:sz="12" w:space="0" w:color="000000"/>
              <w:bottom w:val="nil"/>
              <w:right w:val="nil"/>
            </w:tcBorders>
            <w:shd w:val="clear" w:color="000000" w:fill="FFFFFF"/>
          </w:tcPr>
          <w:p w:rsidR="00E91619" w:rsidRPr="00122DBF" w:rsidRDefault="00E91619" w:rsidP="00716C28">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ΒΜΙ</w:t>
            </w:r>
          </w:p>
        </w:tc>
        <w:tc>
          <w:tcPr>
            <w:tcW w:w="1944" w:type="dxa"/>
            <w:tcBorders>
              <w:top w:val="single" w:sz="12" w:space="0" w:color="000000"/>
              <w:left w:val="nil"/>
              <w:bottom w:val="nil"/>
              <w:right w:val="single" w:sz="12" w:space="0" w:color="000000"/>
            </w:tcBorders>
            <w:shd w:val="clear" w:color="000000" w:fill="FFFFFF"/>
          </w:tcPr>
          <w:p w:rsidR="00E91619" w:rsidRPr="00122DBF" w:rsidRDefault="00E91619" w:rsidP="00716C28">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Pearson Correlation</w:t>
            </w:r>
          </w:p>
        </w:tc>
        <w:tc>
          <w:tcPr>
            <w:tcW w:w="1080" w:type="dxa"/>
            <w:tcBorders>
              <w:top w:val="single" w:sz="12" w:space="0" w:color="000000"/>
              <w:left w:val="single" w:sz="12" w:space="0" w:color="000000"/>
              <w:bottom w:val="nil"/>
              <w:right w:val="single" w:sz="2" w:space="0" w:color="000000"/>
            </w:tcBorders>
            <w:shd w:val="clear" w:color="000000" w:fill="FFFFFF"/>
            <w:vAlign w:val="center"/>
          </w:tcPr>
          <w:p w:rsidR="00E91619" w:rsidRPr="00122DBF" w:rsidRDefault="00E91619" w:rsidP="00716C28">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1</w:t>
            </w:r>
          </w:p>
        </w:tc>
        <w:tc>
          <w:tcPr>
            <w:tcW w:w="3334" w:type="dxa"/>
            <w:tcBorders>
              <w:top w:val="single" w:sz="12" w:space="0" w:color="000000"/>
              <w:left w:val="single" w:sz="2" w:space="0" w:color="000000"/>
              <w:bottom w:val="nil"/>
              <w:right w:val="single" w:sz="12" w:space="0" w:color="000000"/>
            </w:tcBorders>
            <w:shd w:val="clear" w:color="000000" w:fill="FFFFFF"/>
            <w:vAlign w:val="center"/>
          </w:tcPr>
          <w:p w:rsidR="00E91619" w:rsidRPr="00122DBF" w:rsidRDefault="00E91619" w:rsidP="00716C28">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,083</w:t>
            </w:r>
          </w:p>
        </w:tc>
      </w:tr>
      <w:tr w:rsidR="00E91619" w:rsidRPr="00122DBF">
        <w:trPr>
          <w:trHeight w:val="273"/>
        </w:trPr>
        <w:tc>
          <w:tcPr>
            <w:tcW w:w="2289" w:type="dxa"/>
            <w:vMerge w:val="restart"/>
            <w:tcBorders>
              <w:top w:val="nil"/>
              <w:left w:val="single" w:sz="12" w:space="0" w:color="000000"/>
              <w:bottom w:val="nil"/>
              <w:right w:val="nil"/>
            </w:tcBorders>
            <w:shd w:val="clear" w:color="000000" w:fill="FFFFFF"/>
          </w:tcPr>
          <w:p w:rsidR="00E91619" w:rsidRPr="00122DBF" w:rsidRDefault="00E91619" w:rsidP="00716C28">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1944" w:type="dxa"/>
            <w:tcBorders>
              <w:top w:val="nil"/>
              <w:left w:val="nil"/>
              <w:bottom w:val="nil"/>
              <w:right w:val="single" w:sz="12" w:space="0" w:color="000000"/>
            </w:tcBorders>
            <w:shd w:val="clear" w:color="000000" w:fill="FFFFFF"/>
          </w:tcPr>
          <w:p w:rsidR="00E91619" w:rsidRPr="00122DBF" w:rsidRDefault="00E91619" w:rsidP="00716C28">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Sig. (2-tailed)</w:t>
            </w:r>
          </w:p>
        </w:tc>
        <w:tc>
          <w:tcPr>
            <w:tcW w:w="1080" w:type="dxa"/>
            <w:tcBorders>
              <w:top w:val="nil"/>
              <w:left w:val="single" w:sz="12" w:space="0" w:color="000000"/>
              <w:bottom w:val="nil"/>
              <w:right w:val="single" w:sz="2" w:space="0" w:color="000000"/>
            </w:tcBorders>
            <w:shd w:val="clear" w:color="000000" w:fill="FFFFFF"/>
            <w:vAlign w:val="center"/>
          </w:tcPr>
          <w:p w:rsidR="00E91619" w:rsidRPr="00122DBF" w:rsidRDefault="00E91619" w:rsidP="00716C28">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3334" w:type="dxa"/>
            <w:tcBorders>
              <w:top w:val="nil"/>
              <w:left w:val="single" w:sz="2" w:space="0" w:color="000000"/>
              <w:bottom w:val="nil"/>
              <w:right w:val="single" w:sz="12" w:space="0" w:color="000000"/>
            </w:tcBorders>
            <w:shd w:val="clear" w:color="000000" w:fill="FFFFFF"/>
            <w:vAlign w:val="center"/>
          </w:tcPr>
          <w:p w:rsidR="00E91619" w:rsidRPr="00122DBF" w:rsidRDefault="00E91619" w:rsidP="00716C28">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,483</w:t>
            </w:r>
          </w:p>
        </w:tc>
      </w:tr>
      <w:tr w:rsidR="00E91619" w:rsidRPr="00122DBF">
        <w:trPr>
          <w:trHeight w:val="273"/>
        </w:trPr>
        <w:tc>
          <w:tcPr>
            <w:tcW w:w="2289" w:type="dxa"/>
            <w:tcBorders>
              <w:top w:val="nil"/>
              <w:left w:val="single" w:sz="12" w:space="0" w:color="000000"/>
              <w:bottom w:val="nil"/>
              <w:right w:val="nil"/>
            </w:tcBorders>
            <w:shd w:val="clear" w:color="000000" w:fill="FFFFFF"/>
          </w:tcPr>
          <w:p w:rsidR="00E91619" w:rsidRPr="00122DBF" w:rsidRDefault="00E91619" w:rsidP="00716C28">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1944" w:type="dxa"/>
            <w:tcBorders>
              <w:top w:val="nil"/>
              <w:left w:val="nil"/>
              <w:bottom w:val="nil"/>
              <w:right w:val="single" w:sz="12" w:space="0" w:color="000000"/>
            </w:tcBorders>
            <w:shd w:val="clear" w:color="000000" w:fill="FFFFFF"/>
          </w:tcPr>
          <w:p w:rsidR="00E91619" w:rsidRPr="00122DBF" w:rsidRDefault="00E91619" w:rsidP="00716C28">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N</w:t>
            </w:r>
          </w:p>
        </w:tc>
        <w:tc>
          <w:tcPr>
            <w:tcW w:w="1080" w:type="dxa"/>
            <w:tcBorders>
              <w:top w:val="nil"/>
              <w:left w:val="single" w:sz="12" w:space="0" w:color="000000"/>
              <w:bottom w:val="nil"/>
              <w:right w:val="single" w:sz="2" w:space="0" w:color="000000"/>
            </w:tcBorders>
            <w:shd w:val="clear" w:color="000000" w:fill="FFFFFF"/>
            <w:vAlign w:val="center"/>
          </w:tcPr>
          <w:p w:rsidR="00E91619" w:rsidRPr="00122DBF" w:rsidRDefault="00E91619" w:rsidP="00716C28">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73</w:t>
            </w:r>
          </w:p>
        </w:tc>
        <w:tc>
          <w:tcPr>
            <w:tcW w:w="3334" w:type="dxa"/>
            <w:tcBorders>
              <w:top w:val="nil"/>
              <w:left w:val="single" w:sz="2" w:space="0" w:color="000000"/>
              <w:bottom w:val="nil"/>
              <w:right w:val="single" w:sz="12" w:space="0" w:color="000000"/>
            </w:tcBorders>
            <w:shd w:val="clear" w:color="000000" w:fill="FFFFFF"/>
            <w:vAlign w:val="center"/>
          </w:tcPr>
          <w:p w:rsidR="00E91619" w:rsidRPr="00122DBF" w:rsidRDefault="00E91619" w:rsidP="00716C28">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73</w:t>
            </w:r>
          </w:p>
        </w:tc>
      </w:tr>
      <w:tr w:rsidR="00E91619" w:rsidRPr="00122DBF">
        <w:trPr>
          <w:trHeight w:val="273"/>
        </w:trPr>
        <w:tc>
          <w:tcPr>
            <w:tcW w:w="2289" w:type="dxa"/>
            <w:vMerge w:val="restart"/>
            <w:tcBorders>
              <w:top w:val="nil"/>
              <w:left w:val="single" w:sz="12" w:space="0" w:color="000000"/>
              <w:bottom w:val="nil"/>
              <w:right w:val="nil"/>
            </w:tcBorders>
            <w:shd w:val="clear" w:color="000000" w:fill="FFFFFF"/>
          </w:tcPr>
          <w:p w:rsidR="00E91619" w:rsidRPr="00122DBF" w:rsidRDefault="00165BCA" w:rsidP="00716C28">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1944" w:type="dxa"/>
            <w:tcBorders>
              <w:top w:val="nil"/>
              <w:left w:val="nil"/>
              <w:bottom w:val="nil"/>
              <w:right w:val="single" w:sz="12" w:space="0" w:color="000000"/>
            </w:tcBorders>
            <w:shd w:val="clear" w:color="000000" w:fill="FFFFFF"/>
          </w:tcPr>
          <w:p w:rsidR="00E91619" w:rsidRPr="00122DBF" w:rsidRDefault="00E91619" w:rsidP="00716C28">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Pearson Correlation</w:t>
            </w:r>
          </w:p>
        </w:tc>
        <w:tc>
          <w:tcPr>
            <w:tcW w:w="1080" w:type="dxa"/>
            <w:tcBorders>
              <w:top w:val="nil"/>
              <w:left w:val="single" w:sz="12" w:space="0" w:color="000000"/>
              <w:bottom w:val="nil"/>
              <w:right w:val="single" w:sz="2" w:space="0" w:color="000000"/>
            </w:tcBorders>
            <w:shd w:val="clear" w:color="000000" w:fill="FFFFFF"/>
            <w:vAlign w:val="center"/>
          </w:tcPr>
          <w:p w:rsidR="00E91619" w:rsidRPr="00122DBF" w:rsidRDefault="00E91619" w:rsidP="00716C28">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,083</w:t>
            </w:r>
          </w:p>
        </w:tc>
        <w:tc>
          <w:tcPr>
            <w:tcW w:w="3334" w:type="dxa"/>
            <w:tcBorders>
              <w:top w:val="nil"/>
              <w:left w:val="single" w:sz="2" w:space="0" w:color="000000"/>
              <w:bottom w:val="nil"/>
              <w:right w:val="single" w:sz="12" w:space="0" w:color="000000"/>
            </w:tcBorders>
            <w:shd w:val="clear" w:color="000000" w:fill="FFFFFF"/>
            <w:vAlign w:val="center"/>
          </w:tcPr>
          <w:p w:rsidR="00E91619" w:rsidRPr="00122DBF" w:rsidRDefault="00E91619" w:rsidP="00716C28">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1</w:t>
            </w:r>
          </w:p>
        </w:tc>
      </w:tr>
      <w:tr w:rsidR="00E91619" w:rsidRPr="00122DBF">
        <w:trPr>
          <w:trHeight w:val="374"/>
        </w:trPr>
        <w:tc>
          <w:tcPr>
            <w:tcW w:w="2289" w:type="dxa"/>
            <w:vMerge w:val="restart"/>
            <w:tcBorders>
              <w:top w:val="nil"/>
              <w:left w:val="single" w:sz="12" w:space="0" w:color="000000"/>
              <w:bottom w:val="nil"/>
              <w:right w:val="nil"/>
            </w:tcBorders>
            <w:shd w:val="clear" w:color="000000" w:fill="FFFFFF"/>
          </w:tcPr>
          <w:p w:rsidR="00E91619" w:rsidRPr="00122DBF" w:rsidRDefault="00E91619" w:rsidP="00716C28">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1944" w:type="dxa"/>
            <w:tcBorders>
              <w:top w:val="nil"/>
              <w:left w:val="nil"/>
              <w:bottom w:val="nil"/>
              <w:right w:val="single" w:sz="12" w:space="0" w:color="000000"/>
            </w:tcBorders>
            <w:shd w:val="clear" w:color="000000" w:fill="FFFFFF"/>
          </w:tcPr>
          <w:p w:rsidR="00E91619" w:rsidRPr="00122DBF" w:rsidRDefault="00E91619" w:rsidP="00716C28">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Sig. (2-tailed)</w:t>
            </w:r>
          </w:p>
        </w:tc>
        <w:tc>
          <w:tcPr>
            <w:tcW w:w="1080" w:type="dxa"/>
            <w:tcBorders>
              <w:top w:val="nil"/>
              <w:left w:val="single" w:sz="12" w:space="0" w:color="000000"/>
              <w:bottom w:val="nil"/>
              <w:right w:val="single" w:sz="2" w:space="0" w:color="000000"/>
            </w:tcBorders>
            <w:shd w:val="clear" w:color="000000" w:fill="FFFFFF"/>
            <w:vAlign w:val="center"/>
          </w:tcPr>
          <w:p w:rsidR="00E91619" w:rsidRPr="00122DBF" w:rsidRDefault="00E91619" w:rsidP="00716C28">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,483</w:t>
            </w:r>
          </w:p>
        </w:tc>
        <w:tc>
          <w:tcPr>
            <w:tcW w:w="3334" w:type="dxa"/>
            <w:tcBorders>
              <w:top w:val="nil"/>
              <w:left w:val="single" w:sz="2" w:space="0" w:color="000000"/>
              <w:bottom w:val="nil"/>
              <w:right w:val="single" w:sz="12" w:space="0" w:color="000000"/>
            </w:tcBorders>
            <w:shd w:val="clear" w:color="000000" w:fill="FFFFFF"/>
            <w:vAlign w:val="center"/>
          </w:tcPr>
          <w:p w:rsidR="00E91619" w:rsidRPr="00122DBF" w:rsidRDefault="00E91619" w:rsidP="00716C28">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r>
      <w:tr w:rsidR="00E91619" w:rsidRPr="00122DBF">
        <w:trPr>
          <w:trHeight w:val="374"/>
        </w:trPr>
        <w:tc>
          <w:tcPr>
            <w:tcW w:w="2289" w:type="dxa"/>
            <w:tcBorders>
              <w:top w:val="nil"/>
              <w:left w:val="single" w:sz="12" w:space="0" w:color="000000"/>
              <w:bottom w:val="single" w:sz="12" w:space="0" w:color="000000"/>
              <w:right w:val="nil"/>
            </w:tcBorders>
            <w:shd w:val="clear" w:color="000000" w:fill="FFFFFF"/>
          </w:tcPr>
          <w:p w:rsidR="00E91619" w:rsidRPr="00122DBF" w:rsidRDefault="00E91619" w:rsidP="00716C28">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1944" w:type="dxa"/>
            <w:tcBorders>
              <w:top w:val="nil"/>
              <w:left w:val="nil"/>
              <w:bottom w:val="single" w:sz="12" w:space="0" w:color="000000"/>
              <w:right w:val="single" w:sz="12" w:space="0" w:color="000000"/>
            </w:tcBorders>
            <w:shd w:val="clear" w:color="000000" w:fill="FFFFFF"/>
          </w:tcPr>
          <w:p w:rsidR="00E91619" w:rsidRPr="00122DBF" w:rsidRDefault="00E91619" w:rsidP="00716C28">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N</w:t>
            </w:r>
          </w:p>
        </w:tc>
        <w:tc>
          <w:tcPr>
            <w:tcW w:w="1080" w:type="dxa"/>
            <w:tcBorders>
              <w:top w:val="nil"/>
              <w:left w:val="single" w:sz="12" w:space="0" w:color="000000"/>
              <w:bottom w:val="single" w:sz="12" w:space="0" w:color="000000"/>
              <w:right w:val="single" w:sz="2" w:space="0" w:color="000000"/>
            </w:tcBorders>
            <w:shd w:val="clear" w:color="000000" w:fill="FFFFFF"/>
            <w:vAlign w:val="center"/>
          </w:tcPr>
          <w:p w:rsidR="00E91619" w:rsidRPr="00122DBF" w:rsidRDefault="00E91619" w:rsidP="00716C28">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73</w:t>
            </w:r>
          </w:p>
        </w:tc>
        <w:tc>
          <w:tcPr>
            <w:tcW w:w="3334" w:type="dxa"/>
            <w:tcBorders>
              <w:top w:val="nil"/>
              <w:left w:val="single" w:sz="2" w:space="0" w:color="000000"/>
              <w:bottom w:val="single" w:sz="12" w:space="0" w:color="000000"/>
              <w:right w:val="single" w:sz="12" w:space="0" w:color="000000"/>
            </w:tcBorders>
            <w:shd w:val="clear" w:color="000000" w:fill="FFFFFF"/>
            <w:vAlign w:val="center"/>
          </w:tcPr>
          <w:p w:rsidR="00E91619" w:rsidRPr="00122DBF" w:rsidRDefault="00E91619" w:rsidP="00716C28">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73</w:t>
            </w:r>
          </w:p>
        </w:tc>
      </w:tr>
    </w:tbl>
    <w:p w:rsidR="00E91619" w:rsidRPr="006A4BA7" w:rsidRDefault="00E91619" w:rsidP="007A2CE5">
      <w:pPr>
        <w:pStyle w:val="a7"/>
        <w:ind w:left="2880" w:firstLine="720"/>
        <w:jc w:val="left"/>
        <w:rPr>
          <w:szCs w:val="24"/>
          <w:lang w:eastAsia="el-GR"/>
        </w:rPr>
      </w:pPr>
      <w:bookmarkStart w:id="924" w:name="_Toc348547936"/>
      <w:bookmarkStart w:id="925" w:name="_Toc348556696"/>
      <w:r w:rsidRPr="006A4BA7">
        <w:rPr>
          <w:szCs w:val="24"/>
          <w:lang w:eastAsia="el-GR"/>
        </w:rPr>
        <w:t>Πίνακας 1</w:t>
      </w:r>
      <w:r w:rsidR="005611D3">
        <w:rPr>
          <w:szCs w:val="24"/>
          <w:lang w:val="en-US" w:eastAsia="el-GR"/>
        </w:rPr>
        <w:t>09</w:t>
      </w:r>
      <w:r w:rsidRPr="006A4BA7">
        <w:rPr>
          <w:szCs w:val="24"/>
          <w:lang w:val="en-US" w:eastAsia="el-GR"/>
        </w:rPr>
        <w:t>a</w:t>
      </w:r>
      <w:bookmarkEnd w:id="924"/>
      <w:bookmarkEnd w:id="925"/>
    </w:p>
    <w:p w:rsidR="00E91619" w:rsidRPr="006A4BA7" w:rsidRDefault="00E91619" w:rsidP="00E91619">
      <w:pPr>
        <w:autoSpaceDE w:val="0"/>
        <w:autoSpaceDN w:val="0"/>
        <w:adjustRightInd w:val="0"/>
        <w:rPr>
          <w:rFonts w:ascii="Times New Roman" w:hAnsi="Times New Roman"/>
          <w:color w:val="000000"/>
          <w:sz w:val="24"/>
          <w:szCs w:val="24"/>
          <w:lang w:val="en-US" w:eastAsia="el-GR"/>
        </w:rPr>
      </w:pPr>
    </w:p>
    <w:p w:rsidR="00E91619" w:rsidRPr="006A4BA7" w:rsidRDefault="00E91619" w:rsidP="00E91619">
      <w:pPr>
        <w:tabs>
          <w:tab w:val="center" w:pos="4392"/>
        </w:tabs>
        <w:autoSpaceDE w:val="0"/>
        <w:autoSpaceDN w:val="0"/>
        <w:adjustRightInd w:val="0"/>
        <w:rPr>
          <w:rFonts w:ascii="Times New Roman" w:hAnsi="Times New Roman"/>
          <w:b/>
          <w:bCs/>
          <w:color w:val="000000"/>
          <w:sz w:val="24"/>
          <w:szCs w:val="24"/>
          <w:lang w:eastAsia="el-GR"/>
        </w:rPr>
      </w:pPr>
      <w:r w:rsidRPr="006A4BA7">
        <w:rPr>
          <w:rFonts w:ascii="Times New Roman" w:hAnsi="Times New Roman"/>
          <w:b/>
          <w:bCs/>
          <w:color w:val="000000"/>
          <w:sz w:val="24"/>
          <w:szCs w:val="24"/>
          <w:lang w:eastAsia="el-GR"/>
        </w:rPr>
        <w:tab/>
      </w:r>
    </w:p>
    <w:tbl>
      <w:tblPr>
        <w:tblW w:w="8647" w:type="dxa"/>
        <w:tblInd w:w="93" w:type="dxa"/>
        <w:tblLayout w:type="fixed"/>
        <w:tblCellMar>
          <w:left w:w="93" w:type="dxa"/>
          <w:right w:w="93" w:type="dxa"/>
        </w:tblCellMar>
        <w:tblLook w:val="0000"/>
      </w:tblPr>
      <w:tblGrid>
        <w:gridCol w:w="1598"/>
        <w:gridCol w:w="2289"/>
        <w:gridCol w:w="2103"/>
        <w:gridCol w:w="1080"/>
        <w:gridCol w:w="1577"/>
      </w:tblGrid>
      <w:tr w:rsidR="00E91619" w:rsidRPr="00122DBF">
        <w:trPr>
          <w:trHeight w:val="1195"/>
        </w:trPr>
        <w:tc>
          <w:tcPr>
            <w:tcW w:w="5990" w:type="dxa"/>
            <w:gridSpan w:val="3"/>
            <w:tcBorders>
              <w:top w:val="single" w:sz="12" w:space="0" w:color="000000"/>
              <w:left w:val="single" w:sz="12" w:space="0" w:color="000000"/>
              <w:bottom w:val="single" w:sz="12" w:space="0" w:color="000000"/>
              <w:right w:val="single" w:sz="12" w:space="0" w:color="000000"/>
            </w:tcBorders>
            <w:shd w:val="clear" w:color="000000" w:fill="FFFFFF"/>
            <w:vAlign w:val="bottom"/>
          </w:tcPr>
          <w:p w:rsidR="00E91619" w:rsidRPr="00122DBF" w:rsidRDefault="00E91619" w:rsidP="00716C28">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lastRenderedPageBreak/>
              <w:t xml:space="preserve"> </w:t>
            </w:r>
          </w:p>
        </w:tc>
        <w:tc>
          <w:tcPr>
            <w:tcW w:w="1080" w:type="dxa"/>
            <w:tcBorders>
              <w:top w:val="single" w:sz="12" w:space="0" w:color="000000"/>
              <w:left w:val="single" w:sz="12" w:space="0" w:color="000000"/>
              <w:bottom w:val="single" w:sz="12" w:space="0" w:color="000000"/>
              <w:right w:val="single" w:sz="2" w:space="0" w:color="000000"/>
            </w:tcBorders>
            <w:shd w:val="clear" w:color="000000" w:fill="FFFFFF"/>
            <w:vAlign w:val="bottom"/>
          </w:tcPr>
          <w:p w:rsidR="00E91619" w:rsidRPr="00122DBF" w:rsidRDefault="00E91619" w:rsidP="00716C28">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ΒΜΙ</w:t>
            </w:r>
          </w:p>
        </w:tc>
        <w:tc>
          <w:tcPr>
            <w:tcW w:w="1577" w:type="dxa"/>
            <w:tcBorders>
              <w:top w:val="single" w:sz="12" w:space="0" w:color="000000"/>
              <w:left w:val="single" w:sz="2" w:space="0" w:color="000000"/>
              <w:bottom w:val="single" w:sz="12" w:space="0" w:color="000000"/>
              <w:right w:val="single" w:sz="12" w:space="0" w:color="000000"/>
            </w:tcBorders>
            <w:shd w:val="clear" w:color="000000" w:fill="FFFFFF"/>
            <w:vAlign w:val="bottom"/>
          </w:tcPr>
          <w:p w:rsidR="00E91619" w:rsidRPr="00122DBF" w:rsidRDefault="00E91619" w:rsidP="00716C28">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Πόσο συχνά τρώτε Γαλακτοκομικά </w:t>
            </w:r>
            <w:r w:rsidR="00716C28" w:rsidRPr="00122DBF">
              <w:rPr>
                <w:rFonts w:ascii="Times New Roman" w:hAnsi="Times New Roman"/>
                <w:color w:val="000000"/>
                <w:sz w:val="24"/>
                <w:szCs w:val="24"/>
                <w:lang w:eastAsia="el-GR"/>
              </w:rPr>
              <w:t>προϊόντα</w:t>
            </w:r>
            <w:r w:rsidRPr="00122DBF">
              <w:rPr>
                <w:rFonts w:ascii="Times New Roman" w:hAnsi="Times New Roman"/>
                <w:color w:val="000000"/>
                <w:sz w:val="24"/>
                <w:szCs w:val="24"/>
                <w:lang w:eastAsia="el-GR"/>
              </w:rPr>
              <w:t xml:space="preserve"> την εβδομάδα;</w:t>
            </w:r>
          </w:p>
        </w:tc>
      </w:tr>
      <w:tr w:rsidR="00E91619" w:rsidRPr="00122DBF">
        <w:trPr>
          <w:trHeight w:val="273"/>
        </w:trPr>
        <w:tc>
          <w:tcPr>
            <w:tcW w:w="1598" w:type="dxa"/>
            <w:vMerge w:val="restart"/>
            <w:tcBorders>
              <w:top w:val="single" w:sz="12" w:space="0" w:color="000000"/>
              <w:left w:val="single" w:sz="12" w:space="0" w:color="000000"/>
              <w:bottom w:val="nil"/>
              <w:right w:val="nil"/>
            </w:tcBorders>
            <w:shd w:val="clear" w:color="000000" w:fill="FFFFFF"/>
          </w:tcPr>
          <w:p w:rsidR="00E91619" w:rsidRPr="00122DBF" w:rsidRDefault="00E91619" w:rsidP="00165BCA">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Spearman's rho</w:t>
            </w:r>
          </w:p>
        </w:tc>
        <w:tc>
          <w:tcPr>
            <w:tcW w:w="2289" w:type="dxa"/>
            <w:vMerge w:val="restart"/>
            <w:tcBorders>
              <w:top w:val="single" w:sz="12" w:space="0" w:color="000000"/>
              <w:left w:val="nil"/>
              <w:bottom w:val="nil"/>
              <w:right w:val="nil"/>
            </w:tcBorders>
            <w:shd w:val="clear" w:color="000000" w:fill="FFFFFF"/>
          </w:tcPr>
          <w:p w:rsidR="00E91619" w:rsidRPr="00122DBF" w:rsidRDefault="00E91619" w:rsidP="00165BCA">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ΒΜΙ</w:t>
            </w:r>
          </w:p>
        </w:tc>
        <w:tc>
          <w:tcPr>
            <w:tcW w:w="2103" w:type="dxa"/>
            <w:tcBorders>
              <w:top w:val="single" w:sz="12" w:space="0" w:color="000000"/>
              <w:left w:val="nil"/>
              <w:bottom w:val="nil"/>
              <w:right w:val="single" w:sz="12" w:space="0" w:color="000000"/>
            </w:tcBorders>
            <w:shd w:val="clear" w:color="000000" w:fill="FFFFFF"/>
          </w:tcPr>
          <w:p w:rsidR="00E91619" w:rsidRPr="00122DBF" w:rsidRDefault="00E91619" w:rsidP="00716C28">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Correlation Coefficient</w:t>
            </w:r>
          </w:p>
        </w:tc>
        <w:tc>
          <w:tcPr>
            <w:tcW w:w="1080" w:type="dxa"/>
            <w:tcBorders>
              <w:top w:val="single" w:sz="12" w:space="0" w:color="000000"/>
              <w:left w:val="single" w:sz="12" w:space="0" w:color="000000"/>
              <w:bottom w:val="nil"/>
              <w:right w:val="single" w:sz="2" w:space="0" w:color="000000"/>
            </w:tcBorders>
            <w:shd w:val="clear" w:color="000000" w:fill="FFFFFF"/>
            <w:vAlign w:val="center"/>
          </w:tcPr>
          <w:p w:rsidR="00E91619" w:rsidRPr="00122DBF" w:rsidRDefault="00E91619" w:rsidP="00716C28">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1,000</w:t>
            </w:r>
          </w:p>
        </w:tc>
        <w:tc>
          <w:tcPr>
            <w:tcW w:w="1577" w:type="dxa"/>
            <w:tcBorders>
              <w:top w:val="single" w:sz="12" w:space="0" w:color="000000"/>
              <w:left w:val="single" w:sz="2" w:space="0" w:color="000000"/>
              <w:bottom w:val="nil"/>
              <w:right w:val="single" w:sz="12" w:space="0" w:color="000000"/>
            </w:tcBorders>
            <w:shd w:val="clear" w:color="000000" w:fill="FFFFFF"/>
            <w:vAlign w:val="center"/>
          </w:tcPr>
          <w:p w:rsidR="00E91619" w:rsidRPr="00122DBF" w:rsidRDefault="00E91619" w:rsidP="00716C28">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,088</w:t>
            </w:r>
          </w:p>
        </w:tc>
      </w:tr>
      <w:tr w:rsidR="00E91619" w:rsidRPr="00122DBF">
        <w:trPr>
          <w:trHeight w:val="273"/>
        </w:trPr>
        <w:tc>
          <w:tcPr>
            <w:tcW w:w="1598" w:type="dxa"/>
            <w:vMerge w:val="restart"/>
            <w:tcBorders>
              <w:top w:val="nil"/>
              <w:left w:val="single" w:sz="12" w:space="0" w:color="000000"/>
              <w:bottom w:val="nil"/>
              <w:right w:val="nil"/>
            </w:tcBorders>
            <w:shd w:val="clear" w:color="000000" w:fill="FFFFFF"/>
          </w:tcPr>
          <w:p w:rsidR="00E91619" w:rsidRPr="00122DBF" w:rsidRDefault="00E91619" w:rsidP="00165BCA">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2289" w:type="dxa"/>
            <w:vMerge w:val="restart"/>
            <w:tcBorders>
              <w:top w:val="nil"/>
              <w:left w:val="nil"/>
              <w:bottom w:val="nil"/>
              <w:right w:val="nil"/>
            </w:tcBorders>
            <w:shd w:val="clear" w:color="000000" w:fill="FFFFFF"/>
          </w:tcPr>
          <w:p w:rsidR="00E91619" w:rsidRPr="00122DBF" w:rsidRDefault="00E91619" w:rsidP="00165BCA">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2103" w:type="dxa"/>
            <w:tcBorders>
              <w:top w:val="nil"/>
              <w:left w:val="nil"/>
              <w:bottom w:val="nil"/>
              <w:right w:val="single" w:sz="12" w:space="0" w:color="000000"/>
            </w:tcBorders>
            <w:shd w:val="clear" w:color="000000" w:fill="FFFFFF"/>
          </w:tcPr>
          <w:p w:rsidR="00E91619" w:rsidRPr="00122DBF" w:rsidRDefault="00E91619" w:rsidP="00716C28">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Sig. (2-tailed)</w:t>
            </w:r>
          </w:p>
        </w:tc>
        <w:tc>
          <w:tcPr>
            <w:tcW w:w="1080" w:type="dxa"/>
            <w:tcBorders>
              <w:top w:val="nil"/>
              <w:left w:val="single" w:sz="12" w:space="0" w:color="000000"/>
              <w:bottom w:val="nil"/>
              <w:right w:val="single" w:sz="2" w:space="0" w:color="000000"/>
            </w:tcBorders>
            <w:shd w:val="clear" w:color="000000" w:fill="FFFFFF"/>
            <w:vAlign w:val="center"/>
          </w:tcPr>
          <w:p w:rsidR="00E91619" w:rsidRPr="00122DBF" w:rsidRDefault="00E91619" w:rsidP="00716C28">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w:t>
            </w:r>
          </w:p>
        </w:tc>
        <w:tc>
          <w:tcPr>
            <w:tcW w:w="1577" w:type="dxa"/>
            <w:tcBorders>
              <w:top w:val="nil"/>
              <w:left w:val="single" w:sz="2" w:space="0" w:color="000000"/>
              <w:bottom w:val="nil"/>
              <w:right w:val="single" w:sz="12" w:space="0" w:color="000000"/>
            </w:tcBorders>
            <w:shd w:val="clear" w:color="000000" w:fill="FFFFFF"/>
            <w:vAlign w:val="center"/>
          </w:tcPr>
          <w:p w:rsidR="00E91619" w:rsidRPr="00122DBF" w:rsidRDefault="00E91619" w:rsidP="00716C28">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,459</w:t>
            </w:r>
          </w:p>
        </w:tc>
      </w:tr>
      <w:tr w:rsidR="00E91619" w:rsidRPr="00122DBF">
        <w:trPr>
          <w:trHeight w:val="273"/>
        </w:trPr>
        <w:tc>
          <w:tcPr>
            <w:tcW w:w="1598" w:type="dxa"/>
            <w:vMerge w:val="restart"/>
            <w:tcBorders>
              <w:top w:val="nil"/>
              <w:left w:val="single" w:sz="12" w:space="0" w:color="000000"/>
              <w:bottom w:val="nil"/>
              <w:right w:val="nil"/>
            </w:tcBorders>
            <w:shd w:val="clear" w:color="000000" w:fill="FFFFFF"/>
          </w:tcPr>
          <w:p w:rsidR="00E91619" w:rsidRPr="00122DBF" w:rsidRDefault="00E91619" w:rsidP="00165BCA">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2289" w:type="dxa"/>
            <w:tcBorders>
              <w:top w:val="nil"/>
              <w:left w:val="nil"/>
              <w:bottom w:val="nil"/>
              <w:right w:val="nil"/>
            </w:tcBorders>
            <w:shd w:val="clear" w:color="000000" w:fill="FFFFFF"/>
          </w:tcPr>
          <w:p w:rsidR="00E91619" w:rsidRPr="00122DBF" w:rsidRDefault="00E91619" w:rsidP="00165BCA">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2103" w:type="dxa"/>
            <w:tcBorders>
              <w:top w:val="nil"/>
              <w:left w:val="nil"/>
              <w:bottom w:val="nil"/>
              <w:right w:val="single" w:sz="12" w:space="0" w:color="000000"/>
            </w:tcBorders>
            <w:shd w:val="clear" w:color="000000" w:fill="FFFFFF"/>
          </w:tcPr>
          <w:p w:rsidR="00E91619" w:rsidRPr="00122DBF" w:rsidRDefault="00E91619" w:rsidP="00716C28">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N</w:t>
            </w:r>
          </w:p>
        </w:tc>
        <w:tc>
          <w:tcPr>
            <w:tcW w:w="1080" w:type="dxa"/>
            <w:tcBorders>
              <w:top w:val="nil"/>
              <w:left w:val="single" w:sz="12" w:space="0" w:color="000000"/>
              <w:bottom w:val="nil"/>
              <w:right w:val="single" w:sz="2" w:space="0" w:color="000000"/>
            </w:tcBorders>
            <w:shd w:val="clear" w:color="000000" w:fill="FFFFFF"/>
            <w:vAlign w:val="center"/>
          </w:tcPr>
          <w:p w:rsidR="00E91619" w:rsidRPr="00122DBF" w:rsidRDefault="00E91619" w:rsidP="00716C28">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73</w:t>
            </w:r>
          </w:p>
        </w:tc>
        <w:tc>
          <w:tcPr>
            <w:tcW w:w="1577" w:type="dxa"/>
            <w:tcBorders>
              <w:top w:val="nil"/>
              <w:left w:val="single" w:sz="2" w:space="0" w:color="000000"/>
              <w:bottom w:val="nil"/>
              <w:right w:val="single" w:sz="12" w:space="0" w:color="000000"/>
            </w:tcBorders>
            <w:shd w:val="clear" w:color="000000" w:fill="FFFFFF"/>
            <w:vAlign w:val="center"/>
          </w:tcPr>
          <w:p w:rsidR="00E91619" w:rsidRPr="00122DBF" w:rsidRDefault="00E91619" w:rsidP="00716C28">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73</w:t>
            </w:r>
          </w:p>
        </w:tc>
      </w:tr>
      <w:tr w:rsidR="00E91619" w:rsidRPr="00122DBF">
        <w:trPr>
          <w:trHeight w:val="273"/>
        </w:trPr>
        <w:tc>
          <w:tcPr>
            <w:tcW w:w="1598" w:type="dxa"/>
            <w:vMerge w:val="restart"/>
            <w:tcBorders>
              <w:top w:val="nil"/>
              <w:left w:val="single" w:sz="12" w:space="0" w:color="000000"/>
              <w:bottom w:val="nil"/>
              <w:right w:val="nil"/>
            </w:tcBorders>
            <w:shd w:val="clear" w:color="000000" w:fill="FFFFFF"/>
          </w:tcPr>
          <w:p w:rsidR="00E91619" w:rsidRPr="00122DBF" w:rsidRDefault="00E91619" w:rsidP="00165BCA">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2289" w:type="dxa"/>
            <w:vMerge w:val="restart"/>
            <w:tcBorders>
              <w:top w:val="nil"/>
              <w:left w:val="nil"/>
              <w:bottom w:val="nil"/>
              <w:right w:val="nil"/>
            </w:tcBorders>
            <w:shd w:val="clear" w:color="000000" w:fill="FFFFFF"/>
          </w:tcPr>
          <w:p w:rsidR="00E91619" w:rsidRPr="00122DBF" w:rsidRDefault="00165BCA" w:rsidP="00165BCA">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2103" w:type="dxa"/>
            <w:tcBorders>
              <w:top w:val="nil"/>
              <w:left w:val="nil"/>
              <w:bottom w:val="nil"/>
              <w:right w:val="single" w:sz="12" w:space="0" w:color="000000"/>
            </w:tcBorders>
            <w:shd w:val="clear" w:color="000000" w:fill="FFFFFF"/>
          </w:tcPr>
          <w:p w:rsidR="00E91619" w:rsidRPr="00122DBF" w:rsidRDefault="00E91619" w:rsidP="00716C28">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Correlation Coefficient</w:t>
            </w:r>
          </w:p>
        </w:tc>
        <w:tc>
          <w:tcPr>
            <w:tcW w:w="1080" w:type="dxa"/>
            <w:tcBorders>
              <w:top w:val="nil"/>
              <w:left w:val="single" w:sz="12" w:space="0" w:color="000000"/>
              <w:bottom w:val="nil"/>
              <w:right w:val="single" w:sz="2" w:space="0" w:color="000000"/>
            </w:tcBorders>
            <w:shd w:val="clear" w:color="000000" w:fill="FFFFFF"/>
            <w:vAlign w:val="center"/>
          </w:tcPr>
          <w:p w:rsidR="00E91619" w:rsidRPr="00122DBF" w:rsidRDefault="00E91619" w:rsidP="00716C28">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,088</w:t>
            </w:r>
          </w:p>
        </w:tc>
        <w:tc>
          <w:tcPr>
            <w:tcW w:w="1577" w:type="dxa"/>
            <w:tcBorders>
              <w:top w:val="nil"/>
              <w:left w:val="single" w:sz="2" w:space="0" w:color="000000"/>
              <w:bottom w:val="nil"/>
              <w:right w:val="single" w:sz="12" w:space="0" w:color="000000"/>
            </w:tcBorders>
            <w:shd w:val="clear" w:color="000000" w:fill="FFFFFF"/>
            <w:vAlign w:val="center"/>
          </w:tcPr>
          <w:p w:rsidR="00E91619" w:rsidRPr="00122DBF" w:rsidRDefault="00E91619" w:rsidP="00716C28">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1,000</w:t>
            </w:r>
          </w:p>
        </w:tc>
      </w:tr>
      <w:tr w:rsidR="00E91619" w:rsidRPr="00122DBF">
        <w:trPr>
          <w:trHeight w:val="374"/>
        </w:trPr>
        <w:tc>
          <w:tcPr>
            <w:tcW w:w="1598" w:type="dxa"/>
            <w:vMerge w:val="restart"/>
            <w:tcBorders>
              <w:top w:val="nil"/>
              <w:left w:val="single" w:sz="12" w:space="0" w:color="000000"/>
              <w:bottom w:val="nil"/>
              <w:right w:val="nil"/>
            </w:tcBorders>
            <w:shd w:val="clear" w:color="000000" w:fill="FFFFFF"/>
          </w:tcPr>
          <w:p w:rsidR="00E91619" w:rsidRPr="00122DBF" w:rsidRDefault="00E91619" w:rsidP="00165BCA">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2289" w:type="dxa"/>
            <w:vMerge w:val="restart"/>
            <w:tcBorders>
              <w:top w:val="nil"/>
              <w:left w:val="nil"/>
              <w:bottom w:val="nil"/>
              <w:right w:val="nil"/>
            </w:tcBorders>
            <w:shd w:val="clear" w:color="000000" w:fill="FFFFFF"/>
          </w:tcPr>
          <w:p w:rsidR="00E91619" w:rsidRPr="00122DBF" w:rsidRDefault="00E91619" w:rsidP="00165BCA">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2103" w:type="dxa"/>
            <w:tcBorders>
              <w:top w:val="nil"/>
              <w:left w:val="nil"/>
              <w:bottom w:val="nil"/>
              <w:right w:val="single" w:sz="12" w:space="0" w:color="000000"/>
            </w:tcBorders>
            <w:shd w:val="clear" w:color="000000" w:fill="FFFFFF"/>
          </w:tcPr>
          <w:p w:rsidR="00E91619" w:rsidRPr="00122DBF" w:rsidRDefault="00E91619" w:rsidP="00716C28">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Sig. (2-tailed)</w:t>
            </w:r>
          </w:p>
        </w:tc>
        <w:tc>
          <w:tcPr>
            <w:tcW w:w="1080" w:type="dxa"/>
            <w:tcBorders>
              <w:top w:val="nil"/>
              <w:left w:val="single" w:sz="12" w:space="0" w:color="000000"/>
              <w:bottom w:val="nil"/>
              <w:right w:val="single" w:sz="2" w:space="0" w:color="000000"/>
            </w:tcBorders>
            <w:shd w:val="clear" w:color="000000" w:fill="FFFFFF"/>
            <w:vAlign w:val="center"/>
          </w:tcPr>
          <w:p w:rsidR="00E91619" w:rsidRPr="00122DBF" w:rsidRDefault="00E91619" w:rsidP="00716C28">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,459</w:t>
            </w:r>
          </w:p>
        </w:tc>
        <w:tc>
          <w:tcPr>
            <w:tcW w:w="1577" w:type="dxa"/>
            <w:tcBorders>
              <w:top w:val="nil"/>
              <w:left w:val="single" w:sz="2" w:space="0" w:color="000000"/>
              <w:bottom w:val="nil"/>
              <w:right w:val="single" w:sz="12" w:space="0" w:color="000000"/>
            </w:tcBorders>
            <w:shd w:val="clear" w:color="000000" w:fill="FFFFFF"/>
            <w:vAlign w:val="center"/>
          </w:tcPr>
          <w:p w:rsidR="00E91619" w:rsidRPr="00122DBF" w:rsidRDefault="00E91619" w:rsidP="00716C28">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w:t>
            </w:r>
          </w:p>
        </w:tc>
      </w:tr>
      <w:tr w:rsidR="00E91619" w:rsidRPr="00122DBF">
        <w:trPr>
          <w:trHeight w:val="374"/>
        </w:trPr>
        <w:tc>
          <w:tcPr>
            <w:tcW w:w="1598" w:type="dxa"/>
            <w:tcBorders>
              <w:top w:val="nil"/>
              <w:left w:val="single" w:sz="12" w:space="0" w:color="000000"/>
              <w:bottom w:val="single" w:sz="12" w:space="0" w:color="000000"/>
              <w:right w:val="nil"/>
            </w:tcBorders>
            <w:shd w:val="clear" w:color="000000" w:fill="FFFFFF"/>
          </w:tcPr>
          <w:p w:rsidR="00E91619" w:rsidRPr="00122DBF" w:rsidRDefault="00E91619" w:rsidP="00165BCA">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2289" w:type="dxa"/>
            <w:tcBorders>
              <w:top w:val="nil"/>
              <w:left w:val="nil"/>
              <w:bottom w:val="single" w:sz="12" w:space="0" w:color="000000"/>
              <w:right w:val="nil"/>
            </w:tcBorders>
            <w:shd w:val="clear" w:color="000000" w:fill="FFFFFF"/>
          </w:tcPr>
          <w:p w:rsidR="00E91619" w:rsidRPr="00122DBF" w:rsidRDefault="00E91619" w:rsidP="00165BCA">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2103" w:type="dxa"/>
            <w:tcBorders>
              <w:top w:val="nil"/>
              <w:left w:val="nil"/>
              <w:bottom w:val="single" w:sz="12" w:space="0" w:color="000000"/>
              <w:right w:val="single" w:sz="12" w:space="0" w:color="000000"/>
            </w:tcBorders>
            <w:shd w:val="clear" w:color="000000" w:fill="FFFFFF"/>
          </w:tcPr>
          <w:p w:rsidR="00E91619" w:rsidRPr="00122DBF" w:rsidRDefault="00E91619" w:rsidP="00716C28">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N</w:t>
            </w:r>
          </w:p>
        </w:tc>
        <w:tc>
          <w:tcPr>
            <w:tcW w:w="1080" w:type="dxa"/>
            <w:tcBorders>
              <w:top w:val="nil"/>
              <w:left w:val="single" w:sz="12" w:space="0" w:color="000000"/>
              <w:bottom w:val="single" w:sz="12" w:space="0" w:color="000000"/>
              <w:right w:val="single" w:sz="2" w:space="0" w:color="000000"/>
            </w:tcBorders>
            <w:shd w:val="clear" w:color="000000" w:fill="FFFFFF"/>
            <w:vAlign w:val="center"/>
          </w:tcPr>
          <w:p w:rsidR="00E91619" w:rsidRPr="00122DBF" w:rsidRDefault="00E91619" w:rsidP="00716C28">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73</w:t>
            </w:r>
          </w:p>
        </w:tc>
        <w:tc>
          <w:tcPr>
            <w:tcW w:w="1577" w:type="dxa"/>
            <w:tcBorders>
              <w:top w:val="nil"/>
              <w:left w:val="single" w:sz="2" w:space="0" w:color="000000"/>
              <w:bottom w:val="single" w:sz="12" w:space="0" w:color="000000"/>
              <w:right w:val="single" w:sz="12" w:space="0" w:color="000000"/>
            </w:tcBorders>
            <w:shd w:val="clear" w:color="000000" w:fill="FFFFFF"/>
            <w:vAlign w:val="center"/>
          </w:tcPr>
          <w:p w:rsidR="00E91619" w:rsidRPr="00122DBF" w:rsidRDefault="00E91619" w:rsidP="00716C28">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73</w:t>
            </w:r>
          </w:p>
        </w:tc>
      </w:tr>
    </w:tbl>
    <w:p w:rsidR="00E91619" w:rsidRPr="006A4BA7" w:rsidRDefault="00E91619" w:rsidP="00E91619">
      <w:pPr>
        <w:autoSpaceDE w:val="0"/>
        <w:autoSpaceDN w:val="0"/>
        <w:adjustRightInd w:val="0"/>
        <w:rPr>
          <w:rFonts w:ascii="Times New Roman" w:hAnsi="Times New Roman"/>
          <w:color w:val="000000"/>
          <w:sz w:val="24"/>
          <w:szCs w:val="24"/>
          <w:lang w:eastAsia="el-GR"/>
        </w:rPr>
      </w:pPr>
    </w:p>
    <w:p w:rsidR="00E91619" w:rsidRPr="006A4BA7" w:rsidRDefault="00E91619" w:rsidP="00E91619">
      <w:pPr>
        <w:pStyle w:val="a7"/>
        <w:rPr>
          <w:szCs w:val="24"/>
          <w:lang w:eastAsia="el-GR"/>
        </w:rPr>
      </w:pPr>
      <w:bookmarkStart w:id="926" w:name="_Toc348547937"/>
      <w:bookmarkStart w:id="927" w:name="_Toc348556697"/>
      <w:r w:rsidRPr="006A4BA7">
        <w:rPr>
          <w:szCs w:val="24"/>
          <w:lang w:eastAsia="el-GR"/>
        </w:rPr>
        <w:t>Πίνακας 1</w:t>
      </w:r>
      <w:r w:rsidR="005611D3">
        <w:rPr>
          <w:szCs w:val="24"/>
          <w:lang w:val="en-US" w:eastAsia="el-GR"/>
        </w:rPr>
        <w:t>09</w:t>
      </w:r>
      <w:r w:rsidRPr="006A4BA7">
        <w:rPr>
          <w:szCs w:val="24"/>
          <w:lang w:val="en-US" w:eastAsia="el-GR"/>
        </w:rPr>
        <w:t>b</w:t>
      </w:r>
      <w:bookmarkEnd w:id="926"/>
      <w:bookmarkEnd w:id="927"/>
    </w:p>
    <w:p w:rsidR="00E91619" w:rsidRPr="006A4BA7" w:rsidRDefault="00E91619" w:rsidP="00E91619">
      <w:pPr>
        <w:jc w:val="both"/>
        <w:rPr>
          <w:rFonts w:ascii="Times New Roman" w:hAnsi="Times New Roman"/>
          <w:sz w:val="24"/>
          <w:szCs w:val="24"/>
        </w:rPr>
      </w:pPr>
    </w:p>
    <w:p w:rsidR="007A2CE5" w:rsidRDefault="00E91619" w:rsidP="00E91619">
      <w:pPr>
        <w:spacing w:line="360" w:lineRule="auto"/>
        <w:jc w:val="both"/>
        <w:rPr>
          <w:rFonts w:ascii="Times New Roman" w:hAnsi="Times New Roman"/>
          <w:sz w:val="24"/>
          <w:szCs w:val="24"/>
        </w:rPr>
      </w:pPr>
      <w:r w:rsidRPr="006A4BA7">
        <w:rPr>
          <w:rFonts w:ascii="Times New Roman" w:hAnsi="Times New Roman"/>
          <w:sz w:val="24"/>
          <w:szCs w:val="24"/>
        </w:rPr>
        <w:t>Στην προτελευταία ερώτηση για τις διατροφικές συνήθειες ψάχνουμε να βρούμε αν συσχετίζεται το ΒΜΙ με την συχνότητα με την οποία οι ερωτηθέντες γευματίζουν εκτός σπιτιού σε ταβέρνες, εστιατόρια και παρόμοια καταστήματα. Ούτε εδώ βρήκαμε κάποια στατιστικά σημαντική γραμμική συσχέτιση, όπως βλέπουμε και στους πίνακες που ακολουθούν.</w:t>
      </w:r>
    </w:p>
    <w:p w:rsidR="007A2CE5" w:rsidRDefault="007A2CE5">
      <w:pPr>
        <w:spacing w:after="0" w:line="240" w:lineRule="auto"/>
        <w:jc w:val="center"/>
        <w:rPr>
          <w:rFonts w:ascii="Times New Roman" w:hAnsi="Times New Roman"/>
          <w:sz w:val="24"/>
          <w:szCs w:val="24"/>
        </w:rPr>
      </w:pPr>
      <w:r>
        <w:rPr>
          <w:rFonts w:ascii="Times New Roman" w:hAnsi="Times New Roman"/>
          <w:sz w:val="24"/>
          <w:szCs w:val="24"/>
        </w:rPr>
        <w:br w:type="page"/>
      </w:r>
    </w:p>
    <w:p w:rsidR="00E91619" w:rsidRPr="006A4BA7" w:rsidRDefault="00E91619" w:rsidP="00E91619">
      <w:pPr>
        <w:tabs>
          <w:tab w:val="center" w:pos="3571"/>
        </w:tabs>
        <w:autoSpaceDE w:val="0"/>
        <w:autoSpaceDN w:val="0"/>
        <w:adjustRightInd w:val="0"/>
        <w:rPr>
          <w:rFonts w:ascii="Times New Roman" w:hAnsi="Times New Roman"/>
          <w:b/>
          <w:bCs/>
          <w:color w:val="000000"/>
          <w:sz w:val="24"/>
          <w:szCs w:val="24"/>
          <w:lang w:eastAsia="el-GR"/>
        </w:rPr>
      </w:pPr>
      <w:r w:rsidRPr="006A4BA7">
        <w:rPr>
          <w:rFonts w:ascii="Times New Roman" w:hAnsi="Times New Roman"/>
          <w:b/>
          <w:bCs/>
          <w:color w:val="000000"/>
          <w:sz w:val="24"/>
          <w:szCs w:val="24"/>
          <w:lang w:eastAsia="el-GR"/>
        </w:rPr>
        <w:lastRenderedPageBreak/>
        <w:tab/>
      </w:r>
      <w:r w:rsidR="00716C28" w:rsidRPr="006A4BA7">
        <w:rPr>
          <w:rFonts w:ascii="Times New Roman" w:hAnsi="Times New Roman"/>
          <w:b/>
          <w:bCs/>
          <w:color w:val="000000"/>
          <w:sz w:val="24"/>
          <w:szCs w:val="24"/>
          <w:lang w:eastAsia="el-GR"/>
        </w:rPr>
        <w:t xml:space="preserve"> </w:t>
      </w:r>
    </w:p>
    <w:tbl>
      <w:tblPr>
        <w:tblW w:w="8647" w:type="dxa"/>
        <w:tblInd w:w="93" w:type="dxa"/>
        <w:tblLayout w:type="fixed"/>
        <w:tblCellMar>
          <w:left w:w="93" w:type="dxa"/>
          <w:right w:w="93" w:type="dxa"/>
        </w:tblCellMar>
        <w:tblLook w:val="0000"/>
      </w:tblPr>
      <w:tblGrid>
        <w:gridCol w:w="2404"/>
        <w:gridCol w:w="1944"/>
        <w:gridCol w:w="1080"/>
        <w:gridCol w:w="3219"/>
      </w:tblGrid>
      <w:tr w:rsidR="00E91619" w:rsidRPr="00122DBF">
        <w:trPr>
          <w:trHeight w:val="995"/>
        </w:trPr>
        <w:tc>
          <w:tcPr>
            <w:tcW w:w="4348" w:type="dxa"/>
            <w:gridSpan w:val="2"/>
            <w:tcBorders>
              <w:top w:val="single" w:sz="12" w:space="0" w:color="000000"/>
              <w:left w:val="single" w:sz="12" w:space="0" w:color="000000"/>
              <w:bottom w:val="single" w:sz="12" w:space="0" w:color="000000"/>
              <w:right w:val="single" w:sz="12" w:space="0" w:color="000000"/>
            </w:tcBorders>
            <w:shd w:val="clear" w:color="000000" w:fill="FFFFFF"/>
            <w:vAlign w:val="bottom"/>
          </w:tcPr>
          <w:p w:rsidR="00E91619" w:rsidRPr="00122DBF" w:rsidRDefault="00E91619" w:rsidP="00716C28">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1080" w:type="dxa"/>
            <w:tcBorders>
              <w:top w:val="single" w:sz="12" w:space="0" w:color="000000"/>
              <w:left w:val="single" w:sz="12" w:space="0" w:color="000000"/>
              <w:bottom w:val="single" w:sz="12" w:space="0" w:color="000000"/>
              <w:right w:val="single" w:sz="2" w:space="0" w:color="000000"/>
            </w:tcBorders>
            <w:shd w:val="clear" w:color="000000" w:fill="FFFFFF"/>
          </w:tcPr>
          <w:p w:rsidR="00E91619" w:rsidRPr="00122DBF" w:rsidRDefault="00E91619" w:rsidP="00716C28">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ΒΜΙ</w:t>
            </w:r>
          </w:p>
        </w:tc>
        <w:tc>
          <w:tcPr>
            <w:tcW w:w="3219" w:type="dxa"/>
            <w:tcBorders>
              <w:top w:val="single" w:sz="12" w:space="0" w:color="000000"/>
              <w:left w:val="single" w:sz="2" w:space="0" w:color="000000"/>
              <w:bottom w:val="single" w:sz="12" w:space="0" w:color="000000"/>
              <w:right w:val="single" w:sz="12" w:space="0" w:color="000000"/>
            </w:tcBorders>
            <w:shd w:val="clear" w:color="000000" w:fill="FFFFFF"/>
          </w:tcPr>
          <w:p w:rsidR="00E91619" w:rsidRPr="00122DBF" w:rsidRDefault="00E91619" w:rsidP="00716C28">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Πόσο συχνά τρώτε έξω (μαγειρεία, ταβέρνες, εστιατόρια, σουβλατζίδικα, ουζερί, μεζεδοπωλεία, Φαστ φουντ) ;</w:t>
            </w:r>
          </w:p>
        </w:tc>
      </w:tr>
      <w:tr w:rsidR="00E91619" w:rsidRPr="00122DBF">
        <w:trPr>
          <w:trHeight w:val="273"/>
        </w:trPr>
        <w:tc>
          <w:tcPr>
            <w:tcW w:w="2404" w:type="dxa"/>
            <w:tcBorders>
              <w:top w:val="single" w:sz="12" w:space="0" w:color="000000"/>
              <w:left w:val="single" w:sz="12" w:space="0" w:color="000000"/>
              <w:bottom w:val="nil"/>
              <w:right w:val="nil"/>
            </w:tcBorders>
            <w:shd w:val="clear" w:color="000000" w:fill="FFFFFF"/>
          </w:tcPr>
          <w:p w:rsidR="00E91619" w:rsidRPr="00122DBF" w:rsidRDefault="00E91619" w:rsidP="00716C28">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ΒΜΙ</w:t>
            </w:r>
          </w:p>
        </w:tc>
        <w:tc>
          <w:tcPr>
            <w:tcW w:w="1944" w:type="dxa"/>
            <w:tcBorders>
              <w:top w:val="single" w:sz="12" w:space="0" w:color="000000"/>
              <w:left w:val="nil"/>
              <w:bottom w:val="nil"/>
              <w:right w:val="single" w:sz="12" w:space="0" w:color="000000"/>
            </w:tcBorders>
            <w:shd w:val="clear" w:color="000000" w:fill="FFFFFF"/>
          </w:tcPr>
          <w:p w:rsidR="00E91619" w:rsidRPr="00122DBF" w:rsidRDefault="00E91619" w:rsidP="00716C28">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Pearson Correlation</w:t>
            </w:r>
          </w:p>
        </w:tc>
        <w:tc>
          <w:tcPr>
            <w:tcW w:w="1080" w:type="dxa"/>
            <w:tcBorders>
              <w:top w:val="single" w:sz="12" w:space="0" w:color="000000"/>
              <w:left w:val="single" w:sz="12" w:space="0" w:color="000000"/>
              <w:bottom w:val="nil"/>
              <w:right w:val="single" w:sz="2" w:space="0" w:color="000000"/>
            </w:tcBorders>
            <w:shd w:val="clear" w:color="000000" w:fill="FFFFFF"/>
            <w:vAlign w:val="center"/>
          </w:tcPr>
          <w:p w:rsidR="00E91619" w:rsidRPr="00122DBF" w:rsidRDefault="00E91619" w:rsidP="00716C28">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1</w:t>
            </w:r>
          </w:p>
        </w:tc>
        <w:tc>
          <w:tcPr>
            <w:tcW w:w="3219" w:type="dxa"/>
            <w:tcBorders>
              <w:top w:val="single" w:sz="12" w:space="0" w:color="000000"/>
              <w:left w:val="single" w:sz="2" w:space="0" w:color="000000"/>
              <w:bottom w:val="nil"/>
              <w:right w:val="single" w:sz="12" w:space="0" w:color="000000"/>
            </w:tcBorders>
            <w:shd w:val="clear" w:color="000000" w:fill="FFFFFF"/>
            <w:vAlign w:val="center"/>
          </w:tcPr>
          <w:p w:rsidR="00E91619" w:rsidRPr="00122DBF" w:rsidRDefault="00E91619" w:rsidP="00716C28">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-,064</w:t>
            </w:r>
          </w:p>
        </w:tc>
      </w:tr>
      <w:tr w:rsidR="00E91619" w:rsidRPr="00122DBF">
        <w:trPr>
          <w:trHeight w:val="273"/>
        </w:trPr>
        <w:tc>
          <w:tcPr>
            <w:tcW w:w="2404" w:type="dxa"/>
            <w:tcBorders>
              <w:top w:val="nil"/>
              <w:left w:val="single" w:sz="12" w:space="0" w:color="000000"/>
              <w:bottom w:val="nil"/>
              <w:right w:val="nil"/>
            </w:tcBorders>
            <w:shd w:val="clear" w:color="000000" w:fill="FFFFFF"/>
          </w:tcPr>
          <w:p w:rsidR="00E91619" w:rsidRPr="00122DBF" w:rsidRDefault="00E91619" w:rsidP="00716C28">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1944" w:type="dxa"/>
            <w:tcBorders>
              <w:top w:val="nil"/>
              <w:left w:val="nil"/>
              <w:bottom w:val="nil"/>
              <w:right w:val="single" w:sz="12" w:space="0" w:color="000000"/>
            </w:tcBorders>
            <w:shd w:val="clear" w:color="000000" w:fill="FFFFFF"/>
          </w:tcPr>
          <w:p w:rsidR="00E91619" w:rsidRPr="00122DBF" w:rsidRDefault="00E91619" w:rsidP="00716C28">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Sig. (2-tailed)</w:t>
            </w:r>
          </w:p>
        </w:tc>
        <w:tc>
          <w:tcPr>
            <w:tcW w:w="1080" w:type="dxa"/>
            <w:tcBorders>
              <w:top w:val="nil"/>
              <w:left w:val="single" w:sz="12" w:space="0" w:color="000000"/>
              <w:bottom w:val="nil"/>
              <w:right w:val="single" w:sz="2" w:space="0" w:color="000000"/>
            </w:tcBorders>
            <w:shd w:val="clear" w:color="000000" w:fill="FFFFFF"/>
            <w:vAlign w:val="center"/>
          </w:tcPr>
          <w:p w:rsidR="00E91619" w:rsidRPr="00122DBF" w:rsidRDefault="00E91619" w:rsidP="00716C28">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3219" w:type="dxa"/>
            <w:tcBorders>
              <w:top w:val="nil"/>
              <w:left w:val="single" w:sz="2" w:space="0" w:color="000000"/>
              <w:bottom w:val="nil"/>
              <w:right w:val="single" w:sz="12" w:space="0" w:color="000000"/>
            </w:tcBorders>
            <w:shd w:val="clear" w:color="000000" w:fill="FFFFFF"/>
            <w:vAlign w:val="center"/>
          </w:tcPr>
          <w:p w:rsidR="00E91619" w:rsidRPr="00122DBF" w:rsidRDefault="00E91619" w:rsidP="00716C28">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,592</w:t>
            </w:r>
          </w:p>
        </w:tc>
      </w:tr>
      <w:tr w:rsidR="00E91619" w:rsidRPr="00122DBF">
        <w:trPr>
          <w:trHeight w:val="273"/>
        </w:trPr>
        <w:tc>
          <w:tcPr>
            <w:tcW w:w="2404" w:type="dxa"/>
            <w:tcBorders>
              <w:top w:val="nil"/>
              <w:left w:val="single" w:sz="12" w:space="0" w:color="000000"/>
              <w:bottom w:val="nil"/>
              <w:right w:val="nil"/>
            </w:tcBorders>
            <w:shd w:val="clear" w:color="000000" w:fill="FFFFFF"/>
          </w:tcPr>
          <w:p w:rsidR="00E91619" w:rsidRPr="00122DBF" w:rsidRDefault="00E91619" w:rsidP="00716C28">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1944" w:type="dxa"/>
            <w:tcBorders>
              <w:top w:val="nil"/>
              <w:left w:val="nil"/>
              <w:bottom w:val="nil"/>
              <w:right w:val="single" w:sz="12" w:space="0" w:color="000000"/>
            </w:tcBorders>
            <w:shd w:val="clear" w:color="000000" w:fill="FFFFFF"/>
          </w:tcPr>
          <w:p w:rsidR="00E91619" w:rsidRPr="00122DBF" w:rsidRDefault="00E91619" w:rsidP="00716C28">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N</w:t>
            </w:r>
          </w:p>
        </w:tc>
        <w:tc>
          <w:tcPr>
            <w:tcW w:w="1080" w:type="dxa"/>
            <w:tcBorders>
              <w:top w:val="nil"/>
              <w:left w:val="single" w:sz="12" w:space="0" w:color="000000"/>
              <w:bottom w:val="nil"/>
              <w:right w:val="single" w:sz="2" w:space="0" w:color="000000"/>
            </w:tcBorders>
            <w:shd w:val="clear" w:color="000000" w:fill="FFFFFF"/>
            <w:vAlign w:val="center"/>
          </w:tcPr>
          <w:p w:rsidR="00E91619" w:rsidRPr="00122DBF" w:rsidRDefault="00E91619" w:rsidP="00716C28">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73</w:t>
            </w:r>
          </w:p>
        </w:tc>
        <w:tc>
          <w:tcPr>
            <w:tcW w:w="3219" w:type="dxa"/>
            <w:tcBorders>
              <w:top w:val="nil"/>
              <w:left w:val="single" w:sz="2" w:space="0" w:color="000000"/>
              <w:bottom w:val="nil"/>
              <w:right w:val="single" w:sz="12" w:space="0" w:color="000000"/>
            </w:tcBorders>
            <w:shd w:val="clear" w:color="000000" w:fill="FFFFFF"/>
            <w:vAlign w:val="center"/>
          </w:tcPr>
          <w:p w:rsidR="00E91619" w:rsidRPr="00122DBF" w:rsidRDefault="00E91619" w:rsidP="00716C28">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73</w:t>
            </w:r>
          </w:p>
        </w:tc>
      </w:tr>
      <w:tr w:rsidR="00E91619" w:rsidRPr="00122DBF">
        <w:trPr>
          <w:trHeight w:val="273"/>
        </w:trPr>
        <w:tc>
          <w:tcPr>
            <w:tcW w:w="2404" w:type="dxa"/>
            <w:tcBorders>
              <w:top w:val="nil"/>
              <w:left w:val="single" w:sz="12" w:space="0" w:color="000000"/>
              <w:bottom w:val="nil"/>
              <w:right w:val="nil"/>
            </w:tcBorders>
            <w:shd w:val="clear" w:color="000000" w:fill="FFFFFF"/>
          </w:tcPr>
          <w:p w:rsidR="00E91619" w:rsidRPr="00122DBF" w:rsidRDefault="00165BCA" w:rsidP="00716C28">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1944" w:type="dxa"/>
            <w:tcBorders>
              <w:top w:val="nil"/>
              <w:left w:val="nil"/>
              <w:bottom w:val="nil"/>
              <w:right w:val="single" w:sz="12" w:space="0" w:color="000000"/>
            </w:tcBorders>
            <w:shd w:val="clear" w:color="000000" w:fill="FFFFFF"/>
          </w:tcPr>
          <w:p w:rsidR="00E91619" w:rsidRPr="00122DBF" w:rsidRDefault="00E91619" w:rsidP="00716C28">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Pearson Correlation</w:t>
            </w:r>
          </w:p>
        </w:tc>
        <w:tc>
          <w:tcPr>
            <w:tcW w:w="1080" w:type="dxa"/>
            <w:tcBorders>
              <w:top w:val="nil"/>
              <w:left w:val="single" w:sz="12" w:space="0" w:color="000000"/>
              <w:bottom w:val="nil"/>
              <w:right w:val="single" w:sz="2" w:space="0" w:color="000000"/>
            </w:tcBorders>
            <w:shd w:val="clear" w:color="000000" w:fill="FFFFFF"/>
            <w:vAlign w:val="center"/>
          </w:tcPr>
          <w:p w:rsidR="00E91619" w:rsidRPr="00122DBF" w:rsidRDefault="00E91619" w:rsidP="00716C28">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-,064</w:t>
            </w:r>
          </w:p>
        </w:tc>
        <w:tc>
          <w:tcPr>
            <w:tcW w:w="3219" w:type="dxa"/>
            <w:tcBorders>
              <w:top w:val="nil"/>
              <w:left w:val="single" w:sz="2" w:space="0" w:color="000000"/>
              <w:bottom w:val="nil"/>
              <w:right w:val="single" w:sz="12" w:space="0" w:color="000000"/>
            </w:tcBorders>
            <w:shd w:val="clear" w:color="000000" w:fill="FFFFFF"/>
            <w:vAlign w:val="center"/>
          </w:tcPr>
          <w:p w:rsidR="00E91619" w:rsidRPr="00122DBF" w:rsidRDefault="00E91619" w:rsidP="00716C28">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1</w:t>
            </w:r>
          </w:p>
        </w:tc>
      </w:tr>
      <w:tr w:rsidR="00E91619" w:rsidRPr="00122DBF">
        <w:trPr>
          <w:trHeight w:val="604"/>
        </w:trPr>
        <w:tc>
          <w:tcPr>
            <w:tcW w:w="2404" w:type="dxa"/>
            <w:tcBorders>
              <w:top w:val="nil"/>
              <w:left w:val="single" w:sz="12" w:space="0" w:color="000000"/>
              <w:bottom w:val="nil"/>
              <w:right w:val="nil"/>
            </w:tcBorders>
            <w:shd w:val="clear" w:color="000000" w:fill="FFFFFF"/>
          </w:tcPr>
          <w:p w:rsidR="00E91619" w:rsidRPr="00122DBF" w:rsidRDefault="00E91619" w:rsidP="00716C28">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1944" w:type="dxa"/>
            <w:tcBorders>
              <w:top w:val="nil"/>
              <w:left w:val="nil"/>
              <w:bottom w:val="nil"/>
              <w:right w:val="single" w:sz="12" w:space="0" w:color="000000"/>
            </w:tcBorders>
            <w:shd w:val="clear" w:color="000000" w:fill="FFFFFF"/>
          </w:tcPr>
          <w:p w:rsidR="00E91619" w:rsidRPr="00122DBF" w:rsidRDefault="00E91619" w:rsidP="00716C28">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Sig. (2-tailed)</w:t>
            </w:r>
          </w:p>
        </w:tc>
        <w:tc>
          <w:tcPr>
            <w:tcW w:w="1080" w:type="dxa"/>
            <w:tcBorders>
              <w:top w:val="nil"/>
              <w:left w:val="single" w:sz="12" w:space="0" w:color="000000"/>
              <w:bottom w:val="nil"/>
              <w:right w:val="single" w:sz="2" w:space="0" w:color="000000"/>
            </w:tcBorders>
            <w:shd w:val="clear" w:color="000000" w:fill="FFFFFF"/>
            <w:vAlign w:val="center"/>
          </w:tcPr>
          <w:p w:rsidR="00E91619" w:rsidRPr="00122DBF" w:rsidRDefault="00E91619" w:rsidP="00716C28">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,592</w:t>
            </w:r>
          </w:p>
        </w:tc>
        <w:tc>
          <w:tcPr>
            <w:tcW w:w="3219" w:type="dxa"/>
            <w:tcBorders>
              <w:top w:val="nil"/>
              <w:left w:val="single" w:sz="2" w:space="0" w:color="000000"/>
              <w:bottom w:val="nil"/>
              <w:right w:val="single" w:sz="12" w:space="0" w:color="000000"/>
            </w:tcBorders>
            <w:shd w:val="clear" w:color="000000" w:fill="FFFFFF"/>
            <w:vAlign w:val="center"/>
          </w:tcPr>
          <w:p w:rsidR="00E91619" w:rsidRPr="00122DBF" w:rsidRDefault="00E91619" w:rsidP="00716C28">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r>
      <w:tr w:rsidR="00E91619" w:rsidRPr="00122DBF">
        <w:trPr>
          <w:trHeight w:val="80"/>
        </w:trPr>
        <w:tc>
          <w:tcPr>
            <w:tcW w:w="2404" w:type="dxa"/>
            <w:tcBorders>
              <w:top w:val="nil"/>
              <w:left w:val="single" w:sz="12" w:space="0" w:color="000000"/>
              <w:bottom w:val="single" w:sz="12" w:space="0" w:color="000000"/>
              <w:right w:val="nil"/>
            </w:tcBorders>
            <w:shd w:val="clear" w:color="000000" w:fill="FFFFFF"/>
          </w:tcPr>
          <w:p w:rsidR="00E91619" w:rsidRPr="00122DBF" w:rsidRDefault="00E91619" w:rsidP="00716C28">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1944" w:type="dxa"/>
            <w:tcBorders>
              <w:top w:val="nil"/>
              <w:left w:val="nil"/>
              <w:bottom w:val="single" w:sz="12" w:space="0" w:color="000000"/>
              <w:right w:val="single" w:sz="12" w:space="0" w:color="000000"/>
            </w:tcBorders>
            <w:shd w:val="clear" w:color="000000" w:fill="FFFFFF"/>
          </w:tcPr>
          <w:p w:rsidR="00E91619" w:rsidRPr="00122DBF" w:rsidRDefault="00E91619" w:rsidP="00716C28">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N</w:t>
            </w:r>
          </w:p>
        </w:tc>
        <w:tc>
          <w:tcPr>
            <w:tcW w:w="1080" w:type="dxa"/>
            <w:tcBorders>
              <w:top w:val="nil"/>
              <w:left w:val="single" w:sz="12" w:space="0" w:color="000000"/>
              <w:bottom w:val="single" w:sz="12" w:space="0" w:color="000000"/>
              <w:right w:val="single" w:sz="2" w:space="0" w:color="000000"/>
            </w:tcBorders>
            <w:shd w:val="clear" w:color="000000" w:fill="FFFFFF"/>
            <w:vAlign w:val="center"/>
          </w:tcPr>
          <w:p w:rsidR="00E91619" w:rsidRPr="00122DBF" w:rsidRDefault="00E91619" w:rsidP="00716C28">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73</w:t>
            </w:r>
          </w:p>
        </w:tc>
        <w:tc>
          <w:tcPr>
            <w:tcW w:w="3219" w:type="dxa"/>
            <w:tcBorders>
              <w:top w:val="nil"/>
              <w:left w:val="single" w:sz="2" w:space="0" w:color="000000"/>
              <w:bottom w:val="single" w:sz="12" w:space="0" w:color="000000"/>
              <w:right w:val="single" w:sz="12" w:space="0" w:color="000000"/>
            </w:tcBorders>
            <w:shd w:val="clear" w:color="000000" w:fill="FFFFFF"/>
            <w:vAlign w:val="center"/>
          </w:tcPr>
          <w:p w:rsidR="00E91619" w:rsidRPr="00122DBF" w:rsidRDefault="00E91619" w:rsidP="00716C28">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73</w:t>
            </w:r>
          </w:p>
        </w:tc>
      </w:tr>
    </w:tbl>
    <w:p w:rsidR="00E91619" w:rsidRPr="006A4BA7" w:rsidRDefault="00E91619" w:rsidP="007A2CE5">
      <w:pPr>
        <w:pStyle w:val="a7"/>
        <w:ind w:left="3600"/>
        <w:jc w:val="left"/>
        <w:rPr>
          <w:szCs w:val="24"/>
          <w:lang w:eastAsia="el-GR"/>
        </w:rPr>
      </w:pPr>
      <w:bookmarkStart w:id="928" w:name="_Toc348547938"/>
      <w:bookmarkStart w:id="929" w:name="_Toc348556698"/>
      <w:r w:rsidRPr="006A4BA7">
        <w:rPr>
          <w:szCs w:val="24"/>
          <w:lang w:eastAsia="el-GR"/>
        </w:rPr>
        <w:t>Πίνακας 1</w:t>
      </w:r>
      <w:r w:rsidRPr="006A4BA7">
        <w:rPr>
          <w:szCs w:val="24"/>
          <w:lang w:val="en-US" w:eastAsia="el-GR"/>
        </w:rPr>
        <w:t>1</w:t>
      </w:r>
      <w:r w:rsidR="005611D3">
        <w:rPr>
          <w:szCs w:val="24"/>
          <w:lang w:val="en-US" w:eastAsia="el-GR"/>
        </w:rPr>
        <w:t>0</w:t>
      </w:r>
      <w:r w:rsidRPr="006A4BA7">
        <w:rPr>
          <w:szCs w:val="24"/>
          <w:lang w:val="en-US" w:eastAsia="el-GR"/>
        </w:rPr>
        <w:t>a</w:t>
      </w:r>
      <w:bookmarkEnd w:id="928"/>
      <w:bookmarkEnd w:id="929"/>
    </w:p>
    <w:p w:rsidR="00E91619" w:rsidRPr="006A4BA7" w:rsidRDefault="00E91619" w:rsidP="00E91619">
      <w:pPr>
        <w:tabs>
          <w:tab w:val="center" w:pos="4449"/>
        </w:tabs>
        <w:autoSpaceDE w:val="0"/>
        <w:autoSpaceDN w:val="0"/>
        <w:adjustRightInd w:val="0"/>
        <w:rPr>
          <w:rFonts w:ascii="Times New Roman" w:hAnsi="Times New Roman"/>
          <w:b/>
          <w:bCs/>
          <w:color w:val="000000"/>
          <w:sz w:val="24"/>
          <w:szCs w:val="24"/>
          <w:lang w:eastAsia="el-GR"/>
        </w:rPr>
      </w:pPr>
      <w:r w:rsidRPr="006A4BA7">
        <w:rPr>
          <w:rFonts w:ascii="Times New Roman" w:hAnsi="Times New Roman"/>
          <w:b/>
          <w:bCs/>
          <w:color w:val="000000"/>
          <w:sz w:val="24"/>
          <w:szCs w:val="24"/>
          <w:lang w:eastAsia="el-GR"/>
        </w:rPr>
        <w:tab/>
      </w:r>
    </w:p>
    <w:tbl>
      <w:tblPr>
        <w:tblW w:w="8769" w:type="dxa"/>
        <w:jc w:val="center"/>
        <w:tblInd w:w="556" w:type="dxa"/>
        <w:tblLayout w:type="fixed"/>
        <w:tblCellMar>
          <w:left w:w="93" w:type="dxa"/>
          <w:right w:w="93" w:type="dxa"/>
        </w:tblCellMar>
        <w:tblLook w:val="0000"/>
      </w:tblPr>
      <w:tblGrid>
        <w:gridCol w:w="1135"/>
        <w:gridCol w:w="2404"/>
        <w:gridCol w:w="2103"/>
        <w:gridCol w:w="1080"/>
        <w:gridCol w:w="2047"/>
      </w:tblGrid>
      <w:tr w:rsidR="00E91619" w:rsidRPr="00122DBF">
        <w:trPr>
          <w:trHeight w:val="1255"/>
          <w:jc w:val="center"/>
        </w:trPr>
        <w:tc>
          <w:tcPr>
            <w:tcW w:w="5642" w:type="dxa"/>
            <w:gridSpan w:val="3"/>
            <w:tcBorders>
              <w:top w:val="single" w:sz="12" w:space="0" w:color="000000"/>
              <w:left w:val="single" w:sz="12" w:space="0" w:color="000000"/>
              <w:bottom w:val="single" w:sz="12" w:space="0" w:color="000000"/>
              <w:right w:val="single" w:sz="12" w:space="0" w:color="000000"/>
            </w:tcBorders>
            <w:shd w:val="clear" w:color="000000" w:fill="FFFFFF"/>
          </w:tcPr>
          <w:p w:rsidR="00E91619" w:rsidRPr="00122DBF" w:rsidRDefault="00E91619" w:rsidP="00165BCA">
            <w:pPr>
              <w:autoSpaceDE w:val="0"/>
              <w:autoSpaceDN w:val="0"/>
              <w:adjustRightInd w:val="0"/>
              <w:spacing w:line="240" w:lineRule="auto"/>
              <w:rPr>
                <w:rFonts w:ascii="Times New Roman" w:hAnsi="Times New Roman"/>
                <w:color w:val="000000"/>
                <w:sz w:val="24"/>
                <w:szCs w:val="24"/>
                <w:lang w:eastAsia="el-GR"/>
              </w:rPr>
            </w:pPr>
          </w:p>
        </w:tc>
        <w:tc>
          <w:tcPr>
            <w:tcW w:w="1080" w:type="dxa"/>
            <w:tcBorders>
              <w:top w:val="single" w:sz="12" w:space="0" w:color="000000"/>
              <w:left w:val="single" w:sz="12" w:space="0" w:color="000000"/>
              <w:bottom w:val="single" w:sz="12" w:space="0" w:color="000000"/>
              <w:right w:val="single" w:sz="2" w:space="0" w:color="000000"/>
            </w:tcBorders>
            <w:shd w:val="clear" w:color="000000" w:fill="FFFFFF"/>
          </w:tcPr>
          <w:p w:rsidR="00E91619" w:rsidRPr="00122DBF" w:rsidRDefault="00E91619" w:rsidP="00165BCA">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ΒΜΙ</w:t>
            </w:r>
          </w:p>
        </w:tc>
        <w:tc>
          <w:tcPr>
            <w:tcW w:w="2047" w:type="dxa"/>
            <w:tcBorders>
              <w:top w:val="single" w:sz="12" w:space="0" w:color="000000"/>
              <w:left w:val="single" w:sz="2" w:space="0" w:color="000000"/>
              <w:bottom w:val="single" w:sz="12" w:space="0" w:color="000000"/>
              <w:right w:val="single" w:sz="12" w:space="0" w:color="000000"/>
            </w:tcBorders>
            <w:shd w:val="clear" w:color="000000" w:fill="FFFFFF"/>
          </w:tcPr>
          <w:p w:rsidR="00E91619" w:rsidRPr="00122DBF" w:rsidRDefault="00E91619" w:rsidP="00165BCA">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Πόσο συχνά τρώτε έξω (μαγειρεία, ταβέρνες, εστιατόρια, σουβλατζίδικα, ουζερί, μεζεδοπωλεία, Φαστ φουντ) ;</w:t>
            </w:r>
          </w:p>
        </w:tc>
      </w:tr>
      <w:tr w:rsidR="00E91619" w:rsidRPr="00122DBF">
        <w:trPr>
          <w:trHeight w:val="273"/>
          <w:jc w:val="center"/>
        </w:trPr>
        <w:tc>
          <w:tcPr>
            <w:tcW w:w="1135" w:type="dxa"/>
            <w:tcBorders>
              <w:top w:val="single" w:sz="12" w:space="0" w:color="000000"/>
              <w:left w:val="single" w:sz="12" w:space="0" w:color="000000"/>
              <w:bottom w:val="nil"/>
              <w:right w:val="nil"/>
            </w:tcBorders>
            <w:shd w:val="clear" w:color="000000" w:fill="FFFFFF"/>
          </w:tcPr>
          <w:p w:rsidR="00E91619" w:rsidRPr="00122DBF" w:rsidRDefault="00E91619" w:rsidP="00165BCA">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Spearman's rho</w:t>
            </w:r>
          </w:p>
        </w:tc>
        <w:tc>
          <w:tcPr>
            <w:tcW w:w="2404" w:type="dxa"/>
            <w:tcBorders>
              <w:top w:val="single" w:sz="12" w:space="0" w:color="000000"/>
              <w:left w:val="nil"/>
              <w:bottom w:val="nil"/>
              <w:right w:val="nil"/>
            </w:tcBorders>
            <w:shd w:val="clear" w:color="000000" w:fill="FFFFFF"/>
          </w:tcPr>
          <w:p w:rsidR="00E91619" w:rsidRPr="00122DBF" w:rsidRDefault="00E91619" w:rsidP="00165BCA">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ΒΜΙ</w:t>
            </w:r>
          </w:p>
        </w:tc>
        <w:tc>
          <w:tcPr>
            <w:tcW w:w="2103" w:type="dxa"/>
            <w:tcBorders>
              <w:top w:val="single" w:sz="12" w:space="0" w:color="000000"/>
              <w:left w:val="nil"/>
              <w:bottom w:val="nil"/>
              <w:right w:val="single" w:sz="12" w:space="0" w:color="000000"/>
            </w:tcBorders>
            <w:shd w:val="clear" w:color="000000" w:fill="FFFFFF"/>
          </w:tcPr>
          <w:p w:rsidR="00E91619" w:rsidRPr="00122DBF" w:rsidRDefault="00E91619" w:rsidP="00165BCA">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Correlation Coefficient</w:t>
            </w:r>
          </w:p>
        </w:tc>
        <w:tc>
          <w:tcPr>
            <w:tcW w:w="1080" w:type="dxa"/>
            <w:tcBorders>
              <w:top w:val="single" w:sz="12" w:space="0" w:color="000000"/>
              <w:left w:val="single" w:sz="12" w:space="0" w:color="000000"/>
              <w:bottom w:val="nil"/>
              <w:right w:val="single" w:sz="2" w:space="0" w:color="000000"/>
            </w:tcBorders>
            <w:shd w:val="clear" w:color="000000" w:fill="FFFFFF"/>
            <w:vAlign w:val="center"/>
          </w:tcPr>
          <w:p w:rsidR="00E91619" w:rsidRPr="00122DBF" w:rsidRDefault="00E91619" w:rsidP="00165BCA">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1,000</w:t>
            </w:r>
          </w:p>
        </w:tc>
        <w:tc>
          <w:tcPr>
            <w:tcW w:w="2047" w:type="dxa"/>
            <w:tcBorders>
              <w:top w:val="single" w:sz="12" w:space="0" w:color="000000"/>
              <w:left w:val="single" w:sz="2" w:space="0" w:color="000000"/>
              <w:bottom w:val="nil"/>
              <w:right w:val="single" w:sz="12" w:space="0" w:color="000000"/>
            </w:tcBorders>
            <w:shd w:val="clear" w:color="000000" w:fill="FFFFFF"/>
            <w:vAlign w:val="center"/>
          </w:tcPr>
          <w:p w:rsidR="00E91619" w:rsidRPr="00122DBF" w:rsidRDefault="00E91619" w:rsidP="00165BCA">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,011</w:t>
            </w:r>
          </w:p>
        </w:tc>
      </w:tr>
      <w:tr w:rsidR="00E91619" w:rsidRPr="00122DBF">
        <w:trPr>
          <w:trHeight w:val="273"/>
          <w:jc w:val="center"/>
        </w:trPr>
        <w:tc>
          <w:tcPr>
            <w:tcW w:w="1135" w:type="dxa"/>
            <w:tcBorders>
              <w:top w:val="nil"/>
              <w:left w:val="single" w:sz="12" w:space="0" w:color="000000"/>
              <w:bottom w:val="nil"/>
              <w:right w:val="nil"/>
            </w:tcBorders>
            <w:shd w:val="clear" w:color="000000" w:fill="FFFFFF"/>
          </w:tcPr>
          <w:p w:rsidR="00E91619" w:rsidRPr="00122DBF" w:rsidRDefault="00E91619" w:rsidP="00165BCA">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2404" w:type="dxa"/>
            <w:tcBorders>
              <w:top w:val="nil"/>
              <w:left w:val="nil"/>
              <w:bottom w:val="nil"/>
              <w:right w:val="nil"/>
            </w:tcBorders>
            <w:shd w:val="clear" w:color="000000" w:fill="FFFFFF"/>
          </w:tcPr>
          <w:p w:rsidR="00E91619" w:rsidRPr="00122DBF" w:rsidRDefault="00E91619" w:rsidP="00165BCA">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2103" w:type="dxa"/>
            <w:tcBorders>
              <w:top w:val="nil"/>
              <w:left w:val="nil"/>
              <w:bottom w:val="nil"/>
              <w:right w:val="single" w:sz="12" w:space="0" w:color="000000"/>
            </w:tcBorders>
            <w:shd w:val="clear" w:color="000000" w:fill="FFFFFF"/>
          </w:tcPr>
          <w:p w:rsidR="00E91619" w:rsidRPr="00122DBF" w:rsidRDefault="00E91619" w:rsidP="00165BCA">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Sig. (2-tailed)</w:t>
            </w:r>
          </w:p>
        </w:tc>
        <w:tc>
          <w:tcPr>
            <w:tcW w:w="1080" w:type="dxa"/>
            <w:tcBorders>
              <w:top w:val="nil"/>
              <w:left w:val="single" w:sz="12" w:space="0" w:color="000000"/>
              <w:bottom w:val="nil"/>
              <w:right w:val="single" w:sz="2" w:space="0" w:color="000000"/>
            </w:tcBorders>
            <w:shd w:val="clear" w:color="000000" w:fill="FFFFFF"/>
            <w:vAlign w:val="center"/>
          </w:tcPr>
          <w:p w:rsidR="00E91619" w:rsidRPr="00122DBF" w:rsidRDefault="00E91619" w:rsidP="00165BCA">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w:t>
            </w:r>
          </w:p>
        </w:tc>
        <w:tc>
          <w:tcPr>
            <w:tcW w:w="2047" w:type="dxa"/>
            <w:tcBorders>
              <w:top w:val="nil"/>
              <w:left w:val="single" w:sz="2" w:space="0" w:color="000000"/>
              <w:bottom w:val="nil"/>
              <w:right w:val="single" w:sz="12" w:space="0" w:color="000000"/>
            </w:tcBorders>
            <w:shd w:val="clear" w:color="000000" w:fill="FFFFFF"/>
            <w:vAlign w:val="center"/>
          </w:tcPr>
          <w:p w:rsidR="00E91619" w:rsidRPr="00122DBF" w:rsidRDefault="00E91619" w:rsidP="00165BCA">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,924</w:t>
            </w:r>
          </w:p>
        </w:tc>
      </w:tr>
      <w:tr w:rsidR="00E91619" w:rsidRPr="00122DBF">
        <w:trPr>
          <w:trHeight w:val="273"/>
          <w:jc w:val="center"/>
        </w:trPr>
        <w:tc>
          <w:tcPr>
            <w:tcW w:w="1135" w:type="dxa"/>
            <w:tcBorders>
              <w:top w:val="nil"/>
              <w:left w:val="single" w:sz="12" w:space="0" w:color="000000"/>
              <w:bottom w:val="nil"/>
              <w:right w:val="nil"/>
            </w:tcBorders>
            <w:shd w:val="clear" w:color="000000" w:fill="FFFFFF"/>
          </w:tcPr>
          <w:p w:rsidR="00E91619" w:rsidRPr="00122DBF" w:rsidRDefault="00E91619" w:rsidP="00165BCA">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2404" w:type="dxa"/>
            <w:tcBorders>
              <w:top w:val="nil"/>
              <w:left w:val="nil"/>
              <w:bottom w:val="nil"/>
              <w:right w:val="nil"/>
            </w:tcBorders>
            <w:shd w:val="clear" w:color="000000" w:fill="FFFFFF"/>
          </w:tcPr>
          <w:p w:rsidR="00E91619" w:rsidRPr="00122DBF" w:rsidRDefault="00E91619" w:rsidP="00165BCA">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2103" w:type="dxa"/>
            <w:tcBorders>
              <w:top w:val="nil"/>
              <w:left w:val="nil"/>
              <w:bottom w:val="nil"/>
              <w:right w:val="single" w:sz="12" w:space="0" w:color="000000"/>
            </w:tcBorders>
            <w:shd w:val="clear" w:color="000000" w:fill="FFFFFF"/>
          </w:tcPr>
          <w:p w:rsidR="00E91619" w:rsidRPr="00122DBF" w:rsidRDefault="00E91619" w:rsidP="00165BCA">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N</w:t>
            </w:r>
          </w:p>
        </w:tc>
        <w:tc>
          <w:tcPr>
            <w:tcW w:w="1080" w:type="dxa"/>
            <w:tcBorders>
              <w:top w:val="nil"/>
              <w:left w:val="single" w:sz="12" w:space="0" w:color="000000"/>
              <w:bottom w:val="nil"/>
              <w:right w:val="single" w:sz="2" w:space="0" w:color="000000"/>
            </w:tcBorders>
            <w:shd w:val="clear" w:color="000000" w:fill="FFFFFF"/>
            <w:vAlign w:val="center"/>
          </w:tcPr>
          <w:p w:rsidR="00E91619" w:rsidRPr="00122DBF" w:rsidRDefault="00E91619" w:rsidP="00165BCA">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73</w:t>
            </w:r>
          </w:p>
        </w:tc>
        <w:tc>
          <w:tcPr>
            <w:tcW w:w="2047" w:type="dxa"/>
            <w:tcBorders>
              <w:top w:val="nil"/>
              <w:left w:val="single" w:sz="2" w:space="0" w:color="000000"/>
              <w:bottom w:val="nil"/>
              <w:right w:val="single" w:sz="12" w:space="0" w:color="000000"/>
            </w:tcBorders>
            <w:shd w:val="clear" w:color="000000" w:fill="FFFFFF"/>
            <w:vAlign w:val="center"/>
          </w:tcPr>
          <w:p w:rsidR="00E91619" w:rsidRPr="00122DBF" w:rsidRDefault="00E91619" w:rsidP="00165BCA">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73</w:t>
            </w:r>
          </w:p>
        </w:tc>
      </w:tr>
      <w:tr w:rsidR="00E91619" w:rsidRPr="00122DBF">
        <w:trPr>
          <w:trHeight w:val="273"/>
          <w:jc w:val="center"/>
        </w:trPr>
        <w:tc>
          <w:tcPr>
            <w:tcW w:w="1135" w:type="dxa"/>
            <w:tcBorders>
              <w:top w:val="nil"/>
              <w:left w:val="single" w:sz="12" w:space="0" w:color="000000"/>
              <w:bottom w:val="nil"/>
              <w:right w:val="nil"/>
            </w:tcBorders>
            <w:shd w:val="clear" w:color="000000" w:fill="FFFFFF"/>
          </w:tcPr>
          <w:p w:rsidR="00E91619" w:rsidRPr="00122DBF" w:rsidRDefault="00E91619" w:rsidP="00165BCA">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2404" w:type="dxa"/>
            <w:tcBorders>
              <w:top w:val="nil"/>
              <w:left w:val="nil"/>
              <w:bottom w:val="nil"/>
              <w:right w:val="nil"/>
            </w:tcBorders>
            <w:shd w:val="clear" w:color="000000" w:fill="FFFFFF"/>
          </w:tcPr>
          <w:p w:rsidR="00E91619" w:rsidRPr="00122DBF" w:rsidRDefault="00165BCA" w:rsidP="00165BCA">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2103" w:type="dxa"/>
            <w:tcBorders>
              <w:top w:val="nil"/>
              <w:left w:val="nil"/>
              <w:bottom w:val="nil"/>
              <w:right w:val="single" w:sz="12" w:space="0" w:color="000000"/>
            </w:tcBorders>
            <w:shd w:val="clear" w:color="000000" w:fill="FFFFFF"/>
          </w:tcPr>
          <w:p w:rsidR="00E91619" w:rsidRPr="00122DBF" w:rsidRDefault="00E91619" w:rsidP="00165BCA">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Correlation Coefficient</w:t>
            </w:r>
          </w:p>
        </w:tc>
        <w:tc>
          <w:tcPr>
            <w:tcW w:w="1080" w:type="dxa"/>
            <w:tcBorders>
              <w:top w:val="nil"/>
              <w:left w:val="single" w:sz="12" w:space="0" w:color="000000"/>
              <w:bottom w:val="nil"/>
              <w:right w:val="single" w:sz="2" w:space="0" w:color="000000"/>
            </w:tcBorders>
            <w:shd w:val="clear" w:color="000000" w:fill="FFFFFF"/>
            <w:vAlign w:val="center"/>
          </w:tcPr>
          <w:p w:rsidR="00E91619" w:rsidRPr="00122DBF" w:rsidRDefault="00E91619" w:rsidP="00165BCA">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,011</w:t>
            </w:r>
          </w:p>
        </w:tc>
        <w:tc>
          <w:tcPr>
            <w:tcW w:w="2047" w:type="dxa"/>
            <w:tcBorders>
              <w:top w:val="nil"/>
              <w:left w:val="single" w:sz="2" w:space="0" w:color="000000"/>
              <w:bottom w:val="nil"/>
              <w:right w:val="single" w:sz="12" w:space="0" w:color="000000"/>
            </w:tcBorders>
            <w:shd w:val="clear" w:color="000000" w:fill="FFFFFF"/>
            <w:vAlign w:val="center"/>
          </w:tcPr>
          <w:p w:rsidR="00E91619" w:rsidRPr="00122DBF" w:rsidRDefault="00E91619" w:rsidP="00165BCA">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1,000</w:t>
            </w:r>
          </w:p>
        </w:tc>
      </w:tr>
      <w:tr w:rsidR="00E91619" w:rsidRPr="00122DBF">
        <w:trPr>
          <w:trHeight w:val="604"/>
          <w:jc w:val="center"/>
        </w:trPr>
        <w:tc>
          <w:tcPr>
            <w:tcW w:w="1135" w:type="dxa"/>
            <w:tcBorders>
              <w:top w:val="nil"/>
              <w:left w:val="single" w:sz="12" w:space="0" w:color="000000"/>
              <w:bottom w:val="nil"/>
              <w:right w:val="nil"/>
            </w:tcBorders>
            <w:shd w:val="clear" w:color="000000" w:fill="FFFFFF"/>
          </w:tcPr>
          <w:p w:rsidR="00E91619" w:rsidRPr="00122DBF" w:rsidRDefault="00E91619" w:rsidP="00165BCA">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2404" w:type="dxa"/>
            <w:tcBorders>
              <w:top w:val="nil"/>
              <w:left w:val="nil"/>
              <w:bottom w:val="nil"/>
              <w:right w:val="nil"/>
            </w:tcBorders>
            <w:shd w:val="clear" w:color="000000" w:fill="FFFFFF"/>
          </w:tcPr>
          <w:p w:rsidR="00E91619" w:rsidRPr="00122DBF" w:rsidRDefault="00E91619" w:rsidP="00165BCA">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2103" w:type="dxa"/>
            <w:tcBorders>
              <w:top w:val="nil"/>
              <w:left w:val="nil"/>
              <w:bottom w:val="nil"/>
              <w:right w:val="single" w:sz="12" w:space="0" w:color="000000"/>
            </w:tcBorders>
            <w:shd w:val="clear" w:color="000000" w:fill="FFFFFF"/>
          </w:tcPr>
          <w:p w:rsidR="00E91619" w:rsidRPr="00122DBF" w:rsidRDefault="00E91619" w:rsidP="00165BCA">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Sig. (2-tailed)</w:t>
            </w:r>
          </w:p>
        </w:tc>
        <w:tc>
          <w:tcPr>
            <w:tcW w:w="1080" w:type="dxa"/>
            <w:tcBorders>
              <w:top w:val="nil"/>
              <w:left w:val="single" w:sz="12" w:space="0" w:color="000000"/>
              <w:bottom w:val="nil"/>
              <w:right w:val="single" w:sz="2" w:space="0" w:color="000000"/>
            </w:tcBorders>
            <w:shd w:val="clear" w:color="000000" w:fill="FFFFFF"/>
            <w:vAlign w:val="center"/>
          </w:tcPr>
          <w:p w:rsidR="00E91619" w:rsidRPr="00122DBF" w:rsidRDefault="00E91619" w:rsidP="00165BCA">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,924</w:t>
            </w:r>
          </w:p>
        </w:tc>
        <w:tc>
          <w:tcPr>
            <w:tcW w:w="2047" w:type="dxa"/>
            <w:tcBorders>
              <w:top w:val="nil"/>
              <w:left w:val="single" w:sz="2" w:space="0" w:color="000000"/>
              <w:bottom w:val="nil"/>
              <w:right w:val="single" w:sz="12" w:space="0" w:color="000000"/>
            </w:tcBorders>
            <w:shd w:val="clear" w:color="000000" w:fill="FFFFFF"/>
            <w:vAlign w:val="center"/>
          </w:tcPr>
          <w:p w:rsidR="00E91619" w:rsidRPr="00122DBF" w:rsidRDefault="00E91619" w:rsidP="00165BCA">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w:t>
            </w:r>
          </w:p>
        </w:tc>
      </w:tr>
      <w:tr w:rsidR="00E91619" w:rsidRPr="00122DBF">
        <w:trPr>
          <w:trHeight w:val="604"/>
          <w:jc w:val="center"/>
        </w:trPr>
        <w:tc>
          <w:tcPr>
            <w:tcW w:w="1135" w:type="dxa"/>
            <w:tcBorders>
              <w:top w:val="nil"/>
              <w:left w:val="single" w:sz="12" w:space="0" w:color="000000"/>
              <w:bottom w:val="single" w:sz="12" w:space="0" w:color="000000"/>
              <w:right w:val="nil"/>
            </w:tcBorders>
            <w:shd w:val="clear" w:color="000000" w:fill="FFFFFF"/>
          </w:tcPr>
          <w:p w:rsidR="00E91619" w:rsidRPr="00122DBF" w:rsidRDefault="00E91619" w:rsidP="00165BCA">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2404" w:type="dxa"/>
            <w:tcBorders>
              <w:top w:val="nil"/>
              <w:left w:val="nil"/>
              <w:bottom w:val="single" w:sz="12" w:space="0" w:color="000000"/>
              <w:right w:val="nil"/>
            </w:tcBorders>
            <w:shd w:val="clear" w:color="000000" w:fill="FFFFFF"/>
          </w:tcPr>
          <w:p w:rsidR="00E91619" w:rsidRPr="00122DBF" w:rsidRDefault="00E91619" w:rsidP="00165BCA">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2103" w:type="dxa"/>
            <w:tcBorders>
              <w:top w:val="nil"/>
              <w:left w:val="nil"/>
              <w:bottom w:val="single" w:sz="12" w:space="0" w:color="000000"/>
              <w:right w:val="single" w:sz="12" w:space="0" w:color="000000"/>
            </w:tcBorders>
            <w:shd w:val="clear" w:color="000000" w:fill="FFFFFF"/>
          </w:tcPr>
          <w:p w:rsidR="00E91619" w:rsidRPr="00122DBF" w:rsidRDefault="00E91619" w:rsidP="00165BCA">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N</w:t>
            </w:r>
          </w:p>
        </w:tc>
        <w:tc>
          <w:tcPr>
            <w:tcW w:w="1080" w:type="dxa"/>
            <w:tcBorders>
              <w:top w:val="nil"/>
              <w:left w:val="single" w:sz="12" w:space="0" w:color="000000"/>
              <w:bottom w:val="single" w:sz="12" w:space="0" w:color="000000"/>
              <w:right w:val="single" w:sz="2" w:space="0" w:color="000000"/>
            </w:tcBorders>
            <w:shd w:val="clear" w:color="000000" w:fill="FFFFFF"/>
            <w:vAlign w:val="center"/>
          </w:tcPr>
          <w:p w:rsidR="00E91619" w:rsidRPr="00122DBF" w:rsidRDefault="00E91619" w:rsidP="00165BCA">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73</w:t>
            </w:r>
          </w:p>
        </w:tc>
        <w:tc>
          <w:tcPr>
            <w:tcW w:w="2047" w:type="dxa"/>
            <w:tcBorders>
              <w:top w:val="nil"/>
              <w:left w:val="single" w:sz="2" w:space="0" w:color="000000"/>
              <w:bottom w:val="single" w:sz="12" w:space="0" w:color="000000"/>
              <w:right w:val="single" w:sz="12" w:space="0" w:color="000000"/>
            </w:tcBorders>
            <w:shd w:val="clear" w:color="000000" w:fill="FFFFFF"/>
            <w:vAlign w:val="center"/>
          </w:tcPr>
          <w:p w:rsidR="00E91619" w:rsidRPr="00122DBF" w:rsidRDefault="00E91619" w:rsidP="00165BCA">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73</w:t>
            </w:r>
          </w:p>
        </w:tc>
      </w:tr>
    </w:tbl>
    <w:p w:rsidR="00E91619" w:rsidRPr="006A4BA7" w:rsidRDefault="00E91619" w:rsidP="00E91619">
      <w:pPr>
        <w:pStyle w:val="a7"/>
        <w:rPr>
          <w:szCs w:val="24"/>
          <w:lang w:val="en-US" w:eastAsia="el-GR"/>
        </w:rPr>
      </w:pPr>
      <w:bookmarkStart w:id="930" w:name="_Toc348547939"/>
      <w:bookmarkStart w:id="931" w:name="_Toc348556699"/>
      <w:r w:rsidRPr="006A4BA7">
        <w:rPr>
          <w:szCs w:val="24"/>
          <w:lang w:eastAsia="el-GR"/>
        </w:rPr>
        <w:t xml:space="preserve">Πίνακας </w:t>
      </w:r>
      <w:r w:rsidRPr="006A4BA7">
        <w:rPr>
          <w:szCs w:val="24"/>
          <w:lang w:val="en-US" w:eastAsia="el-GR"/>
        </w:rPr>
        <w:t>11</w:t>
      </w:r>
      <w:r w:rsidR="005611D3">
        <w:rPr>
          <w:szCs w:val="24"/>
          <w:lang w:val="en-US" w:eastAsia="el-GR"/>
        </w:rPr>
        <w:t>0</w:t>
      </w:r>
      <w:r w:rsidRPr="006A4BA7">
        <w:rPr>
          <w:szCs w:val="24"/>
          <w:lang w:val="en-US" w:eastAsia="el-GR"/>
        </w:rPr>
        <w:t>b</w:t>
      </w:r>
      <w:bookmarkEnd w:id="930"/>
      <w:bookmarkEnd w:id="931"/>
    </w:p>
    <w:p w:rsidR="00E91619" w:rsidRPr="006A4BA7" w:rsidRDefault="00E91619" w:rsidP="00E91619">
      <w:pPr>
        <w:autoSpaceDE w:val="0"/>
        <w:autoSpaceDN w:val="0"/>
        <w:adjustRightInd w:val="0"/>
        <w:rPr>
          <w:rFonts w:ascii="Times New Roman" w:hAnsi="Times New Roman"/>
          <w:color w:val="000000"/>
          <w:sz w:val="24"/>
          <w:szCs w:val="24"/>
          <w:lang w:val="en-US" w:eastAsia="el-GR"/>
        </w:rPr>
      </w:pPr>
    </w:p>
    <w:p w:rsidR="00E91619" w:rsidRPr="006A4BA7" w:rsidRDefault="00E91619" w:rsidP="00E91619">
      <w:pPr>
        <w:spacing w:line="360" w:lineRule="auto"/>
        <w:jc w:val="both"/>
        <w:rPr>
          <w:rFonts w:ascii="Times New Roman" w:hAnsi="Times New Roman"/>
          <w:sz w:val="24"/>
          <w:szCs w:val="24"/>
        </w:rPr>
      </w:pPr>
      <w:r w:rsidRPr="006A4BA7">
        <w:rPr>
          <w:rFonts w:ascii="Times New Roman" w:hAnsi="Times New Roman"/>
          <w:sz w:val="24"/>
          <w:szCs w:val="24"/>
        </w:rPr>
        <w:lastRenderedPageBreak/>
        <w:t>Στην τελευταία ερώτηση και διερεύνηση συσχέτισης με το ΒΜΙ οι ερωτηθέντες απάντησαν σχετικά με την συχνότητα κατανάλωσης μπισκότων, γλυκών, παγωτών και διάφορων άλλων παρόμοιων παρασκευασμάτων. Ούτε εδώ τα αποτελέσματα που ακολουθούν στους πίνακες μας έδωσαν κάποια στατιστικά σημαντική γραμμική συσχέτιση μεταξύ του ΒΜΙ και των απαντήσεων.</w:t>
      </w:r>
    </w:p>
    <w:tbl>
      <w:tblPr>
        <w:tblW w:w="9072" w:type="dxa"/>
        <w:tblInd w:w="93" w:type="dxa"/>
        <w:tblLayout w:type="fixed"/>
        <w:tblCellMar>
          <w:left w:w="93" w:type="dxa"/>
          <w:right w:w="93" w:type="dxa"/>
        </w:tblCellMar>
        <w:tblLook w:val="0000"/>
      </w:tblPr>
      <w:tblGrid>
        <w:gridCol w:w="2404"/>
        <w:gridCol w:w="1944"/>
        <w:gridCol w:w="1080"/>
        <w:gridCol w:w="3644"/>
      </w:tblGrid>
      <w:tr w:rsidR="00E91619" w:rsidRPr="00122DBF">
        <w:trPr>
          <w:trHeight w:val="1536"/>
        </w:trPr>
        <w:tc>
          <w:tcPr>
            <w:tcW w:w="4348" w:type="dxa"/>
            <w:gridSpan w:val="2"/>
            <w:tcBorders>
              <w:top w:val="single" w:sz="12" w:space="0" w:color="000000"/>
              <w:left w:val="single" w:sz="12" w:space="0" w:color="000000"/>
              <w:bottom w:val="single" w:sz="12" w:space="0" w:color="000000"/>
              <w:right w:val="single" w:sz="12" w:space="0" w:color="000000"/>
            </w:tcBorders>
            <w:shd w:val="clear" w:color="000000" w:fill="FFFFFF"/>
          </w:tcPr>
          <w:p w:rsidR="00E91619" w:rsidRPr="00122DBF" w:rsidRDefault="00E91619" w:rsidP="00716C28">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sz w:val="24"/>
                <w:szCs w:val="24"/>
              </w:rPr>
              <w:tab/>
            </w:r>
            <w:r w:rsidRPr="00122DBF">
              <w:rPr>
                <w:rFonts w:ascii="Times New Roman" w:hAnsi="Times New Roman"/>
                <w:sz w:val="24"/>
                <w:szCs w:val="24"/>
              </w:rPr>
              <w:tab/>
            </w:r>
            <w:r w:rsidRPr="00122DBF">
              <w:rPr>
                <w:rFonts w:ascii="Times New Roman" w:hAnsi="Times New Roman"/>
                <w:sz w:val="24"/>
                <w:szCs w:val="24"/>
              </w:rPr>
              <w:tab/>
            </w:r>
            <w:r w:rsidRPr="00122DBF">
              <w:rPr>
                <w:rFonts w:ascii="Times New Roman" w:hAnsi="Times New Roman"/>
                <w:sz w:val="24"/>
                <w:szCs w:val="24"/>
              </w:rPr>
              <w:tab/>
            </w:r>
            <w:r w:rsidRPr="00122DBF">
              <w:rPr>
                <w:rFonts w:ascii="Times New Roman" w:hAnsi="Times New Roman"/>
                <w:b/>
                <w:bCs/>
                <w:color w:val="000000"/>
                <w:sz w:val="24"/>
                <w:szCs w:val="24"/>
                <w:lang w:eastAsia="el-GR"/>
              </w:rPr>
              <w:tab/>
            </w:r>
          </w:p>
        </w:tc>
        <w:tc>
          <w:tcPr>
            <w:tcW w:w="1080" w:type="dxa"/>
            <w:tcBorders>
              <w:top w:val="single" w:sz="12" w:space="0" w:color="000000"/>
              <w:left w:val="single" w:sz="12" w:space="0" w:color="000000"/>
              <w:bottom w:val="single" w:sz="12" w:space="0" w:color="000000"/>
              <w:right w:val="single" w:sz="2" w:space="0" w:color="000000"/>
            </w:tcBorders>
            <w:shd w:val="clear" w:color="000000" w:fill="FFFFFF"/>
          </w:tcPr>
          <w:p w:rsidR="00E91619" w:rsidRPr="00122DBF" w:rsidRDefault="00E91619" w:rsidP="00716C28">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ΒΜΙ</w:t>
            </w:r>
          </w:p>
        </w:tc>
        <w:tc>
          <w:tcPr>
            <w:tcW w:w="3644" w:type="dxa"/>
            <w:tcBorders>
              <w:top w:val="single" w:sz="12" w:space="0" w:color="000000"/>
              <w:left w:val="single" w:sz="2" w:space="0" w:color="000000"/>
              <w:bottom w:val="single" w:sz="12" w:space="0" w:color="000000"/>
              <w:right w:val="single" w:sz="12" w:space="0" w:color="000000"/>
            </w:tcBorders>
            <w:shd w:val="clear" w:color="000000" w:fill="FFFFFF"/>
          </w:tcPr>
          <w:p w:rsidR="00E91619" w:rsidRPr="00122DBF" w:rsidRDefault="00E91619" w:rsidP="00716C28">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Πόσο συχνά καταναλώνετε μπισκότα, σοκολάτες, διάφορα γλυκά, παγωτά, γρανίτες, πατατάκια, ποπ κορν κα που δεν έχετε παρασκευάσει εσείς (αλλά τα προμηθεύεστε από περίπτερο, ζαχαροπλαστείο, καφετέρια, σούπερ μάρκετ κα);</w:t>
            </w:r>
          </w:p>
        </w:tc>
      </w:tr>
      <w:tr w:rsidR="00E91619" w:rsidRPr="00122DBF">
        <w:trPr>
          <w:trHeight w:val="273"/>
        </w:trPr>
        <w:tc>
          <w:tcPr>
            <w:tcW w:w="2404" w:type="dxa"/>
            <w:vMerge w:val="restart"/>
            <w:tcBorders>
              <w:top w:val="single" w:sz="12" w:space="0" w:color="000000"/>
              <w:left w:val="single" w:sz="12" w:space="0" w:color="000000"/>
              <w:bottom w:val="nil"/>
              <w:right w:val="nil"/>
            </w:tcBorders>
            <w:shd w:val="clear" w:color="000000" w:fill="FFFFFF"/>
          </w:tcPr>
          <w:p w:rsidR="00E91619" w:rsidRPr="00122DBF" w:rsidRDefault="00E91619" w:rsidP="00716C28">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ΒΜΙ</w:t>
            </w:r>
          </w:p>
        </w:tc>
        <w:tc>
          <w:tcPr>
            <w:tcW w:w="1944" w:type="dxa"/>
            <w:tcBorders>
              <w:top w:val="single" w:sz="12" w:space="0" w:color="000000"/>
              <w:left w:val="nil"/>
              <w:bottom w:val="nil"/>
              <w:right w:val="single" w:sz="12" w:space="0" w:color="000000"/>
            </w:tcBorders>
            <w:shd w:val="clear" w:color="000000" w:fill="FFFFFF"/>
          </w:tcPr>
          <w:p w:rsidR="00E91619" w:rsidRPr="00122DBF" w:rsidRDefault="00E91619" w:rsidP="00716C28">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Pearson Correlation</w:t>
            </w:r>
          </w:p>
        </w:tc>
        <w:tc>
          <w:tcPr>
            <w:tcW w:w="1080" w:type="dxa"/>
            <w:tcBorders>
              <w:top w:val="single" w:sz="12" w:space="0" w:color="000000"/>
              <w:left w:val="single" w:sz="12" w:space="0" w:color="000000"/>
              <w:bottom w:val="nil"/>
              <w:right w:val="single" w:sz="2" w:space="0" w:color="000000"/>
            </w:tcBorders>
            <w:shd w:val="clear" w:color="000000" w:fill="FFFFFF"/>
            <w:vAlign w:val="center"/>
          </w:tcPr>
          <w:p w:rsidR="00E91619" w:rsidRPr="00122DBF" w:rsidRDefault="00E91619" w:rsidP="00716C28">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1</w:t>
            </w:r>
          </w:p>
        </w:tc>
        <w:tc>
          <w:tcPr>
            <w:tcW w:w="3644" w:type="dxa"/>
            <w:tcBorders>
              <w:top w:val="single" w:sz="12" w:space="0" w:color="000000"/>
              <w:left w:val="single" w:sz="2" w:space="0" w:color="000000"/>
              <w:bottom w:val="nil"/>
              <w:right w:val="single" w:sz="12" w:space="0" w:color="000000"/>
            </w:tcBorders>
            <w:shd w:val="clear" w:color="000000" w:fill="FFFFFF"/>
            <w:vAlign w:val="center"/>
          </w:tcPr>
          <w:p w:rsidR="00E91619" w:rsidRPr="00122DBF" w:rsidRDefault="00E91619" w:rsidP="00716C28">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-,094</w:t>
            </w:r>
          </w:p>
        </w:tc>
      </w:tr>
      <w:tr w:rsidR="00E91619" w:rsidRPr="00122DBF">
        <w:trPr>
          <w:trHeight w:val="273"/>
        </w:trPr>
        <w:tc>
          <w:tcPr>
            <w:tcW w:w="2404" w:type="dxa"/>
            <w:vMerge w:val="restart"/>
            <w:tcBorders>
              <w:top w:val="nil"/>
              <w:left w:val="single" w:sz="12" w:space="0" w:color="000000"/>
              <w:bottom w:val="nil"/>
              <w:right w:val="nil"/>
            </w:tcBorders>
            <w:shd w:val="clear" w:color="000000" w:fill="FFFFFF"/>
          </w:tcPr>
          <w:p w:rsidR="00E91619" w:rsidRPr="00122DBF" w:rsidRDefault="00E91619" w:rsidP="00716C28">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1944" w:type="dxa"/>
            <w:tcBorders>
              <w:top w:val="nil"/>
              <w:left w:val="nil"/>
              <w:bottom w:val="nil"/>
              <w:right w:val="single" w:sz="12" w:space="0" w:color="000000"/>
            </w:tcBorders>
            <w:shd w:val="clear" w:color="000000" w:fill="FFFFFF"/>
          </w:tcPr>
          <w:p w:rsidR="00E91619" w:rsidRPr="00122DBF" w:rsidRDefault="00E91619" w:rsidP="00716C28">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Sig. (2-tailed)</w:t>
            </w:r>
          </w:p>
        </w:tc>
        <w:tc>
          <w:tcPr>
            <w:tcW w:w="1080" w:type="dxa"/>
            <w:tcBorders>
              <w:top w:val="nil"/>
              <w:left w:val="single" w:sz="12" w:space="0" w:color="000000"/>
              <w:bottom w:val="nil"/>
              <w:right w:val="single" w:sz="2" w:space="0" w:color="000000"/>
            </w:tcBorders>
            <w:shd w:val="clear" w:color="000000" w:fill="FFFFFF"/>
            <w:vAlign w:val="center"/>
          </w:tcPr>
          <w:p w:rsidR="00E91619" w:rsidRPr="00122DBF" w:rsidRDefault="00E91619" w:rsidP="00716C28">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3644" w:type="dxa"/>
            <w:tcBorders>
              <w:top w:val="nil"/>
              <w:left w:val="single" w:sz="2" w:space="0" w:color="000000"/>
              <w:bottom w:val="nil"/>
              <w:right w:val="single" w:sz="12" w:space="0" w:color="000000"/>
            </w:tcBorders>
            <w:shd w:val="clear" w:color="000000" w:fill="FFFFFF"/>
            <w:vAlign w:val="center"/>
          </w:tcPr>
          <w:p w:rsidR="00E91619" w:rsidRPr="00122DBF" w:rsidRDefault="00E91619" w:rsidP="00716C28">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,497</w:t>
            </w:r>
          </w:p>
        </w:tc>
      </w:tr>
      <w:tr w:rsidR="00E91619" w:rsidRPr="00122DBF">
        <w:trPr>
          <w:trHeight w:val="273"/>
        </w:trPr>
        <w:tc>
          <w:tcPr>
            <w:tcW w:w="2404" w:type="dxa"/>
            <w:tcBorders>
              <w:top w:val="nil"/>
              <w:left w:val="single" w:sz="12" w:space="0" w:color="000000"/>
              <w:bottom w:val="nil"/>
              <w:right w:val="nil"/>
            </w:tcBorders>
            <w:shd w:val="clear" w:color="000000" w:fill="FFFFFF"/>
          </w:tcPr>
          <w:p w:rsidR="00E91619" w:rsidRPr="00122DBF" w:rsidRDefault="00E91619" w:rsidP="00716C28">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1944" w:type="dxa"/>
            <w:tcBorders>
              <w:top w:val="nil"/>
              <w:left w:val="nil"/>
              <w:bottom w:val="nil"/>
              <w:right w:val="single" w:sz="12" w:space="0" w:color="000000"/>
            </w:tcBorders>
            <w:shd w:val="clear" w:color="000000" w:fill="FFFFFF"/>
          </w:tcPr>
          <w:p w:rsidR="00E91619" w:rsidRPr="00122DBF" w:rsidRDefault="00E91619" w:rsidP="00716C28">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N</w:t>
            </w:r>
          </w:p>
        </w:tc>
        <w:tc>
          <w:tcPr>
            <w:tcW w:w="1080" w:type="dxa"/>
            <w:tcBorders>
              <w:top w:val="nil"/>
              <w:left w:val="single" w:sz="12" w:space="0" w:color="000000"/>
              <w:bottom w:val="nil"/>
              <w:right w:val="single" w:sz="2" w:space="0" w:color="000000"/>
            </w:tcBorders>
            <w:shd w:val="clear" w:color="000000" w:fill="FFFFFF"/>
            <w:vAlign w:val="center"/>
          </w:tcPr>
          <w:p w:rsidR="00E91619" w:rsidRPr="00122DBF" w:rsidRDefault="00E91619" w:rsidP="00716C28">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73</w:t>
            </w:r>
          </w:p>
        </w:tc>
        <w:tc>
          <w:tcPr>
            <w:tcW w:w="3644" w:type="dxa"/>
            <w:tcBorders>
              <w:top w:val="nil"/>
              <w:left w:val="single" w:sz="2" w:space="0" w:color="000000"/>
              <w:bottom w:val="nil"/>
              <w:right w:val="single" w:sz="12" w:space="0" w:color="000000"/>
            </w:tcBorders>
            <w:shd w:val="clear" w:color="000000" w:fill="FFFFFF"/>
            <w:vAlign w:val="center"/>
          </w:tcPr>
          <w:p w:rsidR="00E91619" w:rsidRPr="00122DBF" w:rsidRDefault="00E91619" w:rsidP="00716C28">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54</w:t>
            </w:r>
          </w:p>
        </w:tc>
      </w:tr>
      <w:tr w:rsidR="00E91619" w:rsidRPr="00122DBF">
        <w:trPr>
          <w:trHeight w:val="273"/>
        </w:trPr>
        <w:tc>
          <w:tcPr>
            <w:tcW w:w="2404" w:type="dxa"/>
            <w:vMerge w:val="restart"/>
            <w:tcBorders>
              <w:top w:val="nil"/>
              <w:left w:val="single" w:sz="12" w:space="0" w:color="000000"/>
              <w:bottom w:val="nil"/>
              <w:right w:val="nil"/>
            </w:tcBorders>
            <w:shd w:val="clear" w:color="000000" w:fill="FFFFFF"/>
          </w:tcPr>
          <w:p w:rsidR="00E91619" w:rsidRPr="00122DBF" w:rsidRDefault="00165BCA" w:rsidP="00716C28">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1944" w:type="dxa"/>
            <w:tcBorders>
              <w:top w:val="nil"/>
              <w:left w:val="nil"/>
              <w:bottom w:val="nil"/>
              <w:right w:val="single" w:sz="12" w:space="0" w:color="000000"/>
            </w:tcBorders>
            <w:shd w:val="clear" w:color="000000" w:fill="FFFFFF"/>
          </w:tcPr>
          <w:p w:rsidR="00E91619" w:rsidRPr="00122DBF" w:rsidRDefault="00E91619" w:rsidP="00716C28">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Pearson Correlation</w:t>
            </w:r>
          </w:p>
        </w:tc>
        <w:tc>
          <w:tcPr>
            <w:tcW w:w="1080" w:type="dxa"/>
            <w:tcBorders>
              <w:top w:val="nil"/>
              <w:left w:val="single" w:sz="12" w:space="0" w:color="000000"/>
              <w:bottom w:val="nil"/>
              <w:right w:val="single" w:sz="2" w:space="0" w:color="000000"/>
            </w:tcBorders>
            <w:shd w:val="clear" w:color="000000" w:fill="FFFFFF"/>
            <w:vAlign w:val="center"/>
          </w:tcPr>
          <w:p w:rsidR="00E91619" w:rsidRPr="00122DBF" w:rsidRDefault="00E91619" w:rsidP="00716C28">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-,094</w:t>
            </w:r>
          </w:p>
        </w:tc>
        <w:tc>
          <w:tcPr>
            <w:tcW w:w="3644" w:type="dxa"/>
            <w:tcBorders>
              <w:top w:val="nil"/>
              <w:left w:val="single" w:sz="2" w:space="0" w:color="000000"/>
              <w:bottom w:val="nil"/>
              <w:right w:val="single" w:sz="12" w:space="0" w:color="000000"/>
            </w:tcBorders>
            <w:shd w:val="clear" w:color="000000" w:fill="FFFFFF"/>
            <w:vAlign w:val="center"/>
          </w:tcPr>
          <w:p w:rsidR="00E91619" w:rsidRPr="00122DBF" w:rsidRDefault="00E91619" w:rsidP="00716C28">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1</w:t>
            </w:r>
          </w:p>
        </w:tc>
      </w:tr>
      <w:tr w:rsidR="00E91619" w:rsidRPr="00122DBF">
        <w:trPr>
          <w:trHeight w:val="1296"/>
        </w:trPr>
        <w:tc>
          <w:tcPr>
            <w:tcW w:w="2404" w:type="dxa"/>
            <w:vMerge w:val="restart"/>
            <w:tcBorders>
              <w:top w:val="nil"/>
              <w:left w:val="single" w:sz="12" w:space="0" w:color="000000"/>
              <w:bottom w:val="nil"/>
              <w:right w:val="nil"/>
            </w:tcBorders>
            <w:shd w:val="clear" w:color="000000" w:fill="FFFFFF"/>
          </w:tcPr>
          <w:p w:rsidR="00E91619" w:rsidRPr="00122DBF" w:rsidRDefault="00E91619" w:rsidP="00716C28">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1944" w:type="dxa"/>
            <w:tcBorders>
              <w:top w:val="nil"/>
              <w:left w:val="nil"/>
              <w:bottom w:val="nil"/>
              <w:right w:val="single" w:sz="12" w:space="0" w:color="000000"/>
            </w:tcBorders>
            <w:shd w:val="clear" w:color="000000" w:fill="FFFFFF"/>
          </w:tcPr>
          <w:p w:rsidR="00E91619" w:rsidRPr="00122DBF" w:rsidRDefault="00E91619" w:rsidP="00716C28">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Sig. (2-tailed)</w:t>
            </w:r>
          </w:p>
        </w:tc>
        <w:tc>
          <w:tcPr>
            <w:tcW w:w="1080" w:type="dxa"/>
            <w:tcBorders>
              <w:top w:val="nil"/>
              <w:left w:val="single" w:sz="12" w:space="0" w:color="000000"/>
              <w:bottom w:val="nil"/>
              <w:right w:val="single" w:sz="2" w:space="0" w:color="000000"/>
            </w:tcBorders>
            <w:shd w:val="clear" w:color="000000" w:fill="FFFFFF"/>
            <w:vAlign w:val="center"/>
          </w:tcPr>
          <w:p w:rsidR="00E91619" w:rsidRPr="00122DBF" w:rsidRDefault="00E91619" w:rsidP="00716C28">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,497</w:t>
            </w:r>
          </w:p>
        </w:tc>
        <w:tc>
          <w:tcPr>
            <w:tcW w:w="3644" w:type="dxa"/>
            <w:tcBorders>
              <w:top w:val="nil"/>
              <w:left w:val="single" w:sz="2" w:space="0" w:color="000000"/>
              <w:bottom w:val="nil"/>
              <w:right w:val="single" w:sz="12" w:space="0" w:color="000000"/>
            </w:tcBorders>
            <w:shd w:val="clear" w:color="000000" w:fill="FFFFFF"/>
            <w:vAlign w:val="center"/>
          </w:tcPr>
          <w:p w:rsidR="00E91619" w:rsidRPr="00122DBF" w:rsidRDefault="00E91619" w:rsidP="00716C28">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r>
      <w:tr w:rsidR="00E91619" w:rsidRPr="00122DBF">
        <w:trPr>
          <w:trHeight w:val="80"/>
        </w:trPr>
        <w:tc>
          <w:tcPr>
            <w:tcW w:w="2404" w:type="dxa"/>
            <w:tcBorders>
              <w:top w:val="nil"/>
              <w:left w:val="single" w:sz="12" w:space="0" w:color="000000"/>
              <w:bottom w:val="single" w:sz="12" w:space="0" w:color="000000"/>
              <w:right w:val="nil"/>
            </w:tcBorders>
            <w:shd w:val="clear" w:color="000000" w:fill="FFFFFF"/>
          </w:tcPr>
          <w:p w:rsidR="00E91619" w:rsidRPr="00122DBF" w:rsidRDefault="00E91619" w:rsidP="00716C28">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1944" w:type="dxa"/>
            <w:tcBorders>
              <w:top w:val="nil"/>
              <w:left w:val="nil"/>
              <w:bottom w:val="single" w:sz="12" w:space="0" w:color="000000"/>
              <w:right w:val="single" w:sz="12" w:space="0" w:color="000000"/>
            </w:tcBorders>
            <w:shd w:val="clear" w:color="000000" w:fill="FFFFFF"/>
          </w:tcPr>
          <w:p w:rsidR="00E91619" w:rsidRPr="00122DBF" w:rsidRDefault="00E91619" w:rsidP="00716C28">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N</w:t>
            </w:r>
          </w:p>
        </w:tc>
        <w:tc>
          <w:tcPr>
            <w:tcW w:w="1080" w:type="dxa"/>
            <w:tcBorders>
              <w:top w:val="nil"/>
              <w:left w:val="single" w:sz="12" w:space="0" w:color="000000"/>
              <w:bottom w:val="single" w:sz="12" w:space="0" w:color="000000"/>
              <w:right w:val="single" w:sz="2" w:space="0" w:color="000000"/>
            </w:tcBorders>
            <w:shd w:val="clear" w:color="000000" w:fill="FFFFFF"/>
            <w:vAlign w:val="center"/>
          </w:tcPr>
          <w:p w:rsidR="00E91619" w:rsidRPr="00122DBF" w:rsidRDefault="00E91619" w:rsidP="00716C28">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54</w:t>
            </w:r>
          </w:p>
        </w:tc>
        <w:tc>
          <w:tcPr>
            <w:tcW w:w="3644" w:type="dxa"/>
            <w:tcBorders>
              <w:top w:val="nil"/>
              <w:left w:val="single" w:sz="2" w:space="0" w:color="000000"/>
              <w:bottom w:val="single" w:sz="12" w:space="0" w:color="000000"/>
              <w:right w:val="single" w:sz="12" w:space="0" w:color="000000"/>
            </w:tcBorders>
            <w:shd w:val="clear" w:color="000000" w:fill="FFFFFF"/>
            <w:vAlign w:val="center"/>
          </w:tcPr>
          <w:p w:rsidR="00E91619" w:rsidRPr="00122DBF" w:rsidRDefault="00E91619" w:rsidP="00716C28">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54</w:t>
            </w:r>
          </w:p>
        </w:tc>
      </w:tr>
    </w:tbl>
    <w:p w:rsidR="00716C28" w:rsidRPr="006A4BA7" w:rsidRDefault="00716C28" w:rsidP="00E91619">
      <w:pPr>
        <w:pStyle w:val="a7"/>
        <w:rPr>
          <w:szCs w:val="24"/>
          <w:lang w:eastAsia="el-GR"/>
        </w:rPr>
      </w:pPr>
    </w:p>
    <w:p w:rsidR="00E91619" w:rsidRPr="006A4BA7" w:rsidRDefault="00E91619" w:rsidP="00E91619">
      <w:pPr>
        <w:pStyle w:val="a7"/>
        <w:rPr>
          <w:szCs w:val="24"/>
          <w:lang w:eastAsia="el-GR"/>
        </w:rPr>
      </w:pPr>
      <w:bookmarkStart w:id="932" w:name="_Toc348547940"/>
      <w:bookmarkStart w:id="933" w:name="_Toc348556700"/>
      <w:r w:rsidRPr="006A4BA7">
        <w:rPr>
          <w:szCs w:val="24"/>
          <w:lang w:eastAsia="el-GR"/>
        </w:rPr>
        <w:t>Πίνακας 1</w:t>
      </w:r>
      <w:r w:rsidRPr="006A4BA7">
        <w:rPr>
          <w:szCs w:val="24"/>
          <w:lang w:val="en-US" w:eastAsia="el-GR"/>
        </w:rPr>
        <w:t>1</w:t>
      </w:r>
      <w:r w:rsidR="005611D3">
        <w:rPr>
          <w:szCs w:val="24"/>
          <w:lang w:val="en-US" w:eastAsia="el-GR"/>
        </w:rPr>
        <w:t>1</w:t>
      </w:r>
      <w:r w:rsidRPr="006A4BA7">
        <w:rPr>
          <w:szCs w:val="24"/>
          <w:lang w:val="en-US" w:eastAsia="el-GR"/>
        </w:rPr>
        <w:t>a</w:t>
      </w:r>
      <w:bookmarkEnd w:id="932"/>
      <w:bookmarkEnd w:id="933"/>
    </w:p>
    <w:p w:rsidR="007A2CE5" w:rsidRDefault="007A2CE5">
      <w:pPr>
        <w:spacing w:after="0" w:line="240" w:lineRule="auto"/>
        <w:jc w:val="center"/>
        <w:rPr>
          <w:rFonts w:ascii="Times New Roman" w:hAnsi="Times New Roman"/>
          <w:color w:val="000000"/>
          <w:sz w:val="24"/>
          <w:szCs w:val="24"/>
          <w:lang w:eastAsia="el-GR"/>
        </w:rPr>
      </w:pPr>
      <w:r>
        <w:rPr>
          <w:rFonts w:ascii="Times New Roman" w:hAnsi="Times New Roman"/>
          <w:color w:val="000000"/>
          <w:sz w:val="24"/>
          <w:szCs w:val="24"/>
          <w:lang w:eastAsia="el-GR"/>
        </w:rPr>
        <w:br w:type="page"/>
      </w:r>
    </w:p>
    <w:tbl>
      <w:tblPr>
        <w:tblW w:w="9264" w:type="dxa"/>
        <w:jc w:val="center"/>
        <w:tblInd w:w="939" w:type="dxa"/>
        <w:tblLayout w:type="fixed"/>
        <w:tblCellMar>
          <w:left w:w="93" w:type="dxa"/>
          <w:right w:w="93" w:type="dxa"/>
        </w:tblCellMar>
        <w:tblLook w:val="0000"/>
      </w:tblPr>
      <w:tblGrid>
        <w:gridCol w:w="752"/>
        <w:gridCol w:w="2404"/>
        <w:gridCol w:w="2103"/>
        <w:gridCol w:w="1080"/>
        <w:gridCol w:w="2925"/>
      </w:tblGrid>
      <w:tr w:rsidR="00E91619" w:rsidRPr="00122DBF">
        <w:trPr>
          <w:trHeight w:val="2922"/>
          <w:jc w:val="center"/>
        </w:trPr>
        <w:tc>
          <w:tcPr>
            <w:tcW w:w="5259" w:type="dxa"/>
            <w:gridSpan w:val="3"/>
            <w:tcBorders>
              <w:top w:val="single" w:sz="12" w:space="0" w:color="000000"/>
              <w:left w:val="single" w:sz="12" w:space="0" w:color="000000"/>
              <w:bottom w:val="single" w:sz="12" w:space="0" w:color="000000"/>
              <w:right w:val="single" w:sz="12" w:space="0" w:color="000000"/>
            </w:tcBorders>
            <w:shd w:val="clear" w:color="000000" w:fill="FFFFFF"/>
          </w:tcPr>
          <w:p w:rsidR="00E91619" w:rsidRPr="00122DBF" w:rsidRDefault="00E91619" w:rsidP="00165BCA">
            <w:pPr>
              <w:autoSpaceDE w:val="0"/>
              <w:autoSpaceDN w:val="0"/>
              <w:adjustRightInd w:val="0"/>
              <w:spacing w:line="240" w:lineRule="auto"/>
              <w:rPr>
                <w:rFonts w:ascii="Times New Roman" w:hAnsi="Times New Roman"/>
                <w:color w:val="000000"/>
                <w:sz w:val="24"/>
                <w:szCs w:val="24"/>
                <w:lang w:eastAsia="el-GR"/>
              </w:rPr>
            </w:pPr>
          </w:p>
        </w:tc>
        <w:tc>
          <w:tcPr>
            <w:tcW w:w="1080" w:type="dxa"/>
            <w:tcBorders>
              <w:top w:val="single" w:sz="12" w:space="0" w:color="000000"/>
              <w:left w:val="single" w:sz="12" w:space="0" w:color="000000"/>
              <w:bottom w:val="single" w:sz="12" w:space="0" w:color="000000"/>
              <w:right w:val="single" w:sz="2" w:space="0" w:color="000000"/>
            </w:tcBorders>
            <w:shd w:val="clear" w:color="000000" w:fill="FFFFFF"/>
          </w:tcPr>
          <w:p w:rsidR="00E91619" w:rsidRPr="00122DBF" w:rsidRDefault="00E91619" w:rsidP="00165BCA">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ΒΜΙ</w:t>
            </w:r>
          </w:p>
        </w:tc>
        <w:tc>
          <w:tcPr>
            <w:tcW w:w="2925" w:type="dxa"/>
            <w:tcBorders>
              <w:top w:val="single" w:sz="12" w:space="0" w:color="000000"/>
              <w:left w:val="single" w:sz="2" w:space="0" w:color="000000"/>
              <w:bottom w:val="single" w:sz="12" w:space="0" w:color="000000"/>
              <w:right w:val="single" w:sz="12" w:space="0" w:color="000000"/>
            </w:tcBorders>
            <w:shd w:val="clear" w:color="000000" w:fill="FFFFFF"/>
          </w:tcPr>
          <w:p w:rsidR="00E91619" w:rsidRPr="00122DBF" w:rsidRDefault="00E91619" w:rsidP="00165BCA">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Πόσο συχνά καταναλώνετε μπισκότα, σοκολάτες, διάφορα γλυκά, παγωτά, γρανίτες, πατατάκια, ποπ κορν κα που δεν έχετε παρασκευάσει εσείς (αλλά τα προμηθεύεστε από περίπτερο, ζαχαροπλαστείο, καφετέρια, σούπερ μάρκετ κα);</w:t>
            </w:r>
          </w:p>
        </w:tc>
      </w:tr>
      <w:tr w:rsidR="00E91619" w:rsidRPr="00122DBF">
        <w:trPr>
          <w:trHeight w:val="273"/>
          <w:jc w:val="center"/>
        </w:trPr>
        <w:tc>
          <w:tcPr>
            <w:tcW w:w="752" w:type="dxa"/>
            <w:tcBorders>
              <w:top w:val="single" w:sz="12" w:space="0" w:color="000000"/>
              <w:left w:val="single" w:sz="12" w:space="0" w:color="000000"/>
              <w:bottom w:val="nil"/>
              <w:right w:val="nil"/>
            </w:tcBorders>
            <w:shd w:val="clear" w:color="000000" w:fill="FFFFFF"/>
          </w:tcPr>
          <w:p w:rsidR="00E91619" w:rsidRPr="00122DBF" w:rsidRDefault="00E91619" w:rsidP="00165BCA">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Spearman's rho</w:t>
            </w:r>
          </w:p>
        </w:tc>
        <w:tc>
          <w:tcPr>
            <w:tcW w:w="2404" w:type="dxa"/>
            <w:tcBorders>
              <w:top w:val="single" w:sz="12" w:space="0" w:color="000000"/>
              <w:left w:val="nil"/>
              <w:bottom w:val="nil"/>
              <w:right w:val="nil"/>
            </w:tcBorders>
            <w:shd w:val="clear" w:color="000000" w:fill="FFFFFF"/>
          </w:tcPr>
          <w:p w:rsidR="00E91619" w:rsidRPr="00122DBF" w:rsidRDefault="00E91619" w:rsidP="00165BCA">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ΒΜΙ</w:t>
            </w:r>
          </w:p>
        </w:tc>
        <w:tc>
          <w:tcPr>
            <w:tcW w:w="2103" w:type="dxa"/>
            <w:tcBorders>
              <w:top w:val="single" w:sz="12" w:space="0" w:color="000000"/>
              <w:left w:val="nil"/>
              <w:bottom w:val="nil"/>
              <w:right w:val="single" w:sz="12" w:space="0" w:color="000000"/>
            </w:tcBorders>
            <w:shd w:val="clear" w:color="000000" w:fill="FFFFFF"/>
          </w:tcPr>
          <w:p w:rsidR="00E91619" w:rsidRPr="00122DBF" w:rsidRDefault="00E91619" w:rsidP="00165BCA">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Correlation Coefficient</w:t>
            </w:r>
          </w:p>
        </w:tc>
        <w:tc>
          <w:tcPr>
            <w:tcW w:w="1080" w:type="dxa"/>
            <w:tcBorders>
              <w:top w:val="single" w:sz="12" w:space="0" w:color="000000"/>
              <w:left w:val="single" w:sz="12" w:space="0" w:color="000000"/>
              <w:bottom w:val="nil"/>
              <w:right w:val="single" w:sz="2" w:space="0" w:color="000000"/>
            </w:tcBorders>
            <w:shd w:val="clear" w:color="000000" w:fill="FFFFFF"/>
            <w:vAlign w:val="center"/>
          </w:tcPr>
          <w:p w:rsidR="00E91619" w:rsidRPr="00122DBF" w:rsidRDefault="00E91619" w:rsidP="00165BCA">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1,000</w:t>
            </w:r>
          </w:p>
        </w:tc>
        <w:tc>
          <w:tcPr>
            <w:tcW w:w="2925" w:type="dxa"/>
            <w:tcBorders>
              <w:top w:val="single" w:sz="12" w:space="0" w:color="000000"/>
              <w:left w:val="single" w:sz="2" w:space="0" w:color="000000"/>
              <w:bottom w:val="nil"/>
              <w:right w:val="single" w:sz="12" w:space="0" w:color="000000"/>
            </w:tcBorders>
            <w:shd w:val="clear" w:color="000000" w:fill="FFFFFF"/>
            <w:vAlign w:val="center"/>
          </w:tcPr>
          <w:p w:rsidR="00E91619" w:rsidRPr="00122DBF" w:rsidRDefault="00E91619" w:rsidP="00165BCA">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-,049</w:t>
            </w:r>
          </w:p>
        </w:tc>
      </w:tr>
      <w:tr w:rsidR="00E91619" w:rsidRPr="00122DBF">
        <w:trPr>
          <w:trHeight w:val="273"/>
          <w:jc w:val="center"/>
        </w:trPr>
        <w:tc>
          <w:tcPr>
            <w:tcW w:w="752" w:type="dxa"/>
            <w:tcBorders>
              <w:top w:val="nil"/>
              <w:left w:val="single" w:sz="12" w:space="0" w:color="000000"/>
              <w:bottom w:val="nil"/>
              <w:right w:val="nil"/>
            </w:tcBorders>
            <w:shd w:val="clear" w:color="000000" w:fill="FFFFFF"/>
          </w:tcPr>
          <w:p w:rsidR="00E91619" w:rsidRPr="00122DBF" w:rsidRDefault="00E91619" w:rsidP="00165BCA">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2404" w:type="dxa"/>
            <w:tcBorders>
              <w:top w:val="nil"/>
              <w:left w:val="nil"/>
              <w:bottom w:val="nil"/>
              <w:right w:val="nil"/>
            </w:tcBorders>
            <w:shd w:val="clear" w:color="000000" w:fill="FFFFFF"/>
          </w:tcPr>
          <w:p w:rsidR="00E91619" w:rsidRPr="00122DBF" w:rsidRDefault="00E91619" w:rsidP="00165BCA">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2103" w:type="dxa"/>
            <w:tcBorders>
              <w:top w:val="nil"/>
              <w:left w:val="nil"/>
              <w:bottom w:val="nil"/>
              <w:right w:val="single" w:sz="12" w:space="0" w:color="000000"/>
            </w:tcBorders>
            <w:shd w:val="clear" w:color="000000" w:fill="FFFFFF"/>
          </w:tcPr>
          <w:p w:rsidR="00E91619" w:rsidRPr="00122DBF" w:rsidRDefault="00E91619" w:rsidP="00165BCA">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Sig. (2-tailed)</w:t>
            </w:r>
          </w:p>
        </w:tc>
        <w:tc>
          <w:tcPr>
            <w:tcW w:w="1080" w:type="dxa"/>
            <w:tcBorders>
              <w:top w:val="nil"/>
              <w:left w:val="single" w:sz="12" w:space="0" w:color="000000"/>
              <w:bottom w:val="nil"/>
              <w:right w:val="single" w:sz="2" w:space="0" w:color="000000"/>
            </w:tcBorders>
            <w:shd w:val="clear" w:color="000000" w:fill="FFFFFF"/>
            <w:vAlign w:val="center"/>
          </w:tcPr>
          <w:p w:rsidR="00E91619" w:rsidRPr="00122DBF" w:rsidRDefault="00E91619" w:rsidP="00165BCA">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w:t>
            </w:r>
          </w:p>
        </w:tc>
        <w:tc>
          <w:tcPr>
            <w:tcW w:w="2925" w:type="dxa"/>
            <w:tcBorders>
              <w:top w:val="nil"/>
              <w:left w:val="single" w:sz="2" w:space="0" w:color="000000"/>
              <w:bottom w:val="nil"/>
              <w:right w:val="single" w:sz="12" w:space="0" w:color="000000"/>
            </w:tcBorders>
            <w:shd w:val="clear" w:color="000000" w:fill="FFFFFF"/>
            <w:vAlign w:val="center"/>
          </w:tcPr>
          <w:p w:rsidR="00E91619" w:rsidRPr="00122DBF" w:rsidRDefault="00E91619" w:rsidP="00165BCA">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,723</w:t>
            </w:r>
          </w:p>
        </w:tc>
      </w:tr>
      <w:tr w:rsidR="00E91619" w:rsidRPr="00122DBF">
        <w:trPr>
          <w:trHeight w:val="273"/>
          <w:jc w:val="center"/>
        </w:trPr>
        <w:tc>
          <w:tcPr>
            <w:tcW w:w="752" w:type="dxa"/>
            <w:tcBorders>
              <w:top w:val="nil"/>
              <w:left w:val="single" w:sz="12" w:space="0" w:color="000000"/>
              <w:bottom w:val="nil"/>
              <w:right w:val="nil"/>
            </w:tcBorders>
            <w:shd w:val="clear" w:color="000000" w:fill="FFFFFF"/>
          </w:tcPr>
          <w:p w:rsidR="00E91619" w:rsidRPr="00122DBF" w:rsidRDefault="00E91619" w:rsidP="00165BCA">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2404" w:type="dxa"/>
            <w:tcBorders>
              <w:top w:val="nil"/>
              <w:left w:val="nil"/>
              <w:bottom w:val="nil"/>
              <w:right w:val="nil"/>
            </w:tcBorders>
            <w:shd w:val="clear" w:color="000000" w:fill="FFFFFF"/>
          </w:tcPr>
          <w:p w:rsidR="00E91619" w:rsidRPr="00122DBF" w:rsidRDefault="00E91619" w:rsidP="00165BCA">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2103" w:type="dxa"/>
            <w:tcBorders>
              <w:top w:val="nil"/>
              <w:left w:val="nil"/>
              <w:bottom w:val="nil"/>
              <w:right w:val="single" w:sz="12" w:space="0" w:color="000000"/>
            </w:tcBorders>
            <w:shd w:val="clear" w:color="000000" w:fill="FFFFFF"/>
          </w:tcPr>
          <w:p w:rsidR="00E91619" w:rsidRPr="00122DBF" w:rsidRDefault="00E91619" w:rsidP="00165BCA">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N</w:t>
            </w:r>
          </w:p>
        </w:tc>
        <w:tc>
          <w:tcPr>
            <w:tcW w:w="1080" w:type="dxa"/>
            <w:tcBorders>
              <w:top w:val="nil"/>
              <w:left w:val="single" w:sz="12" w:space="0" w:color="000000"/>
              <w:bottom w:val="nil"/>
              <w:right w:val="single" w:sz="2" w:space="0" w:color="000000"/>
            </w:tcBorders>
            <w:shd w:val="clear" w:color="000000" w:fill="FFFFFF"/>
            <w:vAlign w:val="center"/>
          </w:tcPr>
          <w:p w:rsidR="00E91619" w:rsidRPr="00122DBF" w:rsidRDefault="00E91619" w:rsidP="00165BCA">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73</w:t>
            </w:r>
          </w:p>
        </w:tc>
        <w:tc>
          <w:tcPr>
            <w:tcW w:w="2925" w:type="dxa"/>
            <w:tcBorders>
              <w:top w:val="nil"/>
              <w:left w:val="single" w:sz="2" w:space="0" w:color="000000"/>
              <w:bottom w:val="nil"/>
              <w:right w:val="single" w:sz="12" w:space="0" w:color="000000"/>
            </w:tcBorders>
            <w:shd w:val="clear" w:color="000000" w:fill="FFFFFF"/>
            <w:vAlign w:val="center"/>
          </w:tcPr>
          <w:p w:rsidR="00E91619" w:rsidRPr="00122DBF" w:rsidRDefault="00E91619" w:rsidP="00165BCA">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54</w:t>
            </w:r>
          </w:p>
        </w:tc>
      </w:tr>
      <w:tr w:rsidR="00E91619" w:rsidRPr="00122DBF">
        <w:trPr>
          <w:trHeight w:val="273"/>
          <w:jc w:val="center"/>
        </w:trPr>
        <w:tc>
          <w:tcPr>
            <w:tcW w:w="752" w:type="dxa"/>
            <w:tcBorders>
              <w:top w:val="nil"/>
              <w:left w:val="single" w:sz="12" w:space="0" w:color="000000"/>
              <w:bottom w:val="nil"/>
              <w:right w:val="nil"/>
            </w:tcBorders>
            <w:shd w:val="clear" w:color="000000" w:fill="FFFFFF"/>
          </w:tcPr>
          <w:p w:rsidR="00E91619" w:rsidRPr="00122DBF" w:rsidRDefault="00E91619" w:rsidP="00165BCA">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2404" w:type="dxa"/>
            <w:tcBorders>
              <w:top w:val="nil"/>
              <w:left w:val="nil"/>
              <w:bottom w:val="nil"/>
              <w:right w:val="nil"/>
            </w:tcBorders>
            <w:shd w:val="clear" w:color="000000" w:fill="FFFFFF"/>
          </w:tcPr>
          <w:p w:rsidR="00E91619" w:rsidRPr="00122DBF" w:rsidRDefault="00165BCA" w:rsidP="00165BCA">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2103" w:type="dxa"/>
            <w:tcBorders>
              <w:top w:val="nil"/>
              <w:left w:val="nil"/>
              <w:bottom w:val="nil"/>
              <w:right w:val="single" w:sz="12" w:space="0" w:color="000000"/>
            </w:tcBorders>
            <w:shd w:val="clear" w:color="000000" w:fill="FFFFFF"/>
          </w:tcPr>
          <w:p w:rsidR="00E91619" w:rsidRPr="00122DBF" w:rsidRDefault="00E91619" w:rsidP="00165BCA">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Correlation Coefficient</w:t>
            </w:r>
          </w:p>
        </w:tc>
        <w:tc>
          <w:tcPr>
            <w:tcW w:w="1080" w:type="dxa"/>
            <w:tcBorders>
              <w:top w:val="nil"/>
              <w:left w:val="single" w:sz="12" w:space="0" w:color="000000"/>
              <w:bottom w:val="nil"/>
              <w:right w:val="single" w:sz="2" w:space="0" w:color="000000"/>
            </w:tcBorders>
            <w:shd w:val="clear" w:color="000000" w:fill="FFFFFF"/>
            <w:vAlign w:val="center"/>
          </w:tcPr>
          <w:p w:rsidR="00E91619" w:rsidRPr="00122DBF" w:rsidRDefault="00E91619" w:rsidP="00165BCA">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-,049</w:t>
            </w:r>
          </w:p>
        </w:tc>
        <w:tc>
          <w:tcPr>
            <w:tcW w:w="2925" w:type="dxa"/>
            <w:tcBorders>
              <w:top w:val="nil"/>
              <w:left w:val="single" w:sz="2" w:space="0" w:color="000000"/>
              <w:bottom w:val="nil"/>
              <w:right w:val="single" w:sz="12" w:space="0" w:color="000000"/>
            </w:tcBorders>
            <w:shd w:val="clear" w:color="000000" w:fill="FFFFFF"/>
            <w:vAlign w:val="center"/>
          </w:tcPr>
          <w:p w:rsidR="00E91619" w:rsidRPr="00122DBF" w:rsidRDefault="00E91619" w:rsidP="00165BCA">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1,000</w:t>
            </w:r>
          </w:p>
        </w:tc>
      </w:tr>
      <w:tr w:rsidR="00E91619" w:rsidRPr="00122DBF">
        <w:trPr>
          <w:trHeight w:val="1296"/>
          <w:jc w:val="center"/>
        </w:trPr>
        <w:tc>
          <w:tcPr>
            <w:tcW w:w="752" w:type="dxa"/>
            <w:tcBorders>
              <w:top w:val="nil"/>
              <w:left w:val="single" w:sz="12" w:space="0" w:color="000000"/>
              <w:bottom w:val="nil"/>
              <w:right w:val="nil"/>
            </w:tcBorders>
            <w:shd w:val="clear" w:color="000000" w:fill="FFFFFF"/>
          </w:tcPr>
          <w:p w:rsidR="00E91619" w:rsidRPr="00122DBF" w:rsidRDefault="00E91619" w:rsidP="00165BCA">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2404" w:type="dxa"/>
            <w:tcBorders>
              <w:top w:val="nil"/>
              <w:left w:val="nil"/>
              <w:bottom w:val="nil"/>
              <w:right w:val="nil"/>
            </w:tcBorders>
            <w:shd w:val="clear" w:color="000000" w:fill="FFFFFF"/>
          </w:tcPr>
          <w:p w:rsidR="00E91619" w:rsidRPr="00122DBF" w:rsidRDefault="00E91619" w:rsidP="00165BCA">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2103" w:type="dxa"/>
            <w:tcBorders>
              <w:top w:val="nil"/>
              <w:left w:val="nil"/>
              <w:bottom w:val="nil"/>
              <w:right w:val="single" w:sz="12" w:space="0" w:color="000000"/>
            </w:tcBorders>
            <w:shd w:val="clear" w:color="000000" w:fill="FFFFFF"/>
          </w:tcPr>
          <w:p w:rsidR="00E91619" w:rsidRPr="00122DBF" w:rsidRDefault="00E91619" w:rsidP="00165BCA">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Sig. (2-tailed)</w:t>
            </w:r>
          </w:p>
        </w:tc>
        <w:tc>
          <w:tcPr>
            <w:tcW w:w="1080" w:type="dxa"/>
            <w:tcBorders>
              <w:top w:val="nil"/>
              <w:left w:val="single" w:sz="12" w:space="0" w:color="000000"/>
              <w:bottom w:val="nil"/>
              <w:right w:val="single" w:sz="2" w:space="0" w:color="000000"/>
            </w:tcBorders>
            <w:shd w:val="clear" w:color="000000" w:fill="FFFFFF"/>
            <w:vAlign w:val="center"/>
          </w:tcPr>
          <w:p w:rsidR="00E91619" w:rsidRPr="00122DBF" w:rsidRDefault="00E91619" w:rsidP="00165BCA">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,723</w:t>
            </w:r>
          </w:p>
        </w:tc>
        <w:tc>
          <w:tcPr>
            <w:tcW w:w="2925" w:type="dxa"/>
            <w:tcBorders>
              <w:top w:val="nil"/>
              <w:left w:val="single" w:sz="2" w:space="0" w:color="000000"/>
              <w:bottom w:val="nil"/>
              <w:right w:val="single" w:sz="12" w:space="0" w:color="000000"/>
            </w:tcBorders>
            <w:shd w:val="clear" w:color="000000" w:fill="FFFFFF"/>
            <w:vAlign w:val="center"/>
          </w:tcPr>
          <w:p w:rsidR="00E91619" w:rsidRPr="00122DBF" w:rsidRDefault="00E91619" w:rsidP="00165BCA">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w:t>
            </w:r>
          </w:p>
        </w:tc>
      </w:tr>
      <w:tr w:rsidR="00E91619" w:rsidRPr="00122DBF">
        <w:trPr>
          <w:trHeight w:val="1296"/>
          <w:jc w:val="center"/>
        </w:trPr>
        <w:tc>
          <w:tcPr>
            <w:tcW w:w="752" w:type="dxa"/>
            <w:tcBorders>
              <w:top w:val="nil"/>
              <w:left w:val="single" w:sz="12" w:space="0" w:color="000000"/>
              <w:bottom w:val="single" w:sz="12" w:space="0" w:color="000000"/>
              <w:right w:val="nil"/>
            </w:tcBorders>
            <w:shd w:val="clear" w:color="000000" w:fill="FFFFFF"/>
          </w:tcPr>
          <w:p w:rsidR="00E91619" w:rsidRPr="00122DBF" w:rsidRDefault="00E91619" w:rsidP="00165BCA">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2404" w:type="dxa"/>
            <w:tcBorders>
              <w:top w:val="nil"/>
              <w:left w:val="nil"/>
              <w:bottom w:val="single" w:sz="12" w:space="0" w:color="000000"/>
              <w:right w:val="nil"/>
            </w:tcBorders>
            <w:shd w:val="clear" w:color="000000" w:fill="FFFFFF"/>
          </w:tcPr>
          <w:p w:rsidR="00E91619" w:rsidRPr="00122DBF" w:rsidRDefault="00E91619" w:rsidP="00165BCA">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2103" w:type="dxa"/>
            <w:tcBorders>
              <w:top w:val="nil"/>
              <w:left w:val="nil"/>
              <w:bottom w:val="single" w:sz="12" w:space="0" w:color="000000"/>
              <w:right w:val="single" w:sz="12" w:space="0" w:color="000000"/>
            </w:tcBorders>
            <w:shd w:val="clear" w:color="000000" w:fill="FFFFFF"/>
          </w:tcPr>
          <w:p w:rsidR="00E91619" w:rsidRPr="00122DBF" w:rsidRDefault="00E91619" w:rsidP="00165BCA">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N</w:t>
            </w:r>
          </w:p>
        </w:tc>
        <w:tc>
          <w:tcPr>
            <w:tcW w:w="1080" w:type="dxa"/>
            <w:tcBorders>
              <w:top w:val="nil"/>
              <w:left w:val="single" w:sz="12" w:space="0" w:color="000000"/>
              <w:bottom w:val="single" w:sz="12" w:space="0" w:color="000000"/>
              <w:right w:val="single" w:sz="2" w:space="0" w:color="000000"/>
            </w:tcBorders>
            <w:shd w:val="clear" w:color="000000" w:fill="FFFFFF"/>
            <w:vAlign w:val="center"/>
          </w:tcPr>
          <w:p w:rsidR="00E91619" w:rsidRPr="00122DBF" w:rsidRDefault="00E91619" w:rsidP="00165BCA">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54</w:t>
            </w:r>
          </w:p>
        </w:tc>
        <w:tc>
          <w:tcPr>
            <w:tcW w:w="2925" w:type="dxa"/>
            <w:tcBorders>
              <w:top w:val="nil"/>
              <w:left w:val="single" w:sz="2" w:space="0" w:color="000000"/>
              <w:bottom w:val="single" w:sz="12" w:space="0" w:color="000000"/>
              <w:right w:val="single" w:sz="12" w:space="0" w:color="000000"/>
            </w:tcBorders>
            <w:shd w:val="clear" w:color="000000" w:fill="FFFFFF"/>
            <w:vAlign w:val="center"/>
          </w:tcPr>
          <w:p w:rsidR="00E91619" w:rsidRPr="00122DBF" w:rsidRDefault="00E91619" w:rsidP="00165BCA">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54</w:t>
            </w:r>
          </w:p>
        </w:tc>
      </w:tr>
    </w:tbl>
    <w:p w:rsidR="00E91619" w:rsidRPr="006A4BA7" w:rsidRDefault="00E91619" w:rsidP="007A2CE5">
      <w:pPr>
        <w:pStyle w:val="a7"/>
        <w:ind w:left="2880" w:firstLine="720"/>
        <w:jc w:val="left"/>
        <w:rPr>
          <w:szCs w:val="24"/>
          <w:lang w:val="en-US" w:eastAsia="el-GR"/>
        </w:rPr>
      </w:pPr>
      <w:bookmarkStart w:id="934" w:name="_Toc348547941"/>
      <w:bookmarkStart w:id="935" w:name="_Toc348556701"/>
      <w:r w:rsidRPr="006A4BA7">
        <w:rPr>
          <w:szCs w:val="24"/>
          <w:lang w:eastAsia="el-GR"/>
        </w:rPr>
        <w:t>Πίνακας 1</w:t>
      </w:r>
      <w:r w:rsidRPr="006A4BA7">
        <w:rPr>
          <w:szCs w:val="24"/>
          <w:lang w:val="en-US" w:eastAsia="el-GR"/>
        </w:rPr>
        <w:t>1</w:t>
      </w:r>
      <w:r w:rsidR="005611D3">
        <w:rPr>
          <w:szCs w:val="24"/>
          <w:lang w:val="en-US" w:eastAsia="el-GR"/>
        </w:rPr>
        <w:t>1</w:t>
      </w:r>
      <w:r w:rsidRPr="006A4BA7">
        <w:rPr>
          <w:szCs w:val="24"/>
          <w:lang w:val="en-US" w:eastAsia="el-GR"/>
        </w:rPr>
        <w:t>b</w:t>
      </w:r>
      <w:bookmarkEnd w:id="934"/>
      <w:bookmarkEnd w:id="935"/>
    </w:p>
    <w:p w:rsidR="00397EFE" w:rsidRPr="006A4BA7" w:rsidRDefault="00397EFE">
      <w:pPr>
        <w:spacing w:after="0" w:line="240" w:lineRule="auto"/>
        <w:jc w:val="center"/>
        <w:rPr>
          <w:rFonts w:ascii="Times New Roman" w:hAnsi="Times New Roman"/>
          <w:color w:val="000000"/>
          <w:sz w:val="24"/>
          <w:szCs w:val="24"/>
          <w:lang w:val="en-US" w:eastAsia="el-GR"/>
        </w:rPr>
      </w:pPr>
      <w:r w:rsidRPr="006A4BA7">
        <w:rPr>
          <w:rFonts w:ascii="Times New Roman" w:hAnsi="Times New Roman"/>
          <w:color w:val="000000"/>
          <w:sz w:val="24"/>
          <w:szCs w:val="24"/>
          <w:lang w:val="en-US" w:eastAsia="el-GR"/>
        </w:rPr>
        <w:br w:type="page"/>
      </w:r>
    </w:p>
    <w:p w:rsidR="00397EFE" w:rsidRPr="006A4BA7" w:rsidRDefault="00397EFE" w:rsidP="00363F94">
      <w:pPr>
        <w:pStyle w:val="ListParagraph"/>
        <w:keepNext/>
        <w:keepLines/>
        <w:numPr>
          <w:ilvl w:val="0"/>
          <w:numId w:val="28"/>
        </w:numPr>
        <w:spacing w:before="200" w:after="0"/>
        <w:contextualSpacing w:val="0"/>
        <w:outlineLvl w:val="2"/>
        <w:rPr>
          <w:rFonts w:ascii="Times New Roman" w:eastAsia="Times New Roman" w:hAnsi="Times New Roman"/>
          <w:b/>
          <w:bCs/>
          <w:vanish/>
          <w:sz w:val="24"/>
          <w:szCs w:val="24"/>
        </w:rPr>
      </w:pPr>
      <w:bookmarkStart w:id="936" w:name="_Toc348547152"/>
      <w:bookmarkStart w:id="937" w:name="_Toc348550183"/>
      <w:bookmarkStart w:id="938" w:name="_Toc348555238"/>
      <w:bookmarkStart w:id="939" w:name="_Toc348555425"/>
      <w:bookmarkEnd w:id="936"/>
      <w:bookmarkEnd w:id="937"/>
      <w:bookmarkEnd w:id="938"/>
      <w:bookmarkEnd w:id="939"/>
    </w:p>
    <w:p w:rsidR="00397EFE" w:rsidRPr="006A4BA7" w:rsidRDefault="00397EFE" w:rsidP="00363F94">
      <w:pPr>
        <w:pStyle w:val="ListParagraph"/>
        <w:keepNext/>
        <w:keepLines/>
        <w:numPr>
          <w:ilvl w:val="0"/>
          <w:numId w:val="28"/>
        </w:numPr>
        <w:spacing w:before="200" w:after="0"/>
        <w:contextualSpacing w:val="0"/>
        <w:outlineLvl w:val="2"/>
        <w:rPr>
          <w:rFonts w:ascii="Times New Roman" w:eastAsia="Times New Roman" w:hAnsi="Times New Roman"/>
          <w:b/>
          <w:bCs/>
          <w:vanish/>
          <w:sz w:val="24"/>
          <w:szCs w:val="24"/>
        </w:rPr>
      </w:pPr>
      <w:bookmarkStart w:id="940" w:name="_Toc348547153"/>
      <w:bookmarkStart w:id="941" w:name="_Toc348550184"/>
      <w:bookmarkStart w:id="942" w:name="_Toc348555239"/>
      <w:bookmarkStart w:id="943" w:name="_Toc348555426"/>
      <w:bookmarkEnd w:id="940"/>
      <w:bookmarkEnd w:id="941"/>
      <w:bookmarkEnd w:id="942"/>
      <w:bookmarkEnd w:id="943"/>
    </w:p>
    <w:p w:rsidR="00397EFE" w:rsidRPr="006A4BA7" w:rsidRDefault="00397EFE" w:rsidP="00363F94">
      <w:pPr>
        <w:pStyle w:val="ListParagraph"/>
        <w:keepNext/>
        <w:keepLines/>
        <w:numPr>
          <w:ilvl w:val="0"/>
          <w:numId w:val="28"/>
        </w:numPr>
        <w:spacing w:before="200" w:after="0"/>
        <w:contextualSpacing w:val="0"/>
        <w:outlineLvl w:val="2"/>
        <w:rPr>
          <w:rFonts w:ascii="Times New Roman" w:eastAsia="Times New Roman" w:hAnsi="Times New Roman"/>
          <w:b/>
          <w:bCs/>
          <w:vanish/>
          <w:sz w:val="24"/>
          <w:szCs w:val="24"/>
        </w:rPr>
      </w:pPr>
      <w:bookmarkStart w:id="944" w:name="_Toc348547154"/>
      <w:bookmarkStart w:id="945" w:name="_Toc348550185"/>
      <w:bookmarkStart w:id="946" w:name="_Toc348555240"/>
      <w:bookmarkStart w:id="947" w:name="_Toc348555427"/>
      <w:bookmarkEnd w:id="944"/>
      <w:bookmarkEnd w:id="945"/>
      <w:bookmarkEnd w:id="946"/>
      <w:bookmarkEnd w:id="947"/>
    </w:p>
    <w:p w:rsidR="00397EFE" w:rsidRPr="006A4BA7" w:rsidRDefault="00397EFE" w:rsidP="00363F94">
      <w:pPr>
        <w:pStyle w:val="ListParagraph"/>
        <w:keepNext/>
        <w:keepLines/>
        <w:numPr>
          <w:ilvl w:val="0"/>
          <w:numId w:val="28"/>
        </w:numPr>
        <w:spacing w:before="200" w:after="0"/>
        <w:contextualSpacing w:val="0"/>
        <w:outlineLvl w:val="2"/>
        <w:rPr>
          <w:rFonts w:ascii="Times New Roman" w:eastAsia="Times New Roman" w:hAnsi="Times New Roman"/>
          <w:b/>
          <w:bCs/>
          <w:vanish/>
          <w:sz w:val="24"/>
          <w:szCs w:val="24"/>
        </w:rPr>
      </w:pPr>
      <w:bookmarkStart w:id="948" w:name="_Toc348547155"/>
      <w:bookmarkStart w:id="949" w:name="_Toc348550186"/>
      <w:bookmarkStart w:id="950" w:name="_Toc348555241"/>
      <w:bookmarkStart w:id="951" w:name="_Toc348555428"/>
      <w:bookmarkEnd w:id="948"/>
      <w:bookmarkEnd w:id="949"/>
      <w:bookmarkEnd w:id="950"/>
      <w:bookmarkEnd w:id="951"/>
    </w:p>
    <w:p w:rsidR="00397EFE" w:rsidRPr="006A4BA7" w:rsidRDefault="00397EFE" w:rsidP="00363F94">
      <w:pPr>
        <w:pStyle w:val="ListParagraph"/>
        <w:keepNext/>
        <w:keepLines/>
        <w:numPr>
          <w:ilvl w:val="0"/>
          <w:numId w:val="28"/>
        </w:numPr>
        <w:spacing w:before="200" w:after="0"/>
        <w:contextualSpacing w:val="0"/>
        <w:outlineLvl w:val="2"/>
        <w:rPr>
          <w:rFonts w:ascii="Times New Roman" w:eastAsia="Times New Roman" w:hAnsi="Times New Roman"/>
          <w:b/>
          <w:bCs/>
          <w:vanish/>
          <w:sz w:val="24"/>
          <w:szCs w:val="24"/>
        </w:rPr>
      </w:pPr>
      <w:bookmarkStart w:id="952" w:name="_Toc348547156"/>
      <w:bookmarkStart w:id="953" w:name="_Toc348550187"/>
      <w:bookmarkStart w:id="954" w:name="_Toc348555242"/>
      <w:bookmarkStart w:id="955" w:name="_Toc348555429"/>
      <w:bookmarkEnd w:id="952"/>
      <w:bookmarkEnd w:id="953"/>
      <w:bookmarkEnd w:id="954"/>
      <w:bookmarkEnd w:id="955"/>
    </w:p>
    <w:p w:rsidR="00397EFE" w:rsidRPr="006A4BA7" w:rsidRDefault="00397EFE" w:rsidP="00363F94">
      <w:pPr>
        <w:pStyle w:val="ListParagraph"/>
        <w:keepNext/>
        <w:keepLines/>
        <w:numPr>
          <w:ilvl w:val="0"/>
          <w:numId w:val="28"/>
        </w:numPr>
        <w:spacing w:before="200" w:after="0"/>
        <w:contextualSpacing w:val="0"/>
        <w:outlineLvl w:val="2"/>
        <w:rPr>
          <w:rFonts w:ascii="Times New Roman" w:eastAsia="Times New Roman" w:hAnsi="Times New Roman"/>
          <w:b/>
          <w:bCs/>
          <w:vanish/>
          <w:sz w:val="24"/>
          <w:szCs w:val="24"/>
        </w:rPr>
      </w:pPr>
      <w:bookmarkStart w:id="956" w:name="_Toc348547157"/>
      <w:bookmarkStart w:id="957" w:name="_Toc348550188"/>
      <w:bookmarkStart w:id="958" w:name="_Toc348555243"/>
      <w:bookmarkStart w:id="959" w:name="_Toc348555430"/>
      <w:bookmarkEnd w:id="956"/>
      <w:bookmarkEnd w:id="957"/>
      <w:bookmarkEnd w:id="958"/>
      <w:bookmarkEnd w:id="959"/>
    </w:p>
    <w:p w:rsidR="00397EFE" w:rsidRPr="006A4BA7" w:rsidRDefault="00397EFE" w:rsidP="00363F94">
      <w:pPr>
        <w:pStyle w:val="ListParagraph"/>
        <w:keepNext/>
        <w:keepLines/>
        <w:numPr>
          <w:ilvl w:val="1"/>
          <w:numId w:val="28"/>
        </w:numPr>
        <w:spacing w:before="200" w:after="0"/>
        <w:contextualSpacing w:val="0"/>
        <w:outlineLvl w:val="2"/>
        <w:rPr>
          <w:rFonts w:ascii="Times New Roman" w:eastAsia="Times New Roman" w:hAnsi="Times New Roman"/>
          <w:b/>
          <w:bCs/>
          <w:vanish/>
          <w:sz w:val="24"/>
          <w:szCs w:val="24"/>
        </w:rPr>
      </w:pPr>
      <w:bookmarkStart w:id="960" w:name="_Toc348547158"/>
      <w:bookmarkStart w:id="961" w:name="_Toc348550189"/>
      <w:bookmarkStart w:id="962" w:name="_Toc348555244"/>
      <w:bookmarkStart w:id="963" w:name="_Toc348555431"/>
      <w:bookmarkEnd w:id="960"/>
      <w:bookmarkEnd w:id="961"/>
      <w:bookmarkEnd w:id="962"/>
      <w:bookmarkEnd w:id="963"/>
    </w:p>
    <w:p w:rsidR="00397EFE" w:rsidRPr="006A4BA7" w:rsidRDefault="00397EFE" w:rsidP="00363F94">
      <w:pPr>
        <w:pStyle w:val="ListParagraph"/>
        <w:keepNext/>
        <w:keepLines/>
        <w:numPr>
          <w:ilvl w:val="1"/>
          <w:numId w:val="28"/>
        </w:numPr>
        <w:spacing w:before="200" w:after="0"/>
        <w:contextualSpacing w:val="0"/>
        <w:outlineLvl w:val="2"/>
        <w:rPr>
          <w:rFonts w:ascii="Times New Roman" w:eastAsia="Times New Roman" w:hAnsi="Times New Roman"/>
          <w:b/>
          <w:bCs/>
          <w:vanish/>
          <w:sz w:val="24"/>
          <w:szCs w:val="24"/>
        </w:rPr>
      </w:pPr>
      <w:bookmarkStart w:id="964" w:name="_Toc348547159"/>
      <w:bookmarkStart w:id="965" w:name="_Toc348550190"/>
      <w:bookmarkStart w:id="966" w:name="_Toc348555245"/>
      <w:bookmarkStart w:id="967" w:name="_Toc348555432"/>
      <w:bookmarkEnd w:id="964"/>
      <w:bookmarkEnd w:id="965"/>
      <w:bookmarkEnd w:id="966"/>
      <w:bookmarkEnd w:id="967"/>
    </w:p>
    <w:p w:rsidR="00397EFE" w:rsidRPr="006A4BA7" w:rsidRDefault="00397EFE" w:rsidP="00363F94">
      <w:pPr>
        <w:pStyle w:val="ListParagraph"/>
        <w:keepNext/>
        <w:keepLines/>
        <w:numPr>
          <w:ilvl w:val="1"/>
          <w:numId w:val="28"/>
        </w:numPr>
        <w:spacing w:before="200" w:after="0"/>
        <w:contextualSpacing w:val="0"/>
        <w:outlineLvl w:val="2"/>
        <w:rPr>
          <w:rFonts w:ascii="Times New Roman" w:eastAsia="Times New Roman" w:hAnsi="Times New Roman"/>
          <w:b/>
          <w:bCs/>
          <w:vanish/>
          <w:sz w:val="24"/>
          <w:szCs w:val="24"/>
        </w:rPr>
      </w:pPr>
      <w:bookmarkStart w:id="968" w:name="_Toc348547160"/>
      <w:bookmarkStart w:id="969" w:name="_Toc348550191"/>
      <w:bookmarkStart w:id="970" w:name="_Toc348555246"/>
      <w:bookmarkStart w:id="971" w:name="_Toc348555433"/>
      <w:bookmarkEnd w:id="968"/>
      <w:bookmarkEnd w:id="969"/>
      <w:bookmarkEnd w:id="970"/>
      <w:bookmarkEnd w:id="971"/>
    </w:p>
    <w:p w:rsidR="00397EFE" w:rsidRPr="006A4BA7" w:rsidRDefault="00397EFE" w:rsidP="00363F94">
      <w:pPr>
        <w:pStyle w:val="ListParagraph"/>
        <w:keepNext/>
        <w:keepLines/>
        <w:numPr>
          <w:ilvl w:val="1"/>
          <w:numId w:val="28"/>
        </w:numPr>
        <w:spacing w:before="200" w:after="0"/>
        <w:contextualSpacing w:val="0"/>
        <w:outlineLvl w:val="2"/>
        <w:rPr>
          <w:rFonts w:ascii="Times New Roman" w:eastAsia="Times New Roman" w:hAnsi="Times New Roman"/>
          <w:b/>
          <w:bCs/>
          <w:vanish/>
          <w:sz w:val="24"/>
          <w:szCs w:val="24"/>
        </w:rPr>
      </w:pPr>
      <w:bookmarkStart w:id="972" w:name="_Toc348547161"/>
      <w:bookmarkStart w:id="973" w:name="_Toc348550192"/>
      <w:bookmarkStart w:id="974" w:name="_Toc348555247"/>
      <w:bookmarkStart w:id="975" w:name="_Toc348555434"/>
      <w:bookmarkEnd w:id="972"/>
      <w:bookmarkEnd w:id="973"/>
      <w:bookmarkEnd w:id="974"/>
      <w:bookmarkEnd w:id="975"/>
    </w:p>
    <w:p w:rsidR="00397EFE" w:rsidRPr="006A4BA7" w:rsidRDefault="00397EFE" w:rsidP="00363F94">
      <w:pPr>
        <w:pStyle w:val="ListParagraph"/>
        <w:keepNext/>
        <w:keepLines/>
        <w:numPr>
          <w:ilvl w:val="1"/>
          <w:numId w:val="28"/>
        </w:numPr>
        <w:spacing w:before="200" w:after="0"/>
        <w:contextualSpacing w:val="0"/>
        <w:outlineLvl w:val="2"/>
        <w:rPr>
          <w:rFonts w:ascii="Times New Roman" w:eastAsia="Times New Roman" w:hAnsi="Times New Roman"/>
          <w:b/>
          <w:bCs/>
          <w:vanish/>
          <w:sz w:val="24"/>
          <w:szCs w:val="24"/>
        </w:rPr>
      </w:pPr>
      <w:bookmarkStart w:id="976" w:name="_Toc348547162"/>
      <w:bookmarkStart w:id="977" w:name="_Toc348550193"/>
      <w:bookmarkStart w:id="978" w:name="_Toc348555248"/>
      <w:bookmarkStart w:id="979" w:name="_Toc348555435"/>
      <w:bookmarkEnd w:id="976"/>
      <w:bookmarkEnd w:id="977"/>
      <w:bookmarkEnd w:id="978"/>
      <w:bookmarkEnd w:id="979"/>
    </w:p>
    <w:p w:rsidR="00397EFE" w:rsidRPr="006A4BA7" w:rsidRDefault="00397EFE" w:rsidP="00363F94">
      <w:pPr>
        <w:pStyle w:val="ListParagraph"/>
        <w:keepNext/>
        <w:keepLines/>
        <w:numPr>
          <w:ilvl w:val="2"/>
          <w:numId w:val="28"/>
        </w:numPr>
        <w:spacing w:before="200" w:after="0"/>
        <w:contextualSpacing w:val="0"/>
        <w:outlineLvl w:val="2"/>
        <w:rPr>
          <w:rFonts w:ascii="Times New Roman" w:eastAsia="Times New Roman" w:hAnsi="Times New Roman"/>
          <w:b/>
          <w:bCs/>
          <w:vanish/>
          <w:sz w:val="24"/>
          <w:szCs w:val="24"/>
        </w:rPr>
      </w:pPr>
      <w:bookmarkStart w:id="980" w:name="_Toc348547163"/>
      <w:bookmarkStart w:id="981" w:name="_Toc348550194"/>
      <w:bookmarkStart w:id="982" w:name="_Toc348555249"/>
      <w:bookmarkStart w:id="983" w:name="_Toc348555436"/>
      <w:bookmarkEnd w:id="980"/>
      <w:bookmarkEnd w:id="981"/>
      <w:bookmarkEnd w:id="982"/>
      <w:bookmarkEnd w:id="983"/>
    </w:p>
    <w:p w:rsidR="00397EFE" w:rsidRPr="006A4BA7" w:rsidRDefault="00397EFE" w:rsidP="00363F94">
      <w:pPr>
        <w:pStyle w:val="ListParagraph"/>
        <w:keepNext/>
        <w:keepLines/>
        <w:numPr>
          <w:ilvl w:val="2"/>
          <w:numId w:val="28"/>
        </w:numPr>
        <w:spacing w:before="200" w:after="0"/>
        <w:contextualSpacing w:val="0"/>
        <w:outlineLvl w:val="2"/>
        <w:rPr>
          <w:rFonts w:ascii="Times New Roman" w:eastAsia="Times New Roman" w:hAnsi="Times New Roman"/>
          <w:b/>
          <w:bCs/>
          <w:vanish/>
          <w:sz w:val="24"/>
          <w:szCs w:val="24"/>
        </w:rPr>
      </w:pPr>
      <w:bookmarkStart w:id="984" w:name="_Toc348547164"/>
      <w:bookmarkStart w:id="985" w:name="_Toc348550195"/>
      <w:bookmarkStart w:id="986" w:name="_Toc348555250"/>
      <w:bookmarkStart w:id="987" w:name="_Toc348555437"/>
      <w:bookmarkEnd w:id="984"/>
      <w:bookmarkEnd w:id="985"/>
      <w:bookmarkEnd w:id="986"/>
      <w:bookmarkEnd w:id="987"/>
    </w:p>
    <w:p w:rsidR="00397EFE" w:rsidRPr="006A4BA7" w:rsidRDefault="00397EFE" w:rsidP="00363F94">
      <w:pPr>
        <w:pStyle w:val="3"/>
        <w:numPr>
          <w:ilvl w:val="2"/>
          <w:numId w:val="28"/>
        </w:numPr>
        <w:ind w:left="851" w:hanging="425"/>
        <w:rPr>
          <w:rFonts w:ascii="Times New Roman" w:hAnsi="Times New Roman"/>
          <w:color w:val="auto"/>
          <w:sz w:val="24"/>
          <w:szCs w:val="24"/>
        </w:rPr>
      </w:pPr>
      <w:bookmarkStart w:id="988" w:name="_Toc348555438"/>
      <w:r w:rsidRPr="006A4BA7">
        <w:rPr>
          <w:rFonts w:ascii="Times New Roman" w:hAnsi="Times New Roman"/>
          <w:color w:val="auto"/>
          <w:sz w:val="24"/>
          <w:szCs w:val="24"/>
        </w:rPr>
        <w:t>ΒΜΙ – Φυσική δραστηριότητα</w:t>
      </w:r>
      <w:bookmarkEnd w:id="988"/>
    </w:p>
    <w:p w:rsidR="00E91619" w:rsidRPr="006A4BA7" w:rsidRDefault="00E91619" w:rsidP="00E91619">
      <w:pPr>
        <w:autoSpaceDE w:val="0"/>
        <w:autoSpaceDN w:val="0"/>
        <w:adjustRightInd w:val="0"/>
        <w:rPr>
          <w:rFonts w:ascii="Times New Roman" w:hAnsi="Times New Roman"/>
          <w:color w:val="000000"/>
          <w:sz w:val="24"/>
          <w:szCs w:val="24"/>
          <w:lang w:val="en-US" w:eastAsia="el-GR"/>
        </w:rPr>
      </w:pPr>
    </w:p>
    <w:p w:rsidR="00E91619" w:rsidRPr="006A4BA7" w:rsidRDefault="00397EFE" w:rsidP="00000748">
      <w:pPr>
        <w:autoSpaceDE w:val="0"/>
        <w:autoSpaceDN w:val="0"/>
        <w:adjustRightInd w:val="0"/>
        <w:spacing w:line="360" w:lineRule="auto"/>
        <w:jc w:val="both"/>
        <w:rPr>
          <w:rFonts w:ascii="Times New Roman" w:hAnsi="Times New Roman"/>
          <w:sz w:val="24"/>
          <w:szCs w:val="24"/>
        </w:rPr>
      </w:pPr>
      <w:r w:rsidRPr="006A4BA7">
        <w:rPr>
          <w:rFonts w:ascii="Times New Roman" w:hAnsi="Times New Roman"/>
          <w:sz w:val="24"/>
          <w:szCs w:val="24"/>
        </w:rPr>
        <w:t xml:space="preserve">Στην συνέχεια θα εξετάσουμε αν συσχετίζεται το ΒΜΙ με την φυσική δραστηριότητα/άθληση των ερωτηθέντων καθώς και με τις ώρες που ασχολούνται με αυτή. </w:t>
      </w:r>
      <w:r w:rsidR="00000748" w:rsidRPr="006A4BA7">
        <w:rPr>
          <w:rFonts w:ascii="Times New Roman" w:hAnsi="Times New Roman"/>
          <w:sz w:val="24"/>
          <w:szCs w:val="24"/>
        </w:rPr>
        <w:t xml:space="preserve">Από τους πίνακες που ακολουθούν παρατηρούμε ότι με το δείγμα που έχουμε και τις απαντήσεις που μας δόθηκαν δεν μπορούμε να υποθέσουμε την ύπαρξη γραμμικής συσχέτισης μεταξύ του ΒΜΙ και του αν αθλούνται  ή όχι. </w:t>
      </w:r>
    </w:p>
    <w:p w:rsidR="00000748" w:rsidRPr="006A4BA7" w:rsidRDefault="00716C28" w:rsidP="00000748">
      <w:pPr>
        <w:tabs>
          <w:tab w:val="center" w:pos="3513"/>
        </w:tabs>
        <w:autoSpaceDE w:val="0"/>
        <w:autoSpaceDN w:val="0"/>
        <w:adjustRightInd w:val="0"/>
        <w:spacing w:after="0" w:line="240" w:lineRule="auto"/>
        <w:rPr>
          <w:rFonts w:ascii="Times New Roman" w:hAnsi="Times New Roman"/>
          <w:b/>
          <w:bCs/>
          <w:color w:val="000000"/>
          <w:sz w:val="24"/>
          <w:szCs w:val="24"/>
        </w:rPr>
      </w:pPr>
      <w:r w:rsidRPr="006A4BA7">
        <w:rPr>
          <w:rFonts w:ascii="Times New Roman" w:hAnsi="Times New Roman"/>
          <w:b/>
          <w:bCs/>
          <w:color w:val="000000"/>
          <w:sz w:val="24"/>
          <w:szCs w:val="24"/>
        </w:rPr>
        <w:t xml:space="preserve"> </w:t>
      </w:r>
    </w:p>
    <w:p w:rsidR="00000748" w:rsidRPr="006A4BA7" w:rsidRDefault="00000748" w:rsidP="00000748">
      <w:pPr>
        <w:tabs>
          <w:tab w:val="center" w:pos="3513"/>
        </w:tabs>
        <w:autoSpaceDE w:val="0"/>
        <w:autoSpaceDN w:val="0"/>
        <w:adjustRightInd w:val="0"/>
        <w:spacing w:after="0" w:line="240" w:lineRule="auto"/>
        <w:rPr>
          <w:rFonts w:ascii="Times New Roman" w:hAnsi="Times New Roman"/>
          <w:b/>
          <w:bCs/>
          <w:color w:val="000000"/>
          <w:sz w:val="24"/>
          <w:szCs w:val="24"/>
        </w:rPr>
      </w:pPr>
    </w:p>
    <w:tbl>
      <w:tblPr>
        <w:tblW w:w="0" w:type="auto"/>
        <w:tblInd w:w="93" w:type="dxa"/>
        <w:tblLayout w:type="fixed"/>
        <w:tblCellMar>
          <w:left w:w="93" w:type="dxa"/>
          <w:right w:w="93" w:type="dxa"/>
        </w:tblCellMar>
        <w:tblLook w:val="0000"/>
      </w:tblPr>
      <w:tblGrid>
        <w:gridCol w:w="1598"/>
        <w:gridCol w:w="878"/>
        <w:gridCol w:w="2103"/>
        <w:gridCol w:w="1080"/>
        <w:gridCol w:w="1080"/>
      </w:tblGrid>
      <w:tr w:rsidR="00000748" w:rsidRPr="00122DBF">
        <w:trPr>
          <w:trHeight w:val="273"/>
        </w:trPr>
        <w:tc>
          <w:tcPr>
            <w:tcW w:w="4579" w:type="dxa"/>
            <w:gridSpan w:val="3"/>
            <w:tcBorders>
              <w:top w:val="single" w:sz="12" w:space="0" w:color="000000"/>
              <w:left w:val="single" w:sz="12" w:space="0" w:color="000000"/>
              <w:bottom w:val="single" w:sz="12" w:space="0" w:color="000000"/>
              <w:right w:val="single" w:sz="12" w:space="0" w:color="000000"/>
            </w:tcBorders>
            <w:shd w:val="clear" w:color="000000" w:fill="FFFFFF"/>
            <w:vAlign w:val="bottom"/>
          </w:tcPr>
          <w:p w:rsidR="00000748" w:rsidRPr="00122DBF" w:rsidRDefault="00000748">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1080" w:type="dxa"/>
            <w:tcBorders>
              <w:top w:val="single" w:sz="12" w:space="0" w:color="000000"/>
              <w:left w:val="single" w:sz="12" w:space="0" w:color="000000"/>
              <w:bottom w:val="single" w:sz="12" w:space="0" w:color="000000"/>
              <w:right w:val="single" w:sz="2" w:space="0" w:color="000000"/>
            </w:tcBorders>
            <w:shd w:val="clear" w:color="000000" w:fill="FFFFFF"/>
            <w:vAlign w:val="bottom"/>
          </w:tcPr>
          <w:p w:rsidR="00000748" w:rsidRPr="00122DBF" w:rsidRDefault="00000748">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ΒΜΙ</w:t>
            </w:r>
          </w:p>
        </w:tc>
        <w:tc>
          <w:tcPr>
            <w:tcW w:w="1080" w:type="dxa"/>
            <w:tcBorders>
              <w:top w:val="single" w:sz="12" w:space="0" w:color="000000"/>
              <w:left w:val="single" w:sz="2" w:space="0" w:color="000000"/>
              <w:bottom w:val="single" w:sz="12" w:space="0" w:color="000000"/>
              <w:right w:val="single" w:sz="12" w:space="0" w:color="000000"/>
            </w:tcBorders>
            <w:shd w:val="clear" w:color="000000" w:fill="FFFFFF"/>
            <w:vAlign w:val="bottom"/>
          </w:tcPr>
          <w:p w:rsidR="00000748" w:rsidRPr="00122DBF" w:rsidRDefault="00000748">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Άθληση</w:t>
            </w:r>
          </w:p>
        </w:tc>
      </w:tr>
      <w:tr w:rsidR="00000748" w:rsidRPr="00122DBF">
        <w:trPr>
          <w:trHeight w:val="273"/>
        </w:trPr>
        <w:tc>
          <w:tcPr>
            <w:tcW w:w="1598" w:type="dxa"/>
            <w:vMerge w:val="restart"/>
            <w:tcBorders>
              <w:top w:val="single" w:sz="12" w:space="0" w:color="000000"/>
              <w:left w:val="single" w:sz="12" w:space="0" w:color="000000"/>
              <w:bottom w:val="nil"/>
              <w:right w:val="nil"/>
            </w:tcBorders>
            <w:shd w:val="clear" w:color="000000" w:fill="FFFFFF"/>
          </w:tcPr>
          <w:p w:rsidR="00000748" w:rsidRPr="00122DBF" w:rsidRDefault="00000748">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Spearman's rho</w:t>
            </w:r>
          </w:p>
        </w:tc>
        <w:tc>
          <w:tcPr>
            <w:tcW w:w="878" w:type="dxa"/>
            <w:vMerge w:val="restart"/>
            <w:tcBorders>
              <w:top w:val="single" w:sz="12" w:space="0" w:color="000000"/>
              <w:left w:val="nil"/>
              <w:bottom w:val="nil"/>
              <w:right w:val="nil"/>
            </w:tcBorders>
            <w:shd w:val="clear" w:color="000000" w:fill="FFFFFF"/>
          </w:tcPr>
          <w:p w:rsidR="00000748" w:rsidRPr="00122DBF" w:rsidRDefault="00000748">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ΒΜΙ</w:t>
            </w:r>
          </w:p>
        </w:tc>
        <w:tc>
          <w:tcPr>
            <w:tcW w:w="2102" w:type="dxa"/>
            <w:tcBorders>
              <w:top w:val="single" w:sz="12" w:space="0" w:color="000000"/>
              <w:left w:val="nil"/>
              <w:bottom w:val="nil"/>
              <w:right w:val="single" w:sz="12" w:space="0" w:color="000000"/>
            </w:tcBorders>
            <w:shd w:val="clear" w:color="000000" w:fill="FFFFFF"/>
          </w:tcPr>
          <w:p w:rsidR="00000748" w:rsidRPr="00122DBF" w:rsidRDefault="00000748">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Correlation Coefficient</w:t>
            </w:r>
          </w:p>
        </w:tc>
        <w:tc>
          <w:tcPr>
            <w:tcW w:w="1080" w:type="dxa"/>
            <w:tcBorders>
              <w:top w:val="single" w:sz="12" w:space="0" w:color="000000"/>
              <w:left w:val="single" w:sz="12" w:space="0" w:color="000000"/>
              <w:bottom w:val="nil"/>
              <w:right w:val="single" w:sz="2" w:space="0" w:color="000000"/>
            </w:tcBorders>
            <w:shd w:val="clear" w:color="000000" w:fill="FFFFFF"/>
            <w:vAlign w:val="center"/>
          </w:tcPr>
          <w:p w:rsidR="00000748" w:rsidRPr="00122DBF" w:rsidRDefault="00000748">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1,000</w:t>
            </w:r>
          </w:p>
        </w:tc>
        <w:tc>
          <w:tcPr>
            <w:tcW w:w="1080" w:type="dxa"/>
            <w:tcBorders>
              <w:top w:val="single" w:sz="12" w:space="0" w:color="000000"/>
              <w:left w:val="single" w:sz="2" w:space="0" w:color="000000"/>
              <w:bottom w:val="nil"/>
              <w:right w:val="single" w:sz="12" w:space="0" w:color="000000"/>
            </w:tcBorders>
            <w:shd w:val="clear" w:color="000000" w:fill="FFFFFF"/>
            <w:vAlign w:val="center"/>
          </w:tcPr>
          <w:p w:rsidR="00000748" w:rsidRPr="00122DBF" w:rsidRDefault="00000748">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-,031</w:t>
            </w:r>
          </w:p>
        </w:tc>
      </w:tr>
      <w:tr w:rsidR="00000748" w:rsidRPr="00122DBF">
        <w:trPr>
          <w:trHeight w:val="273"/>
        </w:trPr>
        <w:tc>
          <w:tcPr>
            <w:tcW w:w="1598" w:type="dxa"/>
            <w:vMerge/>
            <w:tcBorders>
              <w:top w:val="nil"/>
              <w:left w:val="single" w:sz="12" w:space="0" w:color="000000"/>
              <w:bottom w:val="nil"/>
              <w:right w:val="nil"/>
            </w:tcBorders>
            <w:shd w:val="clear" w:color="000000" w:fill="FFFFFF"/>
          </w:tcPr>
          <w:p w:rsidR="00000748" w:rsidRPr="00122DBF" w:rsidRDefault="00000748">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878" w:type="dxa"/>
            <w:vMerge/>
            <w:tcBorders>
              <w:top w:val="nil"/>
              <w:left w:val="nil"/>
              <w:bottom w:val="nil"/>
              <w:right w:val="nil"/>
            </w:tcBorders>
            <w:shd w:val="clear" w:color="000000" w:fill="FFFFFF"/>
          </w:tcPr>
          <w:p w:rsidR="00000748" w:rsidRPr="00122DBF" w:rsidRDefault="00000748">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2102" w:type="dxa"/>
            <w:tcBorders>
              <w:top w:val="nil"/>
              <w:left w:val="nil"/>
              <w:bottom w:val="nil"/>
              <w:right w:val="single" w:sz="12" w:space="0" w:color="000000"/>
            </w:tcBorders>
            <w:shd w:val="clear" w:color="000000" w:fill="FFFFFF"/>
          </w:tcPr>
          <w:p w:rsidR="00000748" w:rsidRPr="00122DBF" w:rsidRDefault="00000748">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Sig. (2-tailed)</w:t>
            </w:r>
          </w:p>
        </w:tc>
        <w:tc>
          <w:tcPr>
            <w:tcW w:w="1080" w:type="dxa"/>
            <w:tcBorders>
              <w:top w:val="nil"/>
              <w:left w:val="single" w:sz="12" w:space="0" w:color="000000"/>
              <w:bottom w:val="nil"/>
              <w:right w:val="single" w:sz="2" w:space="0" w:color="000000"/>
            </w:tcBorders>
            <w:shd w:val="clear" w:color="000000" w:fill="FFFFFF"/>
            <w:vAlign w:val="center"/>
          </w:tcPr>
          <w:p w:rsidR="00000748" w:rsidRPr="00122DBF" w:rsidRDefault="00000748">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w:t>
            </w:r>
          </w:p>
        </w:tc>
        <w:tc>
          <w:tcPr>
            <w:tcW w:w="1080" w:type="dxa"/>
            <w:tcBorders>
              <w:top w:val="nil"/>
              <w:left w:val="single" w:sz="2" w:space="0" w:color="000000"/>
              <w:bottom w:val="nil"/>
              <w:right w:val="single" w:sz="12" w:space="0" w:color="000000"/>
            </w:tcBorders>
            <w:shd w:val="clear" w:color="000000" w:fill="FFFFFF"/>
            <w:vAlign w:val="center"/>
          </w:tcPr>
          <w:p w:rsidR="00000748" w:rsidRPr="00122DBF" w:rsidRDefault="00000748">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,798</w:t>
            </w:r>
          </w:p>
        </w:tc>
      </w:tr>
      <w:tr w:rsidR="00000748" w:rsidRPr="00122DBF">
        <w:trPr>
          <w:trHeight w:val="273"/>
        </w:trPr>
        <w:tc>
          <w:tcPr>
            <w:tcW w:w="1598" w:type="dxa"/>
            <w:vMerge/>
            <w:tcBorders>
              <w:top w:val="nil"/>
              <w:left w:val="single" w:sz="12" w:space="0" w:color="000000"/>
              <w:bottom w:val="nil"/>
              <w:right w:val="nil"/>
            </w:tcBorders>
            <w:shd w:val="clear" w:color="000000" w:fill="FFFFFF"/>
          </w:tcPr>
          <w:p w:rsidR="00000748" w:rsidRPr="00122DBF" w:rsidRDefault="00000748">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878" w:type="dxa"/>
            <w:vMerge/>
            <w:tcBorders>
              <w:top w:val="nil"/>
              <w:left w:val="nil"/>
              <w:bottom w:val="nil"/>
              <w:right w:val="nil"/>
            </w:tcBorders>
            <w:shd w:val="clear" w:color="000000" w:fill="FFFFFF"/>
          </w:tcPr>
          <w:p w:rsidR="00000748" w:rsidRPr="00122DBF" w:rsidRDefault="00000748">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2102" w:type="dxa"/>
            <w:tcBorders>
              <w:top w:val="nil"/>
              <w:left w:val="nil"/>
              <w:bottom w:val="nil"/>
              <w:right w:val="single" w:sz="12" w:space="0" w:color="000000"/>
            </w:tcBorders>
            <w:shd w:val="clear" w:color="000000" w:fill="FFFFFF"/>
          </w:tcPr>
          <w:p w:rsidR="00000748" w:rsidRPr="00122DBF" w:rsidRDefault="00000748">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N</w:t>
            </w:r>
          </w:p>
        </w:tc>
        <w:tc>
          <w:tcPr>
            <w:tcW w:w="1080" w:type="dxa"/>
            <w:tcBorders>
              <w:top w:val="nil"/>
              <w:left w:val="single" w:sz="12" w:space="0" w:color="000000"/>
              <w:bottom w:val="nil"/>
              <w:right w:val="single" w:sz="2" w:space="0" w:color="000000"/>
            </w:tcBorders>
            <w:shd w:val="clear" w:color="000000" w:fill="FFFFFF"/>
            <w:vAlign w:val="center"/>
          </w:tcPr>
          <w:p w:rsidR="00000748" w:rsidRPr="00122DBF" w:rsidRDefault="00000748">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73</w:t>
            </w:r>
          </w:p>
        </w:tc>
        <w:tc>
          <w:tcPr>
            <w:tcW w:w="1080" w:type="dxa"/>
            <w:tcBorders>
              <w:top w:val="nil"/>
              <w:left w:val="single" w:sz="2" w:space="0" w:color="000000"/>
              <w:bottom w:val="nil"/>
              <w:right w:val="single" w:sz="12" w:space="0" w:color="000000"/>
            </w:tcBorders>
            <w:shd w:val="clear" w:color="000000" w:fill="FFFFFF"/>
            <w:vAlign w:val="center"/>
          </w:tcPr>
          <w:p w:rsidR="00000748" w:rsidRPr="00122DBF" w:rsidRDefault="00000748">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69</w:t>
            </w:r>
          </w:p>
        </w:tc>
      </w:tr>
      <w:tr w:rsidR="00000748" w:rsidRPr="00122DBF">
        <w:trPr>
          <w:trHeight w:val="273"/>
        </w:trPr>
        <w:tc>
          <w:tcPr>
            <w:tcW w:w="1598" w:type="dxa"/>
            <w:vMerge/>
            <w:tcBorders>
              <w:top w:val="nil"/>
              <w:left w:val="single" w:sz="12" w:space="0" w:color="000000"/>
              <w:bottom w:val="nil"/>
              <w:right w:val="nil"/>
            </w:tcBorders>
            <w:shd w:val="clear" w:color="000000" w:fill="FFFFFF"/>
          </w:tcPr>
          <w:p w:rsidR="00000748" w:rsidRPr="00122DBF" w:rsidRDefault="00000748">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878" w:type="dxa"/>
            <w:vMerge w:val="restart"/>
            <w:tcBorders>
              <w:top w:val="nil"/>
              <w:left w:val="nil"/>
              <w:bottom w:val="nil"/>
              <w:right w:val="nil"/>
            </w:tcBorders>
            <w:shd w:val="clear" w:color="000000" w:fill="FFFFFF"/>
          </w:tcPr>
          <w:p w:rsidR="00000748" w:rsidRPr="00122DBF" w:rsidRDefault="00A40076">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2102" w:type="dxa"/>
            <w:tcBorders>
              <w:top w:val="nil"/>
              <w:left w:val="nil"/>
              <w:bottom w:val="nil"/>
              <w:right w:val="single" w:sz="12" w:space="0" w:color="000000"/>
            </w:tcBorders>
            <w:shd w:val="clear" w:color="000000" w:fill="FFFFFF"/>
          </w:tcPr>
          <w:p w:rsidR="00000748" w:rsidRPr="00122DBF" w:rsidRDefault="00000748">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Correlation Coefficient</w:t>
            </w:r>
          </w:p>
        </w:tc>
        <w:tc>
          <w:tcPr>
            <w:tcW w:w="1080" w:type="dxa"/>
            <w:tcBorders>
              <w:top w:val="nil"/>
              <w:left w:val="single" w:sz="12" w:space="0" w:color="000000"/>
              <w:bottom w:val="nil"/>
              <w:right w:val="single" w:sz="2" w:space="0" w:color="000000"/>
            </w:tcBorders>
            <w:shd w:val="clear" w:color="000000" w:fill="FFFFFF"/>
            <w:vAlign w:val="center"/>
          </w:tcPr>
          <w:p w:rsidR="00000748" w:rsidRPr="00122DBF" w:rsidRDefault="00000748">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-,031</w:t>
            </w:r>
          </w:p>
        </w:tc>
        <w:tc>
          <w:tcPr>
            <w:tcW w:w="1080" w:type="dxa"/>
            <w:tcBorders>
              <w:top w:val="nil"/>
              <w:left w:val="single" w:sz="2" w:space="0" w:color="000000"/>
              <w:bottom w:val="nil"/>
              <w:right w:val="single" w:sz="12" w:space="0" w:color="000000"/>
            </w:tcBorders>
            <w:shd w:val="clear" w:color="000000" w:fill="FFFFFF"/>
            <w:vAlign w:val="center"/>
          </w:tcPr>
          <w:p w:rsidR="00000748" w:rsidRPr="00122DBF" w:rsidRDefault="00000748">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1,000</w:t>
            </w:r>
          </w:p>
        </w:tc>
      </w:tr>
      <w:tr w:rsidR="00000748" w:rsidRPr="00122DBF">
        <w:trPr>
          <w:trHeight w:val="273"/>
        </w:trPr>
        <w:tc>
          <w:tcPr>
            <w:tcW w:w="1598" w:type="dxa"/>
            <w:vMerge/>
            <w:tcBorders>
              <w:top w:val="nil"/>
              <w:left w:val="single" w:sz="12" w:space="0" w:color="000000"/>
              <w:bottom w:val="nil"/>
              <w:right w:val="nil"/>
            </w:tcBorders>
            <w:shd w:val="clear" w:color="000000" w:fill="FFFFFF"/>
          </w:tcPr>
          <w:p w:rsidR="00000748" w:rsidRPr="00122DBF" w:rsidRDefault="00000748">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878" w:type="dxa"/>
            <w:vMerge/>
            <w:tcBorders>
              <w:top w:val="nil"/>
              <w:left w:val="nil"/>
              <w:bottom w:val="nil"/>
              <w:right w:val="nil"/>
            </w:tcBorders>
            <w:shd w:val="clear" w:color="000000" w:fill="FFFFFF"/>
          </w:tcPr>
          <w:p w:rsidR="00000748" w:rsidRPr="00122DBF" w:rsidRDefault="00000748">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2102" w:type="dxa"/>
            <w:tcBorders>
              <w:top w:val="nil"/>
              <w:left w:val="nil"/>
              <w:bottom w:val="nil"/>
              <w:right w:val="single" w:sz="12" w:space="0" w:color="000000"/>
            </w:tcBorders>
            <w:shd w:val="clear" w:color="000000" w:fill="FFFFFF"/>
          </w:tcPr>
          <w:p w:rsidR="00000748" w:rsidRPr="00122DBF" w:rsidRDefault="00000748">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Sig. (2-tailed)</w:t>
            </w:r>
          </w:p>
        </w:tc>
        <w:tc>
          <w:tcPr>
            <w:tcW w:w="1080" w:type="dxa"/>
            <w:tcBorders>
              <w:top w:val="nil"/>
              <w:left w:val="single" w:sz="12" w:space="0" w:color="000000"/>
              <w:bottom w:val="nil"/>
              <w:right w:val="single" w:sz="2" w:space="0" w:color="000000"/>
            </w:tcBorders>
            <w:shd w:val="clear" w:color="000000" w:fill="FFFFFF"/>
            <w:vAlign w:val="center"/>
          </w:tcPr>
          <w:p w:rsidR="00000748" w:rsidRPr="00122DBF" w:rsidRDefault="00000748">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,798</w:t>
            </w:r>
          </w:p>
        </w:tc>
        <w:tc>
          <w:tcPr>
            <w:tcW w:w="1080" w:type="dxa"/>
            <w:tcBorders>
              <w:top w:val="nil"/>
              <w:left w:val="single" w:sz="2" w:space="0" w:color="000000"/>
              <w:bottom w:val="nil"/>
              <w:right w:val="single" w:sz="12" w:space="0" w:color="000000"/>
            </w:tcBorders>
            <w:shd w:val="clear" w:color="000000" w:fill="FFFFFF"/>
            <w:vAlign w:val="center"/>
          </w:tcPr>
          <w:p w:rsidR="00000748" w:rsidRPr="00122DBF" w:rsidRDefault="00000748">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w:t>
            </w:r>
          </w:p>
        </w:tc>
      </w:tr>
      <w:tr w:rsidR="00000748" w:rsidRPr="00122DBF">
        <w:trPr>
          <w:trHeight w:val="273"/>
        </w:trPr>
        <w:tc>
          <w:tcPr>
            <w:tcW w:w="1598" w:type="dxa"/>
            <w:vMerge/>
            <w:tcBorders>
              <w:top w:val="nil"/>
              <w:left w:val="single" w:sz="12" w:space="0" w:color="000000"/>
              <w:bottom w:val="single" w:sz="12" w:space="0" w:color="000000"/>
              <w:right w:val="nil"/>
            </w:tcBorders>
            <w:shd w:val="clear" w:color="000000" w:fill="FFFFFF"/>
          </w:tcPr>
          <w:p w:rsidR="00000748" w:rsidRPr="00122DBF" w:rsidRDefault="00000748">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878" w:type="dxa"/>
            <w:vMerge/>
            <w:tcBorders>
              <w:top w:val="nil"/>
              <w:left w:val="nil"/>
              <w:bottom w:val="single" w:sz="12" w:space="0" w:color="000000"/>
              <w:right w:val="nil"/>
            </w:tcBorders>
            <w:shd w:val="clear" w:color="000000" w:fill="FFFFFF"/>
          </w:tcPr>
          <w:p w:rsidR="00000748" w:rsidRPr="00122DBF" w:rsidRDefault="00000748">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2102" w:type="dxa"/>
            <w:tcBorders>
              <w:top w:val="nil"/>
              <w:left w:val="nil"/>
              <w:bottom w:val="single" w:sz="12" w:space="0" w:color="000000"/>
              <w:right w:val="single" w:sz="12" w:space="0" w:color="000000"/>
            </w:tcBorders>
            <w:shd w:val="clear" w:color="000000" w:fill="FFFFFF"/>
          </w:tcPr>
          <w:p w:rsidR="00000748" w:rsidRPr="00122DBF" w:rsidRDefault="00000748">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N</w:t>
            </w:r>
          </w:p>
        </w:tc>
        <w:tc>
          <w:tcPr>
            <w:tcW w:w="1080" w:type="dxa"/>
            <w:tcBorders>
              <w:top w:val="nil"/>
              <w:left w:val="single" w:sz="12" w:space="0" w:color="000000"/>
              <w:bottom w:val="single" w:sz="12" w:space="0" w:color="000000"/>
              <w:right w:val="single" w:sz="2" w:space="0" w:color="000000"/>
            </w:tcBorders>
            <w:shd w:val="clear" w:color="000000" w:fill="FFFFFF"/>
            <w:vAlign w:val="center"/>
          </w:tcPr>
          <w:p w:rsidR="00000748" w:rsidRPr="00122DBF" w:rsidRDefault="00000748">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69</w:t>
            </w:r>
          </w:p>
        </w:tc>
        <w:tc>
          <w:tcPr>
            <w:tcW w:w="1080" w:type="dxa"/>
            <w:tcBorders>
              <w:top w:val="nil"/>
              <w:left w:val="single" w:sz="2" w:space="0" w:color="000000"/>
              <w:bottom w:val="single" w:sz="12" w:space="0" w:color="000000"/>
              <w:right w:val="single" w:sz="12" w:space="0" w:color="000000"/>
            </w:tcBorders>
            <w:shd w:val="clear" w:color="000000" w:fill="FFFFFF"/>
            <w:vAlign w:val="center"/>
          </w:tcPr>
          <w:p w:rsidR="00000748" w:rsidRPr="00122DBF" w:rsidRDefault="00000748">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69</w:t>
            </w:r>
          </w:p>
        </w:tc>
      </w:tr>
    </w:tbl>
    <w:p w:rsidR="00000748" w:rsidRPr="006A4BA7" w:rsidRDefault="00000748" w:rsidP="00000748">
      <w:pPr>
        <w:autoSpaceDE w:val="0"/>
        <w:autoSpaceDN w:val="0"/>
        <w:adjustRightInd w:val="0"/>
        <w:spacing w:after="0" w:line="240" w:lineRule="auto"/>
        <w:rPr>
          <w:rFonts w:ascii="Times New Roman" w:hAnsi="Times New Roman"/>
          <w:color w:val="000000"/>
          <w:sz w:val="24"/>
          <w:szCs w:val="24"/>
        </w:rPr>
      </w:pPr>
    </w:p>
    <w:p w:rsidR="00000748" w:rsidRPr="006A4BA7" w:rsidRDefault="00000748" w:rsidP="00000748">
      <w:pPr>
        <w:pStyle w:val="a7"/>
        <w:rPr>
          <w:szCs w:val="24"/>
          <w:lang w:eastAsia="el-GR"/>
        </w:rPr>
      </w:pPr>
      <w:bookmarkStart w:id="989" w:name="_Toc348547942"/>
      <w:bookmarkStart w:id="990" w:name="_Toc348556702"/>
      <w:r w:rsidRPr="006A4BA7">
        <w:rPr>
          <w:szCs w:val="24"/>
          <w:lang w:eastAsia="el-GR"/>
        </w:rPr>
        <w:t>Πίνακας 1</w:t>
      </w:r>
      <w:r w:rsidRPr="006A4BA7">
        <w:rPr>
          <w:szCs w:val="24"/>
          <w:lang w:val="en-US" w:eastAsia="el-GR"/>
        </w:rPr>
        <w:t>1</w:t>
      </w:r>
      <w:r w:rsidR="005611D3">
        <w:rPr>
          <w:szCs w:val="24"/>
          <w:lang w:val="en-US" w:eastAsia="el-GR"/>
        </w:rPr>
        <w:t>2</w:t>
      </w:r>
      <w:r w:rsidR="00716C28" w:rsidRPr="006A4BA7">
        <w:rPr>
          <w:szCs w:val="24"/>
          <w:lang w:eastAsia="el-GR"/>
        </w:rPr>
        <w:t>α</w:t>
      </w:r>
      <w:bookmarkEnd w:id="989"/>
      <w:bookmarkEnd w:id="990"/>
    </w:p>
    <w:p w:rsidR="00000748" w:rsidRPr="006A4BA7" w:rsidRDefault="00000748" w:rsidP="00397EFE">
      <w:pPr>
        <w:autoSpaceDE w:val="0"/>
        <w:autoSpaceDN w:val="0"/>
        <w:adjustRightInd w:val="0"/>
        <w:jc w:val="both"/>
        <w:rPr>
          <w:rFonts w:ascii="Times New Roman" w:hAnsi="Times New Roman"/>
          <w:color w:val="000000"/>
          <w:sz w:val="24"/>
          <w:szCs w:val="24"/>
          <w:lang w:eastAsia="el-GR"/>
        </w:rPr>
      </w:pPr>
    </w:p>
    <w:p w:rsidR="00000748" w:rsidRPr="006A4BA7" w:rsidRDefault="00000748" w:rsidP="00000748">
      <w:pPr>
        <w:tabs>
          <w:tab w:val="center" w:pos="3513"/>
        </w:tabs>
        <w:autoSpaceDE w:val="0"/>
        <w:autoSpaceDN w:val="0"/>
        <w:adjustRightInd w:val="0"/>
        <w:spacing w:after="0" w:line="240" w:lineRule="auto"/>
        <w:rPr>
          <w:rFonts w:ascii="Times New Roman" w:hAnsi="Times New Roman"/>
          <w:b/>
          <w:bCs/>
          <w:color w:val="000000"/>
          <w:sz w:val="24"/>
          <w:szCs w:val="24"/>
        </w:rPr>
      </w:pPr>
      <w:r w:rsidRPr="006A4BA7">
        <w:rPr>
          <w:rFonts w:ascii="Times New Roman" w:hAnsi="Times New Roman"/>
          <w:b/>
          <w:bCs/>
          <w:color w:val="000000"/>
          <w:sz w:val="24"/>
          <w:szCs w:val="24"/>
        </w:rPr>
        <w:tab/>
        <w:t>Correlations</w:t>
      </w:r>
    </w:p>
    <w:p w:rsidR="00000748" w:rsidRPr="006A4BA7" w:rsidRDefault="00000748" w:rsidP="00000748">
      <w:pPr>
        <w:tabs>
          <w:tab w:val="center" w:pos="3513"/>
        </w:tabs>
        <w:autoSpaceDE w:val="0"/>
        <w:autoSpaceDN w:val="0"/>
        <w:adjustRightInd w:val="0"/>
        <w:spacing w:after="0" w:line="240" w:lineRule="auto"/>
        <w:rPr>
          <w:rFonts w:ascii="Times New Roman" w:hAnsi="Times New Roman"/>
          <w:b/>
          <w:bCs/>
          <w:color w:val="000000"/>
          <w:sz w:val="24"/>
          <w:szCs w:val="24"/>
        </w:rPr>
      </w:pPr>
    </w:p>
    <w:tbl>
      <w:tblPr>
        <w:tblW w:w="0" w:type="auto"/>
        <w:tblInd w:w="93" w:type="dxa"/>
        <w:tblLayout w:type="fixed"/>
        <w:tblCellMar>
          <w:left w:w="93" w:type="dxa"/>
          <w:right w:w="93" w:type="dxa"/>
        </w:tblCellMar>
        <w:tblLook w:val="0000"/>
      </w:tblPr>
      <w:tblGrid>
        <w:gridCol w:w="1598"/>
        <w:gridCol w:w="878"/>
        <w:gridCol w:w="2103"/>
        <w:gridCol w:w="1080"/>
        <w:gridCol w:w="1080"/>
      </w:tblGrid>
      <w:tr w:rsidR="00000748" w:rsidRPr="00122DBF">
        <w:trPr>
          <w:trHeight w:val="273"/>
        </w:trPr>
        <w:tc>
          <w:tcPr>
            <w:tcW w:w="4579" w:type="dxa"/>
            <w:gridSpan w:val="3"/>
            <w:tcBorders>
              <w:top w:val="single" w:sz="12" w:space="0" w:color="000000"/>
              <w:left w:val="single" w:sz="12" w:space="0" w:color="000000"/>
              <w:bottom w:val="single" w:sz="12" w:space="0" w:color="000000"/>
              <w:right w:val="single" w:sz="12" w:space="0" w:color="000000"/>
            </w:tcBorders>
            <w:shd w:val="clear" w:color="000000" w:fill="FFFFFF"/>
            <w:vAlign w:val="bottom"/>
          </w:tcPr>
          <w:p w:rsidR="00000748" w:rsidRPr="00122DBF" w:rsidRDefault="00000748">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1080" w:type="dxa"/>
            <w:tcBorders>
              <w:top w:val="single" w:sz="12" w:space="0" w:color="000000"/>
              <w:left w:val="single" w:sz="12" w:space="0" w:color="000000"/>
              <w:bottom w:val="single" w:sz="12" w:space="0" w:color="000000"/>
              <w:right w:val="single" w:sz="2" w:space="0" w:color="000000"/>
            </w:tcBorders>
            <w:shd w:val="clear" w:color="000000" w:fill="FFFFFF"/>
            <w:vAlign w:val="bottom"/>
          </w:tcPr>
          <w:p w:rsidR="00000748" w:rsidRPr="00122DBF" w:rsidRDefault="00000748">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ΒΜΙ</w:t>
            </w:r>
          </w:p>
        </w:tc>
        <w:tc>
          <w:tcPr>
            <w:tcW w:w="1080" w:type="dxa"/>
            <w:tcBorders>
              <w:top w:val="single" w:sz="12" w:space="0" w:color="000000"/>
              <w:left w:val="single" w:sz="2" w:space="0" w:color="000000"/>
              <w:bottom w:val="single" w:sz="12" w:space="0" w:color="000000"/>
              <w:right w:val="single" w:sz="12" w:space="0" w:color="000000"/>
            </w:tcBorders>
            <w:shd w:val="clear" w:color="000000" w:fill="FFFFFF"/>
            <w:vAlign w:val="bottom"/>
          </w:tcPr>
          <w:p w:rsidR="00000748" w:rsidRPr="00122DBF" w:rsidRDefault="00000748">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Άθληση</w:t>
            </w:r>
          </w:p>
        </w:tc>
      </w:tr>
      <w:tr w:rsidR="00000748" w:rsidRPr="00122DBF">
        <w:trPr>
          <w:trHeight w:val="273"/>
        </w:trPr>
        <w:tc>
          <w:tcPr>
            <w:tcW w:w="1598" w:type="dxa"/>
            <w:vMerge w:val="restart"/>
            <w:tcBorders>
              <w:top w:val="single" w:sz="12" w:space="0" w:color="000000"/>
              <w:left w:val="single" w:sz="12" w:space="0" w:color="000000"/>
              <w:bottom w:val="nil"/>
              <w:right w:val="nil"/>
            </w:tcBorders>
            <w:shd w:val="clear" w:color="000000" w:fill="FFFFFF"/>
          </w:tcPr>
          <w:p w:rsidR="00000748" w:rsidRPr="00122DBF" w:rsidRDefault="00000748">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Spearman's rho</w:t>
            </w:r>
          </w:p>
        </w:tc>
        <w:tc>
          <w:tcPr>
            <w:tcW w:w="878" w:type="dxa"/>
            <w:vMerge w:val="restart"/>
            <w:tcBorders>
              <w:top w:val="single" w:sz="12" w:space="0" w:color="000000"/>
              <w:left w:val="nil"/>
              <w:bottom w:val="nil"/>
              <w:right w:val="nil"/>
            </w:tcBorders>
            <w:shd w:val="clear" w:color="000000" w:fill="FFFFFF"/>
          </w:tcPr>
          <w:p w:rsidR="00000748" w:rsidRPr="00122DBF" w:rsidRDefault="00000748">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ΒΜΙ</w:t>
            </w:r>
          </w:p>
        </w:tc>
        <w:tc>
          <w:tcPr>
            <w:tcW w:w="2102" w:type="dxa"/>
            <w:tcBorders>
              <w:top w:val="single" w:sz="12" w:space="0" w:color="000000"/>
              <w:left w:val="nil"/>
              <w:bottom w:val="nil"/>
              <w:right w:val="single" w:sz="12" w:space="0" w:color="000000"/>
            </w:tcBorders>
            <w:shd w:val="clear" w:color="000000" w:fill="FFFFFF"/>
          </w:tcPr>
          <w:p w:rsidR="00000748" w:rsidRPr="00122DBF" w:rsidRDefault="00000748">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Correlation Coefficient</w:t>
            </w:r>
          </w:p>
        </w:tc>
        <w:tc>
          <w:tcPr>
            <w:tcW w:w="1080" w:type="dxa"/>
            <w:tcBorders>
              <w:top w:val="single" w:sz="12" w:space="0" w:color="000000"/>
              <w:left w:val="single" w:sz="12" w:space="0" w:color="000000"/>
              <w:bottom w:val="nil"/>
              <w:right w:val="single" w:sz="2" w:space="0" w:color="000000"/>
            </w:tcBorders>
            <w:shd w:val="clear" w:color="000000" w:fill="FFFFFF"/>
            <w:vAlign w:val="center"/>
          </w:tcPr>
          <w:p w:rsidR="00000748" w:rsidRPr="00122DBF" w:rsidRDefault="00000748">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1,000</w:t>
            </w:r>
          </w:p>
        </w:tc>
        <w:tc>
          <w:tcPr>
            <w:tcW w:w="1080" w:type="dxa"/>
            <w:tcBorders>
              <w:top w:val="single" w:sz="12" w:space="0" w:color="000000"/>
              <w:left w:val="single" w:sz="2" w:space="0" w:color="000000"/>
              <w:bottom w:val="nil"/>
              <w:right w:val="single" w:sz="12" w:space="0" w:color="000000"/>
            </w:tcBorders>
            <w:shd w:val="clear" w:color="000000" w:fill="FFFFFF"/>
            <w:vAlign w:val="center"/>
          </w:tcPr>
          <w:p w:rsidR="00000748" w:rsidRPr="00122DBF" w:rsidRDefault="00000748">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-,031</w:t>
            </w:r>
          </w:p>
        </w:tc>
      </w:tr>
      <w:tr w:rsidR="00000748" w:rsidRPr="00122DBF">
        <w:trPr>
          <w:trHeight w:val="273"/>
        </w:trPr>
        <w:tc>
          <w:tcPr>
            <w:tcW w:w="1598" w:type="dxa"/>
            <w:vMerge/>
            <w:tcBorders>
              <w:top w:val="nil"/>
              <w:left w:val="single" w:sz="12" w:space="0" w:color="000000"/>
              <w:bottom w:val="nil"/>
              <w:right w:val="nil"/>
            </w:tcBorders>
            <w:shd w:val="clear" w:color="000000" w:fill="FFFFFF"/>
          </w:tcPr>
          <w:p w:rsidR="00000748" w:rsidRPr="00122DBF" w:rsidRDefault="00000748">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878" w:type="dxa"/>
            <w:vMerge/>
            <w:tcBorders>
              <w:top w:val="nil"/>
              <w:left w:val="nil"/>
              <w:bottom w:val="nil"/>
              <w:right w:val="nil"/>
            </w:tcBorders>
            <w:shd w:val="clear" w:color="000000" w:fill="FFFFFF"/>
          </w:tcPr>
          <w:p w:rsidR="00000748" w:rsidRPr="00122DBF" w:rsidRDefault="00000748">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2102" w:type="dxa"/>
            <w:tcBorders>
              <w:top w:val="nil"/>
              <w:left w:val="nil"/>
              <w:bottom w:val="nil"/>
              <w:right w:val="single" w:sz="12" w:space="0" w:color="000000"/>
            </w:tcBorders>
            <w:shd w:val="clear" w:color="000000" w:fill="FFFFFF"/>
          </w:tcPr>
          <w:p w:rsidR="00000748" w:rsidRPr="00122DBF" w:rsidRDefault="00000748">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Sig. (2-tailed)</w:t>
            </w:r>
          </w:p>
        </w:tc>
        <w:tc>
          <w:tcPr>
            <w:tcW w:w="1080" w:type="dxa"/>
            <w:tcBorders>
              <w:top w:val="nil"/>
              <w:left w:val="single" w:sz="12" w:space="0" w:color="000000"/>
              <w:bottom w:val="nil"/>
              <w:right w:val="single" w:sz="2" w:space="0" w:color="000000"/>
            </w:tcBorders>
            <w:shd w:val="clear" w:color="000000" w:fill="FFFFFF"/>
            <w:vAlign w:val="center"/>
          </w:tcPr>
          <w:p w:rsidR="00000748" w:rsidRPr="00122DBF" w:rsidRDefault="00000748">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w:t>
            </w:r>
          </w:p>
        </w:tc>
        <w:tc>
          <w:tcPr>
            <w:tcW w:w="1080" w:type="dxa"/>
            <w:tcBorders>
              <w:top w:val="nil"/>
              <w:left w:val="single" w:sz="2" w:space="0" w:color="000000"/>
              <w:bottom w:val="nil"/>
              <w:right w:val="single" w:sz="12" w:space="0" w:color="000000"/>
            </w:tcBorders>
            <w:shd w:val="clear" w:color="000000" w:fill="FFFFFF"/>
            <w:vAlign w:val="center"/>
          </w:tcPr>
          <w:p w:rsidR="00000748" w:rsidRPr="00122DBF" w:rsidRDefault="00000748">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,798</w:t>
            </w:r>
          </w:p>
        </w:tc>
      </w:tr>
      <w:tr w:rsidR="00000748" w:rsidRPr="00122DBF">
        <w:trPr>
          <w:trHeight w:val="273"/>
        </w:trPr>
        <w:tc>
          <w:tcPr>
            <w:tcW w:w="1598" w:type="dxa"/>
            <w:vMerge/>
            <w:tcBorders>
              <w:top w:val="nil"/>
              <w:left w:val="single" w:sz="12" w:space="0" w:color="000000"/>
              <w:bottom w:val="nil"/>
              <w:right w:val="nil"/>
            </w:tcBorders>
            <w:shd w:val="clear" w:color="000000" w:fill="FFFFFF"/>
          </w:tcPr>
          <w:p w:rsidR="00000748" w:rsidRPr="00122DBF" w:rsidRDefault="00000748">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878" w:type="dxa"/>
            <w:vMerge/>
            <w:tcBorders>
              <w:top w:val="nil"/>
              <w:left w:val="nil"/>
              <w:bottom w:val="nil"/>
              <w:right w:val="nil"/>
            </w:tcBorders>
            <w:shd w:val="clear" w:color="000000" w:fill="FFFFFF"/>
          </w:tcPr>
          <w:p w:rsidR="00000748" w:rsidRPr="00122DBF" w:rsidRDefault="00000748">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2102" w:type="dxa"/>
            <w:tcBorders>
              <w:top w:val="nil"/>
              <w:left w:val="nil"/>
              <w:bottom w:val="nil"/>
              <w:right w:val="single" w:sz="12" w:space="0" w:color="000000"/>
            </w:tcBorders>
            <w:shd w:val="clear" w:color="000000" w:fill="FFFFFF"/>
          </w:tcPr>
          <w:p w:rsidR="00000748" w:rsidRPr="00122DBF" w:rsidRDefault="00000748">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N</w:t>
            </w:r>
          </w:p>
        </w:tc>
        <w:tc>
          <w:tcPr>
            <w:tcW w:w="1080" w:type="dxa"/>
            <w:tcBorders>
              <w:top w:val="nil"/>
              <w:left w:val="single" w:sz="12" w:space="0" w:color="000000"/>
              <w:bottom w:val="nil"/>
              <w:right w:val="single" w:sz="2" w:space="0" w:color="000000"/>
            </w:tcBorders>
            <w:shd w:val="clear" w:color="000000" w:fill="FFFFFF"/>
            <w:vAlign w:val="center"/>
          </w:tcPr>
          <w:p w:rsidR="00000748" w:rsidRPr="00122DBF" w:rsidRDefault="00000748">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73</w:t>
            </w:r>
          </w:p>
        </w:tc>
        <w:tc>
          <w:tcPr>
            <w:tcW w:w="1080" w:type="dxa"/>
            <w:tcBorders>
              <w:top w:val="nil"/>
              <w:left w:val="single" w:sz="2" w:space="0" w:color="000000"/>
              <w:bottom w:val="nil"/>
              <w:right w:val="single" w:sz="12" w:space="0" w:color="000000"/>
            </w:tcBorders>
            <w:shd w:val="clear" w:color="000000" w:fill="FFFFFF"/>
            <w:vAlign w:val="center"/>
          </w:tcPr>
          <w:p w:rsidR="00000748" w:rsidRPr="00122DBF" w:rsidRDefault="00000748">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69</w:t>
            </w:r>
          </w:p>
        </w:tc>
      </w:tr>
      <w:tr w:rsidR="00000748" w:rsidRPr="00122DBF">
        <w:trPr>
          <w:trHeight w:val="273"/>
        </w:trPr>
        <w:tc>
          <w:tcPr>
            <w:tcW w:w="1598" w:type="dxa"/>
            <w:vMerge/>
            <w:tcBorders>
              <w:top w:val="nil"/>
              <w:left w:val="single" w:sz="12" w:space="0" w:color="000000"/>
              <w:bottom w:val="nil"/>
              <w:right w:val="nil"/>
            </w:tcBorders>
            <w:shd w:val="clear" w:color="000000" w:fill="FFFFFF"/>
          </w:tcPr>
          <w:p w:rsidR="00000748" w:rsidRPr="00122DBF" w:rsidRDefault="00000748">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878" w:type="dxa"/>
            <w:vMerge w:val="restart"/>
            <w:tcBorders>
              <w:top w:val="nil"/>
              <w:left w:val="nil"/>
              <w:bottom w:val="nil"/>
              <w:right w:val="nil"/>
            </w:tcBorders>
            <w:shd w:val="clear" w:color="000000" w:fill="FFFFFF"/>
          </w:tcPr>
          <w:p w:rsidR="00000748" w:rsidRPr="00122DBF" w:rsidRDefault="00A40076">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2102" w:type="dxa"/>
            <w:tcBorders>
              <w:top w:val="nil"/>
              <w:left w:val="nil"/>
              <w:bottom w:val="nil"/>
              <w:right w:val="single" w:sz="12" w:space="0" w:color="000000"/>
            </w:tcBorders>
            <w:shd w:val="clear" w:color="000000" w:fill="FFFFFF"/>
          </w:tcPr>
          <w:p w:rsidR="00000748" w:rsidRPr="00122DBF" w:rsidRDefault="00000748">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Correlation Coefficient</w:t>
            </w:r>
          </w:p>
        </w:tc>
        <w:tc>
          <w:tcPr>
            <w:tcW w:w="1080" w:type="dxa"/>
            <w:tcBorders>
              <w:top w:val="nil"/>
              <w:left w:val="single" w:sz="12" w:space="0" w:color="000000"/>
              <w:bottom w:val="nil"/>
              <w:right w:val="single" w:sz="2" w:space="0" w:color="000000"/>
            </w:tcBorders>
            <w:shd w:val="clear" w:color="000000" w:fill="FFFFFF"/>
            <w:vAlign w:val="center"/>
          </w:tcPr>
          <w:p w:rsidR="00000748" w:rsidRPr="00122DBF" w:rsidRDefault="00000748">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-,031</w:t>
            </w:r>
          </w:p>
        </w:tc>
        <w:tc>
          <w:tcPr>
            <w:tcW w:w="1080" w:type="dxa"/>
            <w:tcBorders>
              <w:top w:val="nil"/>
              <w:left w:val="single" w:sz="2" w:space="0" w:color="000000"/>
              <w:bottom w:val="nil"/>
              <w:right w:val="single" w:sz="12" w:space="0" w:color="000000"/>
            </w:tcBorders>
            <w:shd w:val="clear" w:color="000000" w:fill="FFFFFF"/>
            <w:vAlign w:val="center"/>
          </w:tcPr>
          <w:p w:rsidR="00000748" w:rsidRPr="00122DBF" w:rsidRDefault="00000748">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1,000</w:t>
            </w:r>
          </w:p>
        </w:tc>
      </w:tr>
      <w:tr w:rsidR="00000748" w:rsidRPr="00122DBF">
        <w:trPr>
          <w:trHeight w:val="273"/>
        </w:trPr>
        <w:tc>
          <w:tcPr>
            <w:tcW w:w="1598" w:type="dxa"/>
            <w:vMerge/>
            <w:tcBorders>
              <w:top w:val="nil"/>
              <w:left w:val="single" w:sz="12" w:space="0" w:color="000000"/>
              <w:bottom w:val="nil"/>
              <w:right w:val="nil"/>
            </w:tcBorders>
            <w:shd w:val="clear" w:color="000000" w:fill="FFFFFF"/>
          </w:tcPr>
          <w:p w:rsidR="00000748" w:rsidRPr="00122DBF" w:rsidRDefault="00000748">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878" w:type="dxa"/>
            <w:vMerge/>
            <w:tcBorders>
              <w:top w:val="nil"/>
              <w:left w:val="nil"/>
              <w:bottom w:val="nil"/>
              <w:right w:val="nil"/>
            </w:tcBorders>
            <w:shd w:val="clear" w:color="000000" w:fill="FFFFFF"/>
          </w:tcPr>
          <w:p w:rsidR="00000748" w:rsidRPr="00122DBF" w:rsidRDefault="00000748">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2102" w:type="dxa"/>
            <w:tcBorders>
              <w:top w:val="nil"/>
              <w:left w:val="nil"/>
              <w:bottom w:val="nil"/>
              <w:right w:val="single" w:sz="12" w:space="0" w:color="000000"/>
            </w:tcBorders>
            <w:shd w:val="clear" w:color="000000" w:fill="FFFFFF"/>
          </w:tcPr>
          <w:p w:rsidR="00000748" w:rsidRPr="00122DBF" w:rsidRDefault="00000748">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Sig. (2-tailed)</w:t>
            </w:r>
          </w:p>
        </w:tc>
        <w:tc>
          <w:tcPr>
            <w:tcW w:w="1080" w:type="dxa"/>
            <w:tcBorders>
              <w:top w:val="nil"/>
              <w:left w:val="single" w:sz="12" w:space="0" w:color="000000"/>
              <w:bottom w:val="nil"/>
              <w:right w:val="single" w:sz="2" w:space="0" w:color="000000"/>
            </w:tcBorders>
            <w:shd w:val="clear" w:color="000000" w:fill="FFFFFF"/>
            <w:vAlign w:val="center"/>
          </w:tcPr>
          <w:p w:rsidR="00000748" w:rsidRPr="00122DBF" w:rsidRDefault="00000748">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,798</w:t>
            </w:r>
          </w:p>
        </w:tc>
        <w:tc>
          <w:tcPr>
            <w:tcW w:w="1080" w:type="dxa"/>
            <w:tcBorders>
              <w:top w:val="nil"/>
              <w:left w:val="single" w:sz="2" w:space="0" w:color="000000"/>
              <w:bottom w:val="nil"/>
              <w:right w:val="single" w:sz="12" w:space="0" w:color="000000"/>
            </w:tcBorders>
            <w:shd w:val="clear" w:color="000000" w:fill="FFFFFF"/>
            <w:vAlign w:val="center"/>
          </w:tcPr>
          <w:p w:rsidR="00000748" w:rsidRPr="00122DBF" w:rsidRDefault="00000748">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w:t>
            </w:r>
          </w:p>
        </w:tc>
      </w:tr>
      <w:tr w:rsidR="00000748" w:rsidRPr="00122DBF">
        <w:trPr>
          <w:trHeight w:val="273"/>
        </w:trPr>
        <w:tc>
          <w:tcPr>
            <w:tcW w:w="1598" w:type="dxa"/>
            <w:vMerge/>
            <w:tcBorders>
              <w:top w:val="nil"/>
              <w:left w:val="single" w:sz="12" w:space="0" w:color="000000"/>
              <w:bottom w:val="single" w:sz="12" w:space="0" w:color="000000"/>
              <w:right w:val="nil"/>
            </w:tcBorders>
            <w:shd w:val="clear" w:color="000000" w:fill="FFFFFF"/>
          </w:tcPr>
          <w:p w:rsidR="00000748" w:rsidRPr="00122DBF" w:rsidRDefault="00000748">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878" w:type="dxa"/>
            <w:vMerge/>
            <w:tcBorders>
              <w:top w:val="nil"/>
              <w:left w:val="nil"/>
              <w:bottom w:val="single" w:sz="12" w:space="0" w:color="000000"/>
              <w:right w:val="nil"/>
            </w:tcBorders>
            <w:shd w:val="clear" w:color="000000" w:fill="FFFFFF"/>
          </w:tcPr>
          <w:p w:rsidR="00000748" w:rsidRPr="00122DBF" w:rsidRDefault="00000748">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2102" w:type="dxa"/>
            <w:tcBorders>
              <w:top w:val="nil"/>
              <w:left w:val="nil"/>
              <w:bottom w:val="single" w:sz="12" w:space="0" w:color="000000"/>
              <w:right w:val="single" w:sz="12" w:space="0" w:color="000000"/>
            </w:tcBorders>
            <w:shd w:val="clear" w:color="000000" w:fill="FFFFFF"/>
          </w:tcPr>
          <w:p w:rsidR="00000748" w:rsidRPr="00122DBF" w:rsidRDefault="00000748">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N</w:t>
            </w:r>
          </w:p>
        </w:tc>
        <w:tc>
          <w:tcPr>
            <w:tcW w:w="1080" w:type="dxa"/>
            <w:tcBorders>
              <w:top w:val="nil"/>
              <w:left w:val="single" w:sz="12" w:space="0" w:color="000000"/>
              <w:bottom w:val="single" w:sz="12" w:space="0" w:color="000000"/>
              <w:right w:val="single" w:sz="2" w:space="0" w:color="000000"/>
            </w:tcBorders>
            <w:shd w:val="clear" w:color="000000" w:fill="FFFFFF"/>
            <w:vAlign w:val="center"/>
          </w:tcPr>
          <w:p w:rsidR="00000748" w:rsidRPr="00122DBF" w:rsidRDefault="00000748">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69</w:t>
            </w:r>
          </w:p>
        </w:tc>
        <w:tc>
          <w:tcPr>
            <w:tcW w:w="1080" w:type="dxa"/>
            <w:tcBorders>
              <w:top w:val="nil"/>
              <w:left w:val="single" w:sz="2" w:space="0" w:color="000000"/>
              <w:bottom w:val="single" w:sz="12" w:space="0" w:color="000000"/>
              <w:right w:val="single" w:sz="12" w:space="0" w:color="000000"/>
            </w:tcBorders>
            <w:shd w:val="clear" w:color="000000" w:fill="FFFFFF"/>
            <w:vAlign w:val="center"/>
          </w:tcPr>
          <w:p w:rsidR="00000748" w:rsidRPr="00122DBF" w:rsidRDefault="00000748">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69</w:t>
            </w:r>
          </w:p>
        </w:tc>
      </w:tr>
    </w:tbl>
    <w:p w:rsidR="00000748" w:rsidRPr="006A4BA7" w:rsidRDefault="00000748" w:rsidP="00000748">
      <w:pPr>
        <w:autoSpaceDE w:val="0"/>
        <w:autoSpaceDN w:val="0"/>
        <w:adjustRightInd w:val="0"/>
        <w:spacing w:after="0" w:line="240" w:lineRule="auto"/>
        <w:rPr>
          <w:rFonts w:ascii="Times New Roman" w:hAnsi="Times New Roman"/>
          <w:color w:val="000000"/>
          <w:sz w:val="24"/>
          <w:szCs w:val="24"/>
        </w:rPr>
      </w:pPr>
    </w:p>
    <w:p w:rsidR="00000748" w:rsidRPr="006A4BA7" w:rsidRDefault="00000748" w:rsidP="00000748">
      <w:pPr>
        <w:pStyle w:val="a7"/>
        <w:rPr>
          <w:szCs w:val="24"/>
          <w:lang w:val="en-US" w:eastAsia="el-GR"/>
        </w:rPr>
      </w:pPr>
      <w:bookmarkStart w:id="991" w:name="_Toc348547943"/>
      <w:bookmarkStart w:id="992" w:name="_Toc348556703"/>
      <w:r w:rsidRPr="006A4BA7">
        <w:rPr>
          <w:szCs w:val="24"/>
          <w:lang w:eastAsia="el-GR"/>
        </w:rPr>
        <w:t>Πίνακας 1</w:t>
      </w:r>
      <w:r w:rsidRPr="006A4BA7">
        <w:rPr>
          <w:szCs w:val="24"/>
          <w:lang w:val="en-US" w:eastAsia="el-GR"/>
        </w:rPr>
        <w:t>1</w:t>
      </w:r>
      <w:r w:rsidR="005611D3">
        <w:rPr>
          <w:szCs w:val="24"/>
          <w:lang w:val="en-US" w:eastAsia="el-GR"/>
        </w:rPr>
        <w:t>2</w:t>
      </w:r>
      <w:r w:rsidRPr="006A4BA7">
        <w:rPr>
          <w:szCs w:val="24"/>
          <w:lang w:val="en-US" w:eastAsia="el-GR"/>
        </w:rPr>
        <w:t>b</w:t>
      </w:r>
      <w:bookmarkEnd w:id="991"/>
      <w:bookmarkEnd w:id="992"/>
    </w:p>
    <w:p w:rsidR="00000748" w:rsidRPr="006A4BA7" w:rsidRDefault="00000748" w:rsidP="00397EFE">
      <w:pPr>
        <w:autoSpaceDE w:val="0"/>
        <w:autoSpaceDN w:val="0"/>
        <w:adjustRightInd w:val="0"/>
        <w:jc w:val="both"/>
        <w:rPr>
          <w:rFonts w:ascii="Times New Roman" w:hAnsi="Times New Roman"/>
          <w:color w:val="000000"/>
          <w:sz w:val="24"/>
          <w:szCs w:val="24"/>
          <w:lang w:eastAsia="el-GR"/>
        </w:rPr>
      </w:pPr>
    </w:p>
    <w:p w:rsidR="00E91619" w:rsidRPr="006A4BA7" w:rsidRDefault="00000748" w:rsidP="00000748">
      <w:pPr>
        <w:spacing w:line="360" w:lineRule="auto"/>
        <w:jc w:val="both"/>
        <w:rPr>
          <w:rFonts w:ascii="Times New Roman" w:hAnsi="Times New Roman"/>
          <w:sz w:val="24"/>
          <w:szCs w:val="24"/>
        </w:rPr>
      </w:pPr>
      <w:r w:rsidRPr="006A4BA7">
        <w:rPr>
          <w:rFonts w:ascii="Times New Roman" w:hAnsi="Times New Roman"/>
          <w:sz w:val="24"/>
          <w:szCs w:val="24"/>
        </w:rPr>
        <w:t>Επιπλέον ελέγχοντας την ύπαρξη γραμμικής συσχέτισης μεταξύ ΒΜΙ και ώρες άθλησης, όπως βλέπουμε και στους επόμενους δύο πίνακες, ούτε εδώ έχουμε αποτέλεσμα που να μας επιτρέπει να ισχυριστούμε μια τέτοια σχέση.</w:t>
      </w:r>
    </w:p>
    <w:p w:rsidR="00000748" w:rsidRPr="006A4BA7" w:rsidRDefault="00000748">
      <w:pPr>
        <w:spacing w:after="0" w:line="240" w:lineRule="auto"/>
        <w:jc w:val="center"/>
        <w:rPr>
          <w:rFonts w:ascii="Times New Roman" w:hAnsi="Times New Roman"/>
          <w:sz w:val="24"/>
          <w:szCs w:val="24"/>
        </w:rPr>
      </w:pPr>
      <w:r w:rsidRPr="006A4BA7">
        <w:rPr>
          <w:rFonts w:ascii="Times New Roman" w:hAnsi="Times New Roman"/>
          <w:sz w:val="24"/>
          <w:szCs w:val="24"/>
        </w:rPr>
        <w:br w:type="page"/>
      </w:r>
    </w:p>
    <w:p w:rsidR="00000748" w:rsidRPr="006A4BA7" w:rsidRDefault="00000748" w:rsidP="00000748">
      <w:pPr>
        <w:tabs>
          <w:tab w:val="center" w:pos="3024"/>
        </w:tabs>
        <w:autoSpaceDE w:val="0"/>
        <w:autoSpaceDN w:val="0"/>
        <w:adjustRightInd w:val="0"/>
        <w:spacing w:after="0" w:line="240" w:lineRule="auto"/>
        <w:rPr>
          <w:rFonts w:ascii="Times New Roman" w:hAnsi="Times New Roman"/>
          <w:b/>
          <w:bCs/>
          <w:color w:val="000000"/>
          <w:sz w:val="24"/>
          <w:szCs w:val="24"/>
        </w:rPr>
      </w:pPr>
      <w:r w:rsidRPr="006A4BA7">
        <w:rPr>
          <w:rFonts w:ascii="Times New Roman" w:hAnsi="Times New Roman"/>
          <w:b/>
          <w:bCs/>
          <w:color w:val="000000"/>
          <w:sz w:val="24"/>
          <w:szCs w:val="24"/>
        </w:rPr>
        <w:lastRenderedPageBreak/>
        <w:tab/>
      </w:r>
      <w:r w:rsidR="00716C28" w:rsidRPr="006A4BA7">
        <w:rPr>
          <w:rFonts w:ascii="Times New Roman" w:hAnsi="Times New Roman"/>
          <w:b/>
          <w:bCs/>
          <w:color w:val="000000"/>
          <w:sz w:val="24"/>
          <w:szCs w:val="24"/>
        </w:rPr>
        <w:t xml:space="preserve"> </w:t>
      </w:r>
    </w:p>
    <w:p w:rsidR="00000748" w:rsidRPr="006A4BA7" w:rsidRDefault="00000748" w:rsidP="00000748">
      <w:pPr>
        <w:tabs>
          <w:tab w:val="center" w:pos="3024"/>
        </w:tabs>
        <w:autoSpaceDE w:val="0"/>
        <w:autoSpaceDN w:val="0"/>
        <w:adjustRightInd w:val="0"/>
        <w:spacing w:after="0" w:line="240" w:lineRule="auto"/>
        <w:rPr>
          <w:rFonts w:ascii="Times New Roman" w:hAnsi="Times New Roman"/>
          <w:b/>
          <w:bCs/>
          <w:color w:val="000000"/>
          <w:sz w:val="24"/>
          <w:szCs w:val="24"/>
        </w:rPr>
      </w:pPr>
    </w:p>
    <w:tbl>
      <w:tblPr>
        <w:tblW w:w="0" w:type="auto"/>
        <w:tblInd w:w="93" w:type="dxa"/>
        <w:tblLayout w:type="fixed"/>
        <w:tblCellMar>
          <w:left w:w="93" w:type="dxa"/>
          <w:right w:w="93" w:type="dxa"/>
        </w:tblCellMar>
        <w:tblLook w:val="0000"/>
      </w:tblPr>
      <w:tblGrid>
        <w:gridCol w:w="1368"/>
        <w:gridCol w:w="1944"/>
        <w:gridCol w:w="1080"/>
        <w:gridCol w:w="1562"/>
      </w:tblGrid>
      <w:tr w:rsidR="00000748" w:rsidRPr="00122DBF">
        <w:trPr>
          <w:trHeight w:val="273"/>
        </w:trPr>
        <w:tc>
          <w:tcPr>
            <w:tcW w:w="3312" w:type="dxa"/>
            <w:gridSpan w:val="2"/>
            <w:tcBorders>
              <w:top w:val="single" w:sz="12" w:space="0" w:color="000000"/>
              <w:left w:val="single" w:sz="12" w:space="0" w:color="000000"/>
              <w:bottom w:val="single" w:sz="12" w:space="0" w:color="000000"/>
              <w:right w:val="single" w:sz="12" w:space="0" w:color="000000"/>
            </w:tcBorders>
            <w:shd w:val="clear" w:color="000000" w:fill="FFFFFF"/>
            <w:vAlign w:val="bottom"/>
          </w:tcPr>
          <w:p w:rsidR="00000748" w:rsidRPr="00122DBF" w:rsidRDefault="00000748">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1080" w:type="dxa"/>
            <w:tcBorders>
              <w:top w:val="single" w:sz="12" w:space="0" w:color="000000"/>
              <w:left w:val="single" w:sz="12" w:space="0" w:color="000000"/>
              <w:bottom w:val="single" w:sz="12" w:space="0" w:color="000000"/>
              <w:right w:val="single" w:sz="2" w:space="0" w:color="000000"/>
            </w:tcBorders>
            <w:shd w:val="clear" w:color="000000" w:fill="FFFFFF"/>
            <w:vAlign w:val="bottom"/>
          </w:tcPr>
          <w:p w:rsidR="00000748" w:rsidRPr="00122DBF" w:rsidRDefault="00000748">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ΒΜΙ</w:t>
            </w:r>
          </w:p>
        </w:tc>
        <w:tc>
          <w:tcPr>
            <w:tcW w:w="1562" w:type="dxa"/>
            <w:tcBorders>
              <w:top w:val="single" w:sz="12" w:space="0" w:color="000000"/>
              <w:left w:val="single" w:sz="2" w:space="0" w:color="000000"/>
              <w:bottom w:val="single" w:sz="12" w:space="0" w:color="000000"/>
              <w:right w:val="single" w:sz="12" w:space="0" w:color="000000"/>
            </w:tcBorders>
            <w:shd w:val="clear" w:color="000000" w:fill="FFFFFF"/>
            <w:vAlign w:val="bottom"/>
          </w:tcPr>
          <w:p w:rsidR="00000748" w:rsidRPr="00122DBF" w:rsidRDefault="00000748">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Ώρες</w:t>
            </w:r>
            <w:r w:rsidR="00716C28" w:rsidRPr="00122DBF">
              <w:rPr>
                <w:rFonts w:ascii="Times New Roman" w:hAnsi="Times New Roman"/>
                <w:color w:val="000000"/>
                <w:sz w:val="24"/>
                <w:szCs w:val="24"/>
              </w:rPr>
              <w:t xml:space="preserve"> Άθλησης</w:t>
            </w:r>
          </w:p>
        </w:tc>
      </w:tr>
      <w:tr w:rsidR="00000748" w:rsidRPr="00122DBF">
        <w:trPr>
          <w:trHeight w:val="273"/>
        </w:trPr>
        <w:tc>
          <w:tcPr>
            <w:tcW w:w="1368" w:type="dxa"/>
            <w:vMerge w:val="restart"/>
            <w:tcBorders>
              <w:top w:val="single" w:sz="12" w:space="0" w:color="000000"/>
              <w:left w:val="single" w:sz="12" w:space="0" w:color="000000"/>
              <w:bottom w:val="nil"/>
              <w:right w:val="nil"/>
            </w:tcBorders>
            <w:shd w:val="clear" w:color="000000" w:fill="FFFFFF"/>
          </w:tcPr>
          <w:p w:rsidR="00000748" w:rsidRPr="00122DBF" w:rsidRDefault="00000748">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ΒΜΙ</w:t>
            </w:r>
          </w:p>
        </w:tc>
        <w:tc>
          <w:tcPr>
            <w:tcW w:w="1944" w:type="dxa"/>
            <w:tcBorders>
              <w:top w:val="single" w:sz="12" w:space="0" w:color="000000"/>
              <w:left w:val="nil"/>
              <w:bottom w:val="nil"/>
              <w:right w:val="single" w:sz="12" w:space="0" w:color="000000"/>
            </w:tcBorders>
            <w:shd w:val="clear" w:color="000000" w:fill="FFFFFF"/>
          </w:tcPr>
          <w:p w:rsidR="00000748" w:rsidRPr="00122DBF" w:rsidRDefault="00000748">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Pearson Correlation</w:t>
            </w:r>
          </w:p>
        </w:tc>
        <w:tc>
          <w:tcPr>
            <w:tcW w:w="1080" w:type="dxa"/>
            <w:tcBorders>
              <w:top w:val="single" w:sz="12" w:space="0" w:color="000000"/>
              <w:left w:val="single" w:sz="12" w:space="0" w:color="000000"/>
              <w:bottom w:val="nil"/>
              <w:right w:val="single" w:sz="2" w:space="0" w:color="000000"/>
            </w:tcBorders>
            <w:shd w:val="clear" w:color="000000" w:fill="FFFFFF"/>
            <w:vAlign w:val="center"/>
          </w:tcPr>
          <w:p w:rsidR="00000748" w:rsidRPr="00122DBF" w:rsidRDefault="00000748">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1</w:t>
            </w:r>
          </w:p>
        </w:tc>
        <w:tc>
          <w:tcPr>
            <w:tcW w:w="1562" w:type="dxa"/>
            <w:tcBorders>
              <w:top w:val="single" w:sz="12" w:space="0" w:color="000000"/>
              <w:left w:val="single" w:sz="2" w:space="0" w:color="000000"/>
              <w:bottom w:val="nil"/>
              <w:right w:val="single" w:sz="12" w:space="0" w:color="000000"/>
            </w:tcBorders>
            <w:shd w:val="clear" w:color="000000" w:fill="FFFFFF"/>
            <w:vAlign w:val="center"/>
          </w:tcPr>
          <w:p w:rsidR="00000748" w:rsidRPr="00122DBF" w:rsidRDefault="00000748">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-,132</w:t>
            </w:r>
          </w:p>
        </w:tc>
      </w:tr>
      <w:tr w:rsidR="00000748" w:rsidRPr="00122DBF">
        <w:trPr>
          <w:trHeight w:val="273"/>
        </w:trPr>
        <w:tc>
          <w:tcPr>
            <w:tcW w:w="1368" w:type="dxa"/>
            <w:vMerge w:val="restart"/>
            <w:tcBorders>
              <w:top w:val="nil"/>
              <w:left w:val="single" w:sz="12" w:space="0" w:color="000000"/>
              <w:bottom w:val="nil"/>
              <w:right w:val="nil"/>
            </w:tcBorders>
            <w:shd w:val="clear" w:color="000000" w:fill="FFFFFF"/>
          </w:tcPr>
          <w:p w:rsidR="00000748" w:rsidRPr="00122DBF" w:rsidRDefault="00000748">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1944" w:type="dxa"/>
            <w:tcBorders>
              <w:top w:val="nil"/>
              <w:left w:val="nil"/>
              <w:bottom w:val="nil"/>
              <w:right w:val="single" w:sz="12" w:space="0" w:color="000000"/>
            </w:tcBorders>
            <w:shd w:val="clear" w:color="000000" w:fill="FFFFFF"/>
          </w:tcPr>
          <w:p w:rsidR="00000748" w:rsidRPr="00122DBF" w:rsidRDefault="00000748">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Sig. (2-tailed)</w:t>
            </w:r>
          </w:p>
        </w:tc>
        <w:tc>
          <w:tcPr>
            <w:tcW w:w="1080" w:type="dxa"/>
            <w:tcBorders>
              <w:top w:val="nil"/>
              <w:left w:val="single" w:sz="12" w:space="0" w:color="000000"/>
              <w:bottom w:val="nil"/>
              <w:right w:val="single" w:sz="2" w:space="0" w:color="000000"/>
            </w:tcBorders>
            <w:shd w:val="clear" w:color="000000" w:fill="FFFFFF"/>
            <w:vAlign w:val="center"/>
          </w:tcPr>
          <w:p w:rsidR="00000748" w:rsidRPr="00122DBF" w:rsidRDefault="00000748">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1562" w:type="dxa"/>
            <w:tcBorders>
              <w:top w:val="nil"/>
              <w:left w:val="single" w:sz="2" w:space="0" w:color="000000"/>
              <w:bottom w:val="nil"/>
              <w:right w:val="single" w:sz="12" w:space="0" w:color="000000"/>
            </w:tcBorders>
            <w:shd w:val="clear" w:color="000000" w:fill="FFFFFF"/>
            <w:vAlign w:val="center"/>
          </w:tcPr>
          <w:p w:rsidR="00000748" w:rsidRPr="00122DBF" w:rsidRDefault="00000748">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,464</w:t>
            </w:r>
          </w:p>
        </w:tc>
      </w:tr>
      <w:tr w:rsidR="00000748" w:rsidRPr="00122DBF">
        <w:trPr>
          <w:trHeight w:val="273"/>
        </w:trPr>
        <w:tc>
          <w:tcPr>
            <w:tcW w:w="1368" w:type="dxa"/>
            <w:tcBorders>
              <w:top w:val="nil"/>
              <w:left w:val="single" w:sz="12" w:space="0" w:color="000000"/>
              <w:bottom w:val="nil"/>
              <w:right w:val="nil"/>
            </w:tcBorders>
            <w:shd w:val="clear" w:color="000000" w:fill="FFFFFF"/>
          </w:tcPr>
          <w:p w:rsidR="00000748" w:rsidRPr="00122DBF" w:rsidRDefault="00000748">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1944" w:type="dxa"/>
            <w:tcBorders>
              <w:top w:val="nil"/>
              <w:left w:val="nil"/>
              <w:bottom w:val="nil"/>
              <w:right w:val="single" w:sz="12" w:space="0" w:color="000000"/>
            </w:tcBorders>
            <w:shd w:val="clear" w:color="000000" w:fill="FFFFFF"/>
          </w:tcPr>
          <w:p w:rsidR="00000748" w:rsidRPr="00122DBF" w:rsidRDefault="00000748">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N</w:t>
            </w:r>
          </w:p>
        </w:tc>
        <w:tc>
          <w:tcPr>
            <w:tcW w:w="1080" w:type="dxa"/>
            <w:tcBorders>
              <w:top w:val="nil"/>
              <w:left w:val="single" w:sz="12" w:space="0" w:color="000000"/>
              <w:bottom w:val="nil"/>
              <w:right w:val="single" w:sz="2" w:space="0" w:color="000000"/>
            </w:tcBorders>
            <w:shd w:val="clear" w:color="000000" w:fill="FFFFFF"/>
            <w:vAlign w:val="center"/>
          </w:tcPr>
          <w:p w:rsidR="00000748" w:rsidRPr="00122DBF" w:rsidRDefault="00000748">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73</w:t>
            </w:r>
          </w:p>
        </w:tc>
        <w:tc>
          <w:tcPr>
            <w:tcW w:w="1562" w:type="dxa"/>
            <w:tcBorders>
              <w:top w:val="nil"/>
              <w:left w:val="single" w:sz="2" w:space="0" w:color="000000"/>
              <w:bottom w:val="nil"/>
              <w:right w:val="single" w:sz="12" w:space="0" w:color="000000"/>
            </w:tcBorders>
            <w:shd w:val="clear" w:color="000000" w:fill="FFFFFF"/>
            <w:vAlign w:val="center"/>
          </w:tcPr>
          <w:p w:rsidR="00000748" w:rsidRPr="00122DBF" w:rsidRDefault="00000748">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33</w:t>
            </w:r>
          </w:p>
        </w:tc>
      </w:tr>
      <w:tr w:rsidR="00000748" w:rsidRPr="00122DBF">
        <w:trPr>
          <w:trHeight w:val="273"/>
        </w:trPr>
        <w:tc>
          <w:tcPr>
            <w:tcW w:w="1368" w:type="dxa"/>
            <w:vMerge w:val="restart"/>
            <w:tcBorders>
              <w:top w:val="nil"/>
              <w:left w:val="single" w:sz="12" w:space="0" w:color="000000"/>
              <w:bottom w:val="nil"/>
              <w:right w:val="nil"/>
            </w:tcBorders>
            <w:shd w:val="clear" w:color="000000" w:fill="FFFFFF"/>
          </w:tcPr>
          <w:p w:rsidR="00000748" w:rsidRPr="00122DBF" w:rsidRDefault="00000748">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ΏρεςΑθλησης</w:t>
            </w:r>
          </w:p>
        </w:tc>
        <w:tc>
          <w:tcPr>
            <w:tcW w:w="1944" w:type="dxa"/>
            <w:tcBorders>
              <w:top w:val="nil"/>
              <w:left w:val="nil"/>
              <w:bottom w:val="nil"/>
              <w:right w:val="single" w:sz="12" w:space="0" w:color="000000"/>
            </w:tcBorders>
            <w:shd w:val="clear" w:color="000000" w:fill="FFFFFF"/>
          </w:tcPr>
          <w:p w:rsidR="00000748" w:rsidRPr="00122DBF" w:rsidRDefault="00000748">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Pearson Correlation</w:t>
            </w:r>
          </w:p>
        </w:tc>
        <w:tc>
          <w:tcPr>
            <w:tcW w:w="1080" w:type="dxa"/>
            <w:tcBorders>
              <w:top w:val="nil"/>
              <w:left w:val="single" w:sz="12" w:space="0" w:color="000000"/>
              <w:bottom w:val="nil"/>
              <w:right w:val="single" w:sz="2" w:space="0" w:color="000000"/>
            </w:tcBorders>
            <w:shd w:val="clear" w:color="000000" w:fill="FFFFFF"/>
            <w:vAlign w:val="center"/>
          </w:tcPr>
          <w:p w:rsidR="00000748" w:rsidRPr="00122DBF" w:rsidRDefault="00000748">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-,132</w:t>
            </w:r>
          </w:p>
        </w:tc>
        <w:tc>
          <w:tcPr>
            <w:tcW w:w="1562" w:type="dxa"/>
            <w:tcBorders>
              <w:top w:val="nil"/>
              <w:left w:val="single" w:sz="2" w:space="0" w:color="000000"/>
              <w:bottom w:val="nil"/>
              <w:right w:val="single" w:sz="12" w:space="0" w:color="000000"/>
            </w:tcBorders>
            <w:shd w:val="clear" w:color="000000" w:fill="FFFFFF"/>
            <w:vAlign w:val="center"/>
          </w:tcPr>
          <w:p w:rsidR="00000748" w:rsidRPr="00122DBF" w:rsidRDefault="00000748">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1</w:t>
            </w:r>
          </w:p>
        </w:tc>
      </w:tr>
      <w:tr w:rsidR="00000748" w:rsidRPr="00122DBF">
        <w:trPr>
          <w:trHeight w:val="273"/>
        </w:trPr>
        <w:tc>
          <w:tcPr>
            <w:tcW w:w="1368" w:type="dxa"/>
            <w:vMerge w:val="restart"/>
            <w:tcBorders>
              <w:top w:val="nil"/>
              <w:left w:val="single" w:sz="12" w:space="0" w:color="000000"/>
              <w:bottom w:val="nil"/>
              <w:right w:val="nil"/>
            </w:tcBorders>
            <w:shd w:val="clear" w:color="000000" w:fill="FFFFFF"/>
          </w:tcPr>
          <w:p w:rsidR="00000748" w:rsidRPr="00122DBF" w:rsidRDefault="00000748">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1944" w:type="dxa"/>
            <w:tcBorders>
              <w:top w:val="nil"/>
              <w:left w:val="nil"/>
              <w:bottom w:val="nil"/>
              <w:right w:val="single" w:sz="12" w:space="0" w:color="000000"/>
            </w:tcBorders>
            <w:shd w:val="clear" w:color="000000" w:fill="FFFFFF"/>
          </w:tcPr>
          <w:p w:rsidR="00000748" w:rsidRPr="00122DBF" w:rsidRDefault="00000748">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Sig. (2-tailed)</w:t>
            </w:r>
          </w:p>
        </w:tc>
        <w:tc>
          <w:tcPr>
            <w:tcW w:w="1080" w:type="dxa"/>
            <w:tcBorders>
              <w:top w:val="nil"/>
              <w:left w:val="single" w:sz="12" w:space="0" w:color="000000"/>
              <w:bottom w:val="nil"/>
              <w:right w:val="single" w:sz="2" w:space="0" w:color="000000"/>
            </w:tcBorders>
            <w:shd w:val="clear" w:color="000000" w:fill="FFFFFF"/>
            <w:vAlign w:val="center"/>
          </w:tcPr>
          <w:p w:rsidR="00000748" w:rsidRPr="00122DBF" w:rsidRDefault="00000748">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,464</w:t>
            </w:r>
          </w:p>
        </w:tc>
        <w:tc>
          <w:tcPr>
            <w:tcW w:w="1562" w:type="dxa"/>
            <w:tcBorders>
              <w:top w:val="nil"/>
              <w:left w:val="single" w:sz="2" w:space="0" w:color="000000"/>
              <w:bottom w:val="nil"/>
              <w:right w:val="single" w:sz="12" w:space="0" w:color="000000"/>
            </w:tcBorders>
            <w:shd w:val="clear" w:color="000000" w:fill="FFFFFF"/>
            <w:vAlign w:val="center"/>
          </w:tcPr>
          <w:p w:rsidR="00000748" w:rsidRPr="00122DBF" w:rsidRDefault="00000748">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 xml:space="preserve"> </w:t>
            </w:r>
          </w:p>
        </w:tc>
      </w:tr>
      <w:tr w:rsidR="00000748" w:rsidRPr="00122DBF">
        <w:trPr>
          <w:trHeight w:val="273"/>
        </w:trPr>
        <w:tc>
          <w:tcPr>
            <w:tcW w:w="1368" w:type="dxa"/>
            <w:tcBorders>
              <w:top w:val="nil"/>
              <w:left w:val="single" w:sz="12" w:space="0" w:color="000000"/>
              <w:bottom w:val="single" w:sz="12" w:space="0" w:color="000000"/>
              <w:right w:val="nil"/>
            </w:tcBorders>
            <w:shd w:val="clear" w:color="000000" w:fill="FFFFFF"/>
          </w:tcPr>
          <w:p w:rsidR="00000748" w:rsidRPr="00122DBF" w:rsidRDefault="00000748">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1944" w:type="dxa"/>
            <w:tcBorders>
              <w:top w:val="nil"/>
              <w:left w:val="nil"/>
              <w:bottom w:val="single" w:sz="12" w:space="0" w:color="000000"/>
              <w:right w:val="single" w:sz="12" w:space="0" w:color="000000"/>
            </w:tcBorders>
            <w:shd w:val="clear" w:color="000000" w:fill="FFFFFF"/>
          </w:tcPr>
          <w:p w:rsidR="00000748" w:rsidRPr="00122DBF" w:rsidRDefault="00000748">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N</w:t>
            </w:r>
          </w:p>
        </w:tc>
        <w:tc>
          <w:tcPr>
            <w:tcW w:w="1080" w:type="dxa"/>
            <w:tcBorders>
              <w:top w:val="nil"/>
              <w:left w:val="single" w:sz="12" w:space="0" w:color="000000"/>
              <w:bottom w:val="single" w:sz="12" w:space="0" w:color="000000"/>
              <w:right w:val="single" w:sz="2" w:space="0" w:color="000000"/>
            </w:tcBorders>
            <w:shd w:val="clear" w:color="000000" w:fill="FFFFFF"/>
            <w:vAlign w:val="center"/>
          </w:tcPr>
          <w:p w:rsidR="00000748" w:rsidRPr="00122DBF" w:rsidRDefault="00000748">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33</w:t>
            </w:r>
          </w:p>
        </w:tc>
        <w:tc>
          <w:tcPr>
            <w:tcW w:w="1562" w:type="dxa"/>
            <w:tcBorders>
              <w:top w:val="nil"/>
              <w:left w:val="single" w:sz="2" w:space="0" w:color="000000"/>
              <w:bottom w:val="single" w:sz="12" w:space="0" w:color="000000"/>
              <w:right w:val="single" w:sz="12" w:space="0" w:color="000000"/>
            </w:tcBorders>
            <w:shd w:val="clear" w:color="000000" w:fill="FFFFFF"/>
            <w:vAlign w:val="center"/>
          </w:tcPr>
          <w:p w:rsidR="00000748" w:rsidRPr="00122DBF" w:rsidRDefault="00000748">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33</w:t>
            </w:r>
          </w:p>
        </w:tc>
      </w:tr>
    </w:tbl>
    <w:p w:rsidR="00000748" w:rsidRPr="006A4BA7" w:rsidRDefault="00000748" w:rsidP="00000748">
      <w:pPr>
        <w:autoSpaceDE w:val="0"/>
        <w:autoSpaceDN w:val="0"/>
        <w:adjustRightInd w:val="0"/>
        <w:spacing w:after="0" w:line="240" w:lineRule="auto"/>
        <w:rPr>
          <w:rFonts w:ascii="Times New Roman" w:hAnsi="Times New Roman"/>
          <w:color w:val="000000"/>
          <w:sz w:val="24"/>
          <w:szCs w:val="24"/>
        </w:rPr>
      </w:pPr>
    </w:p>
    <w:p w:rsidR="00000748" w:rsidRPr="006A4BA7" w:rsidRDefault="00000748" w:rsidP="00000748">
      <w:pPr>
        <w:pStyle w:val="a7"/>
        <w:rPr>
          <w:szCs w:val="24"/>
          <w:lang w:eastAsia="el-GR"/>
        </w:rPr>
      </w:pPr>
      <w:bookmarkStart w:id="993" w:name="_Toc348547944"/>
      <w:bookmarkStart w:id="994" w:name="_Toc348556704"/>
      <w:r w:rsidRPr="006A4BA7">
        <w:rPr>
          <w:szCs w:val="24"/>
          <w:lang w:eastAsia="el-GR"/>
        </w:rPr>
        <w:t>Πίνακας 1</w:t>
      </w:r>
      <w:r w:rsidRPr="006A4BA7">
        <w:rPr>
          <w:szCs w:val="24"/>
          <w:lang w:val="en-US" w:eastAsia="el-GR"/>
        </w:rPr>
        <w:t>1</w:t>
      </w:r>
      <w:r w:rsidR="005611D3">
        <w:rPr>
          <w:szCs w:val="24"/>
          <w:lang w:val="en-US" w:eastAsia="el-GR"/>
        </w:rPr>
        <w:t>3</w:t>
      </w:r>
      <w:r w:rsidR="00716C28" w:rsidRPr="006A4BA7">
        <w:rPr>
          <w:szCs w:val="24"/>
          <w:lang w:eastAsia="el-GR"/>
        </w:rPr>
        <w:t>α</w:t>
      </w:r>
      <w:bookmarkEnd w:id="993"/>
      <w:bookmarkEnd w:id="994"/>
    </w:p>
    <w:p w:rsidR="00000748" w:rsidRPr="006A4BA7" w:rsidRDefault="00716C28" w:rsidP="00000748">
      <w:pPr>
        <w:tabs>
          <w:tab w:val="center" w:pos="3902"/>
        </w:tabs>
        <w:autoSpaceDE w:val="0"/>
        <w:autoSpaceDN w:val="0"/>
        <w:adjustRightInd w:val="0"/>
        <w:spacing w:after="0" w:line="240" w:lineRule="auto"/>
        <w:rPr>
          <w:rFonts w:ascii="Times New Roman" w:hAnsi="Times New Roman"/>
          <w:b/>
          <w:bCs/>
          <w:color w:val="000000"/>
          <w:sz w:val="24"/>
          <w:szCs w:val="24"/>
        </w:rPr>
      </w:pPr>
      <w:r w:rsidRPr="006A4BA7">
        <w:rPr>
          <w:rFonts w:ascii="Times New Roman" w:hAnsi="Times New Roman"/>
          <w:color w:val="000000"/>
          <w:sz w:val="24"/>
          <w:szCs w:val="24"/>
        </w:rPr>
        <w:t xml:space="preserve"> </w:t>
      </w:r>
    </w:p>
    <w:p w:rsidR="00000748" w:rsidRPr="006A4BA7" w:rsidRDefault="00000748" w:rsidP="00000748">
      <w:pPr>
        <w:tabs>
          <w:tab w:val="center" w:pos="3902"/>
        </w:tabs>
        <w:autoSpaceDE w:val="0"/>
        <w:autoSpaceDN w:val="0"/>
        <w:adjustRightInd w:val="0"/>
        <w:spacing w:after="0" w:line="240" w:lineRule="auto"/>
        <w:rPr>
          <w:rFonts w:ascii="Times New Roman" w:hAnsi="Times New Roman"/>
          <w:b/>
          <w:bCs/>
          <w:color w:val="000000"/>
          <w:sz w:val="24"/>
          <w:szCs w:val="24"/>
        </w:rPr>
      </w:pPr>
    </w:p>
    <w:tbl>
      <w:tblPr>
        <w:tblW w:w="0" w:type="auto"/>
        <w:tblInd w:w="93" w:type="dxa"/>
        <w:tblLayout w:type="fixed"/>
        <w:tblCellMar>
          <w:left w:w="93" w:type="dxa"/>
          <w:right w:w="93" w:type="dxa"/>
        </w:tblCellMar>
        <w:tblLook w:val="0000"/>
      </w:tblPr>
      <w:tblGrid>
        <w:gridCol w:w="1598"/>
        <w:gridCol w:w="1368"/>
        <w:gridCol w:w="2102"/>
        <w:gridCol w:w="1080"/>
        <w:gridCol w:w="1368"/>
      </w:tblGrid>
      <w:tr w:rsidR="00000748" w:rsidRPr="00122DBF">
        <w:trPr>
          <w:trHeight w:val="273"/>
        </w:trPr>
        <w:tc>
          <w:tcPr>
            <w:tcW w:w="5068" w:type="dxa"/>
            <w:gridSpan w:val="3"/>
            <w:tcBorders>
              <w:top w:val="single" w:sz="12" w:space="0" w:color="000000"/>
              <w:left w:val="single" w:sz="12" w:space="0" w:color="000000"/>
              <w:bottom w:val="single" w:sz="12" w:space="0" w:color="000000"/>
              <w:right w:val="single" w:sz="12" w:space="0" w:color="000000"/>
            </w:tcBorders>
            <w:shd w:val="clear" w:color="000000" w:fill="FFFFFF"/>
            <w:vAlign w:val="bottom"/>
          </w:tcPr>
          <w:p w:rsidR="00000748" w:rsidRPr="00122DBF" w:rsidRDefault="00000748">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1080" w:type="dxa"/>
            <w:tcBorders>
              <w:top w:val="single" w:sz="12" w:space="0" w:color="000000"/>
              <w:left w:val="single" w:sz="12" w:space="0" w:color="000000"/>
              <w:bottom w:val="single" w:sz="12" w:space="0" w:color="000000"/>
              <w:right w:val="single" w:sz="2" w:space="0" w:color="000000"/>
            </w:tcBorders>
            <w:shd w:val="clear" w:color="000000" w:fill="FFFFFF"/>
            <w:vAlign w:val="bottom"/>
          </w:tcPr>
          <w:p w:rsidR="00000748" w:rsidRPr="00122DBF" w:rsidRDefault="00000748">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ΒΜΙ</w:t>
            </w:r>
          </w:p>
        </w:tc>
        <w:tc>
          <w:tcPr>
            <w:tcW w:w="1368" w:type="dxa"/>
            <w:tcBorders>
              <w:top w:val="single" w:sz="12" w:space="0" w:color="000000"/>
              <w:left w:val="single" w:sz="2" w:space="0" w:color="000000"/>
              <w:bottom w:val="single" w:sz="12" w:space="0" w:color="000000"/>
              <w:right w:val="single" w:sz="12" w:space="0" w:color="000000"/>
            </w:tcBorders>
            <w:shd w:val="clear" w:color="000000" w:fill="FFFFFF"/>
            <w:vAlign w:val="bottom"/>
          </w:tcPr>
          <w:p w:rsidR="00000748" w:rsidRPr="00122DBF" w:rsidRDefault="00000748">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Ώρες</w:t>
            </w:r>
            <w:r w:rsidR="00716C28" w:rsidRPr="00122DBF">
              <w:rPr>
                <w:rFonts w:ascii="Times New Roman" w:hAnsi="Times New Roman"/>
                <w:color w:val="000000"/>
                <w:sz w:val="24"/>
                <w:szCs w:val="24"/>
              </w:rPr>
              <w:t xml:space="preserve"> Άθλησης</w:t>
            </w:r>
          </w:p>
        </w:tc>
      </w:tr>
      <w:tr w:rsidR="00000748" w:rsidRPr="00122DBF">
        <w:trPr>
          <w:trHeight w:val="273"/>
        </w:trPr>
        <w:tc>
          <w:tcPr>
            <w:tcW w:w="1598" w:type="dxa"/>
            <w:vMerge w:val="restart"/>
            <w:tcBorders>
              <w:top w:val="single" w:sz="12" w:space="0" w:color="000000"/>
              <w:left w:val="single" w:sz="12" w:space="0" w:color="000000"/>
              <w:bottom w:val="nil"/>
              <w:right w:val="nil"/>
            </w:tcBorders>
            <w:shd w:val="clear" w:color="000000" w:fill="FFFFFF"/>
          </w:tcPr>
          <w:p w:rsidR="00000748" w:rsidRPr="00122DBF" w:rsidRDefault="00000748">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Spearman's rho</w:t>
            </w:r>
          </w:p>
        </w:tc>
        <w:tc>
          <w:tcPr>
            <w:tcW w:w="1368" w:type="dxa"/>
            <w:vMerge w:val="restart"/>
            <w:tcBorders>
              <w:top w:val="single" w:sz="12" w:space="0" w:color="000000"/>
              <w:left w:val="nil"/>
              <w:bottom w:val="nil"/>
              <w:right w:val="nil"/>
            </w:tcBorders>
            <w:shd w:val="clear" w:color="000000" w:fill="FFFFFF"/>
          </w:tcPr>
          <w:p w:rsidR="00000748" w:rsidRPr="00122DBF" w:rsidRDefault="00000748">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ΒΜΙ</w:t>
            </w:r>
          </w:p>
        </w:tc>
        <w:tc>
          <w:tcPr>
            <w:tcW w:w="2102" w:type="dxa"/>
            <w:tcBorders>
              <w:top w:val="single" w:sz="12" w:space="0" w:color="000000"/>
              <w:left w:val="nil"/>
              <w:bottom w:val="nil"/>
              <w:right w:val="single" w:sz="12" w:space="0" w:color="000000"/>
            </w:tcBorders>
            <w:shd w:val="clear" w:color="000000" w:fill="FFFFFF"/>
          </w:tcPr>
          <w:p w:rsidR="00000748" w:rsidRPr="00122DBF" w:rsidRDefault="00000748">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Correlation Coefficient</w:t>
            </w:r>
          </w:p>
        </w:tc>
        <w:tc>
          <w:tcPr>
            <w:tcW w:w="1080" w:type="dxa"/>
            <w:tcBorders>
              <w:top w:val="single" w:sz="12" w:space="0" w:color="000000"/>
              <w:left w:val="single" w:sz="12" w:space="0" w:color="000000"/>
              <w:bottom w:val="nil"/>
              <w:right w:val="single" w:sz="2" w:space="0" w:color="000000"/>
            </w:tcBorders>
            <w:shd w:val="clear" w:color="000000" w:fill="FFFFFF"/>
            <w:vAlign w:val="center"/>
          </w:tcPr>
          <w:p w:rsidR="00000748" w:rsidRPr="00122DBF" w:rsidRDefault="00000748">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1,000</w:t>
            </w:r>
          </w:p>
        </w:tc>
        <w:tc>
          <w:tcPr>
            <w:tcW w:w="1368" w:type="dxa"/>
            <w:tcBorders>
              <w:top w:val="single" w:sz="12" w:space="0" w:color="000000"/>
              <w:left w:val="single" w:sz="2" w:space="0" w:color="000000"/>
              <w:bottom w:val="nil"/>
              <w:right w:val="single" w:sz="12" w:space="0" w:color="000000"/>
            </w:tcBorders>
            <w:shd w:val="clear" w:color="000000" w:fill="FFFFFF"/>
            <w:vAlign w:val="center"/>
          </w:tcPr>
          <w:p w:rsidR="00000748" w:rsidRPr="00122DBF" w:rsidRDefault="00000748">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-,030</w:t>
            </w:r>
          </w:p>
        </w:tc>
      </w:tr>
      <w:tr w:rsidR="00000748" w:rsidRPr="00122DBF">
        <w:trPr>
          <w:trHeight w:val="273"/>
        </w:trPr>
        <w:tc>
          <w:tcPr>
            <w:tcW w:w="1598" w:type="dxa"/>
            <w:vMerge/>
            <w:tcBorders>
              <w:top w:val="nil"/>
              <w:left w:val="single" w:sz="12" w:space="0" w:color="000000"/>
              <w:bottom w:val="nil"/>
              <w:right w:val="nil"/>
            </w:tcBorders>
            <w:shd w:val="clear" w:color="000000" w:fill="FFFFFF"/>
          </w:tcPr>
          <w:p w:rsidR="00000748" w:rsidRPr="00122DBF" w:rsidRDefault="00000748">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1368" w:type="dxa"/>
            <w:vMerge/>
            <w:tcBorders>
              <w:top w:val="nil"/>
              <w:left w:val="nil"/>
              <w:bottom w:val="nil"/>
              <w:right w:val="nil"/>
            </w:tcBorders>
            <w:shd w:val="clear" w:color="000000" w:fill="FFFFFF"/>
          </w:tcPr>
          <w:p w:rsidR="00000748" w:rsidRPr="00122DBF" w:rsidRDefault="00000748">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2102" w:type="dxa"/>
            <w:tcBorders>
              <w:top w:val="nil"/>
              <w:left w:val="nil"/>
              <w:bottom w:val="nil"/>
              <w:right w:val="single" w:sz="12" w:space="0" w:color="000000"/>
            </w:tcBorders>
            <w:shd w:val="clear" w:color="000000" w:fill="FFFFFF"/>
          </w:tcPr>
          <w:p w:rsidR="00000748" w:rsidRPr="00122DBF" w:rsidRDefault="00000748">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Sig. (2-tailed)</w:t>
            </w:r>
          </w:p>
        </w:tc>
        <w:tc>
          <w:tcPr>
            <w:tcW w:w="1080" w:type="dxa"/>
            <w:tcBorders>
              <w:top w:val="nil"/>
              <w:left w:val="single" w:sz="12" w:space="0" w:color="000000"/>
              <w:bottom w:val="nil"/>
              <w:right w:val="single" w:sz="2" w:space="0" w:color="000000"/>
            </w:tcBorders>
            <w:shd w:val="clear" w:color="000000" w:fill="FFFFFF"/>
            <w:vAlign w:val="center"/>
          </w:tcPr>
          <w:p w:rsidR="00000748" w:rsidRPr="00122DBF" w:rsidRDefault="00000748">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w:t>
            </w:r>
          </w:p>
        </w:tc>
        <w:tc>
          <w:tcPr>
            <w:tcW w:w="1368" w:type="dxa"/>
            <w:tcBorders>
              <w:top w:val="nil"/>
              <w:left w:val="single" w:sz="2" w:space="0" w:color="000000"/>
              <w:bottom w:val="nil"/>
              <w:right w:val="single" w:sz="12" w:space="0" w:color="000000"/>
            </w:tcBorders>
            <w:shd w:val="clear" w:color="000000" w:fill="FFFFFF"/>
            <w:vAlign w:val="center"/>
          </w:tcPr>
          <w:p w:rsidR="00000748" w:rsidRPr="00122DBF" w:rsidRDefault="00000748">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,870</w:t>
            </w:r>
          </w:p>
        </w:tc>
      </w:tr>
      <w:tr w:rsidR="00000748" w:rsidRPr="00122DBF">
        <w:trPr>
          <w:trHeight w:val="273"/>
        </w:trPr>
        <w:tc>
          <w:tcPr>
            <w:tcW w:w="1598" w:type="dxa"/>
            <w:vMerge/>
            <w:tcBorders>
              <w:top w:val="nil"/>
              <w:left w:val="single" w:sz="12" w:space="0" w:color="000000"/>
              <w:bottom w:val="nil"/>
              <w:right w:val="nil"/>
            </w:tcBorders>
            <w:shd w:val="clear" w:color="000000" w:fill="FFFFFF"/>
          </w:tcPr>
          <w:p w:rsidR="00000748" w:rsidRPr="00122DBF" w:rsidRDefault="00000748">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1368" w:type="dxa"/>
            <w:vMerge/>
            <w:tcBorders>
              <w:top w:val="nil"/>
              <w:left w:val="nil"/>
              <w:bottom w:val="nil"/>
              <w:right w:val="nil"/>
            </w:tcBorders>
            <w:shd w:val="clear" w:color="000000" w:fill="FFFFFF"/>
          </w:tcPr>
          <w:p w:rsidR="00000748" w:rsidRPr="00122DBF" w:rsidRDefault="00000748">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2102" w:type="dxa"/>
            <w:tcBorders>
              <w:top w:val="nil"/>
              <w:left w:val="nil"/>
              <w:bottom w:val="nil"/>
              <w:right w:val="single" w:sz="12" w:space="0" w:color="000000"/>
            </w:tcBorders>
            <w:shd w:val="clear" w:color="000000" w:fill="FFFFFF"/>
          </w:tcPr>
          <w:p w:rsidR="00000748" w:rsidRPr="00122DBF" w:rsidRDefault="00000748">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N</w:t>
            </w:r>
          </w:p>
        </w:tc>
        <w:tc>
          <w:tcPr>
            <w:tcW w:w="1080" w:type="dxa"/>
            <w:tcBorders>
              <w:top w:val="nil"/>
              <w:left w:val="single" w:sz="12" w:space="0" w:color="000000"/>
              <w:bottom w:val="nil"/>
              <w:right w:val="single" w:sz="2" w:space="0" w:color="000000"/>
            </w:tcBorders>
            <w:shd w:val="clear" w:color="000000" w:fill="FFFFFF"/>
            <w:vAlign w:val="center"/>
          </w:tcPr>
          <w:p w:rsidR="00000748" w:rsidRPr="00122DBF" w:rsidRDefault="00000748">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73</w:t>
            </w:r>
          </w:p>
        </w:tc>
        <w:tc>
          <w:tcPr>
            <w:tcW w:w="1368" w:type="dxa"/>
            <w:tcBorders>
              <w:top w:val="nil"/>
              <w:left w:val="single" w:sz="2" w:space="0" w:color="000000"/>
              <w:bottom w:val="nil"/>
              <w:right w:val="single" w:sz="12" w:space="0" w:color="000000"/>
            </w:tcBorders>
            <w:shd w:val="clear" w:color="000000" w:fill="FFFFFF"/>
            <w:vAlign w:val="center"/>
          </w:tcPr>
          <w:p w:rsidR="00000748" w:rsidRPr="00122DBF" w:rsidRDefault="00000748">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33</w:t>
            </w:r>
          </w:p>
        </w:tc>
      </w:tr>
      <w:tr w:rsidR="00000748" w:rsidRPr="00122DBF">
        <w:trPr>
          <w:trHeight w:val="273"/>
        </w:trPr>
        <w:tc>
          <w:tcPr>
            <w:tcW w:w="1598" w:type="dxa"/>
            <w:vMerge/>
            <w:tcBorders>
              <w:top w:val="nil"/>
              <w:left w:val="single" w:sz="12" w:space="0" w:color="000000"/>
              <w:bottom w:val="nil"/>
              <w:right w:val="nil"/>
            </w:tcBorders>
            <w:shd w:val="clear" w:color="000000" w:fill="FFFFFF"/>
          </w:tcPr>
          <w:p w:rsidR="00000748" w:rsidRPr="00122DBF" w:rsidRDefault="00000748">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1368" w:type="dxa"/>
            <w:vMerge w:val="restart"/>
            <w:tcBorders>
              <w:top w:val="nil"/>
              <w:left w:val="nil"/>
              <w:bottom w:val="nil"/>
              <w:right w:val="nil"/>
            </w:tcBorders>
            <w:shd w:val="clear" w:color="000000" w:fill="FFFFFF"/>
          </w:tcPr>
          <w:p w:rsidR="00000748" w:rsidRPr="00122DBF" w:rsidRDefault="00000748">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ΏρεςΑθλησης</w:t>
            </w:r>
          </w:p>
        </w:tc>
        <w:tc>
          <w:tcPr>
            <w:tcW w:w="2102" w:type="dxa"/>
            <w:tcBorders>
              <w:top w:val="nil"/>
              <w:left w:val="nil"/>
              <w:bottom w:val="nil"/>
              <w:right w:val="single" w:sz="12" w:space="0" w:color="000000"/>
            </w:tcBorders>
            <w:shd w:val="clear" w:color="000000" w:fill="FFFFFF"/>
          </w:tcPr>
          <w:p w:rsidR="00000748" w:rsidRPr="00122DBF" w:rsidRDefault="00000748">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Correlation Coefficient</w:t>
            </w:r>
          </w:p>
        </w:tc>
        <w:tc>
          <w:tcPr>
            <w:tcW w:w="1080" w:type="dxa"/>
            <w:tcBorders>
              <w:top w:val="nil"/>
              <w:left w:val="single" w:sz="12" w:space="0" w:color="000000"/>
              <w:bottom w:val="nil"/>
              <w:right w:val="single" w:sz="2" w:space="0" w:color="000000"/>
            </w:tcBorders>
            <w:shd w:val="clear" w:color="000000" w:fill="FFFFFF"/>
            <w:vAlign w:val="center"/>
          </w:tcPr>
          <w:p w:rsidR="00000748" w:rsidRPr="00122DBF" w:rsidRDefault="00000748">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-,030</w:t>
            </w:r>
          </w:p>
        </w:tc>
        <w:tc>
          <w:tcPr>
            <w:tcW w:w="1368" w:type="dxa"/>
            <w:tcBorders>
              <w:top w:val="nil"/>
              <w:left w:val="single" w:sz="2" w:space="0" w:color="000000"/>
              <w:bottom w:val="nil"/>
              <w:right w:val="single" w:sz="12" w:space="0" w:color="000000"/>
            </w:tcBorders>
            <w:shd w:val="clear" w:color="000000" w:fill="FFFFFF"/>
            <w:vAlign w:val="center"/>
          </w:tcPr>
          <w:p w:rsidR="00000748" w:rsidRPr="00122DBF" w:rsidRDefault="00000748">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1,000</w:t>
            </w:r>
          </w:p>
        </w:tc>
      </w:tr>
      <w:tr w:rsidR="00000748" w:rsidRPr="00122DBF">
        <w:trPr>
          <w:trHeight w:val="273"/>
        </w:trPr>
        <w:tc>
          <w:tcPr>
            <w:tcW w:w="1598" w:type="dxa"/>
            <w:vMerge/>
            <w:tcBorders>
              <w:top w:val="nil"/>
              <w:left w:val="single" w:sz="12" w:space="0" w:color="000000"/>
              <w:bottom w:val="nil"/>
              <w:right w:val="nil"/>
            </w:tcBorders>
            <w:shd w:val="clear" w:color="000000" w:fill="FFFFFF"/>
          </w:tcPr>
          <w:p w:rsidR="00000748" w:rsidRPr="00122DBF" w:rsidRDefault="00000748">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1368" w:type="dxa"/>
            <w:vMerge/>
            <w:tcBorders>
              <w:top w:val="nil"/>
              <w:left w:val="nil"/>
              <w:bottom w:val="nil"/>
              <w:right w:val="nil"/>
            </w:tcBorders>
            <w:shd w:val="clear" w:color="000000" w:fill="FFFFFF"/>
          </w:tcPr>
          <w:p w:rsidR="00000748" w:rsidRPr="00122DBF" w:rsidRDefault="00000748">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2102" w:type="dxa"/>
            <w:tcBorders>
              <w:top w:val="nil"/>
              <w:left w:val="nil"/>
              <w:bottom w:val="nil"/>
              <w:right w:val="single" w:sz="12" w:space="0" w:color="000000"/>
            </w:tcBorders>
            <w:shd w:val="clear" w:color="000000" w:fill="FFFFFF"/>
          </w:tcPr>
          <w:p w:rsidR="00000748" w:rsidRPr="00122DBF" w:rsidRDefault="00000748">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Sig. (2-tailed)</w:t>
            </w:r>
          </w:p>
        </w:tc>
        <w:tc>
          <w:tcPr>
            <w:tcW w:w="1080" w:type="dxa"/>
            <w:tcBorders>
              <w:top w:val="nil"/>
              <w:left w:val="single" w:sz="12" w:space="0" w:color="000000"/>
              <w:bottom w:val="nil"/>
              <w:right w:val="single" w:sz="2" w:space="0" w:color="000000"/>
            </w:tcBorders>
            <w:shd w:val="clear" w:color="000000" w:fill="FFFFFF"/>
            <w:vAlign w:val="center"/>
          </w:tcPr>
          <w:p w:rsidR="00000748" w:rsidRPr="00122DBF" w:rsidRDefault="00000748">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,870</w:t>
            </w:r>
          </w:p>
        </w:tc>
        <w:tc>
          <w:tcPr>
            <w:tcW w:w="1368" w:type="dxa"/>
            <w:tcBorders>
              <w:top w:val="nil"/>
              <w:left w:val="single" w:sz="2" w:space="0" w:color="000000"/>
              <w:bottom w:val="nil"/>
              <w:right w:val="single" w:sz="12" w:space="0" w:color="000000"/>
            </w:tcBorders>
            <w:shd w:val="clear" w:color="000000" w:fill="FFFFFF"/>
            <w:vAlign w:val="center"/>
          </w:tcPr>
          <w:p w:rsidR="00000748" w:rsidRPr="00122DBF" w:rsidRDefault="00000748">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w:t>
            </w:r>
          </w:p>
        </w:tc>
      </w:tr>
      <w:tr w:rsidR="00000748" w:rsidRPr="00122DBF">
        <w:trPr>
          <w:trHeight w:val="273"/>
        </w:trPr>
        <w:tc>
          <w:tcPr>
            <w:tcW w:w="1598" w:type="dxa"/>
            <w:vMerge/>
            <w:tcBorders>
              <w:top w:val="nil"/>
              <w:left w:val="single" w:sz="12" w:space="0" w:color="000000"/>
              <w:bottom w:val="single" w:sz="12" w:space="0" w:color="000000"/>
              <w:right w:val="nil"/>
            </w:tcBorders>
            <w:shd w:val="clear" w:color="000000" w:fill="FFFFFF"/>
          </w:tcPr>
          <w:p w:rsidR="00000748" w:rsidRPr="00122DBF" w:rsidRDefault="00000748">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1368" w:type="dxa"/>
            <w:vMerge/>
            <w:tcBorders>
              <w:top w:val="nil"/>
              <w:left w:val="nil"/>
              <w:bottom w:val="single" w:sz="12" w:space="0" w:color="000000"/>
              <w:right w:val="nil"/>
            </w:tcBorders>
            <w:shd w:val="clear" w:color="000000" w:fill="FFFFFF"/>
          </w:tcPr>
          <w:p w:rsidR="00000748" w:rsidRPr="00122DBF" w:rsidRDefault="00000748">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2102" w:type="dxa"/>
            <w:tcBorders>
              <w:top w:val="nil"/>
              <w:left w:val="nil"/>
              <w:bottom w:val="single" w:sz="12" w:space="0" w:color="000000"/>
              <w:right w:val="single" w:sz="12" w:space="0" w:color="000000"/>
            </w:tcBorders>
            <w:shd w:val="clear" w:color="000000" w:fill="FFFFFF"/>
          </w:tcPr>
          <w:p w:rsidR="00000748" w:rsidRPr="00122DBF" w:rsidRDefault="00000748">
            <w:pPr>
              <w:autoSpaceDE w:val="0"/>
              <w:autoSpaceDN w:val="0"/>
              <w:adjustRightInd w:val="0"/>
              <w:spacing w:after="0" w:line="240" w:lineRule="auto"/>
              <w:rPr>
                <w:rFonts w:ascii="Times New Roman" w:hAnsi="Times New Roman"/>
                <w:color w:val="000000"/>
                <w:sz w:val="24"/>
                <w:szCs w:val="24"/>
              </w:rPr>
            </w:pPr>
            <w:r w:rsidRPr="00122DBF">
              <w:rPr>
                <w:rFonts w:ascii="Times New Roman" w:hAnsi="Times New Roman"/>
                <w:color w:val="000000"/>
                <w:sz w:val="24"/>
                <w:szCs w:val="24"/>
              </w:rPr>
              <w:t>N</w:t>
            </w:r>
          </w:p>
        </w:tc>
        <w:tc>
          <w:tcPr>
            <w:tcW w:w="1080" w:type="dxa"/>
            <w:tcBorders>
              <w:top w:val="nil"/>
              <w:left w:val="single" w:sz="12" w:space="0" w:color="000000"/>
              <w:bottom w:val="single" w:sz="12" w:space="0" w:color="000000"/>
              <w:right w:val="single" w:sz="2" w:space="0" w:color="000000"/>
            </w:tcBorders>
            <w:shd w:val="clear" w:color="000000" w:fill="FFFFFF"/>
            <w:vAlign w:val="center"/>
          </w:tcPr>
          <w:p w:rsidR="00000748" w:rsidRPr="00122DBF" w:rsidRDefault="00000748">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33</w:t>
            </w:r>
          </w:p>
        </w:tc>
        <w:tc>
          <w:tcPr>
            <w:tcW w:w="1368" w:type="dxa"/>
            <w:tcBorders>
              <w:top w:val="nil"/>
              <w:left w:val="single" w:sz="2" w:space="0" w:color="000000"/>
              <w:bottom w:val="single" w:sz="12" w:space="0" w:color="000000"/>
              <w:right w:val="single" w:sz="12" w:space="0" w:color="000000"/>
            </w:tcBorders>
            <w:shd w:val="clear" w:color="000000" w:fill="FFFFFF"/>
            <w:vAlign w:val="center"/>
          </w:tcPr>
          <w:p w:rsidR="00000748" w:rsidRPr="00122DBF" w:rsidRDefault="00000748">
            <w:pPr>
              <w:autoSpaceDE w:val="0"/>
              <w:autoSpaceDN w:val="0"/>
              <w:adjustRightInd w:val="0"/>
              <w:spacing w:after="0" w:line="240" w:lineRule="auto"/>
              <w:jc w:val="right"/>
              <w:rPr>
                <w:rFonts w:ascii="Times New Roman" w:hAnsi="Times New Roman"/>
                <w:color w:val="000000"/>
                <w:sz w:val="24"/>
                <w:szCs w:val="24"/>
              </w:rPr>
            </w:pPr>
            <w:r w:rsidRPr="00122DBF">
              <w:rPr>
                <w:rFonts w:ascii="Times New Roman" w:hAnsi="Times New Roman"/>
                <w:color w:val="000000"/>
                <w:sz w:val="24"/>
                <w:szCs w:val="24"/>
              </w:rPr>
              <w:t>33</w:t>
            </w:r>
          </w:p>
        </w:tc>
      </w:tr>
    </w:tbl>
    <w:p w:rsidR="00000748" w:rsidRPr="006A4BA7" w:rsidRDefault="00000748" w:rsidP="00000748">
      <w:pPr>
        <w:autoSpaceDE w:val="0"/>
        <w:autoSpaceDN w:val="0"/>
        <w:adjustRightInd w:val="0"/>
        <w:spacing w:after="0" w:line="240" w:lineRule="auto"/>
        <w:rPr>
          <w:rFonts w:ascii="Times New Roman" w:hAnsi="Times New Roman"/>
          <w:color w:val="000000"/>
          <w:sz w:val="24"/>
          <w:szCs w:val="24"/>
        </w:rPr>
      </w:pPr>
    </w:p>
    <w:p w:rsidR="00000748" w:rsidRPr="006A4BA7" w:rsidRDefault="00000748" w:rsidP="00000748">
      <w:pPr>
        <w:pStyle w:val="a7"/>
        <w:rPr>
          <w:szCs w:val="24"/>
          <w:lang w:val="en-US" w:eastAsia="el-GR"/>
        </w:rPr>
      </w:pPr>
      <w:bookmarkStart w:id="995" w:name="_Toc348547945"/>
      <w:bookmarkStart w:id="996" w:name="_Toc348556705"/>
      <w:r w:rsidRPr="006A4BA7">
        <w:rPr>
          <w:szCs w:val="24"/>
          <w:lang w:eastAsia="el-GR"/>
        </w:rPr>
        <w:t>Πίνακας 1</w:t>
      </w:r>
      <w:r w:rsidRPr="006A4BA7">
        <w:rPr>
          <w:szCs w:val="24"/>
          <w:lang w:val="en-US" w:eastAsia="el-GR"/>
        </w:rPr>
        <w:t>1</w:t>
      </w:r>
      <w:r w:rsidR="005611D3">
        <w:rPr>
          <w:szCs w:val="24"/>
          <w:lang w:val="en-US" w:eastAsia="el-GR"/>
        </w:rPr>
        <w:t>3</w:t>
      </w:r>
      <w:r w:rsidRPr="006A4BA7">
        <w:rPr>
          <w:szCs w:val="24"/>
          <w:lang w:val="en-US" w:eastAsia="el-GR"/>
        </w:rPr>
        <w:t>b</w:t>
      </w:r>
      <w:bookmarkEnd w:id="995"/>
      <w:bookmarkEnd w:id="996"/>
    </w:p>
    <w:p w:rsidR="00000748" w:rsidRPr="006A4BA7" w:rsidRDefault="00000748" w:rsidP="00E91619">
      <w:pPr>
        <w:jc w:val="both"/>
        <w:rPr>
          <w:rFonts w:ascii="Times New Roman" w:hAnsi="Times New Roman"/>
          <w:sz w:val="24"/>
          <w:szCs w:val="24"/>
        </w:rPr>
      </w:pPr>
    </w:p>
    <w:p w:rsidR="00122F9E" w:rsidRPr="006A4BA7" w:rsidRDefault="00122F9E" w:rsidP="00363F94">
      <w:pPr>
        <w:pStyle w:val="ListParagraph"/>
        <w:keepNext/>
        <w:keepLines/>
        <w:numPr>
          <w:ilvl w:val="0"/>
          <w:numId w:val="29"/>
        </w:numPr>
        <w:spacing w:before="200" w:after="0"/>
        <w:contextualSpacing w:val="0"/>
        <w:outlineLvl w:val="2"/>
        <w:rPr>
          <w:rFonts w:ascii="Times New Roman" w:eastAsia="Times New Roman" w:hAnsi="Times New Roman"/>
          <w:b/>
          <w:bCs/>
          <w:vanish/>
          <w:sz w:val="24"/>
          <w:szCs w:val="24"/>
        </w:rPr>
      </w:pPr>
      <w:bookmarkStart w:id="997" w:name="_Toc348547166"/>
      <w:bookmarkStart w:id="998" w:name="_Toc348550197"/>
      <w:bookmarkStart w:id="999" w:name="_Toc348555252"/>
      <w:bookmarkStart w:id="1000" w:name="_Toc348555439"/>
      <w:bookmarkEnd w:id="997"/>
      <w:bookmarkEnd w:id="998"/>
      <w:bookmarkEnd w:id="999"/>
      <w:bookmarkEnd w:id="1000"/>
    </w:p>
    <w:p w:rsidR="00122F9E" w:rsidRPr="006A4BA7" w:rsidRDefault="00122F9E" w:rsidP="00363F94">
      <w:pPr>
        <w:pStyle w:val="ListParagraph"/>
        <w:keepNext/>
        <w:keepLines/>
        <w:numPr>
          <w:ilvl w:val="0"/>
          <w:numId w:val="29"/>
        </w:numPr>
        <w:spacing w:before="200" w:after="0"/>
        <w:contextualSpacing w:val="0"/>
        <w:outlineLvl w:val="2"/>
        <w:rPr>
          <w:rFonts w:ascii="Times New Roman" w:eastAsia="Times New Roman" w:hAnsi="Times New Roman"/>
          <w:b/>
          <w:bCs/>
          <w:vanish/>
          <w:sz w:val="24"/>
          <w:szCs w:val="24"/>
        </w:rPr>
      </w:pPr>
      <w:bookmarkStart w:id="1001" w:name="_Toc348547167"/>
      <w:bookmarkStart w:id="1002" w:name="_Toc348550198"/>
      <w:bookmarkStart w:id="1003" w:name="_Toc348555253"/>
      <w:bookmarkStart w:id="1004" w:name="_Toc348555440"/>
      <w:bookmarkEnd w:id="1001"/>
      <w:bookmarkEnd w:id="1002"/>
      <w:bookmarkEnd w:id="1003"/>
      <w:bookmarkEnd w:id="1004"/>
    </w:p>
    <w:p w:rsidR="00122F9E" w:rsidRPr="006A4BA7" w:rsidRDefault="00122F9E" w:rsidP="00363F94">
      <w:pPr>
        <w:pStyle w:val="ListParagraph"/>
        <w:keepNext/>
        <w:keepLines/>
        <w:numPr>
          <w:ilvl w:val="0"/>
          <w:numId w:val="29"/>
        </w:numPr>
        <w:spacing w:before="200" w:after="0"/>
        <w:contextualSpacing w:val="0"/>
        <w:outlineLvl w:val="2"/>
        <w:rPr>
          <w:rFonts w:ascii="Times New Roman" w:eastAsia="Times New Roman" w:hAnsi="Times New Roman"/>
          <w:b/>
          <w:bCs/>
          <w:vanish/>
          <w:sz w:val="24"/>
          <w:szCs w:val="24"/>
        </w:rPr>
      </w:pPr>
      <w:bookmarkStart w:id="1005" w:name="_Toc348547168"/>
      <w:bookmarkStart w:id="1006" w:name="_Toc348550199"/>
      <w:bookmarkStart w:id="1007" w:name="_Toc348555254"/>
      <w:bookmarkStart w:id="1008" w:name="_Toc348555441"/>
      <w:bookmarkEnd w:id="1005"/>
      <w:bookmarkEnd w:id="1006"/>
      <w:bookmarkEnd w:id="1007"/>
      <w:bookmarkEnd w:id="1008"/>
    </w:p>
    <w:p w:rsidR="00122F9E" w:rsidRPr="006A4BA7" w:rsidRDefault="00122F9E" w:rsidP="00363F94">
      <w:pPr>
        <w:pStyle w:val="ListParagraph"/>
        <w:keepNext/>
        <w:keepLines/>
        <w:numPr>
          <w:ilvl w:val="0"/>
          <w:numId w:val="29"/>
        </w:numPr>
        <w:spacing w:before="200" w:after="0"/>
        <w:contextualSpacing w:val="0"/>
        <w:outlineLvl w:val="2"/>
        <w:rPr>
          <w:rFonts w:ascii="Times New Roman" w:eastAsia="Times New Roman" w:hAnsi="Times New Roman"/>
          <w:b/>
          <w:bCs/>
          <w:vanish/>
          <w:sz w:val="24"/>
          <w:szCs w:val="24"/>
        </w:rPr>
      </w:pPr>
      <w:bookmarkStart w:id="1009" w:name="_Toc348547169"/>
      <w:bookmarkStart w:id="1010" w:name="_Toc348550200"/>
      <w:bookmarkStart w:id="1011" w:name="_Toc348555255"/>
      <w:bookmarkStart w:id="1012" w:name="_Toc348555442"/>
      <w:bookmarkEnd w:id="1009"/>
      <w:bookmarkEnd w:id="1010"/>
      <w:bookmarkEnd w:id="1011"/>
      <w:bookmarkEnd w:id="1012"/>
    </w:p>
    <w:p w:rsidR="00122F9E" w:rsidRPr="006A4BA7" w:rsidRDefault="00122F9E" w:rsidP="00363F94">
      <w:pPr>
        <w:pStyle w:val="ListParagraph"/>
        <w:keepNext/>
        <w:keepLines/>
        <w:numPr>
          <w:ilvl w:val="0"/>
          <w:numId w:val="29"/>
        </w:numPr>
        <w:spacing w:before="200" w:after="0"/>
        <w:contextualSpacing w:val="0"/>
        <w:outlineLvl w:val="2"/>
        <w:rPr>
          <w:rFonts w:ascii="Times New Roman" w:eastAsia="Times New Roman" w:hAnsi="Times New Roman"/>
          <w:b/>
          <w:bCs/>
          <w:vanish/>
          <w:sz w:val="24"/>
          <w:szCs w:val="24"/>
        </w:rPr>
      </w:pPr>
      <w:bookmarkStart w:id="1013" w:name="_Toc348547170"/>
      <w:bookmarkStart w:id="1014" w:name="_Toc348550201"/>
      <w:bookmarkStart w:id="1015" w:name="_Toc348555256"/>
      <w:bookmarkStart w:id="1016" w:name="_Toc348555443"/>
      <w:bookmarkEnd w:id="1013"/>
      <w:bookmarkEnd w:id="1014"/>
      <w:bookmarkEnd w:id="1015"/>
      <w:bookmarkEnd w:id="1016"/>
    </w:p>
    <w:p w:rsidR="00122F9E" w:rsidRPr="006A4BA7" w:rsidRDefault="00122F9E" w:rsidP="00363F94">
      <w:pPr>
        <w:pStyle w:val="ListParagraph"/>
        <w:keepNext/>
        <w:keepLines/>
        <w:numPr>
          <w:ilvl w:val="0"/>
          <w:numId w:val="29"/>
        </w:numPr>
        <w:spacing w:before="200" w:after="0"/>
        <w:contextualSpacing w:val="0"/>
        <w:outlineLvl w:val="2"/>
        <w:rPr>
          <w:rFonts w:ascii="Times New Roman" w:eastAsia="Times New Roman" w:hAnsi="Times New Roman"/>
          <w:b/>
          <w:bCs/>
          <w:vanish/>
          <w:sz w:val="24"/>
          <w:szCs w:val="24"/>
        </w:rPr>
      </w:pPr>
      <w:bookmarkStart w:id="1017" w:name="_Toc348547171"/>
      <w:bookmarkStart w:id="1018" w:name="_Toc348550202"/>
      <w:bookmarkStart w:id="1019" w:name="_Toc348555257"/>
      <w:bookmarkStart w:id="1020" w:name="_Toc348555444"/>
      <w:bookmarkEnd w:id="1017"/>
      <w:bookmarkEnd w:id="1018"/>
      <w:bookmarkEnd w:id="1019"/>
      <w:bookmarkEnd w:id="1020"/>
    </w:p>
    <w:p w:rsidR="00122F9E" w:rsidRPr="006A4BA7" w:rsidRDefault="00122F9E" w:rsidP="00363F94">
      <w:pPr>
        <w:pStyle w:val="ListParagraph"/>
        <w:keepNext/>
        <w:keepLines/>
        <w:numPr>
          <w:ilvl w:val="1"/>
          <w:numId w:val="29"/>
        </w:numPr>
        <w:spacing w:before="200" w:after="0"/>
        <w:contextualSpacing w:val="0"/>
        <w:outlineLvl w:val="2"/>
        <w:rPr>
          <w:rFonts w:ascii="Times New Roman" w:eastAsia="Times New Roman" w:hAnsi="Times New Roman"/>
          <w:b/>
          <w:bCs/>
          <w:vanish/>
          <w:sz w:val="24"/>
          <w:szCs w:val="24"/>
        </w:rPr>
      </w:pPr>
      <w:bookmarkStart w:id="1021" w:name="_Toc348547172"/>
      <w:bookmarkStart w:id="1022" w:name="_Toc348550203"/>
      <w:bookmarkStart w:id="1023" w:name="_Toc348555258"/>
      <w:bookmarkStart w:id="1024" w:name="_Toc348555445"/>
      <w:bookmarkEnd w:id="1021"/>
      <w:bookmarkEnd w:id="1022"/>
      <w:bookmarkEnd w:id="1023"/>
      <w:bookmarkEnd w:id="1024"/>
    </w:p>
    <w:p w:rsidR="00122F9E" w:rsidRPr="006A4BA7" w:rsidRDefault="00122F9E" w:rsidP="00363F94">
      <w:pPr>
        <w:pStyle w:val="ListParagraph"/>
        <w:keepNext/>
        <w:keepLines/>
        <w:numPr>
          <w:ilvl w:val="1"/>
          <w:numId w:val="29"/>
        </w:numPr>
        <w:spacing w:before="200" w:after="0"/>
        <w:contextualSpacing w:val="0"/>
        <w:outlineLvl w:val="2"/>
        <w:rPr>
          <w:rFonts w:ascii="Times New Roman" w:eastAsia="Times New Roman" w:hAnsi="Times New Roman"/>
          <w:b/>
          <w:bCs/>
          <w:vanish/>
          <w:sz w:val="24"/>
          <w:szCs w:val="24"/>
        </w:rPr>
      </w:pPr>
      <w:bookmarkStart w:id="1025" w:name="_Toc348547173"/>
      <w:bookmarkStart w:id="1026" w:name="_Toc348550204"/>
      <w:bookmarkStart w:id="1027" w:name="_Toc348555259"/>
      <w:bookmarkStart w:id="1028" w:name="_Toc348555446"/>
      <w:bookmarkEnd w:id="1025"/>
      <w:bookmarkEnd w:id="1026"/>
      <w:bookmarkEnd w:id="1027"/>
      <w:bookmarkEnd w:id="1028"/>
    </w:p>
    <w:p w:rsidR="00122F9E" w:rsidRPr="006A4BA7" w:rsidRDefault="00122F9E" w:rsidP="00363F94">
      <w:pPr>
        <w:pStyle w:val="ListParagraph"/>
        <w:keepNext/>
        <w:keepLines/>
        <w:numPr>
          <w:ilvl w:val="1"/>
          <w:numId w:val="29"/>
        </w:numPr>
        <w:spacing w:before="200" w:after="0"/>
        <w:contextualSpacing w:val="0"/>
        <w:outlineLvl w:val="2"/>
        <w:rPr>
          <w:rFonts w:ascii="Times New Roman" w:eastAsia="Times New Roman" w:hAnsi="Times New Roman"/>
          <w:b/>
          <w:bCs/>
          <w:vanish/>
          <w:sz w:val="24"/>
          <w:szCs w:val="24"/>
        </w:rPr>
      </w:pPr>
      <w:bookmarkStart w:id="1029" w:name="_Toc348547174"/>
      <w:bookmarkStart w:id="1030" w:name="_Toc348550205"/>
      <w:bookmarkStart w:id="1031" w:name="_Toc348555260"/>
      <w:bookmarkStart w:id="1032" w:name="_Toc348555447"/>
      <w:bookmarkEnd w:id="1029"/>
      <w:bookmarkEnd w:id="1030"/>
      <w:bookmarkEnd w:id="1031"/>
      <w:bookmarkEnd w:id="1032"/>
    </w:p>
    <w:p w:rsidR="00122F9E" w:rsidRPr="006A4BA7" w:rsidRDefault="00122F9E" w:rsidP="00363F94">
      <w:pPr>
        <w:pStyle w:val="ListParagraph"/>
        <w:keepNext/>
        <w:keepLines/>
        <w:numPr>
          <w:ilvl w:val="1"/>
          <w:numId w:val="29"/>
        </w:numPr>
        <w:spacing w:before="200" w:after="0"/>
        <w:contextualSpacing w:val="0"/>
        <w:outlineLvl w:val="2"/>
        <w:rPr>
          <w:rFonts w:ascii="Times New Roman" w:eastAsia="Times New Roman" w:hAnsi="Times New Roman"/>
          <w:b/>
          <w:bCs/>
          <w:vanish/>
          <w:sz w:val="24"/>
          <w:szCs w:val="24"/>
        </w:rPr>
      </w:pPr>
      <w:bookmarkStart w:id="1033" w:name="_Toc348547175"/>
      <w:bookmarkStart w:id="1034" w:name="_Toc348550206"/>
      <w:bookmarkStart w:id="1035" w:name="_Toc348555261"/>
      <w:bookmarkStart w:id="1036" w:name="_Toc348555448"/>
      <w:bookmarkEnd w:id="1033"/>
      <w:bookmarkEnd w:id="1034"/>
      <w:bookmarkEnd w:id="1035"/>
      <w:bookmarkEnd w:id="1036"/>
    </w:p>
    <w:p w:rsidR="00122F9E" w:rsidRPr="006A4BA7" w:rsidRDefault="00122F9E" w:rsidP="00363F94">
      <w:pPr>
        <w:pStyle w:val="ListParagraph"/>
        <w:keepNext/>
        <w:keepLines/>
        <w:numPr>
          <w:ilvl w:val="1"/>
          <w:numId w:val="29"/>
        </w:numPr>
        <w:spacing w:before="200" w:after="0"/>
        <w:contextualSpacing w:val="0"/>
        <w:outlineLvl w:val="2"/>
        <w:rPr>
          <w:rFonts w:ascii="Times New Roman" w:eastAsia="Times New Roman" w:hAnsi="Times New Roman"/>
          <w:b/>
          <w:bCs/>
          <w:vanish/>
          <w:sz w:val="24"/>
          <w:szCs w:val="24"/>
        </w:rPr>
      </w:pPr>
      <w:bookmarkStart w:id="1037" w:name="_Toc348547176"/>
      <w:bookmarkStart w:id="1038" w:name="_Toc348550207"/>
      <w:bookmarkStart w:id="1039" w:name="_Toc348555262"/>
      <w:bookmarkStart w:id="1040" w:name="_Toc348555449"/>
      <w:bookmarkEnd w:id="1037"/>
      <w:bookmarkEnd w:id="1038"/>
      <w:bookmarkEnd w:id="1039"/>
      <w:bookmarkEnd w:id="1040"/>
    </w:p>
    <w:p w:rsidR="00122F9E" w:rsidRPr="006A4BA7" w:rsidRDefault="00122F9E" w:rsidP="00363F94">
      <w:pPr>
        <w:pStyle w:val="ListParagraph"/>
        <w:keepNext/>
        <w:keepLines/>
        <w:numPr>
          <w:ilvl w:val="2"/>
          <w:numId w:val="29"/>
        </w:numPr>
        <w:spacing w:before="200" w:after="0"/>
        <w:contextualSpacing w:val="0"/>
        <w:outlineLvl w:val="2"/>
        <w:rPr>
          <w:rFonts w:ascii="Times New Roman" w:eastAsia="Times New Roman" w:hAnsi="Times New Roman"/>
          <w:b/>
          <w:bCs/>
          <w:vanish/>
          <w:sz w:val="24"/>
          <w:szCs w:val="24"/>
        </w:rPr>
      </w:pPr>
      <w:bookmarkStart w:id="1041" w:name="_Toc348547177"/>
      <w:bookmarkStart w:id="1042" w:name="_Toc348550208"/>
      <w:bookmarkStart w:id="1043" w:name="_Toc348555263"/>
      <w:bookmarkStart w:id="1044" w:name="_Toc348555450"/>
      <w:bookmarkEnd w:id="1041"/>
      <w:bookmarkEnd w:id="1042"/>
      <w:bookmarkEnd w:id="1043"/>
      <w:bookmarkEnd w:id="1044"/>
    </w:p>
    <w:p w:rsidR="00122F9E" w:rsidRPr="006A4BA7" w:rsidRDefault="00122F9E" w:rsidP="00363F94">
      <w:pPr>
        <w:pStyle w:val="ListParagraph"/>
        <w:keepNext/>
        <w:keepLines/>
        <w:numPr>
          <w:ilvl w:val="2"/>
          <w:numId w:val="29"/>
        </w:numPr>
        <w:spacing w:before="200" w:after="0"/>
        <w:contextualSpacing w:val="0"/>
        <w:outlineLvl w:val="2"/>
        <w:rPr>
          <w:rFonts w:ascii="Times New Roman" w:eastAsia="Times New Roman" w:hAnsi="Times New Roman"/>
          <w:b/>
          <w:bCs/>
          <w:vanish/>
          <w:sz w:val="24"/>
          <w:szCs w:val="24"/>
        </w:rPr>
      </w:pPr>
      <w:bookmarkStart w:id="1045" w:name="_Toc348547178"/>
      <w:bookmarkStart w:id="1046" w:name="_Toc348550209"/>
      <w:bookmarkStart w:id="1047" w:name="_Toc348555264"/>
      <w:bookmarkStart w:id="1048" w:name="_Toc348555451"/>
      <w:bookmarkEnd w:id="1045"/>
      <w:bookmarkEnd w:id="1046"/>
      <w:bookmarkEnd w:id="1047"/>
      <w:bookmarkEnd w:id="1048"/>
    </w:p>
    <w:p w:rsidR="00122F9E" w:rsidRPr="006A4BA7" w:rsidRDefault="00122F9E" w:rsidP="00363F94">
      <w:pPr>
        <w:pStyle w:val="ListParagraph"/>
        <w:keepNext/>
        <w:keepLines/>
        <w:numPr>
          <w:ilvl w:val="2"/>
          <w:numId w:val="29"/>
        </w:numPr>
        <w:spacing w:before="200" w:after="0"/>
        <w:contextualSpacing w:val="0"/>
        <w:outlineLvl w:val="2"/>
        <w:rPr>
          <w:rFonts w:ascii="Times New Roman" w:eastAsia="Times New Roman" w:hAnsi="Times New Roman"/>
          <w:b/>
          <w:bCs/>
          <w:vanish/>
          <w:sz w:val="24"/>
          <w:szCs w:val="24"/>
        </w:rPr>
      </w:pPr>
      <w:bookmarkStart w:id="1049" w:name="_Toc348547179"/>
      <w:bookmarkStart w:id="1050" w:name="_Toc348550210"/>
      <w:bookmarkStart w:id="1051" w:name="_Toc348555265"/>
      <w:bookmarkStart w:id="1052" w:name="_Toc348555452"/>
      <w:bookmarkEnd w:id="1049"/>
      <w:bookmarkEnd w:id="1050"/>
      <w:bookmarkEnd w:id="1051"/>
      <w:bookmarkEnd w:id="1052"/>
    </w:p>
    <w:p w:rsidR="00122F9E" w:rsidRPr="006A4BA7" w:rsidRDefault="00122F9E" w:rsidP="00363F94">
      <w:pPr>
        <w:pStyle w:val="3"/>
        <w:numPr>
          <w:ilvl w:val="2"/>
          <w:numId w:val="29"/>
        </w:numPr>
        <w:rPr>
          <w:rFonts w:ascii="Times New Roman" w:hAnsi="Times New Roman"/>
          <w:color w:val="auto"/>
          <w:sz w:val="24"/>
          <w:szCs w:val="24"/>
        </w:rPr>
      </w:pPr>
      <w:bookmarkStart w:id="1053" w:name="_Toc348555453"/>
      <w:r w:rsidRPr="006A4BA7">
        <w:rPr>
          <w:rFonts w:ascii="Times New Roman" w:hAnsi="Times New Roman"/>
          <w:color w:val="auto"/>
          <w:sz w:val="24"/>
          <w:szCs w:val="24"/>
        </w:rPr>
        <w:t>ΒΜΙ – Ώρες ύπνου</w:t>
      </w:r>
      <w:bookmarkEnd w:id="1053"/>
    </w:p>
    <w:p w:rsidR="00122F9E" w:rsidRPr="006A4BA7" w:rsidRDefault="00122F9E" w:rsidP="00122F9E">
      <w:pPr>
        <w:jc w:val="both"/>
        <w:rPr>
          <w:rFonts w:ascii="Times New Roman" w:hAnsi="Times New Roman"/>
          <w:sz w:val="24"/>
          <w:szCs w:val="24"/>
        </w:rPr>
      </w:pPr>
    </w:p>
    <w:p w:rsidR="00122F9E" w:rsidRPr="006A4BA7" w:rsidRDefault="00122F9E" w:rsidP="00122F9E">
      <w:pPr>
        <w:spacing w:line="360" w:lineRule="auto"/>
        <w:jc w:val="both"/>
        <w:rPr>
          <w:rFonts w:ascii="Times New Roman" w:hAnsi="Times New Roman"/>
          <w:sz w:val="24"/>
          <w:szCs w:val="24"/>
        </w:rPr>
      </w:pPr>
      <w:r w:rsidRPr="006A4BA7">
        <w:rPr>
          <w:rFonts w:ascii="Times New Roman" w:hAnsi="Times New Roman"/>
          <w:sz w:val="24"/>
          <w:szCs w:val="24"/>
        </w:rPr>
        <w:t>Στην συνέχεια ελέγχουμε αν σχετίζεται το ΒΜΙ με τις ώρες ύπνου που δήλωσαν οι ερωτηθέντες μας. Από τους σχετικούς πίνακες βλέπουμε ότι δεν μπορούμε να απορρίψουμε την υπόθεσή μας, άρα δεν το ΒΜΙ δεν έχει γραμμική συσχέτιση με τις ώρες ύπνου του ερωτηθέντος.</w:t>
      </w:r>
    </w:p>
    <w:p w:rsidR="00122F9E" w:rsidRPr="006A4BA7" w:rsidRDefault="00122F9E" w:rsidP="00122F9E">
      <w:pPr>
        <w:tabs>
          <w:tab w:val="center" w:pos="2851"/>
        </w:tabs>
        <w:autoSpaceDE w:val="0"/>
        <w:autoSpaceDN w:val="0"/>
        <w:adjustRightInd w:val="0"/>
        <w:rPr>
          <w:rFonts w:ascii="Times New Roman" w:hAnsi="Times New Roman"/>
          <w:b/>
          <w:bCs/>
          <w:color w:val="000000"/>
          <w:sz w:val="24"/>
          <w:szCs w:val="24"/>
        </w:rPr>
      </w:pPr>
    </w:p>
    <w:p w:rsidR="00122F9E" w:rsidRDefault="00122F9E" w:rsidP="00122F9E">
      <w:pPr>
        <w:tabs>
          <w:tab w:val="center" w:pos="2851"/>
        </w:tabs>
        <w:autoSpaceDE w:val="0"/>
        <w:autoSpaceDN w:val="0"/>
        <w:adjustRightInd w:val="0"/>
        <w:rPr>
          <w:rFonts w:ascii="Times New Roman" w:hAnsi="Times New Roman"/>
          <w:b/>
          <w:bCs/>
          <w:color w:val="000000"/>
          <w:sz w:val="24"/>
          <w:szCs w:val="24"/>
        </w:rPr>
      </w:pPr>
    </w:p>
    <w:p w:rsidR="007A2CE5" w:rsidRPr="006A4BA7" w:rsidRDefault="007A2CE5" w:rsidP="00122F9E">
      <w:pPr>
        <w:tabs>
          <w:tab w:val="center" w:pos="2851"/>
        </w:tabs>
        <w:autoSpaceDE w:val="0"/>
        <w:autoSpaceDN w:val="0"/>
        <w:adjustRightInd w:val="0"/>
        <w:rPr>
          <w:rFonts w:ascii="Times New Roman" w:hAnsi="Times New Roman"/>
          <w:b/>
          <w:bCs/>
          <w:color w:val="000000"/>
          <w:sz w:val="24"/>
          <w:szCs w:val="24"/>
        </w:rPr>
      </w:pPr>
    </w:p>
    <w:p w:rsidR="00122F9E" w:rsidRPr="006A4BA7" w:rsidRDefault="00122F9E" w:rsidP="00122F9E">
      <w:pPr>
        <w:tabs>
          <w:tab w:val="center" w:pos="2851"/>
        </w:tabs>
        <w:autoSpaceDE w:val="0"/>
        <w:autoSpaceDN w:val="0"/>
        <w:adjustRightInd w:val="0"/>
        <w:rPr>
          <w:rFonts w:ascii="Times New Roman" w:hAnsi="Times New Roman"/>
          <w:b/>
          <w:bCs/>
          <w:color w:val="000000"/>
          <w:sz w:val="24"/>
          <w:szCs w:val="24"/>
        </w:rPr>
      </w:pPr>
    </w:p>
    <w:p w:rsidR="00122F9E" w:rsidRPr="006A4BA7" w:rsidRDefault="00122F9E" w:rsidP="00122F9E">
      <w:pPr>
        <w:tabs>
          <w:tab w:val="center" w:pos="2851"/>
        </w:tabs>
        <w:autoSpaceDE w:val="0"/>
        <w:autoSpaceDN w:val="0"/>
        <w:adjustRightInd w:val="0"/>
        <w:rPr>
          <w:rFonts w:ascii="Times New Roman" w:hAnsi="Times New Roman"/>
          <w:b/>
          <w:bCs/>
          <w:color w:val="000000"/>
          <w:sz w:val="24"/>
          <w:szCs w:val="24"/>
        </w:rPr>
      </w:pPr>
    </w:p>
    <w:p w:rsidR="00122F9E" w:rsidRPr="006A4BA7" w:rsidRDefault="00122F9E" w:rsidP="00122F9E">
      <w:pPr>
        <w:tabs>
          <w:tab w:val="center" w:pos="2851"/>
        </w:tabs>
        <w:autoSpaceDE w:val="0"/>
        <w:autoSpaceDN w:val="0"/>
        <w:adjustRightInd w:val="0"/>
        <w:spacing w:line="240" w:lineRule="auto"/>
        <w:rPr>
          <w:rFonts w:ascii="Times New Roman" w:hAnsi="Times New Roman"/>
          <w:b/>
          <w:bCs/>
          <w:color w:val="000000"/>
          <w:sz w:val="24"/>
          <w:szCs w:val="24"/>
        </w:rPr>
      </w:pPr>
      <w:r w:rsidRPr="006A4BA7">
        <w:rPr>
          <w:rFonts w:ascii="Times New Roman" w:hAnsi="Times New Roman"/>
          <w:b/>
          <w:bCs/>
          <w:color w:val="000000"/>
          <w:sz w:val="24"/>
          <w:szCs w:val="24"/>
        </w:rPr>
        <w:lastRenderedPageBreak/>
        <w:t>Correlations</w:t>
      </w:r>
    </w:p>
    <w:tbl>
      <w:tblPr>
        <w:tblW w:w="0" w:type="auto"/>
        <w:tblInd w:w="93" w:type="dxa"/>
        <w:tblLayout w:type="fixed"/>
        <w:tblCellMar>
          <w:left w:w="93" w:type="dxa"/>
          <w:right w:w="93" w:type="dxa"/>
        </w:tblCellMar>
        <w:tblLook w:val="0000"/>
      </w:tblPr>
      <w:tblGrid>
        <w:gridCol w:w="1195"/>
        <w:gridCol w:w="2066"/>
        <w:gridCol w:w="958"/>
        <w:gridCol w:w="1451"/>
      </w:tblGrid>
      <w:tr w:rsidR="00122F9E" w:rsidRPr="00122DBF">
        <w:trPr>
          <w:trHeight w:val="273"/>
        </w:trPr>
        <w:tc>
          <w:tcPr>
            <w:tcW w:w="3261" w:type="dxa"/>
            <w:gridSpan w:val="2"/>
            <w:tcBorders>
              <w:top w:val="single" w:sz="12" w:space="0" w:color="000000"/>
              <w:left w:val="single" w:sz="12" w:space="0" w:color="000000"/>
              <w:bottom w:val="single" w:sz="12" w:space="0" w:color="000000"/>
              <w:right w:val="single" w:sz="12" w:space="0" w:color="000000"/>
            </w:tcBorders>
            <w:shd w:val="clear" w:color="000000" w:fill="FFFFFF"/>
            <w:vAlign w:val="bottom"/>
          </w:tcPr>
          <w:p w:rsidR="00122F9E" w:rsidRPr="00122DBF" w:rsidRDefault="00122F9E" w:rsidP="00716C28">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958" w:type="dxa"/>
            <w:tcBorders>
              <w:top w:val="single" w:sz="12" w:space="0" w:color="000000"/>
              <w:left w:val="single" w:sz="12" w:space="0" w:color="000000"/>
              <w:bottom w:val="single" w:sz="12" w:space="0" w:color="000000"/>
              <w:right w:val="single" w:sz="2" w:space="0" w:color="000000"/>
            </w:tcBorders>
            <w:shd w:val="clear" w:color="000000" w:fill="FFFFFF"/>
            <w:vAlign w:val="bottom"/>
          </w:tcPr>
          <w:p w:rsidR="00122F9E" w:rsidRPr="00122DBF" w:rsidRDefault="00122F9E" w:rsidP="00716C28">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ΒΜΙ</w:t>
            </w:r>
          </w:p>
        </w:tc>
        <w:tc>
          <w:tcPr>
            <w:tcW w:w="1451" w:type="dxa"/>
            <w:tcBorders>
              <w:top w:val="single" w:sz="12" w:space="0" w:color="000000"/>
              <w:left w:val="single" w:sz="2" w:space="0" w:color="000000"/>
              <w:bottom w:val="single" w:sz="12" w:space="0" w:color="000000"/>
              <w:right w:val="single" w:sz="12" w:space="0" w:color="000000"/>
            </w:tcBorders>
            <w:shd w:val="clear" w:color="000000" w:fill="FFFFFF"/>
            <w:vAlign w:val="bottom"/>
          </w:tcPr>
          <w:p w:rsidR="00122F9E" w:rsidRPr="00122DBF" w:rsidRDefault="00122F9E" w:rsidP="00716C28">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 xml:space="preserve">Ώρες </w:t>
            </w:r>
            <w:r w:rsidR="00716C28" w:rsidRPr="00122DBF">
              <w:rPr>
                <w:rFonts w:ascii="Times New Roman" w:hAnsi="Times New Roman"/>
                <w:color w:val="000000"/>
                <w:sz w:val="24"/>
                <w:szCs w:val="24"/>
              </w:rPr>
              <w:t>Ύπνου</w:t>
            </w:r>
          </w:p>
        </w:tc>
      </w:tr>
      <w:tr w:rsidR="00122F9E" w:rsidRPr="00122DBF">
        <w:trPr>
          <w:trHeight w:val="273"/>
        </w:trPr>
        <w:tc>
          <w:tcPr>
            <w:tcW w:w="1195" w:type="dxa"/>
            <w:tcBorders>
              <w:top w:val="single" w:sz="12" w:space="0" w:color="000000"/>
              <w:left w:val="single" w:sz="12" w:space="0" w:color="000000"/>
              <w:bottom w:val="nil"/>
              <w:right w:val="nil"/>
            </w:tcBorders>
            <w:shd w:val="clear" w:color="000000" w:fill="FFFFFF"/>
          </w:tcPr>
          <w:p w:rsidR="00122F9E" w:rsidRPr="00122DBF" w:rsidRDefault="00122F9E" w:rsidP="00122F9E">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ΒΜΙ</w:t>
            </w:r>
          </w:p>
        </w:tc>
        <w:tc>
          <w:tcPr>
            <w:tcW w:w="2066" w:type="dxa"/>
            <w:tcBorders>
              <w:top w:val="single" w:sz="12" w:space="0" w:color="000000"/>
              <w:left w:val="nil"/>
              <w:bottom w:val="nil"/>
              <w:right w:val="single" w:sz="12" w:space="0" w:color="000000"/>
            </w:tcBorders>
            <w:shd w:val="clear" w:color="000000" w:fill="FFFFFF"/>
          </w:tcPr>
          <w:p w:rsidR="00122F9E" w:rsidRPr="00122DBF" w:rsidRDefault="00122F9E" w:rsidP="00716C28">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Pearson Correlation</w:t>
            </w:r>
          </w:p>
        </w:tc>
        <w:tc>
          <w:tcPr>
            <w:tcW w:w="958" w:type="dxa"/>
            <w:tcBorders>
              <w:top w:val="single" w:sz="12" w:space="0" w:color="000000"/>
              <w:left w:val="single" w:sz="12" w:space="0" w:color="000000"/>
              <w:bottom w:val="nil"/>
              <w:right w:val="single" w:sz="2" w:space="0" w:color="000000"/>
            </w:tcBorders>
            <w:shd w:val="clear" w:color="000000" w:fill="FFFFFF"/>
            <w:vAlign w:val="center"/>
          </w:tcPr>
          <w:p w:rsidR="00122F9E" w:rsidRPr="00122DBF" w:rsidRDefault="00122F9E" w:rsidP="00716C28">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1</w:t>
            </w:r>
          </w:p>
        </w:tc>
        <w:tc>
          <w:tcPr>
            <w:tcW w:w="1451" w:type="dxa"/>
            <w:tcBorders>
              <w:top w:val="single" w:sz="12" w:space="0" w:color="000000"/>
              <w:left w:val="single" w:sz="2" w:space="0" w:color="000000"/>
              <w:bottom w:val="nil"/>
              <w:right w:val="single" w:sz="12" w:space="0" w:color="000000"/>
            </w:tcBorders>
            <w:shd w:val="clear" w:color="000000" w:fill="FFFFFF"/>
            <w:vAlign w:val="center"/>
          </w:tcPr>
          <w:p w:rsidR="00122F9E" w:rsidRPr="00122DBF" w:rsidRDefault="00122F9E" w:rsidP="00716C28">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-,105</w:t>
            </w:r>
          </w:p>
        </w:tc>
      </w:tr>
      <w:tr w:rsidR="00122F9E" w:rsidRPr="00122DBF">
        <w:trPr>
          <w:trHeight w:val="273"/>
        </w:trPr>
        <w:tc>
          <w:tcPr>
            <w:tcW w:w="1195" w:type="dxa"/>
            <w:tcBorders>
              <w:top w:val="nil"/>
              <w:left w:val="single" w:sz="12" w:space="0" w:color="000000"/>
              <w:bottom w:val="nil"/>
              <w:right w:val="nil"/>
            </w:tcBorders>
            <w:shd w:val="clear" w:color="000000" w:fill="FFFFFF"/>
          </w:tcPr>
          <w:p w:rsidR="00122F9E" w:rsidRPr="00122DBF" w:rsidRDefault="00122F9E" w:rsidP="00122F9E">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2066" w:type="dxa"/>
            <w:tcBorders>
              <w:top w:val="nil"/>
              <w:left w:val="nil"/>
              <w:bottom w:val="nil"/>
              <w:right w:val="single" w:sz="12" w:space="0" w:color="000000"/>
            </w:tcBorders>
            <w:shd w:val="clear" w:color="000000" w:fill="FFFFFF"/>
          </w:tcPr>
          <w:p w:rsidR="00122F9E" w:rsidRPr="00122DBF" w:rsidRDefault="00122F9E" w:rsidP="00716C28">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Sig. (2-tailed)</w:t>
            </w:r>
          </w:p>
        </w:tc>
        <w:tc>
          <w:tcPr>
            <w:tcW w:w="958" w:type="dxa"/>
            <w:tcBorders>
              <w:top w:val="nil"/>
              <w:left w:val="single" w:sz="12" w:space="0" w:color="000000"/>
              <w:bottom w:val="nil"/>
              <w:right w:val="single" w:sz="2" w:space="0" w:color="000000"/>
            </w:tcBorders>
            <w:shd w:val="clear" w:color="000000" w:fill="FFFFFF"/>
            <w:vAlign w:val="center"/>
          </w:tcPr>
          <w:p w:rsidR="00122F9E" w:rsidRPr="00122DBF" w:rsidRDefault="00122F9E" w:rsidP="00716C28">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1451" w:type="dxa"/>
            <w:tcBorders>
              <w:top w:val="nil"/>
              <w:left w:val="single" w:sz="2" w:space="0" w:color="000000"/>
              <w:bottom w:val="nil"/>
              <w:right w:val="single" w:sz="12" w:space="0" w:color="000000"/>
            </w:tcBorders>
            <w:shd w:val="clear" w:color="000000" w:fill="FFFFFF"/>
            <w:vAlign w:val="center"/>
          </w:tcPr>
          <w:p w:rsidR="00122F9E" w:rsidRPr="00122DBF" w:rsidRDefault="00122F9E" w:rsidP="00716C28">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,386</w:t>
            </w:r>
          </w:p>
        </w:tc>
      </w:tr>
      <w:tr w:rsidR="00122F9E" w:rsidRPr="00122DBF">
        <w:trPr>
          <w:trHeight w:val="273"/>
        </w:trPr>
        <w:tc>
          <w:tcPr>
            <w:tcW w:w="1195" w:type="dxa"/>
            <w:tcBorders>
              <w:top w:val="nil"/>
              <w:left w:val="single" w:sz="12" w:space="0" w:color="000000"/>
              <w:bottom w:val="nil"/>
              <w:right w:val="nil"/>
            </w:tcBorders>
            <w:shd w:val="clear" w:color="000000" w:fill="FFFFFF"/>
          </w:tcPr>
          <w:p w:rsidR="00122F9E" w:rsidRPr="00122DBF" w:rsidRDefault="00122F9E" w:rsidP="00122F9E">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2066" w:type="dxa"/>
            <w:tcBorders>
              <w:top w:val="nil"/>
              <w:left w:val="nil"/>
              <w:bottom w:val="nil"/>
              <w:right w:val="single" w:sz="12" w:space="0" w:color="000000"/>
            </w:tcBorders>
            <w:shd w:val="clear" w:color="000000" w:fill="FFFFFF"/>
          </w:tcPr>
          <w:p w:rsidR="00122F9E" w:rsidRPr="00122DBF" w:rsidRDefault="00122F9E" w:rsidP="00716C28">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N</w:t>
            </w:r>
          </w:p>
        </w:tc>
        <w:tc>
          <w:tcPr>
            <w:tcW w:w="958" w:type="dxa"/>
            <w:tcBorders>
              <w:top w:val="nil"/>
              <w:left w:val="single" w:sz="12" w:space="0" w:color="000000"/>
              <w:bottom w:val="nil"/>
              <w:right w:val="single" w:sz="2" w:space="0" w:color="000000"/>
            </w:tcBorders>
            <w:shd w:val="clear" w:color="000000" w:fill="FFFFFF"/>
            <w:vAlign w:val="center"/>
          </w:tcPr>
          <w:p w:rsidR="00122F9E" w:rsidRPr="00122DBF" w:rsidRDefault="00122F9E" w:rsidP="00716C28">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73</w:t>
            </w:r>
          </w:p>
        </w:tc>
        <w:tc>
          <w:tcPr>
            <w:tcW w:w="1451" w:type="dxa"/>
            <w:tcBorders>
              <w:top w:val="nil"/>
              <w:left w:val="single" w:sz="2" w:space="0" w:color="000000"/>
              <w:bottom w:val="nil"/>
              <w:right w:val="single" w:sz="12" w:space="0" w:color="000000"/>
            </w:tcBorders>
            <w:shd w:val="clear" w:color="000000" w:fill="FFFFFF"/>
            <w:vAlign w:val="center"/>
          </w:tcPr>
          <w:p w:rsidR="00122F9E" w:rsidRPr="00122DBF" w:rsidRDefault="00122F9E" w:rsidP="00716C28">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70</w:t>
            </w:r>
          </w:p>
        </w:tc>
      </w:tr>
      <w:tr w:rsidR="00122F9E" w:rsidRPr="00122DBF">
        <w:trPr>
          <w:trHeight w:val="273"/>
        </w:trPr>
        <w:tc>
          <w:tcPr>
            <w:tcW w:w="1195" w:type="dxa"/>
            <w:tcBorders>
              <w:top w:val="nil"/>
              <w:left w:val="single" w:sz="12" w:space="0" w:color="000000"/>
              <w:bottom w:val="nil"/>
              <w:right w:val="nil"/>
            </w:tcBorders>
            <w:shd w:val="clear" w:color="000000" w:fill="FFFFFF"/>
          </w:tcPr>
          <w:p w:rsidR="00122F9E" w:rsidRPr="00122DBF" w:rsidRDefault="00716C28" w:rsidP="00122F9E">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Ώρες Ύπνου</w:t>
            </w:r>
          </w:p>
        </w:tc>
        <w:tc>
          <w:tcPr>
            <w:tcW w:w="2066" w:type="dxa"/>
            <w:tcBorders>
              <w:top w:val="nil"/>
              <w:left w:val="nil"/>
              <w:bottom w:val="nil"/>
              <w:right w:val="single" w:sz="12" w:space="0" w:color="000000"/>
            </w:tcBorders>
            <w:shd w:val="clear" w:color="000000" w:fill="FFFFFF"/>
          </w:tcPr>
          <w:p w:rsidR="00122F9E" w:rsidRPr="00122DBF" w:rsidRDefault="00122F9E" w:rsidP="00716C28">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Pearson Correlation</w:t>
            </w:r>
          </w:p>
        </w:tc>
        <w:tc>
          <w:tcPr>
            <w:tcW w:w="958" w:type="dxa"/>
            <w:tcBorders>
              <w:top w:val="nil"/>
              <w:left w:val="single" w:sz="12" w:space="0" w:color="000000"/>
              <w:bottom w:val="nil"/>
              <w:right w:val="single" w:sz="2" w:space="0" w:color="000000"/>
            </w:tcBorders>
            <w:shd w:val="clear" w:color="000000" w:fill="FFFFFF"/>
            <w:vAlign w:val="center"/>
          </w:tcPr>
          <w:p w:rsidR="00122F9E" w:rsidRPr="00122DBF" w:rsidRDefault="00122F9E" w:rsidP="00716C28">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-,105</w:t>
            </w:r>
          </w:p>
        </w:tc>
        <w:tc>
          <w:tcPr>
            <w:tcW w:w="1451" w:type="dxa"/>
            <w:tcBorders>
              <w:top w:val="nil"/>
              <w:left w:val="single" w:sz="2" w:space="0" w:color="000000"/>
              <w:bottom w:val="nil"/>
              <w:right w:val="single" w:sz="12" w:space="0" w:color="000000"/>
            </w:tcBorders>
            <w:shd w:val="clear" w:color="000000" w:fill="FFFFFF"/>
            <w:vAlign w:val="center"/>
          </w:tcPr>
          <w:p w:rsidR="00122F9E" w:rsidRPr="00122DBF" w:rsidRDefault="00122F9E" w:rsidP="00716C28">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1</w:t>
            </w:r>
          </w:p>
        </w:tc>
      </w:tr>
      <w:tr w:rsidR="00122F9E" w:rsidRPr="00122DBF">
        <w:trPr>
          <w:trHeight w:val="273"/>
        </w:trPr>
        <w:tc>
          <w:tcPr>
            <w:tcW w:w="1195" w:type="dxa"/>
            <w:tcBorders>
              <w:top w:val="nil"/>
              <w:left w:val="single" w:sz="12" w:space="0" w:color="000000"/>
              <w:bottom w:val="nil"/>
              <w:right w:val="nil"/>
            </w:tcBorders>
            <w:shd w:val="clear" w:color="000000" w:fill="FFFFFF"/>
          </w:tcPr>
          <w:p w:rsidR="00122F9E" w:rsidRPr="00122DBF" w:rsidRDefault="00122F9E" w:rsidP="00122F9E">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2066" w:type="dxa"/>
            <w:tcBorders>
              <w:top w:val="nil"/>
              <w:left w:val="nil"/>
              <w:bottom w:val="nil"/>
              <w:right w:val="single" w:sz="12" w:space="0" w:color="000000"/>
            </w:tcBorders>
            <w:shd w:val="clear" w:color="000000" w:fill="FFFFFF"/>
          </w:tcPr>
          <w:p w:rsidR="00122F9E" w:rsidRPr="00122DBF" w:rsidRDefault="00122F9E" w:rsidP="00716C28">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Sig. (2-tailed)</w:t>
            </w:r>
          </w:p>
        </w:tc>
        <w:tc>
          <w:tcPr>
            <w:tcW w:w="958" w:type="dxa"/>
            <w:tcBorders>
              <w:top w:val="nil"/>
              <w:left w:val="single" w:sz="12" w:space="0" w:color="000000"/>
              <w:bottom w:val="nil"/>
              <w:right w:val="single" w:sz="2" w:space="0" w:color="000000"/>
            </w:tcBorders>
            <w:shd w:val="clear" w:color="000000" w:fill="FFFFFF"/>
            <w:vAlign w:val="center"/>
          </w:tcPr>
          <w:p w:rsidR="00122F9E" w:rsidRPr="00122DBF" w:rsidRDefault="00122F9E" w:rsidP="00716C28">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,386</w:t>
            </w:r>
          </w:p>
        </w:tc>
        <w:tc>
          <w:tcPr>
            <w:tcW w:w="1451" w:type="dxa"/>
            <w:tcBorders>
              <w:top w:val="nil"/>
              <w:left w:val="single" w:sz="2" w:space="0" w:color="000000"/>
              <w:bottom w:val="nil"/>
              <w:right w:val="single" w:sz="12" w:space="0" w:color="000000"/>
            </w:tcBorders>
            <w:shd w:val="clear" w:color="000000" w:fill="FFFFFF"/>
            <w:vAlign w:val="center"/>
          </w:tcPr>
          <w:p w:rsidR="00122F9E" w:rsidRPr="00122DBF" w:rsidRDefault="00122F9E" w:rsidP="00716C28">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 xml:space="preserve"> </w:t>
            </w:r>
          </w:p>
        </w:tc>
      </w:tr>
      <w:tr w:rsidR="00122F9E" w:rsidRPr="00122DBF">
        <w:trPr>
          <w:trHeight w:val="273"/>
        </w:trPr>
        <w:tc>
          <w:tcPr>
            <w:tcW w:w="1195" w:type="dxa"/>
            <w:tcBorders>
              <w:top w:val="nil"/>
              <w:left w:val="single" w:sz="12" w:space="0" w:color="000000"/>
              <w:bottom w:val="single" w:sz="12" w:space="0" w:color="000000"/>
              <w:right w:val="nil"/>
            </w:tcBorders>
            <w:shd w:val="clear" w:color="000000" w:fill="FFFFFF"/>
          </w:tcPr>
          <w:p w:rsidR="00122F9E" w:rsidRPr="00122DBF" w:rsidRDefault="00122F9E" w:rsidP="00122F9E">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2066" w:type="dxa"/>
            <w:tcBorders>
              <w:top w:val="nil"/>
              <w:left w:val="nil"/>
              <w:bottom w:val="single" w:sz="12" w:space="0" w:color="000000"/>
              <w:right w:val="single" w:sz="12" w:space="0" w:color="000000"/>
            </w:tcBorders>
            <w:shd w:val="clear" w:color="000000" w:fill="FFFFFF"/>
          </w:tcPr>
          <w:p w:rsidR="00122F9E" w:rsidRPr="00122DBF" w:rsidRDefault="00122F9E" w:rsidP="00716C28">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N</w:t>
            </w:r>
          </w:p>
        </w:tc>
        <w:tc>
          <w:tcPr>
            <w:tcW w:w="958" w:type="dxa"/>
            <w:tcBorders>
              <w:top w:val="nil"/>
              <w:left w:val="single" w:sz="12" w:space="0" w:color="000000"/>
              <w:bottom w:val="single" w:sz="12" w:space="0" w:color="000000"/>
              <w:right w:val="single" w:sz="2" w:space="0" w:color="000000"/>
            </w:tcBorders>
            <w:shd w:val="clear" w:color="000000" w:fill="FFFFFF"/>
            <w:vAlign w:val="center"/>
          </w:tcPr>
          <w:p w:rsidR="00122F9E" w:rsidRPr="00122DBF" w:rsidRDefault="00122F9E" w:rsidP="00716C28">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70</w:t>
            </w:r>
          </w:p>
        </w:tc>
        <w:tc>
          <w:tcPr>
            <w:tcW w:w="1451" w:type="dxa"/>
            <w:tcBorders>
              <w:top w:val="nil"/>
              <w:left w:val="single" w:sz="2" w:space="0" w:color="000000"/>
              <w:bottom w:val="single" w:sz="12" w:space="0" w:color="000000"/>
              <w:right w:val="single" w:sz="12" w:space="0" w:color="000000"/>
            </w:tcBorders>
            <w:shd w:val="clear" w:color="000000" w:fill="FFFFFF"/>
            <w:vAlign w:val="center"/>
          </w:tcPr>
          <w:p w:rsidR="00122F9E" w:rsidRPr="00122DBF" w:rsidRDefault="00122F9E" w:rsidP="00716C28">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70</w:t>
            </w:r>
          </w:p>
        </w:tc>
      </w:tr>
    </w:tbl>
    <w:p w:rsidR="00000748" w:rsidRPr="006A4BA7" w:rsidRDefault="00000748" w:rsidP="00E91619">
      <w:pPr>
        <w:jc w:val="both"/>
        <w:rPr>
          <w:rFonts w:ascii="Times New Roman" w:hAnsi="Times New Roman"/>
          <w:sz w:val="24"/>
          <w:szCs w:val="24"/>
        </w:rPr>
      </w:pPr>
    </w:p>
    <w:p w:rsidR="00122F9E" w:rsidRPr="006A4BA7" w:rsidRDefault="00122F9E" w:rsidP="00122F9E">
      <w:pPr>
        <w:pStyle w:val="a7"/>
        <w:rPr>
          <w:bCs/>
          <w:iCs w:val="0"/>
          <w:szCs w:val="24"/>
          <w:lang w:eastAsia="el-GR"/>
        </w:rPr>
      </w:pPr>
      <w:bookmarkStart w:id="1054" w:name="_Toc348547946"/>
      <w:bookmarkStart w:id="1055" w:name="_Toc348556706"/>
      <w:r w:rsidRPr="006A4BA7">
        <w:rPr>
          <w:bCs/>
          <w:iCs w:val="0"/>
          <w:szCs w:val="24"/>
          <w:lang w:eastAsia="el-GR"/>
        </w:rPr>
        <w:t>Πίνακας 11</w:t>
      </w:r>
      <w:r w:rsidR="005611D3">
        <w:rPr>
          <w:bCs/>
          <w:iCs w:val="0"/>
          <w:szCs w:val="24"/>
          <w:lang w:val="en-US" w:eastAsia="el-GR"/>
        </w:rPr>
        <w:t>4</w:t>
      </w:r>
      <w:r w:rsidRPr="006A4BA7">
        <w:rPr>
          <w:bCs/>
          <w:iCs w:val="0"/>
          <w:szCs w:val="24"/>
          <w:lang w:eastAsia="el-GR"/>
        </w:rPr>
        <w:t>α</w:t>
      </w:r>
      <w:bookmarkEnd w:id="1054"/>
      <w:bookmarkEnd w:id="1055"/>
    </w:p>
    <w:p w:rsidR="00122F9E" w:rsidRPr="006A4BA7" w:rsidRDefault="00122F9E" w:rsidP="00122F9E">
      <w:pPr>
        <w:rPr>
          <w:rFonts w:ascii="Times New Roman" w:hAnsi="Times New Roman"/>
          <w:sz w:val="24"/>
          <w:szCs w:val="24"/>
        </w:rPr>
      </w:pPr>
    </w:p>
    <w:p w:rsidR="00122F9E" w:rsidRPr="006A4BA7" w:rsidRDefault="00122F9E" w:rsidP="00122F9E">
      <w:pPr>
        <w:tabs>
          <w:tab w:val="center" w:pos="3729"/>
        </w:tabs>
        <w:autoSpaceDE w:val="0"/>
        <w:autoSpaceDN w:val="0"/>
        <w:adjustRightInd w:val="0"/>
        <w:rPr>
          <w:rFonts w:ascii="Times New Roman" w:hAnsi="Times New Roman"/>
          <w:b/>
          <w:bCs/>
          <w:color w:val="000000"/>
          <w:sz w:val="24"/>
          <w:szCs w:val="24"/>
        </w:rPr>
      </w:pPr>
      <w:r w:rsidRPr="006A4BA7">
        <w:rPr>
          <w:rFonts w:ascii="Times New Roman" w:hAnsi="Times New Roman"/>
          <w:b/>
          <w:bCs/>
          <w:color w:val="000000"/>
          <w:sz w:val="24"/>
          <w:szCs w:val="24"/>
        </w:rPr>
        <w:tab/>
      </w:r>
      <w:r w:rsidR="00716C28" w:rsidRPr="006A4BA7">
        <w:rPr>
          <w:rFonts w:ascii="Times New Roman" w:hAnsi="Times New Roman"/>
          <w:b/>
          <w:bCs/>
          <w:color w:val="000000"/>
          <w:sz w:val="24"/>
          <w:szCs w:val="24"/>
        </w:rPr>
        <w:t xml:space="preserve"> </w:t>
      </w:r>
    </w:p>
    <w:tbl>
      <w:tblPr>
        <w:tblW w:w="0" w:type="auto"/>
        <w:tblInd w:w="93" w:type="dxa"/>
        <w:tblLayout w:type="fixed"/>
        <w:tblCellMar>
          <w:left w:w="93" w:type="dxa"/>
          <w:right w:w="93" w:type="dxa"/>
        </w:tblCellMar>
        <w:tblLook w:val="0000"/>
      </w:tblPr>
      <w:tblGrid>
        <w:gridCol w:w="1598"/>
        <w:gridCol w:w="1195"/>
        <w:gridCol w:w="2103"/>
        <w:gridCol w:w="1080"/>
        <w:gridCol w:w="1537"/>
      </w:tblGrid>
      <w:tr w:rsidR="00122F9E" w:rsidRPr="00122DBF">
        <w:trPr>
          <w:trHeight w:val="273"/>
        </w:trPr>
        <w:tc>
          <w:tcPr>
            <w:tcW w:w="4896" w:type="dxa"/>
            <w:gridSpan w:val="3"/>
            <w:tcBorders>
              <w:top w:val="single" w:sz="12" w:space="0" w:color="000000"/>
              <w:left w:val="single" w:sz="12" w:space="0" w:color="000000"/>
              <w:bottom w:val="single" w:sz="12" w:space="0" w:color="000000"/>
              <w:right w:val="single" w:sz="12" w:space="0" w:color="000000"/>
            </w:tcBorders>
            <w:shd w:val="clear" w:color="000000" w:fill="FFFFFF"/>
            <w:vAlign w:val="bottom"/>
          </w:tcPr>
          <w:p w:rsidR="00122F9E" w:rsidRPr="00122DBF" w:rsidRDefault="00122F9E" w:rsidP="005B48B0">
            <w:pPr>
              <w:autoSpaceDE w:val="0"/>
              <w:autoSpaceDN w:val="0"/>
              <w:adjustRightInd w:val="0"/>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1080" w:type="dxa"/>
            <w:tcBorders>
              <w:top w:val="single" w:sz="12" w:space="0" w:color="000000"/>
              <w:left w:val="single" w:sz="12" w:space="0" w:color="000000"/>
              <w:bottom w:val="single" w:sz="12" w:space="0" w:color="000000"/>
              <w:right w:val="single" w:sz="2" w:space="0" w:color="000000"/>
            </w:tcBorders>
            <w:shd w:val="clear" w:color="000000" w:fill="FFFFFF"/>
            <w:vAlign w:val="bottom"/>
          </w:tcPr>
          <w:p w:rsidR="00122F9E" w:rsidRPr="00122DBF" w:rsidRDefault="00122F9E" w:rsidP="005B48B0">
            <w:pPr>
              <w:autoSpaceDE w:val="0"/>
              <w:autoSpaceDN w:val="0"/>
              <w:adjustRightInd w:val="0"/>
              <w:rPr>
                <w:rFonts w:ascii="Times New Roman" w:hAnsi="Times New Roman"/>
                <w:color w:val="000000"/>
                <w:sz w:val="24"/>
                <w:szCs w:val="24"/>
              </w:rPr>
            </w:pPr>
            <w:r w:rsidRPr="00122DBF">
              <w:rPr>
                <w:rFonts w:ascii="Times New Roman" w:hAnsi="Times New Roman"/>
                <w:color w:val="000000"/>
                <w:sz w:val="24"/>
                <w:szCs w:val="24"/>
              </w:rPr>
              <w:t>ΒΜΙ</w:t>
            </w:r>
          </w:p>
        </w:tc>
        <w:tc>
          <w:tcPr>
            <w:tcW w:w="1537" w:type="dxa"/>
            <w:tcBorders>
              <w:top w:val="single" w:sz="12" w:space="0" w:color="000000"/>
              <w:left w:val="single" w:sz="2" w:space="0" w:color="000000"/>
              <w:bottom w:val="single" w:sz="12" w:space="0" w:color="000000"/>
              <w:right w:val="single" w:sz="12" w:space="0" w:color="000000"/>
            </w:tcBorders>
            <w:shd w:val="clear" w:color="000000" w:fill="FFFFFF"/>
            <w:vAlign w:val="bottom"/>
          </w:tcPr>
          <w:p w:rsidR="00716C28" w:rsidRPr="00122DBF" w:rsidRDefault="00122F9E" w:rsidP="005B48B0">
            <w:pPr>
              <w:autoSpaceDE w:val="0"/>
              <w:autoSpaceDN w:val="0"/>
              <w:adjustRightInd w:val="0"/>
              <w:rPr>
                <w:rFonts w:ascii="Times New Roman" w:hAnsi="Times New Roman"/>
                <w:color w:val="000000"/>
                <w:sz w:val="24"/>
                <w:szCs w:val="24"/>
              </w:rPr>
            </w:pPr>
            <w:r w:rsidRPr="00122DBF">
              <w:rPr>
                <w:rFonts w:ascii="Times New Roman" w:hAnsi="Times New Roman"/>
                <w:color w:val="000000"/>
                <w:sz w:val="24"/>
                <w:szCs w:val="24"/>
              </w:rPr>
              <w:t>Ωρες</w:t>
            </w:r>
          </w:p>
          <w:p w:rsidR="00122F9E" w:rsidRPr="00122DBF" w:rsidRDefault="00122F9E" w:rsidP="005B48B0">
            <w:pPr>
              <w:autoSpaceDE w:val="0"/>
              <w:autoSpaceDN w:val="0"/>
              <w:adjustRightInd w:val="0"/>
              <w:rPr>
                <w:rFonts w:ascii="Times New Roman" w:hAnsi="Times New Roman"/>
                <w:color w:val="000000"/>
                <w:sz w:val="24"/>
                <w:szCs w:val="24"/>
              </w:rPr>
            </w:pPr>
            <w:r w:rsidRPr="00122DBF">
              <w:rPr>
                <w:rFonts w:ascii="Times New Roman" w:hAnsi="Times New Roman"/>
                <w:color w:val="000000"/>
                <w:sz w:val="24"/>
                <w:szCs w:val="24"/>
              </w:rPr>
              <w:t>Υπνου</w:t>
            </w:r>
          </w:p>
        </w:tc>
      </w:tr>
      <w:tr w:rsidR="00122F9E" w:rsidRPr="00122DBF">
        <w:trPr>
          <w:trHeight w:val="273"/>
        </w:trPr>
        <w:tc>
          <w:tcPr>
            <w:tcW w:w="1598" w:type="dxa"/>
            <w:vMerge w:val="restart"/>
            <w:tcBorders>
              <w:top w:val="single" w:sz="12" w:space="0" w:color="000000"/>
              <w:left w:val="single" w:sz="12" w:space="0" w:color="000000"/>
              <w:bottom w:val="nil"/>
              <w:right w:val="nil"/>
            </w:tcBorders>
            <w:shd w:val="clear" w:color="000000" w:fill="FFFFFF"/>
          </w:tcPr>
          <w:p w:rsidR="00122F9E" w:rsidRPr="00122DBF" w:rsidRDefault="00122F9E" w:rsidP="005B48B0">
            <w:pPr>
              <w:autoSpaceDE w:val="0"/>
              <w:autoSpaceDN w:val="0"/>
              <w:adjustRightInd w:val="0"/>
              <w:rPr>
                <w:rFonts w:ascii="Times New Roman" w:hAnsi="Times New Roman"/>
                <w:color w:val="000000"/>
                <w:sz w:val="24"/>
                <w:szCs w:val="24"/>
              </w:rPr>
            </w:pPr>
            <w:r w:rsidRPr="00122DBF">
              <w:rPr>
                <w:rFonts w:ascii="Times New Roman" w:hAnsi="Times New Roman"/>
                <w:color w:val="000000"/>
                <w:sz w:val="24"/>
                <w:szCs w:val="24"/>
              </w:rPr>
              <w:t>Spearman's rho</w:t>
            </w:r>
          </w:p>
        </w:tc>
        <w:tc>
          <w:tcPr>
            <w:tcW w:w="1195" w:type="dxa"/>
            <w:vMerge w:val="restart"/>
            <w:tcBorders>
              <w:top w:val="single" w:sz="12" w:space="0" w:color="000000"/>
              <w:left w:val="nil"/>
              <w:bottom w:val="nil"/>
              <w:right w:val="nil"/>
            </w:tcBorders>
            <w:shd w:val="clear" w:color="000000" w:fill="FFFFFF"/>
          </w:tcPr>
          <w:p w:rsidR="00122F9E" w:rsidRPr="00122DBF" w:rsidRDefault="00122F9E" w:rsidP="005B48B0">
            <w:pPr>
              <w:autoSpaceDE w:val="0"/>
              <w:autoSpaceDN w:val="0"/>
              <w:adjustRightInd w:val="0"/>
              <w:rPr>
                <w:rFonts w:ascii="Times New Roman" w:hAnsi="Times New Roman"/>
                <w:color w:val="000000"/>
                <w:sz w:val="24"/>
                <w:szCs w:val="24"/>
              </w:rPr>
            </w:pPr>
            <w:r w:rsidRPr="00122DBF">
              <w:rPr>
                <w:rFonts w:ascii="Times New Roman" w:hAnsi="Times New Roman"/>
                <w:color w:val="000000"/>
                <w:sz w:val="24"/>
                <w:szCs w:val="24"/>
              </w:rPr>
              <w:t>ΒΜΙ</w:t>
            </w:r>
          </w:p>
        </w:tc>
        <w:tc>
          <w:tcPr>
            <w:tcW w:w="2103" w:type="dxa"/>
            <w:tcBorders>
              <w:top w:val="single" w:sz="12" w:space="0" w:color="000000"/>
              <w:left w:val="nil"/>
              <w:bottom w:val="nil"/>
              <w:right w:val="single" w:sz="12" w:space="0" w:color="000000"/>
            </w:tcBorders>
            <w:shd w:val="clear" w:color="000000" w:fill="FFFFFF"/>
          </w:tcPr>
          <w:p w:rsidR="00122F9E" w:rsidRPr="00122DBF" w:rsidRDefault="00122F9E" w:rsidP="005B48B0">
            <w:pPr>
              <w:autoSpaceDE w:val="0"/>
              <w:autoSpaceDN w:val="0"/>
              <w:adjustRightInd w:val="0"/>
              <w:rPr>
                <w:rFonts w:ascii="Times New Roman" w:hAnsi="Times New Roman"/>
                <w:color w:val="000000"/>
                <w:sz w:val="24"/>
                <w:szCs w:val="24"/>
              </w:rPr>
            </w:pPr>
            <w:r w:rsidRPr="00122DBF">
              <w:rPr>
                <w:rFonts w:ascii="Times New Roman" w:hAnsi="Times New Roman"/>
                <w:color w:val="000000"/>
                <w:sz w:val="24"/>
                <w:szCs w:val="24"/>
              </w:rPr>
              <w:t>Correlation Coefficient</w:t>
            </w:r>
          </w:p>
        </w:tc>
        <w:tc>
          <w:tcPr>
            <w:tcW w:w="1080" w:type="dxa"/>
            <w:tcBorders>
              <w:top w:val="single" w:sz="12" w:space="0" w:color="000000"/>
              <w:left w:val="single" w:sz="12" w:space="0" w:color="000000"/>
              <w:bottom w:val="nil"/>
              <w:right w:val="single" w:sz="2" w:space="0" w:color="000000"/>
            </w:tcBorders>
            <w:shd w:val="clear" w:color="000000" w:fill="FFFFFF"/>
            <w:vAlign w:val="center"/>
          </w:tcPr>
          <w:p w:rsidR="00122F9E" w:rsidRPr="00122DBF" w:rsidRDefault="00122F9E" w:rsidP="005B48B0">
            <w:pPr>
              <w:autoSpaceDE w:val="0"/>
              <w:autoSpaceDN w:val="0"/>
              <w:adjustRightInd w:val="0"/>
              <w:jc w:val="right"/>
              <w:rPr>
                <w:rFonts w:ascii="Times New Roman" w:hAnsi="Times New Roman"/>
                <w:color w:val="000000"/>
                <w:sz w:val="24"/>
                <w:szCs w:val="24"/>
              </w:rPr>
            </w:pPr>
            <w:r w:rsidRPr="00122DBF">
              <w:rPr>
                <w:rFonts w:ascii="Times New Roman" w:hAnsi="Times New Roman"/>
                <w:color w:val="000000"/>
                <w:sz w:val="24"/>
                <w:szCs w:val="24"/>
              </w:rPr>
              <w:t>1,000</w:t>
            </w:r>
          </w:p>
        </w:tc>
        <w:tc>
          <w:tcPr>
            <w:tcW w:w="1537" w:type="dxa"/>
            <w:tcBorders>
              <w:top w:val="single" w:sz="12" w:space="0" w:color="000000"/>
              <w:left w:val="single" w:sz="2" w:space="0" w:color="000000"/>
              <w:bottom w:val="nil"/>
              <w:right w:val="single" w:sz="12" w:space="0" w:color="000000"/>
            </w:tcBorders>
            <w:shd w:val="clear" w:color="000000" w:fill="FFFFFF"/>
            <w:vAlign w:val="center"/>
          </w:tcPr>
          <w:p w:rsidR="00122F9E" w:rsidRPr="00122DBF" w:rsidRDefault="00122F9E" w:rsidP="005B48B0">
            <w:pPr>
              <w:autoSpaceDE w:val="0"/>
              <w:autoSpaceDN w:val="0"/>
              <w:adjustRightInd w:val="0"/>
              <w:jc w:val="right"/>
              <w:rPr>
                <w:rFonts w:ascii="Times New Roman" w:hAnsi="Times New Roman"/>
                <w:color w:val="000000"/>
                <w:sz w:val="24"/>
                <w:szCs w:val="24"/>
              </w:rPr>
            </w:pPr>
            <w:r w:rsidRPr="00122DBF">
              <w:rPr>
                <w:rFonts w:ascii="Times New Roman" w:hAnsi="Times New Roman"/>
                <w:color w:val="000000"/>
                <w:sz w:val="24"/>
                <w:szCs w:val="24"/>
              </w:rPr>
              <w:t>-,151</w:t>
            </w:r>
          </w:p>
        </w:tc>
      </w:tr>
      <w:tr w:rsidR="00122F9E" w:rsidRPr="00122DBF">
        <w:trPr>
          <w:trHeight w:val="273"/>
        </w:trPr>
        <w:tc>
          <w:tcPr>
            <w:tcW w:w="1598" w:type="dxa"/>
            <w:vMerge w:val="restart"/>
            <w:tcBorders>
              <w:top w:val="nil"/>
              <w:left w:val="single" w:sz="12" w:space="0" w:color="000000"/>
              <w:bottom w:val="nil"/>
              <w:right w:val="nil"/>
            </w:tcBorders>
            <w:shd w:val="clear" w:color="000000" w:fill="FFFFFF"/>
          </w:tcPr>
          <w:p w:rsidR="00122F9E" w:rsidRPr="00122DBF" w:rsidRDefault="00122F9E" w:rsidP="005B48B0">
            <w:pPr>
              <w:autoSpaceDE w:val="0"/>
              <w:autoSpaceDN w:val="0"/>
              <w:adjustRightInd w:val="0"/>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1195" w:type="dxa"/>
            <w:vMerge w:val="restart"/>
            <w:tcBorders>
              <w:top w:val="nil"/>
              <w:left w:val="nil"/>
              <w:bottom w:val="nil"/>
              <w:right w:val="nil"/>
            </w:tcBorders>
            <w:shd w:val="clear" w:color="000000" w:fill="FFFFFF"/>
          </w:tcPr>
          <w:p w:rsidR="00122F9E" w:rsidRPr="00122DBF" w:rsidRDefault="00122F9E" w:rsidP="005B48B0">
            <w:pPr>
              <w:autoSpaceDE w:val="0"/>
              <w:autoSpaceDN w:val="0"/>
              <w:adjustRightInd w:val="0"/>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2103" w:type="dxa"/>
            <w:tcBorders>
              <w:top w:val="nil"/>
              <w:left w:val="nil"/>
              <w:bottom w:val="nil"/>
              <w:right w:val="single" w:sz="12" w:space="0" w:color="000000"/>
            </w:tcBorders>
            <w:shd w:val="clear" w:color="000000" w:fill="FFFFFF"/>
          </w:tcPr>
          <w:p w:rsidR="00122F9E" w:rsidRPr="00122DBF" w:rsidRDefault="00122F9E" w:rsidP="005B48B0">
            <w:pPr>
              <w:autoSpaceDE w:val="0"/>
              <w:autoSpaceDN w:val="0"/>
              <w:adjustRightInd w:val="0"/>
              <w:rPr>
                <w:rFonts w:ascii="Times New Roman" w:hAnsi="Times New Roman"/>
                <w:color w:val="000000"/>
                <w:sz w:val="24"/>
                <w:szCs w:val="24"/>
              </w:rPr>
            </w:pPr>
            <w:r w:rsidRPr="00122DBF">
              <w:rPr>
                <w:rFonts w:ascii="Times New Roman" w:hAnsi="Times New Roman"/>
                <w:color w:val="000000"/>
                <w:sz w:val="24"/>
                <w:szCs w:val="24"/>
              </w:rPr>
              <w:t>Sig. (2-tailed)</w:t>
            </w:r>
          </w:p>
        </w:tc>
        <w:tc>
          <w:tcPr>
            <w:tcW w:w="1080" w:type="dxa"/>
            <w:tcBorders>
              <w:top w:val="nil"/>
              <w:left w:val="single" w:sz="12" w:space="0" w:color="000000"/>
              <w:bottom w:val="nil"/>
              <w:right w:val="single" w:sz="2" w:space="0" w:color="000000"/>
            </w:tcBorders>
            <w:shd w:val="clear" w:color="000000" w:fill="FFFFFF"/>
            <w:vAlign w:val="center"/>
          </w:tcPr>
          <w:p w:rsidR="00122F9E" w:rsidRPr="00122DBF" w:rsidRDefault="00122F9E" w:rsidP="005B48B0">
            <w:pPr>
              <w:autoSpaceDE w:val="0"/>
              <w:autoSpaceDN w:val="0"/>
              <w:adjustRightInd w:val="0"/>
              <w:jc w:val="right"/>
              <w:rPr>
                <w:rFonts w:ascii="Times New Roman" w:hAnsi="Times New Roman"/>
                <w:color w:val="000000"/>
                <w:sz w:val="24"/>
                <w:szCs w:val="24"/>
              </w:rPr>
            </w:pPr>
            <w:r w:rsidRPr="00122DBF">
              <w:rPr>
                <w:rFonts w:ascii="Times New Roman" w:hAnsi="Times New Roman"/>
                <w:color w:val="000000"/>
                <w:sz w:val="24"/>
                <w:szCs w:val="24"/>
              </w:rPr>
              <w:t>.</w:t>
            </w:r>
          </w:p>
        </w:tc>
        <w:tc>
          <w:tcPr>
            <w:tcW w:w="1537" w:type="dxa"/>
            <w:tcBorders>
              <w:top w:val="nil"/>
              <w:left w:val="single" w:sz="2" w:space="0" w:color="000000"/>
              <w:bottom w:val="nil"/>
              <w:right w:val="single" w:sz="12" w:space="0" w:color="000000"/>
            </w:tcBorders>
            <w:shd w:val="clear" w:color="000000" w:fill="FFFFFF"/>
            <w:vAlign w:val="center"/>
          </w:tcPr>
          <w:p w:rsidR="00122F9E" w:rsidRPr="00122DBF" w:rsidRDefault="00122F9E" w:rsidP="005B48B0">
            <w:pPr>
              <w:autoSpaceDE w:val="0"/>
              <w:autoSpaceDN w:val="0"/>
              <w:adjustRightInd w:val="0"/>
              <w:jc w:val="right"/>
              <w:rPr>
                <w:rFonts w:ascii="Times New Roman" w:hAnsi="Times New Roman"/>
                <w:color w:val="000000"/>
                <w:sz w:val="24"/>
                <w:szCs w:val="24"/>
              </w:rPr>
            </w:pPr>
            <w:r w:rsidRPr="00122DBF">
              <w:rPr>
                <w:rFonts w:ascii="Times New Roman" w:hAnsi="Times New Roman"/>
                <w:color w:val="000000"/>
                <w:sz w:val="24"/>
                <w:szCs w:val="24"/>
              </w:rPr>
              <w:t>,212</w:t>
            </w:r>
          </w:p>
        </w:tc>
      </w:tr>
      <w:tr w:rsidR="00122F9E" w:rsidRPr="00122DBF">
        <w:trPr>
          <w:trHeight w:val="273"/>
        </w:trPr>
        <w:tc>
          <w:tcPr>
            <w:tcW w:w="1598" w:type="dxa"/>
            <w:vMerge w:val="restart"/>
            <w:tcBorders>
              <w:top w:val="nil"/>
              <w:left w:val="single" w:sz="12" w:space="0" w:color="000000"/>
              <w:bottom w:val="nil"/>
              <w:right w:val="nil"/>
            </w:tcBorders>
            <w:shd w:val="clear" w:color="000000" w:fill="FFFFFF"/>
          </w:tcPr>
          <w:p w:rsidR="00122F9E" w:rsidRPr="00122DBF" w:rsidRDefault="00122F9E" w:rsidP="005B48B0">
            <w:pPr>
              <w:autoSpaceDE w:val="0"/>
              <w:autoSpaceDN w:val="0"/>
              <w:adjustRightInd w:val="0"/>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1195" w:type="dxa"/>
            <w:tcBorders>
              <w:top w:val="nil"/>
              <w:left w:val="nil"/>
              <w:bottom w:val="nil"/>
              <w:right w:val="nil"/>
            </w:tcBorders>
            <w:shd w:val="clear" w:color="000000" w:fill="FFFFFF"/>
          </w:tcPr>
          <w:p w:rsidR="00122F9E" w:rsidRPr="00122DBF" w:rsidRDefault="00122F9E" w:rsidP="005B48B0">
            <w:pPr>
              <w:autoSpaceDE w:val="0"/>
              <w:autoSpaceDN w:val="0"/>
              <w:adjustRightInd w:val="0"/>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2103" w:type="dxa"/>
            <w:tcBorders>
              <w:top w:val="nil"/>
              <w:left w:val="nil"/>
              <w:bottom w:val="nil"/>
              <w:right w:val="single" w:sz="12" w:space="0" w:color="000000"/>
            </w:tcBorders>
            <w:shd w:val="clear" w:color="000000" w:fill="FFFFFF"/>
          </w:tcPr>
          <w:p w:rsidR="00122F9E" w:rsidRPr="00122DBF" w:rsidRDefault="00122F9E" w:rsidP="005B48B0">
            <w:pPr>
              <w:autoSpaceDE w:val="0"/>
              <w:autoSpaceDN w:val="0"/>
              <w:adjustRightInd w:val="0"/>
              <w:rPr>
                <w:rFonts w:ascii="Times New Roman" w:hAnsi="Times New Roman"/>
                <w:color w:val="000000"/>
                <w:sz w:val="24"/>
                <w:szCs w:val="24"/>
              </w:rPr>
            </w:pPr>
            <w:r w:rsidRPr="00122DBF">
              <w:rPr>
                <w:rFonts w:ascii="Times New Roman" w:hAnsi="Times New Roman"/>
                <w:color w:val="000000"/>
                <w:sz w:val="24"/>
                <w:szCs w:val="24"/>
              </w:rPr>
              <w:t>N</w:t>
            </w:r>
          </w:p>
        </w:tc>
        <w:tc>
          <w:tcPr>
            <w:tcW w:w="1080" w:type="dxa"/>
            <w:tcBorders>
              <w:top w:val="nil"/>
              <w:left w:val="single" w:sz="12" w:space="0" w:color="000000"/>
              <w:bottom w:val="nil"/>
              <w:right w:val="single" w:sz="2" w:space="0" w:color="000000"/>
            </w:tcBorders>
            <w:shd w:val="clear" w:color="000000" w:fill="FFFFFF"/>
            <w:vAlign w:val="center"/>
          </w:tcPr>
          <w:p w:rsidR="00122F9E" w:rsidRPr="00122DBF" w:rsidRDefault="00122F9E" w:rsidP="005B48B0">
            <w:pPr>
              <w:autoSpaceDE w:val="0"/>
              <w:autoSpaceDN w:val="0"/>
              <w:adjustRightInd w:val="0"/>
              <w:jc w:val="right"/>
              <w:rPr>
                <w:rFonts w:ascii="Times New Roman" w:hAnsi="Times New Roman"/>
                <w:color w:val="000000"/>
                <w:sz w:val="24"/>
                <w:szCs w:val="24"/>
              </w:rPr>
            </w:pPr>
            <w:r w:rsidRPr="00122DBF">
              <w:rPr>
                <w:rFonts w:ascii="Times New Roman" w:hAnsi="Times New Roman"/>
                <w:color w:val="000000"/>
                <w:sz w:val="24"/>
                <w:szCs w:val="24"/>
              </w:rPr>
              <w:t>73</w:t>
            </w:r>
          </w:p>
        </w:tc>
        <w:tc>
          <w:tcPr>
            <w:tcW w:w="1537" w:type="dxa"/>
            <w:tcBorders>
              <w:top w:val="nil"/>
              <w:left w:val="single" w:sz="2" w:space="0" w:color="000000"/>
              <w:bottom w:val="nil"/>
              <w:right w:val="single" w:sz="12" w:space="0" w:color="000000"/>
            </w:tcBorders>
            <w:shd w:val="clear" w:color="000000" w:fill="FFFFFF"/>
            <w:vAlign w:val="center"/>
          </w:tcPr>
          <w:p w:rsidR="00122F9E" w:rsidRPr="00122DBF" w:rsidRDefault="00122F9E" w:rsidP="005B48B0">
            <w:pPr>
              <w:autoSpaceDE w:val="0"/>
              <w:autoSpaceDN w:val="0"/>
              <w:adjustRightInd w:val="0"/>
              <w:jc w:val="right"/>
              <w:rPr>
                <w:rFonts w:ascii="Times New Roman" w:hAnsi="Times New Roman"/>
                <w:color w:val="000000"/>
                <w:sz w:val="24"/>
                <w:szCs w:val="24"/>
              </w:rPr>
            </w:pPr>
            <w:r w:rsidRPr="00122DBF">
              <w:rPr>
                <w:rFonts w:ascii="Times New Roman" w:hAnsi="Times New Roman"/>
                <w:color w:val="000000"/>
                <w:sz w:val="24"/>
                <w:szCs w:val="24"/>
              </w:rPr>
              <w:t>70</w:t>
            </w:r>
          </w:p>
        </w:tc>
      </w:tr>
      <w:tr w:rsidR="00122F9E" w:rsidRPr="00122DBF">
        <w:trPr>
          <w:trHeight w:val="273"/>
        </w:trPr>
        <w:tc>
          <w:tcPr>
            <w:tcW w:w="1598" w:type="dxa"/>
            <w:vMerge w:val="restart"/>
            <w:tcBorders>
              <w:top w:val="nil"/>
              <w:left w:val="single" w:sz="12" w:space="0" w:color="000000"/>
              <w:bottom w:val="nil"/>
              <w:right w:val="nil"/>
            </w:tcBorders>
            <w:shd w:val="clear" w:color="000000" w:fill="FFFFFF"/>
          </w:tcPr>
          <w:p w:rsidR="00122F9E" w:rsidRPr="00122DBF" w:rsidRDefault="00122F9E" w:rsidP="005B48B0">
            <w:pPr>
              <w:autoSpaceDE w:val="0"/>
              <w:autoSpaceDN w:val="0"/>
              <w:adjustRightInd w:val="0"/>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1195" w:type="dxa"/>
            <w:vMerge w:val="restart"/>
            <w:tcBorders>
              <w:top w:val="nil"/>
              <w:left w:val="nil"/>
              <w:bottom w:val="nil"/>
              <w:right w:val="nil"/>
            </w:tcBorders>
            <w:shd w:val="clear" w:color="000000" w:fill="FFFFFF"/>
          </w:tcPr>
          <w:p w:rsidR="00716C28" w:rsidRPr="00122DBF" w:rsidRDefault="00716C28" w:rsidP="005B48B0">
            <w:pPr>
              <w:autoSpaceDE w:val="0"/>
              <w:autoSpaceDN w:val="0"/>
              <w:adjustRightInd w:val="0"/>
              <w:rPr>
                <w:rFonts w:ascii="Times New Roman" w:hAnsi="Times New Roman"/>
                <w:color w:val="000000"/>
                <w:sz w:val="24"/>
                <w:szCs w:val="24"/>
              </w:rPr>
            </w:pPr>
            <w:r w:rsidRPr="00122DBF">
              <w:rPr>
                <w:rFonts w:ascii="Times New Roman" w:hAnsi="Times New Roman"/>
                <w:color w:val="000000"/>
                <w:sz w:val="24"/>
                <w:szCs w:val="24"/>
              </w:rPr>
              <w:t>Ώρες</w:t>
            </w:r>
          </w:p>
          <w:p w:rsidR="00122F9E" w:rsidRPr="00122DBF" w:rsidRDefault="00716C28" w:rsidP="005B48B0">
            <w:pPr>
              <w:autoSpaceDE w:val="0"/>
              <w:autoSpaceDN w:val="0"/>
              <w:adjustRightInd w:val="0"/>
              <w:rPr>
                <w:rFonts w:ascii="Times New Roman" w:hAnsi="Times New Roman"/>
                <w:color w:val="000000"/>
                <w:sz w:val="24"/>
                <w:szCs w:val="24"/>
              </w:rPr>
            </w:pPr>
            <w:r w:rsidRPr="00122DBF">
              <w:rPr>
                <w:rFonts w:ascii="Times New Roman" w:hAnsi="Times New Roman"/>
                <w:color w:val="000000"/>
                <w:sz w:val="24"/>
                <w:szCs w:val="24"/>
              </w:rPr>
              <w:t>Ύπνου</w:t>
            </w:r>
          </w:p>
        </w:tc>
        <w:tc>
          <w:tcPr>
            <w:tcW w:w="2103" w:type="dxa"/>
            <w:tcBorders>
              <w:top w:val="nil"/>
              <w:left w:val="nil"/>
              <w:bottom w:val="nil"/>
              <w:right w:val="single" w:sz="12" w:space="0" w:color="000000"/>
            </w:tcBorders>
            <w:shd w:val="clear" w:color="000000" w:fill="FFFFFF"/>
          </w:tcPr>
          <w:p w:rsidR="00122F9E" w:rsidRPr="00122DBF" w:rsidRDefault="00122F9E" w:rsidP="005B48B0">
            <w:pPr>
              <w:autoSpaceDE w:val="0"/>
              <w:autoSpaceDN w:val="0"/>
              <w:adjustRightInd w:val="0"/>
              <w:rPr>
                <w:rFonts w:ascii="Times New Roman" w:hAnsi="Times New Roman"/>
                <w:color w:val="000000"/>
                <w:sz w:val="24"/>
                <w:szCs w:val="24"/>
              </w:rPr>
            </w:pPr>
            <w:r w:rsidRPr="00122DBF">
              <w:rPr>
                <w:rFonts w:ascii="Times New Roman" w:hAnsi="Times New Roman"/>
                <w:color w:val="000000"/>
                <w:sz w:val="24"/>
                <w:szCs w:val="24"/>
              </w:rPr>
              <w:t>Correlation Coefficient</w:t>
            </w:r>
          </w:p>
        </w:tc>
        <w:tc>
          <w:tcPr>
            <w:tcW w:w="1080" w:type="dxa"/>
            <w:tcBorders>
              <w:top w:val="nil"/>
              <w:left w:val="single" w:sz="12" w:space="0" w:color="000000"/>
              <w:bottom w:val="nil"/>
              <w:right w:val="single" w:sz="2" w:space="0" w:color="000000"/>
            </w:tcBorders>
            <w:shd w:val="clear" w:color="000000" w:fill="FFFFFF"/>
            <w:vAlign w:val="center"/>
          </w:tcPr>
          <w:p w:rsidR="00122F9E" w:rsidRPr="00122DBF" w:rsidRDefault="00122F9E" w:rsidP="005B48B0">
            <w:pPr>
              <w:autoSpaceDE w:val="0"/>
              <w:autoSpaceDN w:val="0"/>
              <w:adjustRightInd w:val="0"/>
              <w:jc w:val="right"/>
              <w:rPr>
                <w:rFonts w:ascii="Times New Roman" w:hAnsi="Times New Roman"/>
                <w:color w:val="000000"/>
                <w:sz w:val="24"/>
                <w:szCs w:val="24"/>
              </w:rPr>
            </w:pPr>
            <w:r w:rsidRPr="00122DBF">
              <w:rPr>
                <w:rFonts w:ascii="Times New Roman" w:hAnsi="Times New Roman"/>
                <w:color w:val="000000"/>
                <w:sz w:val="24"/>
                <w:szCs w:val="24"/>
              </w:rPr>
              <w:t>-,151</w:t>
            </w:r>
          </w:p>
        </w:tc>
        <w:tc>
          <w:tcPr>
            <w:tcW w:w="1537" w:type="dxa"/>
            <w:tcBorders>
              <w:top w:val="nil"/>
              <w:left w:val="single" w:sz="2" w:space="0" w:color="000000"/>
              <w:bottom w:val="nil"/>
              <w:right w:val="single" w:sz="12" w:space="0" w:color="000000"/>
            </w:tcBorders>
            <w:shd w:val="clear" w:color="000000" w:fill="FFFFFF"/>
            <w:vAlign w:val="center"/>
          </w:tcPr>
          <w:p w:rsidR="00122F9E" w:rsidRPr="00122DBF" w:rsidRDefault="00122F9E" w:rsidP="005B48B0">
            <w:pPr>
              <w:autoSpaceDE w:val="0"/>
              <w:autoSpaceDN w:val="0"/>
              <w:adjustRightInd w:val="0"/>
              <w:jc w:val="right"/>
              <w:rPr>
                <w:rFonts w:ascii="Times New Roman" w:hAnsi="Times New Roman"/>
                <w:color w:val="000000"/>
                <w:sz w:val="24"/>
                <w:szCs w:val="24"/>
              </w:rPr>
            </w:pPr>
            <w:r w:rsidRPr="00122DBF">
              <w:rPr>
                <w:rFonts w:ascii="Times New Roman" w:hAnsi="Times New Roman"/>
                <w:color w:val="000000"/>
                <w:sz w:val="24"/>
                <w:szCs w:val="24"/>
              </w:rPr>
              <w:t>1,000</w:t>
            </w:r>
          </w:p>
        </w:tc>
      </w:tr>
      <w:tr w:rsidR="00122F9E" w:rsidRPr="00122DBF">
        <w:trPr>
          <w:trHeight w:val="273"/>
        </w:trPr>
        <w:tc>
          <w:tcPr>
            <w:tcW w:w="1598" w:type="dxa"/>
            <w:vMerge w:val="restart"/>
            <w:tcBorders>
              <w:top w:val="nil"/>
              <w:left w:val="single" w:sz="12" w:space="0" w:color="000000"/>
              <w:bottom w:val="nil"/>
              <w:right w:val="nil"/>
            </w:tcBorders>
            <w:shd w:val="clear" w:color="000000" w:fill="FFFFFF"/>
          </w:tcPr>
          <w:p w:rsidR="00122F9E" w:rsidRPr="00122DBF" w:rsidRDefault="00122F9E" w:rsidP="005B48B0">
            <w:pPr>
              <w:autoSpaceDE w:val="0"/>
              <w:autoSpaceDN w:val="0"/>
              <w:adjustRightInd w:val="0"/>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1195" w:type="dxa"/>
            <w:vMerge w:val="restart"/>
            <w:tcBorders>
              <w:top w:val="nil"/>
              <w:left w:val="nil"/>
              <w:bottom w:val="nil"/>
              <w:right w:val="nil"/>
            </w:tcBorders>
            <w:shd w:val="clear" w:color="000000" w:fill="FFFFFF"/>
          </w:tcPr>
          <w:p w:rsidR="00122F9E" w:rsidRPr="00122DBF" w:rsidRDefault="00122F9E" w:rsidP="005B48B0">
            <w:pPr>
              <w:autoSpaceDE w:val="0"/>
              <w:autoSpaceDN w:val="0"/>
              <w:adjustRightInd w:val="0"/>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2103" w:type="dxa"/>
            <w:tcBorders>
              <w:top w:val="nil"/>
              <w:left w:val="nil"/>
              <w:bottom w:val="nil"/>
              <w:right w:val="single" w:sz="12" w:space="0" w:color="000000"/>
            </w:tcBorders>
            <w:shd w:val="clear" w:color="000000" w:fill="FFFFFF"/>
          </w:tcPr>
          <w:p w:rsidR="00122F9E" w:rsidRPr="00122DBF" w:rsidRDefault="00122F9E" w:rsidP="005B48B0">
            <w:pPr>
              <w:autoSpaceDE w:val="0"/>
              <w:autoSpaceDN w:val="0"/>
              <w:adjustRightInd w:val="0"/>
              <w:rPr>
                <w:rFonts w:ascii="Times New Roman" w:hAnsi="Times New Roman"/>
                <w:color w:val="000000"/>
                <w:sz w:val="24"/>
                <w:szCs w:val="24"/>
              </w:rPr>
            </w:pPr>
            <w:r w:rsidRPr="00122DBF">
              <w:rPr>
                <w:rFonts w:ascii="Times New Roman" w:hAnsi="Times New Roman"/>
                <w:color w:val="000000"/>
                <w:sz w:val="24"/>
                <w:szCs w:val="24"/>
              </w:rPr>
              <w:t>Sig. (2-tailed)</w:t>
            </w:r>
          </w:p>
        </w:tc>
        <w:tc>
          <w:tcPr>
            <w:tcW w:w="1080" w:type="dxa"/>
            <w:tcBorders>
              <w:top w:val="nil"/>
              <w:left w:val="single" w:sz="12" w:space="0" w:color="000000"/>
              <w:bottom w:val="nil"/>
              <w:right w:val="single" w:sz="2" w:space="0" w:color="000000"/>
            </w:tcBorders>
            <w:shd w:val="clear" w:color="000000" w:fill="FFFFFF"/>
            <w:vAlign w:val="center"/>
          </w:tcPr>
          <w:p w:rsidR="00122F9E" w:rsidRPr="00122DBF" w:rsidRDefault="00122F9E" w:rsidP="005B48B0">
            <w:pPr>
              <w:autoSpaceDE w:val="0"/>
              <w:autoSpaceDN w:val="0"/>
              <w:adjustRightInd w:val="0"/>
              <w:jc w:val="right"/>
              <w:rPr>
                <w:rFonts w:ascii="Times New Roman" w:hAnsi="Times New Roman"/>
                <w:color w:val="000000"/>
                <w:sz w:val="24"/>
                <w:szCs w:val="24"/>
              </w:rPr>
            </w:pPr>
            <w:r w:rsidRPr="00122DBF">
              <w:rPr>
                <w:rFonts w:ascii="Times New Roman" w:hAnsi="Times New Roman"/>
                <w:color w:val="000000"/>
                <w:sz w:val="24"/>
                <w:szCs w:val="24"/>
              </w:rPr>
              <w:t>,212</w:t>
            </w:r>
          </w:p>
        </w:tc>
        <w:tc>
          <w:tcPr>
            <w:tcW w:w="1537" w:type="dxa"/>
            <w:tcBorders>
              <w:top w:val="nil"/>
              <w:left w:val="single" w:sz="2" w:space="0" w:color="000000"/>
              <w:bottom w:val="nil"/>
              <w:right w:val="single" w:sz="12" w:space="0" w:color="000000"/>
            </w:tcBorders>
            <w:shd w:val="clear" w:color="000000" w:fill="FFFFFF"/>
            <w:vAlign w:val="center"/>
          </w:tcPr>
          <w:p w:rsidR="00122F9E" w:rsidRPr="00122DBF" w:rsidRDefault="00122F9E" w:rsidP="005B48B0">
            <w:pPr>
              <w:autoSpaceDE w:val="0"/>
              <w:autoSpaceDN w:val="0"/>
              <w:adjustRightInd w:val="0"/>
              <w:jc w:val="right"/>
              <w:rPr>
                <w:rFonts w:ascii="Times New Roman" w:hAnsi="Times New Roman"/>
                <w:color w:val="000000"/>
                <w:sz w:val="24"/>
                <w:szCs w:val="24"/>
              </w:rPr>
            </w:pPr>
            <w:r w:rsidRPr="00122DBF">
              <w:rPr>
                <w:rFonts w:ascii="Times New Roman" w:hAnsi="Times New Roman"/>
                <w:color w:val="000000"/>
                <w:sz w:val="24"/>
                <w:szCs w:val="24"/>
              </w:rPr>
              <w:t>.</w:t>
            </w:r>
          </w:p>
        </w:tc>
      </w:tr>
      <w:tr w:rsidR="00122F9E" w:rsidRPr="00122DBF">
        <w:trPr>
          <w:trHeight w:val="273"/>
        </w:trPr>
        <w:tc>
          <w:tcPr>
            <w:tcW w:w="1598" w:type="dxa"/>
            <w:tcBorders>
              <w:top w:val="nil"/>
              <w:left w:val="single" w:sz="12" w:space="0" w:color="000000"/>
              <w:bottom w:val="single" w:sz="12" w:space="0" w:color="000000"/>
              <w:right w:val="nil"/>
            </w:tcBorders>
            <w:shd w:val="clear" w:color="000000" w:fill="FFFFFF"/>
          </w:tcPr>
          <w:p w:rsidR="00122F9E" w:rsidRPr="00122DBF" w:rsidRDefault="00122F9E" w:rsidP="005B48B0">
            <w:pPr>
              <w:autoSpaceDE w:val="0"/>
              <w:autoSpaceDN w:val="0"/>
              <w:adjustRightInd w:val="0"/>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1195" w:type="dxa"/>
            <w:tcBorders>
              <w:top w:val="nil"/>
              <w:left w:val="nil"/>
              <w:bottom w:val="single" w:sz="12" w:space="0" w:color="000000"/>
              <w:right w:val="nil"/>
            </w:tcBorders>
            <w:shd w:val="clear" w:color="000000" w:fill="FFFFFF"/>
          </w:tcPr>
          <w:p w:rsidR="00122F9E" w:rsidRPr="00122DBF" w:rsidRDefault="00122F9E" w:rsidP="005B48B0">
            <w:pPr>
              <w:autoSpaceDE w:val="0"/>
              <w:autoSpaceDN w:val="0"/>
              <w:adjustRightInd w:val="0"/>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2103" w:type="dxa"/>
            <w:tcBorders>
              <w:top w:val="nil"/>
              <w:left w:val="nil"/>
              <w:bottom w:val="single" w:sz="12" w:space="0" w:color="000000"/>
              <w:right w:val="single" w:sz="12" w:space="0" w:color="000000"/>
            </w:tcBorders>
            <w:shd w:val="clear" w:color="000000" w:fill="FFFFFF"/>
          </w:tcPr>
          <w:p w:rsidR="00122F9E" w:rsidRPr="00122DBF" w:rsidRDefault="00122F9E" w:rsidP="005B48B0">
            <w:pPr>
              <w:autoSpaceDE w:val="0"/>
              <w:autoSpaceDN w:val="0"/>
              <w:adjustRightInd w:val="0"/>
              <w:rPr>
                <w:rFonts w:ascii="Times New Roman" w:hAnsi="Times New Roman"/>
                <w:color w:val="000000"/>
                <w:sz w:val="24"/>
                <w:szCs w:val="24"/>
              </w:rPr>
            </w:pPr>
            <w:r w:rsidRPr="00122DBF">
              <w:rPr>
                <w:rFonts w:ascii="Times New Roman" w:hAnsi="Times New Roman"/>
                <w:color w:val="000000"/>
                <w:sz w:val="24"/>
                <w:szCs w:val="24"/>
              </w:rPr>
              <w:t>N</w:t>
            </w:r>
          </w:p>
        </w:tc>
        <w:tc>
          <w:tcPr>
            <w:tcW w:w="1080" w:type="dxa"/>
            <w:tcBorders>
              <w:top w:val="nil"/>
              <w:left w:val="single" w:sz="12" w:space="0" w:color="000000"/>
              <w:bottom w:val="single" w:sz="12" w:space="0" w:color="000000"/>
              <w:right w:val="single" w:sz="2" w:space="0" w:color="000000"/>
            </w:tcBorders>
            <w:shd w:val="clear" w:color="000000" w:fill="FFFFFF"/>
            <w:vAlign w:val="center"/>
          </w:tcPr>
          <w:p w:rsidR="00122F9E" w:rsidRPr="00122DBF" w:rsidRDefault="00122F9E" w:rsidP="005B48B0">
            <w:pPr>
              <w:autoSpaceDE w:val="0"/>
              <w:autoSpaceDN w:val="0"/>
              <w:adjustRightInd w:val="0"/>
              <w:jc w:val="right"/>
              <w:rPr>
                <w:rFonts w:ascii="Times New Roman" w:hAnsi="Times New Roman"/>
                <w:color w:val="000000"/>
                <w:sz w:val="24"/>
                <w:szCs w:val="24"/>
              </w:rPr>
            </w:pPr>
            <w:r w:rsidRPr="00122DBF">
              <w:rPr>
                <w:rFonts w:ascii="Times New Roman" w:hAnsi="Times New Roman"/>
                <w:color w:val="000000"/>
                <w:sz w:val="24"/>
                <w:szCs w:val="24"/>
              </w:rPr>
              <w:t>70</w:t>
            </w:r>
          </w:p>
        </w:tc>
        <w:tc>
          <w:tcPr>
            <w:tcW w:w="1537" w:type="dxa"/>
            <w:tcBorders>
              <w:top w:val="nil"/>
              <w:left w:val="single" w:sz="2" w:space="0" w:color="000000"/>
              <w:bottom w:val="single" w:sz="12" w:space="0" w:color="000000"/>
              <w:right w:val="single" w:sz="12" w:space="0" w:color="000000"/>
            </w:tcBorders>
            <w:shd w:val="clear" w:color="000000" w:fill="FFFFFF"/>
            <w:vAlign w:val="center"/>
          </w:tcPr>
          <w:p w:rsidR="00122F9E" w:rsidRPr="00122DBF" w:rsidRDefault="00122F9E" w:rsidP="005B48B0">
            <w:pPr>
              <w:autoSpaceDE w:val="0"/>
              <w:autoSpaceDN w:val="0"/>
              <w:adjustRightInd w:val="0"/>
              <w:jc w:val="right"/>
              <w:rPr>
                <w:rFonts w:ascii="Times New Roman" w:hAnsi="Times New Roman"/>
                <w:color w:val="000000"/>
                <w:sz w:val="24"/>
                <w:szCs w:val="24"/>
              </w:rPr>
            </w:pPr>
            <w:r w:rsidRPr="00122DBF">
              <w:rPr>
                <w:rFonts w:ascii="Times New Roman" w:hAnsi="Times New Roman"/>
                <w:color w:val="000000"/>
                <w:sz w:val="24"/>
                <w:szCs w:val="24"/>
              </w:rPr>
              <w:t>70</w:t>
            </w:r>
          </w:p>
        </w:tc>
      </w:tr>
    </w:tbl>
    <w:p w:rsidR="00716C28" w:rsidRPr="006A4BA7" w:rsidRDefault="00716C28" w:rsidP="00122F9E">
      <w:pPr>
        <w:pStyle w:val="a7"/>
        <w:rPr>
          <w:szCs w:val="24"/>
          <w:lang w:eastAsia="el-GR"/>
        </w:rPr>
      </w:pPr>
    </w:p>
    <w:p w:rsidR="00122F9E" w:rsidRPr="007A2CE5" w:rsidRDefault="00122F9E" w:rsidP="00122F9E">
      <w:pPr>
        <w:pStyle w:val="a7"/>
        <w:rPr>
          <w:szCs w:val="24"/>
          <w:lang w:val="en-US" w:eastAsia="el-GR"/>
        </w:rPr>
      </w:pPr>
      <w:bookmarkStart w:id="1056" w:name="_Toc348547947"/>
      <w:bookmarkStart w:id="1057" w:name="_Toc348556707"/>
      <w:r w:rsidRPr="006A4BA7">
        <w:rPr>
          <w:szCs w:val="24"/>
          <w:lang w:eastAsia="el-GR"/>
        </w:rPr>
        <w:t>Πίνακας 11</w:t>
      </w:r>
      <w:bookmarkEnd w:id="1056"/>
      <w:r w:rsidR="005611D3">
        <w:rPr>
          <w:szCs w:val="24"/>
          <w:lang w:val="en-US" w:eastAsia="el-GR"/>
        </w:rPr>
        <w:t>4</w:t>
      </w:r>
      <w:r w:rsidR="007A2CE5">
        <w:rPr>
          <w:szCs w:val="24"/>
          <w:lang w:val="en-US" w:eastAsia="el-GR"/>
        </w:rPr>
        <w:t>b</w:t>
      </w:r>
      <w:bookmarkEnd w:id="1057"/>
    </w:p>
    <w:p w:rsidR="00122F9E" w:rsidRDefault="00122F9E" w:rsidP="00E91619">
      <w:pPr>
        <w:jc w:val="both"/>
        <w:rPr>
          <w:rFonts w:ascii="Times New Roman" w:hAnsi="Times New Roman"/>
          <w:sz w:val="24"/>
          <w:szCs w:val="24"/>
          <w:lang w:val="en-US"/>
        </w:rPr>
      </w:pPr>
    </w:p>
    <w:p w:rsidR="007A2CE5" w:rsidRDefault="007A2CE5" w:rsidP="00E91619">
      <w:pPr>
        <w:jc w:val="both"/>
        <w:rPr>
          <w:rFonts w:ascii="Times New Roman" w:hAnsi="Times New Roman"/>
          <w:sz w:val="24"/>
          <w:szCs w:val="24"/>
          <w:lang w:val="en-US"/>
        </w:rPr>
      </w:pPr>
    </w:p>
    <w:p w:rsidR="007A2CE5" w:rsidRDefault="007A2CE5" w:rsidP="00E91619">
      <w:pPr>
        <w:jc w:val="both"/>
        <w:rPr>
          <w:rFonts w:ascii="Times New Roman" w:hAnsi="Times New Roman"/>
          <w:sz w:val="24"/>
          <w:szCs w:val="24"/>
          <w:lang w:val="en-US"/>
        </w:rPr>
      </w:pPr>
    </w:p>
    <w:p w:rsidR="007A2CE5" w:rsidRDefault="007A2CE5" w:rsidP="00E91619">
      <w:pPr>
        <w:jc w:val="both"/>
        <w:rPr>
          <w:rFonts w:ascii="Times New Roman" w:hAnsi="Times New Roman"/>
          <w:sz w:val="24"/>
          <w:szCs w:val="24"/>
          <w:lang w:val="en-US"/>
        </w:rPr>
      </w:pPr>
    </w:p>
    <w:p w:rsidR="00E91619" w:rsidRPr="006A4BA7" w:rsidRDefault="00E91619" w:rsidP="00E91619">
      <w:pPr>
        <w:jc w:val="both"/>
        <w:rPr>
          <w:rFonts w:ascii="Times New Roman" w:hAnsi="Times New Roman"/>
          <w:b/>
          <w:i/>
          <w:sz w:val="24"/>
          <w:szCs w:val="24"/>
          <w:u w:val="single"/>
        </w:rPr>
      </w:pPr>
      <w:r w:rsidRPr="006A4BA7">
        <w:rPr>
          <w:rFonts w:ascii="Times New Roman" w:hAnsi="Times New Roman"/>
          <w:b/>
          <w:i/>
          <w:sz w:val="24"/>
          <w:szCs w:val="24"/>
          <w:u w:val="single"/>
        </w:rPr>
        <w:lastRenderedPageBreak/>
        <w:t>Σύνοψη συσχετίσεων για το ΒΜΙ</w:t>
      </w:r>
    </w:p>
    <w:p w:rsidR="00E91619" w:rsidRPr="006A4BA7" w:rsidRDefault="00E91619" w:rsidP="00E91619">
      <w:pPr>
        <w:spacing w:line="360" w:lineRule="auto"/>
        <w:jc w:val="both"/>
        <w:rPr>
          <w:rFonts w:ascii="Times New Roman" w:hAnsi="Times New Roman"/>
          <w:sz w:val="24"/>
          <w:szCs w:val="24"/>
        </w:rPr>
      </w:pPr>
      <w:r w:rsidRPr="006A4BA7">
        <w:rPr>
          <w:rFonts w:ascii="Times New Roman" w:hAnsi="Times New Roman"/>
          <w:sz w:val="24"/>
          <w:szCs w:val="24"/>
        </w:rPr>
        <w:t>Συνοψίζοντας τα αποτελέσματα των συσχετίσεων του ΒΜΙ με τις εργαστηριακές εξετάσεις και τις διατροφικές συνήθειες των ερωτηθέντων μας μπορούμε να αναφέρουμε τα εξής:</w:t>
      </w:r>
    </w:p>
    <w:p w:rsidR="00E91619" w:rsidRPr="006A4BA7" w:rsidRDefault="00E91619" w:rsidP="00363F94">
      <w:pPr>
        <w:numPr>
          <w:ilvl w:val="0"/>
          <w:numId w:val="20"/>
        </w:numPr>
        <w:spacing w:line="360" w:lineRule="auto"/>
        <w:ind w:left="284" w:hanging="284"/>
        <w:jc w:val="both"/>
        <w:rPr>
          <w:rFonts w:ascii="Times New Roman" w:hAnsi="Times New Roman"/>
          <w:sz w:val="24"/>
          <w:szCs w:val="24"/>
        </w:rPr>
      </w:pPr>
      <w:r w:rsidRPr="006A4BA7">
        <w:rPr>
          <w:rFonts w:ascii="Times New Roman" w:hAnsi="Times New Roman"/>
          <w:sz w:val="24"/>
          <w:szCs w:val="24"/>
        </w:rPr>
        <w:t xml:space="preserve">Από τα δεδομένα του δείγματός μας δεν προκύπτει κάποια γραμμική σχέση μεταξύ του ΒΜΙ και της συχνότητας κατανάλωσης των διάφορων ειδών διατροφής. </w:t>
      </w:r>
    </w:p>
    <w:p w:rsidR="00E91619" w:rsidRPr="006A4BA7" w:rsidRDefault="00E91619" w:rsidP="00363F94">
      <w:pPr>
        <w:numPr>
          <w:ilvl w:val="0"/>
          <w:numId w:val="20"/>
        </w:numPr>
        <w:spacing w:line="360" w:lineRule="auto"/>
        <w:ind w:left="284" w:hanging="284"/>
        <w:jc w:val="both"/>
        <w:rPr>
          <w:rFonts w:ascii="Times New Roman" w:hAnsi="Times New Roman"/>
          <w:sz w:val="24"/>
          <w:szCs w:val="24"/>
        </w:rPr>
      </w:pPr>
      <w:r w:rsidRPr="006A4BA7">
        <w:rPr>
          <w:rFonts w:ascii="Times New Roman" w:hAnsi="Times New Roman"/>
          <w:sz w:val="24"/>
          <w:szCs w:val="24"/>
        </w:rPr>
        <w:t>Το ΒΜΙ δεν σχετίζεται με το κάπνισμα και το αλκοόλ.</w:t>
      </w:r>
    </w:p>
    <w:p w:rsidR="005519A8" w:rsidRPr="006A4BA7" w:rsidRDefault="005519A8" w:rsidP="00363F94">
      <w:pPr>
        <w:numPr>
          <w:ilvl w:val="0"/>
          <w:numId w:val="20"/>
        </w:numPr>
        <w:spacing w:line="360" w:lineRule="auto"/>
        <w:ind w:left="284" w:hanging="284"/>
        <w:jc w:val="both"/>
        <w:rPr>
          <w:rFonts w:ascii="Times New Roman" w:hAnsi="Times New Roman"/>
          <w:sz w:val="24"/>
          <w:szCs w:val="24"/>
        </w:rPr>
      </w:pPr>
      <w:r w:rsidRPr="006A4BA7">
        <w:rPr>
          <w:rFonts w:ascii="Times New Roman" w:hAnsi="Times New Roman"/>
          <w:sz w:val="24"/>
          <w:szCs w:val="24"/>
        </w:rPr>
        <w:t>Το ΒΜΙ δεν σχετίζε</w:t>
      </w:r>
      <w:r w:rsidR="00716C28" w:rsidRPr="006A4BA7">
        <w:rPr>
          <w:rFonts w:ascii="Times New Roman" w:hAnsi="Times New Roman"/>
          <w:sz w:val="24"/>
          <w:szCs w:val="24"/>
        </w:rPr>
        <w:t>ται με την φυσική δραστηριότητα ή τον ύπνο</w:t>
      </w:r>
    </w:p>
    <w:p w:rsidR="00E91619" w:rsidRPr="006A4BA7" w:rsidRDefault="00E91619" w:rsidP="00363F94">
      <w:pPr>
        <w:numPr>
          <w:ilvl w:val="0"/>
          <w:numId w:val="20"/>
        </w:numPr>
        <w:spacing w:line="360" w:lineRule="auto"/>
        <w:ind w:left="284" w:hanging="284"/>
        <w:jc w:val="both"/>
        <w:rPr>
          <w:rFonts w:ascii="Times New Roman" w:hAnsi="Times New Roman"/>
          <w:sz w:val="24"/>
          <w:szCs w:val="24"/>
        </w:rPr>
      </w:pPr>
      <w:r w:rsidRPr="006A4BA7">
        <w:rPr>
          <w:rFonts w:ascii="Times New Roman" w:hAnsi="Times New Roman"/>
          <w:sz w:val="24"/>
          <w:szCs w:val="24"/>
        </w:rPr>
        <w:t xml:space="preserve">Το ΒΜΙ δεν σχετίζεται με την συγκέντρωση των λευκών αιμοσφαιρίων </w:t>
      </w:r>
    </w:p>
    <w:p w:rsidR="00E91619" w:rsidRPr="006A4BA7" w:rsidRDefault="00E91619" w:rsidP="00363F94">
      <w:pPr>
        <w:numPr>
          <w:ilvl w:val="0"/>
          <w:numId w:val="20"/>
        </w:numPr>
        <w:spacing w:line="360" w:lineRule="auto"/>
        <w:ind w:left="284" w:hanging="284"/>
        <w:jc w:val="both"/>
        <w:rPr>
          <w:rFonts w:ascii="Times New Roman" w:hAnsi="Times New Roman"/>
          <w:sz w:val="24"/>
          <w:szCs w:val="24"/>
        </w:rPr>
      </w:pPr>
      <w:r w:rsidRPr="006A4BA7">
        <w:rPr>
          <w:rFonts w:ascii="Times New Roman" w:hAnsi="Times New Roman"/>
          <w:sz w:val="24"/>
          <w:szCs w:val="24"/>
        </w:rPr>
        <w:t xml:space="preserve">Το ΒΜΙ έχει γραμμική </w:t>
      </w:r>
      <w:r w:rsidR="003F71A8" w:rsidRPr="006A4BA7">
        <w:rPr>
          <w:rFonts w:ascii="Times New Roman" w:hAnsi="Times New Roman"/>
          <w:sz w:val="24"/>
          <w:szCs w:val="24"/>
        </w:rPr>
        <w:t xml:space="preserve">θετική </w:t>
      </w:r>
      <w:r w:rsidRPr="006A4BA7">
        <w:rPr>
          <w:rFonts w:ascii="Times New Roman" w:hAnsi="Times New Roman"/>
          <w:sz w:val="24"/>
          <w:szCs w:val="24"/>
        </w:rPr>
        <w:t xml:space="preserve">συσχέτιση μόνο με τα ακόλουθα τα οποία έχουν ταξινομηθεί από το στοιχείο με το μικρότερο συντελεστή </w:t>
      </w:r>
      <w:r w:rsidRPr="006A4BA7">
        <w:rPr>
          <w:rFonts w:ascii="Times New Roman" w:hAnsi="Times New Roman"/>
          <w:sz w:val="24"/>
          <w:szCs w:val="24"/>
          <w:lang w:val="en-US"/>
        </w:rPr>
        <w:t>Spearman</w:t>
      </w:r>
      <w:r w:rsidRPr="006A4BA7">
        <w:rPr>
          <w:rFonts w:ascii="Times New Roman" w:hAnsi="Times New Roman"/>
          <w:sz w:val="24"/>
          <w:szCs w:val="24"/>
        </w:rPr>
        <w:t xml:space="preserve"> προς το στοιχείο με το μεγαλύτερο </w:t>
      </w:r>
    </w:p>
    <w:p w:rsidR="00E91619" w:rsidRDefault="00E91619" w:rsidP="00363F94">
      <w:pPr>
        <w:numPr>
          <w:ilvl w:val="0"/>
          <w:numId w:val="21"/>
        </w:numPr>
        <w:spacing w:line="360" w:lineRule="auto"/>
        <w:jc w:val="both"/>
        <w:rPr>
          <w:rFonts w:ascii="Times New Roman" w:hAnsi="Times New Roman"/>
          <w:sz w:val="24"/>
          <w:szCs w:val="24"/>
        </w:rPr>
      </w:pPr>
      <w:r w:rsidRPr="006A4BA7">
        <w:rPr>
          <w:rFonts w:ascii="Times New Roman" w:hAnsi="Times New Roman"/>
          <w:sz w:val="24"/>
          <w:szCs w:val="24"/>
        </w:rPr>
        <w:t>Φύλο</w:t>
      </w:r>
    </w:p>
    <w:p w:rsidR="00B60A70" w:rsidRPr="006A4BA7" w:rsidRDefault="00B60A70" w:rsidP="00363F94">
      <w:pPr>
        <w:numPr>
          <w:ilvl w:val="0"/>
          <w:numId w:val="21"/>
        </w:numPr>
        <w:spacing w:line="360" w:lineRule="auto"/>
        <w:jc w:val="both"/>
        <w:rPr>
          <w:rFonts w:ascii="Times New Roman" w:hAnsi="Times New Roman"/>
          <w:sz w:val="24"/>
          <w:szCs w:val="24"/>
        </w:rPr>
      </w:pPr>
      <w:r>
        <w:rPr>
          <w:rFonts w:ascii="Times New Roman" w:hAnsi="Times New Roman"/>
          <w:sz w:val="24"/>
          <w:szCs w:val="24"/>
        </w:rPr>
        <w:t>Ηλικία</w:t>
      </w:r>
    </w:p>
    <w:p w:rsidR="00E91619" w:rsidRPr="006A4BA7" w:rsidRDefault="00E91619" w:rsidP="00363F94">
      <w:pPr>
        <w:numPr>
          <w:ilvl w:val="0"/>
          <w:numId w:val="21"/>
        </w:numPr>
        <w:spacing w:line="360" w:lineRule="auto"/>
        <w:jc w:val="both"/>
        <w:rPr>
          <w:rFonts w:ascii="Times New Roman" w:hAnsi="Times New Roman"/>
          <w:sz w:val="24"/>
          <w:szCs w:val="24"/>
        </w:rPr>
      </w:pPr>
      <w:r w:rsidRPr="006A4BA7">
        <w:rPr>
          <w:rFonts w:ascii="Times New Roman" w:hAnsi="Times New Roman"/>
          <w:sz w:val="24"/>
          <w:szCs w:val="24"/>
          <w:lang w:val="en-US"/>
        </w:rPr>
        <w:t>CRP</w:t>
      </w:r>
    </w:p>
    <w:p w:rsidR="00E91619" w:rsidRPr="006A4BA7" w:rsidRDefault="00E91619" w:rsidP="00363F94">
      <w:pPr>
        <w:numPr>
          <w:ilvl w:val="0"/>
          <w:numId w:val="21"/>
        </w:numPr>
        <w:spacing w:line="360" w:lineRule="auto"/>
        <w:jc w:val="both"/>
        <w:rPr>
          <w:rFonts w:ascii="Times New Roman" w:hAnsi="Times New Roman"/>
          <w:sz w:val="24"/>
          <w:szCs w:val="24"/>
        </w:rPr>
      </w:pPr>
      <w:r w:rsidRPr="006A4BA7">
        <w:rPr>
          <w:rFonts w:ascii="Times New Roman" w:hAnsi="Times New Roman"/>
          <w:sz w:val="24"/>
          <w:szCs w:val="24"/>
        </w:rPr>
        <w:t>Χοληστερόλη</w:t>
      </w:r>
    </w:p>
    <w:p w:rsidR="00E91619" w:rsidRPr="006A4BA7" w:rsidRDefault="00E91619" w:rsidP="00363F94">
      <w:pPr>
        <w:numPr>
          <w:ilvl w:val="0"/>
          <w:numId w:val="21"/>
        </w:numPr>
        <w:spacing w:line="360" w:lineRule="auto"/>
        <w:jc w:val="both"/>
        <w:rPr>
          <w:rFonts w:ascii="Times New Roman" w:hAnsi="Times New Roman"/>
          <w:sz w:val="24"/>
          <w:szCs w:val="24"/>
        </w:rPr>
      </w:pPr>
      <w:r w:rsidRPr="006A4BA7">
        <w:rPr>
          <w:rFonts w:ascii="Times New Roman" w:hAnsi="Times New Roman"/>
          <w:sz w:val="24"/>
          <w:szCs w:val="24"/>
        </w:rPr>
        <w:t>Τριγλυκερίδια</w:t>
      </w:r>
    </w:p>
    <w:p w:rsidR="00E91619" w:rsidRPr="006A4BA7" w:rsidRDefault="00E91619" w:rsidP="00363F94">
      <w:pPr>
        <w:numPr>
          <w:ilvl w:val="0"/>
          <w:numId w:val="21"/>
        </w:numPr>
        <w:spacing w:line="360" w:lineRule="auto"/>
        <w:jc w:val="both"/>
        <w:rPr>
          <w:rFonts w:ascii="Times New Roman" w:hAnsi="Times New Roman"/>
          <w:sz w:val="24"/>
          <w:szCs w:val="24"/>
        </w:rPr>
      </w:pPr>
      <w:r w:rsidRPr="006A4BA7">
        <w:rPr>
          <w:rFonts w:ascii="Times New Roman" w:hAnsi="Times New Roman"/>
          <w:sz w:val="24"/>
          <w:szCs w:val="24"/>
          <w:lang w:val="en-US"/>
        </w:rPr>
        <w:t>LDL</w:t>
      </w:r>
    </w:p>
    <w:p w:rsidR="003F71A8" w:rsidRPr="006A4BA7" w:rsidRDefault="003F71A8" w:rsidP="003F71A8">
      <w:pPr>
        <w:spacing w:line="360" w:lineRule="auto"/>
        <w:ind w:left="1004"/>
        <w:jc w:val="both"/>
        <w:rPr>
          <w:rFonts w:ascii="Times New Roman" w:hAnsi="Times New Roman"/>
          <w:sz w:val="24"/>
          <w:szCs w:val="24"/>
        </w:rPr>
      </w:pPr>
    </w:p>
    <w:p w:rsidR="00E91619" w:rsidRPr="006A4BA7" w:rsidRDefault="00E91619" w:rsidP="00363F94">
      <w:pPr>
        <w:pStyle w:val="3"/>
        <w:numPr>
          <w:ilvl w:val="2"/>
          <w:numId w:val="28"/>
        </w:numPr>
        <w:ind w:left="851" w:hanging="425"/>
        <w:rPr>
          <w:rFonts w:ascii="Times New Roman" w:hAnsi="Times New Roman"/>
          <w:color w:val="auto"/>
          <w:sz w:val="24"/>
          <w:szCs w:val="24"/>
        </w:rPr>
      </w:pPr>
      <w:bookmarkStart w:id="1058" w:name="_Toc348555454"/>
      <w:r w:rsidRPr="006A4BA7">
        <w:rPr>
          <w:rFonts w:ascii="Times New Roman" w:hAnsi="Times New Roman"/>
          <w:color w:val="auto"/>
          <w:sz w:val="24"/>
          <w:szCs w:val="24"/>
        </w:rPr>
        <w:t>Περίμετρος μέσης</w:t>
      </w:r>
      <w:bookmarkEnd w:id="1058"/>
      <w:r w:rsidRPr="006A4BA7">
        <w:rPr>
          <w:rFonts w:ascii="Times New Roman" w:hAnsi="Times New Roman"/>
          <w:color w:val="auto"/>
          <w:sz w:val="24"/>
          <w:szCs w:val="24"/>
        </w:rPr>
        <w:t xml:space="preserve"> </w:t>
      </w:r>
    </w:p>
    <w:p w:rsidR="003F71A8" w:rsidRPr="006A4BA7" w:rsidRDefault="003F71A8" w:rsidP="00E91619">
      <w:pPr>
        <w:jc w:val="both"/>
        <w:rPr>
          <w:rFonts w:ascii="Times New Roman" w:hAnsi="Times New Roman"/>
          <w:i/>
          <w:sz w:val="24"/>
          <w:szCs w:val="24"/>
          <w:u w:val="single"/>
        </w:rPr>
      </w:pPr>
    </w:p>
    <w:p w:rsidR="00E91619" w:rsidRPr="006A4BA7" w:rsidRDefault="00E91619" w:rsidP="00E91619">
      <w:pPr>
        <w:spacing w:line="360" w:lineRule="auto"/>
        <w:jc w:val="both"/>
        <w:rPr>
          <w:rFonts w:ascii="Times New Roman" w:hAnsi="Times New Roman"/>
          <w:sz w:val="24"/>
          <w:szCs w:val="24"/>
        </w:rPr>
      </w:pPr>
      <w:r w:rsidRPr="006A4BA7">
        <w:rPr>
          <w:rFonts w:ascii="Times New Roman" w:hAnsi="Times New Roman"/>
          <w:sz w:val="24"/>
          <w:szCs w:val="24"/>
        </w:rPr>
        <w:t>Μετά τον έλεγχο των συσχετίσεων για το ΒΜΙ θα προχωρήσουμε με παρόμοιο τρόπο για να βρούμε αν συσχετίζεται η περίμετρος μέσης με τις διάφορες άλλες μεταβλητές.</w:t>
      </w:r>
    </w:p>
    <w:p w:rsidR="00E91619" w:rsidRPr="006A4BA7" w:rsidRDefault="00E91619" w:rsidP="003F71A8">
      <w:pPr>
        <w:spacing w:line="360" w:lineRule="auto"/>
        <w:jc w:val="both"/>
        <w:rPr>
          <w:rFonts w:ascii="Times New Roman" w:hAnsi="Times New Roman"/>
          <w:sz w:val="24"/>
          <w:szCs w:val="24"/>
        </w:rPr>
      </w:pPr>
      <w:r w:rsidRPr="006A4BA7">
        <w:rPr>
          <w:rFonts w:ascii="Times New Roman" w:hAnsi="Times New Roman"/>
          <w:sz w:val="24"/>
          <w:szCs w:val="24"/>
        </w:rPr>
        <w:t>Αρχικά εξετάζουμε την συσχέτιση μεταξύ της περιμέτρου μέσης και της ηλικίας. Από τους παρακάτω πίνακες βλέπουμε ότι δεν μπορούμε να ισχυριστούμε την ύπαρξη κάποιας γραμμικής συσχέτισης μεταξύ τους.</w:t>
      </w:r>
    </w:p>
    <w:p w:rsidR="00E91619" w:rsidRPr="006A4BA7" w:rsidRDefault="00E91619" w:rsidP="00E91619">
      <w:pPr>
        <w:tabs>
          <w:tab w:val="center" w:pos="3196"/>
        </w:tabs>
        <w:autoSpaceDE w:val="0"/>
        <w:autoSpaceDN w:val="0"/>
        <w:adjustRightInd w:val="0"/>
        <w:rPr>
          <w:rFonts w:ascii="Times New Roman" w:hAnsi="Times New Roman"/>
          <w:b/>
          <w:bCs/>
          <w:color w:val="000000"/>
          <w:sz w:val="24"/>
          <w:szCs w:val="24"/>
        </w:rPr>
      </w:pPr>
      <w:r w:rsidRPr="006A4BA7">
        <w:rPr>
          <w:rFonts w:ascii="Times New Roman" w:hAnsi="Times New Roman"/>
          <w:b/>
          <w:bCs/>
          <w:color w:val="000000"/>
          <w:sz w:val="24"/>
          <w:szCs w:val="24"/>
        </w:rPr>
        <w:lastRenderedPageBreak/>
        <w:tab/>
      </w:r>
      <w:r w:rsidR="003A72E5" w:rsidRPr="006A4BA7">
        <w:rPr>
          <w:rFonts w:ascii="Times New Roman" w:hAnsi="Times New Roman"/>
          <w:b/>
          <w:bCs/>
          <w:color w:val="000000"/>
          <w:sz w:val="24"/>
          <w:szCs w:val="24"/>
        </w:rPr>
        <w:t xml:space="preserve"> </w:t>
      </w:r>
    </w:p>
    <w:tbl>
      <w:tblPr>
        <w:tblW w:w="0" w:type="auto"/>
        <w:tblInd w:w="93" w:type="dxa"/>
        <w:tblLayout w:type="fixed"/>
        <w:tblCellMar>
          <w:left w:w="93" w:type="dxa"/>
          <w:right w:w="93" w:type="dxa"/>
        </w:tblCellMar>
        <w:tblLook w:val="0000"/>
      </w:tblPr>
      <w:tblGrid>
        <w:gridCol w:w="1742"/>
        <w:gridCol w:w="1944"/>
        <w:gridCol w:w="1339"/>
        <w:gridCol w:w="1080"/>
      </w:tblGrid>
      <w:tr w:rsidR="00E91619" w:rsidRPr="00122DBF">
        <w:trPr>
          <w:trHeight w:val="504"/>
        </w:trPr>
        <w:tc>
          <w:tcPr>
            <w:tcW w:w="3686" w:type="dxa"/>
            <w:gridSpan w:val="2"/>
            <w:tcBorders>
              <w:top w:val="single" w:sz="12" w:space="0" w:color="000000"/>
              <w:left w:val="single" w:sz="12" w:space="0" w:color="000000"/>
              <w:bottom w:val="single" w:sz="12" w:space="0" w:color="000000"/>
              <w:right w:val="single" w:sz="12" w:space="0" w:color="000000"/>
            </w:tcBorders>
            <w:shd w:val="clear" w:color="000000" w:fill="FFFFFF"/>
            <w:vAlign w:val="bottom"/>
          </w:tcPr>
          <w:p w:rsidR="00E91619" w:rsidRPr="00122DBF" w:rsidRDefault="00E91619" w:rsidP="003F71A8">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1339" w:type="dxa"/>
            <w:tcBorders>
              <w:top w:val="single" w:sz="12" w:space="0" w:color="000000"/>
              <w:left w:val="single" w:sz="12" w:space="0" w:color="000000"/>
              <w:bottom w:val="single" w:sz="12" w:space="0" w:color="000000"/>
              <w:right w:val="single" w:sz="2" w:space="0" w:color="000000"/>
            </w:tcBorders>
            <w:shd w:val="clear" w:color="000000" w:fill="FFFFFF"/>
            <w:vAlign w:val="bottom"/>
          </w:tcPr>
          <w:p w:rsidR="00E91619" w:rsidRPr="00122DBF" w:rsidRDefault="00E91619" w:rsidP="003F71A8">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Περίμετρος Μέσης</w:t>
            </w:r>
          </w:p>
        </w:tc>
        <w:tc>
          <w:tcPr>
            <w:tcW w:w="1080" w:type="dxa"/>
            <w:tcBorders>
              <w:top w:val="single" w:sz="12" w:space="0" w:color="000000"/>
              <w:left w:val="single" w:sz="2" w:space="0" w:color="000000"/>
              <w:bottom w:val="single" w:sz="12" w:space="0" w:color="000000"/>
              <w:right w:val="single" w:sz="12" w:space="0" w:color="000000"/>
            </w:tcBorders>
            <w:shd w:val="clear" w:color="000000" w:fill="FFFFFF"/>
            <w:vAlign w:val="bottom"/>
          </w:tcPr>
          <w:p w:rsidR="00E91619" w:rsidRPr="00122DBF" w:rsidRDefault="00E91619" w:rsidP="003F71A8">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Ηλικία</w:t>
            </w:r>
          </w:p>
        </w:tc>
      </w:tr>
      <w:tr w:rsidR="00E91619" w:rsidRPr="00122DBF">
        <w:trPr>
          <w:trHeight w:val="273"/>
        </w:trPr>
        <w:tc>
          <w:tcPr>
            <w:tcW w:w="1742" w:type="dxa"/>
            <w:vMerge w:val="restart"/>
            <w:tcBorders>
              <w:top w:val="single" w:sz="12" w:space="0" w:color="000000"/>
              <w:left w:val="single" w:sz="12" w:space="0" w:color="000000"/>
              <w:bottom w:val="nil"/>
              <w:right w:val="nil"/>
            </w:tcBorders>
            <w:shd w:val="clear" w:color="000000" w:fill="FFFFFF"/>
          </w:tcPr>
          <w:p w:rsidR="00E91619" w:rsidRPr="00122DBF" w:rsidRDefault="00E91619" w:rsidP="003F71A8">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Περίμετρος Μέσης</w:t>
            </w:r>
          </w:p>
        </w:tc>
        <w:tc>
          <w:tcPr>
            <w:tcW w:w="1944" w:type="dxa"/>
            <w:tcBorders>
              <w:top w:val="single" w:sz="12" w:space="0" w:color="000000"/>
              <w:left w:val="nil"/>
              <w:bottom w:val="nil"/>
              <w:right w:val="single" w:sz="12" w:space="0" w:color="000000"/>
            </w:tcBorders>
            <w:shd w:val="clear" w:color="000000" w:fill="FFFFFF"/>
          </w:tcPr>
          <w:p w:rsidR="00E91619" w:rsidRPr="00122DBF" w:rsidRDefault="00E91619" w:rsidP="003F71A8">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Pearson Correlation</w:t>
            </w:r>
          </w:p>
        </w:tc>
        <w:tc>
          <w:tcPr>
            <w:tcW w:w="1339" w:type="dxa"/>
            <w:tcBorders>
              <w:top w:val="single" w:sz="12" w:space="0" w:color="000000"/>
              <w:left w:val="single" w:sz="12" w:space="0" w:color="000000"/>
              <w:bottom w:val="nil"/>
              <w:right w:val="single" w:sz="2" w:space="0" w:color="000000"/>
            </w:tcBorders>
            <w:shd w:val="clear" w:color="000000" w:fill="FFFFFF"/>
            <w:vAlign w:val="center"/>
          </w:tcPr>
          <w:p w:rsidR="00E91619" w:rsidRPr="00122DBF" w:rsidRDefault="00E91619" w:rsidP="003F71A8">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1</w:t>
            </w:r>
          </w:p>
        </w:tc>
        <w:tc>
          <w:tcPr>
            <w:tcW w:w="1080" w:type="dxa"/>
            <w:tcBorders>
              <w:top w:val="single" w:sz="12" w:space="0" w:color="000000"/>
              <w:left w:val="single" w:sz="2" w:space="0" w:color="000000"/>
              <w:bottom w:val="nil"/>
              <w:right w:val="single" w:sz="12" w:space="0" w:color="000000"/>
            </w:tcBorders>
            <w:shd w:val="clear" w:color="000000" w:fill="FFFFFF"/>
            <w:vAlign w:val="center"/>
          </w:tcPr>
          <w:p w:rsidR="00E91619" w:rsidRPr="00122DBF" w:rsidRDefault="00E91619" w:rsidP="003F71A8">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,169</w:t>
            </w:r>
          </w:p>
        </w:tc>
      </w:tr>
      <w:tr w:rsidR="00E91619" w:rsidRPr="00122DBF">
        <w:trPr>
          <w:trHeight w:val="273"/>
        </w:trPr>
        <w:tc>
          <w:tcPr>
            <w:tcW w:w="1742" w:type="dxa"/>
            <w:vMerge/>
            <w:tcBorders>
              <w:top w:val="nil"/>
              <w:left w:val="single" w:sz="12" w:space="0" w:color="000000"/>
              <w:bottom w:val="nil"/>
              <w:right w:val="nil"/>
            </w:tcBorders>
            <w:shd w:val="clear" w:color="000000" w:fill="FFFFFF"/>
          </w:tcPr>
          <w:p w:rsidR="00E91619" w:rsidRPr="00122DBF" w:rsidRDefault="00E91619" w:rsidP="003F71A8">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1944" w:type="dxa"/>
            <w:tcBorders>
              <w:top w:val="nil"/>
              <w:left w:val="nil"/>
              <w:bottom w:val="nil"/>
              <w:right w:val="single" w:sz="12" w:space="0" w:color="000000"/>
            </w:tcBorders>
            <w:shd w:val="clear" w:color="000000" w:fill="FFFFFF"/>
          </w:tcPr>
          <w:p w:rsidR="00E91619" w:rsidRPr="00122DBF" w:rsidRDefault="00E91619" w:rsidP="003F71A8">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Sig. (2-tailed)</w:t>
            </w:r>
          </w:p>
        </w:tc>
        <w:tc>
          <w:tcPr>
            <w:tcW w:w="1339" w:type="dxa"/>
            <w:tcBorders>
              <w:top w:val="nil"/>
              <w:left w:val="single" w:sz="12" w:space="0" w:color="000000"/>
              <w:bottom w:val="nil"/>
              <w:right w:val="single" w:sz="2" w:space="0" w:color="000000"/>
            </w:tcBorders>
            <w:shd w:val="clear" w:color="000000" w:fill="FFFFFF"/>
            <w:vAlign w:val="center"/>
          </w:tcPr>
          <w:p w:rsidR="00E91619" w:rsidRPr="00122DBF" w:rsidRDefault="00E91619" w:rsidP="003F71A8">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1080" w:type="dxa"/>
            <w:tcBorders>
              <w:top w:val="nil"/>
              <w:left w:val="single" w:sz="2" w:space="0" w:color="000000"/>
              <w:bottom w:val="nil"/>
              <w:right w:val="single" w:sz="12" w:space="0" w:color="000000"/>
            </w:tcBorders>
            <w:shd w:val="clear" w:color="000000" w:fill="FFFFFF"/>
            <w:vAlign w:val="center"/>
          </w:tcPr>
          <w:p w:rsidR="00E91619" w:rsidRPr="00122DBF" w:rsidRDefault="00E91619" w:rsidP="003F71A8">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,176</w:t>
            </w:r>
          </w:p>
        </w:tc>
      </w:tr>
      <w:tr w:rsidR="00E91619" w:rsidRPr="00122DBF">
        <w:trPr>
          <w:trHeight w:val="273"/>
        </w:trPr>
        <w:tc>
          <w:tcPr>
            <w:tcW w:w="1742" w:type="dxa"/>
            <w:vMerge/>
            <w:tcBorders>
              <w:top w:val="nil"/>
              <w:left w:val="single" w:sz="12" w:space="0" w:color="000000"/>
              <w:bottom w:val="nil"/>
              <w:right w:val="nil"/>
            </w:tcBorders>
            <w:shd w:val="clear" w:color="000000" w:fill="FFFFFF"/>
          </w:tcPr>
          <w:p w:rsidR="00E91619" w:rsidRPr="00122DBF" w:rsidRDefault="00E91619" w:rsidP="003F71A8">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1944" w:type="dxa"/>
            <w:tcBorders>
              <w:top w:val="nil"/>
              <w:left w:val="nil"/>
              <w:bottom w:val="nil"/>
              <w:right w:val="single" w:sz="12" w:space="0" w:color="000000"/>
            </w:tcBorders>
            <w:shd w:val="clear" w:color="000000" w:fill="FFFFFF"/>
          </w:tcPr>
          <w:p w:rsidR="00E91619" w:rsidRPr="00122DBF" w:rsidRDefault="00E91619" w:rsidP="003F71A8">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N</w:t>
            </w:r>
          </w:p>
        </w:tc>
        <w:tc>
          <w:tcPr>
            <w:tcW w:w="1339" w:type="dxa"/>
            <w:tcBorders>
              <w:top w:val="nil"/>
              <w:left w:val="single" w:sz="12" w:space="0" w:color="000000"/>
              <w:bottom w:val="nil"/>
              <w:right w:val="single" w:sz="2" w:space="0" w:color="000000"/>
            </w:tcBorders>
            <w:shd w:val="clear" w:color="000000" w:fill="FFFFFF"/>
            <w:vAlign w:val="center"/>
          </w:tcPr>
          <w:p w:rsidR="00E91619" w:rsidRPr="00122DBF" w:rsidRDefault="00E91619" w:rsidP="003F71A8">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69</w:t>
            </w:r>
          </w:p>
        </w:tc>
        <w:tc>
          <w:tcPr>
            <w:tcW w:w="1080" w:type="dxa"/>
            <w:tcBorders>
              <w:top w:val="nil"/>
              <w:left w:val="single" w:sz="2" w:space="0" w:color="000000"/>
              <w:bottom w:val="nil"/>
              <w:right w:val="single" w:sz="12" w:space="0" w:color="000000"/>
            </w:tcBorders>
            <w:shd w:val="clear" w:color="000000" w:fill="FFFFFF"/>
            <w:vAlign w:val="center"/>
          </w:tcPr>
          <w:p w:rsidR="00E91619" w:rsidRPr="00122DBF" w:rsidRDefault="00E91619" w:rsidP="003F71A8">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66</w:t>
            </w:r>
          </w:p>
        </w:tc>
      </w:tr>
      <w:tr w:rsidR="00E91619" w:rsidRPr="00122DBF">
        <w:trPr>
          <w:trHeight w:val="273"/>
        </w:trPr>
        <w:tc>
          <w:tcPr>
            <w:tcW w:w="1742" w:type="dxa"/>
            <w:vMerge w:val="restart"/>
            <w:tcBorders>
              <w:top w:val="nil"/>
              <w:left w:val="single" w:sz="12" w:space="0" w:color="000000"/>
              <w:bottom w:val="nil"/>
              <w:right w:val="nil"/>
            </w:tcBorders>
            <w:shd w:val="clear" w:color="000000" w:fill="FFFFFF"/>
          </w:tcPr>
          <w:p w:rsidR="00E91619" w:rsidRPr="00122DBF" w:rsidRDefault="00E91619" w:rsidP="003F71A8">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Ηλικία</w:t>
            </w:r>
          </w:p>
        </w:tc>
        <w:tc>
          <w:tcPr>
            <w:tcW w:w="1944" w:type="dxa"/>
            <w:tcBorders>
              <w:top w:val="nil"/>
              <w:left w:val="nil"/>
              <w:bottom w:val="nil"/>
              <w:right w:val="single" w:sz="12" w:space="0" w:color="000000"/>
            </w:tcBorders>
            <w:shd w:val="clear" w:color="000000" w:fill="FFFFFF"/>
          </w:tcPr>
          <w:p w:rsidR="00E91619" w:rsidRPr="00122DBF" w:rsidRDefault="00E91619" w:rsidP="003F71A8">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Pearson Correlation</w:t>
            </w:r>
          </w:p>
        </w:tc>
        <w:tc>
          <w:tcPr>
            <w:tcW w:w="1339" w:type="dxa"/>
            <w:tcBorders>
              <w:top w:val="nil"/>
              <w:left w:val="single" w:sz="12" w:space="0" w:color="000000"/>
              <w:bottom w:val="nil"/>
              <w:right w:val="single" w:sz="2" w:space="0" w:color="000000"/>
            </w:tcBorders>
            <w:shd w:val="clear" w:color="000000" w:fill="FFFFFF"/>
            <w:vAlign w:val="center"/>
          </w:tcPr>
          <w:p w:rsidR="00E91619" w:rsidRPr="00122DBF" w:rsidRDefault="00E91619" w:rsidP="003F71A8">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,169</w:t>
            </w:r>
          </w:p>
        </w:tc>
        <w:tc>
          <w:tcPr>
            <w:tcW w:w="1080" w:type="dxa"/>
            <w:tcBorders>
              <w:top w:val="nil"/>
              <w:left w:val="single" w:sz="2" w:space="0" w:color="000000"/>
              <w:bottom w:val="nil"/>
              <w:right w:val="single" w:sz="12" w:space="0" w:color="000000"/>
            </w:tcBorders>
            <w:shd w:val="clear" w:color="000000" w:fill="FFFFFF"/>
            <w:vAlign w:val="center"/>
          </w:tcPr>
          <w:p w:rsidR="00E91619" w:rsidRPr="00122DBF" w:rsidRDefault="00E91619" w:rsidP="003F71A8">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1</w:t>
            </w:r>
          </w:p>
        </w:tc>
      </w:tr>
      <w:tr w:rsidR="00E91619" w:rsidRPr="00122DBF">
        <w:trPr>
          <w:trHeight w:val="273"/>
        </w:trPr>
        <w:tc>
          <w:tcPr>
            <w:tcW w:w="1742" w:type="dxa"/>
            <w:vMerge/>
            <w:tcBorders>
              <w:top w:val="nil"/>
              <w:left w:val="single" w:sz="12" w:space="0" w:color="000000"/>
              <w:bottom w:val="nil"/>
              <w:right w:val="nil"/>
            </w:tcBorders>
            <w:shd w:val="clear" w:color="000000" w:fill="FFFFFF"/>
          </w:tcPr>
          <w:p w:rsidR="00E91619" w:rsidRPr="00122DBF" w:rsidRDefault="00E91619" w:rsidP="003F71A8">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1944" w:type="dxa"/>
            <w:tcBorders>
              <w:top w:val="nil"/>
              <w:left w:val="nil"/>
              <w:bottom w:val="nil"/>
              <w:right w:val="single" w:sz="12" w:space="0" w:color="000000"/>
            </w:tcBorders>
            <w:shd w:val="clear" w:color="000000" w:fill="FFFFFF"/>
          </w:tcPr>
          <w:p w:rsidR="00E91619" w:rsidRPr="00122DBF" w:rsidRDefault="00E91619" w:rsidP="003F71A8">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Sig. (2-tailed)</w:t>
            </w:r>
          </w:p>
        </w:tc>
        <w:tc>
          <w:tcPr>
            <w:tcW w:w="1339" w:type="dxa"/>
            <w:tcBorders>
              <w:top w:val="nil"/>
              <w:left w:val="single" w:sz="12" w:space="0" w:color="000000"/>
              <w:bottom w:val="nil"/>
              <w:right w:val="single" w:sz="2" w:space="0" w:color="000000"/>
            </w:tcBorders>
            <w:shd w:val="clear" w:color="000000" w:fill="FFFFFF"/>
            <w:vAlign w:val="center"/>
          </w:tcPr>
          <w:p w:rsidR="00E91619" w:rsidRPr="00122DBF" w:rsidRDefault="00E91619" w:rsidP="003F71A8">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,176</w:t>
            </w:r>
          </w:p>
        </w:tc>
        <w:tc>
          <w:tcPr>
            <w:tcW w:w="1080" w:type="dxa"/>
            <w:tcBorders>
              <w:top w:val="nil"/>
              <w:left w:val="single" w:sz="2" w:space="0" w:color="000000"/>
              <w:bottom w:val="nil"/>
              <w:right w:val="single" w:sz="12" w:space="0" w:color="000000"/>
            </w:tcBorders>
            <w:shd w:val="clear" w:color="000000" w:fill="FFFFFF"/>
            <w:vAlign w:val="center"/>
          </w:tcPr>
          <w:p w:rsidR="00E91619" w:rsidRPr="00122DBF" w:rsidRDefault="00E91619" w:rsidP="003F71A8">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 xml:space="preserve"> </w:t>
            </w:r>
          </w:p>
        </w:tc>
      </w:tr>
      <w:tr w:rsidR="00E91619" w:rsidRPr="00122DBF">
        <w:trPr>
          <w:trHeight w:val="273"/>
        </w:trPr>
        <w:tc>
          <w:tcPr>
            <w:tcW w:w="1742" w:type="dxa"/>
            <w:vMerge/>
            <w:tcBorders>
              <w:top w:val="nil"/>
              <w:left w:val="single" w:sz="12" w:space="0" w:color="000000"/>
              <w:bottom w:val="single" w:sz="12" w:space="0" w:color="000000"/>
              <w:right w:val="nil"/>
            </w:tcBorders>
            <w:shd w:val="clear" w:color="000000" w:fill="FFFFFF"/>
          </w:tcPr>
          <w:p w:rsidR="00E91619" w:rsidRPr="00122DBF" w:rsidRDefault="00E91619" w:rsidP="003F71A8">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1944" w:type="dxa"/>
            <w:tcBorders>
              <w:top w:val="nil"/>
              <w:left w:val="nil"/>
              <w:bottom w:val="single" w:sz="12" w:space="0" w:color="000000"/>
              <w:right w:val="single" w:sz="12" w:space="0" w:color="000000"/>
            </w:tcBorders>
            <w:shd w:val="clear" w:color="000000" w:fill="FFFFFF"/>
          </w:tcPr>
          <w:p w:rsidR="00E91619" w:rsidRPr="00122DBF" w:rsidRDefault="00E91619" w:rsidP="003F71A8">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N</w:t>
            </w:r>
          </w:p>
        </w:tc>
        <w:tc>
          <w:tcPr>
            <w:tcW w:w="1339" w:type="dxa"/>
            <w:tcBorders>
              <w:top w:val="nil"/>
              <w:left w:val="single" w:sz="12" w:space="0" w:color="000000"/>
              <w:bottom w:val="single" w:sz="12" w:space="0" w:color="000000"/>
              <w:right w:val="single" w:sz="2" w:space="0" w:color="000000"/>
            </w:tcBorders>
            <w:shd w:val="clear" w:color="000000" w:fill="FFFFFF"/>
            <w:vAlign w:val="center"/>
          </w:tcPr>
          <w:p w:rsidR="00E91619" w:rsidRPr="00122DBF" w:rsidRDefault="00E91619" w:rsidP="003F71A8">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66</w:t>
            </w:r>
          </w:p>
        </w:tc>
        <w:tc>
          <w:tcPr>
            <w:tcW w:w="1080" w:type="dxa"/>
            <w:tcBorders>
              <w:top w:val="nil"/>
              <w:left w:val="single" w:sz="2" w:space="0" w:color="000000"/>
              <w:bottom w:val="single" w:sz="12" w:space="0" w:color="000000"/>
              <w:right w:val="single" w:sz="12" w:space="0" w:color="000000"/>
            </w:tcBorders>
            <w:shd w:val="clear" w:color="000000" w:fill="FFFFFF"/>
            <w:vAlign w:val="center"/>
          </w:tcPr>
          <w:p w:rsidR="00E91619" w:rsidRPr="00122DBF" w:rsidRDefault="00E91619" w:rsidP="003F71A8">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70</w:t>
            </w:r>
          </w:p>
        </w:tc>
      </w:tr>
    </w:tbl>
    <w:p w:rsidR="00E91619" w:rsidRPr="006A4BA7" w:rsidRDefault="00E91619" w:rsidP="003F71A8">
      <w:pPr>
        <w:autoSpaceDE w:val="0"/>
        <w:autoSpaceDN w:val="0"/>
        <w:adjustRightInd w:val="0"/>
        <w:spacing w:line="240" w:lineRule="auto"/>
        <w:rPr>
          <w:rFonts w:ascii="Times New Roman" w:hAnsi="Times New Roman"/>
          <w:color w:val="000000"/>
          <w:sz w:val="24"/>
          <w:szCs w:val="24"/>
          <w:lang w:val="en-US"/>
        </w:rPr>
      </w:pPr>
    </w:p>
    <w:p w:rsidR="00E91619" w:rsidRPr="006A4BA7" w:rsidRDefault="00E91619" w:rsidP="00E91619">
      <w:pPr>
        <w:pStyle w:val="a7"/>
        <w:rPr>
          <w:szCs w:val="24"/>
          <w:lang w:val="en-US" w:eastAsia="el-GR"/>
        </w:rPr>
      </w:pPr>
      <w:bookmarkStart w:id="1059" w:name="_Toc348547948"/>
      <w:bookmarkStart w:id="1060" w:name="_Toc348556708"/>
      <w:r w:rsidRPr="006A4BA7">
        <w:rPr>
          <w:szCs w:val="24"/>
          <w:lang w:eastAsia="el-GR"/>
        </w:rPr>
        <w:t>Πίνακας 1</w:t>
      </w:r>
      <w:r w:rsidRPr="006A4BA7">
        <w:rPr>
          <w:szCs w:val="24"/>
          <w:lang w:val="en-US" w:eastAsia="el-GR"/>
        </w:rPr>
        <w:t>1</w:t>
      </w:r>
      <w:r w:rsidR="005611D3">
        <w:rPr>
          <w:szCs w:val="24"/>
          <w:lang w:val="en-US" w:eastAsia="el-GR"/>
        </w:rPr>
        <w:t>5</w:t>
      </w:r>
      <w:r w:rsidRPr="006A4BA7">
        <w:rPr>
          <w:szCs w:val="24"/>
          <w:lang w:val="en-US" w:eastAsia="el-GR"/>
        </w:rPr>
        <w:t>a</w:t>
      </w:r>
      <w:bookmarkEnd w:id="1059"/>
      <w:bookmarkEnd w:id="1060"/>
    </w:p>
    <w:p w:rsidR="00E91619" w:rsidRPr="006A4BA7" w:rsidRDefault="00E91619" w:rsidP="003F71A8">
      <w:pPr>
        <w:spacing w:after="0" w:line="240" w:lineRule="auto"/>
        <w:rPr>
          <w:rFonts w:ascii="Times New Roman" w:hAnsi="Times New Roman"/>
          <w:color w:val="000000"/>
          <w:sz w:val="24"/>
          <w:szCs w:val="24"/>
        </w:rPr>
      </w:pPr>
    </w:p>
    <w:p w:rsidR="00E91619" w:rsidRPr="006A4BA7" w:rsidRDefault="00E91619" w:rsidP="00E91619">
      <w:pPr>
        <w:tabs>
          <w:tab w:val="center" w:pos="4075"/>
        </w:tabs>
        <w:autoSpaceDE w:val="0"/>
        <w:autoSpaceDN w:val="0"/>
        <w:adjustRightInd w:val="0"/>
        <w:rPr>
          <w:rFonts w:ascii="Times New Roman" w:hAnsi="Times New Roman"/>
          <w:b/>
          <w:bCs/>
          <w:color w:val="000000"/>
          <w:sz w:val="24"/>
          <w:szCs w:val="24"/>
          <w:lang w:val="en-US"/>
        </w:rPr>
      </w:pPr>
      <w:r w:rsidRPr="006A4BA7">
        <w:rPr>
          <w:rFonts w:ascii="Times New Roman" w:hAnsi="Times New Roman"/>
          <w:b/>
          <w:bCs/>
          <w:color w:val="000000"/>
          <w:sz w:val="24"/>
          <w:szCs w:val="24"/>
        </w:rPr>
        <w:tab/>
      </w:r>
      <w:r w:rsidR="003A72E5" w:rsidRPr="006A4BA7">
        <w:rPr>
          <w:rFonts w:ascii="Times New Roman" w:hAnsi="Times New Roman"/>
          <w:b/>
          <w:bCs/>
          <w:color w:val="000000"/>
          <w:sz w:val="24"/>
          <w:szCs w:val="24"/>
          <w:lang w:val="en-US"/>
        </w:rPr>
        <w:t xml:space="preserve"> </w:t>
      </w:r>
    </w:p>
    <w:tbl>
      <w:tblPr>
        <w:tblW w:w="0" w:type="auto"/>
        <w:tblInd w:w="93" w:type="dxa"/>
        <w:tblLayout w:type="fixed"/>
        <w:tblCellMar>
          <w:left w:w="93" w:type="dxa"/>
          <w:right w:w="93" w:type="dxa"/>
        </w:tblCellMar>
        <w:tblLook w:val="0000"/>
      </w:tblPr>
      <w:tblGrid>
        <w:gridCol w:w="1598"/>
        <w:gridCol w:w="1742"/>
        <w:gridCol w:w="2103"/>
        <w:gridCol w:w="1339"/>
        <w:gridCol w:w="1080"/>
      </w:tblGrid>
      <w:tr w:rsidR="00E91619" w:rsidRPr="00122DBF">
        <w:trPr>
          <w:trHeight w:val="504"/>
        </w:trPr>
        <w:tc>
          <w:tcPr>
            <w:tcW w:w="5443" w:type="dxa"/>
            <w:gridSpan w:val="3"/>
            <w:tcBorders>
              <w:top w:val="single" w:sz="12" w:space="0" w:color="000000"/>
              <w:left w:val="single" w:sz="12" w:space="0" w:color="000000"/>
              <w:bottom w:val="single" w:sz="12" w:space="0" w:color="000000"/>
              <w:right w:val="single" w:sz="12" w:space="0" w:color="000000"/>
            </w:tcBorders>
            <w:shd w:val="clear" w:color="000000" w:fill="FFFFFF"/>
            <w:vAlign w:val="bottom"/>
          </w:tcPr>
          <w:p w:rsidR="00E91619" w:rsidRPr="00122DBF" w:rsidRDefault="00E91619" w:rsidP="003A72E5">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1339" w:type="dxa"/>
            <w:tcBorders>
              <w:top w:val="single" w:sz="12" w:space="0" w:color="000000"/>
              <w:left w:val="single" w:sz="12" w:space="0" w:color="000000"/>
              <w:bottom w:val="single" w:sz="12" w:space="0" w:color="000000"/>
              <w:right w:val="single" w:sz="2" w:space="0" w:color="000000"/>
            </w:tcBorders>
            <w:shd w:val="clear" w:color="000000" w:fill="FFFFFF"/>
            <w:vAlign w:val="bottom"/>
          </w:tcPr>
          <w:p w:rsidR="00E91619" w:rsidRPr="00122DBF" w:rsidRDefault="00E91619" w:rsidP="003A72E5">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Περίμετρος Μέσης</w:t>
            </w:r>
          </w:p>
        </w:tc>
        <w:tc>
          <w:tcPr>
            <w:tcW w:w="1080" w:type="dxa"/>
            <w:tcBorders>
              <w:top w:val="single" w:sz="12" w:space="0" w:color="000000"/>
              <w:left w:val="single" w:sz="2" w:space="0" w:color="000000"/>
              <w:bottom w:val="single" w:sz="12" w:space="0" w:color="000000"/>
              <w:right w:val="single" w:sz="12" w:space="0" w:color="000000"/>
            </w:tcBorders>
            <w:shd w:val="clear" w:color="000000" w:fill="FFFFFF"/>
            <w:vAlign w:val="bottom"/>
          </w:tcPr>
          <w:p w:rsidR="00E91619" w:rsidRPr="00122DBF" w:rsidRDefault="00E91619" w:rsidP="003A72E5">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Ηλικία</w:t>
            </w:r>
          </w:p>
        </w:tc>
      </w:tr>
      <w:tr w:rsidR="00E91619" w:rsidRPr="00122DBF">
        <w:trPr>
          <w:trHeight w:val="273"/>
        </w:trPr>
        <w:tc>
          <w:tcPr>
            <w:tcW w:w="1598" w:type="dxa"/>
            <w:vMerge w:val="restart"/>
            <w:tcBorders>
              <w:top w:val="single" w:sz="12" w:space="0" w:color="000000"/>
              <w:left w:val="single" w:sz="12" w:space="0" w:color="000000"/>
              <w:bottom w:val="nil"/>
              <w:right w:val="nil"/>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rPr>
            </w:pPr>
            <w:r w:rsidRPr="00122DBF">
              <w:rPr>
                <w:rFonts w:ascii="Times New Roman" w:hAnsi="Times New Roman"/>
                <w:color w:val="000000"/>
                <w:sz w:val="24"/>
                <w:szCs w:val="24"/>
              </w:rPr>
              <w:t>Spearman's rho</w:t>
            </w:r>
          </w:p>
        </w:tc>
        <w:tc>
          <w:tcPr>
            <w:tcW w:w="1742" w:type="dxa"/>
            <w:vMerge w:val="restart"/>
            <w:tcBorders>
              <w:top w:val="single" w:sz="12" w:space="0" w:color="000000"/>
              <w:left w:val="nil"/>
              <w:bottom w:val="nil"/>
              <w:right w:val="nil"/>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rPr>
            </w:pPr>
            <w:r w:rsidRPr="00122DBF">
              <w:rPr>
                <w:rFonts w:ascii="Times New Roman" w:hAnsi="Times New Roman"/>
                <w:color w:val="000000"/>
                <w:sz w:val="24"/>
                <w:szCs w:val="24"/>
              </w:rPr>
              <w:t>Περίμετρος Μέσης</w:t>
            </w:r>
          </w:p>
        </w:tc>
        <w:tc>
          <w:tcPr>
            <w:tcW w:w="2103" w:type="dxa"/>
            <w:tcBorders>
              <w:top w:val="single" w:sz="12" w:space="0" w:color="000000"/>
              <w:left w:val="nil"/>
              <w:bottom w:val="nil"/>
              <w:right w:val="single" w:sz="12" w:space="0" w:color="000000"/>
            </w:tcBorders>
            <w:shd w:val="clear" w:color="000000" w:fill="FFFFFF"/>
          </w:tcPr>
          <w:p w:rsidR="00E91619" w:rsidRPr="00122DBF" w:rsidRDefault="00E91619" w:rsidP="003A72E5">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Correlation Coefficient</w:t>
            </w:r>
          </w:p>
        </w:tc>
        <w:tc>
          <w:tcPr>
            <w:tcW w:w="1339" w:type="dxa"/>
            <w:tcBorders>
              <w:top w:val="single" w:sz="12" w:space="0" w:color="000000"/>
              <w:left w:val="single" w:sz="12" w:space="0" w:color="000000"/>
              <w:bottom w:val="nil"/>
              <w:right w:val="single" w:sz="2" w:space="0" w:color="000000"/>
            </w:tcBorders>
            <w:shd w:val="clear" w:color="000000" w:fill="FFFFFF"/>
            <w:vAlign w:val="center"/>
          </w:tcPr>
          <w:p w:rsidR="00E91619" w:rsidRPr="00122DBF" w:rsidRDefault="00E91619" w:rsidP="003A72E5">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1,000</w:t>
            </w:r>
          </w:p>
        </w:tc>
        <w:tc>
          <w:tcPr>
            <w:tcW w:w="1080" w:type="dxa"/>
            <w:tcBorders>
              <w:top w:val="single" w:sz="12" w:space="0" w:color="000000"/>
              <w:left w:val="single" w:sz="2" w:space="0" w:color="000000"/>
              <w:bottom w:val="nil"/>
              <w:right w:val="single" w:sz="12" w:space="0" w:color="000000"/>
            </w:tcBorders>
            <w:shd w:val="clear" w:color="000000" w:fill="FFFFFF"/>
            <w:vAlign w:val="center"/>
          </w:tcPr>
          <w:p w:rsidR="00E91619" w:rsidRPr="00122DBF" w:rsidRDefault="00E91619" w:rsidP="003A72E5">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-,057</w:t>
            </w:r>
          </w:p>
        </w:tc>
      </w:tr>
      <w:tr w:rsidR="00E91619" w:rsidRPr="00122DBF">
        <w:trPr>
          <w:trHeight w:val="273"/>
        </w:trPr>
        <w:tc>
          <w:tcPr>
            <w:tcW w:w="1598" w:type="dxa"/>
            <w:vMerge/>
            <w:tcBorders>
              <w:top w:val="nil"/>
              <w:left w:val="single" w:sz="12" w:space="0" w:color="000000"/>
              <w:bottom w:val="nil"/>
              <w:right w:val="nil"/>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1742" w:type="dxa"/>
            <w:vMerge/>
            <w:tcBorders>
              <w:top w:val="nil"/>
              <w:left w:val="nil"/>
              <w:bottom w:val="nil"/>
              <w:right w:val="nil"/>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2103" w:type="dxa"/>
            <w:tcBorders>
              <w:top w:val="nil"/>
              <w:left w:val="nil"/>
              <w:bottom w:val="nil"/>
              <w:right w:val="single" w:sz="12" w:space="0" w:color="000000"/>
            </w:tcBorders>
            <w:shd w:val="clear" w:color="000000" w:fill="FFFFFF"/>
          </w:tcPr>
          <w:p w:rsidR="00E91619" w:rsidRPr="00122DBF" w:rsidRDefault="00E91619" w:rsidP="003A72E5">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Sig. (2-tailed)</w:t>
            </w:r>
          </w:p>
        </w:tc>
        <w:tc>
          <w:tcPr>
            <w:tcW w:w="1339" w:type="dxa"/>
            <w:tcBorders>
              <w:top w:val="nil"/>
              <w:left w:val="single" w:sz="12" w:space="0" w:color="000000"/>
              <w:bottom w:val="nil"/>
              <w:right w:val="single" w:sz="2" w:space="0" w:color="000000"/>
            </w:tcBorders>
            <w:shd w:val="clear" w:color="000000" w:fill="FFFFFF"/>
            <w:vAlign w:val="center"/>
          </w:tcPr>
          <w:p w:rsidR="00E91619" w:rsidRPr="00122DBF" w:rsidRDefault="00E91619" w:rsidP="003A72E5">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w:t>
            </w:r>
          </w:p>
        </w:tc>
        <w:tc>
          <w:tcPr>
            <w:tcW w:w="1080" w:type="dxa"/>
            <w:tcBorders>
              <w:top w:val="nil"/>
              <w:left w:val="single" w:sz="2" w:space="0" w:color="000000"/>
              <w:bottom w:val="nil"/>
              <w:right w:val="single" w:sz="12" w:space="0" w:color="000000"/>
            </w:tcBorders>
            <w:shd w:val="clear" w:color="000000" w:fill="FFFFFF"/>
            <w:vAlign w:val="center"/>
          </w:tcPr>
          <w:p w:rsidR="00E91619" w:rsidRPr="00122DBF" w:rsidRDefault="00E91619" w:rsidP="003A72E5">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,651</w:t>
            </w:r>
          </w:p>
        </w:tc>
      </w:tr>
      <w:tr w:rsidR="00E91619" w:rsidRPr="00122DBF">
        <w:trPr>
          <w:trHeight w:val="273"/>
        </w:trPr>
        <w:tc>
          <w:tcPr>
            <w:tcW w:w="1598" w:type="dxa"/>
            <w:vMerge/>
            <w:tcBorders>
              <w:top w:val="nil"/>
              <w:left w:val="single" w:sz="12" w:space="0" w:color="000000"/>
              <w:bottom w:val="nil"/>
              <w:right w:val="nil"/>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1742" w:type="dxa"/>
            <w:vMerge/>
            <w:tcBorders>
              <w:top w:val="nil"/>
              <w:left w:val="nil"/>
              <w:bottom w:val="nil"/>
              <w:right w:val="nil"/>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2103" w:type="dxa"/>
            <w:tcBorders>
              <w:top w:val="nil"/>
              <w:left w:val="nil"/>
              <w:bottom w:val="nil"/>
              <w:right w:val="single" w:sz="12" w:space="0" w:color="000000"/>
            </w:tcBorders>
            <w:shd w:val="clear" w:color="000000" w:fill="FFFFFF"/>
          </w:tcPr>
          <w:p w:rsidR="00E91619" w:rsidRPr="00122DBF" w:rsidRDefault="00E91619" w:rsidP="003A72E5">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N</w:t>
            </w:r>
          </w:p>
        </w:tc>
        <w:tc>
          <w:tcPr>
            <w:tcW w:w="1339" w:type="dxa"/>
            <w:tcBorders>
              <w:top w:val="nil"/>
              <w:left w:val="single" w:sz="12" w:space="0" w:color="000000"/>
              <w:bottom w:val="nil"/>
              <w:right w:val="single" w:sz="2" w:space="0" w:color="000000"/>
            </w:tcBorders>
            <w:shd w:val="clear" w:color="000000" w:fill="FFFFFF"/>
            <w:vAlign w:val="center"/>
          </w:tcPr>
          <w:p w:rsidR="00E91619" w:rsidRPr="00122DBF" w:rsidRDefault="00E91619" w:rsidP="003A72E5">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69</w:t>
            </w:r>
          </w:p>
        </w:tc>
        <w:tc>
          <w:tcPr>
            <w:tcW w:w="1080" w:type="dxa"/>
            <w:tcBorders>
              <w:top w:val="nil"/>
              <w:left w:val="single" w:sz="2" w:space="0" w:color="000000"/>
              <w:bottom w:val="nil"/>
              <w:right w:val="single" w:sz="12" w:space="0" w:color="000000"/>
            </w:tcBorders>
            <w:shd w:val="clear" w:color="000000" w:fill="FFFFFF"/>
            <w:vAlign w:val="center"/>
          </w:tcPr>
          <w:p w:rsidR="00E91619" w:rsidRPr="00122DBF" w:rsidRDefault="00E91619" w:rsidP="003A72E5">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66</w:t>
            </w:r>
          </w:p>
        </w:tc>
      </w:tr>
      <w:tr w:rsidR="00E91619" w:rsidRPr="00122DBF">
        <w:trPr>
          <w:trHeight w:val="273"/>
        </w:trPr>
        <w:tc>
          <w:tcPr>
            <w:tcW w:w="1598" w:type="dxa"/>
            <w:vMerge/>
            <w:tcBorders>
              <w:top w:val="nil"/>
              <w:left w:val="single" w:sz="12" w:space="0" w:color="000000"/>
              <w:bottom w:val="nil"/>
              <w:right w:val="nil"/>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1742" w:type="dxa"/>
            <w:vMerge w:val="restart"/>
            <w:tcBorders>
              <w:top w:val="nil"/>
              <w:left w:val="nil"/>
              <w:bottom w:val="nil"/>
              <w:right w:val="nil"/>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rPr>
            </w:pPr>
            <w:r w:rsidRPr="00122DBF">
              <w:rPr>
                <w:rFonts w:ascii="Times New Roman" w:hAnsi="Times New Roman"/>
                <w:color w:val="000000"/>
                <w:sz w:val="24"/>
                <w:szCs w:val="24"/>
              </w:rPr>
              <w:t>Ηλικία</w:t>
            </w:r>
          </w:p>
        </w:tc>
        <w:tc>
          <w:tcPr>
            <w:tcW w:w="2103" w:type="dxa"/>
            <w:tcBorders>
              <w:top w:val="nil"/>
              <w:left w:val="nil"/>
              <w:bottom w:val="nil"/>
              <w:right w:val="single" w:sz="12" w:space="0" w:color="000000"/>
            </w:tcBorders>
            <w:shd w:val="clear" w:color="000000" w:fill="FFFFFF"/>
          </w:tcPr>
          <w:p w:rsidR="00E91619" w:rsidRPr="00122DBF" w:rsidRDefault="00E91619" w:rsidP="003A72E5">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Correlation Coefficient</w:t>
            </w:r>
          </w:p>
        </w:tc>
        <w:tc>
          <w:tcPr>
            <w:tcW w:w="1339" w:type="dxa"/>
            <w:tcBorders>
              <w:top w:val="nil"/>
              <w:left w:val="single" w:sz="12" w:space="0" w:color="000000"/>
              <w:bottom w:val="nil"/>
              <w:right w:val="single" w:sz="2" w:space="0" w:color="000000"/>
            </w:tcBorders>
            <w:shd w:val="clear" w:color="000000" w:fill="FFFFFF"/>
            <w:vAlign w:val="center"/>
          </w:tcPr>
          <w:p w:rsidR="00E91619" w:rsidRPr="00122DBF" w:rsidRDefault="00E91619" w:rsidP="003A72E5">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-,057</w:t>
            </w:r>
          </w:p>
        </w:tc>
        <w:tc>
          <w:tcPr>
            <w:tcW w:w="1080" w:type="dxa"/>
            <w:tcBorders>
              <w:top w:val="nil"/>
              <w:left w:val="single" w:sz="2" w:space="0" w:color="000000"/>
              <w:bottom w:val="nil"/>
              <w:right w:val="single" w:sz="12" w:space="0" w:color="000000"/>
            </w:tcBorders>
            <w:shd w:val="clear" w:color="000000" w:fill="FFFFFF"/>
            <w:vAlign w:val="center"/>
          </w:tcPr>
          <w:p w:rsidR="00E91619" w:rsidRPr="00122DBF" w:rsidRDefault="00E91619" w:rsidP="003A72E5">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1,000</w:t>
            </w:r>
          </w:p>
        </w:tc>
      </w:tr>
      <w:tr w:rsidR="00E91619" w:rsidRPr="00122DBF">
        <w:trPr>
          <w:trHeight w:val="273"/>
        </w:trPr>
        <w:tc>
          <w:tcPr>
            <w:tcW w:w="1598" w:type="dxa"/>
            <w:vMerge/>
            <w:tcBorders>
              <w:top w:val="nil"/>
              <w:left w:val="single" w:sz="12" w:space="0" w:color="000000"/>
              <w:bottom w:val="nil"/>
              <w:right w:val="nil"/>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1742" w:type="dxa"/>
            <w:vMerge/>
            <w:tcBorders>
              <w:top w:val="nil"/>
              <w:left w:val="nil"/>
              <w:bottom w:val="nil"/>
              <w:right w:val="nil"/>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2103" w:type="dxa"/>
            <w:tcBorders>
              <w:top w:val="nil"/>
              <w:left w:val="nil"/>
              <w:bottom w:val="nil"/>
              <w:right w:val="single" w:sz="12" w:space="0" w:color="000000"/>
            </w:tcBorders>
            <w:shd w:val="clear" w:color="000000" w:fill="FFFFFF"/>
          </w:tcPr>
          <w:p w:rsidR="00E91619" w:rsidRPr="00122DBF" w:rsidRDefault="00E91619" w:rsidP="003A72E5">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Sig. (2-tailed)</w:t>
            </w:r>
          </w:p>
        </w:tc>
        <w:tc>
          <w:tcPr>
            <w:tcW w:w="1339" w:type="dxa"/>
            <w:tcBorders>
              <w:top w:val="nil"/>
              <w:left w:val="single" w:sz="12" w:space="0" w:color="000000"/>
              <w:bottom w:val="nil"/>
              <w:right w:val="single" w:sz="2" w:space="0" w:color="000000"/>
            </w:tcBorders>
            <w:shd w:val="clear" w:color="000000" w:fill="FFFFFF"/>
            <w:vAlign w:val="center"/>
          </w:tcPr>
          <w:p w:rsidR="00E91619" w:rsidRPr="00122DBF" w:rsidRDefault="00E91619" w:rsidP="003A72E5">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,651</w:t>
            </w:r>
          </w:p>
        </w:tc>
        <w:tc>
          <w:tcPr>
            <w:tcW w:w="1080" w:type="dxa"/>
            <w:tcBorders>
              <w:top w:val="nil"/>
              <w:left w:val="single" w:sz="2" w:space="0" w:color="000000"/>
              <w:bottom w:val="nil"/>
              <w:right w:val="single" w:sz="12" w:space="0" w:color="000000"/>
            </w:tcBorders>
            <w:shd w:val="clear" w:color="000000" w:fill="FFFFFF"/>
            <w:vAlign w:val="center"/>
          </w:tcPr>
          <w:p w:rsidR="00E91619" w:rsidRPr="00122DBF" w:rsidRDefault="00E91619" w:rsidP="003A72E5">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w:t>
            </w:r>
          </w:p>
        </w:tc>
      </w:tr>
      <w:tr w:rsidR="00E91619" w:rsidRPr="00122DBF">
        <w:trPr>
          <w:trHeight w:val="273"/>
        </w:trPr>
        <w:tc>
          <w:tcPr>
            <w:tcW w:w="1598" w:type="dxa"/>
            <w:vMerge/>
            <w:tcBorders>
              <w:top w:val="nil"/>
              <w:left w:val="single" w:sz="12" w:space="0" w:color="000000"/>
              <w:bottom w:val="single" w:sz="12" w:space="0" w:color="000000"/>
              <w:right w:val="nil"/>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1742" w:type="dxa"/>
            <w:vMerge/>
            <w:tcBorders>
              <w:top w:val="nil"/>
              <w:left w:val="nil"/>
              <w:bottom w:val="single" w:sz="12" w:space="0" w:color="000000"/>
              <w:right w:val="nil"/>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2103" w:type="dxa"/>
            <w:tcBorders>
              <w:top w:val="nil"/>
              <w:left w:val="nil"/>
              <w:bottom w:val="single" w:sz="12" w:space="0" w:color="000000"/>
              <w:right w:val="single" w:sz="12" w:space="0" w:color="000000"/>
            </w:tcBorders>
            <w:shd w:val="clear" w:color="000000" w:fill="FFFFFF"/>
          </w:tcPr>
          <w:p w:rsidR="00E91619" w:rsidRPr="00122DBF" w:rsidRDefault="00E91619" w:rsidP="003A72E5">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N</w:t>
            </w:r>
          </w:p>
        </w:tc>
        <w:tc>
          <w:tcPr>
            <w:tcW w:w="1339" w:type="dxa"/>
            <w:tcBorders>
              <w:top w:val="nil"/>
              <w:left w:val="single" w:sz="12" w:space="0" w:color="000000"/>
              <w:bottom w:val="single" w:sz="12" w:space="0" w:color="000000"/>
              <w:right w:val="single" w:sz="2" w:space="0" w:color="000000"/>
            </w:tcBorders>
            <w:shd w:val="clear" w:color="000000" w:fill="FFFFFF"/>
            <w:vAlign w:val="center"/>
          </w:tcPr>
          <w:p w:rsidR="00E91619" w:rsidRPr="00122DBF" w:rsidRDefault="00E91619" w:rsidP="003A72E5">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66</w:t>
            </w:r>
          </w:p>
        </w:tc>
        <w:tc>
          <w:tcPr>
            <w:tcW w:w="1080" w:type="dxa"/>
            <w:tcBorders>
              <w:top w:val="nil"/>
              <w:left w:val="single" w:sz="2" w:space="0" w:color="000000"/>
              <w:bottom w:val="single" w:sz="12" w:space="0" w:color="000000"/>
              <w:right w:val="single" w:sz="12" w:space="0" w:color="000000"/>
            </w:tcBorders>
            <w:shd w:val="clear" w:color="000000" w:fill="FFFFFF"/>
            <w:vAlign w:val="center"/>
          </w:tcPr>
          <w:p w:rsidR="00E91619" w:rsidRPr="00122DBF" w:rsidRDefault="00E91619" w:rsidP="003A72E5">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70</w:t>
            </w:r>
          </w:p>
        </w:tc>
      </w:tr>
    </w:tbl>
    <w:p w:rsidR="00E91619" w:rsidRPr="006A4BA7" w:rsidRDefault="00E91619" w:rsidP="00E91619">
      <w:pPr>
        <w:autoSpaceDE w:val="0"/>
        <w:autoSpaceDN w:val="0"/>
        <w:adjustRightInd w:val="0"/>
        <w:rPr>
          <w:rFonts w:ascii="Times New Roman" w:hAnsi="Times New Roman"/>
          <w:color w:val="000000"/>
          <w:sz w:val="24"/>
          <w:szCs w:val="24"/>
        </w:rPr>
      </w:pPr>
    </w:p>
    <w:p w:rsidR="00E91619" w:rsidRPr="006A4BA7" w:rsidRDefault="00E91619" w:rsidP="00E91619">
      <w:pPr>
        <w:pStyle w:val="a7"/>
        <w:rPr>
          <w:szCs w:val="24"/>
          <w:lang w:val="en-US" w:eastAsia="el-GR"/>
        </w:rPr>
      </w:pPr>
      <w:bookmarkStart w:id="1061" w:name="_Toc348547949"/>
      <w:bookmarkStart w:id="1062" w:name="_Toc348556709"/>
      <w:r w:rsidRPr="006A4BA7">
        <w:rPr>
          <w:szCs w:val="24"/>
          <w:lang w:eastAsia="el-GR"/>
        </w:rPr>
        <w:t>Πίνακας 1</w:t>
      </w:r>
      <w:r w:rsidRPr="006A4BA7">
        <w:rPr>
          <w:szCs w:val="24"/>
          <w:lang w:val="en-US" w:eastAsia="el-GR"/>
        </w:rPr>
        <w:t>1</w:t>
      </w:r>
      <w:r w:rsidR="005611D3">
        <w:rPr>
          <w:szCs w:val="24"/>
          <w:lang w:val="en-US" w:eastAsia="el-GR"/>
        </w:rPr>
        <w:t>5</w:t>
      </w:r>
      <w:r w:rsidRPr="006A4BA7">
        <w:rPr>
          <w:szCs w:val="24"/>
          <w:lang w:val="en-US" w:eastAsia="el-GR"/>
        </w:rPr>
        <w:t>b</w:t>
      </w:r>
      <w:bookmarkEnd w:id="1061"/>
      <w:bookmarkEnd w:id="1062"/>
    </w:p>
    <w:p w:rsidR="00E91619" w:rsidRPr="006A4BA7" w:rsidRDefault="00E91619" w:rsidP="00E91619">
      <w:pPr>
        <w:autoSpaceDE w:val="0"/>
        <w:autoSpaceDN w:val="0"/>
        <w:adjustRightInd w:val="0"/>
        <w:rPr>
          <w:rFonts w:ascii="Times New Roman" w:hAnsi="Times New Roman"/>
          <w:color w:val="000000"/>
          <w:sz w:val="24"/>
          <w:szCs w:val="24"/>
        </w:rPr>
      </w:pPr>
    </w:p>
    <w:p w:rsidR="00E91619" w:rsidRPr="006A4BA7" w:rsidRDefault="00E91619" w:rsidP="00E91619">
      <w:pPr>
        <w:spacing w:line="360" w:lineRule="auto"/>
        <w:jc w:val="both"/>
        <w:rPr>
          <w:rFonts w:ascii="Times New Roman" w:hAnsi="Times New Roman"/>
          <w:sz w:val="24"/>
          <w:szCs w:val="24"/>
        </w:rPr>
      </w:pPr>
      <w:r w:rsidRPr="006A4BA7">
        <w:rPr>
          <w:rFonts w:ascii="Times New Roman" w:hAnsi="Times New Roman"/>
          <w:sz w:val="24"/>
          <w:szCs w:val="24"/>
        </w:rPr>
        <w:t>Στη συνέχεια εξετάζουμε την συσχέτιση της περιμέτρου μέσης με την ηλικία και τα αποτελέσματα ακολουθούν. Εδώ παρατηρούμε ότι αυτά σχετίζονται μεταξύ τους με τις γυναίκες να εμφανίζουν μικρότερη περίμετρο μέσης από τους άντρες.</w:t>
      </w:r>
    </w:p>
    <w:p w:rsidR="00E91619" w:rsidRPr="006A4BA7" w:rsidRDefault="00000748" w:rsidP="00000748">
      <w:pPr>
        <w:rPr>
          <w:rFonts w:ascii="Times New Roman" w:hAnsi="Times New Roman"/>
          <w:b/>
          <w:bCs/>
          <w:color w:val="000000"/>
          <w:sz w:val="24"/>
          <w:szCs w:val="24"/>
        </w:rPr>
      </w:pPr>
      <w:r w:rsidRPr="006A4BA7">
        <w:rPr>
          <w:rFonts w:ascii="Times New Roman" w:hAnsi="Times New Roman"/>
          <w:b/>
          <w:bCs/>
          <w:color w:val="000000"/>
          <w:sz w:val="24"/>
          <w:szCs w:val="24"/>
        </w:rPr>
        <w:tab/>
      </w:r>
      <w:r w:rsidRPr="006A4BA7">
        <w:rPr>
          <w:rFonts w:ascii="Times New Roman" w:hAnsi="Times New Roman"/>
          <w:b/>
          <w:bCs/>
          <w:color w:val="000000"/>
          <w:sz w:val="24"/>
          <w:szCs w:val="24"/>
        </w:rPr>
        <w:tab/>
      </w:r>
      <w:r w:rsidRPr="006A4BA7">
        <w:rPr>
          <w:rFonts w:ascii="Times New Roman" w:hAnsi="Times New Roman"/>
          <w:b/>
          <w:bCs/>
          <w:color w:val="000000"/>
          <w:sz w:val="24"/>
          <w:szCs w:val="24"/>
        </w:rPr>
        <w:tab/>
      </w:r>
      <w:r w:rsidR="00E91619" w:rsidRPr="006A4BA7">
        <w:rPr>
          <w:rFonts w:ascii="Times New Roman" w:hAnsi="Times New Roman"/>
          <w:b/>
          <w:bCs/>
          <w:color w:val="000000"/>
          <w:sz w:val="24"/>
          <w:szCs w:val="24"/>
        </w:rPr>
        <w:tab/>
      </w:r>
      <w:r w:rsidR="003A72E5" w:rsidRPr="006A4BA7">
        <w:rPr>
          <w:rFonts w:ascii="Times New Roman" w:hAnsi="Times New Roman"/>
          <w:b/>
          <w:bCs/>
          <w:color w:val="000000"/>
          <w:sz w:val="24"/>
          <w:szCs w:val="24"/>
        </w:rPr>
        <w:t xml:space="preserve"> </w:t>
      </w:r>
    </w:p>
    <w:tbl>
      <w:tblPr>
        <w:tblW w:w="0" w:type="auto"/>
        <w:tblInd w:w="93" w:type="dxa"/>
        <w:tblLayout w:type="fixed"/>
        <w:tblCellMar>
          <w:left w:w="93" w:type="dxa"/>
          <w:right w:w="93" w:type="dxa"/>
        </w:tblCellMar>
        <w:tblLook w:val="0000"/>
      </w:tblPr>
      <w:tblGrid>
        <w:gridCol w:w="1742"/>
        <w:gridCol w:w="1944"/>
        <w:gridCol w:w="1339"/>
        <w:gridCol w:w="1921"/>
      </w:tblGrid>
      <w:tr w:rsidR="00E91619" w:rsidRPr="00122DBF">
        <w:trPr>
          <w:trHeight w:val="504"/>
        </w:trPr>
        <w:tc>
          <w:tcPr>
            <w:tcW w:w="3686" w:type="dxa"/>
            <w:gridSpan w:val="2"/>
            <w:tcBorders>
              <w:top w:val="single" w:sz="12" w:space="0" w:color="000000"/>
              <w:left w:val="single" w:sz="12" w:space="0" w:color="000000"/>
              <w:bottom w:val="single" w:sz="12" w:space="0" w:color="000000"/>
              <w:right w:val="single" w:sz="12" w:space="0" w:color="000000"/>
            </w:tcBorders>
            <w:shd w:val="clear" w:color="000000" w:fill="FFFFFF"/>
            <w:vAlign w:val="bottom"/>
          </w:tcPr>
          <w:p w:rsidR="00E91619" w:rsidRPr="00122DBF" w:rsidRDefault="00E91619" w:rsidP="003A72E5">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lastRenderedPageBreak/>
              <w:t xml:space="preserve"> </w:t>
            </w:r>
          </w:p>
        </w:tc>
        <w:tc>
          <w:tcPr>
            <w:tcW w:w="1339" w:type="dxa"/>
            <w:tcBorders>
              <w:top w:val="single" w:sz="12" w:space="0" w:color="000000"/>
              <w:left w:val="single" w:sz="12" w:space="0" w:color="000000"/>
              <w:bottom w:val="single" w:sz="12" w:space="0" w:color="000000"/>
              <w:right w:val="single" w:sz="2" w:space="0" w:color="000000"/>
            </w:tcBorders>
            <w:shd w:val="clear" w:color="000000" w:fill="FFFFFF"/>
            <w:vAlign w:val="bottom"/>
          </w:tcPr>
          <w:p w:rsidR="00E91619" w:rsidRPr="00122DBF" w:rsidRDefault="00E91619" w:rsidP="003A72E5">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Περίμετρος Μέσης</w:t>
            </w:r>
          </w:p>
        </w:tc>
        <w:tc>
          <w:tcPr>
            <w:tcW w:w="1921" w:type="dxa"/>
            <w:tcBorders>
              <w:top w:val="single" w:sz="12" w:space="0" w:color="000000"/>
              <w:left w:val="single" w:sz="2" w:space="0" w:color="000000"/>
              <w:bottom w:val="single" w:sz="12" w:space="0" w:color="000000"/>
              <w:right w:val="single" w:sz="12" w:space="0" w:color="000000"/>
            </w:tcBorders>
            <w:shd w:val="clear" w:color="000000" w:fill="FFFFFF"/>
            <w:vAlign w:val="bottom"/>
          </w:tcPr>
          <w:p w:rsidR="00E91619" w:rsidRPr="00122DBF" w:rsidRDefault="00E91619" w:rsidP="003A72E5">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Φύλο</w:t>
            </w:r>
          </w:p>
        </w:tc>
      </w:tr>
      <w:tr w:rsidR="00E91619" w:rsidRPr="00122DBF">
        <w:trPr>
          <w:trHeight w:val="273"/>
        </w:trPr>
        <w:tc>
          <w:tcPr>
            <w:tcW w:w="1742" w:type="dxa"/>
            <w:vMerge w:val="restart"/>
            <w:tcBorders>
              <w:top w:val="single" w:sz="12" w:space="0" w:color="000000"/>
              <w:left w:val="single" w:sz="12" w:space="0" w:color="000000"/>
              <w:bottom w:val="nil"/>
              <w:right w:val="nil"/>
            </w:tcBorders>
            <w:shd w:val="clear" w:color="000000" w:fill="FFFFFF"/>
          </w:tcPr>
          <w:p w:rsidR="00E91619" w:rsidRPr="00122DBF" w:rsidRDefault="00E91619" w:rsidP="003A72E5">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Περίμετρος Μέσης</w:t>
            </w:r>
          </w:p>
        </w:tc>
        <w:tc>
          <w:tcPr>
            <w:tcW w:w="1944" w:type="dxa"/>
            <w:tcBorders>
              <w:top w:val="single" w:sz="12" w:space="0" w:color="000000"/>
              <w:left w:val="nil"/>
              <w:bottom w:val="nil"/>
              <w:right w:val="single" w:sz="12" w:space="0" w:color="000000"/>
            </w:tcBorders>
            <w:shd w:val="clear" w:color="000000" w:fill="FFFFFF"/>
          </w:tcPr>
          <w:p w:rsidR="00E91619" w:rsidRPr="00122DBF" w:rsidRDefault="00E91619" w:rsidP="003A72E5">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Pearson Correlation</w:t>
            </w:r>
          </w:p>
        </w:tc>
        <w:tc>
          <w:tcPr>
            <w:tcW w:w="1339" w:type="dxa"/>
            <w:tcBorders>
              <w:top w:val="single" w:sz="12" w:space="0" w:color="000000"/>
              <w:left w:val="single" w:sz="12" w:space="0" w:color="000000"/>
              <w:bottom w:val="nil"/>
              <w:right w:val="single" w:sz="2" w:space="0" w:color="000000"/>
            </w:tcBorders>
            <w:shd w:val="clear" w:color="000000" w:fill="FFFFFF"/>
            <w:vAlign w:val="center"/>
          </w:tcPr>
          <w:p w:rsidR="00E91619" w:rsidRPr="00122DBF" w:rsidRDefault="00E91619" w:rsidP="003A72E5">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1</w:t>
            </w:r>
          </w:p>
        </w:tc>
        <w:tc>
          <w:tcPr>
            <w:tcW w:w="1921" w:type="dxa"/>
            <w:tcBorders>
              <w:top w:val="single" w:sz="12" w:space="0" w:color="000000"/>
              <w:left w:val="single" w:sz="2" w:space="0" w:color="000000"/>
              <w:bottom w:val="nil"/>
              <w:right w:val="single" w:sz="12" w:space="0" w:color="000000"/>
            </w:tcBorders>
            <w:shd w:val="clear" w:color="000000" w:fill="FFFFFF"/>
            <w:vAlign w:val="center"/>
          </w:tcPr>
          <w:p w:rsidR="00E91619" w:rsidRPr="00122DBF" w:rsidRDefault="00E91619" w:rsidP="003A72E5">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-,390(**)</w:t>
            </w:r>
          </w:p>
        </w:tc>
      </w:tr>
      <w:tr w:rsidR="00E91619" w:rsidRPr="00122DBF">
        <w:trPr>
          <w:trHeight w:val="273"/>
        </w:trPr>
        <w:tc>
          <w:tcPr>
            <w:tcW w:w="1742" w:type="dxa"/>
            <w:vMerge w:val="restart"/>
            <w:tcBorders>
              <w:top w:val="nil"/>
              <w:left w:val="single" w:sz="12" w:space="0" w:color="000000"/>
              <w:bottom w:val="nil"/>
              <w:right w:val="nil"/>
            </w:tcBorders>
            <w:shd w:val="clear" w:color="000000" w:fill="FFFFFF"/>
          </w:tcPr>
          <w:p w:rsidR="00E91619" w:rsidRPr="00122DBF" w:rsidRDefault="00E91619" w:rsidP="003A72E5">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1944" w:type="dxa"/>
            <w:tcBorders>
              <w:top w:val="nil"/>
              <w:left w:val="nil"/>
              <w:bottom w:val="nil"/>
              <w:right w:val="single" w:sz="12" w:space="0" w:color="000000"/>
            </w:tcBorders>
            <w:shd w:val="clear" w:color="000000" w:fill="FFFFFF"/>
          </w:tcPr>
          <w:p w:rsidR="00E91619" w:rsidRPr="00122DBF" w:rsidRDefault="00E91619" w:rsidP="003A72E5">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Sig. (2-tailed)</w:t>
            </w:r>
          </w:p>
        </w:tc>
        <w:tc>
          <w:tcPr>
            <w:tcW w:w="1339" w:type="dxa"/>
            <w:tcBorders>
              <w:top w:val="nil"/>
              <w:left w:val="single" w:sz="12" w:space="0" w:color="000000"/>
              <w:bottom w:val="nil"/>
              <w:right w:val="single" w:sz="2" w:space="0" w:color="000000"/>
            </w:tcBorders>
            <w:shd w:val="clear" w:color="000000" w:fill="FFFFFF"/>
            <w:vAlign w:val="center"/>
          </w:tcPr>
          <w:p w:rsidR="00E91619" w:rsidRPr="00122DBF" w:rsidRDefault="00E91619" w:rsidP="003A72E5">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1921" w:type="dxa"/>
            <w:tcBorders>
              <w:top w:val="nil"/>
              <w:left w:val="single" w:sz="2" w:space="0" w:color="000000"/>
              <w:bottom w:val="nil"/>
              <w:right w:val="single" w:sz="12" w:space="0" w:color="000000"/>
            </w:tcBorders>
            <w:shd w:val="clear" w:color="000000" w:fill="FFFFFF"/>
            <w:vAlign w:val="center"/>
          </w:tcPr>
          <w:p w:rsidR="00E91619" w:rsidRPr="00122DBF" w:rsidRDefault="00E91619" w:rsidP="003A72E5">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,001</w:t>
            </w:r>
          </w:p>
        </w:tc>
      </w:tr>
      <w:tr w:rsidR="00E91619" w:rsidRPr="00122DBF">
        <w:trPr>
          <w:trHeight w:val="273"/>
        </w:trPr>
        <w:tc>
          <w:tcPr>
            <w:tcW w:w="1742" w:type="dxa"/>
            <w:tcBorders>
              <w:top w:val="nil"/>
              <w:left w:val="single" w:sz="12" w:space="0" w:color="000000"/>
              <w:bottom w:val="nil"/>
              <w:right w:val="nil"/>
            </w:tcBorders>
            <w:shd w:val="clear" w:color="000000" w:fill="FFFFFF"/>
          </w:tcPr>
          <w:p w:rsidR="00E91619" w:rsidRPr="00122DBF" w:rsidRDefault="00E91619" w:rsidP="003A72E5">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1944" w:type="dxa"/>
            <w:tcBorders>
              <w:top w:val="nil"/>
              <w:left w:val="nil"/>
              <w:bottom w:val="nil"/>
              <w:right w:val="single" w:sz="12" w:space="0" w:color="000000"/>
            </w:tcBorders>
            <w:shd w:val="clear" w:color="000000" w:fill="FFFFFF"/>
          </w:tcPr>
          <w:p w:rsidR="00E91619" w:rsidRPr="00122DBF" w:rsidRDefault="00E91619" w:rsidP="003A72E5">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N</w:t>
            </w:r>
          </w:p>
        </w:tc>
        <w:tc>
          <w:tcPr>
            <w:tcW w:w="1339" w:type="dxa"/>
            <w:tcBorders>
              <w:top w:val="nil"/>
              <w:left w:val="single" w:sz="12" w:space="0" w:color="000000"/>
              <w:bottom w:val="nil"/>
              <w:right w:val="single" w:sz="2" w:space="0" w:color="000000"/>
            </w:tcBorders>
            <w:shd w:val="clear" w:color="000000" w:fill="FFFFFF"/>
            <w:vAlign w:val="center"/>
          </w:tcPr>
          <w:p w:rsidR="00E91619" w:rsidRPr="00122DBF" w:rsidRDefault="00E91619" w:rsidP="003A72E5">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69</w:t>
            </w:r>
          </w:p>
        </w:tc>
        <w:tc>
          <w:tcPr>
            <w:tcW w:w="1921" w:type="dxa"/>
            <w:tcBorders>
              <w:top w:val="nil"/>
              <w:left w:val="single" w:sz="2" w:space="0" w:color="000000"/>
              <w:bottom w:val="nil"/>
              <w:right w:val="single" w:sz="12" w:space="0" w:color="000000"/>
            </w:tcBorders>
            <w:shd w:val="clear" w:color="000000" w:fill="FFFFFF"/>
            <w:vAlign w:val="center"/>
          </w:tcPr>
          <w:p w:rsidR="00E91619" w:rsidRPr="00122DBF" w:rsidRDefault="00E91619" w:rsidP="003A72E5">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69</w:t>
            </w:r>
          </w:p>
        </w:tc>
      </w:tr>
      <w:tr w:rsidR="00E91619" w:rsidRPr="00122DBF">
        <w:trPr>
          <w:trHeight w:val="273"/>
        </w:trPr>
        <w:tc>
          <w:tcPr>
            <w:tcW w:w="1742" w:type="dxa"/>
            <w:vMerge w:val="restart"/>
            <w:tcBorders>
              <w:top w:val="nil"/>
              <w:left w:val="single" w:sz="12" w:space="0" w:color="000000"/>
              <w:bottom w:val="nil"/>
              <w:right w:val="nil"/>
            </w:tcBorders>
            <w:shd w:val="clear" w:color="000000" w:fill="FFFFFF"/>
          </w:tcPr>
          <w:p w:rsidR="00E91619" w:rsidRPr="00122DBF" w:rsidRDefault="00E91619" w:rsidP="003A72E5">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Φύλο</w:t>
            </w:r>
          </w:p>
        </w:tc>
        <w:tc>
          <w:tcPr>
            <w:tcW w:w="1944" w:type="dxa"/>
            <w:tcBorders>
              <w:top w:val="nil"/>
              <w:left w:val="nil"/>
              <w:bottom w:val="nil"/>
              <w:right w:val="single" w:sz="12" w:space="0" w:color="000000"/>
            </w:tcBorders>
            <w:shd w:val="clear" w:color="000000" w:fill="FFFFFF"/>
          </w:tcPr>
          <w:p w:rsidR="00E91619" w:rsidRPr="00122DBF" w:rsidRDefault="00E91619" w:rsidP="003A72E5">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Pearson Correlation</w:t>
            </w:r>
          </w:p>
        </w:tc>
        <w:tc>
          <w:tcPr>
            <w:tcW w:w="1339" w:type="dxa"/>
            <w:tcBorders>
              <w:top w:val="nil"/>
              <w:left w:val="single" w:sz="12" w:space="0" w:color="000000"/>
              <w:bottom w:val="nil"/>
              <w:right w:val="single" w:sz="2" w:space="0" w:color="000000"/>
            </w:tcBorders>
            <w:shd w:val="clear" w:color="000000" w:fill="FFFFFF"/>
            <w:vAlign w:val="center"/>
          </w:tcPr>
          <w:p w:rsidR="00E91619" w:rsidRPr="00122DBF" w:rsidRDefault="00E91619" w:rsidP="003A72E5">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-,390(**)</w:t>
            </w:r>
          </w:p>
        </w:tc>
        <w:tc>
          <w:tcPr>
            <w:tcW w:w="1921" w:type="dxa"/>
            <w:tcBorders>
              <w:top w:val="nil"/>
              <w:left w:val="single" w:sz="2" w:space="0" w:color="000000"/>
              <w:bottom w:val="nil"/>
              <w:right w:val="single" w:sz="12" w:space="0" w:color="000000"/>
            </w:tcBorders>
            <w:shd w:val="clear" w:color="000000" w:fill="FFFFFF"/>
            <w:vAlign w:val="center"/>
          </w:tcPr>
          <w:p w:rsidR="00E91619" w:rsidRPr="00122DBF" w:rsidRDefault="00E91619" w:rsidP="003A72E5">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1</w:t>
            </w:r>
          </w:p>
        </w:tc>
      </w:tr>
      <w:tr w:rsidR="00E91619" w:rsidRPr="00122DBF">
        <w:trPr>
          <w:trHeight w:val="273"/>
        </w:trPr>
        <w:tc>
          <w:tcPr>
            <w:tcW w:w="1742" w:type="dxa"/>
            <w:vMerge w:val="restart"/>
            <w:tcBorders>
              <w:top w:val="nil"/>
              <w:left w:val="single" w:sz="12" w:space="0" w:color="000000"/>
              <w:bottom w:val="nil"/>
              <w:right w:val="nil"/>
            </w:tcBorders>
            <w:shd w:val="clear" w:color="000000" w:fill="FFFFFF"/>
          </w:tcPr>
          <w:p w:rsidR="00E91619" w:rsidRPr="00122DBF" w:rsidRDefault="00E91619" w:rsidP="003A72E5">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1944" w:type="dxa"/>
            <w:tcBorders>
              <w:top w:val="nil"/>
              <w:left w:val="nil"/>
              <w:bottom w:val="nil"/>
              <w:right w:val="single" w:sz="12" w:space="0" w:color="000000"/>
            </w:tcBorders>
            <w:shd w:val="clear" w:color="000000" w:fill="FFFFFF"/>
          </w:tcPr>
          <w:p w:rsidR="00E91619" w:rsidRPr="00122DBF" w:rsidRDefault="00E91619" w:rsidP="003A72E5">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Sig. (2-tailed)</w:t>
            </w:r>
          </w:p>
        </w:tc>
        <w:tc>
          <w:tcPr>
            <w:tcW w:w="1339" w:type="dxa"/>
            <w:tcBorders>
              <w:top w:val="nil"/>
              <w:left w:val="single" w:sz="12" w:space="0" w:color="000000"/>
              <w:bottom w:val="nil"/>
              <w:right w:val="single" w:sz="2" w:space="0" w:color="000000"/>
            </w:tcBorders>
            <w:shd w:val="clear" w:color="000000" w:fill="FFFFFF"/>
            <w:vAlign w:val="center"/>
          </w:tcPr>
          <w:p w:rsidR="00E91619" w:rsidRPr="00122DBF" w:rsidRDefault="00E91619" w:rsidP="003A72E5">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,001</w:t>
            </w:r>
          </w:p>
        </w:tc>
        <w:tc>
          <w:tcPr>
            <w:tcW w:w="1921" w:type="dxa"/>
            <w:tcBorders>
              <w:top w:val="nil"/>
              <w:left w:val="single" w:sz="2" w:space="0" w:color="000000"/>
              <w:bottom w:val="nil"/>
              <w:right w:val="single" w:sz="12" w:space="0" w:color="000000"/>
            </w:tcBorders>
            <w:shd w:val="clear" w:color="000000" w:fill="FFFFFF"/>
            <w:vAlign w:val="center"/>
          </w:tcPr>
          <w:p w:rsidR="00E91619" w:rsidRPr="00122DBF" w:rsidRDefault="00E91619" w:rsidP="003A72E5">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 xml:space="preserve"> </w:t>
            </w:r>
          </w:p>
        </w:tc>
      </w:tr>
      <w:tr w:rsidR="00E91619" w:rsidRPr="00122DBF">
        <w:trPr>
          <w:trHeight w:val="273"/>
        </w:trPr>
        <w:tc>
          <w:tcPr>
            <w:tcW w:w="1742" w:type="dxa"/>
            <w:tcBorders>
              <w:top w:val="nil"/>
              <w:left w:val="single" w:sz="12" w:space="0" w:color="000000"/>
              <w:bottom w:val="single" w:sz="12" w:space="0" w:color="000000"/>
              <w:right w:val="nil"/>
            </w:tcBorders>
            <w:shd w:val="clear" w:color="000000" w:fill="FFFFFF"/>
          </w:tcPr>
          <w:p w:rsidR="00E91619" w:rsidRPr="00122DBF" w:rsidRDefault="00E91619" w:rsidP="003A72E5">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1944" w:type="dxa"/>
            <w:tcBorders>
              <w:top w:val="nil"/>
              <w:left w:val="nil"/>
              <w:bottom w:val="single" w:sz="12" w:space="0" w:color="000000"/>
              <w:right w:val="single" w:sz="12" w:space="0" w:color="000000"/>
            </w:tcBorders>
            <w:shd w:val="clear" w:color="000000" w:fill="FFFFFF"/>
          </w:tcPr>
          <w:p w:rsidR="00E91619" w:rsidRPr="00122DBF" w:rsidRDefault="00E91619" w:rsidP="003A72E5">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N</w:t>
            </w:r>
          </w:p>
        </w:tc>
        <w:tc>
          <w:tcPr>
            <w:tcW w:w="1339" w:type="dxa"/>
            <w:tcBorders>
              <w:top w:val="nil"/>
              <w:left w:val="single" w:sz="12" w:space="0" w:color="000000"/>
              <w:bottom w:val="single" w:sz="12" w:space="0" w:color="000000"/>
              <w:right w:val="single" w:sz="2" w:space="0" w:color="000000"/>
            </w:tcBorders>
            <w:shd w:val="clear" w:color="000000" w:fill="FFFFFF"/>
            <w:vAlign w:val="center"/>
          </w:tcPr>
          <w:p w:rsidR="00E91619" w:rsidRPr="00122DBF" w:rsidRDefault="00E91619" w:rsidP="003A72E5">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69</w:t>
            </w:r>
          </w:p>
        </w:tc>
        <w:tc>
          <w:tcPr>
            <w:tcW w:w="1921" w:type="dxa"/>
            <w:tcBorders>
              <w:top w:val="nil"/>
              <w:left w:val="single" w:sz="2" w:space="0" w:color="000000"/>
              <w:bottom w:val="single" w:sz="12" w:space="0" w:color="000000"/>
              <w:right w:val="single" w:sz="12" w:space="0" w:color="000000"/>
            </w:tcBorders>
            <w:shd w:val="clear" w:color="000000" w:fill="FFFFFF"/>
            <w:vAlign w:val="center"/>
          </w:tcPr>
          <w:p w:rsidR="00E91619" w:rsidRPr="00122DBF" w:rsidRDefault="00E91619" w:rsidP="003A72E5">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73</w:t>
            </w:r>
          </w:p>
        </w:tc>
      </w:tr>
    </w:tbl>
    <w:p w:rsidR="00E91619" w:rsidRPr="006A4BA7" w:rsidRDefault="00E91619" w:rsidP="00E91619">
      <w:pPr>
        <w:autoSpaceDE w:val="0"/>
        <w:autoSpaceDN w:val="0"/>
        <w:adjustRightInd w:val="0"/>
        <w:rPr>
          <w:rFonts w:ascii="Times New Roman" w:hAnsi="Times New Roman"/>
          <w:color w:val="000000"/>
          <w:sz w:val="24"/>
          <w:szCs w:val="24"/>
          <w:lang w:val="en-US"/>
        </w:rPr>
      </w:pPr>
      <w:r w:rsidRPr="006A4BA7">
        <w:rPr>
          <w:rFonts w:ascii="Times New Roman" w:hAnsi="Times New Roman"/>
          <w:color w:val="000000"/>
          <w:sz w:val="24"/>
          <w:szCs w:val="24"/>
          <w:lang w:val="en-US"/>
        </w:rPr>
        <w:t>**  Correlation is significant at the 0.01 level (2-tailed).</w:t>
      </w:r>
    </w:p>
    <w:p w:rsidR="00E91619" w:rsidRPr="006A4BA7" w:rsidRDefault="00E91619" w:rsidP="00E91619">
      <w:pPr>
        <w:pStyle w:val="a7"/>
        <w:rPr>
          <w:szCs w:val="24"/>
          <w:lang w:val="en-US" w:eastAsia="el-GR"/>
        </w:rPr>
      </w:pPr>
      <w:bookmarkStart w:id="1063" w:name="_Toc348547950"/>
      <w:bookmarkStart w:id="1064" w:name="_Toc348556710"/>
      <w:r w:rsidRPr="006A4BA7">
        <w:rPr>
          <w:szCs w:val="24"/>
          <w:lang w:eastAsia="el-GR"/>
        </w:rPr>
        <w:t>Πίνακας 1</w:t>
      </w:r>
      <w:r w:rsidRPr="006A4BA7">
        <w:rPr>
          <w:szCs w:val="24"/>
          <w:lang w:val="en-US" w:eastAsia="el-GR"/>
        </w:rPr>
        <w:t>1</w:t>
      </w:r>
      <w:r w:rsidR="005611D3">
        <w:rPr>
          <w:szCs w:val="24"/>
          <w:lang w:val="en-US" w:eastAsia="el-GR"/>
        </w:rPr>
        <w:t>6</w:t>
      </w:r>
      <w:r w:rsidRPr="006A4BA7">
        <w:rPr>
          <w:szCs w:val="24"/>
          <w:lang w:val="en-US" w:eastAsia="el-GR"/>
        </w:rPr>
        <w:t>a</w:t>
      </w:r>
      <w:bookmarkEnd w:id="1063"/>
      <w:bookmarkEnd w:id="1064"/>
    </w:p>
    <w:p w:rsidR="002272FA" w:rsidRPr="006A4BA7" w:rsidRDefault="002272FA" w:rsidP="002272FA">
      <w:pPr>
        <w:spacing w:after="0" w:line="240" w:lineRule="auto"/>
        <w:ind w:left="2880" w:firstLine="720"/>
        <w:rPr>
          <w:rFonts w:ascii="Times New Roman" w:hAnsi="Times New Roman"/>
          <w:color w:val="000000"/>
          <w:sz w:val="24"/>
          <w:szCs w:val="24"/>
        </w:rPr>
      </w:pPr>
    </w:p>
    <w:p w:rsidR="00E91619" w:rsidRPr="006A4BA7" w:rsidRDefault="003A72E5" w:rsidP="002272FA">
      <w:pPr>
        <w:spacing w:after="0" w:line="240" w:lineRule="auto"/>
        <w:ind w:left="2880" w:firstLine="720"/>
        <w:rPr>
          <w:rFonts w:ascii="Times New Roman" w:hAnsi="Times New Roman"/>
          <w:color w:val="000000"/>
          <w:sz w:val="24"/>
          <w:szCs w:val="24"/>
          <w:lang w:val="en-US"/>
        </w:rPr>
      </w:pPr>
      <w:r w:rsidRPr="006A4BA7">
        <w:rPr>
          <w:rFonts w:ascii="Times New Roman" w:hAnsi="Times New Roman"/>
          <w:b/>
          <w:bCs/>
          <w:color w:val="000000"/>
          <w:sz w:val="24"/>
          <w:szCs w:val="24"/>
          <w:lang w:val="en-US"/>
        </w:rPr>
        <w:t xml:space="preserve"> </w:t>
      </w:r>
    </w:p>
    <w:tbl>
      <w:tblPr>
        <w:tblW w:w="0" w:type="auto"/>
        <w:tblInd w:w="93" w:type="dxa"/>
        <w:tblLayout w:type="fixed"/>
        <w:tblCellMar>
          <w:left w:w="93" w:type="dxa"/>
          <w:right w:w="93" w:type="dxa"/>
        </w:tblCellMar>
        <w:tblLook w:val="0000"/>
      </w:tblPr>
      <w:tblGrid>
        <w:gridCol w:w="1598"/>
        <w:gridCol w:w="1742"/>
        <w:gridCol w:w="2103"/>
        <w:gridCol w:w="1339"/>
        <w:gridCol w:w="1080"/>
      </w:tblGrid>
      <w:tr w:rsidR="00E91619" w:rsidRPr="00122DBF">
        <w:trPr>
          <w:trHeight w:val="504"/>
        </w:trPr>
        <w:tc>
          <w:tcPr>
            <w:tcW w:w="5443" w:type="dxa"/>
            <w:gridSpan w:val="3"/>
            <w:tcBorders>
              <w:top w:val="single" w:sz="12" w:space="0" w:color="000000"/>
              <w:left w:val="single" w:sz="12" w:space="0" w:color="000000"/>
              <w:bottom w:val="single" w:sz="12" w:space="0" w:color="000000"/>
              <w:right w:val="single" w:sz="12" w:space="0" w:color="000000"/>
            </w:tcBorders>
            <w:shd w:val="clear" w:color="000000" w:fill="FFFFFF"/>
            <w:vAlign w:val="bottom"/>
          </w:tcPr>
          <w:p w:rsidR="00E91619" w:rsidRPr="00122DBF" w:rsidRDefault="00E91619" w:rsidP="00E91619">
            <w:pPr>
              <w:autoSpaceDE w:val="0"/>
              <w:autoSpaceDN w:val="0"/>
              <w:adjustRightInd w:val="0"/>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1339" w:type="dxa"/>
            <w:tcBorders>
              <w:top w:val="single" w:sz="12" w:space="0" w:color="000000"/>
              <w:left w:val="single" w:sz="12" w:space="0" w:color="000000"/>
              <w:bottom w:val="single" w:sz="12" w:space="0" w:color="000000"/>
              <w:right w:val="single" w:sz="2" w:space="0" w:color="000000"/>
            </w:tcBorders>
            <w:shd w:val="clear" w:color="000000" w:fill="FFFFFF"/>
            <w:vAlign w:val="bottom"/>
          </w:tcPr>
          <w:p w:rsidR="00E91619" w:rsidRPr="00122DBF" w:rsidRDefault="00E91619" w:rsidP="00E91619">
            <w:pPr>
              <w:autoSpaceDE w:val="0"/>
              <w:autoSpaceDN w:val="0"/>
              <w:adjustRightInd w:val="0"/>
              <w:rPr>
                <w:rFonts w:ascii="Times New Roman" w:hAnsi="Times New Roman"/>
                <w:color w:val="000000"/>
                <w:sz w:val="24"/>
                <w:szCs w:val="24"/>
              </w:rPr>
            </w:pPr>
            <w:r w:rsidRPr="00122DBF">
              <w:rPr>
                <w:rFonts w:ascii="Times New Roman" w:hAnsi="Times New Roman"/>
                <w:color w:val="000000"/>
                <w:sz w:val="24"/>
                <w:szCs w:val="24"/>
              </w:rPr>
              <w:t>Περίμετρος Μέσης</w:t>
            </w:r>
          </w:p>
        </w:tc>
        <w:tc>
          <w:tcPr>
            <w:tcW w:w="1080" w:type="dxa"/>
            <w:tcBorders>
              <w:top w:val="single" w:sz="12" w:space="0" w:color="000000"/>
              <w:left w:val="single" w:sz="2" w:space="0" w:color="000000"/>
              <w:bottom w:val="single" w:sz="12" w:space="0" w:color="000000"/>
              <w:right w:val="single" w:sz="12" w:space="0" w:color="000000"/>
            </w:tcBorders>
            <w:shd w:val="clear" w:color="000000" w:fill="FFFFFF"/>
            <w:vAlign w:val="bottom"/>
          </w:tcPr>
          <w:p w:rsidR="00E91619" w:rsidRPr="00122DBF" w:rsidRDefault="00E91619" w:rsidP="00E91619">
            <w:pPr>
              <w:autoSpaceDE w:val="0"/>
              <w:autoSpaceDN w:val="0"/>
              <w:adjustRightInd w:val="0"/>
              <w:rPr>
                <w:rFonts w:ascii="Times New Roman" w:hAnsi="Times New Roman"/>
                <w:color w:val="000000"/>
                <w:sz w:val="24"/>
                <w:szCs w:val="24"/>
              </w:rPr>
            </w:pPr>
            <w:r w:rsidRPr="00122DBF">
              <w:rPr>
                <w:rFonts w:ascii="Times New Roman" w:hAnsi="Times New Roman"/>
                <w:color w:val="000000"/>
                <w:sz w:val="24"/>
                <w:szCs w:val="24"/>
              </w:rPr>
              <w:t>Φύλο</w:t>
            </w:r>
          </w:p>
        </w:tc>
      </w:tr>
      <w:tr w:rsidR="00E91619" w:rsidRPr="00122DBF">
        <w:trPr>
          <w:trHeight w:val="273"/>
        </w:trPr>
        <w:tc>
          <w:tcPr>
            <w:tcW w:w="1598" w:type="dxa"/>
            <w:vMerge w:val="restart"/>
            <w:tcBorders>
              <w:top w:val="single" w:sz="12" w:space="0" w:color="000000"/>
              <w:left w:val="single" w:sz="12" w:space="0" w:color="000000"/>
              <w:bottom w:val="nil"/>
              <w:right w:val="nil"/>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rPr>
            </w:pPr>
            <w:r w:rsidRPr="00122DBF">
              <w:rPr>
                <w:rFonts w:ascii="Times New Roman" w:hAnsi="Times New Roman"/>
                <w:color w:val="000000"/>
                <w:sz w:val="24"/>
                <w:szCs w:val="24"/>
              </w:rPr>
              <w:t>Spearman's rho</w:t>
            </w:r>
          </w:p>
        </w:tc>
        <w:tc>
          <w:tcPr>
            <w:tcW w:w="1742" w:type="dxa"/>
            <w:vMerge w:val="restart"/>
            <w:tcBorders>
              <w:top w:val="single" w:sz="12" w:space="0" w:color="000000"/>
              <w:left w:val="nil"/>
              <w:bottom w:val="nil"/>
              <w:right w:val="nil"/>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rPr>
            </w:pPr>
            <w:r w:rsidRPr="00122DBF">
              <w:rPr>
                <w:rFonts w:ascii="Times New Roman" w:hAnsi="Times New Roman"/>
                <w:color w:val="000000"/>
                <w:sz w:val="24"/>
                <w:szCs w:val="24"/>
              </w:rPr>
              <w:t>Περίμετρος Μέσης</w:t>
            </w:r>
          </w:p>
        </w:tc>
        <w:tc>
          <w:tcPr>
            <w:tcW w:w="2103" w:type="dxa"/>
            <w:tcBorders>
              <w:top w:val="single" w:sz="12" w:space="0" w:color="000000"/>
              <w:left w:val="nil"/>
              <w:bottom w:val="nil"/>
              <w:right w:val="single" w:sz="12" w:space="0" w:color="000000"/>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rPr>
            </w:pPr>
            <w:r w:rsidRPr="00122DBF">
              <w:rPr>
                <w:rFonts w:ascii="Times New Roman" w:hAnsi="Times New Roman"/>
                <w:color w:val="000000"/>
                <w:sz w:val="24"/>
                <w:szCs w:val="24"/>
              </w:rPr>
              <w:t>Correlation Coefficient</w:t>
            </w:r>
          </w:p>
        </w:tc>
        <w:tc>
          <w:tcPr>
            <w:tcW w:w="1339" w:type="dxa"/>
            <w:tcBorders>
              <w:top w:val="single" w:sz="12" w:space="0" w:color="000000"/>
              <w:left w:val="single" w:sz="1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rPr>
            </w:pPr>
            <w:r w:rsidRPr="00122DBF">
              <w:rPr>
                <w:rFonts w:ascii="Times New Roman" w:hAnsi="Times New Roman"/>
                <w:color w:val="000000"/>
                <w:sz w:val="24"/>
                <w:szCs w:val="24"/>
              </w:rPr>
              <w:t>1,000</w:t>
            </w:r>
          </w:p>
        </w:tc>
        <w:tc>
          <w:tcPr>
            <w:tcW w:w="1080" w:type="dxa"/>
            <w:tcBorders>
              <w:top w:val="single" w:sz="12" w:space="0" w:color="000000"/>
              <w:left w:val="single" w:sz="2" w:space="0" w:color="000000"/>
              <w:bottom w:val="nil"/>
              <w:right w:val="single" w:sz="1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rPr>
            </w:pPr>
            <w:r w:rsidRPr="00122DBF">
              <w:rPr>
                <w:rFonts w:ascii="Times New Roman" w:hAnsi="Times New Roman"/>
                <w:color w:val="000000"/>
                <w:sz w:val="24"/>
                <w:szCs w:val="24"/>
              </w:rPr>
              <w:t>-,306(*)</w:t>
            </w:r>
          </w:p>
        </w:tc>
      </w:tr>
      <w:tr w:rsidR="00E91619" w:rsidRPr="00122DBF">
        <w:trPr>
          <w:trHeight w:val="273"/>
        </w:trPr>
        <w:tc>
          <w:tcPr>
            <w:tcW w:w="1598" w:type="dxa"/>
            <w:vMerge/>
            <w:tcBorders>
              <w:top w:val="nil"/>
              <w:left w:val="single" w:sz="12" w:space="0" w:color="000000"/>
              <w:bottom w:val="nil"/>
              <w:right w:val="nil"/>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1742" w:type="dxa"/>
            <w:vMerge/>
            <w:tcBorders>
              <w:top w:val="nil"/>
              <w:left w:val="nil"/>
              <w:bottom w:val="nil"/>
              <w:right w:val="nil"/>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2103" w:type="dxa"/>
            <w:tcBorders>
              <w:top w:val="nil"/>
              <w:left w:val="nil"/>
              <w:bottom w:val="nil"/>
              <w:right w:val="single" w:sz="12" w:space="0" w:color="000000"/>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rPr>
            </w:pPr>
            <w:r w:rsidRPr="00122DBF">
              <w:rPr>
                <w:rFonts w:ascii="Times New Roman" w:hAnsi="Times New Roman"/>
                <w:color w:val="000000"/>
                <w:sz w:val="24"/>
                <w:szCs w:val="24"/>
              </w:rPr>
              <w:t>Sig. (2-tailed)</w:t>
            </w:r>
          </w:p>
        </w:tc>
        <w:tc>
          <w:tcPr>
            <w:tcW w:w="1339" w:type="dxa"/>
            <w:tcBorders>
              <w:top w:val="nil"/>
              <w:left w:val="single" w:sz="1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rPr>
            </w:pPr>
            <w:r w:rsidRPr="00122DBF">
              <w:rPr>
                <w:rFonts w:ascii="Times New Roman" w:hAnsi="Times New Roman"/>
                <w:color w:val="000000"/>
                <w:sz w:val="24"/>
                <w:szCs w:val="24"/>
              </w:rPr>
              <w:t>.</w:t>
            </w:r>
          </w:p>
        </w:tc>
        <w:tc>
          <w:tcPr>
            <w:tcW w:w="1080" w:type="dxa"/>
            <w:tcBorders>
              <w:top w:val="nil"/>
              <w:left w:val="single" w:sz="2" w:space="0" w:color="000000"/>
              <w:bottom w:val="nil"/>
              <w:right w:val="single" w:sz="1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rPr>
            </w:pPr>
            <w:r w:rsidRPr="00122DBF">
              <w:rPr>
                <w:rFonts w:ascii="Times New Roman" w:hAnsi="Times New Roman"/>
                <w:color w:val="000000"/>
                <w:sz w:val="24"/>
                <w:szCs w:val="24"/>
              </w:rPr>
              <w:t>,010</w:t>
            </w:r>
          </w:p>
        </w:tc>
      </w:tr>
      <w:tr w:rsidR="00E91619" w:rsidRPr="00122DBF">
        <w:trPr>
          <w:trHeight w:val="273"/>
        </w:trPr>
        <w:tc>
          <w:tcPr>
            <w:tcW w:w="1598" w:type="dxa"/>
            <w:vMerge/>
            <w:tcBorders>
              <w:top w:val="nil"/>
              <w:left w:val="single" w:sz="12" w:space="0" w:color="000000"/>
              <w:bottom w:val="nil"/>
              <w:right w:val="nil"/>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1742" w:type="dxa"/>
            <w:vMerge/>
            <w:tcBorders>
              <w:top w:val="nil"/>
              <w:left w:val="nil"/>
              <w:bottom w:val="nil"/>
              <w:right w:val="nil"/>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2103" w:type="dxa"/>
            <w:tcBorders>
              <w:top w:val="nil"/>
              <w:left w:val="nil"/>
              <w:bottom w:val="nil"/>
              <w:right w:val="single" w:sz="12" w:space="0" w:color="000000"/>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rPr>
            </w:pPr>
            <w:r w:rsidRPr="00122DBF">
              <w:rPr>
                <w:rFonts w:ascii="Times New Roman" w:hAnsi="Times New Roman"/>
                <w:color w:val="000000"/>
                <w:sz w:val="24"/>
                <w:szCs w:val="24"/>
              </w:rPr>
              <w:t>N</w:t>
            </w:r>
          </w:p>
        </w:tc>
        <w:tc>
          <w:tcPr>
            <w:tcW w:w="1339" w:type="dxa"/>
            <w:tcBorders>
              <w:top w:val="nil"/>
              <w:left w:val="single" w:sz="1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rPr>
            </w:pPr>
            <w:r w:rsidRPr="00122DBF">
              <w:rPr>
                <w:rFonts w:ascii="Times New Roman" w:hAnsi="Times New Roman"/>
                <w:color w:val="000000"/>
                <w:sz w:val="24"/>
                <w:szCs w:val="24"/>
              </w:rPr>
              <w:t>69</w:t>
            </w:r>
          </w:p>
        </w:tc>
        <w:tc>
          <w:tcPr>
            <w:tcW w:w="1080" w:type="dxa"/>
            <w:tcBorders>
              <w:top w:val="nil"/>
              <w:left w:val="single" w:sz="2" w:space="0" w:color="000000"/>
              <w:bottom w:val="nil"/>
              <w:right w:val="single" w:sz="1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rPr>
            </w:pPr>
            <w:r w:rsidRPr="00122DBF">
              <w:rPr>
                <w:rFonts w:ascii="Times New Roman" w:hAnsi="Times New Roman"/>
                <w:color w:val="000000"/>
                <w:sz w:val="24"/>
                <w:szCs w:val="24"/>
              </w:rPr>
              <w:t>69</w:t>
            </w:r>
          </w:p>
        </w:tc>
      </w:tr>
      <w:tr w:rsidR="00E91619" w:rsidRPr="00122DBF">
        <w:trPr>
          <w:trHeight w:val="273"/>
        </w:trPr>
        <w:tc>
          <w:tcPr>
            <w:tcW w:w="1598" w:type="dxa"/>
            <w:vMerge/>
            <w:tcBorders>
              <w:top w:val="nil"/>
              <w:left w:val="single" w:sz="12" w:space="0" w:color="000000"/>
              <w:bottom w:val="nil"/>
              <w:right w:val="nil"/>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1742" w:type="dxa"/>
            <w:vMerge w:val="restart"/>
            <w:tcBorders>
              <w:top w:val="nil"/>
              <w:left w:val="nil"/>
              <w:bottom w:val="nil"/>
              <w:right w:val="nil"/>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rPr>
            </w:pPr>
            <w:r w:rsidRPr="00122DBF">
              <w:rPr>
                <w:rFonts w:ascii="Times New Roman" w:hAnsi="Times New Roman"/>
                <w:color w:val="000000"/>
                <w:sz w:val="24"/>
                <w:szCs w:val="24"/>
              </w:rPr>
              <w:t>Φύλο</w:t>
            </w:r>
          </w:p>
        </w:tc>
        <w:tc>
          <w:tcPr>
            <w:tcW w:w="2103" w:type="dxa"/>
            <w:tcBorders>
              <w:top w:val="nil"/>
              <w:left w:val="nil"/>
              <w:bottom w:val="nil"/>
              <w:right w:val="single" w:sz="12" w:space="0" w:color="000000"/>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rPr>
            </w:pPr>
            <w:r w:rsidRPr="00122DBF">
              <w:rPr>
                <w:rFonts w:ascii="Times New Roman" w:hAnsi="Times New Roman"/>
                <w:color w:val="000000"/>
                <w:sz w:val="24"/>
                <w:szCs w:val="24"/>
              </w:rPr>
              <w:t>Correlation Coefficient</w:t>
            </w:r>
          </w:p>
        </w:tc>
        <w:tc>
          <w:tcPr>
            <w:tcW w:w="1339" w:type="dxa"/>
            <w:tcBorders>
              <w:top w:val="nil"/>
              <w:left w:val="single" w:sz="1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rPr>
            </w:pPr>
            <w:r w:rsidRPr="00122DBF">
              <w:rPr>
                <w:rFonts w:ascii="Times New Roman" w:hAnsi="Times New Roman"/>
                <w:color w:val="000000"/>
                <w:sz w:val="24"/>
                <w:szCs w:val="24"/>
              </w:rPr>
              <w:t>-,306(*)</w:t>
            </w:r>
          </w:p>
        </w:tc>
        <w:tc>
          <w:tcPr>
            <w:tcW w:w="1080" w:type="dxa"/>
            <w:tcBorders>
              <w:top w:val="nil"/>
              <w:left w:val="single" w:sz="2" w:space="0" w:color="000000"/>
              <w:bottom w:val="nil"/>
              <w:right w:val="single" w:sz="1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rPr>
            </w:pPr>
            <w:r w:rsidRPr="00122DBF">
              <w:rPr>
                <w:rFonts w:ascii="Times New Roman" w:hAnsi="Times New Roman"/>
                <w:color w:val="000000"/>
                <w:sz w:val="24"/>
                <w:szCs w:val="24"/>
              </w:rPr>
              <w:t>1,000</w:t>
            </w:r>
          </w:p>
        </w:tc>
      </w:tr>
      <w:tr w:rsidR="00E91619" w:rsidRPr="00122DBF">
        <w:trPr>
          <w:trHeight w:val="273"/>
        </w:trPr>
        <w:tc>
          <w:tcPr>
            <w:tcW w:w="1598" w:type="dxa"/>
            <w:vMerge/>
            <w:tcBorders>
              <w:top w:val="nil"/>
              <w:left w:val="single" w:sz="12" w:space="0" w:color="000000"/>
              <w:bottom w:val="nil"/>
              <w:right w:val="nil"/>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1742" w:type="dxa"/>
            <w:vMerge/>
            <w:tcBorders>
              <w:top w:val="nil"/>
              <w:left w:val="nil"/>
              <w:bottom w:val="nil"/>
              <w:right w:val="nil"/>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2103" w:type="dxa"/>
            <w:tcBorders>
              <w:top w:val="nil"/>
              <w:left w:val="nil"/>
              <w:bottom w:val="nil"/>
              <w:right w:val="single" w:sz="12" w:space="0" w:color="000000"/>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rPr>
            </w:pPr>
            <w:r w:rsidRPr="00122DBF">
              <w:rPr>
                <w:rFonts w:ascii="Times New Roman" w:hAnsi="Times New Roman"/>
                <w:color w:val="000000"/>
                <w:sz w:val="24"/>
                <w:szCs w:val="24"/>
              </w:rPr>
              <w:t>Sig. (2-tailed)</w:t>
            </w:r>
          </w:p>
        </w:tc>
        <w:tc>
          <w:tcPr>
            <w:tcW w:w="1339" w:type="dxa"/>
            <w:tcBorders>
              <w:top w:val="nil"/>
              <w:left w:val="single" w:sz="1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rPr>
            </w:pPr>
            <w:r w:rsidRPr="00122DBF">
              <w:rPr>
                <w:rFonts w:ascii="Times New Roman" w:hAnsi="Times New Roman"/>
                <w:color w:val="000000"/>
                <w:sz w:val="24"/>
                <w:szCs w:val="24"/>
              </w:rPr>
              <w:t>,010</w:t>
            </w:r>
          </w:p>
        </w:tc>
        <w:tc>
          <w:tcPr>
            <w:tcW w:w="1080" w:type="dxa"/>
            <w:tcBorders>
              <w:top w:val="nil"/>
              <w:left w:val="single" w:sz="2" w:space="0" w:color="000000"/>
              <w:bottom w:val="nil"/>
              <w:right w:val="single" w:sz="1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rPr>
            </w:pPr>
            <w:r w:rsidRPr="00122DBF">
              <w:rPr>
                <w:rFonts w:ascii="Times New Roman" w:hAnsi="Times New Roman"/>
                <w:color w:val="000000"/>
                <w:sz w:val="24"/>
                <w:szCs w:val="24"/>
              </w:rPr>
              <w:t>.</w:t>
            </w:r>
          </w:p>
        </w:tc>
      </w:tr>
      <w:tr w:rsidR="00E91619" w:rsidRPr="00122DBF">
        <w:trPr>
          <w:trHeight w:val="273"/>
        </w:trPr>
        <w:tc>
          <w:tcPr>
            <w:tcW w:w="1598" w:type="dxa"/>
            <w:vMerge/>
            <w:tcBorders>
              <w:top w:val="nil"/>
              <w:left w:val="single" w:sz="12" w:space="0" w:color="000000"/>
              <w:bottom w:val="single" w:sz="12" w:space="0" w:color="000000"/>
              <w:right w:val="nil"/>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1742" w:type="dxa"/>
            <w:vMerge/>
            <w:tcBorders>
              <w:top w:val="nil"/>
              <w:left w:val="nil"/>
              <w:bottom w:val="single" w:sz="12" w:space="0" w:color="000000"/>
              <w:right w:val="nil"/>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2103" w:type="dxa"/>
            <w:tcBorders>
              <w:top w:val="nil"/>
              <w:left w:val="nil"/>
              <w:bottom w:val="single" w:sz="12" w:space="0" w:color="000000"/>
              <w:right w:val="single" w:sz="12" w:space="0" w:color="000000"/>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rPr>
            </w:pPr>
            <w:r w:rsidRPr="00122DBF">
              <w:rPr>
                <w:rFonts w:ascii="Times New Roman" w:hAnsi="Times New Roman"/>
                <w:color w:val="000000"/>
                <w:sz w:val="24"/>
                <w:szCs w:val="24"/>
              </w:rPr>
              <w:t>N</w:t>
            </w:r>
          </w:p>
        </w:tc>
        <w:tc>
          <w:tcPr>
            <w:tcW w:w="1339" w:type="dxa"/>
            <w:tcBorders>
              <w:top w:val="nil"/>
              <w:left w:val="single" w:sz="12" w:space="0" w:color="000000"/>
              <w:bottom w:val="single" w:sz="12" w:space="0" w:color="000000"/>
              <w:right w:val="single" w:sz="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rPr>
            </w:pPr>
            <w:r w:rsidRPr="00122DBF">
              <w:rPr>
                <w:rFonts w:ascii="Times New Roman" w:hAnsi="Times New Roman"/>
                <w:color w:val="000000"/>
                <w:sz w:val="24"/>
                <w:szCs w:val="24"/>
              </w:rPr>
              <w:t>69</w:t>
            </w:r>
          </w:p>
        </w:tc>
        <w:tc>
          <w:tcPr>
            <w:tcW w:w="1080" w:type="dxa"/>
            <w:tcBorders>
              <w:top w:val="nil"/>
              <w:left w:val="single" w:sz="2" w:space="0" w:color="000000"/>
              <w:bottom w:val="single" w:sz="12" w:space="0" w:color="000000"/>
              <w:right w:val="single" w:sz="1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rPr>
            </w:pPr>
            <w:r w:rsidRPr="00122DBF">
              <w:rPr>
                <w:rFonts w:ascii="Times New Roman" w:hAnsi="Times New Roman"/>
                <w:color w:val="000000"/>
                <w:sz w:val="24"/>
                <w:szCs w:val="24"/>
              </w:rPr>
              <w:t>73</w:t>
            </w:r>
          </w:p>
        </w:tc>
      </w:tr>
    </w:tbl>
    <w:p w:rsidR="00E91619" w:rsidRPr="006A4BA7" w:rsidRDefault="00E91619" w:rsidP="00E91619">
      <w:pPr>
        <w:autoSpaceDE w:val="0"/>
        <w:autoSpaceDN w:val="0"/>
        <w:adjustRightInd w:val="0"/>
        <w:rPr>
          <w:rFonts w:ascii="Times New Roman" w:hAnsi="Times New Roman"/>
          <w:color w:val="000000"/>
          <w:sz w:val="24"/>
          <w:szCs w:val="24"/>
          <w:lang w:val="en-US"/>
        </w:rPr>
      </w:pPr>
      <w:r w:rsidRPr="006A4BA7">
        <w:rPr>
          <w:rFonts w:ascii="Times New Roman" w:hAnsi="Times New Roman"/>
          <w:color w:val="000000"/>
          <w:sz w:val="24"/>
          <w:szCs w:val="24"/>
          <w:lang w:val="en-US"/>
        </w:rPr>
        <w:t>*  Correlation is significant at the 0.05 level (2-tailed).</w:t>
      </w:r>
    </w:p>
    <w:p w:rsidR="00E91619" w:rsidRPr="006A4BA7" w:rsidRDefault="00E91619" w:rsidP="00E91619">
      <w:pPr>
        <w:pStyle w:val="a7"/>
        <w:rPr>
          <w:szCs w:val="24"/>
          <w:lang w:eastAsia="el-GR"/>
        </w:rPr>
      </w:pPr>
      <w:bookmarkStart w:id="1065" w:name="_Toc348547951"/>
      <w:bookmarkStart w:id="1066" w:name="_Toc348556711"/>
      <w:r w:rsidRPr="006A4BA7">
        <w:rPr>
          <w:szCs w:val="24"/>
          <w:lang w:eastAsia="el-GR"/>
        </w:rPr>
        <w:t>Πίνακας 11</w:t>
      </w:r>
      <w:r w:rsidR="005611D3">
        <w:rPr>
          <w:szCs w:val="24"/>
          <w:lang w:val="en-US" w:eastAsia="el-GR"/>
        </w:rPr>
        <w:t>6</w:t>
      </w:r>
      <w:r w:rsidRPr="006A4BA7">
        <w:rPr>
          <w:szCs w:val="24"/>
          <w:lang w:val="en-US" w:eastAsia="el-GR"/>
        </w:rPr>
        <w:t>b</w:t>
      </w:r>
      <w:bookmarkEnd w:id="1065"/>
      <w:bookmarkEnd w:id="1066"/>
    </w:p>
    <w:p w:rsidR="00E91619" w:rsidRPr="006A4BA7" w:rsidRDefault="00E91619" w:rsidP="00E91619">
      <w:pPr>
        <w:autoSpaceDE w:val="0"/>
        <w:autoSpaceDN w:val="0"/>
        <w:adjustRightInd w:val="0"/>
        <w:rPr>
          <w:rFonts w:ascii="Times New Roman" w:hAnsi="Times New Roman"/>
          <w:color w:val="000000"/>
          <w:sz w:val="24"/>
          <w:szCs w:val="24"/>
        </w:rPr>
      </w:pPr>
    </w:p>
    <w:p w:rsidR="00397EFE" w:rsidRPr="006A4BA7" w:rsidRDefault="00397EFE" w:rsidP="00363F94">
      <w:pPr>
        <w:pStyle w:val="ListParagraph"/>
        <w:keepNext/>
        <w:keepLines/>
        <w:numPr>
          <w:ilvl w:val="0"/>
          <w:numId w:val="26"/>
        </w:numPr>
        <w:spacing w:before="200" w:after="0"/>
        <w:contextualSpacing w:val="0"/>
        <w:outlineLvl w:val="2"/>
        <w:rPr>
          <w:rFonts w:ascii="Times New Roman" w:eastAsia="Times New Roman" w:hAnsi="Times New Roman"/>
          <w:b/>
          <w:bCs/>
          <w:vanish/>
          <w:sz w:val="24"/>
          <w:szCs w:val="24"/>
        </w:rPr>
      </w:pPr>
      <w:bookmarkStart w:id="1067" w:name="_Toc346829073"/>
      <w:bookmarkStart w:id="1068" w:name="_Toc346832404"/>
      <w:bookmarkStart w:id="1069" w:name="_Toc346833772"/>
      <w:bookmarkStart w:id="1070" w:name="_Toc346837116"/>
      <w:bookmarkStart w:id="1071" w:name="_Toc346837523"/>
      <w:bookmarkStart w:id="1072" w:name="_Toc348547182"/>
      <w:bookmarkStart w:id="1073" w:name="_Toc348550213"/>
      <w:bookmarkStart w:id="1074" w:name="_Toc348555268"/>
      <w:bookmarkStart w:id="1075" w:name="_Toc348555455"/>
      <w:bookmarkEnd w:id="1067"/>
      <w:bookmarkEnd w:id="1068"/>
      <w:bookmarkEnd w:id="1069"/>
      <w:bookmarkEnd w:id="1070"/>
      <w:bookmarkEnd w:id="1071"/>
      <w:bookmarkEnd w:id="1072"/>
      <w:bookmarkEnd w:id="1073"/>
      <w:bookmarkEnd w:id="1074"/>
      <w:bookmarkEnd w:id="1075"/>
    </w:p>
    <w:p w:rsidR="00397EFE" w:rsidRPr="006A4BA7" w:rsidRDefault="00397EFE" w:rsidP="00363F94">
      <w:pPr>
        <w:pStyle w:val="ListParagraph"/>
        <w:keepNext/>
        <w:keepLines/>
        <w:numPr>
          <w:ilvl w:val="0"/>
          <w:numId w:val="26"/>
        </w:numPr>
        <w:spacing w:before="200" w:after="0"/>
        <w:contextualSpacing w:val="0"/>
        <w:outlineLvl w:val="2"/>
        <w:rPr>
          <w:rFonts w:ascii="Times New Roman" w:eastAsia="Times New Roman" w:hAnsi="Times New Roman"/>
          <w:b/>
          <w:bCs/>
          <w:vanish/>
          <w:sz w:val="24"/>
          <w:szCs w:val="24"/>
        </w:rPr>
      </w:pPr>
      <w:bookmarkStart w:id="1076" w:name="_Toc348547183"/>
      <w:bookmarkStart w:id="1077" w:name="_Toc348550214"/>
      <w:bookmarkStart w:id="1078" w:name="_Toc348555269"/>
      <w:bookmarkStart w:id="1079" w:name="_Toc348555456"/>
      <w:bookmarkEnd w:id="1076"/>
      <w:bookmarkEnd w:id="1077"/>
      <w:bookmarkEnd w:id="1078"/>
      <w:bookmarkEnd w:id="1079"/>
    </w:p>
    <w:p w:rsidR="00397EFE" w:rsidRPr="006A4BA7" w:rsidRDefault="00397EFE" w:rsidP="00363F94">
      <w:pPr>
        <w:pStyle w:val="ListParagraph"/>
        <w:keepNext/>
        <w:keepLines/>
        <w:numPr>
          <w:ilvl w:val="0"/>
          <w:numId w:val="26"/>
        </w:numPr>
        <w:spacing w:before="200" w:after="0"/>
        <w:contextualSpacing w:val="0"/>
        <w:outlineLvl w:val="2"/>
        <w:rPr>
          <w:rFonts w:ascii="Times New Roman" w:eastAsia="Times New Roman" w:hAnsi="Times New Roman"/>
          <w:b/>
          <w:bCs/>
          <w:vanish/>
          <w:sz w:val="24"/>
          <w:szCs w:val="24"/>
        </w:rPr>
      </w:pPr>
      <w:bookmarkStart w:id="1080" w:name="_Toc348547184"/>
      <w:bookmarkStart w:id="1081" w:name="_Toc348550215"/>
      <w:bookmarkStart w:id="1082" w:name="_Toc348555270"/>
      <w:bookmarkStart w:id="1083" w:name="_Toc348555457"/>
      <w:bookmarkEnd w:id="1080"/>
      <w:bookmarkEnd w:id="1081"/>
      <w:bookmarkEnd w:id="1082"/>
      <w:bookmarkEnd w:id="1083"/>
    </w:p>
    <w:p w:rsidR="00397EFE" w:rsidRPr="006A4BA7" w:rsidRDefault="00397EFE" w:rsidP="00363F94">
      <w:pPr>
        <w:pStyle w:val="ListParagraph"/>
        <w:keepNext/>
        <w:keepLines/>
        <w:numPr>
          <w:ilvl w:val="0"/>
          <w:numId w:val="26"/>
        </w:numPr>
        <w:spacing w:before="200" w:after="0"/>
        <w:contextualSpacing w:val="0"/>
        <w:outlineLvl w:val="2"/>
        <w:rPr>
          <w:rFonts w:ascii="Times New Roman" w:eastAsia="Times New Roman" w:hAnsi="Times New Roman"/>
          <w:b/>
          <w:bCs/>
          <w:vanish/>
          <w:sz w:val="24"/>
          <w:szCs w:val="24"/>
        </w:rPr>
      </w:pPr>
      <w:bookmarkStart w:id="1084" w:name="_Toc348547185"/>
      <w:bookmarkStart w:id="1085" w:name="_Toc348550216"/>
      <w:bookmarkStart w:id="1086" w:name="_Toc348555271"/>
      <w:bookmarkStart w:id="1087" w:name="_Toc348555458"/>
      <w:bookmarkEnd w:id="1084"/>
      <w:bookmarkEnd w:id="1085"/>
      <w:bookmarkEnd w:id="1086"/>
      <w:bookmarkEnd w:id="1087"/>
    </w:p>
    <w:p w:rsidR="00397EFE" w:rsidRPr="006A4BA7" w:rsidRDefault="00397EFE" w:rsidP="00363F94">
      <w:pPr>
        <w:pStyle w:val="ListParagraph"/>
        <w:keepNext/>
        <w:keepLines/>
        <w:numPr>
          <w:ilvl w:val="0"/>
          <w:numId w:val="26"/>
        </w:numPr>
        <w:spacing w:before="200" w:after="0"/>
        <w:contextualSpacing w:val="0"/>
        <w:outlineLvl w:val="2"/>
        <w:rPr>
          <w:rFonts w:ascii="Times New Roman" w:eastAsia="Times New Roman" w:hAnsi="Times New Roman"/>
          <w:b/>
          <w:bCs/>
          <w:vanish/>
          <w:sz w:val="24"/>
          <w:szCs w:val="24"/>
        </w:rPr>
      </w:pPr>
      <w:bookmarkStart w:id="1088" w:name="_Toc348547186"/>
      <w:bookmarkStart w:id="1089" w:name="_Toc348550217"/>
      <w:bookmarkStart w:id="1090" w:name="_Toc348555272"/>
      <w:bookmarkStart w:id="1091" w:name="_Toc348555459"/>
      <w:bookmarkEnd w:id="1088"/>
      <w:bookmarkEnd w:id="1089"/>
      <w:bookmarkEnd w:id="1090"/>
      <w:bookmarkEnd w:id="1091"/>
    </w:p>
    <w:p w:rsidR="00397EFE" w:rsidRPr="006A4BA7" w:rsidRDefault="00397EFE" w:rsidP="00363F94">
      <w:pPr>
        <w:pStyle w:val="ListParagraph"/>
        <w:keepNext/>
        <w:keepLines/>
        <w:numPr>
          <w:ilvl w:val="0"/>
          <w:numId w:val="26"/>
        </w:numPr>
        <w:spacing w:before="200" w:after="0"/>
        <w:contextualSpacing w:val="0"/>
        <w:outlineLvl w:val="2"/>
        <w:rPr>
          <w:rFonts w:ascii="Times New Roman" w:eastAsia="Times New Roman" w:hAnsi="Times New Roman"/>
          <w:b/>
          <w:bCs/>
          <w:vanish/>
          <w:sz w:val="24"/>
          <w:szCs w:val="24"/>
        </w:rPr>
      </w:pPr>
      <w:bookmarkStart w:id="1092" w:name="_Toc348547187"/>
      <w:bookmarkStart w:id="1093" w:name="_Toc348550218"/>
      <w:bookmarkStart w:id="1094" w:name="_Toc348555273"/>
      <w:bookmarkStart w:id="1095" w:name="_Toc348555460"/>
      <w:bookmarkEnd w:id="1092"/>
      <w:bookmarkEnd w:id="1093"/>
      <w:bookmarkEnd w:id="1094"/>
      <w:bookmarkEnd w:id="1095"/>
    </w:p>
    <w:p w:rsidR="00397EFE" w:rsidRPr="006A4BA7" w:rsidRDefault="00397EFE" w:rsidP="00363F94">
      <w:pPr>
        <w:pStyle w:val="ListParagraph"/>
        <w:keepNext/>
        <w:keepLines/>
        <w:numPr>
          <w:ilvl w:val="1"/>
          <w:numId w:val="26"/>
        </w:numPr>
        <w:spacing w:before="200" w:after="0"/>
        <w:contextualSpacing w:val="0"/>
        <w:outlineLvl w:val="2"/>
        <w:rPr>
          <w:rFonts w:ascii="Times New Roman" w:eastAsia="Times New Roman" w:hAnsi="Times New Roman"/>
          <w:b/>
          <w:bCs/>
          <w:vanish/>
          <w:sz w:val="24"/>
          <w:szCs w:val="24"/>
        </w:rPr>
      </w:pPr>
      <w:bookmarkStart w:id="1096" w:name="_Toc348547188"/>
      <w:bookmarkStart w:id="1097" w:name="_Toc348550219"/>
      <w:bookmarkStart w:id="1098" w:name="_Toc348555274"/>
      <w:bookmarkStart w:id="1099" w:name="_Toc348555461"/>
      <w:bookmarkEnd w:id="1096"/>
      <w:bookmarkEnd w:id="1097"/>
      <w:bookmarkEnd w:id="1098"/>
      <w:bookmarkEnd w:id="1099"/>
    </w:p>
    <w:p w:rsidR="00397EFE" w:rsidRPr="006A4BA7" w:rsidRDefault="00397EFE" w:rsidP="00363F94">
      <w:pPr>
        <w:pStyle w:val="ListParagraph"/>
        <w:keepNext/>
        <w:keepLines/>
        <w:numPr>
          <w:ilvl w:val="1"/>
          <w:numId w:val="26"/>
        </w:numPr>
        <w:spacing w:before="200" w:after="0"/>
        <w:contextualSpacing w:val="0"/>
        <w:outlineLvl w:val="2"/>
        <w:rPr>
          <w:rFonts w:ascii="Times New Roman" w:eastAsia="Times New Roman" w:hAnsi="Times New Roman"/>
          <w:b/>
          <w:bCs/>
          <w:vanish/>
          <w:sz w:val="24"/>
          <w:szCs w:val="24"/>
        </w:rPr>
      </w:pPr>
      <w:bookmarkStart w:id="1100" w:name="_Toc348547189"/>
      <w:bookmarkStart w:id="1101" w:name="_Toc348550220"/>
      <w:bookmarkStart w:id="1102" w:name="_Toc348555275"/>
      <w:bookmarkStart w:id="1103" w:name="_Toc348555462"/>
      <w:bookmarkEnd w:id="1100"/>
      <w:bookmarkEnd w:id="1101"/>
      <w:bookmarkEnd w:id="1102"/>
      <w:bookmarkEnd w:id="1103"/>
    </w:p>
    <w:p w:rsidR="00397EFE" w:rsidRPr="006A4BA7" w:rsidRDefault="00397EFE" w:rsidP="00363F94">
      <w:pPr>
        <w:pStyle w:val="ListParagraph"/>
        <w:keepNext/>
        <w:keepLines/>
        <w:numPr>
          <w:ilvl w:val="1"/>
          <w:numId w:val="26"/>
        </w:numPr>
        <w:spacing w:before="200" w:after="0"/>
        <w:contextualSpacing w:val="0"/>
        <w:outlineLvl w:val="2"/>
        <w:rPr>
          <w:rFonts w:ascii="Times New Roman" w:eastAsia="Times New Roman" w:hAnsi="Times New Roman"/>
          <w:b/>
          <w:bCs/>
          <w:vanish/>
          <w:sz w:val="24"/>
          <w:szCs w:val="24"/>
        </w:rPr>
      </w:pPr>
      <w:bookmarkStart w:id="1104" w:name="_Toc348547190"/>
      <w:bookmarkStart w:id="1105" w:name="_Toc348550221"/>
      <w:bookmarkStart w:id="1106" w:name="_Toc348555276"/>
      <w:bookmarkStart w:id="1107" w:name="_Toc348555463"/>
      <w:bookmarkEnd w:id="1104"/>
      <w:bookmarkEnd w:id="1105"/>
      <w:bookmarkEnd w:id="1106"/>
      <w:bookmarkEnd w:id="1107"/>
    </w:p>
    <w:p w:rsidR="00397EFE" w:rsidRPr="006A4BA7" w:rsidRDefault="00397EFE" w:rsidP="00363F94">
      <w:pPr>
        <w:pStyle w:val="ListParagraph"/>
        <w:keepNext/>
        <w:keepLines/>
        <w:numPr>
          <w:ilvl w:val="1"/>
          <w:numId w:val="26"/>
        </w:numPr>
        <w:spacing w:before="200" w:after="0"/>
        <w:contextualSpacing w:val="0"/>
        <w:outlineLvl w:val="2"/>
        <w:rPr>
          <w:rFonts w:ascii="Times New Roman" w:eastAsia="Times New Roman" w:hAnsi="Times New Roman"/>
          <w:b/>
          <w:bCs/>
          <w:vanish/>
          <w:sz w:val="24"/>
          <w:szCs w:val="24"/>
        </w:rPr>
      </w:pPr>
      <w:bookmarkStart w:id="1108" w:name="_Toc348547191"/>
      <w:bookmarkStart w:id="1109" w:name="_Toc348550222"/>
      <w:bookmarkStart w:id="1110" w:name="_Toc348555277"/>
      <w:bookmarkStart w:id="1111" w:name="_Toc348555464"/>
      <w:bookmarkEnd w:id="1108"/>
      <w:bookmarkEnd w:id="1109"/>
      <w:bookmarkEnd w:id="1110"/>
      <w:bookmarkEnd w:id="1111"/>
    </w:p>
    <w:p w:rsidR="00397EFE" w:rsidRPr="006A4BA7" w:rsidRDefault="00397EFE" w:rsidP="00363F94">
      <w:pPr>
        <w:pStyle w:val="ListParagraph"/>
        <w:keepNext/>
        <w:keepLines/>
        <w:numPr>
          <w:ilvl w:val="1"/>
          <w:numId w:val="26"/>
        </w:numPr>
        <w:spacing w:before="200" w:after="0"/>
        <w:contextualSpacing w:val="0"/>
        <w:outlineLvl w:val="2"/>
        <w:rPr>
          <w:rFonts w:ascii="Times New Roman" w:eastAsia="Times New Roman" w:hAnsi="Times New Roman"/>
          <w:b/>
          <w:bCs/>
          <w:vanish/>
          <w:sz w:val="24"/>
          <w:szCs w:val="24"/>
        </w:rPr>
      </w:pPr>
      <w:bookmarkStart w:id="1112" w:name="_Toc348547192"/>
      <w:bookmarkStart w:id="1113" w:name="_Toc348550223"/>
      <w:bookmarkStart w:id="1114" w:name="_Toc348555278"/>
      <w:bookmarkStart w:id="1115" w:name="_Toc348555465"/>
      <w:bookmarkEnd w:id="1112"/>
      <w:bookmarkEnd w:id="1113"/>
      <w:bookmarkEnd w:id="1114"/>
      <w:bookmarkEnd w:id="1115"/>
    </w:p>
    <w:p w:rsidR="00397EFE" w:rsidRPr="006A4BA7" w:rsidRDefault="00397EFE" w:rsidP="00363F94">
      <w:pPr>
        <w:pStyle w:val="ListParagraph"/>
        <w:keepNext/>
        <w:keepLines/>
        <w:numPr>
          <w:ilvl w:val="2"/>
          <w:numId w:val="26"/>
        </w:numPr>
        <w:spacing w:before="200" w:after="0"/>
        <w:contextualSpacing w:val="0"/>
        <w:outlineLvl w:val="2"/>
        <w:rPr>
          <w:rFonts w:ascii="Times New Roman" w:eastAsia="Times New Roman" w:hAnsi="Times New Roman"/>
          <w:b/>
          <w:bCs/>
          <w:vanish/>
          <w:sz w:val="24"/>
          <w:szCs w:val="24"/>
        </w:rPr>
      </w:pPr>
      <w:bookmarkStart w:id="1116" w:name="_Toc348547193"/>
      <w:bookmarkStart w:id="1117" w:name="_Toc348550224"/>
      <w:bookmarkStart w:id="1118" w:name="_Toc348555279"/>
      <w:bookmarkStart w:id="1119" w:name="_Toc348555466"/>
      <w:bookmarkEnd w:id="1116"/>
      <w:bookmarkEnd w:id="1117"/>
      <w:bookmarkEnd w:id="1118"/>
      <w:bookmarkEnd w:id="1119"/>
    </w:p>
    <w:p w:rsidR="00397EFE" w:rsidRPr="006A4BA7" w:rsidRDefault="00397EFE" w:rsidP="00363F94">
      <w:pPr>
        <w:pStyle w:val="ListParagraph"/>
        <w:keepNext/>
        <w:keepLines/>
        <w:numPr>
          <w:ilvl w:val="2"/>
          <w:numId w:val="26"/>
        </w:numPr>
        <w:spacing w:before="200" w:after="0"/>
        <w:contextualSpacing w:val="0"/>
        <w:outlineLvl w:val="2"/>
        <w:rPr>
          <w:rFonts w:ascii="Times New Roman" w:eastAsia="Times New Roman" w:hAnsi="Times New Roman"/>
          <w:b/>
          <w:bCs/>
          <w:vanish/>
          <w:sz w:val="24"/>
          <w:szCs w:val="24"/>
        </w:rPr>
      </w:pPr>
      <w:bookmarkStart w:id="1120" w:name="_Toc348547194"/>
      <w:bookmarkStart w:id="1121" w:name="_Toc348550225"/>
      <w:bookmarkStart w:id="1122" w:name="_Toc348555280"/>
      <w:bookmarkStart w:id="1123" w:name="_Toc348555467"/>
      <w:bookmarkEnd w:id="1120"/>
      <w:bookmarkEnd w:id="1121"/>
      <w:bookmarkEnd w:id="1122"/>
      <w:bookmarkEnd w:id="1123"/>
    </w:p>
    <w:p w:rsidR="00397EFE" w:rsidRPr="006A4BA7" w:rsidRDefault="00397EFE" w:rsidP="00363F94">
      <w:pPr>
        <w:pStyle w:val="ListParagraph"/>
        <w:keepNext/>
        <w:keepLines/>
        <w:numPr>
          <w:ilvl w:val="2"/>
          <w:numId w:val="26"/>
        </w:numPr>
        <w:spacing w:before="200" w:after="0"/>
        <w:contextualSpacing w:val="0"/>
        <w:outlineLvl w:val="2"/>
        <w:rPr>
          <w:rFonts w:ascii="Times New Roman" w:eastAsia="Times New Roman" w:hAnsi="Times New Roman"/>
          <w:b/>
          <w:bCs/>
          <w:vanish/>
          <w:sz w:val="24"/>
          <w:szCs w:val="24"/>
        </w:rPr>
      </w:pPr>
      <w:bookmarkStart w:id="1124" w:name="_Toc348547195"/>
      <w:bookmarkStart w:id="1125" w:name="_Toc348550226"/>
      <w:bookmarkStart w:id="1126" w:name="_Toc348555281"/>
      <w:bookmarkStart w:id="1127" w:name="_Toc348555468"/>
      <w:bookmarkEnd w:id="1124"/>
      <w:bookmarkEnd w:id="1125"/>
      <w:bookmarkEnd w:id="1126"/>
      <w:bookmarkEnd w:id="1127"/>
    </w:p>
    <w:p w:rsidR="00397EFE" w:rsidRPr="006A4BA7" w:rsidRDefault="00397EFE" w:rsidP="00363F94">
      <w:pPr>
        <w:pStyle w:val="ListParagraph"/>
        <w:keepNext/>
        <w:keepLines/>
        <w:numPr>
          <w:ilvl w:val="2"/>
          <w:numId w:val="26"/>
        </w:numPr>
        <w:spacing w:before="200" w:after="0"/>
        <w:contextualSpacing w:val="0"/>
        <w:outlineLvl w:val="2"/>
        <w:rPr>
          <w:rFonts w:ascii="Times New Roman" w:eastAsia="Times New Roman" w:hAnsi="Times New Roman"/>
          <w:b/>
          <w:bCs/>
          <w:vanish/>
          <w:sz w:val="24"/>
          <w:szCs w:val="24"/>
        </w:rPr>
      </w:pPr>
      <w:bookmarkStart w:id="1128" w:name="_Toc348547196"/>
      <w:bookmarkStart w:id="1129" w:name="_Toc348550227"/>
      <w:bookmarkStart w:id="1130" w:name="_Toc348555282"/>
      <w:bookmarkStart w:id="1131" w:name="_Toc348555469"/>
      <w:bookmarkEnd w:id="1128"/>
      <w:bookmarkEnd w:id="1129"/>
      <w:bookmarkEnd w:id="1130"/>
      <w:bookmarkEnd w:id="1131"/>
    </w:p>
    <w:p w:rsidR="00E91619" w:rsidRPr="006A4BA7" w:rsidRDefault="00E91619" w:rsidP="00363F94">
      <w:pPr>
        <w:pStyle w:val="3"/>
        <w:numPr>
          <w:ilvl w:val="2"/>
          <w:numId w:val="26"/>
        </w:numPr>
        <w:ind w:left="930"/>
        <w:rPr>
          <w:rFonts w:ascii="Times New Roman" w:hAnsi="Times New Roman"/>
          <w:color w:val="auto"/>
          <w:sz w:val="24"/>
          <w:szCs w:val="24"/>
        </w:rPr>
      </w:pPr>
      <w:bookmarkStart w:id="1132" w:name="_Toc348555470"/>
      <w:r w:rsidRPr="006A4BA7">
        <w:rPr>
          <w:rFonts w:ascii="Times New Roman" w:hAnsi="Times New Roman"/>
          <w:color w:val="auto"/>
          <w:sz w:val="24"/>
          <w:szCs w:val="24"/>
        </w:rPr>
        <w:t>Περίμετρος μέσης – εργαστηριακές εξετάσεις</w:t>
      </w:r>
      <w:bookmarkEnd w:id="1132"/>
    </w:p>
    <w:p w:rsidR="00E91619" w:rsidRPr="006A4BA7" w:rsidRDefault="00E91619" w:rsidP="00E91619">
      <w:pPr>
        <w:jc w:val="both"/>
        <w:rPr>
          <w:rFonts w:ascii="Times New Roman" w:hAnsi="Times New Roman"/>
          <w:i/>
          <w:sz w:val="24"/>
          <w:szCs w:val="24"/>
          <w:u w:val="single"/>
        </w:rPr>
      </w:pPr>
    </w:p>
    <w:p w:rsidR="00E91619" w:rsidRPr="006A4BA7" w:rsidRDefault="00E91619" w:rsidP="00E91619">
      <w:pPr>
        <w:spacing w:line="360" w:lineRule="auto"/>
        <w:jc w:val="both"/>
        <w:rPr>
          <w:rFonts w:ascii="Times New Roman" w:hAnsi="Times New Roman"/>
          <w:sz w:val="24"/>
          <w:szCs w:val="24"/>
        </w:rPr>
      </w:pPr>
      <w:r w:rsidRPr="006A4BA7">
        <w:rPr>
          <w:rFonts w:ascii="Times New Roman" w:hAnsi="Times New Roman"/>
          <w:sz w:val="24"/>
          <w:szCs w:val="24"/>
        </w:rPr>
        <w:t xml:space="preserve">Στη συνέχεια θα εξετάσουμε αν υπάρχει συσχέτιση της περιμέτρου μέσης με τις εργαστηριακές εξετάσεις. Ξεκινώντας εξετάζουμε για συσχέτιση με το CRP. Εδώ παρατηρούμε ότι ενώ με τη μέθοδο Pearson θα λέγαμε ότι έχουμε θετική γραμμική </w:t>
      </w:r>
      <w:r w:rsidRPr="006A4BA7">
        <w:rPr>
          <w:rFonts w:ascii="Times New Roman" w:hAnsi="Times New Roman"/>
          <w:sz w:val="24"/>
          <w:szCs w:val="24"/>
        </w:rPr>
        <w:lastRenderedPageBreak/>
        <w:t xml:space="preserve">συσχέτιση μεταξύ της περιμέτρου μέσης και CRP, το αποτέλεσμα κατά Spearman έστω και οριακά μας υποδεικνύει ότι δεν σχετίζονται μεταξύ τους. Όπως προείπαμε και στην εισαγωγή των συσχετίσεων, δεδομένου ότι δεν κάναμε έλεγχο κανονικότητας των δεδομένων μας, αποδεχόμαστε το στατιστικό του Spearman, άρα η περίμετρος μέσης με το CRP </w:t>
      </w:r>
      <w:r w:rsidR="002F4004" w:rsidRPr="006A4BA7">
        <w:rPr>
          <w:rFonts w:ascii="Times New Roman" w:hAnsi="Times New Roman"/>
          <w:sz w:val="24"/>
          <w:szCs w:val="24"/>
        </w:rPr>
        <w:t xml:space="preserve">οριακά, </w:t>
      </w:r>
      <w:r w:rsidRPr="006A4BA7">
        <w:rPr>
          <w:rFonts w:ascii="Times New Roman" w:hAnsi="Times New Roman"/>
          <w:sz w:val="24"/>
          <w:szCs w:val="24"/>
        </w:rPr>
        <w:t xml:space="preserve">δεν συσχετίζονται γραμμικά </w:t>
      </w:r>
      <w:r w:rsidR="002F4004" w:rsidRPr="006A4BA7">
        <w:rPr>
          <w:rFonts w:ascii="Times New Roman" w:hAnsi="Times New Roman"/>
          <w:sz w:val="24"/>
          <w:szCs w:val="24"/>
        </w:rPr>
        <w:t>κάτι το οποίο οφείλεται μάλλον στο μικρό δείγμα μας.</w:t>
      </w:r>
    </w:p>
    <w:p w:rsidR="00E91619" w:rsidRPr="006A4BA7" w:rsidRDefault="003A72E5" w:rsidP="00E91619">
      <w:pPr>
        <w:tabs>
          <w:tab w:val="center" w:pos="3196"/>
        </w:tabs>
        <w:autoSpaceDE w:val="0"/>
        <w:autoSpaceDN w:val="0"/>
        <w:adjustRightInd w:val="0"/>
        <w:rPr>
          <w:rFonts w:ascii="Times New Roman" w:hAnsi="Times New Roman"/>
          <w:b/>
          <w:bCs/>
          <w:color w:val="000000"/>
          <w:sz w:val="24"/>
          <w:szCs w:val="24"/>
        </w:rPr>
      </w:pPr>
      <w:r w:rsidRPr="006A4BA7">
        <w:rPr>
          <w:rFonts w:ascii="Times New Roman" w:hAnsi="Times New Roman"/>
          <w:sz w:val="24"/>
          <w:szCs w:val="24"/>
        </w:rPr>
        <w:t xml:space="preserve"> </w:t>
      </w:r>
    </w:p>
    <w:tbl>
      <w:tblPr>
        <w:tblW w:w="0" w:type="auto"/>
        <w:tblInd w:w="93" w:type="dxa"/>
        <w:tblLayout w:type="fixed"/>
        <w:tblCellMar>
          <w:left w:w="93" w:type="dxa"/>
          <w:right w:w="93" w:type="dxa"/>
        </w:tblCellMar>
        <w:tblLook w:val="0000"/>
      </w:tblPr>
      <w:tblGrid>
        <w:gridCol w:w="1742"/>
        <w:gridCol w:w="1944"/>
        <w:gridCol w:w="1339"/>
        <w:gridCol w:w="1080"/>
      </w:tblGrid>
      <w:tr w:rsidR="00E91619" w:rsidRPr="00122DBF">
        <w:trPr>
          <w:trHeight w:val="504"/>
        </w:trPr>
        <w:tc>
          <w:tcPr>
            <w:tcW w:w="3686" w:type="dxa"/>
            <w:gridSpan w:val="2"/>
            <w:tcBorders>
              <w:top w:val="single" w:sz="12" w:space="0" w:color="000000"/>
              <w:left w:val="single" w:sz="12" w:space="0" w:color="000000"/>
              <w:bottom w:val="single" w:sz="12" w:space="0" w:color="000000"/>
              <w:right w:val="single" w:sz="12" w:space="0" w:color="000000"/>
            </w:tcBorders>
            <w:shd w:val="clear" w:color="000000" w:fill="FFFFFF"/>
            <w:vAlign w:val="bottom"/>
          </w:tcPr>
          <w:p w:rsidR="00E91619" w:rsidRPr="00122DBF" w:rsidRDefault="00E91619" w:rsidP="003A72E5">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1339" w:type="dxa"/>
            <w:tcBorders>
              <w:top w:val="single" w:sz="12" w:space="0" w:color="000000"/>
              <w:left w:val="single" w:sz="12" w:space="0" w:color="000000"/>
              <w:bottom w:val="single" w:sz="12" w:space="0" w:color="000000"/>
              <w:right w:val="single" w:sz="2" w:space="0" w:color="000000"/>
            </w:tcBorders>
            <w:shd w:val="clear" w:color="000000" w:fill="FFFFFF"/>
            <w:vAlign w:val="bottom"/>
          </w:tcPr>
          <w:p w:rsidR="00E91619" w:rsidRPr="00122DBF" w:rsidRDefault="00E91619" w:rsidP="003A72E5">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Περίμετρος Μέσης</w:t>
            </w:r>
          </w:p>
        </w:tc>
        <w:tc>
          <w:tcPr>
            <w:tcW w:w="1080" w:type="dxa"/>
            <w:tcBorders>
              <w:top w:val="single" w:sz="12" w:space="0" w:color="000000"/>
              <w:left w:val="single" w:sz="2" w:space="0" w:color="000000"/>
              <w:bottom w:val="single" w:sz="12" w:space="0" w:color="000000"/>
              <w:right w:val="single" w:sz="12" w:space="0" w:color="000000"/>
            </w:tcBorders>
            <w:shd w:val="clear" w:color="000000" w:fill="FFFFFF"/>
            <w:vAlign w:val="bottom"/>
          </w:tcPr>
          <w:p w:rsidR="00E91619" w:rsidRPr="00122DBF" w:rsidRDefault="00E91619" w:rsidP="003A72E5">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CRP</w:t>
            </w:r>
          </w:p>
        </w:tc>
      </w:tr>
      <w:tr w:rsidR="00E91619" w:rsidRPr="00122DBF">
        <w:trPr>
          <w:trHeight w:val="273"/>
        </w:trPr>
        <w:tc>
          <w:tcPr>
            <w:tcW w:w="1742" w:type="dxa"/>
            <w:vMerge w:val="restart"/>
            <w:tcBorders>
              <w:top w:val="single" w:sz="12" w:space="0" w:color="000000"/>
              <w:left w:val="single" w:sz="12" w:space="0" w:color="000000"/>
              <w:bottom w:val="nil"/>
              <w:right w:val="nil"/>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rPr>
            </w:pPr>
            <w:r w:rsidRPr="00122DBF">
              <w:rPr>
                <w:rFonts w:ascii="Times New Roman" w:hAnsi="Times New Roman"/>
                <w:color w:val="000000"/>
                <w:sz w:val="24"/>
                <w:szCs w:val="24"/>
              </w:rPr>
              <w:t>Περίμετρος Μέσης</w:t>
            </w:r>
          </w:p>
        </w:tc>
        <w:tc>
          <w:tcPr>
            <w:tcW w:w="1944" w:type="dxa"/>
            <w:tcBorders>
              <w:top w:val="single" w:sz="12" w:space="0" w:color="000000"/>
              <w:left w:val="nil"/>
              <w:bottom w:val="nil"/>
              <w:right w:val="single" w:sz="12" w:space="0" w:color="000000"/>
            </w:tcBorders>
            <w:shd w:val="clear" w:color="000000" w:fill="FFFFFF"/>
          </w:tcPr>
          <w:p w:rsidR="00E91619" w:rsidRPr="00122DBF" w:rsidRDefault="00E91619" w:rsidP="003A72E5">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Pearson Correlation</w:t>
            </w:r>
          </w:p>
        </w:tc>
        <w:tc>
          <w:tcPr>
            <w:tcW w:w="1339" w:type="dxa"/>
            <w:tcBorders>
              <w:top w:val="single" w:sz="12" w:space="0" w:color="000000"/>
              <w:left w:val="single" w:sz="12" w:space="0" w:color="000000"/>
              <w:bottom w:val="nil"/>
              <w:right w:val="single" w:sz="2" w:space="0" w:color="000000"/>
            </w:tcBorders>
            <w:shd w:val="clear" w:color="000000" w:fill="FFFFFF"/>
            <w:vAlign w:val="center"/>
          </w:tcPr>
          <w:p w:rsidR="00E91619" w:rsidRPr="00122DBF" w:rsidRDefault="00E91619" w:rsidP="003A72E5">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1</w:t>
            </w:r>
          </w:p>
        </w:tc>
        <w:tc>
          <w:tcPr>
            <w:tcW w:w="1080" w:type="dxa"/>
            <w:tcBorders>
              <w:top w:val="single" w:sz="12" w:space="0" w:color="000000"/>
              <w:left w:val="single" w:sz="2" w:space="0" w:color="000000"/>
              <w:bottom w:val="nil"/>
              <w:right w:val="single" w:sz="12" w:space="0" w:color="000000"/>
            </w:tcBorders>
            <w:shd w:val="clear" w:color="000000" w:fill="FFFFFF"/>
            <w:vAlign w:val="center"/>
          </w:tcPr>
          <w:p w:rsidR="00E91619" w:rsidRPr="00122DBF" w:rsidRDefault="00E91619" w:rsidP="003A72E5">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,373(**)</w:t>
            </w:r>
          </w:p>
        </w:tc>
      </w:tr>
      <w:tr w:rsidR="00E91619" w:rsidRPr="00122DBF">
        <w:trPr>
          <w:trHeight w:val="273"/>
        </w:trPr>
        <w:tc>
          <w:tcPr>
            <w:tcW w:w="1742" w:type="dxa"/>
            <w:vMerge/>
            <w:tcBorders>
              <w:top w:val="nil"/>
              <w:left w:val="single" w:sz="12" w:space="0" w:color="000000"/>
              <w:bottom w:val="nil"/>
              <w:right w:val="nil"/>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1944" w:type="dxa"/>
            <w:tcBorders>
              <w:top w:val="nil"/>
              <w:left w:val="nil"/>
              <w:bottom w:val="nil"/>
              <w:right w:val="single" w:sz="12" w:space="0" w:color="000000"/>
            </w:tcBorders>
            <w:shd w:val="clear" w:color="000000" w:fill="FFFFFF"/>
          </w:tcPr>
          <w:p w:rsidR="00E91619" w:rsidRPr="00122DBF" w:rsidRDefault="00E91619" w:rsidP="003A72E5">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Sig. (2-tailed)</w:t>
            </w:r>
          </w:p>
        </w:tc>
        <w:tc>
          <w:tcPr>
            <w:tcW w:w="1339" w:type="dxa"/>
            <w:tcBorders>
              <w:top w:val="nil"/>
              <w:left w:val="single" w:sz="12" w:space="0" w:color="000000"/>
              <w:bottom w:val="nil"/>
              <w:right w:val="single" w:sz="2" w:space="0" w:color="000000"/>
            </w:tcBorders>
            <w:shd w:val="clear" w:color="000000" w:fill="FFFFFF"/>
            <w:vAlign w:val="center"/>
          </w:tcPr>
          <w:p w:rsidR="00E91619" w:rsidRPr="00122DBF" w:rsidRDefault="00E91619" w:rsidP="003A72E5">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1080" w:type="dxa"/>
            <w:tcBorders>
              <w:top w:val="nil"/>
              <w:left w:val="single" w:sz="2" w:space="0" w:color="000000"/>
              <w:bottom w:val="nil"/>
              <w:right w:val="single" w:sz="12" w:space="0" w:color="000000"/>
            </w:tcBorders>
            <w:shd w:val="clear" w:color="000000" w:fill="FFFFFF"/>
            <w:vAlign w:val="center"/>
          </w:tcPr>
          <w:p w:rsidR="00E91619" w:rsidRPr="00122DBF" w:rsidRDefault="00E91619" w:rsidP="003A72E5">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,002</w:t>
            </w:r>
          </w:p>
        </w:tc>
      </w:tr>
      <w:tr w:rsidR="00E91619" w:rsidRPr="00122DBF">
        <w:trPr>
          <w:trHeight w:val="273"/>
        </w:trPr>
        <w:tc>
          <w:tcPr>
            <w:tcW w:w="1742" w:type="dxa"/>
            <w:vMerge/>
            <w:tcBorders>
              <w:top w:val="nil"/>
              <w:left w:val="single" w:sz="12" w:space="0" w:color="000000"/>
              <w:bottom w:val="nil"/>
              <w:right w:val="nil"/>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1944" w:type="dxa"/>
            <w:tcBorders>
              <w:top w:val="nil"/>
              <w:left w:val="nil"/>
              <w:bottom w:val="nil"/>
              <w:right w:val="single" w:sz="12" w:space="0" w:color="000000"/>
            </w:tcBorders>
            <w:shd w:val="clear" w:color="000000" w:fill="FFFFFF"/>
          </w:tcPr>
          <w:p w:rsidR="00E91619" w:rsidRPr="00122DBF" w:rsidRDefault="00E91619" w:rsidP="003A72E5">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N</w:t>
            </w:r>
          </w:p>
        </w:tc>
        <w:tc>
          <w:tcPr>
            <w:tcW w:w="1339" w:type="dxa"/>
            <w:tcBorders>
              <w:top w:val="nil"/>
              <w:left w:val="single" w:sz="12" w:space="0" w:color="000000"/>
              <w:bottom w:val="nil"/>
              <w:right w:val="single" w:sz="2" w:space="0" w:color="000000"/>
            </w:tcBorders>
            <w:shd w:val="clear" w:color="000000" w:fill="FFFFFF"/>
            <w:vAlign w:val="center"/>
          </w:tcPr>
          <w:p w:rsidR="00E91619" w:rsidRPr="00122DBF" w:rsidRDefault="00E91619" w:rsidP="003A72E5">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69</w:t>
            </w:r>
          </w:p>
        </w:tc>
        <w:tc>
          <w:tcPr>
            <w:tcW w:w="1080" w:type="dxa"/>
            <w:tcBorders>
              <w:top w:val="nil"/>
              <w:left w:val="single" w:sz="2" w:space="0" w:color="000000"/>
              <w:bottom w:val="nil"/>
              <w:right w:val="single" w:sz="12" w:space="0" w:color="000000"/>
            </w:tcBorders>
            <w:shd w:val="clear" w:color="000000" w:fill="FFFFFF"/>
            <w:vAlign w:val="center"/>
          </w:tcPr>
          <w:p w:rsidR="00E91619" w:rsidRPr="00122DBF" w:rsidRDefault="00E91619" w:rsidP="003A72E5">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64</w:t>
            </w:r>
          </w:p>
        </w:tc>
      </w:tr>
      <w:tr w:rsidR="00E91619" w:rsidRPr="00122DBF">
        <w:trPr>
          <w:trHeight w:val="273"/>
        </w:trPr>
        <w:tc>
          <w:tcPr>
            <w:tcW w:w="1742" w:type="dxa"/>
            <w:vMerge w:val="restart"/>
            <w:tcBorders>
              <w:top w:val="nil"/>
              <w:left w:val="single" w:sz="12" w:space="0" w:color="000000"/>
              <w:bottom w:val="nil"/>
              <w:right w:val="nil"/>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rPr>
            </w:pPr>
            <w:r w:rsidRPr="00122DBF">
              <w:rPr>
                <w:rFonts w:ascii="Times New Roman" w:hAnsi="Times New Roman"/>
                <w:color w:val="000000"/>
                <w:sz w:val="24"/>
                <w:szCs w:val="24"/>
              </w:rPr>
              <w:t>CRP</w:t>
            </w:r>
          </w:p>
        </w:tc>
        <w:tc>
          <w:tcPr>
            <w:tcW w:w="1944" w:type="dxa"/>
            <w:tcBorders>
              <w:top w:val="nil"/>
              <w:left w:val="nil"/>
              <w:bottom w:val="nil"/>
              <w:right w:val="single" w:sz="12" w:space="0" w:color="000000"/>
            </w:tcBorders>
            <w:shd w:val="clear" w:color="000000" w:fill="FFFFFF"/>
          </w:tcPr>
          <w:p w:rsidR="00E91619" w:rsidRPr="00122DBF" w:rsidRDefault="00E91619" w:rsidP="003A72E5">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Pearson Correlation</w:t>
            </w:r>
          </w:p>
        </w:tc>
        <w:tc>
          <w:tcPr>
            <w:tcW w:w="1339" w:type="dxa"/>
            <w:tcBorders>
              <w:top w:val="nil"/>
              <w:left w:val="single" w:sz="12" w:space="0" w:color="000000"/>
              <w:bottom w:val="nil"/>
              <w:right w:val="single" w:sz="2" w:space="0" w:color="000000"/>
            </w:tcBorders>
            <w:shd w:val="clear" w:color="000000" w:fill="FFFFFF"/>
            <w:vAlign w:val="center"/>
          </w:tcPr>
          <w:p w:rsidR="00E91619" w:rsidRPr="00122DBF" w:rsidRDefault="00E91619" w:rsidP="003A72E5">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,373(**)</w:t>
            </w:r>
          </w:p>
        </w:tc>
        <w:tc>
          <w:tcPr>
            <w:tcW w:w="1080" w:type="dxa"/>
            <w:tcBorders>
              <w:top w:val="nil"/>
              <w:left w:val="single" w:sz="2" w:space="0" w:color="000000"/>
              <w:bottom w:val="nil"/>
              <w:right w:val="single" w:sz="12" w:space="0" w:color="000000"/>
            </w:tcBorders>
            <w:shd w:val="clear" w:color="000000" w:fill="FFFFFF"/>
            <w:vAlign w:val="center"/>
          </w:tcPr>
          <w:p w:rsidR="00E91619" w:rsidRPr="00122DBF" w:rsidRDefault="00E91619" w:rsidP="003A72E5">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1</w:t>
            </w:r>
          </w:p>
        </w:tc>
      </w:tr>
      <w:tr w:rsidR="00E91619" w:rsidRPr="00122DBF">
        <w:trPr>
          <w:trHeight w:val="273"/>
        </w:trPr>
        <w:tc>
          <w:tcPr>
            <w:tcW w:w="1742" w:type="dxa"/>
            <w:vMerge/>
            <w:tcBorders>
              <w:top w:val="nil"/>
              <w:left w:val="single" w:sz="12" w:space="0" w:color="000000"/>
              <w:bottom w:val="nil"/>
              <w:right w:val="nil"/>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1944" w:type="dxa"/>
            <w:tcBorders>
              <w:top w:val="nil"/>
              <w:left w:val="nil"/>
              <w:bottom w:val="nil"/>
              <w:right w:val="single" w:sz="12" w:space="0" w:color="000000"/>
            </w:tcBorders>
            <w:shd w:val="clear" w:color="000000" w:fill="FFFFFF"/>
          </w:tcPr>
          <w:p w:rsidR="00E91619" w:rsidRPr="00122DBF" w:rsidRDefault="00E91619" w:rsidP="003A72E5">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Sig. (2-tailed)</w:t>
            </w:r>
          </w:p>
        </w:tc>
        <w:tc>
          <w:tcPr>
            <w:tcW w:w="1339" w:type="dxa"/>
            <w:tcBorders>
              <w:top w:val="nil"/>
              <w:left w:val="single" w:sz="12" w:space="0" w:color="000000"/>
              <w:bottom w:val="nil"/>
              <w:right w:val="single" w:sz="2" w:space="0" w:color="000000"/>
            </w:tcBorders>
            <w:shd w:val="clear" w:color="000000" w:fill="FFFFFF"/>
            <w:vAlign w:val="center"/>
          </w:tcPr>
          <w:p w:rsidR="00E91619" w:rsidRPr="00122DBF" w:rsidRDefault="00E91619" w:rsidP="003A72E5">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,002</w:t>
            </w:r>
          </w:p>
        </w:tc>
        <w:tc>
          <w:tcPr>
            <w:tcW w:w="1080" w:type="dxa"/>
            <w:tcBorders>
              <w:top w:val="nil"/>
              <w:left w:val="single" w:sz="2" w:space="0" w:color="000000"/>
              <w:bottom w:val="nil"/>
              <w:right w:val="single" w:sz="12" w:space="0" w:color="000000"/>
            </w:tcBorders>
            <w:shd w:val="clear" w:color="000000" w:fill="FFFFFF"/>
            <w:vAlign w:val="center"/>
          </w:tcPr>
          <w:p w:rsidR="00E91619" w:rsidRPr="00122DBF" w:rsidRDefault="00E91619" w:rsidP="003A72E5">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 xml:space="preserve"> </w:t>
            </w:r>
          </w:p>
        </w:tc>
      </w:tr>
      <w:tr w:rsidR="00E91619" w:rsidRPr="00122DBF">
        <w:trPr>
          <w:trHeight w:val="273"/>
        </w:trPr>
        <w:tc>
          <w:tcPr>
            <w:tcW w:w="1742" w:type="dxa"/>
            <w:vMerge/>
            <w:tcBorders>
              <w:top w:val="nil"/>
              <w:left w:val="single" w:sz="12" w:space="0" w:color="000000"/>
              <w:bottom w:val="single" w:sz="12" w:space="0" w:color="000000"/>
              <w:right w:val="nil"/>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1944" w:type="dxa"/>
            <w:tcBorders>
              <w:top w:val="nil"/>
              <w:left w:val="nil"/>
              <w:bottom w:val="single" w:sz="12" w:space="0" w:color="000000"/>
              <w:right w:val="single" w:sz="12" w:space="0" w:color="000000"/>
            </w:tcBorders>
            <w:shd w:val="clear" w:color="000000" w:fill="FFFFFF"/>
          </w:tcPr>
          <w:p w:rsidR="00E91619" w:rsidRPr="00122DBF" w:rsidRDefault="00E91619" w:rsidP="003A72E5">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N</w:t>
            </w:r>
          </w:p>
        </w:tc>
        <w:tc>
          <w:tcPr>
            <w:tcW w:w="1339" w:type="dxa"/>
            <w:tcBorders>
              <w:top w:val="nil"/>
              <w:left w:val="single" w:sz="12" w:space="0" w:color="000000"/>
              <w:bottom w:val="single" w:sz="12" w:space="0" w:color="000000"/>
              <w:right w:val="single" w:sz="2" w:space="0" w:color="000000"/>
            </w:tcBorders>
            <w:shd w:val="clear" w:color="000000" w:fill="FFFFFF"/>
            <w:vAlign w:val="center"/>
          </w:tcPr>
          <w:p w:rsidR="00E91619" w:rsidRPr="00122DBF" w:rsidRDefault="00E91619" w:rsidP="003A72E5">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64</w:t>
            </w:r>
          </w:p>
        </w:tc>
        <w:tc>
          <w:tcPr>
            <w:tcW w:w="1080" w:type="dxa"/>
            <w:tcBorders>
              <w:top w:val="nil"/>
              <w:left w:val="single" w:sz="2" w:space="0" w:color="000000"/>
              <w:bottom w:val="single" w:sz="12" w:space="0" w:color="000000"/>
              <w:right w:val="single" w:sz="12" w:space="0" w:color="000000"/>
            </w:tcBorders>
            <w:shd w:val="clear" w:color="000000" w:fill="FFFFFF"/>
            <w:vAlign w:val="center"/>
          </w:tcPr>
          <w:p w:rsidR="00E91619" w:rsidRPr="00122DBF" w:rsidRDefault="00E91619" w:rsidP="003A72E5">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69</w:t>
            </w:r>
          </w:p>
        </w:tc>
      </w:tr>
    </w:tbl>
    <w:p w:rsidR="00E91619" w:rsidRPr="006A4BA7" w:rsidRDefault="00E91619" w:rsidP="00E91619">
      <w:pPr>
        <w:autoSpaceDE w:val="0"/>
        <w:autoSpaceDN w:val="0"/>
        <w:adjustRightInd w:val="0"/>
        <w:rPr>
          <w:rFonts w:ascii="Times New Roman" w:hAnsi="Times New Roman"/>
          <w:color w:val="000000"/>
          <w:sz w:val="24"/>
          <w:szCs w:val="24"/>
          <w:lang w:val="en-US"/>
        </w:rPr>
      </w:pPr>
      <w:r w:rsidRPr="006A4BA7">
        <w:rPr>
          <w:rFonts w:ascii="Times New Roman" w:hAnsi="Times New Roman"/>
          <w:color w:val="000000"/>
          <w:sz w:val="24"/>
          <w:szCs w:val="24"/>
          <w:lang w:val="en-US"/>
        </w:rPr>
        <w:t>**  Correlation is significant at the 0.01 level (2-tailed).</w:t>
      </w:r>
    </w:p>
    <w:p w:rsidR="00E91619" w:rsidRPr="006A4BA7" w:rsidRDefault="000C008A" w:rsidP="00E91619">
      <w:pPr>
        <w:pStyle w:val="a7"/>
        <w:rPr>
          <w:szCs w:val="24"/>
          <w:lang w:val="en-US" w:eastAsia="el-GR"/>
        </w:rPr>
      </w:pPr>
      <w:bookmarkStart w:id="1133" w:name="_Toc348547952"/>
      <w:bookmarkStart w:id="1134" w:name="_Toc348556712"/>
      <w:r>
        <w:rPr>
          <w:szCs w:val="24"/>
          <w:lang w:eastAsia="el-GR"/>
        </w:rPr>
        <w:t>Πίνακας 1</w:t>
      </w:r>
      <w:r>
        <w:rPr>
          <w:szCs w:val="24"/>
          <w:lang w:val="en-US" w:eastAsia="el-GR"/>
        </w:rPr>
        <w:t>1</w:t>
      </w:r>
      <w:r w:rsidR="005611D3">
        <w:rPr>
          <w:szCs w:val="24"/>
          <w:lang w:val="en-US" w:eastAsia="el-GR"/>
        </w:rPr>
        <w:t>7</w:t>
      </w:r>
      <w:r w:rsidR="00E91619" w:rsidRPr="006A4BA7">
        <w:rPr>
          <w:szCs w:val="24"/>
          <w:lang w:val="en-US" w:eastAsia="el-GR"/>
        </w:rPr>
        <w:t>a</w:t>
      </w:r>
      <w:bookmarkEnd w:id="1133"/>
      <w:bookmarkEnd w:id="1134"/>
    </w:p>
    <w:p w:rsidR="003A72E5" w:rsidRPr="006A4BA7" w:rsidRDefault="003A72E5" w:rsidP="003A72E5">
      <w:pPr>
        <w:rPr>
          <w:rFonts w:ascii="Times New Roman" w:hAnsi="Times New Roman"/>
          <w:sz w:val="24"/>
          <w:szCs w:val="24"/>
          <w:lang w:val="en-US" w:eastAsia="el-GR"/>
        </w:rPr>
      </w:pPr>
    </w:p>
    <w:tbl>
      <w:tblPr>
        <w:tblW w:w="0" w:type="auto"/>
        <w:tblInd w:w="93" w:type="dxa"/>
        <w:tblLayout w:type="fixed"/>
        <w:tblCellMar>
          <w:left w:w="93" w:type="dxa"/>
          <w:right w:w="93" w:type="dxa"/>
        </w:tblCellMar>
        <w:tblLook w:val="0000"/>
      </w:tblPr>
      <w:tblGrid>
        <w:gridCol w:w="1598"/>
        <w:gridCol w:w="1742"/>
        <w:gridCol w:w="2103"/>
        <w:gridCol w:w="1339"/>
        <w:gridCol w:w="1080"/>
      </w:tblGrid>
      <w:tr w:rsidR="00E91619" w:rsidRPr="00122DBF">
        <w:trPr>
          <w:trHeight w:val="504"/>
        </w:trPr>
        <w:tc>
          <w:tcPr>
            <w:tcW w:w="5443" w:type="dxa"/>
            <w:gridSpan w:val="3"/>
            <w:tcBorders>
              <w:top w:val="single" w:sz="12" w:space="0" w:color="000000"/>
              <w:left w:val="single" w:sz="12" w:space="0" w:color="000000"/>
              <w:bottom w:val="single" w:sz="12" w:space="0" w:color="000000"/>
              <w:right w:val="single" w:sz="12" w:space="0" w:color="000000"/>
            </w:tcBorders>
            <w:shd w:val="clear" w:color="000000" w:fill="FFFFFF"/>
            <w:vAlign w:val="bottom"/>
          </w:tcPr>
          <w:p w:rsidR="00E91619" w:rsidRPr="00122DBF" w:rsidRDefault="00E91619" w:rsidP="00E91619">
            <w:pPr>
              <w:autoSpaceDE w:val="0"/>
              <w:autoSpaceDN w:val="0"/>
              <w:adjustRightInd w:val="0"/>
              <w:rPr>
                <w:rFonts w:ascii="Times New Roman" w:hAnsi="Times New Roman"/>
                <w:color w:val="000000"/>
                <w:sz w:val="24"/>
                <w:szCs w:val="24"/>
              </w:rPr>
            </w:pPr>
          </w:p>
        </w:tc>
        <w:tc>
          <w:tcPr>
            <w:tcW w:w="1339" w:type="dxa"/>
            <w:tcBorders>
              <w:top w:val="single" w:sz="12" w:space="0" w:color="000000"/>
              <w:left w:val="single" w:sz="12" w:space="0" w:color="000000"/>
              <w:bottom w:val="single" w:sz="12" w:space="0" w:color="000000"/>
              <w:right w:val="single" w:sz="2" w:space="0" w:color="000000"/>
            </w:tcBorders>
            <w:shd w:val="clear" w:color="000000" w:fill="FFFFFF"/>
            <w:vAlign w:val="bottom"/>
          </w:tcPr>
          <w:p w:rsidR="00E91619" w:rsidRPr="00122DBF" w:rsidRDefault="00E91619" w:rsidP="00E91619">
            <w:pPr>
              <w:autoSpaceDE w:val="0"/>
              <w:autoSpaceDN w:val="0"/>
              <w:adjustRightInd w:val="0"/>
              <w:rPr>
                <w:rFonts w:ascii="Times New Roman" w:hAnsi="Times New Roman"/>
                <w:color w:val="000000"/>
                <w:sz w:val="24"/>
                <w:szCs w:val="24"/>
              </w:rPr>
            </w:pPr>
            <w:r w:rsidRPr="00122DBF">
              <w:rPr>
                <w:rFonts w:ascii="Times New Roman" w:hAnsi="Times New Roman"/>
                <w:color w:val="000000"/>
                <w:sz w:val="24"/>
                <w:szCs w:val="24"/>
              </w:rPr>
              <w:t>Περίμετρος Μέσης</w:t>
            </w:r>
          </w:p>
        </w:tc>
        <w:tc>
          <w:tcPr>
            <w:tcW w:w="1080" w:type="dxa"/>
            <w:tcBorders>
              <w:top w:val="single" w:sz="12" w:space="0" w:color="000000"/>
              <w:left w:val="single" w:sz="2" w:space="0" w:color="000000"/>
              <w:bottom w:val="single" w:sz="12" w:space="0" w:color="000000"/>
              <w:right w:val="single" w:sz="12" w:space="0" w:color="000000"/>
            </w:tcBorders>
            <w:shd w:val="clear" w:color="000000" w:fill="FFFFFF"/>
            <w:vAlign w:val="bottom"/>
          </w:tcPr>
          <w:p w:rsidR="00E91619" w:rsidRPr="00122DBF" w:rsidRDefault="00E91619" w:rsidP="00E91619">
            <w:pPr>
              <w:autoSpaceDE w:val="0"/>
              <w:autoSpaceDN w:val="0"/>
              <w:adjustRightInd w:val="0"/>
              <w:rPr>
                <w:rFonts w:ascii="Times New Roman" w:hAnsi="Times New Roman"/>
                <w:color w:val="000000"/>
                <w:sz w:val="24"/>
                <w:szCs w:val="24"/>
              </w:rPr>
            </w:pPr>
            <w:r w:rsidRPr="00122DBF">
              <w:rPr>
                <w:rFonts w:ascii="Times New Roman" w:hAnsi="Times New Roman"/>
                <w:color w:val="000000"/>
                <w:sz w:val="24"/>
                <w:szCs w:val="24"/>
              </w:rPr>
              <w:t>CRP</w:t>
            </w:r>
          </w:p>
        </w:tc>
      </w:tr>
      <w:tr w:rsidR="00E91619" w:rsidRPr="00122DBF">
        <w:trPr>
          <w:trHeight w:val="273"/>
        </w:trPr>
        <w:tc>
          <w:tcPr>
            <w:tcW w:w="1598" w:type="dxa"/>
            <w:vMerge w:val="restart"/>
            <w:tcBorders>
              <w:top w:val="single" w:sz="12" w:space="0" w:color="000000"/>
              <w:left w:val="single" w:sz="12" w:space="0" w:color="000000"/>
              <w:bottom w:val="nil"/>
              <w:right w:val="nil"/>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rPr>
            </w:pPr>
            <w:r w:rsidRPr="00122DBF">
              <w:rPr>
                <w:rFonts w:ascii="Times New Roman" w:hAnsi="Times New Roman"/>
                <w:color w:val="000000"/>
                <w:sz w:val="24"/>
                <w:szCs w:val="24"/>
              </w:rPr>
              <w:t>Spearman's rho</w:t>
            </w:r>
          </w:p>
        </w:tc>
        <w:tc>
          <w:tcPr>
            <w:tcW w:w="1742" w:type="dxa"/>
            <w:vMerge w:val="restart"/>
            <w:tcBorders>
              <w:top w:val="single" w:sz="12" w:space="0" w:color="000000"/>
              <w:left w:val="nil"/>
              <w:bottom w:val="nil"/>
              <w:right w:val="nil"/>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rPr>
            </w:pPr>
            <w:r w:rsidRPr="00122DBF">
              <w:rPr>
                <w:rFonts w:ascii="Times New Roman" w:hAnsi="Times New Roman"/>
                <w:color w:val="000000"/>
                <w:sz w:val="24"/>
                <w:szCs w:val="24"/>
              </w:rPr>
              <w:t>Περίμετρος Μέσης</w:t>
            </w:r>
          </w:p>
        </w:tc>
        <w:tc>
          <w:tcPr>
            <w:tcW w:w="2103" w:type="dxa"/>
            <w:tcBorders>
              <w:top w:val="single" w:sz="12" w:space="0" w:color="000000"/>
              <w:left w:val="nil"/>
              <w:bottom w:val="nil"/>
              <w:right w:val="single" w:sz="12" w:space="0" w:color="000000"/>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rPr>
            </w:pPr>
            <w:r w:rsidRPr="00122DBF">
              <w:rPr>
                <w:rFonts w:ascii="Times New Roman" w:hAnsi="Times New Roman"/>
                <w:color w:val="000000"/>
                <w:sz w:val="24"/>
                <w:szCs w:val="24"/>
              </w:rPr>
              <w:t>Correlation Coefficient</w:t>
            </w:r>
          </w:p>
        </w:tc>
        <w:tc>
          <w:tcPr>
            <w:tcW w:w="1339" w:type="dxa"/>
            <w:tcBorders>
              <w:top w:val="single" w:sz="12" w:space="0" w:color="000000"/>
              <w:left w:val="single" w:sz="1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rPr>
            </w:pPr>
            <w:r w:rsidRPr="00122DBF">
              <w:rPr>
                <w:rFonts w:ascii="Times New Roman" w:hAnsi="Times New Roman"/>
                <w:color w:val="000000"/>
                <w:sz w:val="24"/>
                <w:szCs w:val="24"/>
              </w:rPr>
              <w:t>1,000</w:t>
            </w:r>
          </w:p>
        </w:tc>
        <w:tc>
          <w:tcPr>
            <w:tcW w:w="1080" w:type="dxa"/>
            <w:tcBorders>
              <w:top w:val="single" w:sz="12" w:space="0" w:color="000000"/>
              <w:left w:val="single" w:sz="2" w:space="0" w:color="000000"/>
              <w:bottom w:val="nil"/>
              <w:right w:val="single" w:sz="1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rPr>
            </w:pPr>
            <w:r w:rsidRPr="00122DBF">
              <w:rPr>
                <w:rFonts w:ascii="Times New Roman" w:hAnsi="Times New Roman"/>
                <w:color w:val="000000"/>
                <w:sz w:val="24"/>
                <w:szCs w:val="24"/>
              </w:rPr>
              <w:t>,243</w:t>
            </w:r>
          </w:p>
        </w:tc>
      </w:tr>
      <w:tr w:rsidR="00E91619" w:rsidRPr="00122DBF">
        <w:trPr>
          <w:trHeight w:val="273"/>
        </w:trPr>
        <w:tc>
          <w:tcPr>
            <w:tcW w:w="1598" w:type="dxa"/>
            <w:vMerge/>
            <w:tcBorders>
              <w:top w:val="nil"/>
              <w:left w:val="single" w:sz="12" w:space="0" w:color="000000"/>
              <w:bottom w:val="nil"/>
              <w:right w:val="nil"/>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1742" w:type="dxa"/>
            <w:vMerge/>
            <w:tcBorders>
              <w:top w:val="nil"/>
              <w:left w:val="nil"/>
              <w:bottom w:val="nil"/>
              <w:right w:val="nil"/>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2103" w:type="dxa"/>
            <w:tcBorders>
              <w:top w:val="nil"/>
              <w:left w:val="nil"/>
              <w:bottom w:val="nil"/>
              <w:right w:val="single" w:sz="12" w:space="0" w:color="000000"/>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rPr>
            </w:pPr>
            <w:r w:rsidRPr="00122DBF">
              <w:rPr>
                <w:rFonts w:ascii="Times New Roman" w:hAnsi="Times New Roman"/>
                <w:color w:val="000000"/>
                <w:sz w:val="24"/>
                <w:szCs w:val="24"/>
              </w:rPr>
              <w:t>Sig. (2-tailed)</w:t>
            </w:r>
          </w:p>
        </w:tc>
        <w:tc>
          <w:tcPr>
            <w:tcW w:w="1339" w:type="dxa"/>
            <w:tcBorders>
              <w:top w:val="nil"/>
              <w:left w:val="single" w:sz="1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rPr>
            </w:pPr>
            <w:r w:rsidRPr="00122DBF">
              <w:rPr>
                <w:rFonts w:ascii="Times New Roman" w:hAnsi="Times New Roman"/>
                <w:color w:val="000000"/>
                <w:sz w:val="24"/>
                <w:szCs w:val="24"/>
              </w:rPr>
              <w:t>.</w:t>
            </w:r>
          </w:p>
        </w:tc>
        <w:tc>
          <w:tcPr>
            <w:tcW w:w="1080" w:type="dxa"/>
            <w:tcBorders>
              <w:top w:val="nil"/>
              <w:left w:val="single" w:sz="2" w:space="0" w:color="000000"/>
              <w:bottom w:val="nil"/>
              <w:right w:val="single" w:sz="1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rPr>
            </w:pPr>
            <w:r w:rsidRPr="00122DBF">
              <w:rPr>
                <w:rFonts w:ascii="Times New Roman" w:hAnsi="Times New Roman"/>
                <w:color w:val="000000"/>
                <w:sz w:val="24"/>
                <w:szCs w:val="24"/>
              </w:rPr>
              <w:t>,053</w:t>
            </w:r>
          </w:p>
        </w:tc>
      </w:tr>
      <w:tr w:rsidR="00E91619" w:rsidRPr="00122DBF">
        <w:trPr>
          <w:trHeight w:val="273"/>
        </w:trPr>
        <w:tc>
          <w:tcPr>
            <w:tcW w:w="1598" w:type="dxa"/>
            <w:vMerge/>
            <w:tcBorders>
              <w:top w:val="nil"/>
              <w:left w:val="single" w:sz="12" w:space="0" w:color="000000"/>
              <w:bottom w:val="nil"/>
              <w:right w:val="nil"/>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1742" w:type="dxa"/>
            <w:vMerge/>
            <w:tcBorders>
              <w:top w:val="nil"/>
              <w:left w:val="nil"/>
              <w:bottom w:val="nil"/>
              <w:right w:val="nil"/>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2103" w:type="dxa"/>
            <w:tcBorders>
              <w:top w:val="nil"/>
              <w:left w:val="nil"/>
              <w:bottom w:val="nil"/>
              <w:right w:val="single" w:sz="12" w:space="0" w:color="000000"/>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rPr>
            </w:pPr>
            <w:r w:rsidRPr="00122DBF">
              <w:rPr>
                <w:rFonts w:ascii="Times New Roman" w:hAnsi="Times New Roman"/>
                <w:color w:val="000000"/>
                <w:sz w:val="24"/>
                <w:szCs w:val="24"/>
              </w:rPr>
              <w:t>N</w:t>
            </w:r>
          </w:p>
        </w:tc>
        <w:tc>
          <w:tcPr>
            <w:tcW w:w="1339" w:type="dxa"/>
            <w:tcBorders>
              <w:top w:val="nil"/>
              <w:left w:val="single" w:sz="1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rPr>
            </w:pPr>
            <w:r w:rsidRPr="00122DBF">
              <w:rPr>
                <w:rFonts w:ascii="Times New Roman" w:hAnsi="Times New Roman"/>
                <w:color w:val="000000"/>
                <w:sz w:val="24"/>
                <w:szCs w:val="24"/>
              </w:rPr>
              <w:t>69</w:t>
            </w:r>
          </w:p>
        </w:tc>
        <w:tc>
          <w:tcPr>
            <w:tcW w:w="1080" w:type="dxa"/>
            <w:tcBorders>
              <w:top w:val="nil"/>
              <w:left w:val="single" w:sz="2" w:space="0" w:color="000000"/>
              <w:bottom w:val="nil"/>
              <w:right w:val="single" w:sz="1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rPr>
            </w:pPr>
            <w:r w:rsidRPr="00122DBF">
              <w:rPr>
                <w:rFonts w:ascii="Times New Roman" w:hAnsi="Times New Roman"/>
                <w:color w:val="000000"/>
                <w:sz w:val="24"/>
                <w:szCs w:val="24"/>
              </w:rPr>
              <w:t>64</w:t>
            </w:r>
          </w:p>
        </w:tc>
      </w:tr>
      <w:tr w:rsidR="00E91619" w:rsidRPr="00122DBF">
        <w:trPr>
          <w:trHeight w:val="273"/>
        </w:trPr>
        <w:tc>
          <w:tcPr>
            <w:tcW w:w="1598" w:type="dxa"/>
            <w:vMerge/>
            <w:tcBorders>
              <w:top w:val="nil"/>
              <w:left w:val="single" w:sz="12" w:space="0" w:color="000000"/>
              <w:bottom w:val="nil"/>
              <w:right w:val="nil"/>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1742" w:type="dxa"/>
            <w:vMerge w:val="restart"/>
            <w:tcBorders>
              <w:top w:val="nil"/>
              <w:left w:val="nil"/>
              <w:bottom w:val="nil"/>
              <w:right w:val="nil"/>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rPr>
            </w:pPr>
            <w:r w:rsidRPr="00122DBF">
              <w:rPr>
                <w:rFonts w:ascii="Times New Roman" w:hAnsi="Times New Roman"/>
                <w:color w:val="000000"/>
                <w:sz w:val="24"/>
                <w:szCs w:val="24"/>
              </w:rPr>
              <w:t>CRP</w:t>
            </w:r>
          </w:p>
        </w:tc>
        <w:tc>
          <w:tcPr>
            <w:tcW w:w="2103" w:type="dxa"/>
            <w:tcBorders>
              <w:top w:val="nil"/>
              <w:left w:val="nil"/>
              <w:bottom w:val="nil"/>
              <w:right w:val="single" w:sz="12" w:space="0" w:color="000000"/>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rPr>
            </w:pPr>
            <w:r w:rsidRPr="00122DBF">
              <w:rPr>
                <w:rFonts w:ascii="Times New Roman" w:hAnsi="Times New Roman"/>
                <w:color w:val="000000"/>
                <w:sz w:val="24"/>
                <w:szCs w:val="24"/>
              </w:rPr>
              <w:t>Correlation Coefficient</w:t>
            </w:r>
          </w:p>
        </w:tc>
        <w:tc>
          <w:tcPr>
            <w:tcW w:w="1339" w:type="dxa"/>
            <w:tcBorders>
              <w:top w:val="nil"/>
              <w:left w:val="single" w:sz="1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rPr>
            </w:pPr>
            <w:r w:rsidRPr="00122DBF">
              <w:rPr>
                <w:rFonts w:ascii="Times New Roman" w:hAnsi="Times New Roman"/>
                <w:color w:val="000000"/>
                <w:sz w:val="24"/>
                <w:szCs w:val="24"/>
              </w:rPr>
              <w:t>,243</w:t>
            </w:r>
          </w:p>
        </w:tc>
        <w:tc>
          <w:tcPr>
            <w:tcW w:w="1080" w:type="dxa"/>
            <w:tcBorders>
              <w:top w:val="nil"/>
              <w:left w:val="single" w:sz="2" w:space="0" w:color="000000"/>
              <w:bottom w:val="nil"/>
              <w:right w:val="single" w:sz="1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rPr>
            </w:pPr>
            <w:r w:rsidRPr="00122DBF">
              <w:rPr>
                <w:rFonts w:ascii="Times New Roman" w:hAnsi="Times New Roman"/>
                <w:color w:val="000000"/>
                <w:sz w:val="24"/>
                <w:szCs w:val="24"/>
              </w:rPr>
              <w:t>1,000</w:t>
            </w:r>
          </w:p>
        </w:tc>
      </w:tr>
      <w:tr w:rsidR="00E91619" w:rsidRPr="00122DBF">
        <w:trPr>
          <w:trHeight w:val="273"/>
        </w:trPr>
        <w:tc>
          <w:tcPr>
            <w:tcW w:w="1598" w:type="dxa"/>
            <w:vMerge/>
            <w:tcBorders>
              <w:top w:val="nil"/>
              <w:left w:val="single" w:sz="12" w:space="0" w:color="000000"/>
              <w:bottom w:val="nil"/>
              <w:right w:val="nil"/>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1742" w:type="dxa"/>
            <w:vMerge/>
            <w:tcBorders>
              <w:top w:val="nil"/>
              <w:left w:val="nil"/>
              <w:bottom w:val="nil"/>
              <w:right w:val="nil"/>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2103" w:type="dxa"/>
            <w:tcBorders>
              <w:top w:val="nil"/>
              <w:left w:val="nil"/>
              <w:bottom w:val="nil"/>
              <w:right w:val="single" w:sz="12" w:space="0" w:color="000000"/>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rPr>
            </w:pPr>
            <w:r w:rsidRPr="00122DBF">
              <w:rPr>
                <w:rFonts w:ascii="Times New Roman" w:hAnsi="Times New Roman"/>
                <w:color w:val="000000"/>
                <w:sz w:val="24"/>
                <w:szCs w:val="24"/>
              </w:rPr>
              <w:t>Sig. (2-tailed)</w:t>
            </w:r>
          </w:p>
        </w:tc>
        <w:tc>
          <w:tcPr>
            <w:tcW w:w="1339" w:type="dxa"/>
            <w:tcBorders>
              <w:top w:val="nil"/>
              <w:left w:val="single" w:sz="1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rPr>
            </w:pPr>
            <w:r w:rsidRPr="00122DBF">
              <w:rPr>
                <w:rFonts w:ascii="Times New Roman" w:hAnsi="Times New Roman"/>
                <w:color w:val="000000"/>
                <w:sz w:val="24"/>
                <w:szCs w:val="24"/>
              </w:rPr>
              <w:t>,053</w:t>
            </w:r>
          </w:p>
        </w:tc>
        <w:tc>
          <w:tcPr>
            <w:tcW w:w="1080" w:type="dxa"/>
            <w:tcBorders>
              <w:top w:val="nil"/>
              <w:left w:val="single" w:sz="2" w:space="0" w:color="000000"/>
              <w:bottom w:val="nil"/>
              <w:right w:val="single" w:sz="1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rPr>
            </w:pPr>
            <w:r w:rsidRPr="00122DBF">
              <w:rPr>
                <w:rFonts w:ascii="Times New Roman" w:hAnsi="Times New Roman"/>
                <w:color w:val="000000"/>
                <w:sz w:val="24"/>
                <w:szCs w:val="24"/>
              </w:rPr>
              <w:t>.</w:t>
            </w:r>
          </w:p>
        </w:tc>
      </w:tr>
      <w:tr w:rsidR="00E91619" w:rsidRPr="00122DBF">
        <w:trPr>
          <w:trHeight w:val="273"/>
        </w:trPr>
        <w:tc>
          <w:tcPr>
            <w:tcW w:w="1598" w:type="dxa"/>
            <w:vMerge/>
            <w:tcBorders>
              <w:top w:val="nil"/>
              <w:left w:val="single" w:sz="12" w:space="0" w:color="000000"/>
              <w:bottom w:val="single" w:sz="12" w:space="0" w:color="000000"/>
              <w:right w:val="nil"/>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1742" w:type="dxa"/>
            <w:vMerge/>
            <w:tcBorders>
              <w:top w:val="nil"/>
              <w:left w:val="nil"/>
              <w:bottom w:val="single" w:sz="12" w:space="0" w:color="000000"/>
              <w:right w:val="nil"/>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2103" w:type="dxa"/>
            <w:tcBorders>
              <w:top w:val="nil"/>
              <w:left w:val="nil"/>
              <w:bottom w:val="single" w:sz="12" w:space="0" w:color="000000"/>
              <w:right w:val="single" w:sz="12" w:space="0" w:color="000000"/>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rPr>
            </w:pPr>
            <w:r w:rsidRPr="00122DBF">
              <w:rPr>
                <w:rFonts w:ascii="Times New Roman" w:hAnsi="Times New Roman"/>
                <w:color w:val="000000"/>
                <w:sz w:val="24"/>
                <w:szCs w:val="24"/>
              </w:rPr>
              <w:t>N</w:t>
            </w:r>
          </w:p>
        </w:tc>
        <w:tc>
          <w:tcPr>
            <w:tcW w:w="1339" w:type="dxa"/>
            <w:tcBorders>
              <w:top w:val="nil"/>
              <w:left w:val="single" w:sz="12" w:space="0" w:color="000000"/>
              <w:bottom w:val="single" w:sz="12" w:space="0" w:color="000000"/>
              <w:right w:val="single" w:sz="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rPr>
            </w:pPr>
            <w:r w:rsidRPr="00122DBF">
              <w:rPr>
                <w:rFonts w:ascii="Times New Roman" w:hAnsi="Times New Roman"/>
                <w:color w:val="000000"/>
                <w:sz w:val="24"/>
                <w:szCs w:val="24"/>
              </w:rPr>
              <w:t>64</w:t>
            </w:r>
          </w:p>
        </w:tc>
        <w:tc>
          <w:tcPr>
            <w:tcW w:w="1080" w:type="dxa"/>
            <w:tcBorders>
              <w:top w:val="nil"/>
              <w:left w:val="single" w:sz="2" w:space="0" w:color="000000"/>
              <w:bottom w:val="single" w:sz="12" w:space="0" w:color="000000"/>
              <w:right w:val="single" w:sz="1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rPr>
            </w:pPr>
            <w:r w:rsidRPr="00122DBF">
              <w:rPr>
                <w:rFonts w:ascii="Times New Roman" w:hAnsi="Times New Roman"/>
                <w:color w:val="000000"/>
                <w:sz w:val="24"/>
                <w:szCs w:val="24"/>
              </w:rPr>
              <w:t>69</w:t>
            </w:r>
          </w:p>
        </w:tc>
      </w:tr>
    </w:tbl>
    <w:p w:rsidR="00E91619" w:rsidRPr="006A4BA7" w:rsidRDefault="00E91619" w:rsidP="000C008A">
      <w:pPr>
        <w:pStyle w:val="a7"/>
        <w:ind w:left="2880" w:firstLine="720"/>
        <w:jc w:val="left"/>
        <w:rPr>
          <w:szCs w:val="24"/>
          <w:lang w:eastAsia="el-GR"/>
        </w:rPr>
      </w:pPr>
      <w:bookmarkStart w:id="1135" w:name="_Toc348547953"/>
      <w:bookmarkStart w:id="1136" w:name="_Toc348556713"/>
      <w:r w:rsidRPr="006A4BA7">
        <w:rPr>
          <w:szCs w:val="24"/>
          <w:lang w:eastAsia="el-GR"/>
        </w:rPr>
        <w:t>Πίνακας 11</w:t>
      </w:r>
      <w:r w:rsidR="005611D3">
        <w:rPr>
          <w:szCs w:val="24"/>
          <w:lang w:val="en-US" w:eastAsia="el-GR"/>
        </w:rPr>
        <w:t>7</w:t>
      </w:r>
      <w:r w:rsidRPr="006A4BA7">
        <w:rPr>
          <w:szCs w:val="24"/>
          <w:lang w:val="en-US" w:eastAsia="el-GR"/>
        </w:rPr>
        <w:t>b</w:t>
      </w:r>
      <w:bookmarkEnd w:id="1135"/>
      <w:bookmarkEnd w:id="1136"/>
    </w:p>
    <w:p w:rsidR="00E91619" w:rsidRPr="006A4BA7" w:rsidRDefault="00E91619" w:rsidP="00E91619">
      <w:pPr>
        <w:jc w:val="both"/>
        <w:rPr>
          <w:rFonts w:ascii="Times New Roman" w:hAnsi="Times New Roman"/>
          <w:sz w:val="24"/>
          <w:szCs w:val="24"/>
          <w:lang w:val="en-US"/>
        </w:rPr>
      </w:pPr>
    </w:p>
    <w:p w:rsidR="00E4738A" w:rsidRPr="006A4BA7" w:rsidRDefault="00E91619" w:rsidP="00E91619">
      <w:pPr>
        <w:spacing w:line="360" w:lineRule="auto"/>
        <w:jc w:val="both"/>
        <w:rPr>
          <w:rFonts w:ascii="Times New Roman" w:hAnsi="Times New Roman"/>
          <w:sz w:val="24"/>
          <w:szCs w:val="24"/>
        </w:rPr>
      </w:pPr>
      <w:r w:rsidRPr="006A4BA7">
        <w:rPr>
          <w:rFonts w:ascii="Times New Roman" w:hAnsi="Times New Roman"/>
          <w:sz w:val="24"/>
          <w:szCs w:val="24"/>
        </w:rPr>
        <w:t xml:space="preserve">Παρόμοια κατάσταση έχουμε και για την συσχέτιση με τη χοληστερόλη: και εδώ οι δύο μέθοδοι δίνουν διαφορετικά αποτελέσματα (όπως φαίνεται στους παρακάτω πίνακες), οπότε επιλέγουμε το αποτέλεσμα του Spearman, το οποίο δεν μας επιτρέπει να παραδεχτούμε κάποια γραμμική σχέση μεταξύ τους. </w:t>
      </w:r>
    </w:p>
    <w:p w:rsidR="00E91619" w:rsidRPr="006A4BA7" w:rsidRDefault="00E91619" w:rsidP="003A72E5">
      <w:pPr>
        <w:spacing w:after="0" w:line="240" w:lineRule="auto"/>
        <w:rPr>
          <w:rFonts w:ascii="Times New Roman" w:hAnsi="Times New Roman"/>
          <w:sz w:val="24"/>
          <w:szCs w:val="24"/>
        </w:rPr>
      </w:pPr>
    </w:p>
    <w:tbl>
      <w:tblPr>
        <w:tblW w:w="0" w:type="auto"/>
        <w:tblInd w:w="93" w:type="dxa"/>
        <w:tblLayout w:type="fixed"/>
        <w:tblCellMar>
          <w:left w:w="93" w:type="dxa"/>
          <w:right w:w="93" w:type="dxa"/>
        </w:tblCellMar>
        <w:tblLook w:val="0000"/>
      </w:tblPr>
      <w:tblGrid>
        <w:gridCol w:w="1742"/>
        <w:gridCol w:w="1944"/>
        <w:gridCol w:w="1339"/>
        <w:gridCol w:w="1310"/>
      </w:tblGrid>
      <w:tr w:rsidR="00E91619" w:rsidRPr="00122DBF">
        <w:trPr>
          <w:trHeight w:val="504"/>
        </w:trPr>
        <w:tc>
          <w:tcPr>
            <w:tcW w:w="3686" w:type="dxa"/>
            <w:gridSpan w:val="2"/>
            <w:tcBorders>
              <w:top w:val="single" w:sz="12" w:space="0" w:color="000000"/>
              <w:left w:val="single" w:sz="12" w:space="0" w:color="000000"/>
              <w:bottom w:val="single" w:sz="12" w:space="0" w:color="000000"/>
              <w:right w:val="single" w:sz="12" w:space="0" w:color="000000"/>
            </w:tcBorders>
            <w:shd w:val="clear" w:color="000000" w:fill="FFFFFF"/>
            <w:vAlign w:val="bottom"/>
          </w:tcPr>
          <w:p w:rsidR="00E91619" w:rsidRPr="00122DBF" w:rsidRDefault="00E91619" w:rsidP="003A72E5">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1339" w:type="dxa"/>
            <w:tcBorders>
              <w:top w:val="single" w:sz="12" w:space="0" w:color="000000"/>
              <w:left w:val="single" w:sz="12" w:space="0" w:color="000000"/>
              <w:bottom w:val="single" w:sz="12" w:space="0" w:color="000000"/>
              <w:right w:val="single" w:sz="2" w:space="0" w:color="000000"/>
            </w:tcBorders>
            <w:shd w:val="clear" w:color="000000" w:fill="FFFFFF"/>
            <w:vAlign w:val="bottom"/>
          </w:tcPr>
          <w:p w:rsidR="00E91619" w:rsidRPr="00122DBF" w:rsidRDefault="00E91619" w:rsidP="003A72E5">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Περίμετρος Μέσης</w:t>
            </w:r>
          </w:p>
        </w:tc>
        <w:tc>
          <w:tcPr>
            <w:tcW w:w="1310" w:type="dxa"/>
            <w:tcBorders>
              <w:top w:val="single" w:sz="12" w:space="0" w:color="000000"/>
              <w:left w:val="single" w:sz="2" w:space="0" w:color="000000"/>
              <w:bottom w:val="single" w:sz="12" w:space="0" w:color="000000"/>
              <w:right w:val="single" w:sz="12" w:space="0" w:color="000000"/>
            </w:tcBorders>
            <w:shd w:val="clear" w:color="000000" w:fill="FFFFFF"/>
            <w:vAlign w:val="bottom"/>
          </w:tcPr>
          <w:p w:rsidR="00E91619" w:rsidRPr="00122DBF" w:rsidRDefault="00E91619" w:rsidP="003A72E5">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Χοληστερόλη</w:t>
            </w:r>
          </w:p>
        </w:tc>
      </w:tr>
      <w:tr w:rsidR="00E91619" w:rsidRPr="00122DBF">
        <w:trPr>
          <w:trHeight w:val="273"/>
        </w:trPr>
        <w:tc>
          <w:tcPr>
            <w:tcW w:w="1742" w:type="dxa"/>
            <w:vMerge w:val="restart"/>
            <w:tcBorders>
              <w:top w:val="single" w:sz="12" w:space="0" w:color="000000"/>
              <w:left w:val="single" w:sz="12" w:space="0" w:color="000000"/>
              <w:bottom w:val="nil"/>
              <w:right w:val="nil"/>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rPr>
            </w:pPr>
            <w:r w:rsidRPr="00122DBF">
              <w:rPr>
                <w:rFonts w:ascii="Times New Roman" w:hAnsi="Times New Roman"/>
                <w:color w:val="000000"/>
                <w:sz w:val="24"/>
                <w:szCs w:val="24"/>
              </w:rPr>
              <w:t>Περίμετρος Μέσης</w:t>
            </w:r>
          </w:p>
        </w:tc>
        <w:tc>
          <w:tcPr>
            <w:tcW w:w="1944" w:type="dxa"/>
            <w:tcBorders>
              <w:top w:val="single" w:sz="12" w:space="0" w:color="000000"/>
              <w:left w:val="nil"/>
              <w:bottom w:val="nil"/>
              <w:right w:val="single" w:sz="12" w:space="0" w:color="000000"/>
            </w:tcBorders>
            <w:shd w:val="clear" w:color="000000" w:fill="FFFFFF"/>
          </w:tcPr>
          <w:p w:rsidR="00E91619" w:rsidRPr="00122DBF" w:rsidRDefault="00E91619" w:rsidP="003A72E5">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Pearson Correlation</w:t>
            </w:r>
          </w:p>
        </w:tc>
        <w:tc>
          <w:tcPr>
            <w:tcW w:w="1339" w:type="dxa"/>
            <w:tcBorders>
              <w:top w:val="single" w:sz="12" w:space="0" w:color="000000"/>
              <w:left w:val="single" w:sz="12" w:space="0" w:color="000000"/>
              <w:bottom w:val="nil"/>
              <w:right w:val="single" w:sz="2" w:space="0" w:color="000000"/>
            </w:tcBorders>
            <w:shd w:val="clear" w:color="000000" w:fill="FFFFFF"/>
            <w:vAlign w:val="center"/>
          </w:tcPr>
          <w:p w:rsidR="00E91619" w:rsidRPr="00122DBF" w:rsidRDefault="00E91619" w:rsidP="003A72E5">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1</w:t>
            </w:r>
          </w:p>
        </w:tc>
        <w:tc>
          <w:tcPr>
            <w:tcW w:w="1310" w:type="dxa"/>
            <w:tcBorders>
              <w:top w:val="single" w:sz="12" w:space="0" w:color="000000"/>
              <w:left w:val="single" w:sz="2" w:space="0" w:color="000000"/>
              <w:bottom w:val="nil"/>
              <w:right w:val="single" w:sz="12" w:space="0" w:color="000000"/>
            </w:tcBorders>
            <w:shd w:val="clear" w:color="000000" w:fill="FFFFFF"/>
            <w:vAlign w:val="center"/>
          </w:tcPr>
          <w:p w:rsidR="00E91619" w:rsidRPr="00122DBF" w:rsidRDefault="00E91619" w:rsidP="003A72E5">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,303(*)</w:t>
            </w:r>
          </w:p>
        </w:tc>
      </w:tr>
      <w:tr w:rsidR="00E91619" w:rsidRPr="00122DBF">
        <w:trPr>
          <w:trHeight w:val="273"/>
        </w:trPr>
        <w:tc>
          <w:tcPr>
            <w:tcW w:w="1742" w:type="dxa"/>
            <w:vMerge/>
            <w:tcBorders>
              <w:top w:val="nil"/>
              <w:left w:val="single" w:sz="12" w:space="0" w:color="000000"/>
              <w:bottom w:val="nil"/>
              <w:right w:val="nil"/>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1944" w:type="dxa"/>
            <w:tcBorders>
              <w:top w:val="nil"/>
              <w:left w:val="nil"/>
              <w:bottom w:val="nil"/>
              <w:right w:val="single" w:sz="12" w:space="0" w:color="000000"/>
            </w:tcBorders>
            <w:shd w:val="clear" w:color="000000" w:fill="FFFFFF"/>
          </w:tcPr>
          <w:p w:rsidR="00E91619" w:rsidRPr="00122DBF" w:rsidRDefault="00E91619" w:rsidP="003A72E5">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Sig. (2-tailed)</w:t>
            </w:r>
          </w:p>
        </w:tc>
        <w:tc>
          <w:tcPr>
            <w:tcW w:w="1339" w:type="dxa"/>
            <w:tcBorders>
              <w:top w:val="nil"/>
              <w:left w:val="single" w:sz="12" w:space="0" w:color="000000"/>
              <w:bottom w:val="nil"/>
              <w:right w:val="single" w:sz="2" w:space="0" w:color="000000"/>
            </w:tcBorders>
            <w:shd w:val="clear" w:color="000000" w:fill="FFFFFF"/>
            <w:vAlign w:val="center"/>
          </w:tcPr>
          <w:p w:rsidR="00E91619" w:rsidRPr="00122DBF" w:rsidRDefault="00E91619" w:rsidP="003A72E5">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1310" w:type="dxa"/>
            <w:tcBorders>
              <w:top w:val="nil"/>
              <w:left w:val="single" w:sz="2" w:space="0" w:color="000000"/>
              <w:bottom w:val="nil"/>
              <w:right w:val="single" w:sz="12" w:space="0" w:color="000000"/>
            </w:tcBorders>
            <w:shd w:val="clear" w:color="000000" w:fill="FFFFFF"/>
            <w:vAlign w:val="center"/>
          </w:tcPr>
          <w:p w:rsidR="00E91619" w:rsidRPr="00122DBF" w:rsidRDefault="00E91619" w:rsidP="003A72E5">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,011</w:t>
            </w:r>
          </w:p>
        </w:tc>
      </w:tr>
      <w:tr w:rsidR="00E91619" w:rsidRPr="00122DBF">
        <w:trPr>
          <w:trHeight w:val="273"/>
        </w:trPr>
        <w:tc>
          <w:tcPr>
            <w:tcW w:w="1742" w:type="dxa"/>
            <w:vMerge/>
            <w:tcBorders>
              <w:top w:val="nil"/>
              <w:left w:val="single" w:sz="12" w:space="0" w:color="000000"/>
              <w:bottom w:val="nil"/>
              <w:right w:val="nil"/>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1944" w:type="dxa"/>
            <w:tcBorders>
              <w:top w:val="nil"/>
              <w:left w:val="nil"/>
              <w:bottom w:val="nil"/>
              <w:right w:val="single" w:sz="12" w:space="0" w:color="000000"/>
            </w:tcBorders>
            <w:shd w:val="clear" w:color="000000" w:fill="FFFFFF"/>
          </w:tcPr>
          <w:p w:rsidR="00E91619" w:rsidRPr="00122DBF" w:rsidRDefault="00E91619" w:rsidP="003A72E5">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N</w:t>
            </w:r>
          </w:p>
        </w:tc>
        <w:tc>
          <w:tcPr>
            <w:tcW w:w="1339" w:type="dxa"/>
            <w:tcBorders>
              <w:top w:val="nil"/>
              <w:left w:val="single" w:sz="12" w:space="0" w:color="000000"/>
              <w:bottom w:val="nil"/>
              <w:right w:val="single" w:sz="2" w:space="0" w:color="000000"/>
            </w:tcBorders>
            <w:shd w:val="clear" w:color="000000" w:fill="FFFFFF"/>
            <w:vAlign w:val="center"/>
          </w:tcPr>
          <w:p w:rsidR="00E91619" w:rsidRPr="00122DBF" w:rsidRDefault="00E91619" w:rsidP="003A72E5">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69</w:t>
            </w:r>
          </w:p>
        </w:tc>
        <w:tc>
          <w:tcPr>
            <w:tcW w:w="1310" w:type="dxa"/>
            <w:tcBorders>
              <w:top w:val="nil"/>
              <w:left w:val="single" w:sz="2" w:space="0" w:color="000000"/>
              <w:bottom w:val="nil"/>
              <w:right w:val="single" w:sz="12" w:space="0" w:color="000000"/>
            </w:tcBorders>
            <w:shd w:val="clear" w:color="000000" w:fill="FFFFFF"/>
            <w:vAlign w:val="center"/>
          </w:tcPr>
          <w:p w:rsidR="00E91619" w:rsidRPr="00122DBF" w:rsidRDefault="00E91619" w:rsidP="003A72E5">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69</w:t>
            </w:r>
          </w:p>
        </w:tc>
      </w:tr>
      <w:tr w:rsidR="00E91619" w:rsidRPr="00122DBF">
        <w:trPr>
          <w:trHeight w:val="273"/>
        </w:trPr>
        <w:tc>
          <w:tcPr>
            <w:tcW w:w="1742" w:type="dxa"/>
            <w:vMerge w:val="restart"/>
            <w:tcBorders>
              <w:top w:val="nil"/>
              <w:left w:val="single" w:sz="12" w:space="0" w:color="000000"/>
              <w:bottom w:val="nil"/>
              <w:right w:val="nil"/>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rPr>
            </w:pPr>
            <w:r w:rsidRPr="00122DBF">
              <w:rPr>
                <w:rFonts w:ascii="Times New Roman" w:hAnsi="Times New Roman"/>
                <w:color w:val="000000"/>
                <w:sz w:val="24"/>
                <w:szCs w:val="24"/>
              </w:rPr>
              <w:t>Χοληστερόλη</w:t>
            </w:r>
          </w:p>
        </w:tc>
        <w:tc>
          <w:tcPr>
            <w:tcW w:w="1944" w:type="dxa"/>
            <w:tcBorders>
              <w:top w:val="nil"/>
              <w:left w:val="nil"/>
              <w:bottom w:val="nil"/>
              <w:right w:val="single" w:sz="12" w:space="0" w:color="000000"/>
            </w:tcBorders>
            <w:shd w:val="clear" w:color="000000" w:fill="FFFFFF"/>
          </w:tcPr>
          <w:p w:rsidR="00E91619" w:rsidRPr="00122DBF" w:rsidRDefault="00E91619" w:rsidP="003A72E5">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Pearson Correlation</w:t>
            </w:r>
          </w:p>
        </w:tc>
        <w:tc>
          <w:tcPr>
            <w:tcW w:w="1339" w:type="dxa"/>
            <w:tcBorders>
              <w:top w:val="nil"/>
              <w:left w:val="single" w:sz="12" w:space="0" w:color="000000"/>
              <w:bottom w:val="nil"/>
              <w:right w:val="single" w:sz="2" w:space="0" w:color="000000"/>
            </w:tcBorders>
            <w:shd w:val="clear" w:color="000000" w:fill="FFFFFF"/>
            <w:vAlign w:val="center"/>
          </w:tcPr>
          <w:p w:rsidR="00E91619" w:rsidRPr="00122DBF" w:rsidRDefault="00E91619" w:rsidP="003A72E5">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,303(*)</w:t>
            </w:r>
          </w:p>
        </w:tc>
        <w:tc>
          <w:tcPr>
            <w:tcW w:w="1310" w:type="dxa"/>
            <w:tcBorders>
              <w:top w:val="nil"/>
              <w:left w:val="single" w:sz="2" w:space="0" w:color="000000"/>
              <w:bottom w:val="nil"/>
              <w:right w:val="single" w:sz="12" w:space="0" w:color="000000"/>
            </w:tcBorders>
            <w:shd w:val="clear" w:color="000000" w:fill="FFFFFF"/>
            <w:vAlign w:val="center"/>
          </w:tcPr>
          <w:p w:rsidR="00E91619" w:rsidRPr="00122DBF" w:rsidRDefault="00E91619" w:rsidP="003A72E5">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1</w:t>
            </w:r>
          </w:p>
        </w:tc>
      </w:tr>
      <w:tr w:rsidR="00E91619" w:rsidRPr="00122DBF">
        <w:trPr>
          <w:trHeight w:val="273"/>
        </w:trPr>
        <w:tc>
          <w:tcPr>
            <w:tcW w:w="1742" w:type="dxa"/>
            <w:vMerge/>
            <w:tcBorders>
              <w:top w:val="nil"/>
              <w:left w:val="single" w:sz="12" w:space="0" w:color="000000"/>
              <w:bottom w:val="nil"/>
              <w:right w:val="nil"/>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1944" w:type="dxa"/>
            <w:tcBorders>
              <w:top w:val="nil"/>
              <w:left w:val="nil"/>
              <w:bottom w:val="nil"/>
              <w:right w:val="single" w:sz="12" w:space="0" w:color="000000"/>
            </w:tcBorders>
            <w:shd w:val="clear" w:color="000000" w:fill="FFFFFF"/>
          </w:tcPr>
          <w:p w:rsidR="00E91619" w:rsidRPr="00122DBF" w:rsidRDefault="00E91619" w:rsidP="003A72E5">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Sig. (2-tailed)</w:t>
            </w:r>
          </w:p>
        </w:tc>
        <w:tc>
          <w:tcPr>
            <w:tcW w:w="1339" w:type="dxa"/>
            <w:tcBorders>
              <w:top w:val="nil"/>
              <w:left w:val="single" w:sz="12" w:space="0" w:color="000000"/>
              <w:bottom w:val="nil"/>
              <w:right w:val="single" w:sz="2" w:space="0" w:color="000000"/>
            </w:tcBorders>
            <w:shd w:val="clear" w:color="000000" w:fill="FFFFFF"/>
            <w:vAlign w:val="center"/>
          </w:tcPr>
          <w:p w:rsidR="00E91619" w:rsidRPr="00122DBF" w:rsidRDefault="00E91619" w:rsidP="003A72E5">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,011</w:t>
            </w:r>
          </w:p>
        </w:tc>
        <w:tc>
          <w:tcPr>
            <w:tcW w:w="1310" w:type="dxa"/>
            <w:tcBorders>
              <w:top w:val="nil"/>
              <w:left w:val="single" w:sz="2" w:space="0" w:color="000000"/>
              <w:bottom w:val="nil"/>
              <w:right w:val="single" w:sz="12" w:space="0" w:color="000000"/>
            </w:tcBorders>
            <w:shd w:val="clear" w:color="000000" w:fill="FFFFFF"/>
            <w:vAlign w:val="center"/>
          </w:tcPr>
          <w:p w:rsidR="00E91619" w:rsidRPr="00122DBF" w:rsidRDefault="00E91619" w:rsidP="003A72E5">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 xml:space="preserve"> </w:t>
            </w:r>
          </w:p>
        </w:tc>
      </w:tr>
      <w:tr w:rsidR="00E91619" w:rsidRPr="00122DBF">
        <w:trPr>
          <w:trHeight w:val="273"/>
        </w:trPr>
        <w:tc>
          <w:tcPr>
            <w:tcW w:w="1742" w:type="dxa"/>
            <w:vMerge/>
            <w:tcBorders>
              <w:top w:val="nil"/>
              <w:left w:val="single" w:sz="12" w:space="0" w:color="000000"/>
              <w:bottom w:val="single" w:sz="12" w:space="0" w:color="000000"/>
              <w:right w:val="nil"/>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1944" w:type="dxa"/>
            <w:tcBorders>
              <w:top w:val="nil"/>
              <w:left w:val="nil"/>
              <w:bottom w:val="single" w:sz="12" w:space="0" w:color="000000"/>
              <w:right w:val="single" w:sz="12" w:space="0" w:color="000000"/>
            </w:tcBorders>
            <w:shd w:val="clear" w:color="000000" w:fill="FFFFFF"/>
          </w:tcPr>
          <w:p w:rsidR="00E91619" w:rsidRPr="00122DBF" w:rsidRDefault="00E91619" w:rsidP="003A72E5">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N</w:t>
            </w:r>
          </w:p>
        </w:tc>
        <w:tc>
          <w:tcPr>
            <w:tcW w:w="1339" w:type="dxa"/>
            <w:tcBorders>
              <w:top w:val="nil"/>
              <w:left w:val="single" w:sz="12" w:space="0" w:color="000000"/>
              <w:bottom w:val="single" w:sz="12" w:space="0" w:color="000000"/>
              <w:right w:val="single" w:sz="2" w:space="0" w:color="000000"/>
            </w:tcBorders>
            <w:shd w:val="clear" w:color="000000" w:fill="FFFFFF"/>
            <w:vAlign w:val="center"/>
          </w:tcPr>
          <w:p w:rsidR="00E91619" w:rsidRPr="00122DBF" w:rsidRDefault="00E91619" w:rsidP="003A72E5">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69</w:t>
            </w:r>
          </w:p>
        </w:tc>
        <w:tc>
          <w:tcPr>
            <w:tcW w:w="1310" w:type="dxa"/>
            <w:tcBorders>
              <w:top w:val="nil"/>
              <w:left w:val="single" w:sz="2" w:space="0" w:color="000000"/>
              <w:bottom w:val="single" w:sz="12" w:space="0" w:color="000000"/>
              <w:right w:val="single" w:sz="12" w:space="0" w:color="000000"/>
            </w:tcBorders>
            <w:shd w:val="clear" w:color="000000" w:fill="FFFFFF"/>
            <w:vAlign w:val="center"/>
          </w:tcPr>
          <w:p w:rsidR="00E91619" w:rsidRPr="00122DBF" w:rsidRDefault="00E91619" w:rsidP="003A72E5">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74</w:t>
            </w:r>
          </w:p>
        </w:tc>
      </w:tr>
    </w:tbl>
    <w:p w:rsidR="00E91619" w:rsidRPr="006A4BA7" w:rsidRDefault="00E91619" w:rsidP="00E91619">
      <w:pPr>
        <w:autoSpaceDE w:val="0"/>
        <w:autoSpaceDN w:val="0"/>
        <w:adjustRightInd w:val="0"/>
        <w:rPr>
          <w:rFonts w:ascii="Times New Roman" w:hAnsi="Times New Roman"/>
          <w:color w:val="000000"/>
          <w:sz w:val="24"/>
          <w:szCs w:val="24"/>
          <w:lang w:val="en-US"/>
        </w:rPr>
      </w:pPr>
      <w:r w:rsidRPr="006A4BA7">
        <w:rPr>
          <w:rFonts w:ascii="Times New Roman" w:hAnsi="Times New Roman"/>
          <w:color w:val="000000"/>
          <w:sz w:val="24"/>
          <w:szCs w:val="24"/>
          <w:lang w:val="en-US"/>
        </w:rPr>
        <w:t>*  Correlation is significant at the 0.05 level (2-tailed).</w:t>
      </w:r>
    </w:p>
    <w:p w:rsidR="00E91619" w:rsidRPr="006A4BA7" w:rsidRDefault="00E91619" w:rsidP="00E91619">
      <w:pPr>
        <w:pStyle w:val="a7"/>
        <w:rPr>
          <w:szCs w:val="24"/>
          <w:lang w:val="en-US" w:eastAsia="el-GR"/>
        </w:rPr>
      </w:pPr>
      <w:bookmarkStart w:id="1137" w:name="_Toc348547954"/>
      <w:bookmarkStart w:id="1138" w:name="_Toc348556714"/>
      <w:r w:rsidRPr="006A4BA7">
        <w:rPr>
          <w:szCs w:val="24"/>
          <w:lang w:eastAsia="el-GR"/>
        </w:rPr>
        <w:t>Πίνακας 1</w:t>
      </w:r>
      <w:r w:rsidR="000C008A">
        <w:rPr>
          <w:szCs w:val="24"/>
          <w:lang w:val="en-US" w:eastAsia="el-GR"/>
        </w:rPr>
        <w:t>1</w:t>
      </w:r>
      <w:r w:rsidR="005611D3">
        <w:rPr>
          <w:szCs w:val="24"/>
          <w:lang w:val="en-US" w:eastAsia="el-GR"/>
        </w:rPr>
        <w:t>8</w:t>
      </w:r>
      <w:r w:rsidRPr="006A4BA7">
        <w:rPr>
          <w:szCs w:val="24"/>
          <w:lang w:val="en-US" w:eastAsia="el-GR"/>
        </w:rPr>
        <w:t>a</w:t>
      </w:r>
      <w:bookmarkEnd w:id="1137"/>
      <w:bookmarkEnd w:id="1138"/>
    </w:p>
    <w:p w:rsidR="00E91619" w:rsidRPr="006A4BA7" w:rsidRDefault="00E91619" w:rsidP="00E91619">
      <w:pPr>
        <w:tabs>
          <w:tab w:val="center" w:pos="4190"/>
        </w:tabs>
        <w:autoSpaceDE w:val="0"/>
        <w:autoSpaceDN w:val="0"/>
        <w:adjustRightInd w:val="0"/>
        <w:rPr>
          <w:rFonts w:ascii="Times New Roman" w:hAnsi="Times New Roman"/>
          <w:b/>
          <w:bCs/>
          <w:color w:val="000000"/>
          <w:sz w:val="24"/>
          <w:szCs w:val="24"/>
          <w:lang w:val="en-US"/>
        </w:rPr>
      </w:pPr>
    </w:p>
    <w:tbl>
      <w:tblPr>
        <w:tblW w:w="0" w:type="auto"/>
        <w:tblInd w:w="93" w:type="dxa"/>
        <w:tblLayout w:type="fixed"/>
        <w:tblCellMar>
          <w:left w:w="93" w:type="dxa"/>
          <w:right w:w="93" w:type="dxa"/>
        </w:tblCellMar>
        <w:tblLook w:val="0000"/>
      </w:tblPr>
      <w:tblGrid>
        <w:gridCol w:w="1598"/>
        <w:gridCol w:w="1742"/>
        <w:gridCol w:w="2103"/>
        <w:gridCol w:w="1339"/>
        <w:gridCol w:w="1310"/>
      </w:tblGrid>
      <w:tr w:rsidR="00E91619" w:rsidRPr="00122DBF">
        <w:trPr>
          <w:trHeight w:val="504"/>
        </w:trPr>
        <w:tc>
          <w:tcPr>
            <w:tcW w:w="5443" w:type="dxa"/>
            <w:gridSpan w:val="3"/>
            <w:tcBorders>
              <w:top w:val="single" w:sz="12" w:space="0" w:color="000000"/>
              <w:left w:val="single" w:sz="12" w:space="0" w:color="000000"/>
              <w:bottom w:val="single" w:sz="12" w:space="0" w:color="000000"/>
              <w:right w:val="single" w:sz="12" w:space="0" w:color="000000"/>
            </w:tcBorders>
            <w:shd w:val="clear" w:color="000000" w:fill="FFFFFF"/>
            <w:vAlign w:val="bottom"/>
          </w:tcPr>
          <w:p w:rsidR="00E91619" w:rsidRPr="00122DBF" w:rsidRDefault="00E91619" w:rsidP="003A72E5">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1339" w:type="dxa"/>
            <w:tcBorders>
              <w:top w:val="single" w:sz="12" w:space="0" w:color="000000"/>
              <w:left w:val="single" w:sz="12" w:space="0" w:color="000000"/>
              <w:bottom w:val="single" w:sz="12" w:space="0" w:color="000000"/>
              <w:right w:val="single" w:sz="2" w:space="0" w:color="000000"/>
            </w:tcBorders>
            <w:shd w:val="clear" w:color="000000" w:fill="FFFFFF"/>
            <w:vAlign w:val="bottom"/>
          </w:tcPr>
          <w:p w:rsidR="00E91619" w:rsidRPr="00122DBF" w:rsidRDefault="00E91619" w:rsidP="003A72E5">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Περίμετρος Μέσης</w:t>
            </w:r>
          </w:p>
        </w:tc>
        <w:tc>
          <w:tcPr>
            <w:tcW w:w="1310" w:type="dxa"/>
            <w:tcBorders>
              <w:top w:val="single" w:sz="12" w:space="0" w:color="000000"/>
              <w:left w:val="single" w:sz="2" w:space="0" w:color="000000"/>
              <w:bottom w:val="single" w:sz="12" w:space="0" w:color="000000"/>
              <w:right w:val="single" w:sz="12" w:space="0" w:color="000000"/>
            </w:tcBorders>
            <w:shd w:val="clear" w:color="000000" w:fill="FFFFFF"/>
            <w:vAlign w:val="bottom"/>
          </w:tcPr>
          <w:p w:rsidR="00E91619" w:rsidRPr="00122DBF" w:rsidRDefault="00E91619" w:rsidP="003A72E5">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Χοληστερόλη</w:t>
            </w:r>
          </w:p>
        </w:tc>
      </w:tr>
      <w:tr w:rsidR="00E91619" w:rsidRPr="00122DBF">
        <w:trPr>
          <w:trHeight w:val="273"/>
        </w:trPr>
        <w:tc>
          <w:tcPr>
            <w:tcW w:w="1598" w:type="dxa"/>
            <w:vMerge w:val="restart"/>
            <w:tcBorders>
              <w:top w:val="single" w:sz="12" w:space="0" w:color="000000"/>
              <w:left w:val="single" w:sz="12" w:space="0" w:color="000000"/>
              <w:bottom w:val="nil"/>
              <w:right w:val="nil"/>
            </w:tcBorders>
            <w:shd w:val="clear" w:color="000000" w:fill="FFFFFF"/>
          </w:tcPr>
          <w:p w:rsidR="00E91619" w:rsidRPr="00122DBF" w:rsidRDefault="00E91619" w:rsidP="003A72E5">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Spearman's rho</w:t>
            </w:r>
          </w:p>
        </w:tc>
        <w:tc>
          <w:tcPr>
            <w:tcW w:w="1742" w:type="dxa"/>
            <w:vMerge w:val="restart"/>
            <w:tcBorders>
              <w:top w:val="single" w:sz="12" w:space="0" w:color="000000"/>
              <w:left w:val="nil"/>
              <w:bottom w:val="nil"/>
              <w:right w:val="nil"/>
            </w:tcBorders>
            <w:shd w:val="clear" w:color="000000" w:fill="FFFFFF"/>
          </w:tcPr>
          <w:p w:rsidR="00E91619" w:rsidRPr="00122DBF" w:rsidRDefault="00E91619" w:rsidP="003A72E5">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Περίμετρος Μέσης</w:t>
            </w:r>
          </w:p>
        </w:tc>
        <w:tc>
          <w:tcPr>
            <w:tcW w:w="2103" w:type="dxa"/>
            <w:tcBorders>
              <w:top w:val="single" w:sz="12" w:space="0" w:color="000000"/>
              <w:left w:val="nil"/>
              <w:bottom w:val="nil"/>
              <w:right w:val="single" w:sz="12" w:space="0" w:color="000000"/>
            </w:tcBorders>
            <w:shd w:val="clear" w:color="000000" w:fill="FFFFFF"/>
          </w:tcPr>
          <w:p w:rsidR="00E91619" w:rsidRPr="00122DBF" w:rsidRDefault="00E91619" w:rsidP="003A72E5">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Correlation Coefficient</w:t>
            </w:r>
          </w:p>
        </w:tc>
        <w:tc>
          <w:tcPr>
            <w:tcW w:w="1339" w:type="dxa"/>
            <w:tcBorders>
              <w:top w:val="single" w:sz="12" w:space="0" w:color="000000"/>
              <w:left w:val="single" w:sz="12" w:space="0" w:color="000000"/>
              <w:bottom w:val="nil"/>
              <w:right w:val="single" w:sz="2" w:space="0" w:color="000000"/>
            </w:tcBorders>
            <w:shd w:val="clear" w:color="000000" w:fill="FFFFFF"/>
            <w:vAlign w:val="center"/>
          </w:tcPr>
          <w:p w:rsidR="00E91619" w:rsidRPr="00122DBF" w:rsidRDefault="00E91619" w:rsidP="003A72E5">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1,000</w:t>
            </w:r>
          </w:p>
        </w:tc>
        <w:tc>
          <w:tcPr>
            <w:tcW w:w="1310" w:type="dxa"/>
            <w:tcBorders>
              <w:top w:val="single" w:sz="12" w:space="0" w:color="000000"/>
              <w:left w:val="single" w:sz="2" w:space="0" w:color="000000"/>
              <w:bottom w:val="nil"/>
              <w:right w:val="single" w:sz="12" w:space="0" w:color="000000"/>
            </w:tcBorders>
            <w:shd w:val="clear" w:color="000000" w:fill="FFFFFF"/>
            <w:vAlign w:val="center"/>
          </w:tcPr>
          <w:p w:rsidR="00E91619" w:rsidRPr="00122DBF" w:rsidRDefault="00E91619" w:rsidP="003A72E5">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,183</w:t>
            </w:r>
          </w:p>
        </w:tc>
      </w:tr>
      <w:tr w:rsidR="00E91619" w:rsidRPr="00122DBF">
        <w:trPr>
          <w:trHeight w:val="273"/>
        </w:trPr>
        <w:tc>
          <w:tcPr>
            <w:tcW w:w="1598" w:type="dxa"/>
            <w:vMerge/>
            <w:tcBorders>
              <w:top w:val="nil"/>
              <w:left w:val="single" w:sz="12" w:space="0" w:color="000000"/>
              <w:bottom w:val="nil"/>
              <w:right w:val="nil"/>
            </w:tcBorders>
            <w:shd w:val="clear" w:color="000000" w:fill="FFFFFF"/>
          </w:tcPr>
          <w:p w:rsidR="00E91619" w:rsidRPr="00122DBF" w:rsidRDefault="00E91619" w:rsidP="003A72E5">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1742" w:type="dxa"/>
            <w:vMerge/>
            <w:tcBorders>
              <w:top w:val="nil"/>
              <w:left w:val="nil"/>
              <w:bottom w:val="nil"/>
              <w:right w:val="nil"/>
            </w:tcBorders>
            <w:shd w:val="clear" w:color="000000" w:fill="FFFFFF"/>
          </w:tcPr>
          <w:p w:rsidR="00E91619" w:rsidRPr="00122DBF" w:rsidRDefault="00E91619" w:rsidP="003A72E5">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2103" w:type="dxa"/>
            <w:tcBorders>
              <w:top w:val="nil"/>
              <w:left w:val="nil"/>
              <w:bottom w:val="nil"/>
              <w:right w:val="single" w:sz="12" w:space="0" w:color="000000"/>
            </w:tcBorders>
            <w:shd w:val="clear" w:color="000000" w:fill="FFFFFF"/>
          </w:tcPr>
          <w:p w:rsidR="00E91619" w:rsidRPr="00122DBF" w:rsidRDefault="00E91619" w:rsidP="003A72E5">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Sig. (2-tailed)</w:t>
            </w:r>
          </w:p>
        </w:tc>
        <w:tc>
          <w:tcPr>
            <w:tcW w:w="1339" w:type="dxa"/>
            <w:tcBorders>
              <w:top w:val="nil"/>
              <w:left w:val="single" w:sz="12" w:space="0" w:color="000000"/>
              <w:bottom w:val="nil"/>
              <w:right w:val="single" w:sz="2" w:space="0" w:color="000000"/>
            </w:tcBorders>
            <w:shd w:val="clear" w:color="000000" w:fill="FFFFFF"/>
            <w:vAlign w:val="center"/>
          </w:tcPr>
          <w:p w:rsidR="00E91619" w:rsidRPr="00122DBF" w:rsidRDefault="00E91619" w:rsidP="003A72E5">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w:t>
            </w:r>
          </w:p>
        </w:tc>
        <w:tc>
          <w:tcPr>
            <w:tcW w:w="1310" w:type="dxa"/>
            <w:tcBorders>
              <w:top w:val="nil"/>
              <w:left w:val="single" w:sz="2" w:space="0" w:color="000000"/>
              <w:bottom w:val="nil"/>
              <w:right w:val="single" w:sz="12" w:space="0" w:color="000000"/>
            </w:tcBorders>
            <w:shd w:val="clear" w:color="000000" w:fill="FFFFFF"/>
            <w:vAlign w:val="center"/>
          </w:tcPr>
          <w:p w:rsidR="00E91619" w:rsidRPr="00122DBF" w:rsidRDefault="00E91619" w:rsidP="003A72E5">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,132</w:t>
            </w:r>
          </w:p>
        </w:tc>
      </w:tr>
      <w:tr w:rsidR="00E91619" w:rsidRPr="00122DBF">
        <w:trPr>
          <w:trHeight w:val="273"/>
        </w:trPr>
        <w:tc>
          <w:tcPr>
            <w:tcW w:w="1598" w:type="dxa"/>
            <w:vMerge/>
            <w:tcBorders>
              <w:top w:val="nil"/>
              <w:left w:val="single" w:sz="12" w:space="0" w:color="000000"/>
              <w:bottom w:val="nil"/>
              <w:right w:val="nil"/>
            </w:tcBorders>
            <w:shd w:val="clear" w:color="000000" w:fill="FFFFFF"/>
          </w:tcPr>
          <w:p w:rsidR="00E91619" w:rsidRPr="00122DBF" w:rsidRDefault="00E91619" w:rsidP="003A72E5">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1742" w:type="dxa"/>
            <w:vMerge/>
            <w:tcBorders>
              <w:top w:val="nil"/>
              <w:left w:val="nil"/>
              <w:bottom w:val="nil"/>
              <w:right w:val="nil"/>
            </w:tcBorders>
            <w:shd w:val="clear" w:color="000000" w:fill="FFFFFF"/>
          </w:tcPr>
          <w:p w:rsidR="00E91619" w:rsidRPr="00122DBF" w:rsidRDefault="00E91619" w:rsidP="003A72E5">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2103" w:type="dxa"/>
            <w:tcBorders>
              <w:top w:val="nil"/>
              <w:left w:val="nil"/>
              <w:bottom w:val="nil"/>
              <w:right w:val="single" w:sz="12" w:space="0" w:color="000000"/>
            </w:tcBorders>
            <w:shd w:val="clear" w:color="000000" w:fill="FFFFFF"/>
          </w:tcPr>
          <w:p w:rsidR="00E91619" w:rsidRPr="00122DBF" w:rsidRDefault="00E91619" w:rsidP="003A72E5">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N</w:t>
            </w:r>
          </w:p>
        </w:tc>
        <w:tc>
          <w:tcPr>
            <w:tcW w:w="1339" w:type="dxa"/>
            <w:tcBorders>
              <w:top w:val="nil"/>
              <w:left w:val="single" w:sz="12" w:space="0" w:color="000000"/>
              <w:bottom w:val="nil"/>
              <w:right w:val="single" w:sz="2" w:space="0" w:color="000000"/>
            </w:tcBorders>
            <w:shd w:val="clear" w:color="000000" w:fill="FFFFFF"/>
            <w:vAlign w:val="center"/>
          </w:tcPr>
          <w:p w:rsidR="00E91619" w:rsidRPr="00122DBF" w:rsidRDefault="00E91619" w:rsidP="003A72E5">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69</w:t>
            </w:r>
          </w:p>
        </w:tc>
        <w:tc>
          <w:tcPr>
            <w:tcW w:w="1310" w:type="dxa"/>
            <w:tcBorders>
              <w:top w:val="nil"/>
              <w:left w:val="single" w:sz="2" w:space="0" w:color="000000"/>
              <w:bottom w:val="nil"/>
              <w:right w:val="single" w:sz="12" w:space="0" w:color="000000"/>
            </w:tcBorders>
            <w:shd w:val="clear" w:color="000000" w:fill="FFFFFF"/>
            <w:vAlign w:val="center"/>
          </w:tcPr>
          <w:p w:rsidR="00E91619" w:rsidRPr="00122DBF" w:rsidRDefault="00E91619" w:rsidP="003A72E5">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69</w:t>
            </w:r>
          </w:p>
        </w:tc>
      </w:tr>
      <w:tr w:rsidR="00E91619" w:rsidRPr="00122DBF">
        <w:trPr>
          <w:trHeight w:val="273"/>
        </w:trPr>
        <w:tc>
          <w:tcPr>
            <w:tcW w:w="1598" w:type="dxa"/>
            <w:vMerge/>
            <w:tcBorders>
              <w:top w:val="nil"/>
              <w:left w:val="single" w:sz="12" w:space="0" w:color="000000"/>
              <w:bottom w:val="nil"/>
              <w:right w:val="nil"/>
            </w:tcBorders>
            <w:shd w:val="clear" w:color="000000" w:fill="FFFFFF"/>
          </w:tcPr>
          <w:p w:rsidR="00E91619" w:rsidRPr="00122DBF" w:rsidRDefault="00E91619" w:rsidP="003A72E5">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1742" w:type="dxa"/>
            <w:vMerge w:val="restart"/>
            <w:tcBorders>
              <w:top w:val="nil"/>
              <w:left w:val="nil"/>
              <w:bottom w:val="nil"/>
              <w:right w:val="nil"/>
            </w:tcBorders>
            <w:shd w:val="clear" w:color="000000" w:fill="FFFFFF"/>
          </w:tcPr>
          <w:p w:rsidR="00E91619" w:rsidRPr="00122DBF" w:rsidRDefault="00E91619" w:rsidP="003A72E5">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Χοληστερόλη</w:t>
            </w:r>
          </w:p>
        </w:tc>
        <w:tc>
          <w:tcPr>
            <w:tcW w:w="2103" w:type="dxa"/>
            <w:tcBorders>
              <w:top w:val="nil"/>
              <w:left w:val="nil"/>
              <w:bottom w:val="nil"/>
              <w:right w:val="single" w:sz="12" w:space="0" w:color="000000"/>
            </w:tcBorders>
            <w:shd w:val="clear" w:color="000000" w:fill="FFFFFF"/>
          </w:tcPr>
          <w:p w:rsidR="00E91619" w:rsidRPr="00122DBF" w:rsidRDefault="00E91619" w:rsidP="003A72E5">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Correlation Coefficient</w:t>
            </w:r>
          </w:p>
        </w:tc>
        <w:tc>
          <w:tcPr>
            <w:tcW w:w="1339" w:type="dxa"/>
            <w:tcBorders>
              <w:top w:val="nil"/>
              <w:left w:val="single" w:sz="12" w:space="0" w:color="000000"/>
              <w:bottom w:val="nil"/>
              <w:right w:val="single" w:sz="2" w:space="0" w:color="000000"/>
            </w:tcBorders>
            <w:shd w:val="clear" w:color="000000" w:fill="FFFFFF"/>
            <w:vAlign w:val="center"/>
          </w:tcPr>
          <w:p w:rsidR="00E91619" w:rsidRPr="00122DBF" w:rsidRDefault="00E91619" w:rsidP="003A72E5">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,183</w:t>
            </w:r>
          </w:p>
        </w:tc>
        <w:tc>
          <w:tcPr>
            <w:tcW w:w="1310" w:type="dxa"/>
            <w:tcBorders>
              <w:top w:val="nil"/>
              <w:left w:val="single" w:sz="2" w:space="0" w:color="000000"/>
              <w:bottom w:val="nil"/>
              <w:right w:val="single" w:sz="12" w:space="0" w:color="000000"/>
            </w:tcBorders>
            <w:shd w:val="clear" w:color="000000" w:fill="FFFFFF"/>
            <w:vAlign w:val="center"/>
          </w:tcPr>
          <w:p w:rsidR="00E91619" w:rsidRPr="00122DBF" w:rsidRDefault="00E91619" w:rsidP="003A72E5">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1,000</w:t>
            </w:r>
          </w:p>
        </w:tc>
      </w:tr>
      <w:tr w:rsidR="00E91619" w:rsidRPr="00122DBF">
        <w:trPr>
          <w:trHeight w:val="273"/>
        </w:trPr>
        <w:tc>
          <w:tcPr>
            <w:tcW w:w="1598" w:type="dxa"/>
            <w:vMerge/>
            <w:tcBorders>
              <w:top w:val="nil"/>
              <w:left w:val="single" w:sz="12" w:space="0" w:color="000000"/>
              <w:bottom w:val="nil"/>
              <w:right w:val="nil"/>
            </w:tcBorders>
            <w:shd w:val="clear" w:color="000000" w:fill="FFFFFF"/>
          </w:tcPr>
          <w:p w:rsidR="00E91619" w:rsidRPr="00122DBF" w:rsidRDefault="00E91619" w:rsidP="003A72E5">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1742" w:type="dxa"/>
            <w:vMerge/>
            <w:tcBorders>
              <w:top w:val="nil"/>
              <w:left w:val="nil"/>
              <w:bottom w:val="nil"/>
              <w:right w:val="nil"/>
            </w:tcBorders>
            <w:shd w:val="clear" w:color="000000" w:fill="FFFFFF"/>
          </w:tcPr>
          <w:p w:rsidR="00E91619" w:rsidRPr="00122DBF" w:rsidRDefault="00E91619" w:rsidP="003A72E5">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2103" w:type="dxa"/>
            <w:tcBorders>
              <w:top w:val="nil"/>
              <w:left w:val="nil"/>
              <w:bottom w:val="nil"/>
              <w:right w:val="single" w:sz="12" w:space="0" w:color="000000"/>
            </w:tcBorders>
            <w:shd w:val="clear" w:color="000000" w:fill="FFFFFF"/>
          </w:tcPr>
          <w:p w:rsidR="00E91619" w:rsidRPr="00122DBF" w:rsidRDefault="00E91619" w:rsidP="003A72E5">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Sig. (2-tailed)</w:t>
            </w:r>
          </w:p>
        </w:tc>
        <w:tc>
          <w:tcPr>
            <w:tcW w:w="1339" w:type="dxa"/>
            <w:tcBorders>
              <w:top w:val="nil"/>
              <w:left w:val="single" w:sz="12" w:space="0" w:color="000000"/>
              <w:bottom w:val="nil"/>
              <w:right w:val="single" w:sz="2" w:space="0" w:color="000000"/>
            </w:tcBorders>
            <w:shd w:val="clear" w:color="000000" w:fill="FFFFFF"/>
            <w:vAlign w:val="center"/>
          </w:tcPr>
          <w:p w:rsidR="00E91619" w:rsidRPr="00122DBF" w:rsidRDefault="00E91619" w:rsidP="003A72E5">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,132</w:t>
            </w:r>
          </w:p>
        </w:tc>
        <w:tc>
          <w:tcPr>
            <w:tcW w:w="1310" w:type="dxa"/>
            <w:tcBorders>
              <w:top w:val="nil"/>
              <w:left w:val="single" w:sz="2" w:space="0" w:color="000000"/>
              <w:bottom w:val="nil"/>
              <w:right w:val="single" w:sz="12" w:space="0" w:color="000000"/>
            </w:tcBorders>
            <w:shd w:val="clear" w:color="000000" w:fill="FFFFFF"/>
            <w:vAlign w:val="center"/>
          </w:tcPr>
          <w:p w:rsidR="00E91619" w:rsidRPr="00122DBF" w:rsidRDefault="00E91619" w:rsidP="003A72E5">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w:t>
            </w:r>
          </w:p>
        </w:tc>
      </w:tr>
      <w:tr w:rsidR="00E91619" w:rsidRPr="00122DBF">
        <w:trPr>
          <w:trHeight w:val="273"/>
        </w:trPr>
        <w:tc>
          <w:tcPr>
            <w:tcW w:w="1598" w:type="dxa"/>
            <w:vMerge/>
            <w:tcBorders>
              <w:top w:val="nil"/>
              <w:left w:val="single" w:sz="12" w:space="0" w:color="000000"/>
              <w:bottom w:val="single" w:sz="12" w:space="0" w:color="000000"/>
              <w:right w:val="nil"/>
            </w:tcBorders>
            <w:shd w:val="clear" w:color="000000" w:fill="FFFFFF"/>
          </w:tcPr>
          <w:p w:rsidR="00E91619" w:rsidRPr="00122DBF" w:rsidRDefault="00E91619" w:rsidP="003A72E5">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1742" w:type="dxa"/>
            <w:vMerge/>
            <w:tcBorders>
              <w:top w:val="nil"/>
              <w:left w:val="nil"/>
              <w:bottom w:val="single" w:sz="12" w:space="0" w:color="000000"/>
              <w:right w:val="nil"/>
            </w:tcBorders>
            <w:shd w:val="clear" w:color="000000" w:fill="FFFFFF"/>
          </w:tcPr>
          <w:p w:rsidR="00E91619" w:rsidRPr="00122DBF" w:rsidRDefault="00E91619" w:rsidP="003A72E5">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2103" w:type="dxa"/>
            <w:tcBorders>
              <w:top w:val="nil"/>
              <w:left w:val="nil"/>
              <w:bottom w:val="single" w:sz="12" w:space="0" w:color="000000"/>
              <w:right w:val="single" w:sz="12" w:space="0" w:color="000000"/>
            </w:tcBorders>
            <w:shd w:val="clear" w:color="000000" w:fill="FFFFFF"/>
          </w:tcPr>
          <w:p w:rsidR="00E91619" w:rsidRPr="00122DBF" w:rsidRDefault="00E91619" w:rsidP="003A72E5">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N</w:t>
            </w:r>
          </w:p>
        </w:tc>
        <w:tc>
          <w:tcPr>
            <w:tcW w:w="1339" w:type="dxa"/>
            <w:tcBorders>
              <w:top w:val="nil"/>
              <w:left w:val="single" w:sz="12" w:space="0" w:color="000000"/>
              <w:bottom w:val="single" w:sz="12" w:space="0" w:color="000000"/>
              <w:right w:val="single" w:sz="2" w:space="0" w:color="000000"/>
            </w:tcBorders>
            <w:shd w:val="clear" w:color="000000" w:fill="FFFFFF"/>
            <w:vAlign w:val="center"/>
          </w:tcPr>
          <w:p w:rsidR="00E91619" w:rsidRPr="00122DBF" w:rsidRDefault="00E91619" w:rsidP="003A72E5">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69</w:t>
            </w:r>
          </w:p>
        </w:tc>
        <w:tc>
          <w:tcPr>
            <w:tcW w:w="1310" w:type="dxa"/>
            <w:tcBorders>
              <w:top w:val="nil"/>
              <w:left w:val="single" w:sz="2" w:space="0" w:color="000000"/>
              <w:bottom w:val="single" w:sz="12" w:space="0" w:color="000000"/>
              <w:right w:val="single" w:sz="12" w:space="0" w:color="000000"/>
            </w:tcBorders>
            <w:shd w:val="clear" w:color="000000" w:fill="FFFFFF"/>
            <w:vAlign w:val="center"/>
          </w:tcPr>
          <w:p w:rsidR="00E91619" w:rsidRPr="00122DBF" w:rsidRDefault="00E91619" w:rsidP="003A72E5">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74</w:t>
            </w:r>
          </w:p>
        </w:tc>
      </w:tr>
    </w:tbl>
    <w:p w:rsidR="00E91619" w:rsidRPr="006A4BA7" w:rsidRDefault="00E91619" w:rsidP="00E91619">
      <w:pPr>
        <w:autoSpaceDE w:val="0"/>
        <w:autoSpaceDN w:val="0"/>
        <w:adjustRightInd w:val="0"/>
        <w:rPr>
          <w:rFonts w:ascii="Times New Roman" w:hAnsi="Times New Roman"/>
          <w:color w:val="000000"/>
          <w:sz w:val="24"/>
          <w:szCs w:val="24"/>
          <w:lang w:val="en-US"/>
        </w:rPr>
      </w:pPr>
    </w:p>
    <w:p w:rsidR="00E91619" w:rsidRPr="006A4BA7" w:rsidRDefault="00E91619" w:rsidP="00E91619">
      <w:pPr>
        <w:pStyle w:val="a7"/>
        <w:rPr>
          <w:szCs w:val="24"/>
          <w:lang w:val="en-US" w:eastAsia="el-GR"/>
        </w:rPr>
      </w:pPr>
      <w:bookmarkStart w:id="1139" w:name="_Toc348547955"/>
      <w:bookmarkStart w:id="1140" w:name="_Toc348556715"/>
      <w:r w:rsidRPr="006A4BA7">
        <w:rPr>
          <w:szCs w:val="24"/>
          <w:lang w:eastAsia="el-GR"/>
        </w:rPr>
        <w:t xml:space="preserve">Πίνακας </w:t>
      </w:r>
      <w:r w:rsidR="003A72E5" w:rsidRPr="006A4BA7">
        <w:rPr>
          <w:szCs w:val="24"/>
          <w:lang w:val="en-US" w:eastAsia="el-GR"/>
        </w:rPr>
        <w:t>1</w:t>
      </w:r>
      <w:r w:rsidR="000C008A">
        <w:rPr>
          <w:szCs w:val="24"/>
          <w:lang w:val="en-US" w:eastAsia="el-GR"/>
        </w:rPr>
        <w:t>1</w:t>
      </w:r>
      <w:r w:rsidR="005611D3">
        <w:rPr>
          <w:szCs w:val="24"/>
          <w:lang w:val="en-US" w:eastAsia="el-GR"/>
        </w:rPr>
        <w:t>8</w:t>
      </w:r>
      <w:r w:rsidR="003A72E5" w:rsidRPr="006A4BA7">
        <w:rPr>
          <w:szCs w:val="24"/>
          <w:lang w:val="en-US" w:eastAsia="el-GR"/>
        </w:rPr>
        <w:t>b</w:t>
      </w:r>
      <w:bookmarkEnd w:id="1139"/>
      <w:bookmarkEnd w:id="1140"/>
    </w:p>
    <w:p w:rsidR="00E91619" w:rsidRPr="006A4BA7" w:rsidRDefault="00E91619" w:rsidP="00E91619">
      <w:pPr>
        <w:autoSpaceDE w:val="0"/>
        <w:autoSpaceDN w:val="0"/>
        <w:adjustRightInd w:val="0"/>
        <w:rPr>
          <w:rFonts w:ascii="Times New Roman" w:hAnsi="Times New Roman"/>
          <w:color w:val="000000"/>
          <w:sz w:val="24"/>
          <w:szCs w:val="24"/>
        </w:rPr>
      </w:pPr>
    </w:p>
    <w:p w:rsidR="00E91619" w:rsidRPr="006A4BA7" w:rsidRDefault="00E91619" w:rsidP="003A72E5">
      <w:pPr>
        <w:spacing w:line="360" w:lineRule="auto"/>
        <w:jc w:val="both"/>
        <w:rPr>
          <w:rFonts w:ascii="Times New Roman" w:hAnsi="Times New Roman"/>
          <w:sz w:val="24"/>
          <w:szCs w:val="24"/>
        </w:rPr>
      </w:pPr>
      <w:r w:rsidRPr="006A4BA7">
        <w:rPr>
          <w:rFonts w:ascii="Times New Roman" w:hAnsi="Times New Roman"/>
          <w:sz w:val="24"/>
          <w:szCs w:val="24"/>
        </w:rPr>
        <w:lastRenderedPageBreak/>
        <w:t>Στους επόμενους πίνακες έχουμε τα αποτελέσματα για την συσχέτιση με το HDL, από τους οποίους βλέπουμε ότι δεν μπορούμε να ισχυριστούμε ότι συσχετίζεται με την περίμετρο μέσης.</w:t>
      </w:r>
    </w:p>
    <w:tbl>
      <w:tblPr>
        <w:tblW w:w="0" w:type="auto"/>
        <w:tblInd w:w="93" w:type="dxa"/>
        <w:tblLayout w:type="fixed"/>
        <w:tblCellMar>
          <w:left w:w="93" w:type="dxa"/>
          <w:right w:w="93" w:type="dxa"/>
        </w:tblCellMar>
        <w:tblLook w:val="0000"/>
      </w:tblPr>
      <w:tblGrid>
        <w:gridCol w:w="1742"/>
        <w:gridCol w:w="1944"/>
        <w:gridCol w:w="1339"/>
        <w:gridCol w:w="1080"/>
      </w:tblGrid>
      <w:tr w:rsidR="00E91619" w:rsidRPr="00122DBF">
        <w:trPr>
          <w:trHeight w:val="504"/>
        </w:trPr>
        <w:tc>
          <w:tcPr>
            <w:tcW w:w="3686" w:type="dxa"/>
            <w:gridSpan w:val="2"/>
            <w:tcBorders>
              <w:top w:val="single" w:sz="12" w:space="0" w:color="000000"/>
              <w:left w:val="single" w:sz="12" w:space="0" w:color="000000"/>
              <w:bottom w:val="single" w:sz="12" w:space="0" w:color="000000"/>
              <w:right w:val="single" w:sz="12" w:space="0" w:color="000000"/>
            </w:tcBorders>
            <w:shd w:val="clear" w:color="000000" w:fill="FFFFFF"/>
            <w:vAlign w:val="bottom"/>
          </w:tcPr>
          <w:p w:rsidR="00E91619" w:rsidRPr="00122DBF" w:rsidRDefault="00E91619" w:rsidP="003A72E5">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1339" w:type="dxa"/>
            <w:tcBorders>
              <w:top w:val="single" w:sz="12" w:space="0" w:color="000000"/>
              <w:left w:val="single" w:sz="12" w:space="0" w:color="000000"/>
              <w:bottom w:val="single" w:sz="12" w:space="0" w:color="000000"/>
              <w:right w:val="single" w:sz="2" w:space="0" w:color="000000"/>
            </w:tcBorders>
            <w:shd w:val="clear" w:color="000000" w:fill="FFFFFF"/>
            <w:vAlign w:val="bottom"/>
          </w:tcPr>
          <w:p w:rsidR="00E91619" w:rsidRPr="00122DBF" w:rsidRDefault="00E91619" w:rsidP="003A72E5">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Περίμετρος Μέσης</w:t>
            </w:r>
          </w:p>
        </w:tc>
        <w:tc>
          <w:tcPr>
            <w:tcW w:w="1080" w:type="dxa"/>
            <w:tcBorders>
              <w:top w:val="single" w:sz="12" w:space="0" w:color="000000"/>
              <w:left w:val="single" w:sz="2" w:space="0" w:color="000000"/>
              <w:bottom w:val="single" w:sz="12" w:space="0" w:color="000000"/>
              <w:right w:val="single" w:sz="12" w:space="0" w:color="000000"/>
            </w:tcBorders>
            <w:shd w:val="clear" w:color="000000" w:fill="FFFFFF"/>
            <w:vAlign w:val="bottom"/>
          </w:tcPr>
          <w:p w:rsidR="00E91619" w:rsidRPr="00122DBF" w:rsidRDefault="00E91619" w:rsidP="003A72E5">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HDL</w:t>
            </w:r>
          </w:p>
        </w:tc>
      </w:tr>
      <w:tr w:rsidR="00E91619" w:rsidRPr="00122DBF">
        <w:trPr>
          <w:trHeight w:val="273"/>
        </w:trPr>
        <w:tc>
          <w:tcPr>
            <w:tcW w:w="1742" w:type="dxa"/>
            <w:vMerge w:val="restart"/>
            <w:tcBorders>
              <w:top w:val="single" w:sz="12" w:space="0" w:color="000000"/>
              <w:left w:val="single" w:sz="12" w:space="0" w:color="000000"/>
              <w:bottom w:val="nil"/>
              <w:right w:val="nil"/>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rPr>
            </w:pPr>
            <w:r w:rsidRPr="00122DBF">
              <w:rPr>
                <w:rFonts w:ascii="Times New Roman" w:hAnsi="Times New Roman"/>
                <w:color w:val="000000"/>
                <w:sz w:val="24"/>
                <w:szCs w:val="24"/>
              </w:rPr>
              <w:t>Περίμετρος Μέσης</w:t>
            </w:r>
          </w:p>
        </w:tc>
        <w:tc>
          <w:tcPr>
            <w:tcW w:w="1944" w:type="dxa"/>
            <w:tcBorders>
              <w:top w:val="single" w:sz="12" w:space="0" w:color="000000"/>
              <w:left w:val="nil"/>
              <w:bottom w:val="nil"/>
              <w:right w:val="single" w:sz="12" w:space="0" w:color="000000"/>
            </w:tcBorders>
            <w:shd w:val="clear" w:color="000000" w:fill="FFFFFF"/>
          </w:tcPr>
          <w:p w:rsidR="00E91619" w:rsidRPr="00122DBF" w:rsidRDefault="00E91619" w:rsidP="003A72E5">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Pearson Correlation</w:t>
            </w:r>
          </w:p>
        </w:tc>
        <w:tc>
          <w:tcPr>
            <w:tcW w:w="1339" w:type="dxa"/>
            <w:tcBorders>
              <w:top w:val="single" w:sz="12" w:space="0" w:color="000000"/>
              <w:left w:val="single" w:sz="12" w:space="0" w:color="000000"/>
              <w:bottom w:val="nil"/>
              <w:right w:val="single" w:sz="2" w:space="0" w:color="000000"/>
            </w:tcBorders>
            <w:shd w:val="clear" w:color="000000" w:fill="FFFFFF"/>
            <w:vAlign w:val="center"/>
          </w:tcPr>
          <w:p w:rsidR="00E91619" w:rsidRPr="00122DBF" w:rsidRDefault="00E91619" w:rsidP="003A72E5">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1</w:t>
            </w:r>
          </w:p>
        </w:tc>
        <w:tc>
          <w:tcPr>
            <w:tcW w:w="1080" w:type="dxa"/>
            <w:tcBorders>
              <w:top w:val="single" w:sz="12" w:space="0" w:color="000000"/>
              <w:left w:val="single" w:sz="2" w:space="0" w:color="000000"/>
              <w:bottom w:val="nil"/>
              <w:right w:val="single" w:sz="12" w:space="0" w:color="000000"/>
            </w:tcBorders>
            <w:shd w:val="clear" w:color="000000" w:fill="FFFFFF"/>
            <w:vAlign w:val="center"/>
          </w:tcPr>
          <w:p w:rsidR="00E91619" w:rsidRPr="00122DBF" w:rsidRDefault="00E91619" w:rsidP="003A72E5">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-,108</w:t>
            </w:r>
          </w:p>
        </w:tc>
      </w:tr>
      <w:tr w:rsidR="00E91619" w:rsidRPr="00122DBF">
        <w:trPr>
          <w:trHeight w:val="273"/>
        </w:trPr>
        <w:tc>
          <w:tcPr>
            <w:tcW w:w="1742" w:type="dxa"/>
            <w:vMerge/>
            <w:tcBorders>
              <w:top w:val="nil"/>
              <w:left w:val="single" w:sz="12" w:space="0" w:color="000000"/>
              <w:bottom w:val="nil"/>
              <w:right w:val="nil"/>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1944" w:type="dxa"/>
            <w:tcBorders>
              <w:top w:val="nil"/>
              <w:left w:val="nil"/>
              <w:bottom w:val="nil"/>
              <w:right w:val="single" w:sz="12" w:space="0" w:color="000000"/>
            </w:tcBorders>
            <w:shd w:val="clear" w:color="000000" w:fill="FFFFFF"/>
          </w:tcPr>
          <w:p w:rsidR="00E91619" w:rsidRPr="00122DBF" w:rsidRDefault="00E91619" w:rsidP="003A72E5">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Sig. (2-tailed)</w:t>
            </w:r>
          </w:p>
        </w:tc>
        <w:tc>
          <w:tcPr>
            <w:tcW w:w="1339" w:type="dxa"/>
            <w:tcBorders>
              <w:top w:val="nil"/>
              <w:left w:val="single" w:sz="12" w:space="0" w:color="000000"/>
              <w:bottom w:val="nil"/>
              <w:right w:val="single" w:sz="2" w:space="0" w:color="000000"/>
            </w:tcBorders>
            <w:shd w:val="clear" w:color="000000" w:fill="FFFFFF"/>
            <w:vAlign w:val="center"/>
          </w:tcPr>
          <w:p w:rsidR="00E91619" w:rsidRPr="00122DBF" w:rsidRDefault="00E91619" w:rsidP="003A72E5">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1080" w:type="dxa"/>
            <w:tcBorders>
              <w:top w:val="nil"/>
              <w:left w:val="single" w:sz="2" w:space="0" w:color="000000"/>
              <w:bottom w:val="nil"/>
              <w:right w:val="single" w:sz="12" w:space="0" w:color="000000"/>
            </w:tcBorders>
            <w:shd w:val="clear" w:color="000000" w:fill="FFFFFF"/>
            <w:vAlign w:val="center"/>
          </w:tcPr>
          <w:p w:rsidR="00E91619" w:rsidRPr="00122DBF" w:rsidRDefault="00E91619" w:rsidP="003A72E5">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,375</w:t>
            </w:r>
          </w:p>
        </w:tc>
      </w:tr>
      <w:tr w:rsidR="00E91619" w:rsidRPr="00122DBF">
        <w:trPr>
          <w:trHeight w:val="273"/>
        </w:trPr>
        <w:tc>
          <w:tcPr>
            <w:tcW w:w="1742" w:type="dxa"/>
            <w:vMerge/>
            <w:tcBorders>
              <w:top w:val="nil"/>
              <w:left w:val="single" w:sz="12" w:space="0" w:color="000000"/>
              <w:bottom w:val="nil"/>
              <w:right w:val="nil"/>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1944" w:type="dxa"/>
            <w:tcBorders>
              <w:top w:val="nil"/>
              <w:left w:val="nil"/>
              <w:bottom w:val="nil"/>
              <w:right w:val="single" w:sz="12" w:space="0" w:color="000000"/>
            </w:tcBorders>
            <w:shd w:val="clear" w:color="000000" w:fill="FFFFFF"/>
          </w:tcPr>
          <w:p w:rsidR="00E91619" w:rsidRPr="00122DBF" w:rsidRDefault="00E91619" w:rsidP="003A72E5">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N</w:t>
            </w:r>
          </w:p>
        </w:tc>
        <w:tc>
          <w:tcPr>
            <w:tcW w:w="1339" w:type="dxa"/>
            <w:tcBorders>
              <w:top w:val="nil"/>
              <w:left w:val="single" w:sz="12" w:space="0" w:color="000000"/>
              <w:bottom w:val="nil"/>
              <w:right w:val="single" w:sz="2" w:space="0" w:color="000000"/>
            </w:tcBorders>
            <w:shd w:val="clear" w:color="000000" w:fill="FFFFFF"/>
            <w:vAlign w:val="center"/>
          </w:tcPr>
          <w:p w:rsidR="00E91619" w:rsidRPr="00122DBF" w:rsidRDefault="00E91619" w:rsidP="003A72E5">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69</w:t>
            </w:r>
          </w:p>
        </w:tc>
        <w:tc>
          <w:tcPr>
            <w:tcW w:w="1080" w:type="dxa"/>
            <w:tcBorders>
              <w:top w:val="nil"/>
              <w:left w:val="single" w:sz="2" w:space="0" w:color="000000"/>
              <w:bottom w:val="nil"/>
              <w:right w:val="single" w:sz="12" w:space="0" w:color="000000"/>
            </w:tcBorders>
            <w:shd w:val="clear" w:color="000000" w:fill="FFFFFF"/>
            <w:vAlign w:val="center"/>
          </w:tcPr>
          <w:p w:rsidR="00E91619" w:rsidRPr="00122DBF" w:rsidRDefault="00E91619" w:rsidP="003A72E5">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69</w:t>
            </w:r>
          </w:p>
        </w:tc>
      </w:tr>
      <w:tr w:rsidR="00E91619" w:rsidRPr="00122DBF">
        <w:trPr>
          <w:trHeight w:val="273"/>
        </w:trPr>
        <w:tc>
          <w:tcPr>
            <w:tcW w:w="1742" w:type="dxa"/>
            <w:vMerge w:val="restart"/>
            <w:tcBorders>
              <w:top w:val="nil"/>
              <w:left w:val="single" w:sz="12" w:space="0" w:color="000000"/>
              <w:bottom w:val="nil"/>
              <w:right w:val="nil"/>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rPr>
            </w:pPr>
            <w:r w:rsidRPr="00122DBF">
              <w:rPr>
                <w:rFonts w:ascii="Times New Roman" w:hAnsi="Times New Roman"/>
                <w:color w:val="000000"/>
                <w:sz w:val="24"/>
                <w:szCs w:val="24"/>
              </w:rPr>
              <w:t>HDL</w:t>
            </w:r>
          </w:p>
        </w:tc>
        <w:tc>
          <w:tcPr>
            <w:tcW w:w="1944" w:type="dxa"/>
            <w:tcBorders>
              <w:top w:val="nil"/>
              <w:left w:val="nil"/>
              <w:bottom w:val="nil"/>
              <w:right w:val="single" w:sz="12" w:space="0" w:color="000000"/>
            </w:tcBorders>
            <w:shd w:val="clear" w:color="000000" w:fill="FFFFFF"/>
          </w:tcPr>
          <w:p w:rsidR="00E91619" w:rsidRPr="00122DBF" w:rsidRDefault="00E91619" w:rsidP="003A72E5">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Pearson Correlation</w:t>
            </w:r>
          </w:p>
        </w:tc>
        <w:tc>
          <w:tcPr>
            <w:tcW w:w="1339" w:type="dxa"/>
            <w:tcBorders>
              <w:top w:val="nil"/>
              <w:left w:val="single" w:sz="12" w:space="0" w:color="000000"/>
              <w:bottom w:val="nil"/>
              <w:right w:val="single" w:sz="2" w:space="0" w:color="000000"/>
            </w:tcBorders>
            <w:shd w:val="clear" w:color="000000" w:fill="FFFFFF"/>
            <w:vAlign w:val="center"/>
          </w:tcPr>
          <w:p w:rsidR="00E91619" w:rsidRPr="00122DBF" w:rsidRDefault="00E91619" w:rsidP="003A72E5">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-,108</w:t>
            </w:r>
          </w:p>
        </w:tc>
        <w:tc>
          <w:tcPr>
            <w:tcW w:w="1080" w:type="dxa"/>
            <w:tcBorders>
              <w:top w:val="nil"/>
              <w:left w:val="single" w:sz="2" w:space="0" w:color="000000"/>
              <w:bottom w:val="nil"/>
              <w:right w:val="single" w:sz="12" w:space="0" w:color="000000"/>
            </w:tcBorders>
            <w:shd w:val="clear" w:color="000000" w:fill="FFFFFF"/>
            <w:vAlign w:val="center"/>
          </w:tcPr>
          <w:p w:rsidR="00E91619" w:rsidRPr="00122DBF" w:rsidRDefault="00E91619" w:rsidP="003A72E5">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1</w:t>
            </w:r>
          </w:p>
        </w:tc>
      </w:tr>
      <w:tr w:rsidR="00E91619" w:rsidRPr="00122DBF">
        <w:trPr>
          <w:trHeight w:val="273"/>
        </w:trPr>
        <w:tc>
          <w:tcPr>
            <w:tcW w:w="1742" w:type="dxa"/>
            <w:vMerge/>
            <w:tcBorders>
              <w:top w:val="nil"/>
              <w:left w:val="single" w:sz="12" w:space="0" w:color="000000"/>
              <w:bottom w:val="nil"/>
              <w:right w:val="nil"/>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1944" w:type="dxa"/>
            <w:tcBorders>
              <w:top w:val="nil"/>
              <w:left w:val="nil"/>
              <w:bottom w:val="nil"/>
              <w:right w:val="single" w:sz="12" w:space="0" w:color="000000"/>
            </w:tcBorders>
            <w:shd w:val="clear" w:color="000000" w:fill="FFFFFF"/>
          </w:tcPr>
          <w:p w:rsidR="00E91619" w:rsidRPr="00122DBF" w:rsidRDefault="00E91619" w:rsidP="003A72E5">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Sig. (2-tailed)</w:t>
            </w:r>
          </w:p>
        </w:tc>
        <w:tc>
          <w:tcPr>
            <w:tcW w:w="1339" w:type="dxa"/>
            <w:tcBorders>
              <w:top w:val="nil"/>
              <w:left w:val="single" w:sz="12" w:space="0" w:color="000000"/>
              <w:bottom w:val="nil"/>
              <w:right w:val="single" w:sz="2" w:space="0" w:color="000000"/>
            </w:tcBorders>
            <w:shd w:val="clear" w:color="000000" w:fill="FFFFFF"/>
            <w:vAlign w:val="center"/>
          </w:tcPr>
          <w:p w:rsidR="00E91619" w:rsidRPr="00122DBF" w:rsidRDefault="00E91619" w:rsidP="003A72E5">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,375</w:t>
            </w:r>
          </w:p>
        </w:tc>
        <w:tc>
          <w:tcPr>
            <w:tcW w:w="1080" w:type="dxa"/>
            <w:tcBorders>
              <w:top w:val="nil"/>
              <w:left w:val="single" w:sz="2" w:space="0" w:color="000000"/>
              <w:bottom w:val="nil"/>
              <w:right w:val="single" w:sz="12" w:space="0" w:color="000000"/>
            </w:tcBorders>
            <w:shd w:val="clear" w:color="000000" w:fill="FFFFFF"/>
            <w:vAlign w:val="center"/>
          </w:tcPr>
          <w:p w:rsidR="00E91619" w:rsidRPr="00122DBF" w:rsidRDefault="00E91619" w:rsidP="003A72E5">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 xml:space="preserve"> </w:t>
            </w:r>
          </w:p>
        </w:tc>
      </w:tr>
      <w:tr w:rsidR="00E91619" w:rsidRPr="00122DBF">
        <w:trPr>
          <w:trHeight w:val="273"/>
        </w:trPr>
        <w:tc>
          <w:tcPr>
            <w:tcW w:w="1742" w:type="dxa"/>
            <w:vMerge/>
            <w:tcBorders>
              <w:top w:val="nil"/>
              <w:left w:val="single" w:sz="12" w:space="0" w:color="000000"/>
              <w:bottom w:val="single" w:sz="12" w:space="0" w:color="000000"/>
              <w:right w:val="nil"/>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1944" w:type="dxa"/>
            <w:tcBorders>
              <w:top w:val="nil"/>
              <w:left w:val="nil"/>
              <w:bottom w:val="single" w:sz="12" w:space="0" w:color="000000"/>
              <w:right w:val="single" w:sz="12" w:space="0" w:color="000000"/>
            </w:tcBorders>
            <w:shd w:val="clear" w:color="000000" w:fill="FFFFFF"/>
          </w:tcPr>
          <w:p w:rsidR="00E91619" w:rsidRPr="00122DBF" w:rsidRDefault="00E91619" w:rsidP="003A72E5">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N</w:t>
            </w:r>
          </w:p>
        </w:tc>
        <w:tc>
          <w:tcPr>
            <w:tcW w:w="1339" w:type="dxa"/>
            <w:tcBorders>
              <w:top w:val="nil"/>
              <w:left w:val="single" w:sz="12" w:space="0" w:color="000000"/>
              <w:bottom w:val="single" w:sz="12" w:space="0" w:color="000000"/>
              <w:right w:val="single" w:sz="2" w:space="0" w:color="000000"/>
            </w:tcBorders>
            <w:shd w:val="clear" w:color="000000" w:fill="FFFFFF"/>
            <w:vAlign w:val="center"/>
          </w:tcPr>
          <w:p w:rsidR="00E91619" w:rsidRPr="00122DBF" w:rsidRDefault="00E91619" w:rsidP="003A72E5">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69</w:t>
            </w:r>
          </w:p>
        </w:tc>
        <w:tc>
          <w:tcPr>
            <w:tcW w:w="1080" w:type="dxa"/>
            <w:tcBorders>
              <w:top w:val="nil"/>
              <w:left w:val="single" w:sz="2" w:space="0" w:color="000000"/>
              <w:bottom w:val="single" w:sz="12" w:space="0" w:color="000000"/>
              <w:right w:val="single" w:sz="12" w:space="0" w:color="000000"/>
            </w:tcBorders>
            <w:shd w:val="clear" w:color="000000" w:fill="FFFFFF"/>
            <w:vAlign w:val="center"/>
          </w:tcPr>
          <w:p w:rsidR="00E91619" w:rsidRPr="00122DBF" w:rsidRDefault="00E91619" w:rsidP="003A72E5">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74</w:t>
            </w:r>
          </w:p>
        </w:tc>
      </w:tr>
    </w:tbl>
    <w:p w:rsidR="00E91619" w:rsidRPr="006A4BA7" w:rsidRDefault="00E91619" w:rsidP="00E91619">
      <w:pPr>
        <w:autoSpaceDE w:val="0"/>
        <w:autoSpaceDN w:val="0"/>
        <w:adjustRightInd w:val="0"/>
        <w:rPr>
          <w:rFonts w:ascii="Times New Roman" w:hAnsi="Times New Roman"/>
          <w:color w:val="000000"/>
          <w:sz w:val="24"/>
          <w:szCs w:val="24"/>
          <w:lang w:val="en-US"/>
        </w:rPr>
      </w:pPr>
    </w:p>
    <w:p w:rsidR="00E91619" w:rsidRPr="006A4BA7" w:rsidRDefault="00E91619" w:rsidP="00E91619">
      <w:pPr>
        <w:pStyle w:val="a7"/>
        <w:rPr>
          <w:szCs w:val="24"/>
          <w:lang w:val="en-US" w:eastAsia="el-GR"/>
        </w:rPr>
      </w:pPr>
      <w:bookmarkStart w:id="1141" w:name="_Toc348547956"/>
      <w:bookmarkStart w:id="1142" w:name="_Toc348556716"/>
      <w:r w:rsidRPr="006A4BA7">
        <w:rPr>
          <w:szCs w:val="24"/>
          <w:lang w:eastAsia="el-GR"/>
        </w:rPr>
        <w:t>Πίνακας 1</w:t>
      </w:r>
      <w:r w:rsidR="005611D3">
        <w:rPr>
          <w:szCs w:val="24"/>
          <w:lang w:val="en-US" w:eastAsia="el-GR"/>
        </w:rPr>
        <w:t>19</w:t>
      </w:r>
      <w:r w:rsidRPr="006A4BA7">
        <w:rPr>
          <w:szCs w:val="24"/>
          <w:lang w:val="en-US" w:eastAsia="el-GR"/>
        </w:rPr>
        <w:t>a</w:t>
      </w:r>
      <w:bookmarkEnd w:id="1141"/>
      <w:bookmarkEnd w:id="1142"/>
    </w:p>
    <w:p w:rsidR="00E91619" w:rsidRPr="006A4BA7" w:rsidRDefault="003A72E5" w:rsidP="00E91619">
      <w:pPr>
        <w:tabs>
          <w:tab w:val="center" w:pos="4075"/>
        </w:tabs>
        <w:autoSpaceDE w:val="0"/>
        <w:autoSpaceDN w:val="0"/>
        <w:adjustRightInd w:val="0"/>
        <w:rPr>
          <w:rFonts w:ascii="Times New Roman" w:hAnsi="Times New Roman"/>
          <w:b/>
          <w:bCs/>
          <w:color w:val="000000"/>
          <w:sz w:val="24"/>
          <w:szCs w:val="24"/>
        </w:rPr>
      </w:pPr>
      <w:r w:rsidRPr="006A4BA7">
        <w:rPr>
          <w:rFonts w:ascii="Times New Roman" w:hAnsi="Times New Roman"/>
          <w:color w:val="000000"/>
          <w:sz w:val="24"/>
          <w:szCs w:val="24"/>
          <w:lang w:val="en-US"/>
        </w:rPr>
        <w:t xml:space="preserve"> </w:t>
      </w:r>
    </w:p>
    <w:tbl>
      <w:tblPr>
        <w:tblW w:w="0" w:type="auto"/>
        <w:tblInd w:w="93" w:type="dxa"/>
        <w:tblLayout w:type="fixed"/>
        <w:tblCellMar>
          <w:left w:w="93" w:type="dxa"/>
          <w:right w:w="93" w:type="dxa"/>
        </w:tblCellMar>
        <w:tblLook w:val="0000"/>
      </w:tblPr>
      <w:tblGrid>
        <w:gridCol w:w="1598"/>
        <w:gridCol w:w="1742"/>
        <w:gridCol w:w="2103"/>
        <w:gridCol w:w="1339"/>
        <w:gridCol w:w="1080"/>
      </w:tblGrid>
      <w:tr w:rsidR="00E91619" w:rsidRPr="00122DBF">
        <w:trPr>
          <w:trHeight w:val="504"/>
        </w:trPr>
        <w:tc>
          <w:tcPr>
            <w:tcW w:w="5443" w:type="dxa"/>
            <w:gridSpan w:val="3"/>
            <w:tcBorders>
              <w:top w:val="single" w:sz="12" w:space="0" w:color="000000"/>
              <w:left w:val="single" w:sz="12" w:space="0" w:color="000000"/>
              <w:bottom w:val="single" w:sz="12" w:space="0" w:color="000000"/>
              <w:right w:val="single" w:sz="12" w:space="0" w:color="000000"/>
            </w:tcBorders>
            <w:shd w:val="clear" w:color="000000" w:fill="FFFFFF"/>
            <w:vAlign w:val="bottom"/>
          </w:tcPr>
          <w:p w:rsidR="00E91619" w:rsidRPr="00122DBF" w:rsidRDefault="00E91619" w:rsidP="00E91619">
            <w:pPr>
              <w:autoSpaceDE w:val="0"/>
              <w:autoSpaceDN w:val="0"/>
              <w:adjustRightInd w:val="0"/>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1339" w:type="dxa"/>
            <w:tcBorders>
              <w:top w:val="single" w:sz="12" w:space="0" w:color="000000"/>
              <w:left w:val="single" w:sz="12" w:space="0" w:color="000000"/>
              <w:bottom w:val="single" w:sz="12" w:space="0" w:color="000000"/>
              <w:right w:val="single" w:sz="2" w:space="0" w:color="000000"/>
            </w:tcBorders>
            <w:shd w:val="clear" w:color="000000" w:fill="FFFFFF"/>
            <w:vAlign w:val="bottom"/>
          </w:tcPr>
          <w:p w:rsidR="00E91619" w:rsidRPr="00122DBF" w:rsidRDefault="00E91619" w:rsidP="00E91619">
            <w:pPr>
              <w:autoSpaceDE w:val="0"/>
              <w:autoSpaceDN w:val="0"/>
              <w:adjustRightInd w:val="0"/>
              <w:rPr>
                <w:rFonts w:ascii="Times New Roman" w:hAnsi="Times New Roman"/>
                <w:color w:val="000000"/>
                <w:sz w:val="24"/>
                <w:szCs w:val="24"/>
              </w:rPr>
            </w:pPr>
            <w:r w:rsidRPr="00122DBF">
              <w:rPr>
                <w:rFonts w:ascii="Times New Roman" w:hAnsi="Times New Roman"/>
                <w:color w:val="000000"/>
                <w:sz w:val="24"/>
                <w:szCs w:val="24"/>
              </w:rPr>
              <w:t>Περίμετρος Μέσης</w:t>
            </w:r>
          </w:p>
        </w:tc>
        <w:tc>
          <w:tcPr>
            <w:tcW w:w="1080" w:type="dxa"/>
            <w:tcBorders>
              <w:top w:val="single" w:sz="12" w:space="0" w:color="000000"/>
              <w:left w:val="single" w:sz="2" w:space="0" w:color="000000"/>
              <w:bottom w:val="single" w:sz="12" w:space="0" w:color="000000"/>
              <w:right w:val="single" w:sz="12" w:space="0" w:color="000000"/>
            </w:tcBorders>
            <w:shd w:val="clear" w:color="000000" w:fill="FFFFFF"/>
            <w:vAlign w:val="bottom"/>
          </w:tcPr>
          <w:p w:rsidR="00E91619" w:rsidRPr="00122DBF" w:rsidRDefault="00E91619" w:rsidP="00E91619">
            <w:pPr>
              <w:autoSpaceDE w:val="0"/>
              <w:autoSpaceDN w:val="0"/>
              <w:adjustRightInd w:val="0"/>
              <w:rPr>
                <w:rFonts w:ascii="Times New Roman" w:hAnsi="Times New Roman"/>
                <w:color w:val="000000"/>
                <w:sz w:val="24"/>
                <w:szCs w:val="24"/>
              </w:rPr>
            </w:pPr>
            <w:r w:rsidRPr="00122DBF">
              <w:rPr>
                <w:rFonts w:ascii="Times New Roman" w:hAnsi="Times New Roman"/>
                <w:color w:val="000000"/>
                <w:sz w:val="24"/>
                <w:szCs w:val="24"/>
              </w:rPr>
              <w:t>HDL</w:t>
            </w:r>
          </w:p>
        </w:tc>
      </w:tr>
      <w:tr w:rsidR="00E91619" w:rsidRPr="00122DBF">
        <w:trPr>
          <w:trHeight w:val="273"/>
        </w:trPr>
        <w:tc>
          <w:tcPr>
            <w:tcW w:w="1598" w:type="dxa"/>
            <w:vMerge w:val="restart"/>
            <w:tcBorders>
              <w:top w:val="single" w:sz="12" w:space="0" w:color="000000"/>
              <w:left w:val="single" w:sz="12" w:space="0" w:color="000000"/>
              <w:bottom w:val="nil"/>
              <w:right w:val="nil"/>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rPr>
            </w:pPr>
            <w:r w:rsidRPr="00122DBF">
              <w:rPr>
                <w:rFonts w:ascii="Times New Roman" w:hAnsi="Times New Roman"/>
                <w:color w:val="000000"/>
                <w:sz w:val="24"/>
                <w:szCs w:val="24"/>
              </w:rPr>
              <w:t>Spearman's rho</w:t>
            </w:r>
          </w:p>
        </w:tc>
        <w:tc>
          <w:tcPr>
            <w:tcW w:w="1742" w:type="dxa"/>
            <w:vMerge w:val="restart"/>
            <w:tcBorders>
              <w:top w:val="single" w:sz="12" w:space="0" w:color="000000"/>
              <w:left w:val="nil"/>
              <w:bottom w:val="nil"/>
              <w:right w:val="nil"/>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rPr>
            </w:pPr>
            <w:r w:rsidRPr="00122DBF">
              <w:rPr>
                <w:rFonts w:ascii="Times New Roman" w:hAnsi="Times New Roman"/>
                <w:color w:val="000000"/>
                <w:sz w:val="24"/>
                <w:szCs w:val="24"/>
              </w:rPr>
              <w:t>Περίμετρος Μέσης</w:t>
            </w:r>
          </w:p>
        </w:tc>
        <w:tc>
          <w:tcPr>
            <w:tcW w:w="2103" w:type="dxa"/>
            <w:tcBorders>
              <w:top w:val="single" w:sz="12" w:space="0" w:color="000000"/>
              <w:left w:val="nil"/>
              <w:bottom w:val="nil"/>
              <w:right w:val="single" w:sz="12" w:space="0" w:color="000000"/>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rPr>
            </w:pPr>
            <w:r w:rsidRPr="00122DBF">
              <w:rPr>
                <w:rFonts w:ascii="Times New Roman" w:hAnsi="Times New Roman"/>
                <w:color w:val="000000"/>
                <w:sz w:val="24"/>
                <w:szCs w:val="24"/>
              </w:rPr>
              <w:t>Correlation Coefficient</w:t>
            </w:r>
          </w:p>
        </w:tc>
        <w:tc>
          <w:tcPr>
            <w:tcW w:w="1339" w:type="dxa"/>
            <w:tcBorders>
              <w:top w:val="single" w:sz="12" w:space="0" w:color="000000"/>
              <w:left w:val="single" w:sz="1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rPr>
            </w:pPr>
            <w:r w:rsidRPr="00122DBF">
              <w:rPr>
                <w:rFonts w:ascii="Times New Roman" w:hAnsi="Times New Roman"/>
                <w:color w:val="000000"/>
                <w:sz w:val="24"/>
                <w:szCs w:val="24"/>
              </w:rPr>
              <w:t>1,000</w:t>
            </w:r>
          </w:p>
        </w:tc>
        <w:tc>
          <w:tcPr>
            <w:tcW w:w="1080" w:type="dxa"/>
            <w:tcBorders>
              <w:top w:val="single" w:sz="12" w:space="0" w:color="000000"/>
              <w:left w:val="single" w:sz="2" w:space="0" w:color="000000"/>
              <w:bottom w:val="nil"/>
              <w:right w:val="single" w:sz="1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rPr>
            </w:pPr>
            <w:r w:rsidRPr="00122DBF">
              <w:rPr>
                <w:rFonts w:ascii="Times New Roman" w:hAnsi="Times New Roman"/>
                <w:color w:val="000000"/>
                <w:sz w:val="24"/>
                <w:szCs w:val="24"/>
              </w:rPr>
              <w:t>-,029</w:t>
            </w:r>
          </w:p>
        </w:tc>
      </w:tr>
      <w:tr w:rsidR="00E91619" w:rsidRPr="00122DBF">
        <w:trPr>
          <w:trHeight w:val="273"/>
        </w:trPr>
        <w:tc>
          <w:tcPr>
            <w:tcW w:w="1598" w:type="dxa"/>
            <w:vMerge/>
            <w:tcBorders>
              <w:top w:val="nil"/>
              <w:left w:val="single" w:sz="12" w:space="0" w:color="000000"/>
              <w:bottom w:val="nil"/>
              <w:right w:val="nil"/>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1742" w:type="dxa"/>
            <w:vMerge/>
            <w:tcBorders>
              <w:top w:val="nil"/>
              <w:left w:val="nil"/>
              <w:bottom w:val="nil"/>
              <w:right w:val="nil"/>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2103" w:type="dxa"/>
            <w:tcBorders>
              <w:top w:val="nil"/>
              <w:left w:val="nil"/>
              <w:bottom w:val="nil"/>
              <w:right w:val="single" w:sz="12" w:space="0" w:color="000000"/>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rPr>
            </w:pPr>
            <w:r w:rsidRPr="00122DBF">
              <w:rPr>
                <w:rFonts w:ascii="Times New Roman" w:hAnsi="Times New Roman"/>
                <w:color w:val="000000"/>
                <w:sz w:val="24"/>
                <w:szCs w:val="24"/>
              </w:rPr>
              <w:t>Sig. (2-tailed)</w:t>
            </w:r>
          </w:p>
        </w:tc>
        <w:tc>
          <w:tcPr>
            <w:tcW w:w="1339" w:type="dxa"/>
            <w:tcBorders>
              <w:top w:val="nil"/>
              <w:left w:val="single" w:sz="1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rPr>
            </w:pPr>
            <w:r w:rsidRPr="00122DBF">
              <w:rPr>
                <w:rFonts w:ascii="Times New Roman" w:hAnsi="Times New Roman"/>
                <w:color w:val="000000"/>
                <w:sz w:val="24"/>
                <w:szCs w:val="24"/>
              </w:rPr>
              <w:t>.</w:t>
            </w:r>
          </w:p>
        </w:tc>
        <w:tc>
          <w:tcPr>
            <w:tcW w:w="1080" w:type="dxa"/>
            <w:tcBorders>
              <w:top w:val="nil"/>
              <w:left w:val="single" w:sz="2" w:space="0" w:color="000000"/>
              <w:bottom w:val="nil"/>
              <w:right w:val="single" w:sz="1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rPr>
            </w:pPr>
            <w:r w:rsidRPr="00122DBF">
              <w:rPr>
                <w:rFonts w:ascii="Times New Roman" w:hAnsi="Times New Roman"/>
                <w:color w:val="000000"/>
                <w:sz w:val="24"/>
                <w:szCs w:val="24"/>
              </w:rPr>
              <w:t>,813</w:t>
            </w:r>
          </w:p>
        </w:tc>
      </w:tr>
      <w:tr w:rsidR="00E91619" w:rsidRPr="00122DBF">
        <w:trPr>
          <w:trHeight w:val="273"/>
        </w:trPr>
        <w:tc>
          <w:tcPr>
            <w:tcW w:w="1598" w:type="dxa"/>
            <w:vMerge/>
            <w:tcBorders>
              <w:top w:val="nil"/>
              <w:left w:val="single" w:sz="12" w:space="0" w:color="000000"/>
              <w:bottom w:val="nil"/>
              <w:right w:val="nil"/>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1742" w:type="dxa"/>
            <w:vMerge/>
            <w:tcBorders>
              <w:top w:val="nil"/>
              <w:left w:val="nil"/>
              <w:bottom w:val="nil"/>
              <w:right w:val="nil"/>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2103" w:type="dxa"/>
            <w:tcBorders>
              <w:top w:val="nil"/>
              <w:left w:val="nil"/>
              <w:bottom w:val="nil"/>
              <w:right w:val="single" w:sz="12" w:space="0" w:color="000000"/>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rPr>
            </w:pPr>
            <w:r w:rsidRPr="00122DBF">
              <w:rPr>
                <w:rFonts w:ascii="Times New Roman" w:hAnsi="Times New Roman"/>
                <w:color w:val="000000"/>
                <w:sz w:val="24"/>
                <w:szCs w:val="24"/>
              </w:rPr>
              <w:t>N</w:t>
            </w:r>
          </w:p>
        </w:tc>
        <w:tc>
          <w:tcPr>
            <w:tcW w:w="1339" w:type="dxa"/>
            <w:tcBorders>
              <w:top w:val="nil"/>
              <w:left w:val="single" w:sz="1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rPr>
            </w:pPr>
            <w:r w:rsidRPr="00122DBF">
              <w:rPr>
                <w:rFonts w:ascii="Times New Roman" w:hAnsi="Times New Roman"/>
                <w:color w:val="000000"/>
                <w:sz w:val="24"/>
                <w:szCs w:val="24"/>
              </w:rPr>
              <w:t>69</w:t>
            </w:r>
          </w:p>
        </w:tc>
        <w:tc>
          <w:tcPr>
            <w:tcW w:w="1080" w:type="dxa"/>
            <w:tcBorders>
              <w:top w:val="nil"/>
              <w:left w:val="single" w:sz="2" w:space="0" w:color="000000"/>
              <w:bottom w:val="nil"/>
              <w:right w:val="single" w:sz="1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rPr>
            </w:pPr>
            <w:r w:rsidRPr="00122DBF">
              <w:rPr>
                <w:rFonts w:ascii="Times New Roman" w:hAnsi="Times New Roman"/>
                <w:color w:val="000000"/>
                <w:sz w:val="24"/>
                <w:szCs w:val="24"/>
              </w:rPr>
              <w:t>69</w:t>
            </w:r>
          </w:p>
        </w:tc>
      </w:tr>
      <w:tr w:rsidR="00E91619" w:rsidRPr="00122DBF">
        <w:trPr>
          <w:trHeight w:val="273"/>
        </w:trPr>
        <w:tc>
          <w:tcPr>
            <w:tcW w:w="1598" w:type="dxa"/>
            <w:vMerge/>
            <w:tcBorders>
              <w:top w:val="nil"/>
              <w:left w:val="single" w:sz="12" w:space="0" w:color="000000"/>
              <w:bottom w:val="nil"/>
              <w:right w:val="nil"/>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1742" w:type="dxa"/>
            <w:vMerge w:val="restart"/>
            <w:tcBorders>
              <w:top w:val="nil"/>
              <w:left w:val="nil"/>
              <w:bottom w:val="nil"/>
              <w:right w:val="nil"/>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rPr>
            </w:pPr>
            <w:r w:rsidRPr="00122DBF">
              <w:rPr>
                <w:rFonts w:ascii="Times New Roman" w:hAnsi="Times New Roman"/>
                <w:color w:val="000000"/>
                <w:sz w:val="24"/>
                <w:szCs w:val="24"/>
              </w:rPr>
              <w:t>HDL</w:t>
            </w:r>
          </w:p>
        </w:tc>
        <w:tc>
          <w:tcPr>
            <w:tcW w:w="2103" w:type="dxa"/>
            <w:tcBorders>
              <w:top w:val="nil"/>
              <w:left w:val="nil"/>
              <w:bottom w:val="nil"/>
              <w:right w:val="single" w:sz="12" w:space="0" w:color="000000"/>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rPr>
            </w:pPr>
            <w:r w:rsidRPr="00122DBF">
              <w:rPr>
                <w:rFonts w:ascii="Times New Roman" w:hAnsi="Times New Roman"/>
                <w:color w:val="000000"/>
                <w:sz w:val="24"/>
                <w:szCs w:val="24"/>
              </w:rPr>
              <w:t>Correlation Coefficient</w:t>
            </w:r>
          </w:p>
        </w:tc>
        <w:tc>
          <w:tcPr>
            <w:tcW w:w="1339" w:type="dxa"/>
            <w:tcBorders>
              <w:top w:val="nil"/>
              <w:left w:val="single" w:sz="1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rPr>
            </w:pPr>
            <w:r w:rsidRPr="00122DBF">
              <w:rPr>
                <w:rFonts w:ascii="Times New Roman" w:hAnsi="Times New Roman"/>
                <w:color w:val="000000"/>
                <w:sz w:val="24"/>
                <w:szCs w:val="24"/>
              </w:rPr>
              <w:t>-,029</w:t>
            </w:r>
          </w:p>
        </w:tc>
        <w:tc>
          <w:tcPr>
            <w:tcW w:w="1080" w:type="dxa"/>
            <w:tcBorders>
              <w:top w:val="nil"/>
              <w:left w:val="single" w:sz="2" w:space="0" w:color="000000"/>
              <w:bottom w:val="nil"/>
              <w:right w:val="single" w:sz="1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rPr>
            </w:pPr>
            <w:r w:rsidRPr="00122DBF">
              <w:rPr>
                <w:rFonts w:ascii="Times New Roman" w:hAnsi="Times New Roman"/>
                <w:color w:val="000000"/>
                <w:sz w:val="24"/>
                <w:szCs w:val="24"/>
              </w:rPr>
              <w:t>1,000</w:t>
            </w:r>
          </w:p>
        </w:tc>
      </w:tr>
      <w:tr w:rsidR="00E91619" w:rsidRPr="00122DBF">
        <w:trPr>
          <w:trHeight w:val="273"/>
        </w:trPr>
        <w:tc>
          <w:tcPr>
            <w:tcW w:w="1598" w:type="dxa"/>
            <w:vMerge/>
            <w:tcBorders>
              <w:top w:val="nil"/>
              <w:left w:val="single" w:sz="12" w:space="0" w:color="000000"/>
              <w:bottom w:val="nil"/>
              <w:right w:val="nil"/>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1742" w:type="dxa"/>
            <w:vMerge/>
            <w:tcBorders>
              <w:top w:val="nil"/>
              <w:left w:val="nil"/>
              <w:bottom w:val="nil"/>
              <w:right w:val="nil"/>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2103" w:type="dxa"/>
            <w:tcBorders>
              <w:top w:val="nil"/>
              <w:left w:val="nil"/>
              <w:bottom w:val="nil"/>
              <w:right w:val="single" w:sz="12" w:space="0" w:color="000000"/>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rPr>
            </w:pPr>
            <w:r w:rsidRPr="00122DBF">
              <w:rPr>
                <w:rFonts w:ascii="Times New Roman" w:hAnsi="Times New Roman"/>
                <w:color w:val="000000"/>
                <w:sz w:val="24"/>
                <w:szCs w:val="24"/>
              </w:rPr>
              <w:t>Sig. (2-tailed)</w:t>
            </w:r>
          </w:p>
        </w:tc>
        <w:tc>
          <w:tcPr>
            <w:tcW w:w="1339" w:type="dxa"/>
            <w:tcBorders>
              <w:top w:val="nil"/>
              <w:left w:val="single" w:sz="1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rPr>
            </w:pPr>
            <w:r w:rsidRPr="00122DBF">
              <w:rPr>
                <w:rFonts w:ascii="Times New Roman" w:hAnsi="Times New Roman"/>
                <w:color w:val="000000"/>
                <w:sz w:val="24"/>
                <w:szCs w:val="24"/>
              </w:rPr>
              <w:t>,813</w:t>
            </w:r>
          </w:p>
        </w:tc>
        <w:tc>
          <w:tcPr>
            <w:tcW w:w="1080" w:type="dxa"/>
            <w:tcBorders>
              <w:top w:val="nil"/>
              <w:left w:val="single" w:sz="2" w:space="0" w:color="000000"/>
              <w:bottom w:val="nil"/>
              <w:right w:val="single" w:sz="1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rPr>
            </w:pPr>
            <w:r w:rsidRPr="00122DBF">
              <w:rPr>
                <w:rFonts w:ascii="Times New Roman" w:hAnsi="Times New Roman"/>
                <w:color w:val="000000"/>
                <w:sz w:val="24"/>
                <w:szCs w:val="24"/>
              </w:rPr>
              <w:t>.</w:t>
            </w:r>
          </w:p>
        </w:tc>
      </w:tr>
      <w:tr w:rsidR="00E91619" w:rsidRPr="00122DBF">
        <w:trPr>
          <w:trHeight w:val="273"/>
        </w:trPr>
        <w:tc>
          <w:tcPr>
            <w:tcW w:w="1598" w:type="dxa"/>
            <w:vMerge/>
            <w:tcBorders>
              <w:top w:val="nil"/>
              <w:left w:val="single" w:sz="12" w:space="0" w:color="000000"/>
              <w:bottom w:val="single" w:sz="12" w:space="0" w:color="000000"/>
              <w:right w:val="nil"/>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1742" w:type="dxa"/>
            <w:vMerge/>
            <w:tcBorders>
              <w:top w:val="nil"/>
              <w:left w:val="nil"/>
              <w:bottom w:val="single" w:sz="12" w:space="0" w:color="000000"/>
              <w:right w:val="nil"/>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2103" w:type="dxa"/>
            <w:tcBorders>
              <w:top w:val="nil"/>
              <w:left w:val="nil"/>
              <w:bottom w:val="single" w:sz="12" w:space="0" w:color="000000"/>
              <w:right w:val="single" w:sz="12" w:space="0" w:color="000000"/>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rPr>
            </w:pPr>
            <w:r w:rsidRPr="00122DBF">
              <w:rPr>
                <w:rFonts w:ascii="Times New Roman" w:hAnsi="Times New Roman"/>
                <w:color w:val="000000"/>
                <w:sz w:val="24"/>
                <w:szCs w:val="24"/>
              </w:rPr>
              <w:t>N</w:t>
            </w:r>
          </w:p>
        </w:tc>
        <w:tc>
          <w:tcPr>
            <w:tcW w:w="1339" w:type="dxa"/>
            <w:tcBorders>
              <w:top w:val="nil"/>
              <w:left w:val="single" w:sz="12" w:space="0" w:color="000000"/>
              <w:bottom w:val="single" w:sz="12" w:space="0" w:color="000000"/>
              <w:right w:val="single" w:sz="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rPr>
            </w:pPr>
            <w:r w:rsidRPr="00122DBF">
              <w:rPr>
                <w:rFonts w:ascii="Times New Roman" w:hAnsi="Times New Roman"/>
                <w:color w:val="000000"/>
                <w:sz w:val="24"/>
                <w:szCs w:val="24"/>
              </w:rPr>
              <w:t>69</w:t>
            </w:r>
          </w:p>
        </w:tc>
        <w:tc>
          <w:tcPr>
            <w:tcW w:w="1080" w:type="dxa"/>
            <w:tcBorders>
              <w:top w:val="nil"/>
              <w:left w:val="single" w:sz="2" w:space="0" w:color="000000"/>
              <w:bottom w:val="single" w:sz="12" w:space="0" w:color="000000"/>
              <w:right w:val="single" w:sz="1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rPr>
            </w:pPr>
            <w:r w:rsidRPr="00122DBF">
              <w:rPr>
                <w:rFonts w:ascii="Times New Roman" w:hAnsi="Times New Roman"/>
                <w:color w:val="000000"/>
                <w:sz w:val="24"/>
                <w:szCs w:val="24"/>
              </w:rPr>
              <w:t>74</w:t>
            </w:r>
          </w:p>
        </w:tc>
      </w:tr>
    </w:tbl>
    <w:p w:rsidR="00E91619" w:rsidRPr="006A4BA7" w:rsidRDefault="00E91619" w:rsidP="00E91619">
      <w:pPr>
        <w:autoSpaceDE w:val="0"/>
        <w:autoSpaceDN w:val="0"/>
        <w:adjustRightInd w:val="0"/>
        <w:rPr>
          <w:rFonts w:ascii="Times New Roman" w:hAnsi="Times New Roman"/>
          <w:color w:val="000000"/>
          <w:sz w:val="24"/>
          <w:szCs w:val="24"/>
          <w:lang w:val="en-US"/>
        </w:rPr>
      </w:pPr>
    </w:p>
    <w:p w:rsidR="00E91619" w:rsidRPr="006A4BA7" w:rsidRDefault="00E91619" w:rsidP="00E91619">
      <w:pPr>
        <w:pStyle w:val="a7"/>
        <w:rPr>
          <w:szCs w:val="24"/>
          <w:lang w:eastAsia="el-GR"/>
        </w:rPr>
      </w:pPr>
      <w:bookmarkStart w:id="1143" w:name="_Toc348547957"/>
      <w:bookmarkStart w:id="1144" w:name="_Toc348556717"/>
      <w:r w:rsidRPr="006A4BA7">
        <w:rPr>
          <w:szCs w:val="24"/>
          <w:lang w:eastAsia="el-GR"/>
        </w:rPr>
        <w:t>Πίνακας 1</w:t>
      </w:r>
      <w:r w:rsidR="005611D3">
        <w:rPr>
          <w:szCs w:val="24"/>
          <w:lang w:val="en-US" w:eastAsia="el-GR"/>
        </w:rPr>
        <w:t>19</w:t>
      </w:r>
      <w:r w:rsidRPr="006A4BA7">
        <w:rPr>
          <w:szCs w:val="24"/>
          <w:lang w:val="en-US" w:eastAsia="el-GR"/>
        </w:rPr>
        <w:t>b</w:t>
      </w:r>
      <w:bookmarkEnd w:id="1143"/>
      <w:bookmarkEnd w:id="1144"/>
    </w:p>
    <w:p w:rsidR="00E91619" w:rsidRPr="006A4BA7" w:rsidRDefault="00E91619" w:rsidP="00E91619">
      <w:pPr>
        <w:autoSpaceDE w:val="0"/>
        <w:autoSpaceDN w:val="0"/>
        <w:adjustRightInd w:val="0"/>
        <w:rPr>
          <w:rFonts w:ascii="Times New Roman" w:hAnsi="Times New Roman"/>
          <w:color w:val="000000"/>
          <w:sz w:val="24"/>
          <w:szCs w:val="24"/>
          <w:lang w:val="en-US"/>
        </w:rPr>
      </w:pPr>
    </w:p>
    <w:p w:rsidR="00E91619" w:rsidRPr="006A4BA7" w:rsidRDefault="00E91619" w:rsidP="00E91619">
      <w:pPr>
        <w:jc w:val="both"/>
        <w:rPr>
          <w:rFonts w:ascii="Times New Roman" w:hAnsi="Times New Roman"/>
          <w:sz w:val="24"/>
          <w:szCs w:val="24"/>
          <w:lang w:val="en-US"/>
        </w:rPr>
      </w:pPr>
    </w:p>
    <w:p w:rsidR="00E91619" w:rsidRPr="006A4BA7" w:rsidRDefault="00E91619" w:rsidP="003A72E5">
      <w:pPr>
        <w:spacing w:line="360" w:lineRule="auto"/>
        <w:jc w:val="both"/>
        <w:rPr>
          <w:rFonts w:ascii="Times New Roman" w:hAnsi="Times New Roman"/>
          <w:sz w:val="24"/>
          <w:szCs w:val="24"/>
        </w:rPr>
      </w:pPr>
      <w:r w:rsidRPr="006A4BA7">
        <w:rPr>
          <w:rFonts w:ascii="Times New Roman" w:hAnsi="Times New Roman"/>
          <w:sz w:val="24"/>
          <w:szCs w:val="24"/>
        </w:rPr>
        <w:lastRenderedPageBreak/>
        <w:t>Συνεχίζουμε με τους πίνακες για τη συσχέτιση της περιμέτρου μέσης με το LDL. Εδώ εμφανίζεται ξανά η διαφοροποίηση μεταξύ των δύο μεθόδων. Επιλέγοντας το στατιστικό του Spearman όμως δεν μπορούμε να θεωρήσουμε ότι υπάρχει κάποια γραμμική σχέση.</w:t>
      </w:r>
    </w:p>
    <w:tbl>
      <w:tblPr>
        <w:tblW w:w="0" w:type="auto"/>
        <w:tblInd w:w="93" w:type="dxa"/>
        <w:tblLayout w:type="fixed"/>
        <w:tblCellMar>
          <w:left w:w="93" w:type="dxa"/>
          <w:right w:w="93" w:type="dxa"/>
        </w:tblCellMar>
        <w:tblLook w:val="0000"/>
      </w:tblPr>
      <w:tblGrid>
        <w:gridCol w:w="1742"/>
        <w:gridCol w:w="1944"/>
        <w:gridCol w:w="1339"/>
        <w:gridCol w:w="1080"/>
      </w:tblGrid>
      <w:tr w:rsidR="00E91619" w:rsidRPr="00122DBF">
        <w:trPr>
          <w:trHeight w:val="504"/>
        </w:trPr>
        <w:tc>
          <w:tcPr>
            <w:tcW w:w="3686" w:type="dxa"/>
            <w:gridSpan w:val="2"/>
            <w:tcBorders>
              <w:top w:val="single" w:sz="12" w:space="0" w:color="000000"/>
              <w:left w:val="single" w:sz="12" w:space="0" w:color="000000"/>
              <w:bottom w:val="single" w:sz="12" w:space="0" w:color="000000"/>
              <w:right w:val="single" w:sz="12" w:space="0" w:color="000000"/>
            </w:tcBorders>
            <w:shd w:val="clear" w:color="000000" w:fill="FFFFFF"/>
            <w:vAlign w:val="bottom"/>
          </w:tcPr>
          <w:p w:rsidR="00E91619" w:rsidRPr="00122DBF" w:rsidRDefault="00E91619" w:rsidP="008456B7">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1339" w:type="dxa"/>
            <w:tcBorders>
              <w:top w:val="single" w:sz="12" w:space="0" w:color="000000"/>
              <w:left w:val="single" w:sz="12" w:space="0" w:color="000000"/>
              <w:bottom w:val="single" w:sz="12" w:space="0" w:color="000000"/>
              <w:right w:val="single" w:sz="2" w:space="0" w:color="000000"/>
            </w:tcBorders>
            <w:shd w:val="clear" w:color="000000" w:fill="FFFFFF"/>
            <w:vAlign w:val="bottom"/>
          </w:tcPr>
          <w:p w:rsidR="00E91619" w:rsidRPr="00122DBF" w:rsidRDefault="00E91619" w:rsidP="008456B7">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Περίμετρος Μέσης</w:t>
            </w:r>
          </w:p>
        </w:tc>
        <w:tc>
          <w:tcPr>
            <w:tcW w:w="1080" w:type="dxa"/>
            <w:tcBorders>
              <w:top w:val="single" w:sz="12" w:space="0" w:color="000000"/>
              <w:left w:val="single" w:sz="2" w:space="0" w:color="000000"/>
              <w:bottom w:val="single" w:sz="12" w:space="0" w:color="000000"/>
              <w:right w:val="single" w:sz="12" w:space="0" w:color="000000"/>
            </w:tcBorders>
            <w:shd w:val="clear" w:color="000000" w:fill="FFFFFF"/>
            <w:vAlign w:val="bottom"/>
          </w:tcPr>
          <w:p w:rsidR="00E91619" w:rsidRPr="00122DBF" w:rsidRDefault="00E91619" w:rsidP="008456B7">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LDL</w:t>
            </w:r>
          </w:p>
        </w:tc>
      </w:tr>
      <w:tr w:rsidR="00E91619" w:rsidRPr="00122DBF">
        <w:trPr>
          <w:trHeight w:val="273"/>
        </w:trPr>
        <w:tc>
          <w:tcPr>
            <w:tcW w:w="1742" w:type="dxa"/>
            <w:vMerge w:val="restart"/>
            <w:tcBorders>
              <w:top w:val="single" w:sz="12" w:space="0" w:color="000000"/>
              <w:left w:val="single" w:sz="12" w:space="0" w:color="000000"/>
              <w:bottom w:val="nil"/>
              <w:right w:val="nil"/>
            </w:tcBorders>
            <w:shd w:val="clear" w:color="000000" w:fill="FFFFFF"/>
          </w:tcPr>
          <w:p w:rsidR="00E91619" w:rsidRPr="00122DBF" w:rsidRDefault="00E91619" w:rsidP="008456B7">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Περίμετρος Μέσης</w:t>
            </w:r>
          </w:p>
        </w:tc>
        <w:tc>
          <w:tcPr>
            <w:tcW w:w="1944" w:type="dxa"/>
            <w:tcBorders>
              <w:top w:val="single" w:sz="12" w:space="0" w:color="000000"/>
              <w:left w:val="nil"/>
              <w:bottom w:val="nil"/>
              <w:right w:val="single" w:sz="12" w:space="0" w:color="000000"/>
            </w:tcBorders>
            <w:shd w:val="clear" w:color="000000" w:fill="FFFFFF"/>
          </w:tcPr>
          <w:p w:rsidR="00E91619" w:rsidRPr="00122DBF" w:rsidRDefault="00E91619" w:rsidP="008456B7">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Pearson Correlation</w:t>
            </w:r>
          </w:p>
        </w:tc>
        <w:tc>
          <w:tcPr>
            <w:tcW w:w="1339" w:type="dxa"/>
            <w:tcBorders>
              <w:top w:val="single" w:sz="12" w:space="0" w:color="000000"/>
              <w:left w:val="single" w:sz="12" w:space="0" w:color="000000"/>
              <w:bottom w:val="nil"/>
              <w:right w:val="single" w:sz="2" w:space="0" w:color="000000"/>
            </w:tcBorders>
            <w:shd w:val="clear" w:color="000000" w:fill="FFFFFF"/>
            <w:vAlign w:val="center"/>
          </w:tcPr>
          <w:p w:rsidR="00E91619" w:rsidRPr="00122DBF" w:rsidRDefault="00E91619" w:rsidP="008456B7">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1</w:t>
            </w:r>
          </w:p>
        </w:tc>
        <w:tc>
          <w:tcPr>
            <w:tcW w:w="1080" w:type="dxa"/>
            <w:tcBorders>
              <w:top w:val="single" w:sz="12" w:space="0" w:color="000000"/>
              <w:left w:val="single" w:sz="2" w:space="0" w:color="000000"/>
              <w:bottom w:val="nil"/>
              <w:right w:val="single" w:sz="12" w:space="0" w:color="000000"/>
            </w:tcBorders>
            <w:shd w:val="clear" w:color="000000" w:fill="FFFFFF"/>
            <w:vAlign w:val="center"/>
          </w:tcPr>
          <w:p w:rsidR="00E91619" w:rsidRPr="00122DBF" w:rsidRDefault="00E91619" w:rsidP="008456B7">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,316(**)</w:t>
            </w:r>
          </w:p>
        </w:tc>
      </w:tr>
      <w:tr w:rsidR="00E91619" w:rsidRPr="00122DBF">
        <w:trPr>
          <w:trHeight w:val="273"/>
        </w:trPr>
        <w:tc>
          <w:tcPr>
            <w:tcW w:w="1742" w:type="dxa"/>
            <w:vMerge/>
            <w:tcBorders>
              <w:top w:val="nil"/>
              <w:left w:val="single" w:sz="12" w:space="0" w:color="000000"/>
              <w:bottom w:val="nil"/>
              <w:right w:val="nil"/>
            </w:tcBorders>
            <w:shd w:val="clear" w:color="000000" w:fill="FFFFFF"/>
          </w:tcPr>
          <w:p w:rsidR="00E91619" w:rsidRPr="00122DBF" w:rsidRDefault="00E91619" w:rsidP="008456B7">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1944" w:type="dxa"/>
            <w:tcBorders>
              <w:top w:val="nil"/>
              <w:left w:val="nil"/>
              <w:bottom w:val="nil"/>
              <w:right w:val="single" w:sz="12" w:space="0" w:color="000000"/>
            </w:tcBorders>
            <w:shd w:val="clear" w:color="000000" w:fill="FFFFFF"/>
          </w:tcPr>
          <w:p w:rsidR="00E91619" w:rsidRPr="00122DBF" w:rsidRDefault="00E91619" w:rsidP="008456B7">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Sig. (2-tailed)</w:t>
            </w:r>
          </w:p>
        </w:tc>
        <w:tc>
          <w:tcPr>
            <w:tcW w:w="1339" w:type="dxa"/>
            <w:tcBorders>
              <w:top w:val="nil"/>
              <w:left w:val="single" w:sz="12" w:space="0" w:color="000000"/>
              <w:bottom w:val="nil"/>
              <w:right w:val="single" w:sz="2" w:space="0" w:color="000000"/>
            </w:tcBorders>
            <w:shd w:val="clear" w:color="000000" w:fill="FFFFFF"/>
            <w:vAlign w:val="center"/>
          </w:tcPr>
          <w:p w:rsidR="00E91619" w:rsidRPr="00122DBF" w:rsidRDefault="00E91619" w:rsidP="008456B7">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1080" w:type="dxa"/>
            <w:tcBorders>
              <w:top w:val="nil"/>
              <w:left w:val="single" w:sz="2" w:space="0" w:color="000000"/>
              <w:bottom w:val="nil"/>
              <w:right w:val="single" w:sz="12" w:space="0" w:color="000000"/>
            </w:tcBorders>
            <w:shd w:val="clear" w:color="000000" w:fill="FFFFFF"/>
            <w:vAlign w:val="center"/>
          </w:tcPr>
          <w:p w:rsidR="00E91619" w:rsidRPr="00122DBF" w:rsidRDefault="00E91619" w:rsidP="008456B7">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,008</w:t>
            </w:r>
          </w:p>
        </w:tc>
      </w:tr>
      <w:tr w:rsidR="00E91619" w:rsidRPr="00122DBF">
        <w:trPr>
          <w:trHeight w:val="273"/>
        </w:trPr>
        <w:tc>
          <w:tcPr>
            <w:tcW w:w="1742" w:type="dxa"/>
            <w:vMerge/>
            <w:tcBorders>
              <w:top w:val="nil"/>
              <w:left w:val="single" w:sz="12" w:space="0" w:color="000000"/>
              <w:bottom w:val="nil"/>
              <w:right w:val="nil"/>
            </w:tcBorders>
            <w:shd w:val="clear" w:color="000000" w:fill="FFFFFF"/>
          </w:tcPr>
          <w:p w:rsidR="00E91619" w:rsidRPr="00122DBF" w:rsidRDefault="00E91619" w:rsidP="008456B7">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1944" w:type="dxa"/>
            <w:tcBorders>
              <w:top w:val="nil"/>
              <w:left w:val="nil"/>
              <w:bottom w:val="nil"/>
              <w:right w:val="single" w:sz="12" w:space="0" w:color="000000"/>
            </w:tcBorders>
            <w:shd w:val="clear" w:color="000000" w:fill="FFFFFF"/>
          </w:tcPr>
          <w:p w:rsidR="00E91619" w:rsidRPr="00122DBF" w:rsidRDefault="00E91619" w:rsidP="008456B7">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N</w:t>
            </w:r>
          </w:p>
        </w:tc>
        <w:tc>
          <w:tcPr>
            <w:tcW w:w="1339" w:type="dxa"/>
            <w:tcBorders>
              <w:top w:val="nil"/>
              <w:left w:val="single" w:sz="12" w:space="0" w:color="000000"/>
              <w:bottom w:val="nil"/>
              <w:right w:val="single" w:sz="2" w:space="0" w:color="000000"/>
            </w:tcBorders>
            <w:shd w:val="clear" w:color="000000" w:fill="FFFFFF"/>
            <w:vAlign w:val="center"/>
          </w:tcPr>
          <w:p w:rsidR="00E91619" w:rsidRPr="00122DBF" w:rsidRDefault="00E91619" w:rsidP="008456B7">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69</w:t>
            </w:r>
          </w:p>
        </w:tc>
        <w:tc>
          <w:tcPr>
            <w:tcW w:w="1080" w:type="dxa"/>
            <w:tcBorders>
              <w:top w:val="nil"/>
              <w:left w:val="single" w:sz="2" w:space="0" w:color="000000"/>
              <w:bottom w:val="nil"/>
              <w:right w:val="single" w:sz="12" w:space="0" w:color="000000"/>
            </w:tcBorders>
            <w:shd w:val="clear" w:color="000000" w:fill="FFFFFF"/>
            <w:vAlign w:val="center"/>
          </w:tcPr>
          <w:p w:rsidR="00E91619" w:rsidRPr="00122DBF" w:rsidRDefault="00E91619" w:rsidP="008456B7">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69</w:t>
            </w:r>
          </w:p>
        </w:tc>
      </w:tr>
      <w:tr w:rsidR="00E91619" w:rsidRPr="00122DBF">
        <w:trPr>
          <w:trHeight w:val="273"/>
        </w:trPr>
        <w:tc>
          <w:tcPr>
            <w:tcW w:w="1742" w:type="dxa"/>
            <w:vMerge w:val="restart"/>
            <w:tcBorders>
              <w:top w:val="nil"/>
              <w:left w:val="single" w:sz="12" w:space="0" w:color="000000"/>
              <w:bottom w:val="nil"/>
              <w:right w:val="nil"/>
            </w:tcBorders>
            <w:shd w:val="clear" w:color="000000" w:fill="FFFFFF"/>
          </w:tcPr>
          <w:p w:rsidR="00E91619" w:rsidRPr="00122DBF" w:rsidRDefault="00E91619" w:rsidP="008456B7">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LDL</w:t>
            </w:r>
          </w:p>
        </w:tc>
        <w:tc>
          <w:tcPr>
            <w:tcW w:w="1944" w:type="dxa"/>
            <w:tcBorders>
              <w:top w:val="nil"/>
              <w:left w:val="nil"/>
              <w:bottom w:val="nil"/>
              <w:right w:val="single" w:sz="12" w:space="0" w:color="000000"/>
            </w:tcBorders>
            <w:shd w:val="clear" w:color="000000" w:fill="FFFFFF"/>
          </w:tcPr>
          <w:p w:rsidR="00E91619" w:rsidRPr="00122DBF" w:rsidRDefault="00E91619" w:rsidP="008456B7">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Pearson Correlation</w:t>
            </w:r>
          </w:p>
        </w:tc>
        <w:tc>
          <w:tcPr>
            <w:tcW w:w="1339" w:type="dxa"/>
            <w:tcBorders>
              <w:top w:val="nil"/>
              <w:left w:val="single" w:sz="12" w:space="0" w:color="000000"/>
              <w:bottom w:val="nil"/>
              <w:right w:val="single" w:sz="2" w:space="0" w:color="000000"/>
            </w:tcBorders>
            <w:shd w:val="clear" w:color="000000" w:fill="FFFFFF"/>
            <w:vAlign w:val="center"/>
          </w:tcPr>
          <w:p w:rsidR="00E91619" w:rsidRPr="00122DBF" w:rsidRDefault="00E91619" w:rsidP="008456B7">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,316(**)</w:t>
            </w:r>
          </w:p>
        </w:tc>
        <w:tc>
          <w:tcPr>
            <w:tcW w:w="1080" w:type="dxa"/>
            <w:tcBorders>
              <w:top w:val="nil"/>
              <w:left w:val="single" w:sz="2" w:space="0" w:color="000000"/>
              <w:bottom w:val="nil"/>
              <w:right w:val="single" w:sz="12" w:space="0" w:color="000000"/>
            </w:tcBorders>
            <w:shd w:val="clear" w:color="000000" w:fill="FFFFFF"/>
            <w:vAlign w:val="center"/>
          </w:tcPr>
          <w:p w:rsidR="00E91619" w:rsidRPr="00122DBF" w:rsidRDefault="00E91619" w:rsidP="008456B7">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1</w:t>
            </w:r>
          </w:p>
        </w:tc>
      </w:tr>
      <w:tr w:rsidR="00E91619" w:rsidRPr="00122DBF">
        <w:trPr>
          <w:trHeight w:val="273"/>
        </w:trPr>
        <w:tc>
          <w:tcPr>
            <w:tcW w:w="1742" w:type="dxa"/>
            <w:vMerge/>
            <w:tcBorders>
              <w:top w:val="nil"/>
              <w:left w:val="single" w:sz="12" w:space="0" w:color="000000"/>
              <w:bottom w:val="nil"/>
              <w:right w:val="nil"/>
            </w:tcBorders>
            <w:shd w:val="clear" w:color="000000" w:fill="FFFFFF"/>
          </w:tcPr>
          <w:p w:rsidR="00E91619" w:rsidRPr="00122DBF" w:rsidRDefault="00E91619" w:rsidP="008456B7">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1944" w:type="dxa"/>
            <w:tcBorders>
              <w:top w:val="nil"/>
              <w:left w:val="nil"/>
              <w:bottom w:val="nil"/>
              <w:right w:val="single" w:sz="12" w:space="0" w:color="000000"/>
            </w:tcBorders>
            <w:shd w:val="clear" w:color="000000" w:fill="FFFFFF"/>
          </w:tcPr>
          <w:p w:rsidR="00E91619" w:rsidRPr="00122DBF" w:rsidRDefault="00E91619" w:rsidP="008456B7">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Sig. (2-tailed)</w:t>
            </w:r>
          </w:p>
        </w:tc>
        <w:tc>
          <w:tcPr>
            <w:tcW w:w="1339" w:type="dxa"/>
            <w:tcBorders>
              <w:top w:val="nil"/>
              <w:left w:val="single" w:sz="12" w:space="0" w:color="000000"/>
              <w:bottom w:val="nil"/>
              <w:right w:val="single" w:sz="2" w:space="0" w:color="000000"/>
            </w:tcBorders>
            <w:shd w:val="clear" w:color="000000" w:fill="FFFFFF"/>
            <w:vAlign w:val="center"/>
          </w:tcPr>
          <w:p w:rsidR="00E91619" w:rsidRPr="00122DBF" w:rsidRDefault="00E91619" w:rsidP="008456B7">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,008</w:t>
            </w:r>
          </w:p>
        </w:tc>
        <w:tc>
          <w:tcPr>
            <w:tcW w:w="1080" w:type="dxa"/>
            <w:tcBorders>
              <w:top w:val="nil"/>
              <w:left w:val="single" w:sz="2" w:space="0" w:color="000000"/>
              <w:bottom w:val="nil"/>
              <w:right w:val="single" w:sz="12" w:space="0" w:color="000000"/>
            </w:tcBorders>
            <w:shd w:val="clear" w:color="000000" w:fill="FFFFFF"/>
            <w:vAlign w:val="center"/>
          </w:tcPr>
          <w:p w:rsidR="00E91619" w:rsidRPr="00122DBF" w:rsidRDefault="00E91619" w:rsidP="008456B7">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 xml:space="preserve"> </w:t>
            </w:r>
          </w:p>
        </w:tc>
      </w:tr>
      <w:tr w:rsidR="00E91619" w:rsidRPr="00122DBF">
        <w:trPr>
          <w:trHeight w:val="273"/>
        </w:trPr>
        <w:tc>
          <w:tcPr>
            <w:tcW w:w="1742" w:type="dxa"/>
            <w:vMerge/>
            <w:tcBorders>
              <w:top w:val="nil"/>
              <w:left w:val="single" w:sz="12" w:space="0" w:color="000000"/>
              <w:bottom w:val="single" w:sz="12" w:space="0" w:color="000000"/>
              <w:right w:val="nil"/>
            </w:tcBorders>
            <w:shd w:val="clear" w:color="000000" w:fill="FFFFFF"/>
          </w:tcPr>
          <w:p w:rsidR="00E91619" w:rsidRPr="00122DBF" w:rsidRDefault="00E91619" w:rsidP="008456B7">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1944" w:type="dxa"/>
            <w:tcBorders>
              <w:top w:val="nil"/>
              <w:left w:val="nil"/>
              <w:bottom w:val="single" w:sz="12" w:space="0" w:color="000000"/>
              <w:right w:val="single" w:sz="12" w:space="0" w:color="000000"/>
            </w:tcBorders>
            <w:shd w:val="clear" w:color="000000" w:fill="FFFFFF"/>
          </w:tcPr>
          <w:p w:rsidR="00E91619" w:rsidRPr="00122DBF" w:rsidRDefault="00E91619" w:rsidP="008456B7">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N</w:t>
            </w:r>
          </w:p>
        </w:tc>
        <w:tc>
          <w:tcPr>
            <w:tcW w:w="1339" w:type="dxa"/>
            <w:tcBorders>
              <w:top w:val="nil"/>
              <w:left w:val="single" w:sz="12" w:space="0" w:color="000000"/>
              <w:bottom w:val="single" w:sz="12" w:space="0" w:color="000000"/>
              <w:right w:val="single" w:sz="2" w:space="0" w:color="000000"/>
            </w:tcBorders>
            <w:shd w:val="clear" w:color="000000" w:fill="FFFFFF"/>
            <w:vAlign w:val="center"/>
          </w:tcPr>
          <w:p w:rsidR="00E91619" w:rsidRPr="00122DBF" w:rsidRDefault="00E91619" w:rsidP="008456B7">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69</w:t>
            </w:r>
          </w:p>
        </w:tc>
        <w:tc>
          <w:tcPr>
            <w:tcW w:w="1080" w:type="dxa"/>
            <w:tcBorders>
              <w:top w:val="nil"/>
              <w:left w:val="single" w:sz="2" w:space="0" w:color="000000"/>
              <w:bottom w:val="single" w:sz="12" w:space="0" w:color="000000"/>
              <w:right w:val="single" w:sz="12" w:space="0" w:color="000000"/>
            </w:tcBorders>
            <w:shd w:val="clear" w:color="000000" w:fill="FFFFFF"/>
            <w:vAlign w:val="center"/>
          </w:tcPr>
          <w:p w:rsidR="00E91619" w:rsidRPr="00122DBF" w:rsidRDefault="00E91619" w:rsidP="008456B7">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74</w:t>
            </w:r>
          </w:p>
        </w:tc>
      </w:tr>
    </w:tbl>
    <w:p w:rsidR="00E91619" w:rsidRPr="006A4BA7" w:rsidRDefault="00E91619" w:rsidP="00E91619">
      <w:pPr>
        <w:autoSpaceDE w:val="0"/>
        <w:autoSpaceDN w:val="0"/>
        <w:adjustRightInd w:val="0"/>
        <w:rPr>
          <w:rFonts w:ascii="Times New Roman" w:hAnsi="Times New Roman"/>
          <w:color w:val="000000"/>
          <w:sz w:val="24"/>
          <w:szCs w:val="24"/>
          <w:lang w:val="en-US"/>
        </w:rPr>
      </w:pPr>
      <w:r w:rsidRPr="006A4BA7">
        <w:rPr>
          <w:rFonts w:ascii="Times New Roman" w:hAnsi="Times New Roman"/>
          <w:color w:val="000000"/>
          <w:sz w:val="24"/>
          <w:szCs w:val="24"/>
          <w:lang w:val="en-US"/>
        </w:rPr>
        <w:t>**  Correlation is significant at the 0.01 level (2-tailed).</w:t>
      </w:r>
    </w:p>
    <w:p w:rsidR="00E91619" w:rsidRPr="006A4BA7" w:rsidRDefault="00E91619" w:rsidP="00E91619">
      <w:pPr>
        <w:pStyle w:val="a7"/>
        <w:rPr>
          <w:szCs w:val="24"/>
          <w:lang w:val="en-US" w:eastAsia="el-GR"/>
        </w:rPr>
      </w:pPr>
      <w:bookmarkStart w:id="1145" w:name="_Toc348547958"/>
      <w:bookmarkStart w:id="1146" w:name="_Toc348556718"/>
      <w:r w:rsidRPr="006A4BA7">
        <w:rPr>
          <w:szCs w:val="24"/>
          <w:lang w:eastAsia="el-GR"/>
        </w:rPr>
        <w:t>Πίνακας 1</w:t>
      </w:r>
      <w:r w:rsidR="008456B7" w:rsidRPr="006A4BA7">
        <w:rPr>
          <w:szCs w:val="24"/>
          <w:lang w:val="en-US" w:eastAsia="el-GR"/>
        </w:rPr>
        <w:t>2</w:t>
      </w:r>
      <w:r w:rsidR="005611D3">
        <w:rPr>
          <w:szCs w:val="24"/>
          <w:lang w:val="en-US" w:eastAsia="el-GR"/>
        </w:rPr>
        <w:t>0</w:t>
      </w:r>
      <w:r w:rsidRPr="006A4BA7">
        <w:rPr>
          <w:szCs w:val="24"/>
          <w:lang w:val="en-US" w:eastAsia="el-GR"/>
        </w:rPr>
        <w:t>a</w:t>
      </w:r>
      <w:bookmarkEnd w:id="1145"/>
      <w:bookmarkEnd w:id="1146"/>
    </w:p>
    <w:p w:rsidR="00E91619" w:rsidRPr="006A4BA7" w:rsidRDefault="00E91619" w:rsidP="00E91619">
      <w:pPr>
        <w:tabs>
          <w:tab w:val="center" w:pos="4075"/>
        </w:tabs>
        <w:autoSpaceDE w:val="0"/>
        <w:autoSpaceDN w:val="0"/>
        <w:adjustRightInd w:val="0"/>
        <w:rPr>
          <w:rFonts w:ascii="Times New Roman" w:hAnsi="Times New Roman"/>
          <w:b/>
          <w:bCs/>
          <w:color w:val="000000"/>
          <w:sz w:val="24"/>
          <w:szCs w:val="24"/>
          <w:lang w:val="en-US"/>
        </w:rPr>
      </w:pPr>
    </w:p>
    <w:tbl>
      <w:tblPr>
        <w:tblW w:w="0" w:type="auto"/>
        <w:tblInd w:w="93" w:type="dxa"/>
        <w:tblLayout w:type="fixed"/>
        <w:tblCellMar>
          <w:left w:w="93" w:type="dxa"/>
          <w:right w:w="93" w:type="dxa"/>
        </w:tblCellMar>
        <w:tblLook w:val="0000"/>
      </w:tblPr>
      <w:tblGrid>
        <w:gridCol w:w="1598"/>
        <w:gridCol w:w="1742"/>
        <w:gridCol w:w="2103"/>
        <w:gridCol w:w="1339"/>
        <w:gridCol w:w="1080"/>
      </w:tblGrid>
      <w:tr w:rsidR="00E91619" w:rsidRPr="00122DBF">
        <w:trPr>
          <w:trHeight w:val="504"/>
        </w:trPr>
        <w:tc>
          <w:tcPr>
            <w:tcW w:w="5443" w:type="dxa"/>
            <w:gridSpan w:val="3"/>
            <w:tcBorders>
              <w:top w:val="single" w:sz="12" w:space="0" w:color="000000"/>
              <w:left w:val="single" w:sz="12" w:space="0" w:color="000000"/>
              <w:bottom w:val="single" w:sz="12" w:space="0" w:color="000000"/>
              <w:right w:val="single" w:sz="12" w:space="0" w:color="000000"/>
            </w:tcBorders>
            <w:shd w:val="clear" w:color="000000" w:fill="FFFFFF"/>
            <w:vAlign w:val="bottom"/>
          </w:tcPr>
          <w:p w:rsidR="00E91619" w:rsidRPr="00122DBF" w:rsidRDefault="00E91619" w:rsidP="00E91619">
            <w:pPr>
              <w:autoSpaceDE w:val="0"/>
              <w:autoSpaceDN w:val="0"/>
              <w:adjustRightInd w:val="0"/>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1339" w:type="dxa"/>
            <w:tcBorders>
              <w:top w:val="single" w:sz="12" w:space="0" w:color="000000"/>
              <w:left w:val="single" w:sz="12" w:space="0" w:color="000000"/>
              <w:bottom w:val="single" w:sz="12" w:space="0" w:color="000000"/>
              <w:right w:val="single" w:sz="2" w:space="0" w:color="000000"/>
            </w:tcBorders>
            <w:shd w:val="clear" w:color="000000" w:fill="FFFFFF"/>
            <w:vAlign w:val="bottom"/>
          </w:tcPr>
          <w:p w:rsidR="00E91619" w:rsidRPr="00122DBF" w:rsidRDefault="00E91619" w:rsidP="00E91619">
            <w:pPr>
              <w:autoSpaceDE w:val="0"/>
              <w:autoSpaceDN w:val="0"/>
              <w:adjustRightInd w:val="0"/>
              <w:rPr>
                <w:rFonts w:ascii="Times New Roman" w:hAnsi="Times New Roman"/>
                <w:color w:val="000000"/>
                <w:sz w:val="24"/>
                <w:szCs w:val="24"/>
              </w:rPr>
            </w:pPr>
            <w:r w:rsidRPr="00122DBF">
              <w:rPr>
                <w:rFonts w:ascii="Times New Roman" w:hAnsi="Times New Roman"/>
                <w:color w:val="000000"/>
                <w:sz w:val="24"/>
                <w:szCs w:val="24"/>
              </w:rPr>
              <w:t>Περίμετρος Μέσης</w:t>
            </w:r>
          </w:p>
        </w:tc>
        <w:tc>
          <w:tcPr>
            <w:tcW w:w="1080" w:type="dxa"/>
            <w:tcBorders>
              <w:top w:val="single" w:sz="12" w:space="0" w:color="000000"/>
              <w:left w:val="single" w:sz="2" w:space="0" w:color="000000"/>
              <w:bottom w:val="single" w:sz="12" w:space="0" w:color="000000"/>
              <w:right w:val="single" w:sz="12" w:space="0" w:color="000000"/>
            </w:tcBorders>
            <w:shd w:val="clear" w:color="000000" w:fill="FFFFFF"/>
            <w:vAlign w:val="bottom"/>
          </w:tcPr>
          <w:p w:rsidR="00E91619" w:rsidRPr="00122DBF" w:rsidRDefault="00E91619" w:rsidP="00E91619">
            <w:pPr>
              <w:autoSpaceDE w:val="0"/>
              <w:autoSpaceDN w:val="0"/>
              <w:adjustRightInd w:val="0"/>
              <w:rPr>
                <w:rFonts w:ascii="Times New Roman" w:hAnsi="Times New Roman"/>
                <w:color w:val="000000"/>
                <w:sz w:val="24"/>
                <w:szCs w:val="24"/>
              </w:rPr>
            </w:pPr>
            <w:r w:rsidRPr="00122DBF">
              <w:rPr>
                <w:rFonts w:ascii="Times New Roman" w:hAnsi="Times New Roman"/>
                <w:color w:val="000000"/>
                <w:sz w:val="24"/>
                <w:szCs w:val="24"/>
              </w:rPr>
              <w:t>LDL</w:t>
            </w:r>
          </w:p>
        </w:tc>
      </w:tr>
      <w:tr w:rsidR="00E91619" w:rsidRPr="00122DBF">
        <w:trPr>
          <w:trHeight w:val="273"/>
        </w:trPr>
        <w:tc>
          <w:tcPr>
            <w:tcW w:w="1598" w:type="dxa"/>
            <w:vMerge w:val="restart"/>
            <w:tcBorders>
              <w:top w:val="single" w:sz="12" w:space="0" w:color="000000"/>
              <w:left w:val="single" w:sz="12" w:space="0" w:color="000000"/>
              <w:bottom w:val="nil"/>
              <w:right w:val="nil"/>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rPr>
            </w:pPr>
            <w:r w:rsidRPr="00122DBF">
              <w:rPr>
                <w:rFonts w:ascii="Times New Roman" w:hAnsi="Times New Roman"/>
                <w:color w:val="000000"/>
                <w:sz w:val="24"/>
                <w:szCs w:val="24"/>
              </w:rPr>
              <w:t>Spearman's rho</w:t>
            </w:r>
          </w:p>
        </w:tc>
        <w:tc>
          <w:tcPr>
            <w:tcW w:w="1742" w:type="dxa"/>
            <w:vMerge w:val="restart"/>
            <w:tcBorders>
              <w:top w:val="single" w:sz="12" w:space="0" w:color="000000"/>
              <w:left w:val="nil"/>
              <w:bottom w:val="nil"/>
              <w:right w:val="nil"/>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rPr>
            </w:pPr>
            <w:r w:rsidRPr="00122DBF">
              <w:rPr>
                <w:rFonts w:ascii="Times New Roman" w:hAnsi="Times New Roman"/>
                <w:color w:val="000000"/>
                <w:sz w:val="24"/>
                <w:szCs w:val="24"/>
              </w:rPr>
              <w:t>Περίμετρος Μέσης</w:t>
            </w:r>
          </w:p>
        </w:tc>
        <w:tc>
          <w:tcPr>
            <w:tcW w:w="2103" w:type="dxa"/>
            <w:tcBorders>
              <w:top w:val="single" w:sz="12" w:space="0" w:color="000000"/>
              <w:left w:val="nil"/>
              <w:bottom w:val="nil"/>
              <w:right w:val="single" w:sz="12" w:space="0" w:color="000000"/>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rPr>
            </w:pPr>
            <w:r w:rsidRPr="00122DBF">
              <w:rPr>
                <w:rFonts w:ascii="Times New Roman" w:hAnsi="Times New Roman"/>
                <w:color w:val="000000"/>
                <w:sz w:val="24"/>
                <w:szCs w:val="24"/>
              </w:rPr>
              <w:t>Correlation Coefficient</w:t>
            </w:r>
          </w:p>
        </w:tc>
        <w:tc>
          <w:tcPr>
            <w:tcW w:w="1339" w:type="dxa"/>
            <w:tcBorders>
              <w:top w:val="single" w:sz="12" w:space="0" w:color="000000"/>
              <w:left w:val="single" w:sz="1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rPr>
            </w:pPr>
            <w:r w:rsidRPr="00122DBF">
              <w:rPr>
                <w:rFonts w:ascii="Times New Roman" w:hAnsi="Times New Roman"/>
                <w:color w:val="000000"/>
                <w:sz w:val="24"/>
                <w:szCs w:val="24"/>
              </w:rPr>
              <w:t>1,000</w:t>
            </w:r>
          </w:p>
        </w:tc>
        <w:tc>
          <w:tcPr>
            <w:tcW w:w="1080" w:type="dxa"/>
            <w:tcBorders>
              <w:top w:val="single" w:sz="12" w:space="0" w:color="000000"/>
              <w:left w:val="single" w:sz="2" w:space="0" w:color="000000"/>
              <w:bottom w:val="nil"/>
              <w:right w:val="single" w:sz="1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rPr>
            </w:pPr>
            <w:r w:rsidRPr="00122DBF">
              <w:rPr>
                <w:rFonts w:ascii="Times New Roman" w:hAnsi="Times New Roman"/>
                <w:color w:val="000000"/>
                <w:sz w:val="24"/>
                <w:szCs w:val="24"/>
              </w:rPr>
              <w:t>,129</w:t>
            </w:r>
          </w:p>
        </w:tc>
      </w:tr>
      <w:tr w:rsidR="00E91619" w:rsidRPr="00122DBF">
        <w:trPr>
          <w:trHeight w:val="273"/>
        </w:trPr>
        <w:tc>
          <w:tcPr>
            <w:tcW w:w="1598" w:type="dxa"/>
            <w:vMerge/>
            <w:tcBorders>
              <w:top w:val="nil"/>
              <w:left w:val="single" w:sz="12" w:space="0" w:color="000000"/>
              <w:bottom w:val="nil"/>
              <w:right w:val="nil"/>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1742" w:type="dxa"/>
            <w:vMerge/>
            <w:tcBorders>
              <w:top w:val="nil"/>
              <w:left w:val="nil"/>
              <w:bottom w:val="nil"/>
              <w:right w:val="nil"/>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2103" w:type="dxa"/>
            <w:tcBorders>
              <w:top w:val="nil"/>
              <w:left w:val="nil"/>
              <w:bottom w:val="nil"/>
              <w:right w:val="single" w:sz="12" w:space="0" w:color="000000"/>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rPr>
            </w:pPr>
            <w:r w:rsidRPr="00122DBF">
              <w:rPr>
                <w:rFonts w:ascii="Times New Roman" w:hAnsi="Times New Roman"/>
                <w:color w:val="000000"/>
                <w:sz w:val="24"/>
                <w:szCs w:val="24"/>
              </w:rPr>
              <w:t>Sig. (2-tailed)</w:t>
            </w:r>
          </w:p>
        </w:tc>
        <w:tc>
          <w:tcPr>
            <w:tcW w:w="1339" w:type="dxa"/>
            <w:tcBorders>
              <w:top w:val="nil"/>
              <w:left w:val="single" w:sz="1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rPr>
            </w:pPr>
            <w:r w:rsidRPr="00122DBF">
              <w:rPr>
                <w:rFonts w:ascii="Times New Roman" w:hAnsi="Times New Roman"/>
                <w:color w:val="000000"/>
                <w:sz w:val="24"/>
                <w:szCs w:val="24"/>
              </w:rPr>
              <w:t>.</w:t>
            </w:r>
          </w:p>
        </w:tc>
        <w:tc>
          <w:tcPr>
            <w:tcW w:w="1080" w:type="dxa"/>
            <w:tcBorders>
              <w:top w:val="nil"/>
              <w:left w:val="single" w:sz="2" w:space="0" w:color="000000"/>
              <w:bottom w:val="nil"/>
              <w:right w:val="single" w:sz="1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rPr>
            </w:pPr>
            <w:r w:rsidRPr="00122DBF">
              <w:rPr>
                <w:rFonts w:ascii="Times New Roman" w:hAnsi="Times New Roman"/>
                <w:color w:val="000000"/>
                <w:sz w:val="24"/>
                <w:szCs w:val="24"/>
              </w:rPr>
              <w:t>,292</w:t>
            </w:r>
          </w:p>
        </w:tc>
      </w:tr>
      <w:tr w:rsidR="00E91619" w:rsidRPr="00122DBF">
        <w:trPr>
          <w:trHeight w:val="273"/>
        </w:trPr>
        <w:tc>
          <w:tcPr>
            <w:tcW w:w="1598" w:type="dxa"/>
            <w:vMerge/>
            <w:tcBorders>
              <w:top w:val="nil"/>
              <w:left w:val="single" w:sz="12" w:space="0" w:color="000000"/>
              <w:bottom w:val="nil"/>
              <w:right w:val="nil"/>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1742" w:type="dxa"/>
            <w:vMerge/>
            <w:tcBorders>
              <w:top w:val="nil"/>
              <w:left w:val="nil"/>
              <w:bottom w:val="nil"/>
              <w:right w:val="nil"/>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2103" w:type="dxa"/>
            <w:tcBorders>
              <w:top w:val="nil"/>
              <w:left w:val="nil"/>
              <w:bottom w:val="nil"/>
              <w:right w:val="single" w:sz="12" w:space="0" w:color="000000"/>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rPr>
            </w:pPr>
            <w:r w:rsidRPr="00122DBF">
              <w:rPr>
                <w:rFonts w:ascii="Times New Roman" w:hAnsi="Times New Roman"/>
                <w:color w:val="000000"/>
                <w:sz w:val="24"/>
                <w:szCs w:val="24"/>
              </w:rPr>
              <w:t>N</w:t>
            </w:r>
          </w:p>
        </w:tc>
        <w:tc>
          <w:tcPr>
            <w:tcW w:w="1339" w:type="dxa"/>
            <w:tcBorders>
              <w:top w:val="nil"/>
              <w:left w:val="single" w:sz="1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rPr>
            </w:pPr>
            <w:r w:rsidRPr="00122DBF">
              <w:rPr>
                <w:rFonts w:ascii="Times New Roman" w:hAnsi="Times New Roman"/>
                <w:color w:val="000000"/>
                <w:sz w:val="24"/>
                <w:szCs w:val="24"/>
              </w:rPr>
              <w:t>69</w:t>
            </w:r>
          </w:p>
        </w:tc>
        <w:tc>
          <w:tcPr>
            <w:tcW w:w="1080" w:type="dxa"/>
            <w:tcBorders>
              <w:top w:val="nil"/>
              <w:left w:val="single" w:sz="2" w:space="0" w:color="000000"/>
              <w:bottom w:val="nil"/>
              <w:right w:val="single" w:sz="1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rPr>
            </w:pPr>
            <w:r w:rsidRPr="00122DBF">
              <w:rPr>
                <w:rFonts w:ascii="Times New Roman" w:hAnsi="Times New Roman"/>
                <w:color w:val="000000"/>
                <w:sz w:val="24"/>
                <w:szCs w:val="24"/>
              </w:rPr>
              <w:t>69</w:t>
            </w:r>
          </w:p>
        </w:tc>
      </w:tr>
      <w:tr w:rsidR="00E91619" w:rsidRPr="00122DBF">
        <w:trPr>
          <w:trHeight w:val="273"/>
        </w:trPr>
        <w:tc>
          <w:tcPr>
            <w:tcW w:w="1598" w:type="dxa"/>
            <w:vMerge/>
            <w:tcBorders>
              <w:top w:val="nil"/>
              <w:left w:val="single" w:sz="12" w:space="0" w:color="000000"/>
              <w:bottom w:val="nil"/>
              <w:right w:val="nil"/>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1742" w:type="dxa"/>
            <w:vMerge w:val="restart"/>
            <w:tcBorders>
              <w:top w:val="nil"/>
              <w:left w:val="nil"/>
              <w:bottom w:val="nil"/>
              <w:right w:val="nil"/>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rPr>
            </w:pPr>
            <w:r w:rsidRPr="00122DBF">
              <w:rPr>
                <w:rFonts w:ascii="Times New Roman" w:hAnsi="Times New Roman"/>
                <w:color w:val="000000"/>
                <w:sz w:val="24"/>
                <w:szCs w:val="24"/>
              </w:rPr>
              <w:t>LDL</w:t>
            </w:r>
          </w:p>
        </w:tc>
        <w:tc>
          <w:tcPr>
            <w:tcW w:w="2103" w:type="dxa"/>
            <w:tcBorders>
              <w:top w:val="nil"/>
              <w:left w:val="nil"/>
              <w:bottom w:val="nil"/>
              <w:right w:val="single" w:sz="12" w:space="0" w:color="000000"/>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rPr>
            </w:pPr>
            <w:r w:rsidRPr="00122DBF">
              <w:rPr>
                <w:rFonts w:ascii="Times New Roman" w:hAnsi="Times New Roman"/>
                <w:color w:val="000000"/>
                <w:sz w:val="24"/>
                <w:szCs w:val="24"/>
              </w:rPr>
              <w:t>Correlation Coefficient</w:t>
            </w:r>
          </w:p>
        </w:tc>
        <w:tc>
          <w:tcPr>
            <w:tcW w:w="1339" w:type="dxa"/>
            <w:tcBorders>
              <w:top w:val="nil"/>
              <w:left w:val="single" w:sz="1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rPr>
            </w:pPr>
            <w:r w:rsidRPr="00122DBF">
              <w:rPr>
                <w:rFonts w:ascii="Times New Roman" w:hAnsi="Times New Roman"/>
                <w:color w:val="000000"/>
                <w:sz w:val="24"/>
                <w:szCs w:val="24"/>
              </w:rPr>
              <w:t>,129</w:t>
            </w:r>
          </w:p>
        </w:tc>
        <w:tc>
          <w:tcPr>
            <w:tcW w:w="1080" w:type="dxa"/>
            <w:tcBorders>
              <w:top w:val="nil"/>
              <w:left w:val="single" w:sz="2" w:space="0" w:color="000000"/>
              <w:bottom w:val="nil"/>
              <w:right w:val="single" w:sz="1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rPr>
            </w:pPr>
            <w:r w:rsidRPr="00122DBF">
              <w:rPr>
                <w:rFonts w:ascii="Times New Roman" w:hAnsi="Times New Roman"/>
                <w:color w:val="000000"/>
                <w:sz w:val="24"/>
                <w:szCs w:val="24"/>
              </w:rPr>
              <w:t>1,000</w:t>
            </w:r>
          </w:p>
        </w:tc>
      </w:tr>
      <w:tr w:rsidR="00E91619" w:rsidRPr="00122DBF">
        <w:trPr>
          <w:trHeight w:val="273"/>
        </w:trPr>
        <w:tc>
          <w:tcPr>
            <w:tcW w:w="1598" w:type="dxa"/>
            <w:vMerge/>
            <w:tcBorders>
              <w:top w:val="nil"/>
              <w:left w:val="single" w:sz="12" w:space="0" w:color="000000"/>
              <w:bottom w:val="nil"/>
              <w:right w:val="nil"/>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1742" w:type="dxa"/>
            <w:vMerge/>
            <w:tcBorders>
              <w:top w:val="nil"/>
              <w:left w:val="nil"/>
              <w:bottom w:val="nil"/>
              <w:right w:val="nil"/>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2103" w:type="dxa"/>
            <w:tcBorders>
              <w:top w:val="nil"/>
              <w:left w:val="nil"/>
              <w:bottom w:val="nil"/>
              <w:right w:val="single" w:sz="12" w:space="0" w:color="000000"/>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rPr>
            </w:pPr>
            <w:r w:rsidRPr="00122DBF">
              <w:rPr>
                <w:rFonts w:ascii="Times New Roman" w:hAnsi="Times New Roman"/>
                <w:color w:val="000000"/>
                <w:sz w:val="24"/>
                <w:szCs w:val="24"/>
              </w:rPr>
              <w:t>Sig. (2-tailed)</w:t>
            </w:r>
          </w:p>
        </w:tc>
        <w:tc>
          <w:tcPr>
            <w:tcW w:w="1339" w:type="dxa"/>
            <w:tcBorders>
              <w:top w:val="nil"/>
              <w:left w:val="single" w:sz="1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rPr>
            </w:pPr>
            <w:r w:rsidRPr="00122DBF">
              <w:rPr>
                <w:rFonts w:ascii="Times New Roman" w:hAnsi="Times New Roman"/>
                <w:color w:val="000000"/>
                <w:sz w:val="24"/>
                <w:szCs w:val="24"/>
              </w:rPr>
              <w:t>,292</w:t>
            </w:r>
          </w:p>
        </w:tc>
        <w:tc>
          <w:tcPr>
            <w:tcW w:w="1080" w:type="dxa"/>
            <w:tcBorders>
              <w:top w:val="nil"/>
              <w:left w:val="single" w:sz="2" w:space="0" w:color="000000"/>
              <w:bottom w:val="nil"/>
              <w:right w:val="single" w:sz="1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rPr>
            </w:pPr>
            <w:r w:rsidRPr="00122DBF">
              <w:rPr>
                <w:rFonts w:ascii="Times New Roman" w:hAnsi="Times New Roman"/>
                <w:color w:val="000000"/>
                <w:sz w:val="24"/>
                <w:szCs w:val="24"/>
              </w:rPr>
              <w:t>.</w:t>
            </w:r>
          </w:p>
        </w:tc>
      </w:tr>
      <w:tr w:rsidR="00E91619" w:rsidRPr="00122DBF">
        <w:trPr>
          <w:trHeight w:val="273"/>
        </w:trPr>
        <w:tc>
          <w:tcPr>
            <w:tcW w:w="1598" w:type="dxa"/>
            <w:vMerge/>
            <w:tcBorders>
              <w:top w:val="nil"/>
              <w:left w:val="single" w:sz="12" w:space="0" w:color="000000"/>
              <w:bottom w:val="single" w:sz="12" w:space="0" w:color="000000"/>
              <w:right w:val="nil"/>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1742" w:type="dxa"/>
            <w:vMerge/>
            <w:tcBorders>
              <w:top w:val="nil"/>
              <w:left w:val="nil"/>
              <w:bottom w:val="single" w:sz="12" w:space="0" w:color="000000"/>
              <w:right w:val="nil"/>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2103" w:type="dxa"/>
            <w:tcBorders>
              <w:top w:val="nil"/>
              <w:left w:val="nil"/>
              <w:bottom w:val="single" w:sz="12" w:space="0" w:color="000000"/>
              <w:right w:val="single" w:sz="12" w:space="0" w:color="000000"/>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rPr>
            </w:pPr>
            <w:r w:rsidRPr="00122DBF">
              <w:rPr>
                <w:rFonts w:ascii="Times New Roman" w:hAnsi="Times New Roman"/>
                <w:color w:val="000000"/>
                <w:sz w:val="24"/>
                <w:szCs w:val="24"/>
              </w:rPr>
              <w:t>N</w:t>
            </w:r>
          </w:p>
        </w:tc>
        <w:tc>
          <w:tcPr>
            <w:tcW w:w="1339" w:type="dxa"/>
            <w:tcBorders>
              <w:top w:val="nil"/>
              <w:left w:val="single" w:sz="12" w:space="0" w:color="000000"/>
              <w:bottom w:val="single" w:sz="12" w:space="0" w:color="000000"/>
              <w:right w:val="single" w:sz="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rPr>
            </w:pPr>
            <w:r w:rsidRPr="00122DBF">
              <w:rPr>
                <w:rFonts w:ascii="Times New Roman" w:hAnsi="Times New Roman"/>
                <w:color w:val="000000"/>
                <w:sz w:val="24"/>
                <w:szCs w:val="24"/>
              </w:rPr>
              <w:t>69</w:t>
            </w:r>
          </w:p>
        </w:tc>
        <w:tc>
          <w:tcPr>
            <w:tcW w:w="1080" w:type="dxa"/>
            <w:tcBorders>
              <w:top w:val="nil"/>
              <w:left w:val="single" w:sz="2" w:space="0" w:color="000000"/>
              <w:bottom w:val="single" w:sz="12" w:space="0" w:color="000000"/>
              <w:right w:val="single" w:sz="1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rPr>
            </w:pPr>
            <w:r w:rsidRPr="00122DBF">
              <w:rPr>
                <w:rFonts w:ascii="Times New Roman" w:hAnsi="Times New Roman"/>
                <w:color w:val="000000"/>
                <w:sz w:val="24"/>
                <w:szCs w:val="24"/>
              </w:rPr>
              <w:t>74</w:t>
            </w:r>
          </w:p>
        </w:tc>
      </w:tr>
    </w:tbl>
    <w:p w:rsidR="00E91619" w:rsidRPr="006A4BA7" w:rsidRDefault="00E91619" w:rsidP="00E91619">
      <w:pPr>
        <w:autoSpaceDE w:val="0"/>
        <w:autoSpaceDN w:val="0"/>
        <w:adjustRightInd w:val="0"/>
        <w:rPr>
          <w:rFonts w:ascii="Times New Roman" w:hAnsi="Times New Roman"/>
          <w:color w:val="000000"/>
          <w:sz w:val="24"/>
          <w:szCs w:val="24"/>
          <w:lang w:val="en-US"/>
        </w:rPr>
      </w:pPr>
    </w:p>
    <w:p w:rsidR="00E91619" w:rsidRPr="006A4BA7" w:rsidRDefault="00E91619" w:rsidP="00E91619">
      <w:pPr>
        <w:pStyle w:val="a7"/>
        <w:rPr>
          <w:szCs w:val="24"/>
          <w:lang w:eastAsia="el-GR"/>
        </w:rPr>
      </w:pPr>
      <w:bookmarkStart w:id="1147" w:name="_Toc348547959"/>
      <w:bookmarkStart w:id="1148" w:name="_Toc348556719"/>
      <w:r w:rsidRPr="006A4BA7">
        <w:rPr>
          <w:szCs w:val="24"/>
          <w:lang w:eastAsia="el-GR"/>
        </w:rPr>
        <w:t>Πίνακας 1</w:t>
      </w:r>
      <w:r w:rsidR="008456B7" w:rsidRPr="006A4BA7">
        <w:rPr>
          <w:szCs w:val="24"/>
          <w:lang w:val="en-US" w:eastAsia="el-GR"/>
        </w:rPr>
        <w:t>2</w:t>
      </w:r>
      <w:r w:rsidR="005611D3">
        <w:rPr>
          <w:szCs w:val="24"/>
          <w:lang w:val="en-US" w:eastAsia="el-GR"/>
        </w:rPr>
        <w:t>0</w:t>
      </w:r>
      <w:r w:rsidRPr="006A4BA7">
        <w:rPr>
          <w:szCs w:val="24"/>
          <w:lang w:val="en-US" w:eastAsia="el-GR"/>
        </w:rPr>
        <w:t>b</w:t>
      </w:r>
      <w:bookmarkEnd w:id="1147"/>
      <w:bookmarkEnd w:id="1148"/>
    </w:p>
    <w:p w:rsidR="00E91619" w:rsidRPr="006A4BA7" w:rsidRDefault="00E91619" w:rsidP="00E91619">
      <w:pPr>
        <w:autoSpaceDE w:val="0"/>
        <w:autoSpaceDN w:val="0"/>
        <w:adjustRightInd w:val="0"/>
        <w:rPr>
          <w:rFonts w:ascii="Times New Roman" w:hAnsi="Times New Roman"/>
          <w:color w:val="000000"/>
          <w:sz w:val="24"/>
          <w:szCs w:val="24"/>
          <w:lang w:val="en-US"/>
        </w:rPr>
      </w:pPr>
    </w:p>
    <w:p w:rsidR="00E91619" w:rsidRPr="006A4BA7" w:rsidRDefault="00E91619" w:rsidP="00E91619">
      <w:pPr>
        <w:jc w:val="both"/>
        <w:rPr>
          <w:rFonts w:ascii="Times New Roman" w:hAnsi="Times New Roman"/>
          <w:sz w:val="24"/>
          <w:szCs w:val="24"/>
          <w:lang w:val="en-US"/>
        </w:rPr>
      </w:pPr>
    </w:p>
    <w:p w:rsidR="008456B7" w:rsidRPr="006A4BA7" w:rsidRDefault="00E91619" w:rsidP="00E91619">
      <w:pPr>
        <w:spacing w:line="360" w:lineRule="auto"/>
        <w:jc w:val="both"/>
        <w:rPr>
          <w:rFonts w:ascii="Times New Roman" w:hAnsi="Times New Roman"/>
          <w:sz w:val="24"/>
          <w:szCs w:val="24"/>
        </w:rPr>
      </w:pPr>
      <w:r w:rsidRPr="006A4BA7">
        <w:rPr>
          <w:rFonts w:ascii="Times New Roman" w:hAnsi="Times New Roman"/>
          <w:sz w:val="24"/>
          <w:szCs w:val="24"/>
        </w:rPr>
        <w:lastRenderedPageBreak/>
        <w:t>Οι επόμενοι πίνακες έχουν τα αποτελέσματα ελέγχου για ύπαρξη συσχέτισης της περιμέτρου μέσης με τα τριγλυκερίδια, στους οποίους παρατηρούμε την ύπαρξη διαφορετικών αποτελεσμάτων. Επιλέγουμε το Spearman που δεν προϋποθέτει την κανονικότητα των δεδομένων μας και οριακά ισχυριζόμαστε ότι δεν υπάρχει γραμμική συσχέτιση για αυτές τις δύο μεταβλητές μας.</w:t>
      </w:r>
      <w:r w:rsidR="002F4004" w:rsidRPr="006A4BA7">
        <w:rPr>
          <w:rFonts w:ascii="Times New Roman" w:hAnsi="Times New Roman"/>
          <w:sz w:val="24"/>
          <w:szCs w:val="24"/>
        </w:rPr>
        <w:t xml:space="preserve"> Άλλωστε και με το αποτέλεσμα του </w:t>
      </w:r>
      <w:r w:rsidR="002F4004" w:rsidRPr="006A4BA7">
        <w:rPr>
          <w:rFonts w:ascii="Times New Roman" w:hAnsi="Times New Roman"/>
          <w:sz w:val="24"/>
          <w:szCs w:val="24"/>
          <w:lang w:val="en-US"/>
        </w:rPr>
        <w:t>Pearson</w:t>
      </w:r>
      <w:r w:rsidR="002F4004" w:rsidRPr="006A4BA7">
        <w:rPr>
          <w:rFonts w:ascii="Times New Roman" w:hAnsi="Times New Roman"/>
          <w:sz w:val="24"/>
          <w:szCs w:val="24"/>
        </w:rPr>
        <w:t xml:space="preserve"> η απόφασή μας θα ήταν οριακή.</w:t>
      </w:r>
      <w:r w:rsidRPr="006A4BA7">
        <w:rPr>
          <w:rFonts w:ascii="Times New Roman" w:hAnsi="Times New Roman"/>
          <w:sz w:val="24"/>
          <w:szCs w:val="24"/>
        </w:rPr>
        <w:t xml:space="preserve"> </w:t>
      </w:r>
    </w:p>
    <w:tbl>
      <w:tblPr>
        <w:tblW w:w="0" w:type="auto"/>
        <w:tblInd w:w="93" w:type="dxa"/>
        <w:tblLayout w:type="fixed"/>
        <w:tblCellMar>
          <w:left w:w="93" w:type="dxa"/>
          <w:right w:w="93" w:type="dxa"/>
        </w:tblCellMar>
        <w:tblLook w:val="0000"/>
      </w:tblPr>
      <w:tblGrid>
        <w:gridCol w:w="1742"/>
        <w:gridCol w:w="1944"/>
        <w:gridCol w:w="1339"/>
        <w:gridCol w:w="1779"/>
      </w:tblGrid>
      <w:tr w:rsidR="00E91619" w:rsidRPr="00122DBF">
        <w:trPr>
          <w:trHeight w:val="504"/>
        </w:trPr>
        <w:tc>
          <w:tcPr>
            <w:tcW w:w="3686" w:type="dxa"/>
            <w:gridSpan w:val="2"/>
            <w:tcBorders>
              <w:top w:val="single" w:sz="12" w:space="0" w:color="000000"/>
              <w:left w:val="single" w:sz="12" w:space="0" w:color="000000"/>
              <w:bottom w:val="single" w:sz="12" w:space="0" w:color="000000"/>
              <w:right w:val="single" w:sz="12" w:space="0" w:color="000000"/>
            </w:tcBorders>
            <w:shd w:val="clear" w:color="000000" w:fill="FFFFFF"/>
            <w:vAlign w:val="bottom"/>
          </w:tcPr>
          <w:p w:rsidR="00E91619" w:rsidRPr="00122DBF" w:rsidRDefault="00E91619" w:rsidP="008456B7">
            <w:pPr>
              <w:autoSpaceDE w:val="0"/>
              <w:autoSpaceDN w:val="0"/>
              <w:adjustRightInd w:val="0"/>
              <w:spacing w:line="240" w:lineRule="auto"/>
              <w:rPr>
                <w:rFonts w:ascii="Times New Roman" w:hAnsi="Times New Roman"/>
                <w:color w:val="000000"/>
                <w:sz w:val="24"/>
                <w:szCs w:val="24"/>
              </w:rPr>
            </w:pPr>
          </w:p>
        </w:tc>
        <w:tc>
          <w:tcPr>
            <w:tcW w:w="1339" w:type="dxa"/>
            <w:tcBorders>
              <w:top w:val="single" w:sz="12" w:space="0" w:color="000000"/>
              <w:left w:val="single" w:sz="12" w:space="0" w:color="000000"/>
              <w:bottom w:val="single" w:sz="12" w:space="0" w:color="000000"/>
              <w:right w:val="single" w:sz="2" w:space="0" w:color="000000"/>
            </w:tcBorders>
            <w:shd w:val="clear" w:color="000000" w:fill="FFFFFF"/>
            <w:vAlign w:val="bottom"/>
          </w:tcPr>
          <w:p w:rsidR="00E91619" w:rsidRPr="00122DBF" w:rsidRDefault="00E91619" w:rsidP="008456B7">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Περίμετρος Μέσης</w:t>
            </w:r>
          </w:p>
        </w:tc>
        <w:tc>
          <w:tcPr>
            <w:tcW w:w="1779" w:type="dxa"/>
            <w:tcBorders>
              <w:top w:val="single" w:sz="12" w:space="0" w:color="000000"/>
              <w:left w:val="single" w:sz="2" w:space="0" w:color="000000"/>
              <w:bottom w:val="single" w:sz="12" w:space="0" w:color="000000"/>
              <w:right w:val="single" w:sz="12" w:space="0" w:color="000000"/>
            </w:tcBorders>
            <w:shd w:val="clear" w:color="000000" w:fill="FFFFFF"/>
            <w:vAlign w:val="bottom"/>
          </w:tcPr>
          <w:p w:rsidR="00E91619" w:rsidRPr="00122DBF" w:rsidRDefault="00E91619" w:rsidP="008456B7">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Τριγλυκερίδια</w:t>
            </w:r>
          </w:p>
        </w:tc>
      </w:tr>
      <w:tr w:rsidR="00E91619" w:rsidRPr="00122DBF">
        <w:trPr>
          <w:trHeight w:val="273"/>
        </w:trPr>
        <w:tc>
          <w:tcPr>
            <w:tcW w:w="1742" w:type="dxa"/>
            <w:vMerge w:val="restart"/>
            <w:tcBorders>
              <w:top w:val="single" w:sz="12" w:space="0" w:color="000000"/>
              <w:left w:val="single" w:sz="12" w:space="0" w:color="000000"/>
              <w:bottom w:val="nil"/>
              <w:right w:val="nil"/>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rPr>
            </w:pPr>
            <w:r w:rsidRPr="00122DBF">
              <w:rPr>
                <w:rFonts w:ascii="Times New Roman" w:hAnsi="Times New Roman"/>
                <w:color w:val="000000"/>
                <w:sz w:val="24"/>
                <w:szCs w:val="24"/>
              </w:rPr>
              <w:t>Περίμετρος Μέσης</w:t>
            </w:r>
          </w:p>
        </w:tc>
        <w:tc>
          <w:tcPr>
            <w:tcW w:w="1944" w:type="dxa"/>
            <w:tcBorders>
              <w:top w:val="single" w:sz="12" w:space="0" w:color="000000"/>
              <w:left w:val="nil"/>
              <w:bottom w:val="nil"/>
              <w:right w:val="single" w:sz="12" w:space="0" w:color="000000"/>
            </w:tcBorders>
            <w:shd w:val="clear" w:color="000000" w:fill="FFFFFF"/>
          </w:tcPr>
          <w:p w:rsidR="00E91619" w:rsidRPr="00122DBF" w:rsidRDefault="00E91619" w:rsidP="008456B7">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Pearson Correlation</w:t>
            </w:r>
          </w:p>
        </w:tc>
        <w:tc>
          <w:tcPr>
            <w:tcW w:w="1339" w:type="dxa"/>
            <w:tcBorders>
              <w:top w:val="single" w:sz="12" w:space="0" w:color="000000"/>
              <w:left w:val="single" w:sz="12" w:space="0" w:color="000000"/>
              <w:bottom w:val="nil"/>
              <w:right w:val="single" w:sz="2" w:space="0" w:color="000000"/>
            </w:tcBorders>
            <w:shd w:val="clear" w:color="000000" w:fill="FFFFFF"/>
            <w:vAlign w:val="center"/>
          </w:tcPr>
          <w:p w:rsidR="00E91619" w:rsidRPr="00122DBF" w:rsidRDefault="00E91619" w:rsidP="008456B7">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1</w:t>
            </w:r>
          </w:p>
        </w:tc>
        <w:tc>
          <w:tcPr>
            <w:tcW w:w="1779" w:type="dxa"/>
            <w:tcBorders>
              <w:top w:val="single" w:sz="12" w:space="0" w:color="000000"/>
              <w:left w:val="single" w:sz="2" w:space="0" w:color="000000"/>
              <w:bottom w:val="nil"/>
              <w:right w:val="single" w:sz="12" w:space="0" w:color="000000"/>
            </w:tcBorders>
            <w:shd w:val="clear" w:color="000000" w:fill="FFFFFF"/>
            <w:vAlign w:val="center"/>
          </w:tcPr>
          <w:p w:rsidR="00E91619" w:rsidRPr="00122DBF" w:rsidRDefault="00E91619" w:rsidP="008456B7">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,331(**)</w:t>
            </w:r>
          </w:p>
        </w:tc>
      </w:tr>
      <w:tr w:rsidR="00E91619" w:rsidRPr="00122DBF">
        <w:trPr>
          <w:trHeight w:val="273"/>
        </w:trPr>
        <w:tc>
          <w:tcPr>
            <w:tcW w:w="1742" w:type="dxa"/>
            <w:vMerge w:val="restart"/>
            <w:tcBorders>
              <w:top w:val="nil"/>
              <w:left w:val="single" w:sz="12" w:space="0" w:color="000000"/>
              <w:bottom w:val="nil"/>
              <w:right w:val="nil"/>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1944" w:type="dxa"/>
            <w:tcBorders>
              <w:top w:val="nil"/>
              <w:left w:val="nil"/>
              <w:bottom w:val="nil"/>
              <w:right w:val="single" w:sz="12" w:space="0" w:color="000000"/>
            </w:tcBorders>
            <w:shd w:val="clear" w:color="000000" w:fill="FFFFFF"/>
          </w:tcPr>
          <w:p w:rsidR="00E91619" w:rsidRPr="00122DBF" w:rsidRDefault="00E91619" w:rsidP="008456B7">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Sig. (2-tailed)</w:t>
            </w:r>
          </w:p>
        </w:tc>
        <w:tc>
          <w:tcPr>
            <w:tcW w:w="1339" w:type="dxa"/>
            <w:tcBorders>
              <w:top w:val="nil"/>
              <w:left w:val="single" w:sz="12" w:space="0" w:color="000000"/>
              <w:bottom w:val="nil"/>
              <w:right w:val="single" w:sz="2" w:space="0" w:color="000000"/>
            </w:tcBorders>
            <w:shd w:val="clear" w:color="000000" w:fill="FFFFFF"/>
            <w:vAlign w:val="center"/>
          </w:tcPr>
          <w:p w:rsidR="00E91619" w:rsidRPr="00122DBF" w:rsidRDefault="00E91619" w:rsidP="008456B7">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1779" w:type="dxa"/>
            <w:tcBorders>
              <w:top w:val="nil"/>
              <w:left w:val="single" w:sz="2" w:space="0" w:color="000000"/>
              <w:bottom w:val="nil"/>
              <w:right w:val="single" w:sz="12" w:space="0" w:color="000000"/>
            </w:tcBorders>
            <w:shd w:val="clear" w:color="000000" w:fill="FFFFFF"/>
            <w:vAlign w:val="center"/>
          </w:tcPr>
          <w:p w:rsidR="00E91619" w:rsidRPr="00122DBF" w:rsidRDefault="00E91619" w:rsidP="008456B7">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,005</w:t>
            </w:r>
          </w:p>
        </w:tc>
      </w:tr>
      <w:tr w:rsidR="00E91619" w:rsidRPr="00122DBF">
        <w:trPr>
          <w:trHeight w:val="273"/>
        </w:trPr>
        <w:tc>
          <w:tcPr>
            <w:tcW w:w="1742" w:type="dxa"/>
            <w:tcBorders>
              <w:top w:val="nil"/>
              <w:left w:val="single" w:sz="12" w:space="0" w:color="000000"/>
              <w:bottom w:val="nil"/>
              <w:right w:val="nil"/>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1944" w:type="dxa"/>
            <w:tcBorders>
              <w:top w:val="nil"/>
              <w:left w:val="nil"/>
              <w:bottom w:val="nil"/>
              <w:right w:val="single" w:sz="12" w:space="0" w:color="000000"/>
            </w:tcBorders>
            <w:shd w:val="clear" w:color="000000" w:fill="FFFFFF"/>
          </w:tcPr>
          <w:p w:rsidR="00E91619" w:rsidRPr="00122DBF" w:rsidRDefault="00E91619" w:rsidP="008456B7">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N</w:t>
            </w:r>
          </w:p>
        </w:tc>
        <w:tc>
          <w:tcPr>
            <w:tcW w:w="1339" w:type="dxa"/>
            <w:tcBorders>
              <w:top w:val="nil"/>
              <w:left w:val="single" w:sz="12" w:space="0" w:color="000000"/>
              <w:bottom w:val="nil"/>
              <w:right w:val="single" w:sz="2" w:space="0" w:color="000000"/>
            </w:tcBorders>
            <w:shd w:val="clear" w:color="000000" w:fill="FFFFFF"/>
            <w:vAlign w:val="center"/>
          </w:tcPr>
          <w:p w:rsidR="00E91619" w:rsidRPr="00122DBF" w:rsidRDefault="00E91619" w:rsidP="008456B7">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69</w:t>
            </w:r>
          </w:p>
        </w:tc>
        <w:tc>
          <w:tcPr>
            <w:tcW w:w="1779" w:type="dxa"/>
            <w:tcBorders>
              <w:top w:val="nil"/>
              <w:left w:val="single" w:sz="2" w:space="0" w:color="000000"/>
              <w:bottom w:val="nil"/>
              <w:right w:val="single" w:sz="12" w:space="0" w:color="000000"/>
            </w:tcBorders>
            <w:shd w:val="clear" w:color="000000" w:fill="FFFFFF"/>
            <w:vAlign w:val="center"/>
          </w:tcPr>
          <w:p w:rsidR="00E91619" w:rsidRPr="00122DBF" w:rsidRDefault="00E91619" w:rsidP="008456B7">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69</w:t>
            </w:r>
          </w:p>
        </w:tc>
      </w:tr>
      <w:tr w:rsidR="00E91619" w:rsidRPr="00122DBF">
        <w:trPr>
          <w:trHeight w:val="273"/>
        </w:trPr>
        <w:tc>
          <w:tcPr>
            <w:tcW w:w="1742" w:type="dxa"/>
            <w:vMerge w:val="restart"/>
            <w:tcBorders>
              <w:top w:val="nil"/>
              <w:left w:val="single" w:sz="12" w:space="0" w:color="000000"/>
              <w:bottom w:val="nil"/>
              <w:right w:val="nil"/>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rPr>
            </w:pPr>
            <w:r w:rsidRPr="00122DBF">
              <w:rPr>
                <w:rFonts w:ascii="Times New Roman" w:hAnsi="Times New Roman"/>
                <w:color w:val="000000"/>
                <w:sz w:val="24"/>
                <w:szCs w:val="24"/>
              </w:rPr>
              <w:t>Τριγλυκερίδια</w:t>
            </w:r>
          </w:p>
        </w:tc>
        <w:tc>
          <w:tcPr>
            <w:tcW w:w="1944" w:type="dxa"/>
            <w:tcBorders>
              <w:top w:val="nil"/>
              <w:left w:val="nil"/>
              <w:bottom w:val="nil"/>
              <w:right w:val="single" w:sz="12" w:space="0" w:color="000000"/>
            </w:tcBorders>
            <w:shd w:val="clear" w:color="000000" w:fill="FFFFFF"/>
          </w:tcPr>
          <w:p w:rsidR="00E91619" w:rsidRPr="00122DBF" w:rsidRDefault="00E91619" w:rsidP="008456B7">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Pearson Correlation</w:t>
            </w:r>
          </w:p>
        </w:tc>
        <w:tc>
          <w:tcPr>
            <w:tcW w:w="1339" w:type="dxa"/>
            <w:tcBorders>
              <w:top w:val="nil"/>
              <w:left w:val="single" w:sz="12" w:space="0" w:color="000000"/>
              <w:bottom w:val="nil"/>
              <w:right w:val="single" w:sz="2" w:space="0" w:color="000000"/>
            </w:tcBorders>
            <w:shd w:val="clear" w:color="000000" w:fill="FFFFFF"/>
            <w:vAlign w:val="center"/>
          </w:tcPr>
          <w:p w:rsidR="00E91619" w:rsidRPr="00122DBF" w:rsidRDefault="00E91619" w:rsidP="008456B7">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,331(**)</w:t>
            </w:r>
          </w:p>
        </w:tc>
        <w:tc>
          <w:tcPr>
            <w:tcW w:w="1779" w:type="dxa"/>
            <w:tcBorders>
              <w:top w:val="nil"/>
              <w:left w:val="single" w:sz="2" w:space="0" w:color="000000"/>
              <w:bottom w:val="nil"/>
              <w:right w:val="single" w:sz="12" w:space="0" w:color="000000"/>
            </w:tcBorders>
            <w:shd w:val="clear" w:color="000000" w:fill="FFFFFF"/>
            <w:vAlign w:val="center"/>
          </w:tcPr>
          <w:p w:rsidR="00E91619" w:rsidRPr="00122DBF" w:rsidRDefault="00E91619" w:rsidP="008456B7">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1</w:t>
            </w:r>
          </w:p>
        </w:tc>
      </w:tr>
      <w:tr w:rsidR="00E91619" w:rsidRPr="00122DBF">
        <w:trPr>
          <w:trHeight w:val="273"/>
        </w:trPr>
        <w:tc>
          <w:tcPr>
            <w:tcW w:w="1742" w:type="dxa"/>
            <w:vMerge w:val="restart"/>
            <w:tcBorders>
              <w:top w:val="nil"/>
              <w:left w:val="single" w:sz="12" w:space="0" w:color="000000"/>
              <w:bottom w:val="nil"/>
              <w:right w:val="nil"/>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1944" w:type="dxa"/>
            <w:tcBorders>
              <w:top w:val="nil"/>
              <w:left w:val="nil"/>
              <w:bottom w:val="nil"/>
              <w:right w:val="single" w:sz="12" w:space="0" w:color="000000"/>
            </w:tcBorders>
            <w:shd w:val="clear" w:color="000000" w:fill="FFFFFF"/>
          </w:tcPr>
          <w:p w:rsidR="00E91619" w:rsidRPr="00122DBF" w:rsidRDefault="00E91619" w:rsidP="008456B7">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Sig. (2-tailed)</w:t>
            </w:r>
          </w:p>
        </w:tc>
        <w:tc>
          <w:tcPr>
            <w:tcW w:w="1339" w:type="dxa"/>
            <w:tcBorders>
              <w:top w:val="nil"/>
              <w:left w:val="single" w:sz="12" w:space="0" w:color="000000"/>
              <w:bottom w:val="nil"/>
              <w:right w:val="single" w:sz="2" w:space="0" w:color="000000"/>
            </w:tcBorders>
            <w:shd w:val="clear" w:color="000000" w:fill="FFFFFF"/>
            <w:vAlign w:val="center"/>
          </w:tcPr>
          <w:p w:rsidR="00E91619" w:rsidRPr="00122DBF" w:rsidRDefault="00E91619" w:rsidP="008456B7">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,005</w:t>
            </w:r>
          </w:p>
        </w:tc>
        <w:tc>
          <w:tcPr>
            <w:tcW w:w="1779" w:type="dxa"/>
            <w:tcBorders>
              <w:top w:val="nil"/>
              <w:left w:val="single" w:sz="2" w:space="0" w:color="000000"/>
              <w:bottom w:val="nil"/>
              <w:right w:val="single" w:sz="12" w:space="0" w:color="000000"/>
            </w:tcBorders>
            <w:shd w:val="clear" w:color="000000" w:fill="FFFFFF"/>
            <w:vAlign w:val="center"/>
          </w:tcPr>
          <w:p w:rsidR="00E91619" w:rsidRPr="00122DBF" w:rsidRDefault="00E91619" w:rsidP="008456B7">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 xml:space="preserve"> </w:t>
            </w:r>
          </w:p>
        </w:tc>
      </w:tr>
      <w:tr w:rsidR="00E91619" w:rsidRPr="00122DBF">
        <w:trPr>
          <w:trHeight w:val="273"/>
        </w:trPr>
        <w:tc>
          <w:tcPr>
            <w:tcW w:w="1742" w:type="dxa"/>
            <w:tcBorders>
              <w:top w:val="nil"/>
              <w:left w:val="single" w:sz="12" w:space="0" w:color="000000"/>
              <w:bottom w:val="single" w:sz="12" w:space="0" w:color="000000"/>
              <w:right w:val="nil"/>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1944" w:type="dxa"/>
            <w:tcBorders>
              <w:top w:val="nil"/>
              <w:left w:val="nil"/>
              <w:bottom w:val="single" w:sz="12" w:space="0" w:color="000000"/>
              <w:right w:val="single" w:sz="12" w:space="0" w:color="000000"/>
            </w:tcBorders>
            <w:shd w:val="clear" w:color="000000" w:fill="FFFFFF"/>
          </w:tcPr>
          <w:p w:rsidR="00E91619" w:rsidRPr="00122DBF" w:rsidRDefault="00E91619" w:rsidP="008456B7">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N</w:t>
            </w:r>
          </w:p>
        </w:tc>
        <w:tc>
          <w:tcPr>
            <w:tcW w:w="1339" w:type="dxa"/>
            <w:tcBorders>
              <w:top w:val="nil"/>
              <w:left w:val="single" w:sz="12" w:space="0" w:color="000000"/>
              <w:bottom w:val="single" w:sz="12" w:space="0" w:color="000000"/>
              <w:right w:val="single" w:sz="2" w:space="0" w:color="000000"/>
            </w:tcBorders>
            <w:shd w:val="clear" w:color="000000" w:fill="FFFFFF"/>
            <w:vAlign w:val="center"/>
          </w:tcPr>
          <w:p w:rsidR="00E91619" w:rsidRPr="00122DBF" w:rsidRDefault="00E91619" w:rsidP="008456B7">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69</w:t>
            </w:r>
          </w:p>
        </w:tc>
        <w:tc>
          <w:tcPr>
            <w:tcW w:w="1779" w:type="dxa"/>
            <w:tcBorders>
              <w:top w:val="nil"/>
              <w:left w:val="single" w:sz="2" w:space="0" w:color="000000"/>
              <w:bottom w:val="single" w:sz="12" w:space="0" w:color="000000"/>
              <w:right w:val="single" w:sz="12" w:space="0" w:color="000000"/>
            </w:tcBorders>
            <w:shd w:val="clear" w:color="000000" w:fill="FFFFFF"/>
            <w:vAlign w:val="center"/>
          </w:tcPr>
          <w:p w:rsidR="00E91619" w:rsidRPr="00122DBF" w:rsidRDefault="00E91619" w:rsidP="008456B7">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74</w:t>
            </w:r>
          </w:p>
        </w:tc>
      </w:tr>
    </w:tbl>
    <w:p w:rsidR="00E91619" w:rsidRPr="006A4BA7" w:rsidRDefault="00E91619" w:rsidP="00E91619">
      <w:pPr>
        <w:autoSpaceDE w:val="0"/>
        <w:autoSpaceDN w:val="0"/>
        <w:adjustRightInd w:val="0"/>
        <w:rPr>
          <w:rFonts w:ascii="Times New Roman" w:hAnsi="Times New Roman"/>
          <w:color w:val="000000"/>
          <w:sz w:val="24"/>
          <w:szCs w:val="24"/>
          <w:lang w:val="en-US"/>
        </w:rPr>
      </w:pPr>
      <w:r w:rsidRPr="006A4BA7">
        <w:rPr>
          <w:rFonts w:ascii="Times New Roman" w:hAnsi="Times New Roman"/>
          <w:color w:val="000000"/>
          <w:sz w:val="24"/>
          <w:szCs w:val="24"/>
          <w:lang w:val="en-US"/>
        </w:rPr>
        <w:t>**  Correlation is significant at the 0.01 level (2-tailed).</w:t>
      </w:r>
    </w:p>
    <w:p w:rsidR="00E91619" w:rsidRPr="006A4BA7" w:rsidRDefault="00E91619" w:rsidP="008456B7">
      <w:pPr>
        <w:pStyle w:val="a7"/>
        <w:rPr>
          <w:szCs w:val="24"/>
          <w:lang w:val="en-US" w:eastAsia="el-GR"/>
        </w:rPr>
      </w:pPr>
      <w:bookmarkStart w:id="1149" w:name="_Toc348547960"/>
      <w:bookmarkStart w:id="1150" w:name="_Toc348556720"/>
      <w:r w:rsidRPr="006A4BA7">
        <w:rPr>
          <w:szCs w:val="24"/>
          <w:lang w:eastAsia="el-GR"/>
        </w:rPr>
        <w:t>Πίνακας 1</w:t>
      </w:r>
      <w:r w:rsidR="008456B7" w:rsidRPr="006A4BA7">
        <w:rPr>
          <w:szCs w:val="24"/>
          <w:lang w:val="en-US" w:eastAsia="el-GR"/>
        </w:rPr>
        <w:t>2</w:t>
      </w:r>
      <w:r w:rsidR="005611D3">
        <w:rPr>
          <w:szCs w:val="24"/>
          <w:lang w:val="en-US" w:eastAsia="el-GR"/>
        </w:rPr>
        <w:t>1</w:t>
      </w:r>
      <w:r w:rsidRPr="006A4BA7">
        <w:rPr>
          <w:szCs w:val="24"/>
          <w:lang w:val="en-US" w:eastAsia="el-GR"/>
        </w:rPr>
        <w:t>a</w:t>
      </w:r>
      <w:bookmarkEnd w:id="1149"/>
      <w:bookmarkEnd w:id="1150"/>
    </w:p>
    <w:p w:rsidR="00E91619" w:rsidRPr="006A4BA7" w:rsidRDefault="00E91619" w:rsidP="00E91619">
      <w:pPr>
        <w:tabs>
          <w:tab w:val="center" w:pos="4219"/>
        </w:tabs>
        <w:autoSpaceDE w:val="0"/>
        <w:autoSpaceDN w:val="0"/>
        <w:adjustRightInd w:val="0"/>
        <w:rPr>
          <w:rFonts w:ascii="Times New Roman" w:hAnsi="Times New Roman"/>
          <w:b/>
          <w:bCs/>
          <w:color w:val="000000"/>
          <w:sz w:val="24"/>
          <w:szCs w:val="24"/>
          <w:lang w:val="en-US"/>
        </w:rPr>
      </w:pPr>
      <w:r w:rsidRPr="006A4BA7">
        <w:rPr>
          <w:rFonts w:ascii="Times New Roman" w:hAnsi="Times New Roman"/>
          <w:b/>
          <w:bCs/>
          <w:color w:val="000000"/>
          <w:sz w:val="24"/>
          <w:szCs w:val="24"/>
          <w:lang w:val="en-US"/>
        </w:rPr>
        <w:tab/>
      </w:r>
      <w:r w:rsidR="008456B7" w:rsidRPr="006A4BA7">
        <w:rPr>
          <w:rFonts w:ascii="Times New Roman" w:hAnsi="Times New Roman"/>
          <w:b/>
          <w:bCs/>
          <w:color w:val="000000"/>
          <w:sz w:val="24"/>
          <w:szCs w:val="24"/>
          <w:lang w:val="en-US"/>
        </w:rPr>
        <w:t xml:space="preserve">    </w:t>
      </w:r>
    </w:p>
    <w:tbl>
      <w:tblPr>
        <w:tblW w:w="0" w:type="auto"/>
        <w:tblInd w:w="93" w:type="dxa"/>
        <w:tblLayout w:type="fixed"/>
        <w:tblCellMar>
          <w:left w:w="93" w:type="dxa"/>
          <w:right w:w="93" w:type="dxa"/>
        </w:tblCellMar>
        <w:tblLook w:val="0000"/>
      </w:tblPr>
      <w:tblGrid>
        <w:gridCol w:w="1598"/>
        <w:gridCol w:w="1742"/>
        <w:gridCol w:w="2103"/>
        <w:gridCol w:w="1339"/>
        <w:gridCol w:w="1368"/>
      </w:tblGrid>
      <w:tr w:rsidR="00E91619" w:rsidRPr="00122DBF">
        <w:trPr>
          <w:trHeight w:val="504"/>
        </w:trPr>
        <w:tc>
          <w:tcPr>
            <w:tcW w:w="5443" w:type="dxa"/>
            <w:gridSpan w:val="3"/>
            <w:tcBorders>
              <w:top w:val="single" w:sz="12" w:space="0" w:color="000000"/>
              <w:left w:val="single" w:sz="12" w:space="0" w:color="000000"/>
              <w:bottom w:val="single" w:sz="12" w:space="0" w:color="000000"/>
              <w:right w:val="single" w:sz="12" w:space="0" w:color="000000"/>
            </w:tcBorders>
            <w:shd w:val="clear" w:color="000000" w:fill="FFFFFF"/>
            <w:vAlign w:val="bottom"/>
          </w:tcPr>
          <w:p w:rsidR="00E91619" w:rsidRPr="00122DBF" w:rsidRDefault="00E91619" w:rsidP="008456B7">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1339" w:type="dxa"/>
            <w:tcBorders>
              <w:top w:val="single" w:sz="12" w:space="0" w:color="000000"/>
              <w:left w:val="single" w:sz="12" w:space="0" w:color="000000"/>
              <w:bottom w:val="single" w:sz="12" w:space="0" w:color="000000"/>
              <w:right w:val="single" w:sz="2" w:space="0" w:color="000000"/>
            </w:tcBorders>
            <w:shd w:val="clear" w:color="000000" w:fill="FFFFFF"/>
            <w:vAlign w:val="bottom"/>
          </w:tcPr>
          <w:p w:rsidR="00E91619" w:rsidRPr="00122DBF" w:rsidRDefault="00E91619" w:rsidP="008456B7">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Περίμετρος Μέσης</w:t>
            </w:r>
          </w:p>
        </w:tc>
        <w:tc>
          <w:tcPr>
            <w:tcW w:w="1368" w:type="dxa"/>
            <w:tcBorders>
              <w:top w:val="single" w:sz="12" w:space="0" w:color="000000"/>
              <w:left w:val="single" w:sz="2" w:space="0" w:color="000000"/>
              <w:bottom w:val="single" w:sz="12" w:space="0" w:color="000000"/>
              <w:right w:val="single" w:sz="12" w:space="0" w:color="000000"/>
            </w:tcBorders>
            <w:shd w:val="clear" w:color="000000" w:fill="FFFFFF"/>
            <w:vAlign w:val="bottom"/>
          </w:tcPr>
          <w:p w:rsidR="00E91619" w:rsidRPr="00122DBF" w:rsidRDefault="00E91619" w:rsidP="008456B7">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Τριγλυκερίδια</w:t>
            </w:r>
          </w:p>
        </w:tc>
      </w:tr>
      <w:tr w:rsidR="00E91619" w:rsidRPr="00122DBF">
        <w:trPr>
          <w:trHeight w:val="273"/>
        </w:trPr>
        <w:tc>
          <w:tcPr>
            <w:tcW w:w="1598" w:type="dxa"/>
            <w:vMerge w:val="restart"/>
            <w:tcBorders>
              <w:top w:val="single" w:sz="12" w:space="0" w:color="000000"/>
              <w:left w:val="single" w:sz="12" w:space="0" w:color="000000"/>
              <w:bottom w:val="nil"/>
              <w:right w:val="nil"/>
            </w:tcBorders>
            <w:shd w:val="clear" w:color="000000" w:fill="FFFFFF"/>
          </w:tcPr>
          <w:p w:rsidR="00E91619" w:rsidRPr="00122DBF" w:rsidRDefault="00E91619" w:rsidP="008456B7">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Spearman's rho</w:t>
            </w:r>
          </w:p>
        </w:tc>
        <w:tc>
          <w:tcPr>
            <w:tcW w:w="1742" w:type="dxa"/>
            <w:vMerge w:val="restart"/>
            <w:tcBorders>
              <w:top w:val="single" w:sz="12" w:space="0" w:color="000000"/>
              <w:left w:val="nil"/>
              <w:bottom w:val="nil"/>
              <w:right w:val="nil"/>
            </w:tcBorders>
            <w:shd w:val="clear" w:color="000000" w:fill="FFFFFF"/>
          </w:tcPr>
          <w:p w:rsidR="00E91619" w:rsidRPr="00122DBF" w:rsidRDefault="00E91619" w:rsidP="008456B7">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Περίμετρος Μέσης</w:t>
            </w:r>
          </w:p>
        </w:tc>
        <w:tc>
          <w:tcPr>
            <w:tcW w:w="2103" w:type="dxa"/>
            <w:tcBorders>
              <w:top w:val="single" w:sz="12" w:space="0" w:color="000000"/>
              <w:left w:val="nil"/>
              <w:bottom w:val="nil"/>
              <w:right w:val="single" w:sz="12" w:space="0" w:color="000000"/>
            </w:tcBorders>
            <w:shd w:val="clear" w:color="000000" w:fill="FFFFFF"/>
          </w:tcPr>
          <w:p w:rsidR="00E91619" w:rsidRPr="00122DBF" w:rsidRDefault="00E91619" w:rsidP="008456B7">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Correlation Coefficient</w:t>
            </w:r>
          </w:p>
        </w:tc>
        <w:tc>
          <w:tcPr>
            <w:tcW w:w="1339" w:type="dxa"/>
            <w:tcBorders>
              <w:top w:val="single" w:sz="12" w:space="0" w:color="000000"/>
              <w:left w:val="single" w:sz="12" w:space="0" w:color="000000"/>
              <w:bottom w:val="nil"/>
              <w:right w:val="single" w:sz="2" w:space="0" w:color="000000"/>
            </w:tcBorders>
            <w:shd w:val="clear" w:color="000000" w:fill="FFFFFF"/>
            <w:vAlign w:val="center"/>
          </w:tcPr>
          <w:p w:rsidR="00E91619" w:rsidRPr="00122DBF" w:rsidRDefault="00E91619" w:rsidP="008456B7">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1,000</w:t>
            </w:r>
          </w:p>
        </w:tc>
        <w:tc>
          <w:tcPr>
            <w:tcW w:w="1368" w:type="dxa"/>
            <w:tcBorders>
              <w:top w:val="single" w:sz="12" w:space="0" w:color="000000"/>
              <w:left w:val="single" w:sz="2" w:space="0" w:color="000000"/>
              <w:bottom w:val="nil"/>
              <w:right w:val="single" w:sz="12" w:space="0" w:color="000000"/>
            </w:tcBorders>
            <w:shd w:val="clear" w:color="000000" w:fill="FFFFFF"/>
            <w:vAlign w:val="center"/>
          </w:tcPr>
          <w:p w:rsidR="00E91619" w:rsidRPr="00122DBF" w:rsidRDefault="00E91619" w:rsidP="008456B7">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,230</w:t>
            </w:r>
          </w:p>
        </w:tc>
      </w:tr>
      <w:tr w:rsidR="00E91619" w:rsidRPr="00122DBF">
        <w:trPr>
          <w:trHeight w:val="273"/>
        </w:trPr>
        <w:tc>
          <w:tcPr>
            <w:tcW w:w="1598" w:type="dxa"/>
            <w:vMerge/>
            <w:tcBorders>
              <w:top w:val="nil"/>
              <w:left w:val="single" w:sz="12" w:space="0" w:color="000000"/>
              <w:bottom w:val="nil"/>
              <w:right w:val="nil"/>
            </w:tcBorders>
            <w:shd w:val="clear" w:color="000000" w:fill="FFFFFF"/>
          </w:tcPr>
          <w:p w:rsidR="00E91619" w:rsidRPr="00122DBF" w:rsidRDefault="00E91619" w:rsidP="008456B7">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1742" w:type="dxa"/>
            <w:vMerge/>
            <w:tcBorders>
              <w:top w:val="nil"/>
              <w:left w:val="nil"/>
              <w:bottom w:val="nil"/>
              <w:right w:val="nil"/>
            </w:tcBorders>
            <w:shd w:val="clear" w:color="000000" w:fill="FFFFFF"/>
          </w:tcPr>
          <w:p w:rsidR="00E91619" w:rsidRPr="00122DBF" w:rsidRDefault="00E91619" w:rsidP="008456B7">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2103" w:type="dxa"/>
            <w:tcBorders>
              <w:top w:val="nil"/>
              <w:left w:val="nil"/>
              <w:bottom w:val="nil"/>
              <w:right w:val="single" w:sz="12" w:space="0" w:color="000000"/>
            </w:tcBorders>
            <w:shd w:val="clear" w:color="000000" w:fill="FFFFFF"/>
          </w:tcPr>
          <w:p w:rsidR="00E91619" w:rsidRPr="00122DBF" w:rsidRDefault="00E91619" w:rsidP="008456B7">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Sig. (2-tailed)</w:t>
            </w:r>
          </w:p>
        </w:tc>
        <w:tc>
          <w:tcPr>
            <w:tcW w:w="1339" w:type="dxa"/>
            <w:tcBorders>
              <w:top w:val="nil"/>
              <w:left w:val="single" w:sz="12" w:space="0" w:color="000000"/>
              <w:bottom w:val="nil"/>
              <w:right w:val="single" w:sz="2" w:space="0" w:color="000000"/>
            </w:tcBorders>
            <w:shd w:val="clear" w:color="000000" w:fill="FFFFFF"/>
            <w:vAlign w:val="center"/>
          </w:tcPr>
          <w:p w:rsidR="00E91619" w:rsidRPr="00122DBF" w:rsidRDefault="00E91619" w:rsidP="008456B7">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w:t>
            </w:r>
          </w:p>
        </w:tc>
        <w:tc>
          <w:tcPr>
            <w:tcW w:w="1368" w:type="dxa"/>
            <w:tcBorders>
              <w:top w:val="nil"/>
              <w:left w:val="single" w:sz="2" w:space="0" w:color="000000"/>
              <w:bottom w:val="nil"/>
              <w:right w:val="single" w:sz="12" w:space="0" w:color="000000"/>
            </w:tcBorders>
            <w:shd w:val="clear" w:color="000000" w:fill="FFFFFF"/>
            <w:vAlign w:val="center"/>
          </w:tcPr>
          <w:p w:rsidR="00E91619" w:rsidRPr="00122DBF" w:rsidRDefault="00E91619" w:rsidP="008456B7">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,057</w:t>
            </w:r>
          </w:p>
        </w:tc>
      </w:tr>
      <w:tr w:rsidR="00E91619" w:rsidRPr="00122DBF">
        <w:trPr>
          <w:trHeight w:val="273"/>
        </w:trPr>
        <w:tc>
          <w:tcPr>
            <w:tcW w:w="1598" w:type="dxa"/>
            <w:vMerge/>
            <w:tcBorders>
              <w:top w:val="nil"/>
              <w:left w:val="single" w:sz="12" w:space="0" w:color="000000"/>
              <w:bottom w:val="nil"/>
              <w:right w:val="nil"/>
            </w:tcBorders>
            <w:shd w:val="clear" w:color="000000" w:fill="FFFFFF"/>
          </w:tcPr>
          <w:p w:rsidR="00E91619" w:rsidRPr="00122DBF" w:rsidRDefault="00E91619" w:rsidP="008456B7">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1742" w:type="dxa"/>
            <w:vMerge/>
            <w:tcBorders>
              <w:top w:val="nil"/>
              <w:left w:val="nil"/>
              <w:bottom w:val="nil"/>
              <w:right w:val="nil"/>
            </w:tcBorders>
            <w:shd w:val="clear" w:color="000000" w:fill="FFFFFF"/>
          </w:tcPr>
          <w:p w:rsidR="00E91619" w:rsidRPr="00122DBF" w:rsidRDefault="00E91619" w:rsidP="008456B7">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2103" w:type="dxa"/>
            <w:tcBorders>
              <w:top w:val="nil"/>
              <w:left w:val="nil"/>
              <w:bottom w:val="nil"/>
              <w:right w:val="single" w:sz="12" w:space="0" w:color="000000"/>
            </w:tcBorders>
            <w:shd w:val="clear" w:color="000000" w:fill="FFFFFF"/>
          </w:tcPr>
          <w:p w:rsidR="00E91619" w:rsidRPr="00122DBF" w:rsidRDefault="00E91619" w:rsidP="008456B7">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N</w:t>
            </w:r>
          </w:p>
        </w:tc>
        <w:tc>
          <w:tcPr>
            <w:tcW w:w="1339" w:type="dxa"/>
            <w:tcBorders>
              <w:top w:val="nil"/>
              <w:left w:val="single" w:sz="12" w:space="0" w:color="000000"/>
              <w:bottom w:val="nil"/>
              <w:right w:val="single" w:sz="2" w:space="0" w:color="000000"/>
            </w:tcBorders>
            <w:shd w:val="clear" w:color="000000" w:fill="FFFFFF"/>
            <w:vAlign w:val="center"/>
          </w:tcPr>
          <w:p w:rsidR="00E91619" w:rsidRPr="00122DBF" w:rsidRDefault="00E91619" w:rsidP="008456B7">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69</w:t>
            </w:r>
          </w:p>
        </w:tc>
        <w:tc>
          <w:tcPr>
            <w:tcW w:w="1368" w:type="dxa"/>
            <w:tcBorders>
              <w:top w:val="nil"/>
              <w:left w:val="single" w:sz="2" w:space="0" w:color="000000"/>
              <w:bottom w:val="nil"/>
              <w:right w:val="single" w:sz="12" w:space="0" w:color="000000"/>
            </w:tcBorders>
            <w:shd w:val="clear" w:color="000000" w:fill="FFFFFF"/>
            <w:vAlign w:val="center"/>
          </w:tcPr>
          <w:p w:rsidR="00E91619" w:rsidRPr="00122DBF" w:rsidRDefault="00E91619" w:rsidP="008456B7">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69</w:t>
            </w:r>
          </w:p>
        </w:tc>
      </w:tr>
      <w:tr w:rsidR="00E91619" w:rsidRPr="00122DBF">
        <w:trPr>
          <w:trHeight w:val="273"/>
        </w:trPr>
        <w:tc>
          <w:tcPr>
            <w:tcW w:w="1598" w:type="dxa"/>
            <w:vMerge/>
            <w:tcBorders>
              <w:top w:val="nil"/>
              <w:left w:val="single" w:sz="12" w:space="0" w:color="000000"/>
              <w:bottom w:val="nil"/>
              <w:right w:val="nil"/>
            </w:tcBorders>
            <w:shd w:val="clear" w:color="000000" w:fill="FFFFFF"/>
          </w:tcPr>
          <w:p w:rsidR="00E91619" w:rsidRPr="00122DBF" w:rsidRDefault="00E91619" w:rsidP="008456B7">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1742" w:type="dxa"/>
            <w:vMerge w:val="restart"/>
            <w:tcBorders>
              <w:top w:val="nil"/>
              <w:left w:val="nil"/>
              <w:bottom w:val="nil"/>
              <w:right w:val="nil"/>
            </w:tcBorders>
            <w:shd w:val="clear" w:color="000000" w:fill="FFFFFF"/>
          </w:tcPr>
          <w:p w:rsidR="00E91619" w:rsidRPr="00122DBF" w:rsidRDefault="00E91619" w:rsidP="008456B7">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Τριγλυκερίδια</w:t>
            </w:r>
          </w:p>
        </w:tc>
        <w:tc>
          <w:tcPr>
            <w:tcW w:w="2103" w:type="dxa"/>
            <w:tcBorders>
              <w:top w:val="nil"/>
              <w:left w:val="nil"/>
              <w:bottom w:val="nil"/>
              <w:right w:val="single" w:sz="12" w:space="0" w:color="000000"/>
            </w:tcBorders>
            <w:shd w:val="clear" w:color="000000" w:fill="FFFFFF"/>
          </w:tcPr>
          <w:p w:rsidR="00E91619" w:rsidRPr="00122DBF" w:rsidRDefault="00E91619" w:rsidP="008456B7">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Correlation Coefficient</w:t>
            </w:r>
          </w:p>
        </w:tc>
        <w:tc>
          <w:tcPr>
            <w:tcW w:w="1339" w:type="dxa"/>
            <w:tcBorders>
              <w:top w:val="nil"/>
              <w:left w:val="single" w:sz="12" w:space="0" w:color="000000"/>
              <w:bottom w:val="nil"/>
              <w:right w:val="single" w:sz="2" w:space="0" w:color="000000"/>
            </w:tcBorders>
            <w:shd w:val="clear" w:color="000000" w:fill="FFFFFF"/>
            <w:vAlign w:val="center"/>
          </w:tcPr>
          <w:p w:rsidR="00E91619" w:rsidRPr="00122DBF" w:rsidRDefault="00E91619" w:rsidP="008456B7">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,230</w:t>
            </w:r>
          </w:p>
        </w:tc>
        <w:tc>
          <w:tcPr>
            <w:tcW w:w="1368" w:type="dxa"/>
            <w:tcBorders>
              <w:top w:val="nil"/>
              <w:left w:val="single" w:sz="2" w:space="0" w:color="000000"/>
              <w:bottom w:val="nil"/>
              <w:right w:val="single" w:sz="12" w:space="0" w:color="000000"/>
            </w:tcBorders>
            <w:shd w:val="clear" w:color="000000" w:fill="FFFFFF"/>
            <w:vAlign w:val="center"/>
          </w:tcPr>
          <w:p w:rsidR="00E91619" w:rsidRPr="00122DBF" w:rsidRDefault="00E91619" w:rsidP="008456B7">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1,000</w:t>
            </w:r>
          </w:p>
        </w:tc>
      </w:tr>
      <w:tr w:rsidR="00E91619" w:rsidRPr="00122DBF">
        <w:trPr>
          <w:trHeight w:val="273"/>
        </w:trPr>
        <w:tc>
          <w:tcPr>
            <w:tcW w:w="1598" w:type="dxa"/>
            <w:vMerge/>
            <w:tcBorders>
              <w:top w:val="nil"/>
              <w:left w:val="single" w:sz="12" w:space="0" w:color="000000"/>
              <w:bottom w:val="nil"/>
              <w:right w:val="nil"/>
            </w:tcBorders>
            <w:shd w:val="clear" w:color="000000" w:fill="FFFFFF"/>
          </w:tcPr>
          <w:p w:rsidR="00E91619" w:rsidRPr="00122DBF" w:rsidRDefault="00E91619" w:rsidP="008456B7">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1742" w:type="dxa"/>
            <w:vMerge/>
            <w:tcBorders>
              <w:top w:val="nil"/>
              <w:left w:val="nil"/>
              <w:bottom w:val="nil"/>
              <w:right w:val="nil"/>
            </w:tcBorders>
            <w:shd w:val="clear" w:color="000000" w:fill="FFFFFF"/>
          </w:tcPr>
          <w:p w:rsidR="00E91619" w:rsidRPr="00122DBF" w:rsidRDefault="00E91619" w:rsidP="008456B7">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2103" w:type="dxa"/>
            <w:tcBorders>
              <w:top w:val="nil"/>
              <w:left w:val="nil"/>
              <w:bottom w:val="nil"/>
              <w:right w:val="single" w:sz="12" w:space="0" w:color="000000"/>
            </w:tcBorders>
            <w:shd w:val="clear" w:color="000000" w:fill="FFFFFF"/>
          </w:tcPr>
          <w:p w:rsidR="00E91619" w:rsidRPr="00122DBF" w:rsidRDefault="00E91619" w:rsidP="008456B7">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Sig. (2-tailed)</w:t>
            </w:r>
          </w:p>
        </w:tc>
        <w:tc>
          <w:tcPr>
            <w:tcW w:w="1339" w:type="dxa"/>
            <w:tcBorders>
              <w:top w:val="nil"/>
              <w:left w:val="single" w:sz="12" w:space="0" w:color="000000"/>
              <w:bottom w:val="nil"/>
              <w:right w:val="single" w:sz="2" w:space="0" w:color="000000"/>
            </w:tcBorders>
            <w:shd w:val="clear" w:color="000000" w:fill="FFFFFF"/>
            <w:vAlign w:val="center"/>
          </w:tcPr>
          <w:p w:rsidR="00E91619" w:rsidRPr="00122DBF" w:rsidRDefault="00E91619" w:rsidP="008456B7">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,057</w:t>
            </w:r>
          </w:p>
        </w:tc>
        <w:tc>
          <w:tcPr>
            <w:tcW w:w="1368" w:type="dxa"/>
            <w:tcBorders>
              <w:top w:val="nil"/>
              <w:left w:val="single" w:sz="2" w:space="0" w:color="000000"/>
              <w:bottom w:val="nil"/>
              <w:right w:val="single" w:sz="12" w:space="0" w:color="000000"/>
            </w:tcBorders>
            <w:shd w:val="clear" w:color="000000" w:fill="FFFFFF"/>
            <w:vAlign w:val="center"/>
          </w:tcPr>
          <w:p w:rsidR="00E91619" w:rsidRPr="00122DBF" w:rsidRDefault="00E91619" w:rsidP="008456B7">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w:t>
            </w:r>
          </w:p>
        </w:tc>
      </w:tr>
      <w:tr w:rsidR="00E91619" w:rsidRPr="00122DBF">
        <w:trPr>
          <w:trHeight w:val="273"/>
        </w:trPr>
        <w:tc>
          <w:tcPr>
            <w:tcW w:w="1598" w:type="dxa"/>
            <w:vMerge/>
            <w:tcBorders>
              <w:top w:val="nil"/>
              <w:left w:val="single" w:sz="12" w:space="0" w:color="000000"/>
              <w:bottom w:val="single" w:sz="12" w:space="0" w:color="000000"/>
              <w:right w:val="nil"/>
            </w:tcBorders>
            <w:shd w:val="clear" w:color="000000" w:fill="FFFFFF"/>
          </w:tcPr>
          <w:p w:rsidR="00E91619" w:rsidRPr="00122DBF" w:rsidRDefault="00E91619" w:rsidP="008456B7">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1742" w:type="dxa"/>
            <w:vMerge/>
            <w:tcBorders>
              <w:top w:val="nil"/>
              <w:left w:val="nil"/>
              <w:bottom w:val="single" w:sz="12" w:space="0" w:color="000000"/>
              <w:right w:val="nil"/>
            </w:tcBorders>
            <w:shd w:val="clear" w:color="000000" w:fill="FFFFFF"/>
          </w:tcPr>
          <w:p w:rsidR="00E91619" w:rsidRPr="00122DBF" w:rsidRDefault="00E91619" w:rsidP="008456B7">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2103" w:type="dxa"/>
            <w:tcBorders>
              <w:top w:val="nil"/>
              <w:left w:val="nil"/>
              <w:bottom w:val="single" w:sz="12" w:space="0" w:color="000000"/>
              <w:right w:val="single" w:sz="12" w:space="0" w:color="000000"/>
            </w:tcBorders>
            <w:shd w:val="clear" w:color="000000" w:fill="FFFFFF"/>
          </w:tcPr>
          <w:p w:rsidR="00E91619" w:rsidRPr="00122DBF" w:rsidRDefault="00E91619" w:rsidP="008456B7">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N</w:t>
            </w:r>
          </w:p>
        </w:tc>
        <w:tc>
          <w:tcPr>
            <w:tcW w:w="1339" w:type="dxa"/>
            <w:tcBorders>
              <w:top w:val="nil"/>
              <w:left w:val="single" w:sz="12" w:space="0" w:color="000000"/>
              <w:bottom w:val="single" w:sz="12" w:space="0" w:color="000000"/>
              <w:right w:val="single" w:sz="2" w:space="0" w:color="000000"/>
            </w:tcBorders>
            <w:shd w:val="clear" w:color="000000" w:fill="FFFFFF"/>
            <w:vAlign w:val="center"/>
          </w:tcPr>
          <w:p w:rsidR="00E91619" w:rsidRPr="00122DBF" w:rsidRDefault="00E91619" w:rsidP="008456B7">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69</w:t>
            </w:r>
          </w:p>
        </w:tc>
        <w:tc>
          <w:tcPr>
            <w:tcW w:w="1368" w:type="dxa"/>
            <w:tcBorders>
              <w:top w:val="nil"/>
              <w:left w:val="single" w:sz="2" w:space="0" w:color="000000"/>
              <w:bottom w:val="single" w:sz="12" w:space="0" w:color="000000"/>
              <w:right w:val="single" w:sz="12" w:space="0" w:color="000000"/>
            </w:tcBorders>
            <w:shd w:val="clear" w:color="000000" w:fill="FFFFFF"/>
            <w:vAlign w:val="center"/>
          </w:tcPr>
          <w:p w:rsidR="00E91619" w:rsidRPr="00122DBF" w:rsidRDefault="00E91619" w:rsidP="008456B7">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74</w:t>
            </w:r>
          </w:p>
        </w:tc>
      </w:tr>
    </w:tbl>
    <w:p w:rsidR="00E91619" w:rsidRPr="006A4BA7" w:rsidRDefault="00E91619" w:rsidP="00E91619">
      <w:pPr>
        <w:autoSpaceDE w:val="0"/>
        <w:autoSpaceDN w:val="0"/>
        <w:adjustRightInd w:val="0"/>
        <w:rPr>
          <w:rFonts w:ascii="Times New Roman" w:hAnsi="Times New Roman"/>
          <w:color w:val="000000"/>
          <w:sz w:val="24"/>
          <w:szCs w:val="24"/>
        </w:rPr>
      </w:pPr>
    </w:p>
    <w:p w:rsidR="00E91619" w:rsidRPr="006A4BA7" w:rsidRDefault="00E91619" w:rsidP="00E91619">
      <w:pPr>
        <w:pStyle w:val="a7"/>
        <w:rPr>
          <w:szCs w:val="24"/>
          <w:lang w:eastAsia="el-GR"/>
        </w:rPr>
      </w:pPr>
      <w:bookmarkStart w:id="1151" w:name="_Toc348547961"/>
      <w:bookmarkStart w:id="1152" w:name="_Toc348556721"/>
      <w:r w:rsidRPr="006A4BA7">
        <w:rPr>
          <w:szCs w:val="24"/>
          <w:lang w:eastAsia="el-GR"/>
        </w:rPr>
        <w:t>Πίνακας 1</w:t>
      </w:r>
      <w:r w:rsidR="008456B7" w:rsidRPr="006A4BA7">
        <w:rPr>
          <w:szCs w:val="24"/>
          <w:lang w:val="en-US" w:eastAsia="el-GR"/>
        </w:rPr>
        <w:t>2</w:t>
      </w:r>
      <w:r w:rsidR="005611D3">
        <w:rPr>
          <w:szCs w:val="24"/>
          <w:lang w:val="en-US" w:eastAsia="el-GR"/>
        </w:rPr>
        <w:t>1</w:t>
      </w:r>
      <w:r w:rsidRPr="006A4BA7">
        <w:rPr>
          <w:szCs w:val="24"/>
          <w:lang w:val="en-US" w:eastAsia="el-GR"/>
        </w:rPr>
        <w:t>b</w:t>
      </w:r>
      <w:bookmarkEnd w:id="1151"/>
      <w:bookmarkEnd w:id="1152"/>
    </w:p>
    <w:p w:rsidR="00E91619" w:rsidRPr="006A4BA7" w:rsidRDefault="00E91619" w:rsidP="00E91619">
      <w:pPr>
        <w:jc w:val="both"/>
        <w:rPr>
          <w:rFonts w:ascii="Times New Roman" w:hAnsi="Times New Roman"/>
          <w:sz w:val="24"/>
          <w:szCs w:val="24"/>
        </w:rPr>
      </w:pPr>
    </w:p>
    <w:p w:rsidR="00E91619" w:rsidRPr="006A4BA7" w:rsidRDefault="00E91619" w:rsidP="00E91619">
      <w:pPr>
        <w:spacing w:line="360" w:lineRule="auto"/>
        <w:jc w:val="both"/>
        <w:rPr>
          <w:rFonts w:ascii="Times New Roman" w:hAnsi="Times New Roman"/>
          <w:sz w:val="24"/>
          <w:szCs w:val="24"/>
        </w:rPr>
      </w:pPr>
      <w:r w:rsidRPr="006A4BA7">
        <w:rPr>
          <w:rFonts w:ascii="Times New Roman" w:hAnsi="Times New Roman"/>
          <w:sz w:val="24"/>
          <w:szCs w:val="24"/>
        </w:rPr>
        <w:lastRenderedPageBreak/>
        <w:t>Το αποτέλεσμα της συσχέτισης με το σάκχαρο ακολουθεί στους παρακάτω πίνακες, όπου βλέπουμε ότι δεν υφίσταται κάποια γραμμική σχέση μεταξύ τους.</w:t>
      </w:r>
    </w:p>
    <w:p w:rsidR="008456B7" w:rsidRPr="006A4BA7" w:rsidRDefault="008456B7" w:rsidP="00E91619">
      <w:pPr>
        <w:spacing w:line="360" w:lineRule="auto"/>
        <w:jc w:val="both"/>
        <w:rPr>
          <w:rFonts w:ascii="Times New Roman" w:hAnsi="Times New Roman"/>
          <w:sz w:val="24"/>
          <w:szCs w:val="24"/>
        </w:rPr>
      </w:pPr>
    </w:p>
    <w:tbl>
      <w:tblPr>
        <w:tblW w:w="0" w:type="auto"/>
        <w:tblInd w:w="93" w:type="dxa"/>
        <w:tblLayout w:type="fixed"/>
        <w:tblCellMar>
          <w:left w:w="93" w:type="dxa"/>
          <w:right w:w="93" w:type="dxa"/>
        </w:tblCellMar>
        <w:tblLook w:val="0000"/>
      </w:tblPr>
      <w:tblGrid>
        <w:gridCol w:w="1742"/>
        <w:gridCol w:w="1944"/>
        <w:gridCol w:w="1339"/>
        <w:gridCol w:w="1080"/>
      </w:tblGrid>
      <w:tr w:rsidR="00E91619" w:rsidRPr="00122DBF">
        <w:trPr>
          <w:trHeight w:val="504"/>
        </w:trPr>
        <w:tc>
          <w:tcPr>
            <w:tcW w:w="3686" w:type="dxa"/>
            <w:gridSpan w:val="2"/>
            <w:tcBorders>
              <w:top w:val="single" w:sz="12" w:space="0" w:color="000000"/>
              <w:left w:val="single" w:sz="12" w:space="0" w:color="000000"/>
              <w:bottom w:val="single" w:sz="12" w:space="0" w:color="000000"/>
              <w:right w:val="single" w:sz="12" w:space="0" w:color="000000"/>
            </w:tcBorders>
            <w:shd w:val="clear" w:color="000000" w:fill="FFFFFF"/>
            <w:vAlign w:val="bottom"/>
          </w:tcPr>
          <w:p w:rsidR="00E91619" w:rsidRPr="00122DBF" w:rsidRDefault="00E91619" w:rsidP="008456B7">
            <w:pPr>
              <w:autoSpaceDE w:val="0"/>
              <w:autoSpaceDN w:val="0"/>
              <w:adjustRightInd w:val="0"/>
              <w:spacing w:line="240" w:lineRule="auto"/>
              <w:rPr>
                <w:rFonts w:ascii="Times New Roman" w:hAnsi="Times New Roman"/>
                <w:color w:val="000000"/>
                <w:sz w:val="24"/>
                <w:szCs w:val="24"/>
              </w:rPr>
            </w:pPr>
          </w:p>
        </w:tc>
        <w:tc>
          <w:tcPr>
            <w:tcW w:w="1339" w:type="dxa"/>
            <w:tcBorders>
              <w:top w:val="single" w:sz="12" w:space="0" w:color="000000"/>
              <w:left w:val="single" w:sz="12" w:space="0" w:color="000000"/>
              <w:bottom w:val="single" w:sz="12" w:space="0" w:color="000000"/>
              <w:right w:val="single" w:sz="2" w:space="0" w:color="000000"/>
            </w:tcBorders>
            <w:shd w:val="clear" w:color="000000" w:fill="FFFFFF"/>
            <w:vAlign w:val="bottom"/>
          </w:tcPr>
          <w:p w:rsidR="00E91619" w:rsidRPr="00122DBF" w:rsidRDefault="00E91619" w:rsidP="008456B7">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Περίμετρος Μέσης</w:t>
            </w:r>
          </w:p>
        </w:tc>
        <w:tc>
          <w:tcPr>
            <w:tcW w:w="1080" w:type="dxa"/>
            <w:tcBorders>
              <w:top w:val="single" w:sz="12" w:space="0" w:color="000000"/>
              <w:left w:val="single" w:sz="2" w:space="0" w:color="000000"/>
              <w:bottom w:val="single" w:sz="12" w:space="0" w:color="000000"/>
              <w:right w:val="single" w:sz="12" w:space="0" w:color="000000"/>
            </w:tcBorders>
            <w:shd w:val="clear" w:color="000000" w:fill="FFFFFF"/>
            <w:vAlign w:val="bottom"/>
          </w:tcPr>
          <w:p w:rsidR="00E91619" w:rsidRPr="00122DBF" w:rsidRDefault="00E91619" w:rsidP="008456B7">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Σάκχαρο</w:t>
            </w:r>
          </w:p>
        </w:tc>
      </w:tr>
      <w:tr w:rsidR="00E91619" w:rsidRPr="00122DBF">
        <w:trPr>
          <w:trHeight w:val="273"/>
        </w:trPr>
        <w:tc>
          <w:tcPr>
            <w:tcW w:w="1742" w:type="dxa"/>
            <w:vMerge w:val="restart"/>
            <w:tcBorders>
              <w:top w:val="single" w:sz="12" w:space="0" w:color="000000"/>
              <w:left w:val="single" w:sz="12" w:space="0" w:color="000000"/>
              <w:bottom w:val="nil"/>
              <w:right w:val="nil"/>
            </w:tcBorders>
            <w:shd w:val="clear" w:color="000000" w:fill="FFFFFF"/>
          </w:tcPr>
          <w:p w:rsidR="00E91619" w:rsidRPr="00122DBF" w:rsidRDefault="00E91619" w:rsidP="008456B7">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Περίμετρος Μέσης</w:t>
            </w:r>
          </w:p>
        </w:tc>
        <w:tc>
          <w:tcPr>
            <w:tcW w:w="1944" w:type="dxa"/>
            <w:tcBorders>
              <w:top w:val="single" w:sz="12" w:space="0" w:color="000000"/>
              <w:left w:val="nil"/>
              <w:bottom w:val="nil"/>
              <w:right w:val="single" w:sz="12" w:space="0" w:color="000000"/>
            </w:tcBorders>
            <w:shd w:val="clear" w:color="000000" w:fill="FFFFFF"/>
          </w:tcPr>
          <w:p w:rsidR="00E91619" w:rsidRPr="00122DBF" w:rsidRDefault="00E91619" w:rsidP="008456B7">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Pearson Correlation</w:t>
            </w:r>
          </w:p>
        </w:tc>
        <w:tc>
          <w:tcPr>
            <w:tcW w:w="1339" w:type="dxa"/>
            <w:tcBorders>
              <w:top w:val="single" w:sz="12" w:space="0" w:color="000000"/>
              <w:left w:val="single" w:sz="12" w:space="0" w:color="000000"/>
              <w:bottom w:val="nil"/>
              <w:right w:val="single" w:sz="2" w:space="0" w:color="000000"/>
            </w:tcBorders>
            <w:shd w:val="clear" w:color="000000" w:fill="FFFFFF"/>
            <w:vAlign w:val="center"/>
          </w:tcPr>
          <w:p w:rsidR="00E91619" w:rsidRPr="00122DBF" w:rsidRDefault="00E91619" w:rsidP="008456B7">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1</w:t>
            </w:r>
          </w:p>
        </w:tc>
        <w:tc>
          <w:tcPr>
            <w:tcW w:w="1080" w:type="dxa"/>
            <w:tcBorders>
              <w:top w:val="single" w:sz="12" w:space="0" w:color="000000"/>
              <w:left w:val="single" w:sz="2" w:space="0" w:color="000000"/>
              <w:bottom w:val="nil"/>
              <w:right w:val="single" w:sz="12" w:space="0" w:color="000000"/>
            </w:tcBorders>
            <w:shd w:val="clear" w:color="000000" w:fill="FFFFFF"/>
            <w:vAlign w:val="center"/>
          </w:tcPr>
          <w:p w:rsidR="00E91619" w:rsidRPr="00122DBF" w:rsidRDefault="00E91619" w:rsidP="008456B7">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-,029</w:t>
            </w:r>
          </w:p>
        </w:tc>
      </w:tr>
      <w:tr w:rsidR="00E91619" w:rsidRPr="00122DBF">
        <w:trPr>
          <w:trHeight w:val="273"/>
        </w:trPr>
        <w:tc>
          <w:tcPr>
            <w:tcW w:w="1742" w:type="dxa"/>
            <w:vMerge/>
            <w:tcBorders>
              <w:top w:val="nil"/>
              <w:left w:val="single" w:sz="12" w:space="0" w:color="000000"/>
              <w:bottom w:val="nil"/>
              <w:right w:val="nil"/>
            </w:tcBorders>
            <w:shd w:val="clear" w:color="000000" w:fill="FFFFFF"/>
          </w:tcPr>
          <w:p w:rsidR="00E91619" w:rsidRPr="00122DBF" w:rsidRDefault="00E91619" w:rsidP="008456B7">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1944" w:type="dxa"/>
            <w:tcBorders>
              <w:top w:val="nil"/>
              <w:left w:val="nil"/>
              <w:bottom w:val="nil"/>
              <w:right w:val="single" w:sz="12" w:space="0" w:color="000000"/>
            </w:tcBorders>
            <w:shd w:val="clear" w:color="000000" w:fill="FFFFFF"/>
          </w:tcPr>
          <w:p w:rsidR="00E91619" w:rsidRPr="00122DBF" w:rsidRDefault="00E91619" w:rsidP="008456B7">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Sig. (2-tailed)</w:t>
            </w:r>
          </w:p>
        </w:tc>
        <w:tc>
          <w:tcPr>
            <w:tcW w:w="1339" w:type="dxa"/>
            <w:tcBorders>
              <w:top w:val="nil"/>
              <w:left w:val="single" w:sz="12" w:space="0" w:color="000000"/>
              <w:bottom w:val="nil"/>
              <w:right w:val="single" w:sz="2" w:space="0" w:color="000000"/>
            </w:tcBorders>
            <w:shd w:val="clear" w:color="000000" w:fill="FFFFFF"/>
            <w:vAlign w:val="center"/>
          </w:tcPr>
          <w:p w:rsidR="00E91619" w:rsidRPr="00122DBF" w:rsidRDefault="00E91619" w:rsidP="008456B7">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1080" w:type="dxa"/>
            <w:tcBorders>
              <w:top w:val="nil"/>
              <w:left w:val="single" w:sz="2" w:space="0" w:color="000000"/>
              <w:bottom w:val="nil"/>
              <w:right w:val="single" w:sz="12" w:space="0" w:color="000000"/>
            </w:tcBorders>
            <w:shd w:val="clear" w:color="000000" w:fill="FFFFFF"/>
            <w:vAlign w:val="center"/>
          </w:tcPr>
          <w:p w:rsidR="00E91619" w:rsidRPr="00122DBF" w:rsidRDefault="00E91619" w:rsidP="008456B7">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,822</w:t>
            </w:r>
          </w:p>
        </w:tc>
      </w:tr>
      <w:tr w:rsidR="00E91619" w:rsidRPr="00122DBF">
        <w:trPr>
          <w:trHeight w:val="273"/>
        </w:trPr>
        <w:tc>
          <w:tcPr>
            <w:tcW w:w="1742" w:type="dxa"/>
            <w:vMerge/>
            <w:tcBorders>
              <w:top w:val="nil"/>
              <w:left w:val="single" w:sz="12" w:space="0" w:color="000000"/>
              <w:bottom w:val="nil"/>
              <w:right w:val="nil"/>
            </w:tcBorders>
            <w:shd w:val="clear" w:color="000000" w:fill="FFFFFF"/>
          </w:tcPr>
          <w:p w:rsidR="00E91619" w:rsidRPr="00122DBF" w:rsidRDefault="00E91619" w:rsidP="008456B7">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1944" w:type="dxa"/>
            <w:tcBorders>
              <w:top w:val="nil"/>
              <w:left w:val="nil"/>
              <w:bottom w:val="nil"/>
              <w:right w:val="single" w:sz="12" w:space="0" w:color="000000"/>
            </w:tcBorders>
            <w:shd w:val="clear" w:color="000000" w:fill="FFFFFF"/>
          </w:tcPr>
          <w:p w:rsidR="00E91619" w:rsidRPr="00122DBF" w:rsidRDefault="00E91619" w:rsidP="008456B7">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N</w:t>
            </w:r>
          </w:p>
        </w:tc>
        <w:tc>
          <w:tcPr>
            <w:tcW w:w="1339" w:type="dxa"/>
            <w:tcBorders>
              <w:top w:val="nil"/>
              <w:left w:val="single" w:sz="12" w:space="0" w:color="000000"/>
              <w:bottom w:val="nil"/>
              <w:right w:val="single" w:sz="2" w:space="0" w:color="000000"/>
            </w:tcBorders>
            <w:shd w:val="clear" w:color="000000" w:fill="FFFFFF"/>
            <w:vAlign w:val="center"/>
          </w:tcPr>
          <w:p w:rsidR="00E91619" w:rsidRPr="00122DBF" w:rsidRDefault="00E91619" w:rsidP="008456B7">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69</w:t>
            </w:r>
          </w:p>
        </w:tc>
        <w:tc>
          <w:tcPr>
            <w:tcW w:w="1080" w:type="dxa"/>
            <w:tcBorders>
              <w:top w:val="nil"/>
              <w:left w:val="single" w:sz="2" w:space="0" w:color="000000"/>
              <w:bottom w:val="nil"/>
              <w:right w:val="single" w:sz="12" w:space="0" w:color="000000"/>
            </w:tcBorders>
            <w:shd w:val="clear" w:color="000000" w:fill="FFFFFF"/>
            <w:vAlign w:val="center"/>
          </w:tcPr>
          <w:p w:rsidR="00E91619" w:rsidRPr="00122DBF" w:rsidRDefault="00E91619" w:rsidP="008456B7">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65</w:t>
            </w:r>
          </w:p>
        </w:tc>
      </w:tr>
      <w:tr w:rsidR="00E91619" w:rsidRPr="00122DBF">
        <w:trPr>
          <w:trHeight w:val="273"/>
        </w:trPr>
        <w:tc>
          <w:tcPr>
            <w:tcW w:w="1742" w:type="dxa"/>
            <w:vMerge w:val="restart"/>
            <w:tcBorders>
              <w:top w:val="nil"/>
              <w:left w:val="single" w:sz="12" w:space="0" w:color="000000"/>
              <w:bottom w:val="nil"/>
              <w:right w:val="nil"/>
            </w:tcBorders>
            <w:shd w:val="clear" w:color="000000" w:fill="FFFFFF"/>
          </w:tcPr>
          <w:p w:rsidR="00E91619" w:rsidRPr="00122DBF" w:rsidRDefault="00E91619" w:rsidP="008456B7">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Σάκχαρο</w:t>
            </w:r>
          </w:p>
        </w:tc>
        <w:tc>
          <w:tcPr>
            <w:tcW w:w="1944" w:type="dxa"/>
            <w:tcBorders>
              <w:top w:val="nil"/>
              <w:left w:val="nil"/>
              <w:bottom w:val="nil"/>
              <w:right w:val="single" w:sz="12" w:space="0" w:color="000000"/>
            </w:tcBorders>
            <w:shd w:val="clear" w:color="000000" w:fill="FFFFFF"/>
          </w:tcPr>
          <w:p w:rsidR="00E91619" w:rsidRPr="00122DBF" w:rsidRDefault="00E91619" w:rsidP="008456B7">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Pearson Correlation</w:t>
            </w:r>
          </w:p>
        </w:tc>
        <w:tc>
          <w:tcPr>
            <w:tcW w:w="1339" w:type="dxa"/>
            <w:tcBorders>
              <w:top w:val="nil"/>
              <w:left w:val="single" w:sz="12" w:space="0" w:color="000000"/>
              <w:bottom w:val="nil"/>
              <w:right w:val="single" w:sz="2" w:space="0" w:color="000000"/>
            </w:tcBorders>
            <w:shd w:val="clear" w:color="000000" w:fill="FFFFFF"/>
            <w:vAlign w:val="center"/>
          </w:tcPr>
          <w:p w:rsidR="00E91619" w:rsidRPr="00122DBF" w:rsidRDefault="00E91619" w:rsidP="008456B7">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-,029</w:t>
            </w:r>
          </w:p>
        </w:tc>
        <w:tc>
          <w:tcPr>
            <w:tcW w:w="1080" w:type="dxa"/>
            <w:tcBorders>
              <w:top w:val="nil"/>
              <w:left w:val="single" w:sz="2" w:space="0" w:color="000000"/>
              <w:bottom w:val="nil"/>
              <w:right w:val="single" w:sz="12" w:space="0" w:color="000000"/>
            </w:tcBorders>
            <w:shd w:val="clear" w:color="000000" w:fill="FFFFFF"/>
            <w:vAlign w:val="center"/>
          </w:tcPr>
          <w:p w:rsidR="00E91619" w:rsidRPr="00122DBF" w:rsidRDefault="00E91619" w:rsidP="008456B7">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1</w:t>
            </w:r>
          </w:p>
        </w:tc>
      </w:tr>
      <w:tr w:rsidR="00E91619" w:rsidRPr="00122DBF">
        <w:trPr>
          <w:trHeight w:val="273"/>
        </w:trPr>
        <w:tc>
          <w:tcPr>
            <w:tcW w:w="1742" w:type="dxa"/>
            <w:vMerge/>
            <w:tcBorders>
              <w:top w:val="nil"/>
              <w:left w:val="single" w:sz="12" w:space="0" w:color="000000"/>
              <w:bottom w:val="nil"/>
              <w:right w:val="nil"/>
            </w:tcBorders>
            <w:shd w:val="clear" w:color="000000" w:fill="FFFFFF"/>
          </w:tcPr>
          <w:p w:rsidR="00E91619" w:rsidRPr="00122DBF" w:rsidRDefault="00E91619" w:rsidP="008456B7">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1944" w:type="dxa"/>
            <w:tcBorders>
              <w:top w:val="nil"/>
              <w:left w:val="nil"/>
              <w:bottom w:val="nil"/>
              <w:right w:val="single" w:sz="12" w:space="0" w:color="000000"/>
            </w:tcBorders>
            <w:shd w:val="clear" w:color="000000" w:fill="FFFFFF"/>
          </w:tcPr>
          <w:p w:rsidR="00E91619" w:rsidRPr="00122DBF" w:rsidRDefault="00E91619" w:rsidP="008456B7">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Sig. (2-tailed)</w:t>
            </w:r>
          </w:p>
        </w:tc>
        <w:tc>
          <w:tcPr>
            <w:tcW w:w="1339" w:type="dxa"/>
            <w:tcBorders>
              <w:top w:val="nil"/>
              <w:left w:val="single" w:sz="12" w:space="0" w:color="000000"/>
              <w:bottom w:val="nil"/>
              <w:right w:val="single" w:sz="2" w:space="0" w:color="000000"/>
            </w:tcBorders>
            <w:shd w:val="clear" w:color="000000" w:fill="FFFFFF"/>
            <w:vAlign w:val="center"/>
          </w:tcPr>
          <w:p w:rsidR="00E91619" w:rsidRPr="00122DBF" w:rsidRDefault="00E91619" w:rsidP="008456B7">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,822</w:t>
            </w:r>
          </w:p>
        </w:tc>
        <w:tc>
          <w:tcPr>
            <w:tcW w:w="1080" w:type="dxa"/>
            <w:tcBorders>
              <w:top w:val="nil"/>
              <w:left w:val="single" w:sz="2" w:space="0" w:color="000000"/>
              <w:bottom w:val="nil"/>
              <w:right w:val="single" w:sz="12" w:space="0" w:color="000000"/>
            </w:tcBorders>
            <w:shd w:val="clear" w:color="000000" w:fill="FFFFFF"/>
            <w:vAlign w:val="center"/>
          </w:tcPr>
          <w:p w:rsidR="00E91619" w:rsidRPr="00122DBF" w:rsidRDefault="00E91619" w:rsidP="008456B7">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 xml:space="preserve"> </w:t>
            </w:r>
          </w:p>
        </w:tc>
      </w:tr>
      <w:tr w:rsidR="00E91619" w:rsidRPr="00122DBF">
        <w:trPr>
          <w:trHeight w:val="273"/>
        </w:trPr>
        <w:tc>
          <w:tcPr>
            <w:tcW w:w="1742" w:type="dxa"/>
            <w:vMerge/>
            <w:tcBorders>
              <w:top w:val="nil"/>
              <w:left w:val="single" w:sz="12" w:space="0" w:color="000000"/>
              <w:bottom w:val="single" w:sz="12" w:space="0" w:color="000000"/>
              <w:right w:val="nil"/>
            </w:tcBorders>
            <w:shd w:val="clear" w:color="000000" w:fill="FFFFFF"/>
          </w:tcPr>
          <w:p w:rsidR="00E91619" w:rsidRPr="00122DBF" w:rsidRDefault="00E91619" w:rsidP="008456B7">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1944" w:type="dxa"/>
            <w:tcBorders>
              <w:top w:val="nil"/>
              <w:left w:val="nil"/>
              <w:bottom w:val="single" w:sz="12" w:space="0" w:color="000000"/>
              <w:right w:val="single" w:sz="12" w:space="0" w:color="000000"/>
            </w:tcBorders>
            <w:shd w:val="clear" w:color="000000" w:fill="FFFFFF"/>
          </w:tcPr>
          <w:p w:rsidR="00E91619" w:rsidRPr="00122DBF" w:rsidRDefault="00E91619" w:rsidP="008456B7">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N</w:t>
            </w:r>
          </w:p>
        </w:tc>
        <w:tc>
          <w:tcPr>
            <w:tcW w:w="1339" w:type="dxa"/>
            <w:tcBorders>
              <w:top w:val="nil"/>
              <w:left w:val="single" w:sz="12" w:space="0" w:color="000000"/>
              <w:bottom w:val="single" w:sz="12" w:space="0" w:color="000000"/>
              <w:right w:val="single" w:sz="2" w:space="0" w:color="000000"/>
            </w:tcBorders>
            <w:shd w:val="clear" w:color="000000" w:fill="FFFFFF"/>
            <w:vAlign w:val="center"/>
          </w:tcPr>
          <w:p w:rsidR="00E91619" w:rsidRPr="00122DBF" w:rsidRDefault="00E91619" w:rsidP="008456B7">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65</w:t>
            </w:r>
          </w:p>
        </w:tc>
        <w:tc>
          <w:tcPr>
            <w:tcW w:w="1080" w:type="dxa"/>
            <w:tcBorders>
              <w:top w:val="nil"/>
              <w:left w:val="single" w:sz="2" w:space="0" w:color="000000"/>
              <w:bottom w:val="single" w:sz="12" w:space="0" w:color="000000"/>
              <w:right w:val="single" w:sz="12" w:space="0" w:color="000000"/>
            </w:tcBorders>
            <w:shd w:val="clear" w:color="000000" w:fill="FFFFFF"/>
            <w:vAlign w:val="center"/>
          </w:tcPr>
          <w:p w:rsidR="00E91619" w:rsidRPr="00122DBF" w:rsidRDefault="00E91619" w:rsidP="008456B7">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69</w:t>
            </w:r>
          </w:p>
        </w:tc>
      </w:tr>
    </w:tbl>
    <w:p w:rsidR="00E91619" w:rsidRPr="006A4BA7" w:rsidRDefault="00E91619" w:rsidP="00E91619">
      <w:pPr>
        <w:autoSpaceDE w:val="0"/>
        <w:autoSpaceDN w:val="0"/>
        <w:adjustRightInd w:val="0"/>
        <w:rPr>
          <w:rFonts w:ascii="Times New Roman" w:hAnsi="Times New Roman"/>
          <w:color w:val="000000"/>
          <w:sz w:val="24"/>
          <w:szCs w:val="24"/>
          <w:lang w:val="en-US"/>
        </w:rPr>
      </w:pPr>
    </w:p>
    <w:p w:rsidR="00E91619" w:rsidRPr="006A4BA7" w:rsidRDefault="00E91619" w:rsidP="00E91619">
      <w:pPr>
        <w:pStyle w:val="a7"/>
        <w:rPr>
          <w:szCs w:val="24"/>
          <w:lang w:val="en-US" w:eastAsia="el-GR"/>
        </w:rPr>
      </w:pPr>
      <w:bookmarkStart w:id="1153" w:name="_Toc348547962"/>
      <w:bookmarkStart w:id="1154" w:name="_Toc348556722"/>
      <w:r w:rsidRPr="006A4BA7">
        <w:rPr>
          <w:szCs w:val="24"/>
          <w:lang w:eastAsia="el-GR"/>
        </w:rPr>
        <w:t>Πίνακας 1</w:t>
      </w:r>
      <w:r w:rsidRPr="006A4BA7">
        <w:rPr>
          <w:szCs w:val="24"/>
          <w:lang w:val="en-US" w:eastAsia="el-GR"/>
        </w:rPr>
        <w:t>2</w:t>
      </w:r>
      <w:r w:rsidR="005611D3">
        <w:rPr>
          <w:szCs w:val="24"/>
          <w:lang w:val="en-US" w:eastAsia="el-GR"/>
        </w:rPr>
        <w:t>2</w:t>
      </w:r>
      <w:r w:rsidRPr="006A4BA7">
        <w:rPr>
          <w:szCs w:val="24"/>
          <w:lang w:val="en-US" w:eastAsia="el-GR"/>
        </w:rPr>
        <w:t>a</w:t>
      </w:r>
      <w:bookmarkEnd w:id="1153"/>
      <w:bookmarkEnd w:id="1154"/>
    </w:p>
    <w:p w:rsidR="00E91619" w:rsidRPr="006A4BA7" w:rsidRDefault="00E91619" w:rsidP="00E91619">
      <w:pPr>
        <w:tabs>
          <w:tab w:val="center" w:pos="4075"/>
        </w:tabs>
        <w:autoSpaceDE w:val="0"/>
        <w:autoSpaceDN w:val="0"/>
        <w:adjustRightInd w:val="0"/>
        <w:rPr>
          <w:rFonts w:ascii="Times New Roman" w:hAnsi="Times New Roman"/>
          <w:b/>
          <w:bCs/>
          <w:color w:val="000000"/>
          <w:sz w:val="24"/>
          <w:szCs w:val="24"/>
          <w:lang w:val="en-US"/>
        </w:rPr>
      </w:pPr>
    </w:p>
    <w:tbl>
      <w:tblPr>
        <w:tblW w:w="0" w:type="auto"/>
        <w:tblInd w:w="93" w:type="dxa"/>
        <w:tblLayout w:type="fixed"/>
        <w:tblCellMar>
          <w:left w:w="93" w:type="dxa"/>
          <w:right w:w="93" w:type="dxa"/>
        </w:tblCellMar>
        <w:tblLook w:val="0000"/>
      </w:tblPr>
      <w:tblGrid>
        <w:gridCol w:w="1598"/>
        <w:gridCol w:w="1742"/>
        <w:gridCol w:w="2103"/>
        <w:gridCol w:w="1339"/>
        <w:gridCol w:w="1080"/>
      </w:tblGrid>
      <w:tr w:rsidR="00E91619" w:rsidRPr="00122DBF">
        <w:trPr>
          <w:trHeight w:val="504"/>
        </w:trPr>
        <w:tc>
          <w:tcPr>
            <w:tcW w:w="5443" w:type="dxa"/>
            <w:gridSpan w:val="3"/>
            <w:tcBorders>
              <w:top w:val="single" w:sz="12" w:space="0" w:color="000000"/>
              <w:left w:val="single" w:sz="12" w:space="0" w:color="000000"/>
              <w:bottom w:val="single" w:sz="12" w:space="0" w:color="000000"/>
              <w:right w:val="single" w:sz="12" w:space="0" w:color="000000"/>
            </w:tcBorders>
            <w:shd w:val="clear" w:color="000000" w:fill="FFFFFF"/>
            <w:vAlign w:val="bottom"/>
          </w:tcPr>
          <w:p w:rsidR="00E91619" w:rsidRPr="00122DBF" w:rsidRDefault="00E91619" w:rsidP="008456B7">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1339" w:type="dxa"/>
            <w:tcBorders>
              <w:top w:val="single" w:sz="12" w:space="0" w:color="000000"/>
              <w:left w:val="single" w:sz="12" w:space="0" w:color="000000"/>
              <w:bottom w:val="single" w:sz="12" w:space="0" w:color="000000"/>
              <w:right w:val="single" w:sz="2" w:space="0" w:color="000000"/>
            </w:tcBorders>
            <w:shd w:val="clear" w:color="000000" w:fill="FFFFFF"/>
            <w:vAlign w:val="bottom"/>
          </w:tcPr>
          <w:p w:rsidR="00E91619" w:rsidRPr="00122DBF" w:rsidRDefault="00E91619" w:rsidP="008456B7">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Περίμετρος Μέσης</w:t>
            </w:r>
          </w:p>
        </w:tc>
        <w:tc>
          <w:tcPr>
            <w:tcW w:w="1080" w:type="dxa"/>
            <w:tcBorders>
              <w:top w:val="single" w:sz="12" w:space="0" w:color="000000"/>
              <w:left w:val="single" w:sz="2" w:space="0" w:color="000000"/>
              <w:bottom w:val="single" w:sz="12" w:space="0" w:color="000000"/>
              <w:right w:val="single" w:sz="12" w:space="0" w:color="000000"/>
            </w:tcBorders>
            <w:shd w:val="clear" w:color="000000" w:fill="FFFFFF"/>
            <w:vAlign w:val="bottom"/>
          </w:tcPr>
          <w:p w:rsidR="00E91619" w:rsidRPr="00122DBF" w:rsidRDefault="00E91619" w:rsidP="008456B7">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Σάκχαρο</w:t>
            </w:r>
          </w:p>
        </w:tc>
      </w:tr>
      <w:tr w:rsidR="00E91619" w:rsidRPr="00122DBF">
        <w:trPr>
          <w:trHeight w:val="273"/>
        </w:trPr>
        <w:tc>
          <w:tcPr>
            <w:tcW w:w="1598" w:type="dxa"/>
            <w:vMerge w:val="restart"/>
            <w:tcBorders>
              <w:top w:val="single" w:sz="12" w:space="0" w:color="000000"/>
              <w:left w:val="single" w:sz="12" w:space="0" w:color="000000"/>
              <w:bottom w:val="nil"/>
              <w:right w:val="nil"/>
            </w:tcBorders>
            <w:shd w:val="clear" w:color="000000" w:fill="FFFFFF"/>
          </w:tcPr>
          <w:p w:rsidR="00E91619" w:rsidRPr="00122DBF" w:rsidRDefault="00E91619" w:rsidP="008456B7">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Spearman's rho</w:t>
            </w:r>
          </w:p>
        </w:tc>
        <w:tc>
          <w:tcPr>
            <w:tcW w:w="1742" w:type="dxa"/>
            <w:vMerge w:val="restart"/>
            <w:tcBorders>
              <w:top w:val="single" w:sz="12" w:space="0" w:color="000000"/>
              <w:left w:val="nil"/>
              <w:bottom w:val="nil"/>
              <w:right w:val="nil"/>
            </w:tcBorders>
            <w:shd w:val="clear" w:color="000000" w:fill="FFFFFF"/>
          </w:tcPr>
          <w:p w:rsidR="00E91619" w:rsidRPr="00122DBF" w:rsidRDefault="00E91619" w:rsidP="008456B7">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Περίμετρος Μέσης</w:t>
            </w:r>
          </w:p>
        </w:tc>
        <w:tc>
          <w:tcPr>
            <w:tcW w:w="2103" w:type="dxa"/>
            <w:tcBorders>
              <w:top w:val="single" w:sz="12" w:space="0" w:color="000000"/>
              <w:left w:val="nil"/>
              <w:bottom w:val="nil"/>
              <w:right w:val="single" w:sz="12" w:space="0" w:color="000000"/>
            </w:tcBorders>
            <w:shd w:val="clear" w:color="000000" w:fill="FFFFFF"/>
          </w:tcPr>
          <w:p w:rsidR="00E91619" w:rsidRPr="00122DBF" w:rsidRDefault="00E91619" w:rsidP="008456B7">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Correlation Coefficient</w:t>
            </w:r>
          </w:p>
        </w:tc>
        <w:tc>
          <w:tcPr>
            <w:tcW w:w="1339" w:type="dxa"/>
            <w:tcBorders>
              <w:top w:val="single" w:sz="12" w:space="0" w:color="000000"/>
              <w:left w:val="single" w:sz="12" w:space="0" w:color="000000"/>
              <w:bottom w:val="nil"/>
              <w:right w:val="single" w:sz="2" w:space="0" w:color="000000"/>
            </w:tcBorders>
            <w:shd w:val="clear" w:color="000000" w:fill="FFFFFF"/>
            <w:vAlign w:val="center"/>
          </w:tcPr>
          <w:p w:rsidR="00E91619" w:rsidRPr="00122DBF" w:rsidRDefault="00E91619" w:rsidP="008456B7">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1,000</w:t>
            </w:r>
          </w:p>
        </w:tc>
        <w:tc>
          <w:tcPr>
            <w:tcW w:w="1080" w:type="dxa"/>
            <w:tcBorders>
              <w:top w:val="single" w:sz="12" w:space="0" w:color="000000"/>
              <w:left w:val="single" w:sz="2" w:space="0" w:color="000000"/>
              <w:bottom w:val="nil"/>
              <w:right w:val="single" w:sz="12" w:space="0" w:color="000000"/>
            </w:tcBorders>
            <w:shd w:val="clear" w:color="000000" w:fill="FFFFFF"/>
            <w:vAlign w:val="center"/>
          </w:tcPr>
          <w:p w:rsidR="00E91619" w:rsidRPr="00122DBF" w:rsidRDefault="00E91619" w:rsidP="008456B7">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-,105</w:t>
            </w:r>
          </w:p>
        </w:tc>
      </w:tr>
      <w:tr w:rsidR="00E91619" w:rsidRPr="00122DBF">
        <w:trPr>
          <w:trHeight w:val="273"/>
        </w:trPr>
        <w:tc>
          <w:tcPr>
            <w:tcW w:w="1598" w:type="dxa"/>
            <w:vMerge/>
            <w:tcBorders>
              <w:top w:val="nil"/>
              <w:left w:val="single" w:sz="12" w:space="0" w:color="000000"/>
              <w:bottom w:val="nil"/>
              <w:right w:val="nil"/>
            </w:tcBorders>
            <w:shd w:val="clear" w:color="000000" w:fill="FFFFFF"/>
          </w:tcPr>
          <w:p w:rsidR="00E91619" w:rsidRPr="00122DBF" w:rsidRDefault="00E91619" w:rsidP="008456B7">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1742" w:type="dxa"/>
            <w:vMerge/>
            <w:tcBorders>
              <w:top w:val="nil"/>
              <w:left w:val="nil"/>
              <w:bottom w:val="nil"/>
              <w:right w:val="nil"/>
            </w:tcBorders>
            <w:shd w:val="clear" w:color="000000" w:fill="FFFFFF"/>
          </w:tcPr>
          <w:p w:rsidR="00E91619" w:rsidRPr="00122DBF" w:rsidRDefault="00E91619" w:rsidP="008456B7">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2103" w:type="dxa"/>
            <w:tcBorders>
              <w:top w:val="nil"/>
              <w:left w:val="nil"/>
              <w:bottom w:val="nil"/>
              <w:right w:val="single" w:sz="12" w:space="0" w:color="000000"/>
            </w:tcBorders>
            <w:shd w:val="clear" w:color="000000" w:fill="FFFFFF"/>
          </w:tcPr>
          <w:p w:rsidR="00E91619" w:rsidRPr="00122DBF" w:rsidRDefault="00E91619" w:rsidP="008456B7">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Sig. (2-tailed)</w:t>
            </w:r>
          </w:p>
        </w:tc>
        <w:tc>
          <w:tcPr>
            <w:tcW w:w="1339" w:type="dxa"/>
            <w:tcBorders>
              <w:top w:val="nil"/>
              <w:left w:val="single" w:sz="12" w:space="0" w:color="000000"/>
              <w:bottom w:val="nil"/>
              <w:right w:val="single" w:sz="2" w:space="0" w:color="000000"/>
            </w:tcBorders>
            <w:shd w:val="clear" w:color="000000" w:fill="FFFFFF"/>
            <w:vAlign w:val="center"/>
          </w:tcPr>
          <w:p w:rsidR="00E91619" w:rsidRPr="00122DBF" w:rsidRDefault="00E91619" w:rsidP="008456B7">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w:t>
            </w:r>
          </w:p>
        </w:tc>
        <w:tc>
          <w:tcPr>
            <w:tcW w:w="1080" w:type="dxa"/>
            <w:tcBorders>
              <w:top w:val="nil"/>
              <w:left w:val="single" w:sz="2" w:space="0" w:color="000000"/>
              <w:bottom w:val="nil"/>
              <w:right w:val="single" w:sz="12" w:space="0" w:color="000000"/>
            </w:tcBorders>
            <w:shd w:val="clear" w:color="000000" w:fill="FFFFFF"/>
            <w:vAlign w:val="center"/>
          </w:tcPr>
          <w:p w:rsidR="00E91619" w:rsidRPr="00122DBF" w:rsidRDefault="00E91619" w:rsidP="008456B7">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,404</w:t>
            </w:r>
          </w:p>
        </w:tc>
      </w:tr>
      <w:tr w:rsidR="00E91619" w:rsidRPr="00122DBF">
        <w:trPr>
          <w:trHeight w:val="273"/>
        </w:trPr>
        <w:tc>
          <w:tcPr>
            <w:tcW w:w="1598" w:type="dxa"/>
            <w:vMerge/>
            <w:tcBorders>
              <w:top w:val="nil"/>
              <w:left w:val="single" w:sz="12" w:space="0" w:color="000000"/>
              <w:bottom w:val="nil"/>
              <w:right w:val="nil"/>
            </w:tcBorders>
            <w:shd w:val="clear" w:color="000000" w:fill="FFFFFF"/>
          </w:tcPr>
          <w:p w:rsidR="00E91619" w:rsidRPr="00122DBF" w:rsidRDefault="00E91619" w:rsidP="008456B7">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1742" w:type="dxa"/>
            <w:vMerge/>
            <w:tcBorders>
              <w:top w:val="nil"/>
              <w:left w:val="nil"/>
              <w:bottom w:val="nil"/>
              <w:right w:val="nil"/>
            </w:tcBorders>
            <w:shd w:val="clear" w:color="000000" w:fill="FFFFFF"/>
          </w:tcPr>
          <w:p w:rsidR="00E91619" w:rsidRPr="00122DBF" w:rsidRDefault="00E91619" w:rsidP="008456B7">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2103" w:type="dxa"/>
            <w:tcBorders>
              <w:top w:val="nil"/>
              <w:left w:val="nil"/>
              <w:bottom w:val="nil"/>
              <w:right w:val="single" w:sz="12" w:space="0" w:color="000000"/>
            </w:tcBorders>
            <w:shd w:val="clear" w:color="000000" w:fill="FFFFFF"/>
          </w:tcPr>
          <w:p w:rsidR="00E91619" w:rsidRPr="00122DBF" w:rsidRDefault="00E91619" w:rsidP="008456B7">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N</w:t>
            </w:r>
          </w:p>
        </w:tc>
        <w:tc>
          <w:tcPr>
            <w:tcW w:w="1339" w:type="dxa"/>
            <w:tcBorders>
              <w:top w:val="nil"/>
              <w:left w:val="single" w:sz="12" w:space="0" w:color="000000"/>
              <w:bottom w:val="nil"/>
              <w:right w:val="single" w:sz="2" w:space="0" w:color="000000"/>
            </w:tcBorders>
            <w:shd w:val="clear" w:color="000000" w:fill="FFFFFF"/>
            <w:vAlign w:val="center"/>
          </w:tcPr>
          <w:p w:rsidR="00E91619" w:rsidRPr="00122DBF" w:rsidRDefault="00E91619" w:rsidP="008456B7">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69</w:t>
            </w:r>
          </w:p>
        </w:tc>
        <w:tc>
          <w:tcPr>
            <w:tcW w:w="1080" w:type="dxa"/>
            <w:tcBorders>
              <w:top w:val="nil"/>
              <w:left w:val="single" w:sz="2" w:space="0" w:color="000000"/>
              <w:bottom w:val="nil"/>
              <w:right w:val="single" w:sz="12" w:space="0" w:color="000000"/>
            </w:tcBorders>
            <w:shd w:val="clear" w:color="000000" w:fill="FFFFFF"/>
            <w:vAlign w:val="center"/>
          </w:tcPr>
          <w:p w:rsidR="00E91619" w:rsidRPr="00122DBF" w:rsidRDefault="00E91619" w:rsidP="008456B7">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65</w:t>
            </w:r>
          </w:p>
        </w:tc>
      </w:tr>
      <w:tr w:rsidR="00E91619" w:rsidRPr="00122DBF">
        <w:trPr>
          <w:trHeight w:val="273"/>
        </w:trPr>
        <w:tc>
          <w:tcPr>
            <w:tcW w:w="1598" w:type="dxa"/>
            <w:vMerge/>
            <w:tcBorders>
              <w:top w:val="nil"/>
              <w:left w:val="single" w:sz="12" w:space="0" w:color="000000"/>
              <w:bottom w:val="nil"/>
              <w:right w:val="nil"/>
            </w:tcBorders>
            <w:shd w:val="clear" w:color="000000" w:fill="FFFFFF"/>
          </w:tcPr>
          <w:p w:rsidR="00E91619" w:rsidRPr="00122DBF" w:rsidRDefault="00E91619" w:rsidP="008456B7">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1742" w:type="dxa"/>
            <w:vMerge w:val="restart"/>
            <w:tcBorders>
              <w:top w:val="nil"/>
              <w:left w:val="nil"/>
              <w:bottom w:val="nil"/>
              <w:right w:val="nil"/>
            </w:tcBorders>
            <w:shd w:val="clear" w:color="000000" w:fill="FFFFFF"/>
          </w:tcPr>
          <w:p w:rsidR="00E91619" w:rsidRPr="00122DBF" w:rsidRDefault="00E91619" w:rsidP="008456B7">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Σάκχαρο</w:t>
            </w:r>
          </w:p>
        </w:tc>
        <w:tc>
          <w:tcPr>
            <w:tcW w:w="2103" w:type="dxa"/>
            <w:tcBorders>
              <w:top w:val="nil"/>
              <w:left w:val="nil"/>
              <w:bottom w:val="nil"/>
              <w:right w:val="single" w:sz="12" w:space="0" w:color="000000"/>
            </w:tcBorders>
            <w:shd w:val="clear" w:color="000000" w:fill="FFFFFF"/>
          </w:tcPr>
          <w:p w:rsidR="00E91619" w:rsidRPr="00122DBF" w:rsidRDefault="00E91619" w:rsidP="008456B7">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Correlation Coefficient</w:t>
            </w:r>
          </w:p>
        </w:tc>
        <w:tc>
          <w:tcPr>
            <w:tcW w:w="1339" w:type="dxa"/>
            <w:tcBorders>
              <w:top w:val="nil"/>
              <w:left w:val="single" w:sz="12" w:space="0" w:color="000000"/>
              <w:bottom w:val="nil"/>
              <w:right w:val="single" w:sz="2" w:space="0" w:color="000000"/>
            </w:tcBorders>
            <w:shd w:val="clear" w:color="000000" w:fill="FFFFFF"/>
            <w:vAlign w:val="center"/>
          </w:tcPr>
          <w:p w:rsidR="00E91619" w:rsidRPr="00122DBF" w:rsidRDefault="00E91619" w:rsidP="008456B7">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-,105</w:t>
            </w:r>
          </w:p>
        </w:tc>
        <w:tc>
          <w:tcPr>
            <w:tcW w:w="1080" w:type="dxa"/>
            <w:tcBorders>
              <w:top w:val="nil"/>
              <w:left w:val="single" w:sz="2" w:space="0" w:color="000000"/>
              <w:bottom w:val="nil"/>
              <w:right w:val="single" w:sz="12" w:space="0" w:color="000000"/>
            </w:tcBorders>
            <w:shd w:val="clear" w:color="000000" w:fill="FFFFFF"/>
            <w:vAlign w:val="center"/>
          </w:tcPr>
          <w:p w:rsidR="00E91619" w:rsidRPr="00122DBF" w:rsidRDefault="00E91619" w:rsidP="008456B7">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1,000</w:t>
            </w:r>
          </w:p>
        </w:tc>
      </w:tr>
      <w:tr w:rsidR="00E91619" w:rsidRPr="00122DBF">
        <w:trPr>
          <w:trHeight w:val="273"/>
        </w:trPr>
        <w:tc>
          <w:tcPr>
            <w:tcW w:w="1598" w:type="dxa"/>
            <w:vMerge/>
            <w:tcBorders>
              <w:top w:val="nil"/>
              <w:left w:val="single" w:sz="12" w:space="0" w:color="000000"/>
              <w:bottom w:val="nil"/>
              <w:right w:val="nil"/>
            </w:tcBorders>
            <w:shd w:val="clear" w:color="000000" w:fill="FFFFFF"/>
          </w:tcPr>
          <w:p w:rsidR="00E91619" w:rsidRPr="00122DBF" w:rsidRDefault="00E91619" w:rsidP="008456B7">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1742" w:type="dxa"/>
            <w:vMerge/>
            <w:tcBorders>
              <w:top w:val="nil"/>
              <w:left w:val="nil"/>
              <w:bottom w:val="nil"/>
              <w:right w:val="nil"/>
            </w:tcBorders>
            <w:shd w:val="clear" w:color="000000" w:fill="FFFFFF"/>
          </w:tcPr>
          <w:p w:rsidR="00E91619" w:rsidRPr="00122DBF" w:rsidRDefault="00E91619" w:rsidP="008456B7">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2103" w:type="dxa"/>
            <w:tcBorders>
              <w:top w:val="nil"/>
              <w:left w:val="nil"/>
              <w:bottom w:val="nil"/>
              <w:right w:val="single" w:sz="12" w:space="0" w:color="000000"/>
            </w:tcBorders>
            <w:shd w:val="clear" w:color="000000" w:fill="FFFFFF"/>
          </w:tcPr>
          <w:p w:rsidR="00E91619" w:rsidRPr="00122DBF" w:rsidRDefault="00E91619" w:rsidP="008456B7">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Sig. (2-tailed)</w:t>
            </w:r>
          </w:p>
        </w:tc>
        <w:tc>
          <w:tcPr>
            <w:tcW w:w="1339" w:type="dxa"/>
            <w:tcBorders>
              <w:top w:val="nil"/>
              <w:left w:val="single" w:sz="12" w:space="0" w:color="000000"/>
              <w:bottom w:val="nil"/>
              <w:right w:val="single" w:sz="2" w:space="0" w:color="000000"/>
            </w:tcBorders>
            <w:shd w:val="clear" w:color="000000" w:fill="FFFFFF"/>
            <w:vAlign w:val="center"/>
          </w:tcPr>
          <w:p w:rsidR="00E91619" w:rsidRPr="00122DBF" w:rsidRDefault="00E91619" w:rsidP="008456B7">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,404</w:t>
            </w:r>
          </w:p>
        </w:tc>
        <w:tc>
          <w:tcPr>
            <w:tcW w:w="1080" w:type="dxa"/>
            <w:tcBorders>
              <w:top w:val="nil"/>
              <w:left w:val="single" w:sz="2" w:space="0" w:color="000000"/>
              <w:bottom w:val="nil"/>
              <w:right w:val="single" w:sz="12" w:space="0" w:color="000000"/>
            </w:tcBorders>
            <w:shd w:val="clear" w:color="000000" w:fill="FFFFFF"/>
            <w:vAlign w:val="center"/>
          </w:tcPr>
          <w:p w:rsidR="00E91619" w:rsidRPr="00122DBF" w:rsidRDefault="00E91619" w:rsidP="008456B7">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w:t>
            </w:r>
          </w:p>
        </w:tc>
      </w:tr>
      <w:tr w:rsidR="00E91619" w:rsidRPr="00122DBF">
        <w:trPr>
          <w:trHeight w:val="273"/>
        </w:trPr>
        <w:tc>
          <w:tcPr>
            <w:tcW w:w="1598" w:type="dxa"/>
            <w:vMerge/>
            <w:tcBorders>
              <w:top w:val="nil"/>
              <w:left w:val="single" w:sz="12" w:space="0" w:color="000000"/>
              <w:bottom w:val="single" w:sz="12" w:space="0" w:color="000000"/>
              <w:right w:val="nil"/>
            </w:tcBorders>
            <w:shd w:val="clear" w:color="000000" w:fill="FFFFFF"/>
          </w:tcPr>
          <w:p w:rsidR="00E91619" w:rsidRPr="00122DBF" w:rsidRDefault="00E91619" w:rsidP="008456B7">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1742" w:type="dxa"/>
            <w:vMerge/>
            <w:tcBorders>
              <w:top w:val="nil"/>
              <w:left w:val="nil"/>
              <w:bottom w:val="single" w:sz="12" w:space="0" w:color="000000"/>
              <w:right w:val="nil"/>
            </w:tcBorders>
            <w:shd w:val="clear" w:color="000000" w:fill="FFFFFF"/>
          </w:tcPr>
          <w:p w:rsidR="00E91619" w:rsidRPr="00122DBF" w:rsidRDefault="00E91619" w:rsidP="008456B7">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2103" w:type="dxa"/>
            <w:tcBorders>
              <w:top w:val="nil"/>
              <w:left w:val="nil"/>
              <w:bottom w:val="single" w:sz="12" w:space="0" w:color="000000"/>
              <w:right w:val="single" w:sz="12" w:space="0" w:color="000000"/>
            </w:tcBorders>
            <w:shd w:val="clear" w:color="000000" w:fill="FFFFFF"/>
          </w:tcPr>
          <w:p w:rsidR="00E91619" w:rsidRPr="00122DBF" w:rsidRDefault="00E91619" w:rsidP="008456B7">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N</w:t>
            </w:r>
          </w:p>
        </w:tc>
        <w:tc>
          <w:tcPr>
            <w:tcW w:w="1339" w:type="dxa"/>
            <w:tcBorders>
              <w:top w:val="nil"/>
              <w:left w:val="single" w:sz="12" w:space="0" w:color="000000"/>
              <w:bottom w:val="single" w:sz="12" w:space="0" w:color="000000"/>
              <w:right w:val="single" w:sz="2" w:space="0" w:color="000000"/>
            </w:tcBorders>
            <w:shd w:val="clear" w:color="000000" w:fill="FFFFFF"/>
            <w:vAlign w:val="center"/>
          </w:tcPr>
          <w:p w:rsidR="00E91619" w:rsidRPr="00122DBF" w:rsidRDefault="00E91619" w:rsidP="008456B7">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65</w:t>
            </w:r>
          </w:p>
        </w:tc>
        <w:tc>
          <w:tcPr>
            <w:tcW w:w="1080" w:type="dxa"/>
            <w:tcBorders>
              <w:top w:val="nil"/>
              <w:left w:val="single" w:sz="2" w:space="0" w:color="000000"/>
              <w:bottom w:val="single" w:sz="12" w:space="0" w:color="000000"/>
              <w:right w:val="single" w:sz="12" w:space="0" w:color="000000"/>
            </w:tcBorders>
            <w:shd w:val="clear" w:color="000000" w:fill="FFFFFF"/>
            <w:vAlign w:val="center"/>
          </w:tcPr>
          <w:p w:rsidR="00E91619" w:rsidRPr="00122DBF" w:rsidRDefault="00E91619" w:rsidP="008456B7">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69</w:t>
            </w:r>
          </w:p>
        </w:tc>
      </w:tr>
    </w:tbl>
    <w:p w:rsidR="00E91619" w:rsidRPr="006A4BA7" w:rsidRDefault="00E91619" w:rsidP="00E91619">
      <w:pPr>
        <w:autoSpaceDE w:val="0"/>
        <w:autoSpaceDN w:val="0"/>
        <w:adjustRightInd w:val="0"/>
        <w:rPr>
          <w:rFonts w:ascii="Times New Roman" w:hAnsi="Times New Roman"/>
          <w:color w:val="000000"/>
          <w:sz w:val="24"/>
          <w:szCs w:val="24"/>
          <w:lang w:val="en-US"/>
        </w:rPr>
      </w:pPr>
    </w:p>
    <w:p w:rsidR="00E91619" w:rsidRPr="006A4BA7" w:rsidRDefault="00E91619" w:rsidP="00E91619">
      <w:pPr>
        <w:pStyle w:val="a7"/>
        <w:rPr>
          <w:szCs w:val="24"/>
          <w:lang w:val="en-US" w:eastAsia="el-GR"/>
        </w:rPr>
      </w:pPr>
      <w:bookmarkStart w:id="1155" w:name="_Toc348547963"/>
      <w:bookmarkStart w:id="1156" w:name="_Toc348556723"/>
      <w:r w:rsidRPr="006A4BA7">
        <w:rPr>
          <w:szCs w:val="24"/>
          <w:lang w:eastAsia="el-GR"/>
        </w:rPr>
        <w:t>Πίνακας 1</w:t>
      </w:r>
      <w:r w:rsidRPr="006A4BA7">
        <w:rPr>
          <w:szCs w:val="24"/>
          <w:lang w:val="en-US" w:eastAsia="el-GR"/>
        </w:rPr>
        <w:t>2</w:t>
      </w:r>
      <w:r w:rsidR="005611D3">
        <w:rPr>
          <w:szCs w:val="24"/>
          <w:lang w:val="en-US" w:eastAsia="el-GR"/>
        </w:rPr>
        <w:t>2</w:t>
      </w:r>
      <w:r w:rsidRPr="006A4BA7">
        <w:rPr>
          <w:szCs w:val="24"/>
          <w:lang w:val="en-US" w:eastAsia="el-GR"/>
        </w:rPr>
        <w:t>b</w:t>
      </w:r>
      <w:bookmarkEnd w:id="1155"/>
      <w:bookmarkEnd w:id="1156"/>
    </w:p>
    <w:p w:rsidR="00E91619" w:rsidRPr="006A4BA7" w:rsidRDefault="00E91619" w:rsidP="00E91619">
      <w:pPr>
        <w:autoSpaceDE w:val="0"/>
        <w:autoSpaceDN w:val="0"/>
        <w:adjustRightInd w:val="0"/>
        <w:rPr>
          <w:rFonts w:ascii="Times New Roman" w:hAnsi="Times New Roman"/>
          <w:color w:val="000000"/>
          <w:sz w:val="24"/>
          <w:szCs w:val="24"/>
          <w:lang w:val="en-US"/>
        </w:rPr>
      </w:pPr>
    </w:p>
    <w:p w:rsidR="00E91619" w:rsidRPr="006A4BA7" w:rsidRDefault="00E91619" w:rsidP="00E91619">
      <w:pPr>
        <w:jc w:val="both"/>
        <w:rPr>
          <w:rFonts w:ascii="Times New Roman" w:hAnsi="Times New Roman"/>
          <w:sz w:val="24"/>
          <w:szCs w:val="24"/>
        </w:rPr>
      </w:pPr>
    </w:p>
    <w:p w:rsidR="00E91619" w:rsidRPr="006A4BA7" w:rsidRDefault="00E91619" w:rsidP="00E91619">
      <w:pPr>
        <w:spacing w:line="360" w:lineRule="auto"/>
        <w:jc w:val="both"/>
        <w:rPr>
          <w:rFonts w:ascii="Times New Roman" w:hAnsi="Times New Roman"/>
          <w:sz w:val="24"/>
          <w:szCs w:val="24"/>
        </w:rPr>
      </w:pPr>
      <w:r w:rsidRPr="006A4BA7">
        <w:rPr>
          <w:rFonts w:ascii="Times New Roman" w:hAnsi="Times New Roman"/>
          <w:sz w:val="24"/>
          <w:szCs w:val="24"/>
        </w:rPr>
        <w:lastRenderedPageBreak/>
        <w:t>Τελευταίος έλεγχος ύπαρξης γραμμικής συσχέτισης για την περίμετρο μέσης είναι αυτός με τους δείκτες των λευκών αιμοσφαιρίων, ο οποίος ακολουθεί στους κάτωθι πίνακες. Εδώ θα λάβουμε υπόψη μας τα αποτελέσματα κατά Spearman, τα οποία μας δίνουν μικτά αποτελέσματα. Ενώ για τα LYM% και MON% δεν φαίνεται να υπάρχει μια γραμμική σχέση με την περίμετρο μέσης, τα WBC και NEU% εμφανίζουν και τα δύο μια θετική γραμμική σχέση, δηλαδή όσο αυξάνεται η περίμετρο μέσης, θα έχουμε και υψηλότερους δείκτες WBC και NEU%</w:t>
      </w:r>
      <w:r w:rsidRPr="006A4BA7">
        <w:rPr>
          <w:rFonts w:ascii="Times New Roman" w:hAnsi="Times New Roman"/>
          <w:b/>
          <w:bCs/>
          <w:color w:val="000000"/>
          <w:sz w:val="24"/>
          <w:szCs w:val="24"/>
        </w:rPr>
        <w:tab/>
      </w:r>
      <w:r w:rsidR="008456B7" w:rsidRPr="006A4BA7">
        <w:rPr>
          <w:rFonts w:ascii="Times New Roman" w:hAnsi="Times New Roman"/>
          <w:b/>
          <w:bCs/>
          <w:color w:val="000000"/>
          <w:sz w:val="24"/>
          <w:szCs w:val="24"/>
        </w:rPr>
        <w:t xml:space="preserve">  </w:t>
      </w:r>
    </w:p>
    <w:tbl>
      <w:tblPr>
        <w:tblW w:w="9345" w:type="dxa"/>
        <w:jc w:val="center"/>
        <w:tblInd w:w="93" w:type="dxa"/>
        <w:tblLayout w:type="fixed"/>
        <w:tblCellMar>
          <w:left w:w="93" w:type="dxa"/>
          <w:right w:w="93" w:type="dxa"/>
        </w:tblCellMar>
        <w:tblLook w:val="0000"/>
      </w:tblPr>
      <w:tblGrid>
        <w:gridCol w:w="1742"/>
        <w:gridCol w:w="1944"/>
        <w:gridCol w:w="1339"/>
        <w:gridCol w:w="1080"/>
        <w:gridCol w:w="1080"/>
        <w:gridCol w:w="1080"/>
        <w:gridCol w:w="1080"/>
      </w:tblGrid>
      <w:tr w:rsidR="00E91619" w:rsidRPr="00122DBF">
        <w:trPr>
          <w:trHeight w:val="504"/>
          <w:jc w:val="center"/>
        </w:trPr>
        <w:tc>
          <w:tcPr>
            <w:tcW w:w="3686" w:type="dxa"/>
            <w:gridSpan w:val="2"/>
            <w:tcBorders>
              <w:top w:val="single" w:sz="12" w:space="0" w:color="000000"/>
              <w:left w:val="single" w:sz="12" w:space="0" w:color="000000"/>
              <w:bottom w:val="single" w:sz="12" w:space="0" w:color="000000"/>
              <w:right w:val="single" w:sz="12" w:space="0" w:color="000000"/>
            </w:tcBorders>
            <w:shd w:val="clear" w:color="000000" w:fill="FFFFFF"/>
            <w:vAlign w:val="bottom"/>
          </w:tcPr>
          <w:p w:rsidR="00E91619" w:rsidRPr="00122DBF" w:rsidRDefault="00E91619" w:rsidP="00B15C08">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1339" w:type="dxa"/>
            <w:tcBorders>
              <w:top w:val="single" w:sz="12" w:space="0" w:color="000000"/>
              <w:left w:val="single" w:sz="12" w:space="0" w:color="000000"/>
              <w:bottom w:val="single" w:sz="12" w:space="0" w:color="000000"/>
              <w:right w:val="single" w:sz="2" w:space="0" w:color="000000"/>
            </w:tcBorders>
            <w:shd w:val="clear" w:color="000000" w:fill="FFFFFF"/>
            <w:vAlign w:val="bottom"/>
          </w:tcPr>
          <w:p w:rsidR="00E91619" w:rsidRPr="00122DBF" w:rsidRDefault="00E91619" w:rsidP="00B15C08">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Περίμετρος Μέσης</w:t>
            </w:r>
          </w:p>
        </w:tc>
        <w:tc>
          <w:tcPr>
            <w:tcW w:w="1080" w:type="dxa"/>
            <w:tcBorders>
              <w:top w:val="single" w:sz="12" w:space="0" w:color="000000"/>
              <w:left w:val="single" w:sz="2" w:space="0" w:color="000000"/>
              <w:bottom w:val="single" w:sz="12" w:space="0" w:color="000000"/>
              <w:right w:val="single" w:sz="2" w:space="0" w:color="000000"/>
            </w:tcBorders>
            <w:shd w:val="clear" w:color="000000" w:fill="FFFFFF"/>
            <w:vAlign w:val="bottom"/>
          </w:tcPr>
          <w:p w:rsidR="00E91619" w:rsidRPr="00122DBF" w:rsidRDefault="00E91619" w:rsidP="00B15C08">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WBC</w:t>
            </w:r>
          </w:p>
        </w:tc>
        <w:tc>
          <w:tcPr>
            <w:tcW w:w="1080" w:type="dxa"/>
            <w:tcBorders>
              <w:top w:val="single" w:sz="12" w:space="0" w:color="000000"/>
              <w:left w:val="single" w:sz="2" w:space="0" w:color="000000"/>
              <w:bottom w:val="single" w:sz="12" w:space="0" w:color="000000"/>
              <w:right w:val="single" w:sz="2" w:space="0" w:color="000000"/>
            </w:tcBorders>
            <w:shd w:val="clear" w:color="000000" w:fill="FFFFFF"/>
            <w:vAlign w:val="bottom"/>
          </w:tcPr>
          <w:p w:rsidR="00E91619" w:rsidRPr="00122DBF" w:rsidRDefault="00E91619" w:rsidP="00B15C08">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LYM%</w:t>
            </w:r>
          </w:p>
        </w:tc>
        <w:tc>
          <w:tcPr>
            <w:tcW w:w="1080" w:type="dxa"/>
            <w:tcBorders>
              <w:top w:val="single" w:sz="12" w:space="0" w:color="000000"/>
              <w:left w:val="single" w:sz="2" w:space="0" w:color="000000"/>
              <w:bottom w:val="single" w:sz="12" w:space="0" w:color="000000"/>
              <w:right w:val="single" w:sz="2" w:space="0" w:color="000000"/>
            </w:tcBorders>
            <w:shd w:val="clear" w:color="000000" w:fill="FFFFFF"/>
            <w:vAlign w:val="bottom"/>
          </w:tcPr>
          <w:p w:rsidR="00E91619" w:rsidRPr="00122DBF" w:rsidRDefault="00E91619" w:rsidP="00B15C08">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MON%</w:t>
            </w:r>
          </w:p>
        </w:tc>
        <w:tc>
          <w:tcPr>
            <w:tcW w:w="1080" w:type="dxa"/>
            <w:tcBorders>
              <w:top w:val="single" w:sz="12" w:space="0" w:color="000000"/>
              <w:left w:val="single" w:sz="2" w:space="0" w:color="000000"/>
              <w:bottom w:val="single" w:sz="12" w:space="0" w:color="000000"/>
              <w:right w:val="single" w:sz="12" w:space="0" w:color="000000"/>
            </w:tcBorders>
            <w:shd w:val="clear" w:color="000000" w:fill="FFFFFF"/>
            <w:vAlign w:val="bottom"/>
          </w:tcPr>
          <w:p w:rsidR="00E91619" w:rsidRPr="00122DBF" w:rsidRDefault="00E91619" w:rsidP="00B15C08">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NEU%</w:t>
            </w:r>
          </w:p>
        </w:tc>
      </w:tr>
      <w:tr w:rsidR="00E91619" w:rsidRPr="00122DBF">
        <w:trPr>
          <w:trHeight w:val="273"/>
          <w:jc w:val="center"/>
        </w:trPr>
        <w:tc>
          <w:tcPr>
            <w:tcW w:w="1742" w:type="dxa"/>
            <w:vMerge w:val="restart"/>
            <w:tcBorders>
              <w:top w:val="single" w:sz="12" w:space="0" w:color="000000"/>
              <w:left w:val="single" w:sz="12" w:space="0" w:color="000000"/>
              <w:bottom w:val="nil"/>
              <w:right w:val="nil"/>
            </w:tcBorders>
            <w:shd w:val="clear" w:color="000000" w:fill="FFFFFF"/>
          </w:tcPr>
          <w:p w:rsidR="00E91619" w:rsidRPr="00122DBF" w:rsidRDefault="00E91619" w:rsidP="00B15C08">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Περίμετρος Μέσης</w:t>
            </w:r>
          </w:p>
        </w:tc>
        <w:tc>
          <w:tcPr>
            <w:tcW w:w="1944" w:type="dxa"/>
            <w:tcBorders>
              <w:top w:val="single" w:sz="12" w:space="0" w:color="000000"/>
              <w:left w:val="nil"/>
              <w:bottom w:val="nil"/>
              <w:right w:val="single" w:sz="12" w:space="0" w:color="000000"/>
            </w:tcBorders>
            <w:shd w:val="clear" w:color="000000" w:fill="FFFFFF"/>
          </w:tcPr>
          <w:p w:rsidR="00E91619" w:rsidRPr="00122DBF" w:rsidRDefault="00E91619" w:rsidP="00B15C08">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Pearson Correlation</w:t>
            </w:r>
          </w:p>
        </w:tc>
        <w:tc>
          <w:tcPr>
            <w:tcW w:w="1339" w:type="dxa"/>
            <w:tcBorders>
              <w:top w:val="single" w:sz="12" w:space="0" w:color="000000"/>
              <w:left w:val="single" w:sz="12" w:space="0" w:color="000000"/>
              <w:bottom w:val="nil"/>
              <w:right w:val="single" w:sz="2" w:space="0" w:color="000000"/>
            </w:tcBorders>
            <w:shd w:val="clear" w:color="000000" w:fill="FFFFFF"/>
            <w:vAlign w:val="center"/>
          </w:tcPr>
          <w:p w:rsidR="00E91619" w:rsidRPr="00122DBF" w:rsidRDefault="00E91619" w:rsidP="00B15C08">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1</w:t>
            </w:r>
          </w:p>
        </w:tc>
        <w:tc>
          <w:tcPr>
            <w:tcW w:w="1080" w:type="dxa"/>
            <w:tcBorders>
              <w:top w:val="single" w:sz="12" w:space="0" w:color="000000"/>
              <w:left w:val="single" w:sz="2" w:space="0" w:color="000000"/>
              <w:bottom w:val="nil"/>
              <w:right w:val="single" w:sz="2" w:space="0" w:color="000000"/>
            </w:tcBorders>
            <w:shd w:val="clear" w:color="000000" w:fill="FFFFFF"/>
            <w:vAlign w:val="center"/>
          </w:tcPr>
          <w:p w:rsidR="00E91619" w:rsidRPr="00122DBF" w:rsidRDefault="00E91619" w:rsidP="00B15C08">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,240(*)</w:t>
            </w:r>
          </w:p>
        </w:tc>
        <w:tc>
          <w:tcPr>
            <w:tcW w:w="1080" w:type="dxa"/>
            <w:tcBorders>
              <w:top w:val="single" w:sz="12" w:space="0" w:color="000000"/>
              <w:left w:val="single" w:sz="2" w:space="0" w:color="000000"/>
              <w:bottom w:val="nil"/>
              <w:right w:val="single" w:sz="2" w:space="0" w:color="000000"/>
            </w:tcBorders>
            <w:shd w:val="clear" w:color="000000" w:fill="FFFFFF"/>
            <w:vAlign w:val="center"/>
          </w:tcPr>
          <w:p w:rsidR="00E91619" w:rsidRPr="00122DBF" w:rsidRDefault="00E91619" w:rsidP="00B15C08">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-,173</w:t>
            </w:r>
          </w:p>
        </w:tc>
        <w:tc>
          <w:tcPr>
            <w:tcW w:w="1080" w:type="dxa"/>
            <w:tcBorders>
              <w:top w:val="single" w:sz="12" w:space="0" w:color="000000"/>
              <w:left w:val="single" w:sz="2" w:space="0" w:color="000000"/>
              <w:bottom w:val="nil"/>
              <w:right w:val="single" w:sz="2" w:space="0" w:color="000000"/>
            </w:tcBorders>
            <w:shd w:val="clear" w:color="000000" w:fill="FFFFFF"/>
            <w:vAlign w:val="center"/>
          </w:tcPr>
          <w:p w:rsidR="00E91619" w:rsidRPr="00122DBF" w:rsidRDefault="00E91619" w:rsidP="00B15C08">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-,181</w:t>
            </w:r>
          </w:p>
        </w:tc>
        <w:tc>
          <w:tcPr>
            <w:tcW w:w="1080" w:type="dxa"/>
            <w:tcBorders>
              <w:top w:val="single" w:sz="12" w:space="0" w:color="000000"/>
              <w:left w:val="single" w:sz="2" w:space="0" w:color="000000"/>
              <w:bottom w:val="nil"/>
              <w:right w:val="single" w:sz="12" w:space="0" w:color="000000"/>
            </w:tcBorders>
            <w:shd w:val="clear" w:color="000000" w:fill="FFFFFF"/>
            <w:vAlign w:val="center"/>
          </w:tcPr>
          <w:p w:rsidR="00E91619" w:rsidRPr="00122DBF" w:rsidRDefault="00E91619" w:rsidP="00B15C08">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,197</w:t>
            </w:r>
          </w:p>
        </w:tc>
      </w:tr>
      <w:tr w:rsidR="00E91619" w:rsidRPr="00122DBF">
        <w:trPr>
          <w:trHeight w:val="273"/>
          <w:jc w:val="center"/>
        </w:trPr>
        <w:tc>
          <w:tcPr>
            <w:tcW w:w="1742" w:type="dxa"/>
            <w:vMerge/>
            <w:tcBorders>
              <w:top w:val="nil"/>
              <w:left w:val="single" w:sz="12" w:space="0" w:color="000000"/>
              <w:bottom w:val="nil"/>
              <w:right w:val="nil"/>
            </w:tcBorders>
            <w:shd w:val="clear" w:color="000000" w:fill="FFFFFF"/>
          </w:tcPr>
          <w:p w:rsidR="00E91619" w:rsidRPr="00122DBF" w:rsidRDefault="00E91619" w:rsidP="00B15C08">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1944" w:type="dxa"/>
            <w:tcBorders>
              <w:top w:val="nil"/>
              <w:left w:val="nil"/>
              <w:bottom w:val="nil"/>
              <w:right w:val="single" w:sz="12" w:space="0" w:color="000000"/>
            </w:tcBorders>
            <w:shd w:val="clear" w:color="000000" w:fill="FFFFFF"/>
          </w:tcPr>
          <w:p w:rsidR="00E91619" w:rsidRPr="00122DBF" w:rsidRDefault="00E91619" w:rsidP="00B15C08">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Sig. (2-tailed)</w:t>
            </w:r>
          </w:p>
        </w:tc>
        <w:tc>
          <w:tcPr>
            <w:tcW w:w="1339" w:type="dxa"/>
            <w:tcBorders>
              <w:top w:val="nil"/>
              <w:left w:val="single" w:sz="12" w:space="0" w:color="000000"/>
              <w:bottom w:val="nil"/>
              <w:right w:val="single" w:sz="2" w:space="0" w:color="000000"/>
            </w:tcBorders>
            <w:shd w:val="clear" w:color="000000" w:fill="FFFFFF"/>
            <w:vAlign w:val="center"/>
          </w:tcPr>
          <w:p w:rsidR="00E91619" w:rsidRPr="00122DBF" w:rsidRDefault="00E91619" w:rsidP="00B15C08">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1080" w:type="dxa"/>
            <w:tcBorders>
              <w:top w:val="nil"/>
              <w:left w:val="single" w:sz="2" w:space="0" w:color="000000"/>
              <w:bottom w:val="nil"/>
              <w:right w:val="single" w:sz="2" w:space="0" w:color="000000"/>
            </w:tcBorders>
            <w:shd w:val="clear" w:color="000000" w:fill="FFFFFF"/>
            <w:vAlign w:val="center"/>
          </w:tcPr>
          <w:p w:rsidR="00E91619" w:rsidRPr="00122DBF" w:rsidRDefault="00E91619" w:rsidP="00B15C08">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,047</w:t>
            </w:r>
          </w:p>
        </w:tc>
        <w:tc>
          <w:tcPr>
            <w:tcW w:w="1080" w:type="dxa"/>
            <w:tcBorders>
              <w:top w:val="nil"/>
              <w:left w:val="single" w:sz="2" w:space="0" w:color="000000"/>
              <w:bottom w:val="nil"/>
              <w:right w:val="single" w:sz="2" w:space="0" w:color="000000"/>
            </w:tcBorders>
            <w:shd w:val="clear" w:color="000000" w:fill="FFFFFF"/>
            <w:vAlign w:val="center"/>
          </w:tcPr>
          <w:p w:rsidR="00E91619" w:rsidRPr="00122DBF" w:rsidRDefault="00E91619" w:rsidP="00B15C08">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,155</w:t>
            </w:r>
          </w:p>
        </w:tc>
        <w:tc>
          <w:tcPr>
            <w:tcW w:w="1080" w:type="dxa"/>
            <w:tcBorders>
              <w:top w:val="nil"/>
              <w:left w:val="single" w:sz="2" w:space="0" w:color="000000"/>
              <w:bottom w:val="nil"/>
              <w:right w:val="single" w:sz="2" w:space="0" w:color="000000"/>
            </w:tcBorders>
            <w:shd w:val="clear" w:color="000000" w:fill="FFFFFF"/>
            <w:vAlign w:val="center"/>
          </w:tcPr>
          <w:p w:rsidR="00E91619" w:rsidRPr="00122DBF" w:rsidRDefault="00E91619" w:rsidP="00B15C08">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,136</w:t>
            </w:r>
          </w:p>
        </w:tc>
        <w:tc>
          <w:tcPr>
            <w:tcW w:w="1080" w:type="dxa"/>
            <w:tcBorders>
              <w:top w:val="nil"/>
              <w:left w:val="single" w:sz="2" w:space="0" w:color="000000"/>
              <w:bottom w:val="nil"/>
              <w:right w:val="single" w:sz="12" w:space="0" w:color="000000"/>
            </w:tcBorders>
            <w:shd w:val="clear" w:color="000000" w:fill="FFFFFF"/>
            <w:vAlign w:val="center"/>
          </w:tcPr>
          <w:p w:rsidR="00E91619" w:rsidRPr="00122DBF" w:rsidRDefault="00E91619" w:rsidP="00B15C08">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,105</w:t>
            </w:r>
          </w:p>
        </w:tc>
      </w:tr>
      <w:tr w:rsidR="00E91619" w:rsidRPr="00122DBF">
        <w:trPr>
          <w:trHeight w:val="273"/>
          <w:jc w:val="center"/>
        </w:trPr>
        <w:tc>
          <w:tcPr>
            <w:tcW w:w="1742" w:type="dxa"/>
            <w:vMerge/>
            <w:tcBorders>
              <w:top w:val="nil"/>
              <w:left w:val="single" w:sz="12" w:space="0" w:color="000000"/>
              <w:bottom w:val="nil"/>
              <w:right w:val="nil"/>
            </w:tcBorders>
            <w:shd w:val="clear" w:color="000000" w:fill="FFFFFF"/>
          </w:tcPr>
          <w:p w:rsidR="00E91619" w:rsidRPr="00122DBF" w:rsidRDefault="00E91619" w:rsidP="00B15C08">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1944" w:type="dxa"/>
            <w:tcBorders>
              <w:top w:val="nil"/>
              <w:left w:val="nil"/>
              <w:bottom w:val="nil"/>
              <w:right w:val="single" w:sz="12" w:space="0" w:color="000000"/>
            </w:tcBorders>
            <w:shd w:val="clear" w:color="000000" w:fill="FFFFFF"/>
          </w:tcPr>
          <w:p w:rsidR="00E91619" w:rsidRPr="00122DBF" w:rsidRDefault="00E91619" w:rsidP="00B15C08">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N</w:t>
            </w:r>
          </w:p>
        </w:tc>
        <w:tc>
          <w:tcPr>
            <w:tcW w:w="1339" w:type="dxa"/>
            <w:tcBorders>
              <w:top w:val="nil"/>
              <w:left w:val="single" w:sz="12" w:space="0" w:color="000000"/>
              <w:bottom w:val="nil"/>
              <w:right w:val="single" w:sz="2" w:space="0" w:color="000000"/>
            </w:tcBorders>
            <w:shd w:val="clear" w:color="000000" w:fill="FFFFFF"/>
            <w:vAlign w:val="center"/>
          </w:tcPr>
          <w:p w:rsidR="00E91619" w:rsidRPr="00122DBF" w:rsidRDefault="00E91619" w:rsidP="00B15C08">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69</w:t>
            </w:r>
          </w:p>
        </w:tc>
        <w:tc>
          <w:tcPr>
            <w:tcW w:w="1080" w:type="dxa"/>
            <w:tcBorders>
              <w:top w:val="nil"/>
              <w:left w:val="single" w:sz="2" w:space="0" w:color="000000"/>
              <w:bottom w:val="nil"/>
              <w:right w:val="single" w:sz="2" w:space="0" w:color="000000"/>
            </w:tcBorders>
            <w:shd w:val="clear" w:color="000000" w:fill="FFFFFF"/>
            <w:vAlign w:val="center"/>
          </w:tcPr>
          <w:p w:rsidR="00E91619" w:rsidRPr="00122DBF" w:rsidRDefault="00E91619" w:rsidP="00B15C08">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69</w:t>
            </w:r>
          </w:p>
        </w:tc>
        <w:tc>
          <w:tcPr>
            <w:tcW w:w="1080" w:type="dxa"/>
            <w:tcBorders>
              <w:top w:val="nil"/>
              <w:left w:val="single" w:sz="2" w:space="0" w:color="000000"/>
              <w:bottom w:val="nil"/>
              <w:right w:val="single" w:sz="2" w:space="0" w:color="000000"/>
            </w:tcBorders>
            <w:shd w:val="clear" w:color="000000" w:fill="FFFFFF"/>
            <w:vAlign w:val="center"/>
          </w:tcPr>
          <w:p w:rsidR="00E91619" w:rsidRPr="00122DBF" w:rsidRDefault="00E91619" w:rsidP="00B15C08">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69</w:t>
            </w:r>
          </w:p>
        </w:tc>
        <w:tc>
          <w:tcPr>
            <w:tcW w:w="1080" w:type="dxa"/>
            <w:tcBorders>
              <w:top w:val="nil"/>
              <w:left w:val="single" w:sz="2" w:space="0" w:color="000000"/>
              <w:bottom w:val="nil"/>
              <w:right w:val="single" w:sz="2" w:space="0" w:color="000000"/>
            </w:tcBorders>
            <w:shd w:val="clear" w:color="000000" w:fill="FFFFFF"/>
            <w:vAlign w:val="center"/>
          </w:tcPr>
          <w:p w:rsidR="00E91619" w:rsidRPr="00122DBF" w:rsidRDefault="00E91619" w:rsidP="00B15C08">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69</w:t>
            </w:r>
          </w:p>
        </w:tc>
        <w:tc>
          <w:tcPr>
            <w:tcW w:w="1080" w:type="dxa"/>
            <w:tcBorders>
              <w:top w:val="nil"/>
              <w:left w:val="single" w:sz="2" w:space="0" w:color="000000"/>
              <w:bottom w:val="nil"/>
              <w:right w:val="single" w:sz="12" w:space="0" w:color="000000"/>
            </w:tcBorders>
            <w:shd w:val="clear" w:color="000000" w:fill="FFFFFF"/>
            <w:vAlign w:val="center"/>
          </w:tcPr>
          <w:p w:rsidR="00E91619" w:rsidRPr="00122DBF" w:rsidRDefault="00E91619" w:rsidP="00B15C08">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69</w:t>
            </w:r>
          </w:p>
        </w:tc>
      </w:tr>
      <w:tr w:rsidR="00E91619" w:rsidRPr="00122DBF">
        <w:trPr>
          <w:trHeight w:val="273"/>
          <w:jc w:val="center"/>
        </w:trPr>
        <w:tc>
          <w:tcPr>
            <w:tcW w:w="1742" w:type="dxa"/>
            <w:vMerge w:val="restart"/>
            <w:tcBorders>
              <w:top w:val="nil"/>
              <w:left w:val="single" w:sz="12" w:space="0" w:color="000000"/>
              <w:bottom w:val="nil"/>
              <w:right w:val="nil"/>
            </w:tcBorders>
            <w:shd w:val="clear" w:color="000000" w:fill="FFFFFF"/>
          </w:tcPr>
          <w:p w:rsidR="00E91619" w:rsidRPr="00122DBF" w:rsidRDefault="00E91619" w:rsidP="00B15C08">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WBC</w:t>
            </w:r>
          </w:p>
        </w:tc>
        <w:tc>
          <w:tcPr>
            <w:tcW w:w="1944" w:type="dxa"/>
            <w:tcBorders>
              <w:top w:val="nil"/>
              <w:left w:val="nil"/>
              <w:bottom w:val="nil"/>
              <w:right w:val="single" w:sz="12" w:space="0" w:color="000000"/>
            </w:tcBorders>
            <w:shd w:val="clear" w:color="000000" w:fill="FFFFFF"/>
          </w:tcPr>
          <w:p w:rsidR="00E91619" w:rsidRPr="00122DBF" w:rsidRDefault="00E91619" w:rsidP="00B15C08">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Pearson Correlation</w:t>
            </w:r>
          </w:p>
        </w:tc>
        <w:tc>
          <w:tcPr>
            <w:tcW w:w="1339" w:type="dxa"/>
            <w:tcBorders>
              <w:top w:val="nil"/>
              <w:left w:val="single" w:sz="12" w:space="0" w:color="000000"/>
              <w:bottom w:val="nil"/>
              <w:right w:val="single" w:sz="2" w:space="0" w:color="000000"/>
            </w:tcBorders>
            <w:shd w:val="clear" w:color="000000" w:fill="FFFFFF"/>
            <w:vAlign w:val="center"/>
          </w:tcPr>
          <w:p w:rsidR="00E91619" w:rsidRPr="00122DBF" w:rsidRDefault="00E91619" w:rsidP="00B15C08">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,240(*)</w:t>
            </w:r>
          </w:p>
        </w:tc>
        <w:tc>
          <w:tcPr>
            <w:tcW w:w="1080" w:type="dxa"/>
            <w:tcBorders>
              <w:top w:val="nil"/>
              <w:left w:val="single" w:sz="2" w:space="0" w:color="000000"/>
              <w:bottom w:val="nil"/>
              <w:right w:val="single" w:sz="2" w:space="0" w:color="000000"/>
            </w:tcBorders>
            <w:shd w:val="clear" w:color="000000" w:fill="FFFFFF"/>
            <w:vAlign w:val="center"/>
          </w:tcPr>
          <w:p w:rsidR="00E91619" w:rsidRPr="00122DBF" w:rsidRDefault="00E91619" w:rsidP="00B15C08">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1</w:t>
            </w:r>
          </w:p>
        </w:tc>
        <w:tc>
          <w:tcPr>
            <w:tcW w:w="1080" w:type="dxa"/>
            <w:tcBorders>
              <w:top w:val="nil"/>
              <w:left w:val="single" w:sz="2" w:space="0" w:color="000000"/>
              <w:bottom w:val="nil"/>
              <w:right w:val="single" w:sz="2" w:space="0" w:color="000000"/>
            </w:tcBorders>
            <w:shd w:val="clear" w:color="000000" w:fill="FFFFFF"/>
            <w:vAlign w:val="center"/>
          </w:tcPr>
          <w:p w:rsidR="00E91619" w:rsidRPr="00122DBF" w:rsidRDefault="00E91619" w:rsidP="00B15C08">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-,502(**)</w:t>
            </w:r>
          </w:p>
        </w:tc>
        <w:tc>
          <w:tcPr>
            <w:tcW w:w="1080" w:type="dxa"/>
            <w:tcBorders>
              <w:top w:val="nil"/>
              <w:left w:val="single" w:sz="2" w:space="0" w:color="000000"/>
              <w:bottom w:val="nil"/>
              <w:right w:val="single" w:sz="2" w:space="0" w:color="000000"/>
            </w:tcBorders>
            <w:shd w:val="clear" w:color="000000" w:fill="FFFFFF"/>
            <w:vAlign w:val="center"/>
          </w:tcPr>
          <w:p w:rsidR="00E91619" w:rsidRPr="00122DBF" w:rsidRDefault="00E91619" w:rsidP="00B15C08">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-,391(**)</w:t>
            </w:r>
          </w:p>
        </w:tc>
        <w:tc>
          <w:tcPr>
            <w:tcW w:w="1080" w:type="dxa"/>
            <w:tcBorders>
              <w:top w:val="nil"/>
              <w:left w:val="single" w:sz="2" w:space="0" w:color="000000"/>
              <w:bottom w:val="nil"/>
              <w:right w:val="single" w:sz="12" w:space="0" w:color="000000"/>
            </w:tcBorders>
            <w:shd w:val="clear" w:color="000000" w:fill="FFFFFF"/>
            <w:vAlign w:val="center"/>
          </w:tcPr>
          <w:p w:rsidR="00E91619" w:rsidRPr="00122DBF" w:rsidRDefault="00E91619" w:rsidP="00B15C08">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,419(**)</w:t>
            </w:r>
          </w:p>
        </w:tc>
      </w:tr>
      <w:tr w:rsidR="00E91619" w:rsidRPr="00122DBF">
        <w:trPr>
          <w:trHeight w:val="273"/>
          <w:jc w:val="center"/>
        </w:trPr>
        <w:tc>
          <w:tcPr>
            <w:tcW w:w="1742" w:type="dxa"/>
            <w:vMerge/>
            <w:tcBorders>
              <w:top w:val="nil"/>
              <w:left w:val="single" w:sz="12" w:space="0" w:color="000000"/>
              <w:bottom w:val="nil"/>
              <w:right w:val="nil"/>
            </w:tcBorders>
            <w:shd w:val="clear" w:color="000000" w:fill="FFFFFF"/>
          </w:tcPr>
          <w:p w:rsidR="00E91619" w:rsidRPr="00122DBF" w:rsidRDefault="00E91619" w:rsidP="00B15C08">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1944" w:type="dxa"/>
            <w:tcBorders>
              <w:top w:val="nil"/>
              <w:left w:val="nil"/>
              <w:bottom w:val="nil"/>
              <w:right w:val="single" w:sz="12" w:space="0" w:color="000000"/>
            </w:tcBorders>
            <w:shd w:val="clear" w:color="000000" w:fill="FFFFFF"/>
          </w:tcPr>
          <w:p w:rsidR="00E91619" w:rsidRPr="00122DBF" w:rsidRDefault="00E91619" w:rsidP="00B15C08">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Sig. (2-tailed)</w:t>
            </w:r>
          </w:p>
        </w:tc>
        <w:tc>
          <w:tcPr>
            <w:tcW w:w="1339" w:type="dxa"/>
            <w:tcBorders>
              <w:top w:val="nil"/>
              <w:left w:val="single" w:sz="12" w:space="0" w:color="000000"/>
              <w:bottom w:val="nil"/>
              <w:right w:val="single" w:sz="2" w:space="0" w:color="000000"/>
            </w:tcBorders>
            <w:shd w:val="clear" w:color="000000" w:fill="FFFFFF"/>
            <w:vAlign w:val="center"/>
          </w:tcPr>
          <w:p w:rsidR="00E91619" w:rsidRPr="00122DBF" w:rsidRDefault="00E91619" w:rsidP="00B15C08">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,047</w:t>
            </w:r>
          </w:p>
        </w:tc>
        <w:tc>
          <w:tcPr>
            <w:tcW w:w="1080" w:type="dxa"/>
            <w:tcBorders>
              <w:top w:val="nil"/>
              <w:left w:val="single" w:sz="2" w:space="0" w:color="000000"/>
              <w:bottom w:val="nil"/>
              <w:right w:val="single" w:sz="2" w:space="0" w:color="000000"/>
            </w:tcBorders>
            <w:shd w:val="clear" w:color="000000" w:fill="FFFFFF"/>
            <w:vAlign w:val="center"/>
          </w:tcPr>
          <w:p w:rsidR="00E91619" w:rsidRPr="00122DBF" w:rsidRDefault="00E91619" w:rsidP="00B15C08">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1080" w:type="dxa"/>
            <w:tcBorders>
              <w:top w:val="nil"/>
              <w:left w:val="single" w:sz="2" w:space="0" w:color="000000"/>
              <w:bottom w:val="nil"/>
              <w:right w:val="single" w:sz="2" w:space="0" w:color="000000"/>
            </w:tcBorders>
            <w:shd w:val="clear" w:color="000000" w:fill="FFFFFF"/>
            <w:vAlign w:val="center"/>
          </w:tcPr>
          <w:p w:rsidR="00E91619" w:rsidRPr="00122DBF" w:rsidRDefault="00E91619" w:rsidP="00B15C08">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,000</w:t>
            </w:r>
          </w:p>
        </w:tc>
        <w:tc>
          <w:tcPr>
            <w:tcW w:w="1080" w:type="dxa"/>
            <w:tcBorders>
              <w:top w:val="nil"/>
              <w:left w:val="single" w:sz="2" w:space="0" w:color="000000"/>
              <w:bottom w:val="nil"/>
              <w:right w:val="single" w:sz="2" w:space="0" w:color="000000"/>
            </w:tcBorders>
            <w:shd w:val="clear" w:color="000000" w:fill="FFFFFF"/>
            <w:vAlign w:val="center"/>
          </w:tcPr>
          <w:p w:rsidR="00E91619" w:rsidRPr="00122DBF" w:rsidRDefault="00E91619" w:rsidP="00B15C08">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,001</w:t>
            </w:r>
          </w:p>
        </w:tc>
        <w:tc>
          <w:tcPr>
            <w:tcW w:w="1080" w:type="dxa"/>
            <w:tcBorders>
              <w:top w:val="nil"/>
              <w:left w:val="single" w:sz="2" w:space="0" w:color="000000"/>
              <w:bottom w:val="nil"/>
              <w:right w:val="single" w:sz="12" w:space="0" w:color="000000"/>
            </w:tcBorders>
            <w:shd w:val="clear" w:color="000000" w:fill="FFFFFF"/>
            <w:vAlign w:val="center"/>
          </w:tcPr>
          <w:p w:rsidR="00E91619" w:rsidRPr="00122DBF" w:rsidRDefault="00E91619" w:rsidP="00B15C08">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,000</w:t>
            </w:r>
          </w:p>
        </w:tc>
      </w:tr>
      <w:tr w:rsidR="00E91619" w:rsidRPr="00122DBF">
        <w:trPr>
          <w:trHeight w:val="273"/>
          <w:jc w:val="center"/>
        </w:trPr>
        <w:tc>
          <w:tcPr>
            <w:tcW w:w="1742" w:type="dxa"/>
            <w:vMerge/>
            <w:tcBorders>
              <w:top w:val="nil"/>
              <w:left w:val="single" w:sz="12" w:space="0" w:color="000000"/>
              <w:bottom w:val="nil"/>
              <w:right w:val="nil"/>
            </w:tcBorders>
            <w:shd w:val="clear" w:color="000000" w:fill="FFFFFF"/>
          </w:tcPr>
          <w:p w:rsidR="00E91619" w:rsidRPr="00122DBF" w:rsidRDefault="00E91619" w:rsidP="00B15C08">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1944" w:type="dxa"/>
            <w:tcBorders>
              <w:top w:val="nil"/>
              <w:left w:val="nil"/>
              <w:bottom w:val="nil"/>
              <w:right w:val="single" w:sz="12" w:space="0" w:color="000000"/>
            </w:tcBorders>
            <w:shd w:val="clear" w:color="000000" w:fill="FFFFFF"/>
          </w:tcPr>
          <w:p w:rsidR="00E91619" w:rsidRPr="00122DBF" w:rsidRDefault="00E91619" w:rsidP="00B15C08">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N</w:t>
            </w:r>
          </w:p>
        </w:tc>
        <w:tc>
          <w:tcPr>
            <w:tcW w:w="1339" w:type="dxa"/>
            <w:tcBorders>
              <w:top w:val="nil"/>
              <w:left w:val="single" w:sz="12" w:space="0" w:color="000000"/>
              <w:bottom w:val="nil"/>
              <w:right w:val="single" w:sz="2" w:space="0" w:color="000000"/>
            </w:tcBorders>
            <w:shd w:val="clear" w:color="000000" w:fill="FFFFFF"/>
            <w:vAlign w:val="center"/>
          </w:tcPr>
          <w:p w:rsidR="00E91619" w:rsidRPr="00122DBF" w:rsidRDefault="00E91619" w:rsidP="00B15C08">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69</w:t>
            </w:r>
          </w:p>
        </w:tc>
        <w:tc>
          <w:tcPr>
            <w:tcW w:w="1080" w:type="dxa"/>
            <w:tcBorders>
              <w:top w:val="nil"/>
              <w:left w:val="single" w:sz="2" w:space="0" w:color="000000"/>
              <w:bottom w:val="nil"/>
              <w:right w:val="single" w:sz="2" w:space="0" w:color="000000"/>
            </w:tcBorders>
            <w:shd w:val="clear" w:color="000000" w:fill="FFFFFF"/>
            <w:vAlign w:val="center"/>
          </w:tcPr>
          <w:p w:rsidR="00E91619" w:rsidRPr="00122DBF" w:rsidRDefault="00E91619" w:rsidP="00B15C08">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74</w:t>
            </w:r>
          </w:p>
        </w:tc>
        <w:tc>
          <w:tcPr>
            <w:tcW w:w="1080" w:type="dxa"/>
            <w:tcBorders>
              <w:top w:val="nil"/>
              <w:left w:val="single" w:sz="2" w:space="0" w:color="000000"/>
              <w:bottom w:val="nil"/>
              <w:right w:val="single" w:sz="2" w:space="0" w:color="000000"/>
            </w:tcBorders>
            <w:shd w:val="clear" w:color="000000" w:fill="FFFFFF"/>
            <w:vAlign w:val="center"/>
          </w:tcPr>
          <w:p w:rsidR="00E91619" w:rsidRPr="00122DBF" w:rsidRDefault="00E91619" w:rsidP="00B15C08">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74</w:t>
            </w:r>
          </w:p>
        </w:tc>
        <w:tc>
          <w:tcPr>
            <w:tcW w:w="1080" w:type="dxa"/>
            <w:tcBorders>
              <w:top w:val="nil"/>
              <w:left w:val="single" w:sz="2" w:space="0" w:color="000000"/>
              <w:bottom w:val="nil"/>
              <w:right w:val="single" w:sz="2" w:space="0" w:color="000000"/>
            </w:tcBorders>
            <w:shd w:val="clear" w:color="000000" w:fill="FFFFFF"/>
            <w:vAlign w:val="center"/>
          </w:tcPr>
          <w:p w:rsidR="00E91619" w:rsidRPr="00122DBF" w:rsidRDefault="00E91619" w:rsidP="00B15C08">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74</w:t>
            </w:r>
          </w:p>
        </w:tc>
        <w:tc>
          <w:tcPr>
            <w:tcW w:w="1080" w:type="dxa"/>
            <w:tcBorders>
              <w:top w:val="nil"/>
              <w:left w:val="single" w:sz="2" w:space="0" w:color="000000"/>
              <w:bottom w:val="nil"/>
              <w:right w:val="single" w:sz="12" w:space="0" w:color="000000"/>
            </w:tcBorders>
            <w:shd w:val="clear" w:color="000000" w:fill="FFFFFF"/>
            <w:vAlign w:val="center"/>
          </w:tcPr>
          <w:p w:rsidR="00E91619" w:rsidRPr="00122DBF" w:rsidRDefault="00E91619" w:rsidP="00B15C08">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74</w:t>
            </w:r>
          </w:p>
        </w:tc>
      </w:tr>
      <w:tr w:rsidR="00E91619" w:rsidRPr="00122DBF">
        <w:trPr>
          <w:trHeight w:val="273"/>
          <w:jc w:val="center"/>
        </w:trPr>
        <w:tc>
          <w:tcPr>
            <w:tcW w:w="1742" w:type="dxa"/>
            <w:vMerge w:val="restart"/>
            <w:tcBorders>
              <w:top w:val="nil"/>
              <w:left w:val="single" w:sz="12" w:space="0" w:color="000000"/>
              <w:bottom w:val="nil"/>
              <w:right w:val="nil"/>
            </w:tcBorders>
            <w:shd w:val="clear" w:color="000000" w:fill="FFFFFF"/>
          </w:tcPr>
          <w:p w:rsidR="00E91619" w:rsidRPr="00122DBF" w:rsidRDefault="00E91619" w:rsidP="00B15C08">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LYM%</w:t>
            </w:r>
          </w:p>
        </w:tc>
        <w:tc>
          <w:tcPr>
            <w:tcW w:w="1944" w:type="dxa"/>
            <w:tcBorders>
              <w:top w:val="nil"/>
              <w:left w:val="nil"/>
              <w:bottom w:val="nil"/>
              <w:right w:val="single" w:sz="12" w:space="0" w:color="000000"/>
            </w:tcBorders>
            <w:shd w:val="clear" w:color="000000" w:fill="FFFFFF"/>
          </w:tcPr>
          <w:p w:rsidR="00E91619" w:rsidRPr="00122DBF" w:rsidRDefault="00E91619" w:rsidP="00B15C08">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Pearson Correlation</w:t>
            </w:r>
          </w:p>
        </w:tc>
        <w:tc>
          <w:tcPr>
            <w:tcW w:w="1339" w:type="dxa"/>
            <w:tcBorders>
              <w:top w:val="nil"/>
              <w:left w:val="single" w:sz="12" w:space="0" w:color="000000"/>
              <w:bottom w:val="nil"/>
              <w:right w:val="single" w:sz="2" w:space="0" w:color="000000"/>
            </w:tcBorders>
            <w:shd w:val="clear" w:color="000000" w:fill="FFFFFF"/>
            <w:vAlign w:val="center"/>
          </w:tcPr>
          <w:p w:rsidR="00E91619" w:rsidRPr="00122DBF" w:rsidRDefault="00E91619" w:rsidP="00B15C08">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-,173</w:t>
            </w:r>
          </w:p>
        </w:tc>
        <w:tc>
          <w:tcPr>
            <w:tcW w:w="1080" w:type="dxa"/>
            <w:tcBorders>
              <w:top w:val="nil"/>
              <w:left w:val="single" w:sz="2" w:space="0" w:color="000000"/>
              <w:bottom w:val="nil"/>
              <w:right w:val="single" w:sz="2" w:space="0" w:color="000000"/>
            </w:tcBorders>
            <w:shd w:val="clear" w:color="000000" w:fill="FFFFFF"/>
            <w:vAlign w:val="center"/>
          </w:tcPr>
          <w:p w:rsidR="00E91619" w:rsidRPr="00122DBF" w:rsidRDefault="00E91619" w:rsidP="00B15C08">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-,502(**)</w:t>
            </w:r>
          </w:p>
        </w:tc>
        <w:tc>
          <w:tcPr>
            <w:tcW w:w="1080" w:type="dxa"/>
            <w:tcBorders>
              <w:top w:val="nil"/>
              <w:left w:val="single" w:sz="2" w:space="0" w:color="000000"/>
              <w:bottom w:val="nil"/>
              <w:right w:val="single" w:sz="2" w:space="0" w:color="000000"/>
            </w:tcBorders>
            <w:shd w:val="clear" w:color="000000" w:fill="FFFFFF"/>
            <w:vAlign w:val="center"/>
          </w:tcPr>
          <w:p w:rsidR="00E91619" w:rsidRPr="00122DBF" w:rsidRDefault="00E91619" w:rsidP="00B15C08">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1</w:t>
            </w:r>
          </w:p>
        </w:tc>
        <w:tc>
          <w:tcPr>
            <w:tcW w:w="1080" w:type="dxa"/>
            <w:tcBorders>
              <w:top w:val="nil"/>
              <w:left w:val="single" w:sz="2" w:space="0" w:color="000000"/>
              <w:bottom w:val="nil"/>
              <w:right w:val="single" w:sz="2" w:space="0" w:color="000000"/>
            </w:tcBorders>
            <w:shd w:val="clear" w:color="000000" w:fill="FFFFFF"/>
            <w:vAlign w:val="center"/>
          </w:tcPr>
          <w:p w:rsidR="00E91619" w:rsidRPr="00122DBF" w:rsidRDefault="00E91619" w:rsidP="00B15C08">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,236(*)</w:t>
            </w:r>
          </w:p>
        </w:tc>
        <w:tc>
          <w:tcPr>
            <w:tcW w:w="1080" w:type="dxa"/>
            <w:tcBorders>
              <w:top w:val="nil"/>
              <w:left w:val="single" w:sz="2" w:space="0" w:color="000000"/>
              <w:bottom w:val="nil"/>
              <w:right w:val="single" w:sz="12" w:space="0" w:color="000000"/>
            </w:tcBorders>
            <w:shd w:val="clear" w:color="000000" w:fill="FFFFFF"/>
            <w:vAlign w:val="center"/>
          </w:tcPr>
          <w:p w:rsidR="00E91619" w:rsidRPr="00122DBF" w:rsidRDefault="00E91619" w:rsidP="00B15C08">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-,714(**)</w:t>
            </w:r>
          </w:p>
        </w:tc>
      </w:tr>
      <w:tr w:rsidR="00E91619" w:rsidRPr="00122DBF">
        <w:trPr>
          <w:trHeight w:val="273"/>
          <w:jc w:val="center"/>
        </w:trPr>
        <w:tc>
          <w:tcPr>
            <w:tcW w:w="1742" w:type="dxa"/>
            <w:vMerge/>
            <w:tcBorders>
              <w:top w:val="nil"/>
              <w:left w:val="single" w:sz="12" w:space="0" w:color="000000"/>
              <w:bottom w:val="nil"/>
              <w:right w:val="nil"/>
            </w:tcBorders>
            <w:shd w:val="clear" w:color="000000" w:fill="FFFFFF"/>
          </w:tcPr>
          <w:p w:rsidR="00E91619" w:rsidRPr="00122DBF" w:rsidRDefault="00E91619" w:rsidP="00B15C08">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1944" w:type="dxa"/>
            <w:tcBorders>
              <w:top w:val="nil"/>
              <w:left w:val="nil"/>
              <w:bottom w:val="nil"/>
              <w:right w:val="single" w:sz="12" w:space="0" w:color="000000"/>
            </w:tcBorders>
            <w:shd w:val="clear" w:color="000000" w:fill="FFFFFF"/>
          </w:tcPr>
          <w:p w:rsidR="00E91619" w:rsidRPr="00122DBF" w:rsidRDefault="00E91619" w:rsidP="00B15C08">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Sig. (2-tailed)</w:t>
            </w:r>
          </w:p>
        </w:tc>
        <w:tc>
          <w:tcPr>
            <w:tcW w:w="1339" w:type="dxa"/>
            <w:tcBorders>
              <w:top w:val="nil"/>
              <w:left w:val="single" w:sz="12" w:space="0" w:color="000000"/>
              <w:bottom w:val="nil"/>
              <w:right w:val="single" w:sz="2" w:space="0" w:color="000000"/>
            </w:tcBorders>
            <w:shd w:val="clear" w:color="000000" w:fill="FFFFFF"/>
            <w:vAlign w:val="center"/>
          </w:tcPr>
          <w:p w:rsidR="00E91619" w:rsidRPr="00122DBF" w:rsidRDefault="00E91619" w:rsidP="00B15C08">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,155</w:t>
            </w:r>
          </w:p>
        </w:tc>
        <w:tc>
          <w:tcPr>
            <w:tcW w:w="1080" w:type="dxa"/>
            <w:tcBorders>
              <w:top w:val="nil"/>
              <w:left w:val="single" w:sz="2" w:space="0" w:color="000000"/>
              <w:bottom w:val="nil"/>
              <w:right w:val="single" w:sz="2" w:space="0" w:color="000000"/>
            </w:tcBorders>
            <w:shd w:val="clear" w:color="000000" w:fill="FFFFFF"/>
            <w:vAlign w:val="center"/>
          </w:tcPr>
          <w:p w:rsidR="00E91619" w:rsidRPr="00122DBF" w:rsidRDefault="00E91619" w:rsidP="00B15C08">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,000</w:t>
            </w:r>
          </w:p>
        </w:tc>
        <w:tc>
          <w:tcPr>
            <w:tcW w:w="1080" w:type="dxa"/>
            <w:tcBorders>
              <w:top w:val="nil"/>
              <w:left w:val="single" w:sz="2" w:space="0" w:color="000000"/>
              <w:bottom w:val="nil"/>
              <w:right w:val="single" w:sz="2" w:space="0" w:color="000000"/>
            </w:tcBorders>
            <w:shd w:val="clear" w:color="000000" w:fill="FFFFFF"/>
            <w:vAlign w:val="center"/>
          </w:tcPr>
          <w:p w:rsidR="00E91619" w:rsidRPr="00122DBF" w:rsidRDefault="00E91619" w:rsidP="00B15C08">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1080" w:type="dxa"/>
            <w:tcBorders>
              <w:top w:val="nil"/>
              <w:left w:val="single" w:sz="2" w:space="0" w:color="000000"/>
              <w:bottom w:val="nil"/>
              <w:right w:val="single" w:sz="2" w:space="0" w:color="000000"/>
            </w:tcBorders>
            <w:shd w:val="clear" w:color="000000" w:fill="FFFFFF"/>
            <w:vAlign w:val="center"/>
          </w:tcPr>
          <w:p w:rsidR="00E91619" w:rsidRPr="00122DBF" w:rsidRDefault="00E91619" w:rsidP="00B15C08">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,043</w:t>
            </w:r>
          </w:p>
        </w:tc>
        <w:tc>
          <w:tcPr>
            <w:tcW w:w="1080" w:type="dxa"/>
            <w:tcBorders>
              <w:top w:val="nil"/>
              <w:left w:val="single" w:sz="2" w:space="0" w:color="000000"/>
              <w:bottom w:val="nil"/>
              <w:right w:val="single" w:sz="12" w:space="0" w:color="000000"/>
            </w:tcBorders>
            <w:shd w:val="clear" w:color="000000" w:fill="FFFFFF"/>
            <w:vAlign w:val="center"/>
          </w:tcPr>
          <w:p w:rsidR="00E91619" w:rsidRPr="00122DBF" w:rsidRDefault="00E91619" w:rsidP="00B15C08">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,000</w:t>
            </w:r>
          </w:p>
        </w:tc>
      </w:tr>
      <w:tr w:rsidR="00E91619" w:rsidRPr="00122DBF">
        <w:trPr>
          <w:trHeight w:val="273"/>
          <w:jc w:val="center"/>
        </w:trPr>
        <w:tc>
          <w:tcPr>
            <w:tcW w:w="1742" w:type="dxa"/>
            <w:vMerge/>
            <w:tcBorders>
              <w:top w:val="nil"/>
              <w:left w:val="single" w:sz="12" w:space="0" w:color="000000"/>
              <w:bottom w:val="nil"/>
              <w:right w:val="nil"/>
            </w:tcBorders>
            <w:shd w:val="clear" w:color="000000" w:fill="FFFFFF"/>
          </w:tcPr>
          <w:p w:rsidR="00E91619" w:rsidRPr="00122DBF" w:rsidRDefault="00E91619" w:rsidP="00B15C08">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1944" w:type="dxa"/>
            <w:tcBorders>
              <w:top w:val="nil"/>
              <w:left w:val="nil"/>
              <w:bottom w:val="nil"/>
              <w:right w:val="single" w:sz="12" w:space="0" w:color="000000"/>
            </w:tcBorders>
            <w:shd w:val="clear" w:color="000000" w:fill="FFFFFF"/>
          </w:tcPr>
          <w:p w:rsidR="00E91619" w:rsidRPr="00122DBF" w:rsidRDefault="00E91619" w:rsidP="00B15C08">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N</w:t>
            </w:r>
          </w:p>
        </w:tc>
        <w:tc>
          <w:tcPr>
            <w:tcW w:w="1339" w:type="dxa"/>
            <w:tcBorders>
              <w:top w:val="nil"/>
              <w:left w:val="single" w:sz="12" w:space="0" w:color="000000"/>
              <w:bottom w:val="nil"/>
              <w:right w:val="single" w:sz="2" w:space="0" w:color="000000"/>
            </w:tcBorders>
            <w:shd w:val="clear" w:color="000000" w:fill="FFFFFF"/>
            <w:vAlign w:val="center"/>
          </w:tcPr>
          <w:p w:rsidR="00E91619" w:rsidRPr="00122DBF" w:rsidRDefault="00E91619" w:rsidP="00B15C08">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69</w:t>
            </w:r>
          </w:p>
        </w:tc>
        <w:tc>
          <w:tcPr>
            <w:tcW w:w="1080" w:type="dxa"/>
            <w:tcBorders>
              <w:top w:val="nil"/>
              <w:left w:val="single" w:sz="2" w:space="0" w:color="000000"/>
              <w:bottom w:val="nil"/>
              <w:right w:val="single" w:sz="2" w:space="0" w:color="000000"/>
            </w:tcBorders>
            <w:shd w:val="clear" w:color="000000" w:fill="FFFFFF"/>
            <w:vAlign w:val="center"/>
          </w:tcPr>
          <w:p w:rsidR="00E91619" w:rsidRPr="00122DBF" w:rsidRDefault="00E91619" w:rsidP="00B15C08">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74</w:t>
            </w:r>
          </w:p>
        </w:tc>
        <w:tc>
          <w:tcPr>
            <w:tcW w:w="1080" w:type="dxa"/>
            <w:tcBorders>
              <w:top w:val="nil"/>
              <w:left w:val="single" w:sz="2" w:space="0" w:color="000000"/>
              <w:bottom w:val="nil"/>
              <w:right w:val="single" w:sz="2" w:space="0" w:color="000000"/>
            </w:tcBorders>
            <w:shd w:val="clear" w:color="000000" w:fill="FFFFFF"/>
            <w:vAlign w:val="center"/>
          </w:tcPr>
          <w:p w:rsidR="00E91619" w:rsidRPr="00122DBF" w:rsidRDefault="00E91619" w:rsidP="00B15C08">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74</w:t>
            </w:r>
          </w:p>
        </w:tc>
        <w:tc>
          <w:tcPr>
            <w:tcW w:w="1080" w:type="dxa"/>
            <w:tcBorders>
              <w:top w:val="nil"/>
              <w:left w:val="single" w:sz="2" w:space="0" w:color="000000"/>
              <w:bottom w:val="nil"/>
              <w:right w:val="single" w:sz="2" w:space="0" w:color="000000"/>
            </w:tcBorders>
            <w:shd w:val="clear" w:color="000000" w:fill="FFFFFF"/>
            <w:vAlign w:val="center"/>
          </w:tcPr>
          <w:p w:rsidR="00E91619" w:rsidRPr="00122DBF" w:rsidRDefault="00E91619" w:rsidP="00B15C08">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74</w:t>
            </w:r>
          </w:p>
        </w:tc>
        <w:tc>
          <w:tcPr>
            <w:tcW w:w="1080" w:type="dxa"/>
            <w:tcBorders>
              <w:top w:val="nil"/>
              <w:left w:val="single" w:sz="2" w:space="0" w:color="000000"/>
              <w:bottom w:val="nil"/>
              <w:right w:val="single" w:sz="12" w:space="0" w:color="000000"/>
            </w:tcBorders>
            <w:shd w:val="clear" w:color="000000" w:fill="FFFFFF"/>
            <w:vAlign w:val="center"/>
          </w:tcPr>
          <w:p w:rsidR="00E91619" w:rsidRPr="00122DBF" w:rsidRDefault="00E91619" w:rsidP="00B15C08">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74</w:t>
            </w:r>
          </w:p>
        </w:tc>
      </w:tr>
      <w:tr w:rsidR="00E91619" w:rsidRPr="00122DBF">
        <w:trPr>
          <w:trHeight w:val="273"/>
          <w:jc w:val="center"/>
        </w:trPr>
        <w:tc>
          <w:tcPr>
            <w:tcW w:w="1742" w:type="dxa"/>
            <w:vMerge w:val="restart"/>
            <w:tcBorders>
              <w:top w:val="nil"/>
              <w:left w:val="single" w:sz="12" w:space="0" w:color="000000"/>
              <w:bottom w:val="nil"/>
              <w:right w:val="nil"/>
            </w:tcBorders>
            <w:shd w:val="clear" w:color="000000" w:fill="FFFFFF"/>
          </w:tcPr>
          <w:p w:rsidR="00E91619" w:rsidRPr="00122DBF" w:rsidRDefault="00E91619" w:rsidP="00B15C08">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MON%</w:t>
            </w:r>
          </w:p>
        </w:tc>
        <w:tc>
          <w:tcPr>
            <w:tcW w:w="1944" w:type="dxa"/>
            <w:tcBorders>
              <w:top w:val="nil"/>
              <w:left w:val="nil"/>
              <w:bottom w:val="nil"/>
              <w:right w:val="single" w:sz="12" w:space="0" w:color="000000"/>
            </w:tcBorders>
            <w:shd w:val="clear" w:color="000000" w:fill="FFFFFF"/>
          </w:tcPr>
          <w:p w:rsidR="00E91619" w:rsidRPr="00122DBF" w:rsidRDefault="00E91619" w:rsidP="00B15C08">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Pearson Correlation</w:t>
            </w:r>
          </w:p>
        </w:tc>
        <w:tc>
          <w:tcPr>
            <w:tcW w:w="1339" w:type="dxa"/>
            <w:tcBorders>
              <w:top w:val="nil"/>
              <w:left w:val="single" w:sz="12" w:space="0" w:color="000000"/>
              <w:bottom w:val="nil"/>
              <w:right w:val="single" w:sz="2" w:space="0" w:color="000000"/>
            </w:tcBorders>
            <w:shd w:val="clear" w:color="000000" w:fill="FFFFFF"/>
            <w:vAlign w:val="center"/>
          </w:tcPr>
          <w:p w:rsidR="00E91619" w:rsidRPr="00122DBF" w:rsidRDefault="00E91619" w:rsidP="00B15C08">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-,181</w:t>
            </w:r>
          </w:p>
        </w:tc>
        <w:tc>
          <w:tcPr>
            <w:tcW w:w="1080" w:type="dxa"/>
            <w:tcBorders>
              <w:top w:val="nil"/>
              <w:left w:val="single" w:sz="2" w:space="0" w:color="000000"/>
              <w:bottom w:val="nil"/>
              <w:right w:val="single" w:sz="2" w:space="0" w:color="000000"/>
            </w:tcBorders>
            <w:shd w:val="clear" w:color="000000" w:fill="FFFFFF"/>
            <w:vAlign w:val="center"/>
          </w:tcPr>
          <w:p w:rsidR="00E91619" w:rsidRPr="00122DBF" w:rsidRDefault="00E91619" w:rsidP="00B15C08">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-,391(**)</w:t>
            </w:r>
          </w:p>
        </w:tc>
        <w:tc>
          <w:tcPr>
            <w:tcW w:w="1080" w:type="dxa"/>
            <w:tcBorders>
              <w:top w:val="nil"/>
              <w:left w:val="single" w:sz="2" w:space="0" w:color="000000"/>
              <w:bottom w:val="nil"/>
              <w:right w:val="single" w:sz="2" w:space="0" w:color="000000"/>
            </w:tcBorders>
            <w:shd w:val="clear" w:color="000000" w:fill="FFFFFF"/>
            <w:vAlign w:val="center"/>
          </w:tcPr>
          <w:p w:rsidR="00E91619" w:rsidRPr="00122DBF" w:rsidRDefault="00E91619" w:rsidP="00B15C08">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,236(*)</w:t>
            </w:r>
          </w:p>
        </w:tc>
        <w:tc>
          <w:tcPr>
            <w:tcW w:w="1080" w:type="dxa"/>
            <w:tcBorders>
              <w:top w:val="nil"/>
              <w:left w:val="single" w:sz="2" w:space="0" w:color="000000"/>
              <w:bottom w:val="nil"/>
              <w:right w:val="single" w:sz="2" w:space="0" w:color="000000"/>
            </w:tcBorders>
            <w:shd w:val="clear" w:color="000000" w:fill="FFFFFF"/>
            <w:vAlign w:val="center"/>
          </w:tcPr>
          <w:p w:rsidR="00E91619" w:rsidRPr="00122DBF" w:rsidRDefault="00E91619" w:rsidP="00B15C08">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1</w:t>
            </w:r>
          </w:p>
        </w:tc>
        <w:tc>
          <w:tcPr>
            <w:tcW w:w="1080" w:type="dxa"/>
            <w:tcBorders>
              <w:top w:val="nil"/>
              <w:left w:val="single" w:sz="2" w:space="0" w:color="000000"/>
              <w:bottom w:val="nil"/>
              <w:right w:val="single" w:sz="12" w:space="0" w:color="000000"/>
            </w:tcBorders>
            <w:shd w:val="clear" w:color="000000" w:fill="FFFFFF"/>
            <w:vAlign w:val="center"/>
          </w:tcPr>
          <w:p w:rsidR="00E91619" w:rsidRPr="00122DBF" w:rsidRDefault="00E91619" w:rsidP="00B15C08">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-,185</w:t>
            </w:r>
          </w:p>
        </w:tc>
      </w:tr>
      <w:tr w:rsidR="00E91619" w:rsidRPr="00122DBF">
        <w:trPr>
          <w:trHeight w:val="273"/>
          <w:jc w:val="center"/>
        </w:trPr>
        <w:tc>
          <w:tcPr>
            <w:tcW w:w="1742" w:type="dxa"/>
            <w:vMerge/>
            <w:tcBorders>
              <w:top w:val="nil"/>
              <w:left w:val="single" w:sz="12" w:space="0" w:color="000000"/>
              <w:bottom w:val="nil"/>
              <w:right w:val="nil"/>
            </w:tcBorders>
            <w:shd w:val="clear" w:color="000000" w:fill="FFFFFF"/>
          </w:tcPr>
          <w:p w:rsidR="00E91619" w:rsidRPr="00122DBF" w:rsidRDefault="00E91619" w:rsidP="00B15C08">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1944" w:type="dxa"/>
            <w:tcBorders>
              <w:top w:val="nil"/>
              <w:left w:val="nil"/>
              <w:bottom w:val="nil"/>
              <w:right w:val="single" w:sz="12" w:space="0" w:color="000000"/>
            </w:tcBorders>
            <w:shd w:val="clear" w:color="000000" w:fill="FFFFFF"/>
          </w:tcPr>
          <w:p w:rsidR="00E91619" w:rsidRPr="00122DBF" w:rsidRDefault="00E91619" w:rsidP="00B15C08">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Sig. (2-tailed)</w:t>
            </w:r>
          </w:p>
        </w:tc>
        <w:tc>
          <w:tcPr>
            <w:tcW w:w="1339" w:type="dxa"/>
            <w:tcBorders>
              <w:top w:val="nil"/>
              <w:left w:val="single" w:sz="12" w:space="0" w:color="000000"/>
              <w:bottom w:val="nil"/>
              <w:right w:val="single" w:sz="2" w:space="0" w:color="000000"/>
            </w:tcBorders>
            <w:shd w:val="clear" w:color="000000" w:fill="FFFFFF"/>
            <w:vAlign w:val="center"/>
          </w:tcPr>
          <w:p w:rsidR="00E91619" w:rsidRPr="00122DBF" w:rsidRDefault="00E91619" w:rsidP="00B15C08">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,136</w:t>
            </w:r>
          </w:p>
        </w:tc>
        <w:tc>
          <w:tcPr>
            <w:tcW w:w="1080" w:type="dxa"/>
            <w:tcBorders>
              <w:top w:val="nil"/>
              <w:left w:val="single" w:sz="2" w:space="0" w:color="000000"/>
              <w:bottom w:val="nil"/>
              <w:right w:val="single" w:sz="2" w:space="0" w:color="000000"/>
            </w:tcBorders>
            <w:shd w:val="clear" w:color="000000" w:fill="FFFFFF"/>
            <w:vAlign w:val="center"/>
          </w:tcPr>
          <w:p w:rsidR="00E91619" w:rsidRPr="00122DBF" w:rsidRDefault="00E91619" w:rsidP="00B15C08">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,001</w:t>
            </w:r>
          </w:p>
        </w:tc>
        <w:tc>
          <w:tcPr>
            <w:tcW w:w="1080" w:type="dxa"/>
            <w:tcBorders>
              <w:top w:val="nil"/>
              <w:left w:val="single" w:sz="2" w:space="0" w:color="000000"/>
              <w:bottom w:val="nil"/>
              <w:right w:val="single" w:sz="2" w:space="0" w:color="000000"/>
            </w:tcBorders>
            <w:shd w:val="clear" w:color="000000" w:fill="FFFFFF"/>
            <w:vAlign w:val="center"/>
          </w:tcPr>
          <w:p w:rsidR="00E91619" w:rsidRPr="00122DBF" w:rsidRDefault="00E91619" w:rsidP="00B15C08">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,043</w:t>
            </w:r>
          </w:p>
        </w:tc>
        <w:tc>
          <w:tcPr>
            <w:tcW w:w="1080" w:type="dxa"/>
            <w:tcBorders>
              <w:top w:val="nil"/>
              <w:left w:val="single" w:sz="2" w:space="0" w:color="000000"/>
              <w:bottom w:val="nil"/>
              <w:right w:val="single" w:sz="2" w:space="0" w:color="000000"/>
            </w:tcBorders>
            <w:shd w:val="clear" w:color="000000" w:fill="FFFFFF"/>
            <w:vAlign w:val="center"/>
          </w:tcPr>
          <w:p w:rsidR="00E91619" w:rsidRPr="00122DBF" w:rsidRDefault="00E91619" w:rsidP="00B15C08">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1080" w:type="dxa"/>
            <w:tcBorders>
              <w:top w:val="nil"/>
              <w:left w:val="single" w:sz="2" w:space="0" w:color="000000"/>
              <w:bottom w:val="nil"/>
              <w:right w:val="single" w:sz="12" w:space="0" w:color="000000"/>
            </w:tcBorders>
            <w:shd w:val="clear" w:color="000000" w:fill="FFFFFF"/>
            <w:vAlign w:val="center"/>
          </w:tcPr>
          <w:p w:rsidR="00E91619" w:rsidRPr="00122DBF" w:rsidRDefault="00E91619" w:rsidP="00B15C08">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,115</w:t>
            </w:r>
          </w:p>
        </w:tc>
      </w:tr>
      <w:tr w:rsidR="00E91619" w:rsidRPr="00122DBF">
        <w:trPr>
          <w:trHeight w:val="273"/>
          <w:jc w:val="center"/>
        </w:trPr>
        <w:tc>
          <w:tcPr>
            <w:tcW w:w="1742" w:type="dxa"/>
            <w:vMerge/>
            <w:tcBorders>
              <w:top w:val="nil"/>
              <w:left w:val="single" w:sz="12" w:space="0" w:color="000000"/>
              <w:bottom w:val="nil"/>
              <w:right w:val="nil"/>
            </w:tcBorders>
            <w:shd w:val="clear" w:color="000000" w:fill="FFFFFF"/>
          </w:tcPr>
          <w:p w:rsidR="00E91619" w:rsidRPr="00122DBF" w:rsidRDefault="00E91619" w:rsidP="00B15C08">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1944" w:type="dxa"/>
            <w:tcBorders>
              <w:top w:val="nil"/>
              <w:left w:val="nil"/>
              <w:bottom w:val="nil"/>
              <w:right w:val="single" w:sz="12" w:space="0" w:color="000000"/>
            </w:tcBorders>
            <w:shd w:val="clear" w:color="000000" w:fill="FFFFFF"/>
          </w:tcPr>
          <w:p w:rsidR="00E91619" w:rsidRPr="00122DBF" w:rsidRDefault="00E91619" w:rsidP="00B15C08">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N</w:t>
            </w:r>
          </w:p>
        </w:tc>
        <w:tc>
          <w:tcPr>
            <w:tcW w:w="1339" w:type="dxa"/>
            <w:tcBorders>
              <w:top w:val="nil"/>
              <w:left w:val="single" w:sz="12" w:space="0" w:color="000000"/>
              <w:bottom w:val="nil"/>
              <w:right w:val="single" w:sz="2" w:space="0" w:color="000000"/>
            </w:tcBorders>
            <w:shd w:val="clear" w:color="000000" w:fill="FFFFFF"/>
            <w:vAlign w:val="center"/>
          </w:tcPr>
          <w:p w:rsidR="00E91619" w:rsidRPr="00122DBF" w:rsidRDefault="00E91619" w:rsidP="00B15C08">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69</w:t>
            </w:r>
          </w:p>
        </w:tc>
        <w:tc>
          <w:tcPr>
            <w:tcW w:w="1080" w:type="dxa"/>
            <w:tcBorders>
              <w:top w:val="nil"/>
              <w:left w:val="single" w:sz="2" w:space="0" w:color="000000"/>
              <w:bottom w:val="nil"/>
              <w:right w:val="single" w:sz="2" w:space="0" w:color="000000"/>
            </w:tcBorders>
            <w:shd w:val="clear" w:color="000000" w:fill="FFFFFF"/>
            <w:vAlign w:val="center"/>
          </w:tcPr>
          <w:p w:rsidR="00E91619" w:rsidRPr="00122DBF" w:rsidRDefault="00E91619" w:rsidP="00B15C08">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74</w:t>
            </w:r>
          </w:p>
        </w:tc>
        <w:tc>
          <w:tcPr>
            <w:tcW w:w="1080" w:type="dxa"/>
            <w:tcBorders>
              <w:top w:val="nil"/>
              <w:left w:val="single" w:sz="2" w:space="0" w:color="000000"/>
              <w:bottom w:val="nil"/>
              <w:right w:val="single" w:sz="2" w:space="0" w:color="000000"/>
            </w:tcBorders>
            <w:shd w:val="clear" w:color="000000" w:fill="FFFFFF"/>
            <w:vAlign w:val="center"/>
          </w:tcPr>
          <w:p w:rsidR="00E91619" w:rsidRPr="00122DBF" w:rsidRDefault="00E91619" w:rsidP="00B15C08">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74</w:t>
            </w:r>
          </w:p>
        </w:tc>
        <w:tc>
          <w:tcPr>
            <w:tcW w:w="1080" w:type="dxa"/>
            <w:tcBorders>
              <w:top w:val="nil"/>
              <w:left w:val="single" w:sz="2" w:space="0" w:color="000000"/>
              <w:bottom w:val="nil"/>
              <w:right w:val="single" w:sz="2" w:space="0" w:color="000000"/>
            </w:tcBorders>
            <w:shd w:val="clear" w:color="000000" w:fill="FFFFFF"/>
            <w:vAlign w:val="center"/>
          </w:tcPr>
          <w:p w:rsidR="00E91619" w:rsidRPr="00122DBF" w:rsidRDefault="00E91619" w:rsidP="00B15C08">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74</w:t>
            </w:r>
          </w:p>
        </w:tc>
        <w:tc>
          <w:tcPr>
            <w:tcW w:w="1080" w:type="dxa"/>
            <w:tcBorders>
              <w:top w:val="nil"/>
              <w:left w:val="single" w:sz="2" w:space="0" w:color="000000"/>
              <w:bottom w:val="nil"/>
              <w:right w:val="single" w:sz="12" w:space="0" w:color="000000"/>
            </w:tcBorders>
            <w:shd w:val="clear" w:color="000000" w:fill="FFFFFF"/>
            <w:vAlign w:val="center"/>
          </w:tcPr>
          <w:p w:rsidR="00E91619" w:rsidRPr="00122DBF" w:rsidRDefault="00E91619" w:rsidP="00B15C08">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74</w:t>
            </w:r>
          </w:p>
        </w:tc>
      </w:tr>
      <w:tr w:rsidR="00E91619" w:rsidRPr="00122DBF">
        <w:trPr>
          <w:trHeight w:val="273"/>
          <w:jc w:val="center"/>
        </w:trPr>
        <w:tc>
          <w:tcPr>
            <w:tcW w:w="1742" w:type="dxa"/>
            <w:vMerge w:val="restart"/>
            <w:tcBorders>
              <w:top w:val="nil"/>
              <w:left w:val="single" w:sz="12" w:space="0" w:color="000000"/>
              <w:bottom w:val="nil"/>
              <w:right w:val="nil"/>
            </w:tcBorders>
            <w:shd w:val="clear" w:color="000000" w:fill="FFFFFF"/>
          </w:tcPr>
          <w:p w:rsidR="00E91619" w:rsidRPr="00122DBF" w:rsidRDefault="00E91619" w:rsidP="00B15C08">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NEU%</w:t>
            </w:r>
          </w:p>
        </w:tc>
        <w:tc>
          <w:tcPr>
            <w:tcW w:w="1944" w:type="dxa"/>
            <w:tcBorders>
              <w:top w:val="nil"/>
              <w:left w:val="nil"/>
              <w:bottom w:val="nil"/>
              <w:right w:val="single" w:sz="12" w:space="0" w:color="000000"/>
            </w:tcBorders>
            <w:shd w:val="clear" w:color="000000" w:fill="FFFFFF"/>
          </w:tcPr>
          <w:p w:rsidR="00E91619" w:rsidRPr="00122DBF" w:rsidRDefault="00E91619" w:rsidP="00B15C08">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Pearson Correlation</w:t>
            </w:r>
          </w:p>
        </w:tc>
        <w:tc>
          <w:tcPr>
            <w:tcW w:w="1339" w:type="dxa"/>
            <w:tcBorders>
              <w:top w:val="nil"/>
              <w:left w:val="single" w:sz="12" w:space="0" w:color="000000"/>
              <w:bottom w:val="nil"/>
              <w:right w:val="single" w:sz="2" w:space="0" w:color="000000"/>
            </w:tcBorders>
            <w:shd w:val="clear" w:color="000000" w:fill="FFFFFF"/>
            <w:vAlign w:val="center"/>
          </w:tcPr>
          <w:p w:rsidR="00E91619" w:rsidRPr="00122DBF" w:rsidRDefault="00E91619" w:rsidP="00B15C08">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,197</w:t>
            </w:r>
          </w:p>
        </w:tc>
        <w:tc>
          <w:tcPr>
            <w:tcW w:w="1080" w:type="dxa"/>
            <w:tcBorders>
              <w:top w:val="nil"/>
              <w:left w:val="single" w:sz="2" w:space="0" w:color="000000"/>
              <w:bottom w:val="nil"/>
              <w:right w:val="single" w:sz="2" w:space="0" w:color="000000"/>
            </w:tcBorders>
            <w:shd w:val="clear" w:color="000000" w:fill="FFFFFF"/>
            <w:vAlign w:val="center"/>
          </w:tcPr>
          <w:p w:rsidR="00E91619" w:rsidRPr="00122DBF" w:rsidRDefault="00E91619" w:rsidP="00B15C08">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,419(**)</w:t>
            </w:r>
          </w:p>
        </w:tc>
        <w:tc>
          <w:tcPr>
            <w:tcW w:w="1080" w:type="dxa"/>
            <w:tcBorders>
              <w:top w:val="nil"/>
              <w:left w:val="single" w:sz="2" w:space="0" w:color="000000"/>
              <w:bottom w:val="nil"/>
              <w:right w:val="single" w:sz="2" w:space="0" w:color="000000"/>
            </w:tcBorders>
            <w:shd w:val="clear" w:color="000000" w:fill="FFFFFF"/>
            <w:vAlign w:val="center"/>
          </w:tcPr>
          <w:p w:rsidR="00E91619" w:rsidRPr="00122DBF" w:rsidRDefault="00E91619" w:rsidP="00B15C08">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-,714(**)</w:t>
            </w:r>
          </w:p>
        </w:tc>
        <w:tc>
          <w:tcPr>
            <w:tcW w:w="1080" w:type="dxa"/>
            <w:tcBorders>
              <w:top w:val="nil"/>
              <w:left w:val="single" w:sz="2" w:space="0" w:color="000000"/>
              <w:bottom w:val="nil"/>
              <w:right w:val="single" w:sz="2" w:space="0" w:color="000000"/>
            </w:tcBorders>
            <w:shd w:val="clear" w:color="000000" w:fill="FFFFFF"/>
            <w:vAlign w:val="center"/>
          </w:tcPr>
          <w:p w:rsidR="00E91619" w:rsidRPr="00122DBF" w:rsidRDefault="00E91619" w:rsidP="00B15C08">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-,185</w:t>
            </w:r>
          </w:p>
        </w:tc>
        <w:tc>
          <w:tcPr>
            <w:tcW w:w="1080" w:type="dxa"/>
            <w:tcBorders>
              <w:top w:val="nil"/>
              <w:left w:val="single" w:sz="2" w:space="0" w:color="000000"/>
              <w:bottom w:val="nil"/>
              <w:right w:val="single" w:sz="12" w:space="0" w:color="000000"/>
            </w:tcBorders>
            <w:shd w:val="clear" w:color="000000" w:fill="FFFFFF"/>
            <w:vAlign w:val="center"/>
          </w:tcPr>
          <w:p w:rsidR="00E91619" w:rsidRPr="00122DBF" w:rsidRDefault="00E91619" w:rsidP="00B15C08">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1</w:t>
            </w:r>
          </w:p>
        </w:tc>
      </w:tr>
      <w:tr w:rsidR="00E91619" w:rsidRPr="00122DBF">
        <w:trPr>
          <w:trHeight w:val="273"/>
          <w:jc w:val="center"/>
        </w:trPr>
        <w:tc>
          <w:tcPr>
            <w:tcW w:w="1742" w:type="dxa"/>
            <w:vMerge/>
            <w:tcBorders>
              <w:top w:val="nil"/>
              <w:left w:val="single" w:sz="12" w:space="0" w:color="000000"/>
              <w:bottom w:val="nil"/>
              <w:right w:val="nil"/>
            </w:tcBorders>
            <w:shd w:val="clear" w:color="000000" w:fill="FFFFFF"/>
          </w:tcPr>
          <w:p w:rsidR="00E91619" w:rsidRPr="00122DBF" w:rsidRDefault="00E91619" w:rsidP="00B15C08">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1944" w:type="dxa"/>
            <w:tcBorders>
              <w:top w:val="nil"/>
              <w:left w:val="nil"/>
              <w:bottom w:val="nil"/>
              <w:right w:val="single" w:sz="12" w:space="0" w:color="000000"/>
            </w:tcBorders>
            <w:shd w:val="clear" w:color="000000" w:fill="FFFFFF"/>
          </w:tcPr>
          <w:p w:rsidR="00E91619" w:rsidRPr="00122DBF" w:rsidRDefault="00E91619" w:rsidP="00B15C08">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Sig. (2-tailed)</w:t>
            </w:r>
          </w:p>
        </w:tc>
        <w:tc>
          <w:tcPr>
            <w:tcW w:w="1339" w:type="dxa"/>
            <w:tcBorders>
              <w:top w:val="nil"/>
              <w:left w:val="single" w:sz="12" w:space="0" w:color="000000"/>
              <w:bottom w:val="nil"/>
              <w:right w:val="single" w:sz="2" w:space="0" w:color="000000"/>
            </w:tcBorders>
            <w:shd w:val="clear" w:color="000000" w:fill="FFFFFF"/>
            <w:vAlign w:val="center"/>
          </w:tcPr>
          <w:p w:rsidR="00E91619" w:rsidRPr="00122DBF" w:rsidRDefault="00E91619" w:rsidP="00B15C08">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,105</w:t>
            </w:r>
          </w:p>
        </w:tc>
        <w:tc>
          <w:tcPr>
            <w:tcW w:w="1080" w:type="dxa"/>
            <w:tcBorders>
              <w:top w:val="nil"/>
              <w:left w:val="single" w:sz="2" w:space="0" w:color="000000"/>
              <w:bottom w:val="nil"/>
              <w:right w:val="single" w:sz="2" w:space="0" w:color="000000"/>
            </w:tcBorders>
            <w:shd w:val="clear" w:color="000000" w:fill="FFFFFF"/>
            <w:vAlign w:val="center"/>
          </w:tcPr>
          <w:p w:rsidR="00E91619" w:rsidRPr="00122DBF" w:rsidRDefault="00E91619" w:rsidP="00B15C08">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,000</w:t>
            </w:r>
          </w:p>
        </w:tc>
        <w:tc>
          <w:tcPr>
            <w:tcW w:w="1080" w:type="dxa"/>
            <w:tcBorders>
              <w:top w:val="nil"/>
              <w:left w:val="single" w:sz="2" w:space="0" w:color="000000"/>
              <w:bottom w:val="nil"/>
              <w:right w:val="single" w:sz="2" w:space="0" w:color="000000"/>
            </w:tcBorders>
            <w:shd w:val="clear" w:color="000000" w:fill="FFFFFF"/>
            <w:vAlign w:val="center"/>
          </w:tcPr>
          <w:p w:rsidR="00E91619" w:rsidRPr="00122DBF" w:rsidRDefault="00E91619" w:rsidP="00B15C08">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,000</w:t>
            </w:r>
          </w:p>
        </w:tc>
        <w:tc>
          <w:tcPr>
            <w:tcW w:w="1080" w:type="dxa"/>
            <w:tcBorders>
              <w:top w:val="nil"/>
              <w:left w:val="single" w:sz="2" w:space="0" w:color="000000"/>
              <w:bottom w:val="nil"/>
              <w:right w:val="single" w:sz="2" w:space="0" w:color="000000"/>
            </w:tcBorders>
            <w:shd w:val="clear" w:color="000000" w:fill="FFFFFF"/>
            <w:vAlign w:val="center"/>
          </w:tcPr>
          <w:p w:rsidR="00E91619" w:rsidRPr="00122DBF" w:rsidRDefault="00E91619" w:rsidP="00B15C08">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,115</w:t>
            </w:r>
          </w:p>
        </w:tc>
        <w:tc>
          <w:tcPr>
            <w:tcW w:w="1080" w:type="dxa"/>
            <w:tcBorders>
              <w:top w:val="nil"/>
              <w:left w:val="single" w:sz="2" w:space="0" w:color="000000"/>
              <w:bottom w:val="nil"/>
              <w:right w:val="single" w:sz="12" w:space="0" w:color="000000"/>
            </w:tcBorders>
            <w:shd w:val="clear" w:color="000000" w:fill="FFFFFF"/>
            <w:vAlign w:val="center"/>
          </w:tcPr>
          <w:p w:rsidR="00E91619" w:rsidRPr="00122DBF" w:rsidRDefault="00E91619" w:rsidP="00B15C08">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 xml:space="preserve"> </w:t>
            </w:r>
          </w:p>
        </w:tc>
      </w:tr>
      <w:tr w:rsidR="00E91619" w:rsidRPr="00122DBF">
        <w:trPr>
          <w:trHeight w:val="273"/>
          <w:jc w:val="center"/>
        </w:trPr>
        <w:tc>
          <w:tcPr>
            <w:tcW w:w="1742" w:type="dxa"/>
            <w:vMerge/>
            <w:tcBorders>
              <w:top w:val="nil"/>
              <w:left w:val="single" w:sz="12" w:space="0" w:color="000000"/>
              <w:bottom w:val="single" w:sz="12" w:space="0" w:color="000000"/>
              <w:right w:val="nil"/>
            </w:tcBorders>
            <w:shd w:val="clear" w:color="000000" w:fill="FFFFFF"/>
          </w:tcPr>
          <w:p w:rsidR="00E91619" w:rsidRPr="00122DBF" w:rsidRDefault="00E91619" w:rsidP="00B15C08">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1944" w:type="dxa"/>
            <w:tcBorders>
              <w:top w:val="nil"/>
              <w:left w:val="nil"/>
              <w:bottom w:val="single" w:sz="12" w:space="0" w:color="000000"/>
              <w:right w:val="single" w:sz="12" w:space="0" w:color="000000"/>
            </w:tcBorders>
            <w:shd w:val="clear" w:color="000000" w:fill="FFFFFF"/>
          </w:tcPr>
          <w:p w:rsidR="00E91619" w:rsidRPr="00122DBF" w:rsidRDefault="00E91619" w:rsidP="00B15C08">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N</w:t>
            </w:r>
          </w:p>
        </w:tc>
        <w:tc>
          <w:tcPr>
            <w:tcW w:w="1339" w:type="dxa"/>
            <w:tcBorders>
              <w:top w:val="nil"/>
              <w:left w:val="single" w:sz="12" w:space="0" w:color="000000"/>
              <w:bottom w:val="single" w:sz="12" w:space="0" w:color="000000"/>
              <w:right w:val="single" w:sz="2" w:space="0" w:color="000000"/>
            </w:tcBorders>
            <w:shd w:val="clear" w:color="000000" w:fill="FFFFFF"/>
            <w:vAlign w:val="center"/>
          </w:tcPr>
          <w:p w:rsidR="00E91619" w:rsidRPr="00122DBF" w:rsidRDefault="00E91619" w:rsidP="00B15C08">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69</w:t>
            </w:r>
          </w:p>
        </w:tc>
        <w:tc>
          <w:tcPr>
            <w:tcW w:w="1080" w:type="dxa"/>
            <w:tcBorders>
              <w:top w:val="nil"/>
              <w:left w:val="single" w:sz="2" w:space="0" w:color="000000"/>
              <w:bottom w:val="single" w:sz="12" w:space="0" w:color="000000"/>
              <w:right w:val="single" w:sz="2" w:space="0" w:color="000000"/>
            </w:tcBorders>
            <w:shd w:val="clear" w:color="000000" w:fill="FFFFFF"/>
            <w:vAlign w:val="center"/>
          </w:tcPr>
          <w:p w:rsidR="00E91619" w:rsidRPr="00122DBF" w:rsidRDefault="00E91619" w:rsidP="00B15C08">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74</w:t>
            </w:r>
          </w:p>
        </w:tc>
        <w:tc>
          <w:tcPr>
            <w:tcW w:w="1080" w:type="dxa"/>
            <w:tcBorders>
              <w:top w:val="nil"/>
              <w:left w:val="single" w:sz="2" w:space="0" w:color="000000"/>
              <w:bottom w:val="single" w:sz="12" w:space="0" w:color="000000"/>
              <w:right w:val="single" w:sz="2" w:space="0" w:color="000000"/>
            </w:tcBorders>
            <w:shd w:val="clear" w:color="000000" w:fill="FFFFFF"/>
            <w:vAlign w:val="center"/>
          </w:tcPr>
          <w:p w:rsidR="00E91619" w:rsidRPr="00122DBF" w:rsidRDefault="00E91619" w:rsidP="00B15C08">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74</w:t>
            </w:r>
          </w:p>
        </w:tc>
        <w:tc>
          <w:tcPr>
            <w:tcW w:w="1080" w:type="dxa"/>
            <w:tcBorders>
              <w:top w:val="nil"/>
              <w:left w:val="single" w:sz="2" w:space="0" w:color="000000"/>
              <w:bottom w:val="single" w:sz="12" w:space="0" w:color="000000"/>
              <w:right w:val="single" w:sz="2" w:space="0" w:color="000000"/>
            </w:tcBorders>
            <w:shd w:val="clear" w:color="000000" w:fill="FFFFFF"/>
            <w:vAlign w:val="center"/>
          </w:tcPr>
          <w:p w:rsidR="00E91619" w:rsidRPr="00122DBF" w:rsidRDefault="00E91619" w:rsidP="00B15C08">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74</w:t>
            </w:r>
          </w:p>
        </w:tc>
        <w:tc>
          <w:tcPr>
            <w:tcW w:w="1080" w:type="dxa"/>
            <w:tcBorders>
              <w:top w:val="nil"/>
              <w:left w:val="single" w:sz="2" w:space="0" w:color="000000"/>
              <w:bottom w:val="single" w:sz="12" w:space="0" w:color="000000"/>
              <w:right w:val="single" w:sz="12" w:space="0" w:color="000000"/>
            </w:tcBorders>
            <w:shd w:val="clear" w:color="000000" w:fill="FFFFFF"/>
            <w:vAlign w:val="center"/>
          </w:tcPr>
          <w:p w:rsidR="00E91619" w:rsidRPr="00122DBF" w:rsidRDefault="00E91619" w:rsidP="00B15C08">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74</w:t>
            </w:r>
          </w:p>
        </w:tc>
      </w:tr>
    </w:tbl>
    <w:p w:rsidR="00E91619" w:rsidRPr="006A4BA7" w:rsidRDefault="00E91619" w:rsidP="00E91619">
      <w:pPr>
        <w:autoSpaceDE w:val="0"/>
        <w:autoSpaceDN w:val="0"/>
        <w:adjustRightInd w:val="0"/>
        <w:rPr>
          <w:rFonts w:ascii="Times New Roman" w:hAnsi="Times New Roman"/>
          <w:color w:val="000000"/>
          <w:sz w:val="24"/>
          <w:szCs w:val="24"/>
          <w:lang w:val="en-US"/>
        </w:rPr>
      </w:pPr>
      <w:r w:rsidRPr="006A4BA7">
        <w:rPr>
          <w:rFonts w:ascii="Times New Roman" w:hAnsi="Times New Roman"/>
          <w:color w:val="000000"/>
          <w:sz w:val="24"/>
          <w:szCs w:val="24"/>
          <w:lang w:val="en-US"/>
        </w:rPr>
        <w:t>*  Correlation is significant at the 0.05 level (2-tailed).</w:t>
      </w:r>
    </w:p>
    <w:p w:rsidR="00E91619" w:rsidRPr="006A4BA7" w:rsidRDefault="00E91619" w:rsidP="00E91619">
      <w:pPr>
        <w:autoSpaceDE w:val="0"/>
        <w:autoSpaceDN w:val="0"/>
        <w:adjustRightInd w:val="0"/>
        <w:rPr>
          <w:rFonts w:ascii="Times New Roman" w:hAnsi="Times New Roman"/>
          <w:color w:val="000000"/>
          <w:sz w:val="24"/>
          <w:szCs w:val="24"/>
          <w:lang w:val="en-US"/>
        </w:rPr>
      </w:pPr>
      <w:r w:rsidRPr="006A4BA7">
        <w:rPr>
          <w:rFonts w:ascii="Times New Roman" w:hAnsi="Times New Roman"/>
          <w:color w:val="000000"/>
          <w:sz w:val="24"/>
          <w:szCs w:val="24"/>
          <w:lang w:val="en-US"/>
        </w:rPr>
        <w:t>**  Correlation is significant at the 0.01 level (2-tailed).</w:t>
      </w:r>
    </w:p>
    <w:p w:rsidR="002F4004" w:rsidRPr="006A4BA7" w:rsidRDefault="00E91619" w:rsidP="00B15C08">
      <w:pPr>
        <w:pStyle w:val="a7"/>
        <w:rPr>
          <w:szCs w:val="24"/>
          <w:lang w:val="en-US" w:eastAsia="el-GR"/>
        </w:rPr>
      </w:pPr>
      <w:bookmarkStart w:id="1157" w:name="_Toc348547964"/>
      <w:bookmarkStart w:id="1158" w:name="_Toc348556724"/>
      <w:r w:rsidRPr="006A4BA7">
        <w:rPr>
          <w:szCs w:val="24"/>
          <w:lang w:eastAsia="el-GR"/>
        </w:rPr>
        <w:t>Πίνακας 1</w:t>
      </w:r>
      <w:r w:rsidR="00B15C08" w:rsidRPr="006A4BA7">
        <w:rPr>
          <w:szCs w:val="24"/>
          <w:lang w:val="en-US" w:eastAsia="el-GR"/>
        </w:rPr>
        <w:t>2</w:t>
      </w:r>
      <w:r w:rsidR="005611D3">
        <w:rPr>
          <w:szCs w:val="24"/>
          <w:lang w:val="en-US" w:eastAsia="el-GR"/>
        </w:rPr>
        <w:t>3</w:t>
      </w:r>
      <w:r w:rsidR="00B15C08" w:rsidRPr="006A4BA7">
        <w:rPr>
          <w:szCs w:val="24"/>
          <w:lang w:val="en-US" w:eastAsia="el-GR"/>
        </w:rPr>
        <w:t>a</w:t>
      </w:r>
      <w:bookmarkEnd w:id="1157"/>
      <w:bookmarkEnd w:id="1158"/>
      <w:r w:rsidR="002F4004" w:rsidRPr="006A4BA7">
        <w:rPr>
          <w:szCs w:val="24"/>
          <w:lang w:val="en-US" w:eastAsia="el-GR"/>
        </w:rPr>
        <w:br w:type="page"/>
      </w:r>
    </w:p>
    <w:p w:rsidR="00E91619" w:rsidRPr="006A4BA7" w:rsidRDefault="00E91619" w:rsidP="00E91619">
      <w:pPr>
        <w:tabs>
          <w:tab w:val="center" w:pos="5688"/>
        </w:tabs>
        <w:autoSpaceDE w:val="0"/>
        <w:autoSpaceDN w:val="0"/>
        <w:adjustRightInd w:val="0"/>
        <w:rPr>
          <w:rFonts w:ascii="Times New Roman" w:hAnsi="Times New Roman"/>
          <w:b/>
          <w:bCs/>
          <w:color w:val="000000"/>
          <w:sz w:val="24"/>
          <w:szCs w:val="24"/>
          <w:lang w:val="en-US"/>
        </w:rPr>
      </w:pPr>
    </w:p>
    <w:tbl>
      <w:tblPr>
        <w:tblW w:w="0" w:type="auto"/>
        <w:jc w:val="center"/>
        <w:tblInd w:w="93" w:type="dxa"/>
        <w:tblLayout w:type="fixed"/>
        <w:tblCellMar>
          <w:left w:w="93" w:type="dxa"/>
          <w:right w:w="93" w:type="dxa"/>
        </w:tblCellMar>
        <w:tblLook w:val="0000"/>
      </w:tblPr>
      <w:tblGrid>
        <w:gridCol w:w="1598"/>
        <w:gridCol w:w="1742"/>
        <w:gridCol w:w="2103"/>
        <w:gridCol w:w="1339"/>
        <w:gridCol w:w="1080"/>
        <w:gridCol w:w="1080"/>
        <w:gridCol w:w="1080"/>
        <w:gridCol w:w="1080"/>
      </w:tblGrid>
      <w:tr w:rsidR="00E91619" w:rsidRPr="00122DBF">
        <w:trPr>
          <w:trHeight w:val="504"/>
          <w:jc w:val="center"/>
        </w:trPr>
        <w:tc>
          <w:tcPr>
            <w:tcW w:w="5443" w:type="dxa"/>
            <w:gridSpan w:val="3"/>
            <w:tcBorders>
              <w:top w:val="single" w:sz="12" w:space="0" w:color="000000"/>
              <w:left w:val="single" w:sz="12" w:space="0" w:color="000000"/>
              <w:bottom w:val="single" w:sz="12" w:space="0" w:color="000000"/>
              <w:right w:val="single" w:sz="12" w:space="0" w:color="000000"/>
            </w:tcBorders>
            <w:shd w:val="clear" w:color="000000" w:fill="FFFFFF"/>
            <w:vAlign w:val="bottom"/>
          </w:tcPr>
          <w:p w:rsidR="00E91619" w:rsidRPr="00122DBF" w:rsidRDefault="00E91619" w:rsidP="00B15C08">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1339" w:type="dxa"/>
            <w:tcBorders>
              <w:top w:val="single" w:sz="12" w:space="0" w:color="000000"/>
              <w:left w:val="single" w:sz="12" w:space="0" w:color="000000"/>
              <w:bottom w:val="single" w:sz="12" w:space="0" w:color="000000"/>
              <w:right w:val="single" w:sz="2" w:space="0" w:color="000000"/>
            </w:tcBorders>
            <w:shd w:val="clear" w:color="000000" w:fill="FFFFFF"/>
            <w:vAlign w:val="bottom"/>
          </w:tcPr>
          <w:p w:rsidR="00E91619" w:rsidRPr="00122DBF" w:rsidRDefault="00E91619" w:rsidP="00B15C08">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Περίμετρος Μέσης</w:t>
            </w:r>
          </w:p>
        </w:tc>
        <w:tc>
          <w:tcPr>
            <w:tcW w:w="1080" w:type="dxa"/>
            <w:tcBorders>
              <w:top w:val="single" w:sz="12" w:space="0" w:color="000000"/>
              <w:left w:val="single" w:sz="2" w:space="0" w:color="000000"/>
              <w:bottom w:val="single" w:sz="12" w:space="0" w:color="000000"/>
              <w:right w:val="single" w:sz="2" w:space="0" w:color="000000"/>
            </w:tcBorders>
            <w:shd w:val="clear" w:color="000000" w:fill="FFFFFF"/>
            <w:vAlign w:val="bottom"/>
          </w:tcPr>
          <w:p w:rsidR="00E91619" w:rsidRPr="00122DBF" w:rsidRDefault="00E91619" w:rsidP="00B15C08">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WBC</w:t>
            </w:r>
          </w:p>
        </w:tc>
        <w:tc>
          <w:tcPr>
            <w:tcW w:w="1080" w:type="dxa"/>
            <w:tcBorders>
              <w:top w:val="single" w:sz="12" w:space="0" w:color="000000"/>
              <w:left w:val="single" w:sz="2" w:space="0" w:color="000000"/>
              <w:bottom w:val="single" w:sz="12" w:space="0" w:color="000000"/>
              <w:right w:val="single" w:sz="2" w:space="0" w:color="000000"/>
            </w:tcBorders>
            <w:shd w:val="clear" w:color="000000" w:fill="FFFFFF"/>
            <w:vAlign w:val="bottom"/>
          </w:tcPr>
          <w:p w:rsidR="00E91619" w:rsidRPr="00122DBF" w:rsidRDefault="00E91619" w:rsidP="00B15C08">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LYM%</w:t>
            </w:r>
          </w:p>
        </w:tc>
        <w:tc>
          <w:tcPr>
            <w:tcW w:w="1080" w:type="dxa"/>
            <w:tcBorders>
              <w:top w:val="single" w:sz="12" w:space="0" w:color="000000"/>
              <w:left w:val="single" w:sz="2" w:space="0" w:color="000000"/>
              <w:bottom w:val="single" w:sz="12" w:space="0" w:color="000000"/>
              <w:right w:val="single" w:sz="2" w:space="0" w:color="000000"/>
            </w:tcBorders>
            <w:shd w:val="clear" w:color="000000" w:fill="FFFFFF"/>
            <w:vAlign w:val="bottom"/>
          </w:tcPr>
          <w:p w:rsidR="00E91619" w:rsidRPr="00122DBF" w:rsidRDefault="00E91619" w:rsidP="00B15C08">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MON%</w:t>
            </w:r>
          </w:p>
        </w:tc>
        <w:tc>
          <w:tcPr>
            <w:tcW w:w="1080" w:type="dxa"/>
            <w:tcBorders>
              <w:top w:val="single" w:sz="12" w:space="0" w:color="000000"/>
              <w:left w:val="single" w:sz="2" w:space="0" w:color="000000"/>
              <w:bottom w:val="single" w:sz="12" w:space="0" w:color="000000"/>
              <w:right w:val="single" w:sz="12" w:space="0" w:color="000000"/>
            </w:tcBorders>
            <w:shd w:val="clear" w:color="000000" w:fill="FFFFFF"/>
            <w:vAlign w:val="bottom"/>
          </w:tcPr>
          <w:p w:rsidR="00E91619" w:rsidRPr="00122DBF" w:rsidRDefault="00E91619" w:rsidP="00B15C08">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NEU%</w:t>
            </w:r>
          </w:p>
        </w:tc>
      </w:tr>
      <w:tr w:rsidR="00E91619" w:rsidRPr="00122DBF">
        <w:trPr>
          <w:trHeight w:val="273"/>
          <w:jc w:val="center"/>
        </w:trPr>
        <w:tc>
          <w:tcPr>
            <w:tcW w:w="1598" w:type="dxa"/>
            <w:vMerge w:val="restart"/>
            <w:tcBorders>
              <w:top w:val="single" w:sz="12" w:space="0" w:color="000000"/>
              <w:left w:val="single" w:sz="12" w:space="0" w:color="000000"/>
              <w:bottom w:val="nil"/>
              <w:right w:val="nil"/>
            </w:tcBorders>
            <w:shd w:val="clear" w:color="000000" w:fill="FFFFFF"/>
          </w:tcPr>
          <w:p w:rsidR="00E91619" w:rsidRPr="00122DBF" w:rsidRDefault="00E91619" w:rsidP="00B15C08">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Spearman's rho</w:t>
            </w:r>
          </w:p>
        </w:tc>
        <w:tc>
          <w:tcPr>
            <w:tcW w:w="1742" w:type="dxa"/>
            <w:vMerge w:val="restart"/>
            <w:tcBorders>
              <w:top w:val="single" w:sz="12" w:space="0" w:color="000000"/>
              <w:left w:val="nil"/>
              <w:bottom w:val="nil"/>
              <w:right w:val="nil"/>
            </w:tcBorders>
            <w:shd w:val="clear" w:color="000000" w:fill="FFFFFF"/>
          </w:tcPr>
          <w:p w:rsidR="00E91619" w:rsidRPr="00122DBF" w:rsidRDefault="00E91619" w:rsidP="00B15C08">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Περίμετρος Μέσης</w:t>
            </w:r>
          </w:p>
        </w:tc>
        <w:tc>
          <w:tcPr>
            <w:tcW w:w="2102" w:type="dxa"/>
            <w:tcBorders>
              <w:top w:val="single" w:sz="12" w:space="0" w:color="000000"/>
              <w:left w:val="nil"/>
              <w:bottom w:val="nil"/>
              <w:right w:val="single" w:sz="12" w:space="0" w:color="000000"/>
            </w:tcBorders>
            <w:shd w:val="clear" w:color="000000" w:fill="FFFFFF"/>
          </w:tcPr>
          <w:p w:rsidR="00E91619" w:rsidRPr="00122DBF" w:rsidRDefault="00E91619" w:rsidP="00B15C08">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Correlation Coefficient</w:t>
            </w:r>
          </w:p>
        </w:tc>
        <w:tc>
          <w:tcPr>
            <w:tcW w:w="1339" w:type="dxa"/>
            <w:tcBorders>
              <w:top w:val="single" w:sz="12" w:space="0" w:color="000000"/>
              <w:left w:val="single" w:sz="12" w:space="0" w:color="000000"/>
              <w:bottom w:val="nil"/>
              <w:right w:val="single" w:sz="2" w:space="0" w:color="000000"/>
            </w:tcBorders>
            <w:shd w:val="clear" w:color="000000" w:fill="FFFFFF"/>
            <w:vAlign w:val="center"/>
          </w:tcPr>
          <w:p w:rsidR="00E91619" w:rsidRPr="00122DBF" w:rsidRDefault="00E91619" w:rsidP="00B15C08">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1,000</w:t>
            </w:r>
          </w:p>
        </w:tc>
        <w:tc>
          <w:tcPr>
            <w:tcW w:w="1080" w:type="dxa"/>
            <w:tcBorders>
              <w:top w:val="single" w:sz="12" w:space="0" w:color="000000"/>
              <w:left w:val="single" w:sz="2" w:space="0" w:color="000000"/>
              <w:bottom w:val="nil"/>
              <w:right w:val="single" w:sz="2" w:space="0" w:color="000000"/>
            </w:tcBorders>
            <w:shd w:val="clear" w:color="000000" w:fill="FFFFFF"/>
            <w:vAlign w:val="center"/>
          </w:tcPr>
          <w:p w:rsidR="00E91619" w:rsidRPr="00122DBF" w:rsidRDefault="00E91619" w:rsidP="00B15C08">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,241(*)</w:t>
            </w:r>
          </w:p>
        </w:tc>
        <w:tc>
          <w:tcPr>
            <w:tcW w:w="1080" w:type="dxa"/>
            <w:tcBorders>
              <w:top w:val="single" w:sz="12" w:space="0" w:color="000000"/>
              <w:left w:val="single" w:sz="2" w:space="0" w:color="000000"/>
              <w:bottom w:val="nil"/>
              <w:right w:val="single" w:sz="2" w:space="0" w:color="000000"/>
            </w:tcBorders>
            <w:shd w:val="clear" w:color="000000" w:fill="FFFFFF"/>
            <w:vAlign w:val="center"/>
          </w:tcPr>
          <w:p w:rsidR="00E91619" w:rsidRPr="00122DBF" w:rsidRDefault="00E91619" w:rsidP="00B15C08">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-,216</w:t>
            </w:r>
          </w:p>
        </w:tc>
        <w:tc>
          <w:tcPr>
            <w:tcW w:w="1080" w:type="dxa"/>
            <w:tcBorders>
              <w:top w:val="single" w:sz="12" w:space="0" w:color="000000"/>
              <w:left w:val="single" w:sz="2" w:space="0" w:color="000000"/>
              <w:bottom w:val="nil"/>
              <w:right w:val="single" w:sz="2" w:space="0" w:color="000000"/>
            </w:tcBorders>
            <w:shd w:val="clear" w:color="000000" w:fill="FFFFFF"/>
            <w:vAlign w:val="center"/>
          </w:tcPr>
          <w:p w:rsidR="00E91619" w:rsidRPr="00122DBF" w:rsidRDefault="00E91619" w:rsidP="00B15C08">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-,221</w:t>
            </w:r>
          </w:p>
        </w:tc>
        <w:tc>
          <w:tcPr>
            <w:tcW w:w="1080" w:type="dxa"/>
            <w:tcBorders>
              <w:top w:val="single" w:sz="12" w:space="0" w:color="000000"/>
              <w:left w:val="single" w:sz="2" w:space="0" w:color="000000"/>
              <w:bottom w:val="nil"/>
              <w:right w:val="single" w:sz="12" w:space="0" w:color="000000"/>
            </w:tcBorders>
            <w:shd w:val="clear" w:color="000000" w:fill="FFFFFF"/>
            <w:vAlign w:val="center"/>
          </w:tcPr>
          <w:p w:rsidR="00E91619" w:rsidRPr="00122DBF" w:rsidRDefault="00E91619" w:rsidP="00B15C08">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,263(*)</w:t>
            </w:r>
          </w:p>
        </w:tc>
      </w:tr>
      <w:tr w:rsidR="00E91619" w:rsidRPr="00122DBF">
        <w:trPr>
          <w:trHeight w:val="273"/>
          <w:jc w:val="center"/>
        </w:trPr>
        <w:tc>
          <w:tcPr>
            <w:tcW w:w="1598" w:type="dxa"/>
            <w:vMerge/>
            <w:tcBorders>
              <w:top w:val="nil"/>
              <w:left w:val="single" w:sz="12" w:space="0" w:color="000000"/>
              <w:bottom w:val="nil"/>
              <w:right w:val="nil"/>
            </w:tcBorders>
            <w:shd w:val="clear" w:color="000000" w:fill="FFFFFF"/>
          </w:tcPr>
          <w:p w:rsidR="00E91619" w:rsidRPr="00122DBF" w:rsidRDefault="00E91619" w:rsidP="00B15C08">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1742" w:type="dxa"/>
            <w:vMerge/>
            <w:tcBorders>
              <w:top w:val="nil"/>
              <w:left w:val="nil"/>
              <w:bottom w:val="nil"/>
              <w:right w:val="nil"/>
            </w:tcBorders>
            <w:shd w:val="clear" w:color="000000" w:fill="FFFFFF"/>
          </w:tcPr>
          <w:p w:rsidR="00E91619" w:rsidRPr="00122DBF" w:rsidRDefault="00E91619" w:rsidP="00B15C08">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2102" w:type="dxa"/>
            <w:tcBorders>
              <w:top w:val="nil"/>
              <w:left w:val="nil"/>
              <w:bottom w:val="nil"/>
              <w:right w:val="single" w:sz="12" w:space="0" w:color="000000"/>
            </w:tcBorders>
            <w:shd w:val="clear" w:color="000000" w:fill="FFFFFF"/>
          </w:tcPr>
          <w:p w:rsidR="00E91619" w:rsidRPr="00122DBF" w:rsidRDefault="00E91619" w:rsidP="00B15C08">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Sig. (2-tailed)</w:t>
            </w:r>
          </w:p>
        </w:tc>
        <w:tc>
          <w:tcPr>
            <w:tcW w:w="1339" w:type="dxa"/>
            <w:tcBorders>
              <w:top w:val="nil"/>
              <w:left w:val="single" w:sz="12" w:space="0" w:color="000000"/>
              <w:bottom w:val="nil"/>
              <w:right w:val="single" w:sz="2" w:space="0" w:color="000000"/>
            </w:tcBorders>
            <w:shd w:val="clear" w:color="000000" w:fill="FFFFFF"/>
            <w:vAlign w:val="center"/>
          </w:tcPr>
          <w:p w:rsidR="00E91619" w:rsidRPr="00122DBF" w:rsidRDefault="00E91619" w:rsidP="00B15C08">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w:t>
            </w:r>
          </w:p>
        </w:tc>
        <w:tc>
          <w:tcPr>
            <w:tcW w:w="1080" w:type="dxa"/>
            <w:tcBorders>
              <w:top w:val="nil"/>
              <w:left w:val="single" w:sz="2" w:space="0" w:color="000000"/>
              <w:bottom w:val="nil"/>
              <w:right w:val="single" w:sz="2" w:space="0" w:color="000000"/>
            </w:tcBorders>
            <w:shd w:val="clear" w:color="000000" w:fill="FFFFFF"/>
            <w:vAlign w:val="center"/>
          </w:tcPr>
          <w:p w:rsidR="00E91619" w:rsidRPr="00122DBF" w:rsidRDefault="00E91619" w:rsidP="00B15C08">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,046</w:t>
            </w:r>
          </w:p>
        </w:tc>
        <w:tc>
          <w:tcPr>
            <w:tcW w:w="1080" w:type="dxa"/>
            <w:tcBorders>
              <w:top w:val="nil"/>
              <w:left w:val="single" w:sz="2" w:space="0" w:color="000000"/>
              <w:bottom w:val="nil"/>
              <w:right w:val="single" w:sz="2" w:space="0" w:color="000000"/>
            </w:tcBorders>
            <w:shd w:val="clear" w:color="000000" w:fill="FFFFFF"/>
            <w:vAlign w:val="center"/>
          </w:tcPr>
          <w:p w:rsidR="00E91619" w:rsidRPr="00122DBF" w:rsidRDefault="00E91619" w:rsidP="00B15C08">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,074</w:t>
            </w:r>
          </w:p>
        </w:tc>
        <w:tc>
          <w:tcPr>
            <w:tcW w:w="1080" w:type="dxa"/>
            <w:tcBorders>
              <w:top w:val="nil"/>
              <w:left w:val="single" w:sz="2" w:space="0" w:color="000000"/>
              <w:bottom w:val="nil"/>
              <w:right w:val="single" w:sz="2" w:space="0" w:color="000000"/>
            </w:tcBorders>
            <w:shd w:val="clear" w:color="000000" w:fill="FFFFFF"/>
            <w:vAlign w:val="center"/>
          </w:tcPr>
          <w:p w:rsidR="00E91619" w:rsidRPr="00122DBF" w:rsidRDefault="00E91619" w:rsidP="00B15C08">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,068</w:t>
            </w:r>
          </w:p>
        </w:tc>
        <w:tc>
          <w:tcPr>
            <w:tcW w:w="1080" w:type="dxa"/>
            <w:tcBorders>
              <w:top w:val="nil"/>
              <w:left w:val="single" w:sz="2" w:space="0" w:color="000000"/>
              <w:bottom w:val="nil"/>
              <w:right w:val="single" w:sz="12" w:space="0" w:color="000000"/>
            </w:tcBorders>
            <w:shd w:val="clear" w:color="000000" w:fill="FFFFFF"/>
            <w:vAlign w:val="center"/>
          </w:tcPr>
          <w:p w:rsidR="00E91619" w:rsidRPr="00122DBF" w:rsidRDefault="00E91619" w:rsidP="00B15C08">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,029</w:t>
            </w:r>
          </w:p>
        </w:tc>
      </w:tr>
      <w:tr w:rsidR="00E91619" w:rsidRPr="00122DBF">
        <w:trPr>
          <w:trHeight w:val="273"/>
          <w:jc w:val="center"/>
        </w:trPr>
        <w:tc>
          <w:tcPr>
            <w:tcW w:w="1598" w:type="dxa"/>
            <w:vMerge/>
            <w:tcBorders>
              <w:top w:val="nil"/>
              <w:left w:val="single" w:sz="12" w:space="0" w:color="000000"/>
              <w:bottom w:val="nil"/>
              <w:right w:val="nil"/>
            </w:tcBorders>
            <w:shd w:val="clear" w:color="000000" w:fill="FFFFFF"/>
          </w:tcPr>
          <w:p w:rsidR="00E91619" w:rsidRPr="00122DBF" w:rsidRDefault="00E91619" w:rsidP="00B15C08">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1742" w:type="dxa"/>
            <w:vMerge/>
            <w:tcBorders>
              <w:top w:val="nil"/>
              <w:left w:val="nil"/>
              <w:bottom w:val="nil"/>
              <w:right w:val="nil"/>
            </w:tcBorders>
            <w:shd w:val="clear" w:color="000000" w:fill="FFFFFF"/>
          </w:tcPr>
          <w:p w:rsidR="00E91619" w:rsidRPr="00122DBF" w:rsidRDefault="00E91619" w:rsidP="00B15C08">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2102" w:type="dxa"/>
            <w:tcBorders>
              <w:top w:val="nil"/>
              <w:left w:val="nil"/>
              <w:bottom w:val="nil"/>
              <w:right w:val="single" w:sz="12" w:space="0" w:color="000000"/>
            </w:tcBorders>
            <w:shd w:val="clear" w:color="000000" w:fill="FFFFFF"/>
          </w:tcPr>
          <w:p w:rsidR="00E91619" w:rsidRPr="00122DBF" w:rsidRDefault="00E91619" w:rsidP="00B15C08">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N</w:t>
            </w:r>
          </w:p>
        </w:tc>
        <w:tc>
          <w:tcPr>
            <w:tcW w:w="1339" w:type="dxa"/>
            <w:tcBorders>
              <w:top w:val="nil"/>
              <w:left w:val="single" w:sz="12" w:space="0" w:color="000000"/>
              <w:bottom w:val="nil"/>
              <w:right w:val="single" w:sz="2" w:space="0" w:color="000000"/>
            </w:tcBorders>
            <w:shd w:val="clear" w:color="000000" w:fill="FFFFFF"/>
            <w:vAlign w:val="center"/>
          </w:tcPr>
          <w:p w:rsidR="00E91619" w:rsidRPr="00122DBF" w:rsidRDefault="00E91619" w:rsidP="00B15C08">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69</w:t>
            </w:r>
          </w:p>
        </w:tc>
        <w:tc>
          <w:tcPr>
            <w:tcW w:w="1080" w:type="dxa"/>
            <w:tcBorders>
              <w:top w:val="nil"/>
              <w:left w:val="single" w:sz="2" w:space="0" w:color="000000"/>
              <w:bottom w:val="nil"/>
              <w:right w:val="single" w:sz="2" w:space="0" w:color="000000"/>
            </w:tcBorders>
            <w:shd w:val="clear" w:color="000000" w:fill="FFFFFF"/>
            <w:vAlign w:val="center"/>
          </w:tcPr>
          <w:p w:rsidR="00E91619" w:rsidRPr="00122DBF" w:rsidRDefault="00E91619" w:rsidP="00B15C08">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69</w:t>
            </w:r>
          </w:p>
        </w:tc>
        <w:tc>
          <w:tcPr>
            <w:tcW w:w="1080" w:type="dxa"/>
            <w:tcBorders>
              <w:top w:val="nil"/>
              <w:left w:val="single" w:sz="2" w:space="0" w:color="000000"/>
              <w:bottom w:val="nil"/>
              <w:right w:val="single" w:sz="2" w:space="0" w:color="000000"/>
            </w:tcBorders>
            <w:shd w:val="clear" w:color="000000" w:fill="FFFFFF"/>
            <w:vAlign w:val="center"/>
          </w:tcPr>
          <w:p w:rsidR="00E91619" w:rsidRPr="00122DBF" w:rsidRDefault="00E91619" w:rsidP="00B15C08">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69</w:t>
            </w:r>
          </w:p>
        </w:tc>
        <w:tc>
          <w:tcPr>
            <w:tcW w:w="1080" w:type="dxa"/>
            <w:tcBorders>
              <w:top w:val="nil"/>
              <w:left w:val="single" w:sz="2" w:space="0" w:color="000000"/>
              <w:bottom w:val="nil"/>
              <w:right w:val="single" w:sz="2" w:space="0" w:color="000000"/>
            </w:tcBorders>
            <w:shd w:val="clear" w:color="000000" w:fill="FFFFFF"/>
            <w:vAlign w:val="center"/>
          </w:tcPr>
          <w:p w:rsidR="00E91619" w:rsidRPr="00122DBF" w:rsidRDefault="00E91619" w:rsidP="00B15C08">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69</w:t>
            </w:r>
          </w:p>
        </w:tc>
        <w:tc>
          <w:tcPr>
            <w:tcW w:w="1080" w:type="dxa"/>
            <w:tcBorders>
              <w:top w:val="nil"/>
              <w:left w:val="single" w:sz="2" w:space="0" w:color="000000"/>
              <w:bottom w:val="nil"/>
              <w:right w:val="single" w:sz="12" w:space="0" w:color="000000"/>
            </w:tcBorders>
            <w:shd w:val="clear" w:color="000000" w:fill="FFFFFF"/>
            <w:vAlign w:val="center"/>
          </w:tcPr>
          <w:p w:rsidR="00E91619" w:rsidRPr="00122DBF" w:rsidRDefault="00E91619" w:rsidP="00B15C08">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69</w:t>
            </w:r>
          </w:p>
        </w:tc>
      </w:tr>
      <w:tr w:rsidR="00E91619" w:rsidRPr="00122DBF">
        <w:trPr>
          <w:trHeight w:val="273"/>
          <w:jc w:val="center"/>
        </w:trPr>
        <w:tc>
          <w:tcPr>
            <w:tcW w:w="1598" w:type="dxa"/>
            <w:vMerge/>
            <w:tcBorders>
              <w:top w:val="nil"/>
              <w:left w:val="single" w:sz="12" w:space="0" w:color="000000"/>
              <w:bottom w:val="nil"/>
              <w:right w:val="nil"/>
            </w:tcBorders>
            <w:shd w:val="clear" w:color="000000" w:fill="FFFFFF"/>
          </w:tcPr>
          <w:p w:rsidR="00E91619" w:rsidRPr="00122DBF" w:rsidRDefault="00E91619" w:rsidP="00B15C08">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1742" w:type="dxa"/>
            <w:vMerge w:val="restart"/>
            <w:tcBorders>
              <w:top w:val="nil"/>
              <w:left w:val="nil"/>
              <w:bottom w:val="nil"/>
              <w:right w:val="nil"/>
            </w:tcBorders>
            <w:shd w:val="clear" w:color="000000" w:fill="FFFFFF"/>
          </w:tcPr>
          <w:p w:rsidR="00E91619" w:rsidRPr="00122DBF" w:rsidRDefault="00E91619" w:rsidP="00B15C08">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WBC</w:t>
            </w:r>
          </w:p>
        </w:tc>
        <w:tc>
          <w:tcPr>
            <w:tcW w:w="2102" w:type="dxa"/>
            <w:tcBorders>
              <w:top w:val="nil"/>
              <w:left w:val="nil"/>
              <w:bottom w:val="nil"/>
              <w:right w:val="single" w:sz="12" w:space="0" w:color="000000"/>
            </w:tcBorders>
            <w:shd w:val="clear" w:color="000000" w:fill="FFFFFF"/>
          </w:tcPr>
          <w:p w:rsidR="00E91619" w:rsidRPr="00122DBF" w:rsidRDefault="00E91619" w:rsidP="00B15C08">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Correlation Coefficient</w:t>
            </w:r>
          </w:p>
        </w:tc>
        <w:tc>
          <w:tcPr>
            <w:tcW w:w="1339" w:type="dxa"/>
            <w:tcBorders>
              <w:top w:val="nil"/>
              <w:left w:val="single" w:sz="12" w:space="0" w:color="000000"/>
              <w:bottom w:val="nil"/>
              <w:right w:val="single" w:sz="2" w:space="0" w:color="000000"/>
            </w:tcBorders>
            <w:shd w:val="clear" w:color="000000" w:fill="FFFFFF"/>
            <w:vAlign w:val="center"/>
          </w:tcPr>
          <w:p w:rsidR="00E91619" w:rsidRPr="00122DBF" w:rsidRDefault="00E91619" w:rsidP="00B15C08">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,241(*)</w:t>
            </w:r>
          </w:p>
        </w:tc>
        <w:tc>
          <w:tcPr>
            <w:tcW w:w="1080" w:type="dxa"/>
            <w:tcBorders>
              <w:top w:val="nil"/>
              <w:left w:val="single" w:sz="2" w:space="0" w:color="000000"/>
              <w:bottom w:val="nil"/>
              <w:right w:val="single" w:sz="2" w:space="0" w:color="000000"/>
            </w:tcBorders>
            <w:shd w:val="clear" w:color="000000" w:fill="FFFFFF"/>
            <w:vAlign w:val="center"/>
          </w:tcPr>
          <w:p w:rsidR="00E91619" w:rsidRPr="00122DBF" w:rsidRDefault="00E91619" w:rsidP="00B15C08">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1,000</w:t>
            </w:r>
          </w:p>
        </w:tc>
        <w:tc>
          <w:tcPr>
            <w:tcW w:w="1080" w:type="dxa"/>
            <w:tcBorders>
              <w:top w:val="nil"/>
              <w:left w:val="single" w:sz="2" w:space="0" w:color="000000"/>
              <w:bottom w:val="nil"/>
              <w:right w:val="single" w:sz="2" w:space="0" w:color="000000"/>
            </w:tcBorders>
            <w:shd w:val="clear" w:color="000000" w:fill="FFFFFF"/>
            <w:vAlign w:val="center"/>
          </w:tcPr>
          <w:p w:rsidR="00E91619" w:rsidRPr="00122DBF" w:rsidRDefault="00E91619" w:rsidP="00B15C08">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-,500(**)</w:t>
            </w:r>
          </w:p>
        </w:tc>
        <w:tc>
          <w:tcPr>
            <w:tcW w:w="1080" w:type="dxa"/>
            <w:tcBorders>
              <w:top w:val="nil"/>
              <w:left w:val="single" w:sz="2" w:space="0" w:color="000000"/>
              <w:bottom w:val="nil"/>
              <w:right w:val="single" w:sz="2" w:space="0" w:color="000000"/>
            </w:tcBorders>
            <w:shd w:val="clear" w:color="000000" w:fill="FFFFFF"/>
            <w:vAlign w:val="center"/>
          </w:tcPr>
          <w:p w:rsidR="00E91619" w:rsidRPr="00122DBF" w:rsidRDefault="00E91619" w:rsidP="00B15C08">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-,424(**)</w:t>
            </w:r>
          </w:p>
        </w:tc>
        <w:tc>
          <w:tcPr>
            <w:tcW w:w="1080" w:type="dxa"/>
            <w:tcBorders>
              <w:top w:val="nil"/>
              <w:left w:val="single" w:sz="2" w:space="0" w:color="000000"/>
              <w:bottom w:val="nil"/>
              <w:right w:val="single" w:sz="12" w:space="0" w:color="000000"/>
            </w:tcBorders>
            <w:shd w:val="clear" w:color="000000" w:fill="FFFFFF"/>
            <w:vAlign w:val="center"/>
          </w:tcPr>
          <w:p w:rsidR="00E91619" w:rsidRPr="00122DBF" w:rsidRDefault="00E91619" w:rsidP="00B15C08">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,523(**)</w:t>
            </w:r>
          </w:p>
        </w:tc>
      </w:tr>
      <w:tr w:rsidR="00E91619" w:rsidRPr="00122DBF">
        <w:trPr>
          <w:trHeight w:val="273"/>
          <w:jc w:val="center"/>
        </w:trPr>
        <w:tc>
          <w:tcPr>
            <w:tcW w:w="1598" w:type="dxa"/>
            <w:vMerge/>
            <w:tcBorders>
              <w:top w:val="nil"/>
              <w:left w:val="single" w:sz="12" w:space="0" w:color="000000"/>
              <w:bottom w:val="nil"/>
              <w:right w:val="nil"/>
            </w:tcBorders>
            <w:shd w:val="clear" w:color="000000" w:fill="FFFFFF"/>
          </w:tcPr>
          <w:p w:rsidR="00E91619" w:rsidRPr="00122DBF" w:rsidRDefault="00E91619" w:rsidP="00B15C08">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1742" w:type="dxa"/>
            <w:vMerge/>
            <w:tcBorders>
              <w:top w:val="nil"/>
              <w:left w:val="nil"/>
              <w:bottom w:val="nil"/>
              <w:right w:val="nil"/>
            </w:tcBorders>
            <w:shd w:val="clear" w:color="000000" w:fill="FFFFFF"/>
          </w:tcPr>
          <w:p w:rsidR="00E91619" w:rsidRPr="00122DBF" w:rsidRDefault="00E91619" w:rsidP="00B15C08">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2102" w:type="dxa"/>
            <w:tcBorders>
              <w:top w:val="nil"/>
              <w:left w:val="nil"/>
              <w:bottom w:val="nil"/>
              <w:right w:val="single" w:sz="12" w:space="0" w:color="000000"/>
            </w:tcBorders>
            <w:shd w:val="clear" w:color="000000" w:fill="FFFFFF"/>
          </w:tcPr>
          <w:p w:rsidR="00E91619" w:rsidRPr="00122DBF" w:rsidRDefault="00E91619" w:rsidP="00B15C08">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Sig. (2-tailed)</w:t>
            </w:r>
          </w:p>
        </w:tc>
        <w:tc>
          <w:tcPr>
            <w:tcW w:w="1339" w:type="dxa"/>
            <w:tcBorders>
              <w:top w:val="nil"/>
              <w:left w:val="single" w:sz="12" w:space="0" w:color="000000"/>
              <w:bottom w:val="nil"/>
              <w:right w:val="single" w:sz="2" w:space="0" w:color="000000"/>
            </w:tcBorders>
            <w:shd w:val="clear" w:color="000000" w:fill="FFFFFF"/>
            <w:vAlign w:val="center"/>
          </w:tcPr>
          <w:p w:rsidR="00E91619" w:rsidRPr="00122DBF" w:rsidRDefault="00E91619" w:rsidP="00B15C08">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,046</w:t>
            </w:r>
          </w:p>
        </w:tc>
        <w:tc>
          <w:tcPr>
            <w:tcW w:w="1080" w:type="dxa"/>
            <w:tcBorders>
              <w:top w:val="nil"/>
              <w:left w:val="single" w:sz="2" w:space="0" w:color="000000"/>
              <w:bottom w:val="nil"/>
              <w:right w:val="single" w:sz="2" w:space="0" w:color="000000"/>
            </w:tcBorders>
            <w:shd w:val="clear" w:color="000000" w:fill="FFFFFF"/>
            <w:vAlign w:val="center"/>
          </w:tcPr>
          <w:p w:rsidR="00E91619" w:rsidRPr="00122DBF" w:rsidRDefault="00E91619" w:rsidP="00B15C08">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w:t>
            </w:r>
          </w:p>
        </w:tc>
        <w:tc>
          <w:tcPr>
            <w:tcW w:w="1080" w:type="dxa"/>
            <w:tcBorders>
              <w:top w:val="nil"/>
              <w:left w:val="single" w:sz="2" w:space="0" w:color="000000"/>
              <w:bottom w:val="nil"/>
              <w:right w:val="single" w:sz="2" w:space="0" w:color="000000"/>
            </w:tcBorders>
            <w:shd w:val="clear" w:color="000000" w:fill="FFFFFF"/>
            <w:vAlign w:val="center"/>
          </w:tcPr>
          <w:p w:rsidR="00E91619" w:rsidRPr="00122DBF" w:rsidRDefault="00E91619" w:rsidP="00B15C08">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,000</w:t>
            </w:r>
          </w:p>
        </w:tc>
        <w:tc>
          <w:tcPr>
            <w:tcW w:w="1080" w:type="dxa"/>
            <w:tcBorders>
              <w:top w:val="nil"/>
              <w:left w:val="single" w:sz="2" w:space="0" w:color="000000"/>
              <w:bottom w:val="nil"/>
              <w:right w:val="single" w:sz="2" w:space="0" w:color="000000"/>
            </w:tcBorders>
            <w:shd w:val="clear" w:color="000000" w:fill="FFFFFF"/>
            <w:vAlign w:val="center"/>
          </w:tcPr>
          <w:p w:rsidR="00E91619" w:rsidRPr="00122DBF" w:rsidRDefault="00E91619" w:rsidP="00B15C08">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,000</w:t>
            </w:r>
          </w:p>
        </w:tc>
        <w:tc>
          <w:tcPr>
            <w:tcW w:w="1080" w:type="dxa"/>
            <w:tcBorders>
              <w:top w:val="nil"/>
              <w:left w:val="single" w:sz="2" w:space="0" w:color="000000"/>
              <w:bottom w:val="nil"/>
              <w:right w:val="single" w:sz="12" w:space="0" w:color="000000"/>
            </w:tcBorders>
            <w:shd w:val="clear" w:color="000000" w:fill="FFFFFF"/>
            <w:vAlign w:val="center"/>
          </w:tcPr>
          <w:p w:rsidR="00E91619" w:rsidRPr="00122DBF" w:rsidRDefault="00E91619" w:rsidP="00B15C08">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,000</w:t>
            </w:r>
          </w:p>
        </w:tc>
      </w:tr>
      <w:tr w:rsidR="00E91619" w:rsidRPr="00122DBF">
        <w:trPr>
          <w:trHeight w:val="273"/>
          <w:jc w:val="center"/>
        </w:trPr>
        <w:tc>
          <w:tcPr>
            <w:tcW w:w="1598" w:type="dxa"/>
            <w:vMerge/>
            <w:tcBorders>
              <w:top w:val="nil"/>
              <w:left w:val="single" w:sz="12" w:space="0" w:color="000000"/>
              <w:bottom w:val="nil"/>
              <w:right w:val="nil"/>
            </w:tcBorders>
            <w:shd w:val="clear" w:color="000000" w:fill="FFFFFF"/>
          </w:tcPr>
          <w:p w:rsidR="00E91619" w:rsidRPr="00122DBF" w:rsidRDefault="00E91619" w:rsidP="00B15C08">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1742" w:type="dxa"/>
            <w:vMerge/>
            <w:tcBorders>
              <w:top w:val="nil"/>
              <w:left w:val="nil"/>
              <w:bottom w:val="nil"/>
              <w:right w:val="nil"/>
            </w:tcBorders>
            <w:shd w:val="clear" w:color="000000" w:fill="FFFFFF"/>
          </w:tcPr>
          <w:p w:rsidR="00E91619" w:rsidRPr="00122DBF" w:rsidRDefault="00E91619" w:rsidP="00B15C08">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2102" w:type="dxa"/>
            <w:tcBorders>
              <w:top w:val="nil"/>
              <w:left w:val="nil"/>
              <w:bottom w:val="nil"/>
              <w:right w:val="single" w:sz="12" w:space="0" w:color="000000"/>
            </w:tcBorders>
            <w:shd w:val="clear" w:color="000000" w:fill="FFFFFF"/>
          </w:tcPr>
          <w:p w:rsidR="00E91619" w:rsidRPr="00122DBF" w:rsidRDefault="00E91619" w:rsidP="00B15C08">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N</w:t>
            </w:r>
          </w:p>
        </w:tc>
        <w:tc>
          <w:tcPr>
            <w:tcW w:w="1339" w:type="dxa"/>
            <w:tcBorders>
              <w:top w:val="nil"/>
              <w:left w:val="single" w:sz="12" w:space="0" w:color="000000"/>
              <w:bottom w:val="nil"/>
              <w:right w:val="single" w:sz="2" w:space="0" w:color="000000"/>
            </w:tcBorders>
            <w:shd w:val="clear" w:color="000000" w:fill="FFFFFF"/>
            <w:vAlign w:val="center"/>
          </w:tcPr>
          <w:p w:rsidR="00E91619" w:rsidRPr="00122DBF" w:rsidRDefault="00E91619" w:rsidP="00B15C08">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69</w:t>
            </w:r>
          </w:p>
        </w:tc>
        <w:tc>
          <w:tcPr>
            <w:tcW w:w="1080" w:type="dxa"/>
            <w:tcBorders>
              <w:top w:val="nil"/>
              <w:left w:val="single" w:sz="2" w:space="0" w:color="000000"/>
              <w:bottom w:val="nil"/>
              <w:right w:val="single" w:sz="2" w:space="0" w:color="000000"/>
            </w:tcBorders>
            <w:shd w:val="clear" w:color="000000" w:fill="FFFFFF"/>
            <w:vAlign w:val="center"/>
          </w:tcPr>
          <w:p w:rsidR="00E91619" w:rsidRPr="00122DBF" w:rsidRDefault="00E91619" w:rsidP="00B15C08">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74</w:t>
            </w:r>
          </w:p>
        </w:tc>
        <w:tc>
          <w:tcPr>
            <w:tcW w:w="1080" w:type="dxa"/>
            <w:tcBorders>
              <w:top w:val="nil"/>
              <w:left w:val="single" w:sz="2" w:space="0" w:color="000000"/>
              <w:bottom w:val="nil"/>
              <w:right w:val="single" w:sz="2" w:space="0" w:color="000000"/>
            </w:tcBorders>
            <w:shd w:val="clear" w:color="000000" w:fill="FFFFFF"/>
            <w:vAlign w:val="center"/>
          </w:tcPr>
          <w:p w:rsidR="00E91619" w:rsidRPr="00122DBF" w:rsidRDefault="00E91619" w:rsidP="00B15C08">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74</w:t>
            </w:r>
          </w:p>
        </w:tc>
        <w:tc>
          <w:tcPr>
            <w:tcW w:w="1080" w:type="dxa"/>
            <w:tcBorders>
              <w:top w:val="nil"/>
              <w:left w:val="single" w:sz="2" w:space="0" w:color="000000"/>
              <w:bottom w:val="nil"/>
              <w:right w:val="single" w:sz="2" w:space="0" w:color="000000"/>
            </w:tcBorders>
            <w:shd w:val="clear" w:color="000000" w:fill="FFFFFF"/>
            <w:vAlign w:val="center"/>
          </w:tcPr>
          <w:p w:rsidR="00E91619" w:rsidRPr="00122DBF" w:rsidRDefault="00E91619" w:rsidP="00B15C08">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74</w:t>
            </w:r>
          </w:p>
        </w:tc>
        <w:tc>
          <w:tcPr>
            <w:tcW w:w="1080" w:type="dxa"/>
            <w:tcBorders>
              <w:top w:val="nil"/>
              <w:left w:val="single" w:sz="2" w:space="0" w:color="000000"/>
              <w:bottom w:val="nil"/>
              <w:right w:val="single" w:sz="12" w:space="0" w:color="000000"/>
            </w:tcBorders>
            <w:shd w:val="clear" w:color="000000" w:fill="FFFFFF"/>
            <w:vAlign w:val="center"/>
          </w:tcPr>
          <w:p w:rsidR="00E91619" w:rsidRPr="00122DBF" w:rsidRDefault="00E91619" w:rsidP="00B15C08">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74</w:t>
            </w:r>
          </w:p>
        </w:tc>
      </w:tr>
      <w:tr w:rsidR="00E91619" w:rsidRPr="00122DBF">
        <w:trPr>
          <w:trHeight w:val="273"/>
          <w:jc w:val="center"/>
        </w:trPr>
        <w:tc>
          <w:tcPr>
            <w:tcW w:w="1598" w:type="dxa"/>
            <w:vMerge/>
            <w:tcBorders>
              <w:top w:val="nil"/>
              <w:left w:val="single" w:sz="12" w:space="0" w:color="000000"/>
              <w:bottom w:val="nil"/>
              <w:right w:val="nil"/>
            </w:tcBorders>
            <w:shd w:val="clear" w:color="000000" w:fill="FFFFFF"/>
          </w:tcPr>
          <w:p w:rsidR="00E91619" w:rsidRPr="00122DBF" w:rsidRDefault="00E91619" w:rsidP="00B15C08">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1742" w:type="dxa"/>
            <w:vMerge w:val="restart"/>
            <w:tcBorders>
              <w:top w:val="nil"/>
              <w:left w:val="nil"/>
              <w:bottom w:val="nil"/>
              <w:right w:val="nil"/>
            </w:tcBorders>
            <w:shd w:val="clear" w:color="000000" w:fill="FFFFFF"/>
          </w:tcPr>
          <w:p w:rsidR="00E91619" w:rsidRPr="00122DBF" w:rsidRDefault="00E91619" w:rsidP="00B15C08">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LYM%</w:t>
            </w:r>
          </w:p>
        </w:tc>
        <w:tc>
          <w:tcPr>
            <w:tcW w:w="2102" w:type="dxa"/>
            <w:tcBorders>
              <w:top w:val="nil"/>
              <w:left w:val="nil"/>
              <w:bottom w:val="nil"/>
              <w:right w:val="single" w:sz="12" w:space="0" w:color="000000"/>
            </w:tcBorders>
            <w:shd w:val="clear" w:color="000000" w:fill="FFFFFF"/>
          </w:tcPr>
          <w:p w:rsidR="00E91619" w:rsidRPr="00122DBF" w:rsidRDefault="00E91619" w:rsidP="00B15C08">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Correlation Coefficient</w:t>
            </w:r>
          </w:p>
        </w:tc>
        <w:tc>
          <w:tcPr>
            <w:tcW w:w="1339" w:type="dxa"/>
            <w:tcBorders>
              <w:top w:val="nil"/>
              <w:left w:val="single" w:sz="12" w:space="0" w:color="000000"/>
              <w:bottom w:val="nil"/>
              <w:right w:val="single" w:sz="2" w:space="0" w:color="000000"/>
            </w:tcBorders>
            <w:shd w:val="clear" w:color="000000" w:fill="FFFFFF"/>
            <w:vAlign w:val="center"/>
          </w:tcPr>
          <w:p w:rsidR="00E91619" w:rsidRPr="00122DBF" w:rsidRDefault="00E91619" w:rsidP="00B15C08">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-,216</w:t>
            </w:r>
          </w:p>
        </w:tc>
        <w:tc>
          <w:tcPr>
            <w:tcW w:w="1080" w:type="dxa"/>
            <w:tcBorders>
              <w:top w:val="nil"/>
              <w:left w:val="single" w:sz="2" w:space="0" w:color="000000"/>
              <w:bottom w:val="nil"/>
              <w:right w:val="single" w:sz="2" w:space="0" w:color="000000"/>
            </w:tcBorders>
            <w:shd w:val="clear" w:color="000000" w:fill="FFFFFF"/>
            <w:vAlign w:val="center"/>
          </w:tcPr>
          <w:p w:rsidR="00E91619" w:rsidRPr="00122DBF" w:rsidRDefault="00E91619" w:rsidP="00B15C08">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-,500(**)</w:t>
            </w:r>
          </w:p>
        </w:tc>
        <w:tc>
          <w:tcPr>
            <w:tcW w:w="1080" w:type="dxa"/>
            <w:tcBorders>
              <w:top w:val="nil"/>
              <w:left w:val="single" w:sz="2" w:space="0" w:color="000000"/>
              <w:bottom w:val="nil"/>
              <w:right w:val="single" w:sz="2" w:space="0" w:color="000000"/>
            </w:tcBorders>
            <w:shd w:val="clear" w:color="000000" w:fill="FFFFFF"/>
            <w:vAlign w:val="center"/>
          </w:tcPr>
          <w:p w:rsidR="00E91619" w:rsidRPr="00122DBF" w:rsidRDefault="00E91619" w:rsidP="00B15C08">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1,000</w:t>
            </w:r>
          </w:p>
        </w:tc>
        <w:tc>
          <w:tcPr>
            <w:tcW w:w="1080" w:type="dxa"/>
            <w:tcBorders>
              <w:top w:val="nil"/>
              <w:left w:val="single" w:sz="2" w:space="0" w:color="000000"/>
              <w:bottom w:val="nil"/>
              <w:right w:val="single" w:sz="2" w:space="0" w:color="000000"/>
            </w:tcBorders>
            <w:shd w:val="clear" w:color="000000" w:fill="FFFFFF"/>
            <w:vAlign w:val="center"/>
          </w:tcPr>
          <w:p w:rsidR="00E91619" w:rsidRPr="00122DBF" w:rsidRDefault="00E91619" w:rsidP="00B15C08">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,281(*)</w:t>
            </w:r>
          </w:p>
        </w:tc>
        <w:tc>
          <w:tcPr>
            <w:tcW w:w="1080" w:type="dxa"/>
            <w:tcBorders>
              <w:top w:val="nil"/>
              <w:left w:val="single" w:sz="2" w:space="0" w:color="000000"/>
              <w:bottom w:val="nil"/>
              <w:right w:val="single" w:sz="12" w:space="0" w:color="000000"/>
            </w:tcBorders>
            <w:shd w:val="clear" w:color="000000" w:fill="FFFFFF"/>
            <w:vAlign w:val="center"/>
          </w:tcPr>
          <w:p w:rsidR="00E91619" w:rsidRPr="00122DBF" w:rsidRDefault="00E91619" w:rsidP="00B15C08">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-,929(**)</w:t>
            </w:r>
          </w:p>
        </w:tc>
      </w:tr>
      <w:tr w:rsidR="00E91619" w:rsidRPr="00122DBF">
        <w:trPr>
          <w:trHeight w:val="273"/>
          <w:jc w:val="center"/>
        </w:trPr>
        <w:tc>
          <w:tcPr>
            <w:tcW w:w="1598" w:type="dxa"/>
            <w:vMerge/>
            <w:tcBorders>
              <w:top w:val="nil"/>
              <w:left w:val="single" w:sz="12" w:space="0" w:color="000000"/>
              <w:bottom w:val="nil"/>
              <w:right w:val="nil"/>
            </w:tcBorders>
            <w:shd w:val="clear" w:color="000000" w:fill="FFFFFF"/>
          </w:tcPr>
          <w:p w:rsidR="00E91619" w:rsidRPr="00122DBF" w:rsidRDefault="00E91619" w:rsidP="00B15C08">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1742" w:type="dxa"/>
            <w:vMerge/>
            <w:tcBorders>
              <w:top w:val="nil"/>
              <w:left w:val="nil"/>
              <w:bottom w:val="nil"/>
              <w:right w:val="nil"/>
            </w:tcBorders>
            <w:shd w:val="clear" w:color="000000" w:fill="FFFFFF"/>
          </w:tcPr>
          <w:p w:rsidR="00E91619" w:rsidRPr="00122DBF" w:rsidRDefault="00E91619" w:rsidP="00B15C08">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2102" w:type="dxa"/>
            <w:tcBorders>
              <w:top w:val="nil"/>
              <w:left w:val="nil"/>
              <w:bottom w:val="nil"/>
              <w:right w:val="single" w:sz="12" w:space="0" w:color="000000"/>
            </w:tcBorders>
            <w:shd w:val="clear" w:color="000000" w:fill="FFFFFF"/>
          </w:tcPr>
          <w:p w:rsidR="00E91619" w:rsidRPr="00122DBF" w:rsidRDefault="00E91619" w:rsidP="00B15C08">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Sig. (2-tailed)</w:t>
            </w:r>
          </w:p>
        </w:tc>
        <w:tc>
          <w:tcPr>
            <w:tcW w:w="1339" w:type="dxa"/>
            <w:tcBorders>
              <w:top w:val="nil"/>
              <w:left w:val="single" w:sz="12" w:space="0" w:color="000000"/>
              <w:bottom w:val="nil"/>
              <w:right w:val="single" w:sz="2" w:space="0" w:color="000000"/>
            </w:tcBorders>
            <w:shd w:val="clear" w:color="000000" w:fill="FFFFFF"/>
            <w:vAlign w:val="center"/>
          </w:tcPr>
          <w:p w:rsidR="00E91619" w:rsidRPr="00122DBF" w:rsidRDefault="00E91619" w:rsidP="00B15C08">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,074</w:t>
            </w:r>
          </w:p>
        </w:tc>
        <w:tc>
          <w:tcPr>
            <w:tcW w:w="1080" w:type="dxa"/>
            <w:tcBorders>
              <w:top w:val="nil"/>
              <w:left w:val="single" w:sz="2" w:space="0" w:color="000000"/>
              <w:bottom w:val="nil"/>
              <w:right w:val="single" w:sz="2" w:space="0" w:color="000000"/>
            </w:tcBorders>
            <w:shd w:val="clear" w:color="000000" w:fill="FFFFFF"/>
            <w:vAlign w:val="center"/>
          </w:tcPr>
          <w:p w:rsidR="00E91619" w:rsidRPr="00122DBF" w:rsidRDefault="00E91619" w:rsidP="00B15C08">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,000</w:t>
            </w:r>
          </w:p>
        </w:tc>
        <w:tc>
          <w:tcPr>
            <w:tcW w:w="1080" w:type="dxa"/>
            <w:tcBorders>
              <w:top w:val="nil"/>
              <w:left w:val="single" w:sz="2" w:space="0" w:color="000000"/>
              <w:bottom w:val="nil"/>
              <w:right w:val="single" w:sz="2" w:space="0" w:color="000000"/>
            </w:tcBorders>
            <w:shd w:val="clear" w:color="000000" w:fill="FFFFFF"/>
            <w:vAlign w:val="center"/>
          </w:tcPr>
          <w:p w:rsidR="00E91619" w:rsidRPr="00122DBF" w:rsidRDefault="00E91619" w:rsidP="00B15C08">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w:t>
            </w:r>
          </w:p>
        </w:tc>
        <w:tc>
          <w:tcPr>
            <w:tcW w:w="1080" w:type="dxa"/>
            <w:tcBorders>
              <w:top w:val="nil"/>
              <w:left w:val="single" w:sz="2" w:space="0" w:color="000000"/>
              <w:bottom w:val="nil"/>
              <w:right w:val="single" w:sz="2" w:space="0" w:color="000000"/>
            </w:tcBorders>
            <w:shd w:val="clear" w:color="000000" w:fill="FFFFFF"/>
            <w:vAlign w:val="center"/>
          </w:tcPr>
          <w:p w:rsidR="00E91619" w:rsidRPr="00122DBF" w:rsidRDefault="00E91619" w:rsidP="00B15C08">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,015</w:t>
            </w:r>
          </w:p>
        </w:tc>
        <w:tc>
          <w:tcPr>
            <w:tcW w:w="1080" w:type="dxa"/>
            <w:tcBorders>
              <w:top w:val="nil"/>
              <w:left w:val="single" w:sz="2" w:space="0" w:color="000000"/>
              <w:bottom w:val="nil"/>
              <w:right w:val="single" w:sz="12" w:space="0" w:color="000000"/>
            </w:tcBorders>
            <w:shd w:val="clear" w:color="000000" w:fill="FFFFFF"/>
            <w:vAlign w:val="center"/>
          </w:tcPr>
          <w:p w:rsidR="00E91619" w:rsidRPr="00122DBF" w:rsidRDefault="00E91619" w:rsidP="00B15C08">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,000</w:t>
            </w:r>
          </w:p>
        </w:tc>
      </w:tr>
      <w:tr w:rsidR="00E91619" w:rsidRPr="00122DBF">
        <w:trPr>
          <w:trHeight w:val="273"/>
          <w:jc w:val="center"/>
        </w:trPr>
        <w:tc>
          <w:tcPr>
            <w:tcW w:w="1598" w:type="dxa"/>
            <w:vMerge/>
            <w:tcBorders>
              <w:top w:val="nil"/>
              <w:left w:val="single" w:sz="12" w:space="0" w:color="000000"/>
              <w:bottom w:val="nil"/>
              <w:right w:val="nil"/>
            </w:tcBorders>
            <w:shd w:val="clear" w:color="000000" w:fill="FFFFFF"/>
          </w:tcPr>
          <w:p w:rsidR="00E91619" w:rsidRPr="00122DBF" w:rsidRDefault="00E91619" w:rsidP="00B15C08">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1742" w:type="dxa"/>
            <w:vMerge/>
            <w:tcBorders>
              <w:top w:val="nil"/>
              <w:left w:val="nil"/>
              <w:bottom w:val="nil"/>
              <w:right w:val="nil"/>
            </w:tcBorders>
            <w:shd w:val="clear" w:color="000000" w:fill="FFFFFF"/>
          </w:tcPr>
          <w:p w:rsidR="00E91619" w:rsidRPr="00122DBF" w:rsidRDefault="00E91619" w:rsidP="00B15C08">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2102" w:type="dxa"/>
            <w:tcBorders>
              <w:top w:val="nil"/>
              <w:left w:val="nil"/>
              <w:bottom w:val="nil"/>
              <w:right w:val="single" w:sz="12" w:space="0" w:color="000000"/>
            </w:tcBorders>
            <w:shd w:val="clear" w:color="000000" w:fill="FFFFFF"/>
          </w:tcPr>
          <w:p w:rsidR="00E91619" w:rsidRPr="00122DBF" w:rsidRDefault="00E91619" w:rsidP="00B15C08">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N</w:t>
            </w:r>
          </w:p>
        </w:tc>
        <w:tc>
          <w:tcPr>
            <w:tcW w:w="1339" w:type="dxa"/>
            <w:tcBorders>
              <w:top w:val="nil"/>
              <w:left w:val="single" w:sz="12" w:space="0" w:color="000000"/>
              <w:bottom w:val="nil"/>
              <w:right w:val="single" w:sz="2" w:space="0" w:color="000000"/>
            </w:tcBorders>
            <w:shd w:val="clear" w:color="000000" w:fill="FFFFFF"/>
            <w:vAlign w:val="center"/>
          </w:tcPr>
          <w:p w:rsidR="00E91619" w:rsidRPr="00122DBF" w:rsidRDefault="00E91619" w:rsidP="00B15C08">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69</w:t>
            </w:r>
          </w:p>
        </w:tc>
        <w:tc>
          <w:tcPr>
            <w:tcW w:w="1080" w:type="dxa"/>
            <w:tcBorders>
              <w:top w:val="nil"/>
              <w:left w:val="single" w:sz="2" w:space="0" w:color="000000"/>
              <w:bottom w:val="nil"/>
              <w:right w:val="single" w:sz="2" w:space="0" w:color="000000"/>
            </w:tcBorders>
            <w:shd w:val="clear" w:color="000000" w:fill="FFFFFF"/>
            <w:vAlign w:val="center"/>
          </w:tcPr>
          <w:p w:rsidR="00E91619" w:rsidRPr="00122DBF" w:rsidRDefault="00E91619" w:rsidP="00B15C08">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74</w:t>
            </w:r>
          </w:p>
        </w:tc>
        <w:tc>
          <w:tcPr>
            <w:tcW w:w="1080" w:type="dxa"/>
            <w:tcBorders>
              <w:top w:val="nil"/>
              <w:left w:val="single" w:sz="2" w:space="0" w:color="000000"/>
              <w:bottom w:val="nil"/>
              <w:right w:val="single" w:sz="2" w:space="0" w:color="000000"/>
            </w:tcBorders>
            <w:shd w:val="clear" w:color="000000" w:fill="FFFFFF"/>
            <w:vAlign w:val="center"/>
          </w:tcPr>
          <w:p w:rsidR="00E91619" w:rsidRPr="00122DBF" w:rsidRDefault="00E91619" w:rsidP="00B15C08">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74</w:t>
            </w:r>
          </w:p>
        </w:tc>
        <w:tc>
          <w:tcPr>
            <w:tcW w:w="1080" w:type="dxa"/>
            <w:tcBorders>
              <w:top w:val="nil"/>
              <w:left w:val="single" w:sz="2" w:space="0" w:color="000000"/>
              <w:bottom w:val="nil"/>
              <w:right w:val="single" w:sz="2" w:space="0" w:color="000000"/>
            </w:tcBorders>
            <w:shd w:val="clear" w:color="000000" w:fill="FFFFFF"/>
            <w:vAlign w:val="center"/>
          </w:tcPr>
          <w:p w:rsidR="00E91619" w:rsidRPr="00122DBF" w:rsidRDefault="00E91619" w:rsidP="00B15C08">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74</w:t>
            </w:r>
          </w:p>
        </w:tc>
        <w:tc>
          <w:tcPr>
            <w:tcW w:w="1080" w:type="dxa"/>
            <w:tcBorders>
              <w:top w:val="nil"/>
              <w:left w:val="single" w:sz="2" w:space="0" w:color="000000"/>
              <w:bottom w:val="nil"/>
              <w:right w:val="single" w:sz="12" w:space="0" w:color="000000"/>
            </w:tcBorders>
            <w:shd w:val="clear" w:color="000000" w:fill="FFFFFF"/>
            <w:vAlign w:val="center"/>
          </w:tcPr>
          <w:p w:rsidR="00E91619" w:rsidRPr="00122DBF" w:rsidRDefault="00E91619" w:rsidP="00B15C08">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74</w:t>
            </w:r>
          </w:p>
        </w:tc>
      </w:tr>
      <w:tr w:rsidR="00E91619" w:rsidRPr="00122DBF">
        <w:trPr>
          <w:trHeight w:val="273"/>
          <w:jc w:val="center"/>
        </w:trPr>
        <w:tc>
          <w:tcPr>
            <w:tcW w:w="1598" w:type="dxa"/>
            <w:vMerge/>
            <w:tcBorders>
              <w:top w:val="nil"/>
              <w:left w:val="single" w:sz="12" w:space="0" w:color="000000"/>
              <w:bottom w:val="nil"/>
              <w:right w:val="nil"/>
            </w:tcBorders>
            <w:shd w:val="clear" w:color="000000" w:fill="FFFFFF"/>
          </w:tcPr>
          <w:p w:rsidR="00E91619" w:rsidRPr="00122DBF" w:rsidRDefault="00E91619" w:rsidP="00B15C08">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1742" w:type="dxa"/>
            <w:vMerge w:val="restart"/>
            <w:tcBorders>
              <w:top w:val="nil"/>
              <w:left w:val="nil"/>
              <w:bottom w:val="nil"/>
              <w:right w:val="nil"/>
            </w:tcBorders>
            <w:shd w:val="clear" w:color="000000" w:fill="FFFFFF"/>
          </w:tcPr>
          <w:p w:rsidR="00E91619" w:rsidRPr="00122DBF" w:rsidRDefault="00E91619" w:rsidP="00B15C08">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MON%</w:t>
            </w:r>
          </w:p>
        </w:tc>
        <w:tc>
          <w:tcPr>
            <w:tcW w:w="2102" w:type="dxa"/>
            <w:tcBorders>
              <w:top w:val="nil"/>
              <w:left w:val="nil"/>
              <w:bottom w:val="nil"/>
              <w:right w:val="single" w:sz="12" w:space="0" w:color="000000"/>
            </w:tcBorders>
            <w:shd w:val="clear" w:color="000000" w:fill="FFFFFF"/>
          </w:tcPr>
          <w:p w:rsidR="00E91619" w:rsidRPr="00122DBF" w:rsidRDefault="00E91619" w:rsidP="00B15C08">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Correlation Coefficient</w:t>
            </w:r>
          </w:p>
        </w:tc>
        <w:tc>
          <w:tcPr>
            <w:tcW w:w="1339" w:type="dxa"/>
            <w:tcBorders>
              <w:top w:val="nil"/>
              <w:left w:val="single" w:sz="12" w:space="0" w:color="000000"/>
              <w:bottom w:val="nil"/>
              <w:right w:val="single" w:sz="2" w:space="0" w:color="000000"/>
            </w:tcBorders>
            <w:shd w:val="clear" w:color="000000" w:fill="FFFFFF"/>
            <w:vAlign w:val="center"/>
          </w:tcPr>
          <w:p w:rsidR="00E91619" w:rsidRPr="00122DBF" w:rsidRDefault="00E91619" w:rsidP="00B15C08">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-,221</w:t>
            </w:r>
          </w:p>
        </w:tc>
        <w:tc>
          <w:tcPr>
            <w:tcW w:w="1080" w:type="dxa"/>
            <w:tcBorders>
              <w:top w:val="nil"/>
              <w:left w:val="single" w:sz="2" w:space="0" w:color="000000"/>
              <w:bottom w:val="nil"/>
              <w:right w:val="single" w:sz="2" w:space="0" w:color="000000"/>
            </w:tcBorders>
            <w:shd w:val="clear" w:color="000000" w:fill="FFFFFF"/>
            <w:vAlign w:val="center"/>
          </w:tcPr>
          <w:p w:rsidR="00E91619" w:rsidRPr="00122DBF" w:rsidRDefault="00E91619" w:rsidP="00B15C08">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-,424(**)</w:t>
            </w:r>
          </w:p>
        </w:tc>
        <w:tc>
          <w:tcPr>
            <w:tcW w:w="1080" w:type="dxa"/>
            <w:tcBorders>
              <w:top w:val="nil"/>
              <w:left w:val="single" w:sz="2" w:space="0" w:color="000000"/>
              <w:bottom w:val="nil"/>
              <w:right w:val="single" w:sz="2" w:space="0" w:color="000000"/>
            </w:tcBorders>
            <w:shd w:val="clear" w:color="000000" w:fill="FFFFFF"/>
            <w:vAlign w:val="center"/>
          </w:tcPr>
          <w:p w:rsidR="00E91619" w:rsidRPr="00122DBF" w:rsidRDefault="00E91619" w:rsidP="00B15C08">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,281(*)</w:t>
            </w:r>
          </w:p>
        </w:tc>
        <w:tc>
          <w:tcPr>
            <w:tcW w:w="1080" w:type="dxa"/>
            <w:tcBorders>
              <w:top w:val="nil"/>
              <w:left w:val="single" w:sz="2" w:space="0" w:color="000000"/>
              <w:bottom w:val="nil"/>
              <w:right w:val="single" w:sz="2" w:space="0" w:color="000000"/>
            </w:tcBorders>
            <w:shd w:val="clear" w:color="000000" w:fill="FFFFFF"/>
            <w:vAlign w:val="center"/>
          </w:tcPr>
          <w:p w:rsidR="00E91619" w:rsidRPr="00122DBF" w:rsidRDefault="00E91619" w:rsidP="00B15C08">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1,000</w:t>
            </w:r>
          </w:p>
        </w:tc>
        <w:tc>
          <w:tcPr>
            <w:tcW w:w="1080" w:type="dxa"/>
            <w:tcBorders>
              <w:top w:val="nil"/>
              <w:left w:val="single" w:sz="2" w:space="0" w:color="000000"/>
              <w:bottom w:val="nil"/>
              <w:right w:val="single" w:sz="12" w:space="0" w:color="000000"/>
            </w:tcBorders>
            <w:shd w:val="clear" w:color="000000" w:fill="FFFFFF"/>
            <w:vAlign w:val="center"/>
          </w:tcPr>
          <w:p w:rsidR="00E91619" w:rsidRPr="00122DBF" w:rsidRDefault="00E91619" w:rsidP="00B15C08">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-,366(**)</w:t>
            </w:r>
          </w:p>
        </w:tc>
      </w:tr>
      <w:tr w:rsidR="00E91619" w:rsidRPr="00122DBF">
        <w:trPr>
          <w:trHeight w:val="273"/>
          <w:jc w:val="center"/>
        </w:trPr>
        <w:tc>
          <w:tcPr>
            <w:tcW w:w="1598" w:type="dxa"/>
            <w:vMerge/>
            <w:tcBorders>
              <w:top w:val="nil"/>
              <w:left w:val="single" w:sz="12" w:space="0" w:color="000000"/>
              <w:bottom w:val="nil"/>
              <w:right w:val="nil"/>
            </w:tcBorders>
            <w:shd w:val="clear" w:color="000000" w:fill="FFFFFF"/>
          </w:tcPr>
          <w:p w:rsidR="00E91619" w:rsidRPr="00122DBF" w:rsidRDefault="00E91619" w:rsidP="00B15C08">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1742" w:type="dxa"/>
            <w:vMerge/>
            <w:tcBorders>
              <w:top w:val="nil"/>
              <w:left w:val="nil"/>
              <w:bottom w:val="nil"/>
              <w:right w:val="nil"/>
            </w:tcBorders>
            <w:shd w:val="clear" w:color="000000" w:fill="FFFFFF"/>
          </w:tcPr>
          <w:p w:rsidR="00E91619" w:rsidRPr="00122DBF" w:rsidRDefault="00E91619" w:rsidP="00B15C08">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2102" w:type="dxa"/>
            <w:tcBorders>
              <w:top w:val="nil"/>
              <w:left w:val="nil"/>
              <w:bottom w:val="nil"/>
              <w:right w:val="single" w:sz="12" w:space="0" w:color="000000"/>
            </w:tcBorders>
            <w:shd w:val="clear" w:color="000000" w:fill="FFFFFF"/>
          </w:tcPr>
          <w:p w:rsidR="00E91619" w:rsidRPr="00122DBF" w:rsidRDefault="00E91619" w:rsidP="00B15C08">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Sig. (2-tailed)</w:t>
            </w:r>
          </w:p>
        </w:tc>
        <w:tc>
          <w:tcPr>
            <w:tcW w:w="1339" w:type="dxa"/>
            <w:tcBorders>
              <w:top w:val="nil"/>
              <w:left w:val="single" w:sz="12" w:space="0" w:color="000000"/>
              <w:bottom w:val="nil"/>
              <w:right w:val="single" w:sz="2" w:space="0" w:color="000000"/>
            </w:tcBorders>
            <w:shd w:val="clear" w:color="000000" w:fill="FFFFFF"/>
            <w:vAlign w:val="center"/>
          </w:tcPr>
          <w:p w:rsidR="00E91619" w:rsidRPr="00122DBF" w:rsidRDefault="00E91619" w:rsidP="00B15C08">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,068</w:t>
            </w:r>
          </w:p>
        </w:tc>
        <w:tc>
          <w:tcPr>
            <w:tcW w:w="1080" w:type="dxa"/>
            <w:tcBorders>
              <w:top w:val="nil"/>
              <w:left w:val="single" w:sz="2" w:space="0" w:color="000000"/>
              <w:bottom w:val="nil"/>
              <w:right w:val="single" w:sz="2" w:space="0" w:color="000000"/>
            </w:tcBorders>
            <w:shd w:val="clear" w:color="000000" w:fill="FFFFFF"/>
            <w:vAlign w:val="center"/>
          </w:tcPr>
          <w:p w:rsidR="00E91619" w:rsidRPr="00122DBF" w:rsidRDefault="00E91619" w:rsidP="00B15C08">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,000</w:t>
            </w:r>
          </w:p>
        </w:tc>
        <w:tc>
          <w:tcPr>
            <w:tcW w:w="1080" w:type="dxa"/>
            <w:tcBorders>
              <w:top w:val="nil"/>
              <w:left w:val="single" w:sz="2" w:space="0" w:color="000000"/>
              <w:bottom w:val="nil"/>
              <w:right w:val="single" w:sz="2" w:space="0" w:color="000000"/>
            </w:tcBorders>
            <w:shd w:val="clear" w:color="000000" w:fill="FFFFFF"/>
            <w:vAlign w:val="center"/>
          </w:tcPr>
          <w:p w:rsidR="00E91619" w:rsidRPr="00122DBF" w:rsidRDefault="00E91619" w:rsidP="00B15C08">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,015</w:t>
            </w:r>
          </w:p>
        </w:tc>
        <w:tc>
          <w:tcPr>
            <w:tcW w:w="1080" w:type="dxa"/>
            <w:tcBorders>
              <w:top w:val="nil"/>
              <w:left w:val="single" w:sz="2" w:space="0" w:color="000000"/>
              <w:bottom w:val="nil"/>
              <w:right w:val="single" w:sz="2" w:space="0" w:color="000000"/>
            </w:tcBorders>
            <w:shd w:val="clear" w:color="000000" w:fill="FFFFFF"/>
            <w:vAlign w:val="center"/>
          </w:tcPr>
          <w:p w:rsidR="00E91619" w:rsidRPr="00122DBF" w:rsidRDefault="00E91619" w:rsidP="00B15C08">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w:t>
            </w:r>
          </w:p>
        </w:tc>
        <w:tc>
          <w:tcPr>
            <w:tcW w:w="1080" w:type="dxa"/>
            <w:tcBorders>
              <w:top w:val="nil"/>
              <w:left w:val="single" w:sz="2" w:space="0" w:color="000000"/>
              <w:bottom w:val="nil"/>
              <w:right w:val="single" w:sz="12" w:space="0" w:color="000000"/>
            </w:tcBorders>
            <w:shd w:val="clear" w:color="000000" w:fill="FFFFFF"/>
            <w:vAlign w:val="center"/>
          </w:tcPr>
          <w:p w:rsidR="00E91619" w:rsidRPr="00122DBF" w:rsidRDefault="00E91619" w:rsidP="00B15C08">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,001</w:t>
            </w:r>
          </w:p>
        </w:tc>
      </w:tr>
      <w:tr w:rsidR="00E91619" w:rsidRPr="00122DBF">
        <w:trPr>
          <w:trHeight w:val="273"/>
          <w:jc w:val="center"/>
        </w:trPr>
        <w:tc>
          <w:tcPr>
            <w:tcW w:w="1598" w:type="dxa"/>
            <w:vMerge/>
            <w:tcBorders>
              <w:top w:val="nil"/>
              <w:left w:val="single" w:sz="12" w:space="0" w:color="000000"/>
              <w:bottom w:val="nil"/>
              <w:right w:val="nil"/>
            </w:tcBorders>
            <w:shd w:val="clear" w:color="000000" w:fill="FFFFFF"/>
          </w:tcPr>
          <w:p w:rsidR="00E91619" w:rsidRPr="00122DBF" w:rsidRDefault="00E91619" w:rsidP="00B15C08">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1742" w:type="dxa"/>
            <w:vMerge/>
            <w:tcBorders>
              <w:top w:val="nil"/>
              <w:left w:val="nil"/>
              <w:bottom w:val="nil"/>
              <w:right w:val="nil"/>
            </w:tcBorders>
            <w:shd w:val="clear" w:color="000000" w:fill="FFFFFF"/>
          </w:tcPr>
          <w:p w:rsidR="00E91619" w:rsidRPr="00122DBF" w:rsidRDefault="00E91619" w:rsidP="00B15C08">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2102" w:type="dxa"/>
            <w:tcBorders>
              <w:top w:val="nil"/>
              <w:left w:val="nil"/>
              <w:bottom w:val="nil"/>
              <w:right w:val="single" w:sz="12" w:space="0" w:color="000000"/>
            </w:tcBorders>
            <w:shd w:val="clear" w:color="000000" w:fill="FFFFFF"/>
          </w:tcPr>
          <w:p w:rsidR="00E91619" w:rsidRPr="00122DBF" w:rsidRDefault="00E91619" w:rsidP="00B15C08">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N</w:t>
            </w:r>
          </w:p>
        </w:tc>
        <w:tc>
          <w:tcPr>
            <w:tcW w:w="1339" w:type="dxa"/>
            <w:tcBorders>
              <w:top w:val="nil"/>
              <w:left w:val="single" w:sz="12" w:space="0" w:color="000000"/>
              <w:bottom w:val="nil"/>
              <w:right w:val="single" w:sz="2" w:space="0" w:color="000000"/>
            </w:tcBorders>
            <w:shd w:val="clear" w:color="000000" w:fill="FFFFFF"/>
            <w:vAlign w:val="center"/>
          </w:tcPr>
          <w:p w:rsidR="00E91619" w:rsidRPr="00122DBF" w:rsidRDefault="00E91619" w:rsidP="00B15C08">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69</w:t>
            </w:r>
          </w:p>
        </w:tc>
        <w:tc>
          <w:tcPr>
            <w:tcW w:w="1080" w:type="dxa"/>
            <w:tcBorders>
              <w:top w:val="nil"/>
              <w:left w:val="single" w:sz="2" w:space="0" w:color="000000"/>
              <w:bottom w:val="nil"/>
              <w:right w:val="single" w:sz="2" w:space="0" w:color="000000"/>
            </w:tcBorders>
            <w:shd w:val="clear" w:color="000000" w:fill="FFFFFF"/>
            <w:vAlign w:val="center"/>
          </w:tcPr>
          <w:p w:rsidR="00E91619" w:rsidRPr="00122DBF" w:rsidRDefault="00E91619" w:rsidP="00B15C08">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74</w:t>
            </w:r>
          </w:p>
        </w:tc>
        <w:tc>
          <w:tcPr>
            <w:tcW w:w="1080" w:type="dxa"/>
            <w:tcBorders>
              <w:top w:val="nil"/>
              <w:left w:val="single" w:sz="2" w:space="0" w:color="000000"/>
              <w:bottom w:val="nil"/>
              <w:right w:val="single" w:sz="2" w:space="0" w:color="000000"/>
            </w:tcBorders>
            <w:shd w:val="clear" w:color="000000" w:fill="FFFFFF"/>
            <w:vAlign w:val="center"/>
          </w:tcPr>
          <w:p w:rsidR="00E91619" w:rsidRPr="00122DBF" w:rsidRDefault="00E91619" w:rsidP="00B15C08">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74</w:t>
            </w:r>
          </w:p>
        </w:tc>
        <w:tc>
          <w:tcPr>
            <w:tcW w:w="1080" w:type="dxa"/>
            <w:tcBorders>
              <w:top w:val="nil"/>
              <w:left w:val="single" w:sz="2" w:space="0" w:color="000000"/>
              <w:bottom w:val="nil"/>
              <w:right w:val="single" w:sz="2" w:space="0" w:color="000000"/>
            </w:tcBorders>
            <w:shd w:val="clear" w:color="000000" w:fill="FFFFFF"/>
            <w:vAlign w:val="center"/>
          </w:tcPr>
          <w:p w:rsidR="00E91619" w:rsidRPr="00122DBF" w:rsidRDefault="00E91619" w:rsidP="00B15C08">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74</w:t>
            </w:r>
          </w:p>
        </w:tc>
        <w:tc>
          <w:tcPr>
            <w:tcW w:w="1080" w:type="dxa"/>
            <w:tcBorders>
              <w:top w:val="nil"/>
              <w:left w:val="single" w:sz="2" w:space="0" w:color="000000"/>
              <w:bottom w:val="nil"/>
              <w:right w:val="single" w:sz="12" w:space="0" w:color="000000"/>
            </w:tcBorders>
            <w:shd w:val="clear" w:color="000000" w:fill="FFFFFF"/>
            <w:vAlign w:val="center"/>
          </w:tcPr>
          <w:p w:rsidR="00E91619" w:rsidRPr="00122DBF" w:rsidRDefault="00E91619" w:rsidP="00B15C08">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74</w:t>
            </w:r>
          </w:p>
        </w:tc>
      </w:tr>
      <w:tr w:rsidR="00E91619" w:rsidRPr="00122DBF">
        <w:trPr>
          <w:trHeight w:val="273"/>
          <w:jc w:val="center"/>
        </w:trPr>
        <w:tc>
          <w:tcPr>
            <w:tcW w:w="1598" w:type="dxa"/>
            <w:vMerge/>
            <w:tcBorders>
              <w:top w:val="nil"/>
              <w:left w:val="single" w:sz="12" w:space="0" w:color="000000"/>
              <w:bottom w:val="nil"/>
              <w:right w:val="nil"/>
            </w:tcBorders>
            <w:shd w:val="clear" w:color="000000" w:fill="FFFFFF"/>
          </w:tcPr>
          <w:p w:rsidR="00E91619" w:rsidRPr="00122DBF" w:rsidRDefault="00E91619" w:rsidP="00B15C08">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1742" w:type="dxa"/>
            <w:vMerge w:val="restart"/>
            <w:tcBorders>
              <w:top w:val="nil"/>
              <w:left w:val="nil"/>
              <w:bottom w:val="nil"/>
              <w:right w:val="nil"/>
            </w:tcBorders>
            <w:shd w:val="clear" w:color="000000" w:fill="FFFFFF"/>
          </w:tcPr>
          <w:p w:rsidR="00E91619" w:rsidRPr="00122DBF" w:rsidRDefault="00E91619" w:rsidP="00B15C08">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NEU%</w:t>
            </w:r>
          </w:p>
        </w:tc>
        <w:tc>
          <w:tcPr>
            <w:tcW w:w="2102" w:type="dxa"/>
            <w:tcBorders>
              <w:top w:val="nil"/>
              <w:left w:val="nil"/>
              <w:bottom w:val="nil"/>
              <w:right w:val="single" w:sz="12" w:space="0" w:color="000000"/>
            </w:tcBorders>
            <w:shd w:val="clear" w:color="000000" w:fill="FFFFFF"/>
          </w:tcPr>
          <w:p w:rsidR="00E91619" w:rsidRPr="00122DBF" w:rsidRDefault="00E91619" w:rsidP="00B15C08">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Correlation Coefficient</w:t>
            </w:r>
          </w:p>
        </w:tc>
        <w:tc>
          <w:tcPr>
            <w:tcW w:w="1339" w:type="dxa"/>
            <w:tcBorders>
              <w:top w:val="nil"/>
              <w:left w:val="single" w:sz="12" w:space="0" w:color="000000"/>
              <w:bottom w:val="nil"/>
              <w:right w:val="single" w:sz="2" w:space="0" w:color="000000"/>
            </w:tcBorders>
            <w:shd w:val="clear" w:color="000000" w:fill="FFFFFF"/>
            <w:vAlign w:val="center"/>
          </w:tcPr>
          <w:p w:rsidR="00E91619" w:rsidRPr="00122DBF" w:rsidRDefault="00E91619" w:rsidP="00B15C08">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,263(*)</w:t>
            </w:r>
          </w:p>
        </w:tc>
        <w:tc>
          <w:tcPr>
            <w:tcW w:w="1080" w:type="dxa"/>
            <w:tcBorders>
              <w:top w:val="nil"/>
              <w:left w:val="single" w:sz="2" w:space="0" w:color="000000"/>
              <w:bottom w:val="nil"/>
              <w:right w:val="single" w:sz="2" w:space="0" w:color="000000"/>
            </w:tcBorders>
            <w:shd w:val="clear" w:color="000000" w:fill="FFFFFF"/>
            <w:vAlign w:val="center"/>
          </w:tcPr>
          <w:p w:rsidR="00E91619" w:rsidRPr="00122DBF" w:rsidRDefault="00E91619" w:rsidP="00B15C08">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,523(**)</w:t>
            </w:r>
          </w:p>
        </w:tc>
        <w:tc>
          <w:tcPr>
            <w:tcW w:w="1080" w:type="dxa"/>
            <w:tcBorders>
              <w:top w:val="nil"/>
              <w:left w:val="single" w:sz="2" w:space="0" w:color="000000"/>
              <w:bottom w:val="nil"/>
              <w:right w:val="single" w:sz="2" w:space="0" w:color="000000"/>
            </w:tcBorders>
            <w:shd w:val="clear" w:color="000000" w:fill="FFFFFF"/>
            <w:vAlign w:val="center"/>
          </w:tcPr>
          <w:p w:rsidR="00E91619" w:rsidRPr="00122DBF" w:rsidRDefault="00E91619" w:rsidP="00B15C08">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-,929(**)</w:t>
            </w:r>
          </w:p>
        </w:tc>
        <w:tc>
          <w:tcPr>
            <w:tcW w:w="1080" w:type="dxa"/>
            <w:tcBorders>
              <w:top w:val="nil"/>
              <w:left w:val="single" w:sz="2" w:space="0" w:color="000000"/>
              <w:bottom w:val="nil"/>
              <w:right w:val="single" w:sz="2" w:space="0" w:color="000000"/>
            </w:tcBorders>
            <w:shd w:val="clear" w:color="000000" w:fill="FFFFFF"/>
            <w:vAlign w:val="center"/>
          </w:tcPr>
          <w:p w:rsidR="00E91619" w:rsidRPr="00122DBF" w:rsidRDefault="00E91619" w:rsidP="00B15C08">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-,366(**)</w:t>
            </w:r>
          </w:p>
        </w:tc>
        <w:tc>
          <w:tcPr>
            <w:tcW w:w="1080" w:type="dxa"/>
            <w:tcBorders>
              <w:top w:val="nil"/>
              <w:left w:val="single" w:sz="2" w:space="0" w:color="000000"/>
              <w:bottom w:val="nil"/>
              <w:right w:val="single" w:sz="12" w:space="0" w:color="000000"/>
            </w:tcBorders>
            <w:shd w:val="clear" w:color="000000" w:fill="FFFFFF"/>
            <w:vAlign w:val="center"/>
          </w:tcPr>
          <w:p w:rsidR="00E91619" w:rsidRPr="00122DBF" w:rsidRDefault="00E91619" w:rsidP="00B15C08">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1,000</w:t>
            </w:r>
          </w:p>
        </w:tc>
      </w:tr>
      <w:tr w:rsidR="00E91619" w:rsidRPr="00122DBF">
        <w:trPr>
          <w:trHeight w:val="273"/>
          <w:jc w:val="center"/>
        </w:trPr>
        <w:tc>
          <w:tcPr>
            <w:tcW w:w="1598" w:type="dxa"/>
            <w:vMerge/>
            <w:tcBorders>
              <w:top w:val="nil"/>
              <w:left w:val="single" w:sz="12" w:space="0" w:color="000000"/>
              <w:bottom w:val="nil"/>
              <w:right w:val="nil"/>
            </w:tcBorders>
            <w:shd w:val="clear" w:color="000000" w:fill="FFFFFF"/>
          </w:tcPr>
          <w:p w:rsidR="00E91619" w:rsidRPr="00122DBF" w:rsidRDefault="00E91619" w:rsidP="00B15C08">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1742" w:type="dxa"/>
            <w:vMerge/>
            <w:tcBorders>
              <w:top w:val="nil"/>
              <w:left w:val="nil"/>
              <w:bottom w:val="nil"/>
              <w:right w:val="nil"/>
            </w:tcBorders>
            <w:shd w:val="clear" w:color="000000" w:fill="FFFFFF"/>
          </w:tcPr>
          <w:p w:rsidR="00E91619" w:rsidRPr="00122DBF" w:rsidRDefault="00E91619" w:rsidP="00B15C08">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2102" w:type="dxa"/>
            <w:tcBorders>
              <w:top w:val="nil"/>
              <w:left w:val="nil"/>
              <w:bottom w:val="nil"/>
              <w:right w:val="single" w:sz="12" w:space="0" w:color="000000"/>
            </w:tcBorders>
            <w:shd w:val="clear" w:color="000000" w:fill="FFFFFF"/>
          </w:tcPr>
          <w:p w:rsidR="00E91619" w:rsidRPr="00122DBF" w:rsidRDefault="00E91619" w:rsidP="00B15C08">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Sig. (2-tailed)</w:t>
            </w:r>
          </w:p>
        </w:tc>
        <w:tc>
          <w:tcPr>
            <w:tcW w:w="1339" w:type="dxa"/>
            <w:tcBorders>
              <w:top w:val="nil"/>
              <w:left w:val="single" w:sz="12" w:space="0" w:color="000000"/>
              <w:bottom w:val="nil"/>
              <w:right w:val="single" w:sz="2" w:space="0" w:color="000000"/>
            </w:tcBorders>
            <w:shd w:val="clear" w:color="000000" w:fill="FFFFFF"/>
            <w:vAlign w:val="center"/>
          </w:tcPr>
          <w:p w:rsidR="00E91619" w:rsidRPr="00122DBF" w:rsidRDefault="00E91619" w:rsidP="00B15C08">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,029</w:t>
            </w:r>
          </w:p>
        </w:tc>
        <w:tc>
          <w:tcPr>
            <w:tcW w:w="1080" w:type="dxa"/>
            <w:tcBorders>
              <w:top w:val="nil"/>
              <w:left w:val="single" w:sz="2" w:space="0" w:color="000000"/>
              <w:bottom w:val="nil"/>
              <w:right w:val="single" w:sz="2" w:space="0" w:color="000000"/>
            </w:tcBorders>
            <w:shd w:val="clear" w:color="000000" w:fill="FFFFFF"/>
            <w:vAlign w:val="center"/>
          </w:tcPr>
          <w:p w:rsidR="00E91619" w:rsidRPr="00122DBF" w:rsidRDefault="00E91619" w:rsidP="00B15C08">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,000</w:t>
            </w:r>
          </w:p>
        </w:tc>
        <w:tc>
          <w:tcPr>
            <w:tcW w:w="1080" w:type="dxa"/>
            <w:tcBorders>
              <w:top w:val="nil"/>
              <w:left w:val="single" w:sz="2" w:space="0" w:color="000000"/>
              <w:bottom w:val="nil"/>
              <w:right w:val="single" w:sz="2" w:space="0" w:color="000000"/>
            </w:tcBorders>
            <w:shd w:val="clear" w:color="000000" w:fill="FFFFFF"/>
            <w:vAlign w:val="center"/>
          </w:tcPr>
          <w:p w:rsidR="00E91619" w:rsidRPr="00122DBF" w:rsidRDefault="00E91619" w:rsidP="00B15C08">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,000</w:t>
            </w:r>
          </w:p>
        </w:tc>
        <w:tc>
          <w:tcPr>
            <w:tcW w:w="1080" w:type="dxa"/>
            <w:tcBorders>
              <w:top w:val="nil"/>
              <w:left w:val="single" w:sz="2" w:space="0" w:color="000000"/>
              <w:bottom w:val="nil"/>
              <w:right w:val="single" w:sz="2" w:space="0" w:color="000000"/>
            </w:tcBorders>
            <w:shd w:val="clear" w:color="000000" w:fill="FFFFFF"/>
            <w:vAlign w:val="center"/>
          </w:tcPr>
          <w:p w:rsidR="00E91619" w:rsidRPr="00122DBF" w:rsidRDefault="00E91619" w:rsidP="00B15C08">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,001</w:t>
            </w:r>
          </w:p>
        </w:tc>
        <w:tc>
          <w:tcPr>
            <w:tcW w:w="1080" w:type="dxa"/>
            <w:tcBorders>
              <w:top w:val="nil"/>
              <w:left w:val="single" w:sz="2" w:space="0" w:color="000000"/>
              <w:bottom w:val="nil"/>
              <w:right w:val="single" w:sz="12" w:space="0" w:color="000000"/>
            </w:tcBorders>
            <w:shd w:val="clear" w:color="000000" w:fill="FFFFFF"/>
            <w:vAlign w:val="center"/>
          </w:tcPr>
          <w:p w:rsidR="00E91619" w:rsidRPr="00122DBF" w:rsidRDefault="00E91619" w:rsidP="00B15C08">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w:t>
            </w:r>
          </w:p>
        </w:tc>
      </w:tr>
      <w:tr w:rsidR="00E91619" w:rsidRPr="00122DBF">
        <w:trPr>
          <w:trHeight w:val="273"/>
          <w:jc w:val="center"/>
        </w:trPr>
        <w:tc>
          <w:tcPr>
            <w:tcW w:w="1598" w:type="dxa"/>
            <w:vMerge/>
            <w:tcBorders>
              <w:top w:val="nil"/>
              <w:left w:val="single" w:sz="12" w:space="0" w:color="000000"/>
              <w:bottom w:val="single" w:sz="12" w:space="0" w:color="000000"/>
              <w:right w:val="nil"/>
            </w:tcBorders>
            <w:shd w:val="clear" w:color="000000" w:fill="FFFFFF"/>
          </w:tcPr>
          <w:p w:rsidR="00E91619" w:rsidRPr="00122DBF" w:rsidRDefault="00E91619" w:rsidP="00B15C08">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1742" w:type="dxa"/>
            <w:vMerge/>
            <w:tcBorders>
              <w:top w:val="nil"/>
              <w:left w:val="nil"/>
              <w:bottom w:val="single" w:sz="12" w:space="0" w:color="000000"/>
              <w:right w:val="nil"/>
            </w:tcBorders>
            <w:shd w:val="clear" w:color="000000" w:fill="FFFFFF"/>
          </w:tcPr>
          <w:p w:rsidR="00E91619" w:rsidRPr="00122DBF" w:rsidRDefault="00E91619" w:rsidP="00B15C08">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2102" w:type="dxa"/>
            <w:tcBorders>
              <w:top w:val="nil"/>
              <w:left w:val="nil"/>
              <w:bottom w:val="single" w:sz="12" w:space="0" w:color="000000"/>
              <w:right w:val="single" w:sz="12" w:space="0" w:color="000000"/>
            </w:tcBorders>
            <w:shd w:val="clear" w:color="000000" w:fill="FFFFFF"/>
          </w:tcPr>
          <w:p w:rsidR="00E91619" w:rsidRPr="00122DBF" w:rsidRDefault="00E91619" w:rsidP="00B15C08">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N</w:t>
            </w:r>
          </w:p>
        </w:tc>
        <w:tc>
          <w:tcPr>
            <w:tcW w:w="1339" w:type="dxa"/>
            <w:tcBorders>
              <w:top w:val="nil"/>
              <w:left w:val="single" w:sz="12" w:space="0" w:color="000000"/>
              <w:bottom w:val="single" w:sz="12" w:space="0" w:color="000000"/>
              <w:right w:val="single" w:sz="2" w:space="0" w:color="000000"/>
            </w:tcBorders>
            <w:shd w:val="clear" w:color="000000" w:fill="FFFFFF"/>
            <w:vAlign w:val="center"/>
          </w:tcPr>
          <w:p w:rsidR="00E91619" w:rsidRPr="00122DBF" w:rsidRDefault="00E91619" w:rsidP="00B15C08">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69</w:t>
            </w:r>
          </w:p>
        </w:tc>
        <w:tc>
          <w:tcPr>
            <w:tcW w:w="1080" w:type="dxa"/>
            <w:tcBorders>
              <w:top w:val="nil"/>
              <w:left w:val="single" w:sz="2" w:space="0" w:color="000000"/>
              <w:bottom w:val="single" w:sz="12" w:space="0" w:color="000000"/>
              <w:right w:val="single" w:sz="2" w:space="0" w:color="000000"/>
            </w:tcBorders>
            <w:shd w:val="clear" w:color="000000" w:fill="FFFFFF"/>
            <w:vAlign w:val="center"/>
          </w:tcPr>
          <w:p w:rsidR="00E91619" w:rsidRPr="00122DBF" w:rsidRDefault="00E91619" w:rsidP="00B15C08">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74</w:t>
            </w:r>
          </w:p>
        </w:tc>
        <w:tc>
          <w:tcPr>
            <w:tcW w:w="1080" w:type="dxa"/>
            <w:tcBorders>
              <w:top w:val="nil"/>
              <w:left w:val="single" w:sz="2" w:space="0" w:color="000000"/>
              <w:bottom w:val="single" w:sz="12" w:space="0" w:color="000000"/>
              <w:right w:val="single" w:sz="2" w:space="0" w:color="000000"/>
            </w:tcBorders>
            <w:shd w:val="clear" w:color="000000" w:fill="FFFFFF"/>
            <w:vAlign w:val="center"/>
          </w:tcPr>
          <w:p w:rsidR="00E91619" w:rsidRPr="00122DBF" w:rsidRDefault="00E91619" w:rsidP="00B15C08">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74</w:t>
            </w:r>
          </w:p>
        </w:tc>
        <w:tc>
          <w:tcPr>
            <w:tcW w:w="1080" w:type="dxa"/>
            <w:tcBorders>
              <w:top w:val="nil"/>
              <w:left w:val="single" w:sz="2" w:space="0" w:color="000000"/>
              <w:bottom w:val="single" w:sz="12" w:space="0" w:color="000000"/>
              <w:right w:val="single" w:sz="2" w:space="0" w:color="000000"/>
            </w:tcBorders>
            <w:shd w:val="clear" w:color="000000" w:fill="FFFFFF"/>
            <w:vAlign w:val="center"/>
          </w:tcPr>
          <w:p w:rsidR="00E91619" w:rsidRPr="00122DBF" w:rsidRDefault="00E91619" w:rsidP="00B15C08">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74</w:t>
            </w:r>
          </w:p>
        </w:tc>
        <w:tc>
          <w:tcPr>
            <w:tcW w:w="1080" w:type="dxa"/>
            <w:tcBorders>
              <w:top w:val="nil"/>
              <w:left w:val="single" w:sz="2" w:space="0" w:color="000000"/>
              <w:bottom w:val="single" w:sz="12" w:space="0" w:color="000000"/>
              <w:right w:val="single" w:sz="12" w:space="0" w:color="000000"/>
            </w:tcBorders>
            <w:shd w:val="clear" w:color="000000" w:fill="FFFFFF"/>
            <w:vAlign w:val="center"/>
          </w:tcPr>
          <w:p w:rsidR="00E91619" w:rsidRPr="00122DBF" w:rsidRDefault="00E91619" w:rsidP="00B15C08">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74</w:t>
            </w:r>
          </w:p>
        </w:tc>
      </w:tr>
    </w:tbl>
    <w:p w:rsidR="00E91619" w:rsidRPr="006A4BA7" w:rsidRDefault="00E91619" w:rsidP="00E91619">
      <w:pPr>
        <w:autoSpaceDE w:val="0"/>
        <w:autoSpaceDN w:val="0"/>
        <w:adjustRightInd w:val="0"/>
        <w:rPr>
          <w:rFonts w:ascii="Times New Roman" w:hAnsi="Times New Roman"/>
          <w:color w:val="000000"/>
          <w:sz w:val="24"/>
          <w:szCs w:val="24"/>
          <w:lang w:val="en-US"/>
        </w:rPr>
      </w:pPr>
      <w:r w:rsidRPr="006A4BA7">
        <w:rPr>
          <w:rFonts w:ascii="Times New Roman" w:hAnsi="Times New Roman"/>
          <w:color w:val="000000"/>
          <w:sz w:val="24"/>
          <w:szCs w:val="24"/>
          <w:lang w:val="en-US"/>
        </w:rPr>
        <w:t>*  Correlation is significant at the 0.05 level (2-tailed).</w:t>
      </w:r>
    </w:p>
    <w:p w:rsidR="00E91619" w:rsidRPr="006A4BA7" w:rsidRDefault="00E91619" w:rsidP="00E91619">
      <w:pPr>
        <w:autoSpaceDE w:val="0"/>
        <w:autoSpaceDN w:val="0"/>
        <w:adjustRightInd w:val="0"/>
        <w:rPr>
          <w:rFonts w:ascii="Times New Roman" w:hAnsi="Times New Roman"/>
          <w:color w:val="000000"/>
          <w:sz w:val="24"/>
          <w:szCs w:val="24"/>
          <w:lang w:val="en-US"/>
        </w:rPr>
      </w:pPr>
      <w:r w:rsidRPr="006A4BA7">
        <w:rPr>
          <w:rFonts w:ascii="Times New Roman" w:hAnsi="Times New Roman"/>
          <w:color w:val="000000"/>
          <w:sz w:val="24"/>
          <w:szCs w:val="24"/>
          <w:lang w:val="en-US"/>
        </w:rPr>
        <w:t>**  Correlation is significant at the 0.01 level (2-tailed).</w:t>
      </w:r>
    </w:p>
    <w:p w:rsidR="00E91619" w:rsidRPr="006A4BA7" w:rsidRDefault="00E91619" w:rsidP="00E91619">
      <w:pPr>
        <w:pStyle w:val="a7"/>
        <w:rPr>
          <w:szCs w:val="24"/>
          <w:lang w:val="en-US" w:eastAsia="el-GR"/>
        </w:rPr>
      </w:pPr>
      <w:bookmarkStart w:id="1159" w:name="_Toc348547965"/>
      <w:bookmarkStart w:id="1160" w:name="_Toc348556725"/>
      <w:r w:rsidRPr="006A4BA7">
        <w:rPr>
          <w:szCs w:val="24"/>
          <w:lang w:eastAsia="el-GR"/>
        </w:rPr>
        <w:t>Πίνακας 1</w:t>
      </w:r>
      <w:r w:rsidRPr="006A4BA7">
        <w:rPr>
          <w:szCs w:val="24"/>
          <w:lang w:val="en-US" w:eastAsia="el-GR"/>
        </w:rPr>
        <w:t>2</w:t>
      </w:r>
      <w:r w:rsidR="005611D3">
        <w:rPr>
          <w:szCs w:val="24"/>
          <w:lang w:val="en-US" w:eastAsia="el-GR"/>
        </w:rPr>
        <w:t>3</w:t>
      </w:r>
      <w:r w:rsidRPr="006A4BA7">
        <w:rPr>
          <w:szCs w:val="24"/>
          <w:lang w:val="en-US" w:eastAsia="el-GR"/>
        </w:rPr>
        <w:t>b</w:t>
      </w:r>
      <w:bookmarkEnd w:id="1159"/>
      <w:bookmarkEnd w:id="1160"/>
    </w:p>
    <w:p w:rsidR="00E91619" w:rsidRPr="006A4BA7" w:rsidRDefault="00E91619" w:rsidP="00E91619">
      <w:pPr>
        <w:jc w:val="both"/>
        <w:rPr>
          <w:rFonts w:ascii="Times New Roman" w:hAnsi="Times New Roman"/>
          <w:sz w:val="24"/>
          <w:szCs w:val="24"/>
          <w:lang w:val="en-US"/>
        </w:rPr>
      </w:pPr>
    </w:p>
    <w:p w:rsidR="00E91619" w:rsidRPr="006A4BA7" w:rsidRDefault="00E91619" w:rsidP="00363F94">
      <w:pPr>
        <w:pStyle w:val="3"/>
        <w:numPr>
          <w:ilvl w:val="2"/>
          <w:numId w:val="26"/>
        </w:numPr>
        <w:ind w:left="851" w:hanging="425"/>
        <w:rPr>
          <w:rFonts w:ascii="Times New Roman" w:hAnsi="Times New Roman"/>
          <w:color w:val="auto"/>
          <w:sz w:val="24"/>
          <w:szCs w:val="24"/>
        </w:rPr>
      </w:pPr>
      <w:bookmarkStart w:id="1161" w:name="_Toc348555471"/>
      <w:r w:rsidRPr="006A4BA7">
        <w:rPr>
          <w:rFonts w:ascii="Times New Roman" w:hAnsi="Times New Roman"/>
          <w:color w:val="auto"/>
          <w:sz w:val="24"/>
          <w:szCs w:val="24"/>
        </w:rPr>
        <w:t>Περίμετρος μέσης – διατροφικές συνήθειες</w:t>
      </w:r>
      <w:bookmarkEnd w:id="1161"/>
    </w:p>
    <w:p w:rsidR="00E91619" w:rsidRPr="006A4BA7" w:rsidRDefault="00E91619" w:rsidP="00E91619">
      <w:pPr>
        <w:jc w:val="both"/>
        <w:rPr>
          <w:rFonts w:ascii="Times New Roman" w:hAnsi="Times New Roman"/>
          <w:i/>
          <w:sz w:val="24"/>
          <w:szCs w:val="24"/>
          <w:u w:val="single"/>
        </w:rPr>
      </w:pPr>
    </w:p>
    <w:p w:rsidR="00E91619" w:rsidRPr="006A4BA7" w:rsidRDefault="00E91619" w:rsidP="00E91619">
      <w:pPr>
        <w:spacing w:line="360" w:lineRule="auto"/>
        <w:jc w:val="both"/>
        <w:rPr>
          <w:rFonts w:ascii="Times New Roman" w:hAnsi="Times New Roman"/>
          <w:sz w:val="24"/>
          <w:szCs w:val="24"/>
        </w:rPr>
      </w:pPr>
      <w:r w:rsidRPr="006A4BA7">
        <w:rPr>
          <w:rFonts w:ascii="Times New Roman" w:hAnsi="Times New Roman"/>
          <w:sz w:val="24"/>
          <w:szCs w:val="24"/>
        </w:rPr>
        <w:t>Αφού τελειώσαμε με τις συσχετίσει με τις εργαστηριακές εξετάσεις προχωράμε με τον έλεγχο συσχετίσεων που αφορούν τις διατροφικές συνήθειες.</w:t>
      </w:r>
    </w:p>
    <w:p w:rsidR="00E91619" w:rsidRPr="006A4BA7" w:rsidRDefault="00E91619" w:rsidP="00B15C08">
      <w:pPr>
        <w:spacing w:line="360" w:lineRule="auto"/>
        <w:jc w:val="both"/>
        <w:rPr>
          <w:rFonts w:ascii="Times New Roman" w:hAnsi="Times New Roman"/>
          <w:sz w:val="24"/>
          <w:szCs w:val="24"/>
        </w:rPr>
      </w:pPr>
      <w:r w:rsidRPr="006A4BA7">
        <w:rPr>
          <w:rFonts w:ascii="Times New Roman" w:hAnsi="Times New Roman"/>
          <w:sz w:val="24"/>
          <w:szCs w:val="24"/>
        </w:rPr>
        <w:lastRenderedPageBreak/>
        <w:t>Αρχικά ελέγχουμε αν υπάρχει κάποια σχέση μεταξύ της περιμέτρου μέσης με το κάπνισμα. Τα αποτελέσματα που παρατίθενται στους επόμενους πίνακες μας δείχνουν ότι δεν μπορούμε να ισχυριστούμε κάτι τέτοιο.</w:t>
      </w:r>
    </w:p>
    <w:tbl>
      <w:tblPr>
        <w:tblW w:w="0" w:type="auto"/>
        <w:tblInd w:w="93" w:type="dxa"/>
        <w:tblLayout w:type="fixed"/>
        <w:tblCellMar>
          <w:left w:w="93" w:type="dxa"/>
          <w:right w:w="93" w:type="dxa"/>
        </w:tblCellMar>
        <w:tblLook w:val="0000"/>
      </w:tblPr>
      <w:tblGrid>
        <w:gridCol w:w="1742"/>
        <w:gridCol w:w="1944"/>
        <w:gridCol w:w="1339"/>
        <w:gridCol w:w="1212"/>
      </w:tblGrid>
      <w:tr w:rsidR="00E91619" w:rsidRPr="00122DBF">
        <w:trPr>
          <w:trHeight w:val="504"/>
        </w:trPr>
        <w:tc>
          <w:tcPr>
            <w:tcW w:w="3686" w:type="dxa"/>
            <w:gridSpan w:val="2"/>
            <w:tcBorders>
              <w:top w:val="single" w:sz="12" w:space="0" w:color="000000"/>
              <w:left w:val="single" w:sz="12" w:space="0" w:color="000000"/>
              <w:bottom w:val="single" w:sz="12" w:space="0" w:color="000000"/>
              <w:right w:val="single" w:sz="12" w:space="0" w:color="000000"/>
            </w:tcBorders>
            <w:shd w:val="clear" w:color="000000" w:fill="FFFFFF"/>
            <w:vAlign w:val="bottom"/>
          </w:tcPr>
          <w:p w:rsidR="00E91619" w:rsidRPr="00122DBF" w:rsidRDefault="00E91619" w:rsidP="00B15C08">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1339" w:type="dxa"/>
            <w:tcBorders>
              <w:top w:val="single" w:sz="12" w:space="0" w:color="000000"/>
              <w:left w:val="single" w:sz="12" w:space="0" w:color="000000"/>
              <w:bottom w:val="single" w:sz="12" w:space="0" w:color="000000"/>
              <w:right w:val="single" w:sz="2" w:space="0" w:color="000000"/>
            </w:tcBorders>
            <w:shd w:val="clear" w:color="000000" w:fill="FFFFFF"/>
            <w:vAlign w:val="bottom"/>
          </w:tcPr>
          <w:p w:rsidR="00E91619" w:rsidRPr="00122DBF" w:rsidRDefault="00E91619" w:rsidP="00B15C08">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Περίμετρος Μέσης</w:t>
            </w:r>
          </w:p>
        </w:tc>
        <w:tc>
          <w:tcPr>
            <w:tcW w:w="1212" w:type="dxa"/>
            <w:tcBorders>
              <w:top w:val="single" w:sz="12" w:space="0" w:color="000000"/>
              <w:left w:val="single" w:sz="2" w:space="0" w:color="000000"/>
              <w:bottom w:val="single" w:sz="12" w:space="0" w:color="000000"/>
              <w:right w:val="single" w:sz="12" w:space="0" w:color="000000"/>
            </w:tcBorders>
            <w:shd w:val="clear" w:color="000000" w:fill="FFFFFF"/>
            <w:vAlign w:val="bottom"/>
          </w:tcPr>
          <w:p w:rsidR="00E91619" w:rsidRPr="00122DBF" w:rsidRDefault="00E91619" w:rsidP="00B15C08">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Κάπνισμα</w:t>
            </w:r>
          </w:p>
        </w:tc>
      </w:tr>
      <w:tr w:rsidR="00E91619" w:rsidRPr="00122DBF">
        <w:trPr>
          <w:trHeight w:val="273"/>
        </w:trPr>
        <w:tc>
          <w:tcPr>
            <w:tcW w:w="1742" w:type="dxa"/>
            <w:vMerge w:val="restart"/>
            <w:tcBorders>
              <w:top w:val="single" w:sz="12" w:space="0" w:color="000000"/>
              <w:left w:val="single" w:sz="12" w:space="0" w:color="000000"/>
              <w:bottom w:val="nil"/>
              <w:right w:val="nil"/>
            </w:tcBorders>
            <w:shd w:val="clear" w:color="000000" w:fill="FFFFFF"/>
          </w:tcPr>
          <w:p w:rsidR="00E91619" w:rsidRPr="00122DBF" w:rsidRDefault="00E91619" w:rsidP="00B15C08">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Περίμετρος Μέσης</w:t>
            </w:r>
          </w:p>
        </w:tc>
        <w:tc>
          <w:tcPr>
            <w:tcW w:w="1944" w:type="dxa"/>
            <w:tcBorders>
              <w:top w:val="single" w:sz="12" w:space="0" w:color="000000"/>
              <w:left w:val="nil"/>
              <w:bottom w:val="nil"/>
              <w:right w:val="single" w:sz="12" w:space="0" w:color="000000"/>
            </w:tcBorders>
            <w:shd w:val="clear" w:color="000000" w:fill="FFFFFF"/>
          </w:tcPr>
          <w:p w:rsidR="00E91619" w:rsidRPr="00122DBF" w:rsidRDefault="00E91619" w:rsidP="00B15C08">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Pearson Correlation</w:t>
            </w:r>
          </w:p>
        </w:tc>
        <w:tc>
          <w:tcPr>
            <w:tcW w:w="1339" w:type="dxa"/>
            <w:tcBorders>
              <w:top w:val="single" w:sz="12" w:space="0" w:color="000000"/>
              <w:left w:val="single" w:sz="12" w:space="0" w:color="000000"/>
              <w:bottom w:val="nil"/>
              <w:right w:val="single" w:sz="2" w:space="0" w:color="000000"/>
            </w:tcBorders>
            <w:shd w:val="clear" w:color="000000" w:fill="FFFFFF"/>
            <w:vAlign w:val="center"/>
          </w:tcPr>
          <w:p w:rsidR="00E91619" w:rsidRPr="00122DBF" w:rsidRDefault="00E91619" w:rsidP="00B15C08">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1</w:t>
            </w:r>
          </w:p>
        </w:tc>
        <w:tc>
          <w:tcPr>
            <w:tcW w:w="1212" w:type="dxa"/>
            <w:tcBorders>
              <w:top w:val="single" w:sz="12" w:space="0" w:color="000000"/>
              <w:left w:val="single" w:sz="2" w:space="0" w:color="000000"/>
              <w:bottom w:val="nil"/>
              <w:right w:val="single" w:sz="12" w:space="0" w:color="000000"/>
            </w:tcBorders>
            <w:shd w:val="clear" w:color="000000" w:fill="FFFFFF"/>
            <w:vAlign w:val="center"/>
          </w:tcPr>
          <w:p w:rsidR="00E91619" w:rsidRPr="00122DBF" w:rsidRDefault="00E91619" w:rsidP="00B15C08">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,015</w:t>
            </w:r>
          </w:p>
        </w:tc>
      </w:tr>
      <w:tr w:rsidR="00E91619" w:rsidRPr="00122DBF">
        <w:trPr>
          <w:trHeight w:val="273"/>
        </w:trPr>
        <w:tc>
          <w:tcPr>
            <w:tcW w:w="1742" w:type="dxa"/>
            <w:vMerge w:val="restart"/>
            <w:tcBorders>
              <w:top w:val="nil"/>
              <w:left w:val="single" w:sz="12" w:space="0" w:color="000000"/>
              <w:bottom w:val="nil"/>
              <w:right w:val="nil"/>
            </w:tcBorders>
            <w:shd w:val="clear" w:color="000000" w:fill="FFFFFF"/>
          </w:tcPr>
          <w:p w:rsidR="00E91619" w:rsidRPr="00122DBF" w:rsidRDefault="00E91619" w:rsidP="00B15C08">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1944" w:type="dxa"/>
            <w:tcBorders>
              <w:top w:val="nil"/>
              <w:left w:val="nil"/>
              <w:bottom w:val="nil"/>
              <w:right w:val="single" w:sz="12" w:space="0" w:color="000000"/>
            </w:tcBorders>
            <w:shd w:val="clear" w:color="000000" w:fill="FFFFFF"/>
          </w:tcPr>
          <w:p w:rsidR="00E91619" w:rsidRPr="00122DBF" w:rsidRDefault="00E91619" w:rsidP="00B15C08">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Sig. (2-tailed)</w:t>
            </w:r>
          </w:p>
        </w:tc>
        <w:tc>
          <w:tcPr>
            <w:tcW w:w="1339" w:type="dxa"/>
            <w:tcBorders>
              <w:top w:val="nil"/>
              <w:left w:val="single" w:sz="12" w:space="0" w:color="000000"/>
              <w:bottom w:val="nil"/>
              <w:right w:val="single" w:sz="2" w:space="0" w:color="000000"/>
            </w:tcBorders>
            <w:shd w:val="clear" w:color="000000" w:fill="FFFFFF"/>
            <w:vAlign w:val="center"/>
          </w:tcPr>
          <w:p w:rsidR="00E91619" w:rsidRPr="00122DBF" w:rsidRDefault="00E91619" w:rsidP="00B15C08">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1212" w:type="dxa"/>
            <w:tcBorders>
              <w:top w:val="nil"/>
              <w:left w:val="single" w:sz="2" w:space="0" w:color="000000"/>
              <w:bottom w:val="nil"/>
              <w:right w:val="single" w:sz="12" w:space="0" w:color="000000"/>
            </w:tcBorders>
            <w:shd w:val="clear" w:color="000000" w:fill="FFFFFF"/>
            <w:vAlign w:val="center"/>
          </w:tcPr>
          <w:p w:rsidR="00E91619" w:rsidRPr="00122DBF" w:rsidRDefault="00E91619" w:rsidP="00B15C08">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,907</w:t>
            </w:r>
          </w:p>
        </w:tc>
      </w:tr>
      <w:tr w:rsidR="00E91619" w:rsidRPr="00122DBF">
        <w:trPr>
          <w:trHeight w:val="273"/>
        </w:trPr>
        <w:tc>
          <w:tcPr>
            <w:tcW w:w="1742" w:type="dxa"/>
            <w:tcBorders>
              <w:top w:val="nil"/>
              <w:left w:val="single" w:sz="12" w:space="0" w:color="000000"/>
              <w:bottom w:val="nil"/>
              <w:right w:val="nil"/>
            </w:tcBorders>
            <w:shd w:val="clear" w:color="000000" w:fill="FFFFFF"/>
          </w:tcPr>
          <w:p w:rsidR="00E91619" w:rsidRPr="00122DBF" w:rsidRDefault="00E91619" w:rsidP="00B15C08">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1944" w:type="dxa"/>
            <w:tcBorders>
              <w:top w:val="nil"/>
              <w:left w:val="nil"/>
              <w:bottom w:val="nil"/>
              <w:right w:val="single" w:sz="12" w:space="0" w:color="000000"/>
            </w:tcBorders>
            <w:shd w:val="clear" w:color="000000" w:fill="FFFFFF"/>
          </w:tcPr>
          <w:p w:rsidR="00E91619" w:rsidRPr="00122DBF" w:rsidRDefault="00E91619" w:rsidP="00B15C08">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N</w:t>
            </w:r>
          </w:p>
        </w:tc>
        <w:tc>
          <w:tcPr>
            <w:tcW w:w="1339" w:type="dxa"/>
            <w:tcBorders>
              <w:top w:val="nil"/>
              <w:left w:val="single" w:sz="12" w:space="0" w:color="000000"/>
              <w:bottom w:val="nil"/>
              <w:right w:val="single" w:sz="2" w:space="0" w:color="000000"/>
            </w:tcBorders>
            <w:shd w:val="clear" w:color="000000" w:fill="FFFFFF"/>
            <w:vAlign w:val="center"/>
          </w:tcPr>
          <w:p w:rsidR="00E91619" w:rsidRPr="00122DBF" w:rsidRDefault="00E91619" w:rsidP="00B15C08">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69</w:t>
            </w:r>
          </w:p>
        </w:tc>
        <w:tc>
          <w:tcPr>
            <w:tcW w:w="1212" w:type="dxa"/>
            <w:tcBorders>
              <w:top w:val="nil"/>
              <w:left w:val="single" w:sz="2" w:space="0" w:color="000000"/>
              <w:bottom w:val="nil"/>
              <w:right w:val="single" w:sz="12" w:space="0" w:color="000000"/>
            </w:tcBorders>
            <w:shd w:val="clear" w:color="000000" w:fill="FFFFFF"/>
            <w:vAlign w:val="center"/>
          </w:tcPr>
          <w:p w:rsidR="00E91619" w:rsidRPr="00122DBF" w:rsidRDefault="00E91619" w:rsidP="00B15C08">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67</w:t>
            </w:r>
          </w:p>
        </w:tc>
      </w:tr>
      <w:tr w:rsidR="00E91619" w:rsidRPr="00122DBF">
        <w:trPr>
          <w:trHeight w:val="273"/>
        </w:trPr>
        <w:tc>
          <w:tcPr>
            <w:tcW w:w="1742" w:type="dxa"/>
            <w:vMerge w:val="restart"/>
            <w:tcBorders>
              <w:top w:val="nil"/>
              <w:left w:val="single" w:sz="12" w:space="0" w:color="000000"/>
              <w:bottom w:val="nil"/>
              <w:right w:val="nil"/>
            </w:tcBorders>
            <w:shd w:val="clear" w:color="000000" w:fill="FFFFFF"/>
          </w:tcPr>
          <w:p w:rsidR="00E91619" w:rsidRPr="00122DBF" w:rsidRDefault="00E91619" w:rsidP="00B15C08">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Κάπνισμα</w:t>
            </w:r>
          </w:p>
        </w:tc>
        <w:tc>
          <w:tcPr>
            <w:tcW w:w="1944" w:type="dxa"/>
            <w:tcBorders>
              <w:top w:val="nil"/>
              <w:left w:val="nil"/>
              <w:bottom w:val="nil"/>
              <w:right w:val="single" w:sz="12" w:space="0" w:color="000000"/>
            </w:tcBorders>
            <w:shd w:val="clear" w:color="000000" w:fill="FFFFFF"/>
          </w:tcPr>
          <w:p w:rsidR="00E91619" w:rsidRPr="00122DBF" w:rsidRDefault="00E91619" w:rsidP="00B15C08">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Pearson Correlation</w:t>
            </w:r>
          </w:p>
        </w:tc>
        <w:tc>
          <w:tcPr>
            <w:tcW w:w="1339" w:type="dxa"/>
            <w:tcBorders>
              <w:top w:val="nil"/>
              <w:left w:val="single" w:sz="12" w:space="0" w:color="000000"/>
              <w:bottom w:val="nil"/>
              <w:right w:val="single" w:sz="2" w:space="0" w:color="000000"/>
            </w:tcBorders>
            <w:shd w:val="clear" w:color="000000" w:fill="FFFFFF"/>
            <w:vAlign w:val="center"/>
          </w:tcPr>
          <w:p w:rsidR="00E91619" w:rsidRPr="00122DBF" w:rsidRDefault="00E91619" w:rsidP="00B15C08">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,015</w:t>
            </w:r>
          </w:p>
        </w:tc>
        <w:tc>
          <w:tcPr>
            <w:tcW w:w="1212" w:type="dxa"/>
            <w:tcBorders>
              <w:top w:val="nil"/>
              <w:left w:val="single" w:sz="2" w:space="0" w:color="000000"/>
              <w:bottom w:val="nil"/>
              <w:right w:val="single" w:sz="12" w:space="0" w:color="000000"/>
            </w:tcBorders>
            <w:shd w:val="clear" w:color="000000" w:fill="FFFFFF"/>
            <w:vAlign w:val="center"/>
          </w:tcPr>
          <w:p w:rsidR="00E91619" w:rsidRPr="00122DBF" w:rsidRDefault="00E91619" w:rsidP="00B15C08">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1</w:t>
            </w:r>
          </w:p>
        </w:tc>
      </w:tr>
      <w:tr w:rsidR="00E91619" w:rsidRPr="00122DBF">
        <w:trPr>
          <w:trHeight w:val="273"/>
        </w:trPr>
        <w:tc>
          <w:tcPr>
            <w:tcW w:w="1742" w:type="dxa"/>
            <w:vMerge w:val="restart"/>
            <w:tcBorders>
              <w:top w:val="nil"/>
              <w:left w:val="single" w:sz="12" w:space="0" w:color="000000"/>
              <w:bottom w:val="nil"/>
              <w:right w:val="nil"/>
            </w:tcBorders>
            <w:shd w:val="clear" w:color="000000" w:fill="FFFFFF"/>
          </w:tcPr>
          <w:p w:rsidR="00E91619" w:rsidRPr="00122DBF" w:rsidRDefault="00E91619" w:rsidP="00B15C08">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1944" w:type="dxa"/>
            <w:tcBorders>
              <w:top w:val="nil"/>
              <w:left w:val="nil"/>
              <w:bottom w:val="nil"/>
              <w:right w:val="single" w:sz="12" w:space="0" w:color="000000"/>
            </w:tcBorders>
            <w:shd w:val="clear" w:color="000000" w:fill="FFFFFF"/>
          </w:tcPr>
          <w:p w:rsidR="00E91619" w:rsidRPr="00122DBF" w:rsidRDefault="00E91619" w:rsidP="00B15C08">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Sig. (2-tailed)</w:t>
            </w:r>
          </w:p>
        </w:tc>
        <w:tc>
          <w:tcPr>
            <w:tcW w:w="1339" w:type="dxa"/>
            <w:tcBorders>
              <w:top w:val="nil"/>
              <w:left w:val="single" w:sz="12" w:space="0" w:color="000000"/>
              <w:bottom w:val="nil"/>
              <w:right w:val="single" w:sz="2" w:space="0" w:color="000000"/>
            </w:tcBorders>
            <w:shd w:val="clear" w:color="000000" w:fill="FFFFFF"/>
            <w:vAlign w:val="center"/>
          </w:tcPr>
          <w:p w:rsidR="00E91619" w:rsidRPr="00122DBF" w:rsidRDefault="00E91619" w:rsidP="00B15C08">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,907</w:t>
            </w:r>
          </w:p>
        </w:tc>
        <w:tc>
          <w:tcPr>
            <w:tcW w:w="1212" w:type="dxa"/>
            <w:tcBorders>
              <w:top w:val="nil"/>
              <w:left w:val="single" w:sz="2" w:space="0" w:color="000000"/>
              <w:bottom w:val="nil"/>
              <w:right w:val="single" w:sz="12" w:space="0" w:color="000000"/>
            </w:tcBorders>
            <w:shd w:val="clear" w:color="000000" w:fill="FFFFFF"/>
            <w:vAlign w:val="center"/>
          </w:tcPr>
          <w:p w:rsidR="00E91619" w:rsidRPr="00122DBF" w:rsidRDefault="00E91619" w:rsidP="00B15C08">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 xml:space="preserve"> </w:t>
            </w:r>
          </w:p>
        </w:tc>
      </w:tr>
      <w:tr w:rsidR="00E91619" w:rsidRPr="00122DBF">
        <w:trPr>
          <w:trHeight w:val="273"/>
        </w:trPr>
        <w:tc>
          <w:tcPr>
            <w:tcW w:w="1742" w:type="dxa"/>
            <w:tcBorders>
              <w:top w:val="nil"/>
              <w:left w:val="single" w:sz="12" w:space="0" w:color="000000"/>
              <w:bottom w:val="single" w:sz="12" w:space="0" w:color="000000"/>
              <w:right w:val="nil"/>
            </w:tcBorders>
            <w:shd w:val="clear" w:color="000000" w:fill="FFFFFF"/>
          </w:tcPr>
          <w:p w:rsidR="00E91619" w:rsidRPr="00122DBF" w:rsidRDefault="00E91619" w:rsidP="00B15C08">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1944" w:type="dxa"/>
            <w:tcBorders>
              <w:top w:val="nil"/>
              <w:left w:val="nil"/>
              <w:bottom w:val="single" w:sz="12" w:space="0" w:color="000000"/>
              <w:right w:val="single" w:sz="12" w:space="0" w:color="000000"/>
            </w:tcBorders>
            <w:shd w:val="clear" w:color="000000" w:fill="FFFFFF"/>
          </w:tcPr>
          <w:p w:rsidR="00E91619" w:rsidRPr="00122DBF" w:rsidRDefault="00E91619" w:rsidP="00B15C08">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N</w:t>
            </w:r>
          </w:p>
        </w:tc>
        <w:tc>
          <w:tcPr>
            <w:tcW w:w="1339" w:type="dxa"/>
            <w:tcBorders>
              <w:top w:val="nil"/>
              <w:left w:val="single" w:sz="12" w:space="0" w:color="000000"/>
              <w:bottom w:val="single" w:sz="12" w:space="0" w:color="000000"/>
              <w:right w:val="single" w:sz="2" w:space="0" w:color="000000"/>
            </w:tcBorders>
            <w:shd w:val="clear" w:color="000000" w:fill="FFFFFF"/>
            <w:vAlign w:val="center"/>
          </w:tcPr>
          <w:p w:rsidR="00E91619" w:rsidRPr="00122DBF" w:rsidRDefault="00E91619" w:rsidP="00B15C08">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67</w:t>
            </w:r>
          </w:p>
        </w:tc>
        <w:tc>
          <w:tcPr>
            <w:tcW w:w="1212" w:type="dxa"/>
            <w:tcBorders>
              <w:top w:val="nil"/>
              <w:left w:val="single" w:sz="2" w:space="0" w:color="000000"/>
              <w:bottom w:val="single" w:sz="12" w:space="0" w:color="000000"/>
              <w:right w:val="single" w:sz="12" w:space="0" w:color="000000"/>
            </w:tcBorders>
            <w:shd w:val="clear" w:color="000000" w:fill="FFFFFF"/>
            <w:vAlign w:val="center"/>
          </w:tcPr>
          <w:p w:rsidR="00E91619" w:rsidRPr="00122DBF" w:rsidRDefault="00E91619" w:rsidP="00B15C08">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71</w:t>
            </w:r>
          </w:p>
        </w:tc>
      </w:tr>
    </w:tbl>
    <w:p w:rsidR="00E91619" w:rsidRPr="006A4BA7" w:rsidRDefault="00E91619" w:rsidP="00E91619">
      <w:pPr>
        <w:autoSpaceDE w:val="0"/>
        <w:autoSpaceDN w:val="0"/>
        <w:adjustRightInd w:val="0"/>
        <w:rPr>
          <w:rFonts w:ascii="Times New Roman" w:hAnsi="Times New Roman"/>
          <w:color w:val="000000"/>
          <w:sz w:val="24"/>
          <w:szCs w:val="24"/>
        </w:rPr>
      </w:pPr>
    </w:p>
    <w:p w:rsidR="00E91619" w:rsidRPr="006A4BA7" w:rsidRDefault="00E91619" w:rsidP="00B15C08">
      <w:pPr>
        <w:pStyle w:val="a7"/>
        <w:rPr>
          <w:szCs w:val="24"/>
          <w:lang w:val="en-US" w:eastAsia="el-GR"/>
        </w:rPr>
      </w:pPr>
      <w:bookmarkStart w:id="1162" w:name="_Toc348547966"/>
      <w:bookmarkStart w:id="1163" w:name="_Toc348556726"/>
      <w:r w:rsidRPr="006A4BA7">
        <w:rPr>
          <w:szCs w:val="24"/>
          <w:lang w:eastAsia="el-GR"/>
        </w:rPr>
        <w:t>Πίνακας 1</w:t>
      </w:r>
      <w:r w:rsidRPr="006A4BA7">
        <w:rPr>
          <w:szCs w:val="24"/>
          <w:lang w:val="en-US" w:eastAsia="el-GR"/>
        </w:rPr>
        <w:t>2</w:t>
      </w:r>
      <w:r w:rsidR="005611D3">
        <w:rPr>
          <w:szCs w:val="24"/>
          <w:lang w:val="en-US" w:eastAsia="el-GR"/>
        </w:rPr>
        <w:t>4</w:t>
      </w:r>
      <w:r w:rsidRPr="006A4BA7">
        <w:rPr>
          <w:szCs w:val="24"/>
          <w:lang w:val="en-US" w:eastAsia="el-GR"/>
        </w:rPr>
        <w:t>a</w:t>
      </w:r>
      <w:bookmarkEnd w:id="1162"/>
      <w:bookmarkEnd w:id="1163"/>
    </w:p>
    <w:p w:rsidR="00E91619" w:rsidRPr="006A4BA7" w:rsidRDefault="00E91619" w:rsidP="00E91619">
      <w:pPr>
        <w:tabs>
          <w:tab w:val="center" w:pos="4075"/>
        </w:tabs>
        <w:autoSpaceDE w:val="0"/>
        <w:autoSpaceDN w:val="0"/>
        <w:adjustRightInd w:val="0"/>
        <w:rPr>
          <w:rFonts w:ascii="Times New Roman" w:hAnsi="Times New Roman"/>
          <w:b/>
          <w:bCs/>
          <w:color w:val="000000"/>
          <w:sz w:val="24"/>
          <w:szCs w:val="24"/>
        </w:rPr>
      </w:pPr>
      <w:r w:rsidRPr="006A4BA7">
        <w:rPr>
          <w:rFonts w:ascii="Times New Roman" w:hAnsi="Times New Roman"/>
          <w:b/>
          <w:bCs/>
          <w:color w:val="000000"/>
          <w:sz w:val="24"/>
          <w:szCs w:val="24"/>
        </w:rPr>
        <w:tab/>
      </w:r>
    </w:p>
    <w:tbl>
      <w:tblPr>
        <w:tblW w:w="0" w:type="auto"/>
        <w:tblInd w:w="93" w:type="dxa"/>
        <w:tblLayout w:type="fixed"/>
        <w:tblCellMar>
          <w:left w:w="93" w:type="dxa"/>
          <w:right w:w="93" w:type="dxa"/>
        </w:tblCellMar>
        <w:tblLook w:val="0000"/>
      </w:tblPr>
      <w:tblGrid>
        <w:gridCol w:w="1598"/>
        <w:gridCol w:w="1742"/>
        <w:gridCol w:w="2103"/>
        <w:gridCol w:w="1339"/>
        <w:gridCol w:w="1080"/>
      </w:tblGrid>
      <w:tr w:rsidR="00E91619" w:rsidRPr="00122DBF">
        <w:trPr>
          <w:trHeight w:val="504"/>
        </w:trPr>
        <w:tc>
          <w:tcPr>
            <w:tcW w:w="5443" w:type="dxa"/>
            <w:gridSpan w:val="3"/>
            <w:tcBorders>
              <w:top w:val="single" w:sz="12" w:space="0" w:color="000000"/>
              <w:left w:val="single" w:sz="12" w:space="0" w:color="000000"/>
              <w:bottom w:val="single" w:sz="12" w:space="0" w:color="000000"/>
              <w:right w:val="single" w:sz="12" w:space="0" w:color="000000"/>
            </w:tcBorders>
            <w:shd w:val="clear" w:color="000000" w:fill="FFFFFF"/>
            <w:vAlign w:val="bottom"/>
          </w:tcPr>
          <w:p w:rsidR="00E91619" w:rsidRPr="00122DBF" w:rsidRDefault="00E91619" w:rsidP="00B15C08">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1339" w:type="dxa"/>
            <w:tcBorders>
              <w:top w:val="single" w:sz="12" w:space="0" w:color="000000"/>
              <w:left w:val="single" w:sz="12" w:space="0" w:color="000000"/>
              <w:bottom w:val="single" w:sz="12" w:space="0" w:color="000000"/>
              <w:right w:val="single" w:sz="2" w:space="0" w:color="000000"/>
            </w:tcBorders>
            <w:shd w:val="clear" w:color="000000" w:fill="FFFFFF"/>
            <w:vAlign w:val="bottom"/>
          </w:tcPr>
          <w:p w:rsidR="00E91619" w:rsidRPr="00122DBF" w:rsidRDefault="00E91619" w:rsidP="00B15C08">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Περίμετρος Μέσης</w:t>
            </w:r>
          </w:p>
        </w:tc>
        <w:tc>
          <w:tcPr>
            <w:tcW w:w="1080" w:type="dxa"/>
            <w:tcBorders>
              <w:top w:val="single" w:sz="12" w:space="0" w:color="000000"/>
              <w:left w:val="single" w:sz="2" w:space="0" w:color="000000"/>
              <w:bottom w:val="single" w:sz="12" w:space="0" w:color="000000"/>
              <w:right w:val="single" w:sz="12" w:space="0" w:color="000000"/>
            </w:tcBorders>
            <w:shd w:val="clear" w:color="000000" w:fill="FFFFFF"/>
            <w:vAlign w:val="bottom"/>
          </w:tcPr>
          <w:p w:rsidR="00E91619" w:rsidRPr="00122DBF" w:rsidRDefault="00E91619" w:rsidP="00B15C08">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Κάπνισμα</w:t>
            </w:r>
          </w:p>
        </w:tc>
      </w:tr>
      <w:tr w:rsidR="00E91619" w:rsidRPr="00122DBF">
        <w:trPr>
          <w:trHeight w:val="273"/>
        </w:trPr>
        <w:tc>
          <w:tcPr>
            <w:tcW w:w="1598" w:type="dxa"/>
            <w:vMerge w:val="restart"/>
            <w:tcBorders>
              <w:top w:val="single" w:sz="12" w:space="0" w:color="000000"/>
              <w:left w:val="single" w:sz="12" w:space="0" w:color="000000"/>
              <w:bottom w:val="nil"/>
              <w:right w:val="nil"/>
            </w:tcBorders>
            <w:shd w:val="clear" w:color="000000" w:fill="FFFFFF"/>
          </w:tcPr>
          <w:p w:rsidR="00E91619" w:rsidRPr="00122DBF" w:rsidRDefault="00E91619" w:rsidP="00B15C08">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Spearman's rho</w:t>
            </w:r>
          </w:p>
        </w:tc>
        <w:tc>
          <w:tcPr>
            <w:tcW w:w="1742" w:type="dxa"/>
            <w:vMerge w:val="restart"/>
            <w:tcBorders>
              <w:top w:val="single" w:sz="12" w:space="0" w:color="000000"/>
              <w:left w:val="nil"/>
              <w:bottom w:val="nil"/>
              <w:right w:val="nil"/>
            </w:tcBorders>
            <w:shd w:val="clear" w:color="000000" w:fill="FFFFFF"/>
          </w:tcPr>
          <w:p w:rsidR="00E91619" w:rsidRPr="00122DBF" w:rsidRDefault="00E91619" w:rsidP="00B15C08">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Περίμετρος Μέσης</w:t>
            </w:r>
          </w:p>
        </w:tc>
        <w:tc>
          <w:tcPr>
            <w:tcW w:w="2103" w:type="dxa"/>
            <w:tcBorders>
              <w:top w:val="single" w:sz="12" w:space="0" w:color="000000"/>
              <w:left w:val="nil"/>
              <w:bottom w:val="nil"/>
              <w:right w:val="single" w:sz="12" w:space="0" w:color="000000"/>
            </w:tcBorders>
            <w:shd w:val="clear" w:color="000000" w:fill="FFFFFF"/>
          </w:tcPr>
          <w:p w:rsidR="00E91619" w:rsidRPr="00122DBF" w:rsidRDefault="00E91619" w:rsidP="00B15C08">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Correlation Coefficient</w:t>
            </w:r>
          </w:p>
        </w:tc>
        <w:tc>
          <w:tcPr>
            <w:tcW w:w="1339" w:type="dxa"/>
            <w:tcBorders>
              <w:top w:val="single" w:sz="12" w:space="0" w:color="000000"/>
              <w:left w:val="single" w:sz="12" w:space="0" w:color="000000"/>
              <w:bottom w:val="nil"/>
              <w:right w:val="single" w:sz="2" w:space="0" w:color="000000"/>
            </w:tcBorders>
            <w:shd w:val="clear" w:color="000000" w:fill="FFFFFF"/>
            <w:vAlign w:val="center"/>
          </w:tcPr>
          <w:p w:rsidR="00E91619" w:rsidRPr="00122DBF" w:rsidRDefault="00E91619" w:rsidP="00B15C08">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1,000</w:t>
            </w:r>
          </w:p>
        </w:tc>
        <w:tc>
          <w:tcPr>
            <w:tcW w:w="1080" w:type="dxa"/>
            <w:tcBorders>
              <w:top w:val="single" w:sz="12" w:space="0" w:color="000000"/>
              <w:left w:val="single" w:sz="2" w:space="0" w:color="000000"/>
              <w:bottom w:val="nil"/>
              <w:right w:val="single" w:sz="12" w:space="0" w:color="000000"/>
            </w:tcBorders>
            <w:shd w:val="clear" w:color="000000" w:fill="FFFFFF"/>
            <w:vAlign w:val="center"/>
          </w:tcPr>
          <w:p w:rsidR="00E91619" w:rsidRPr="00122DBF" w:rsidRDefault="00E91619" w:rsidP="00B15C08">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,121</w:t>
            </w:r>
          </w:p>
        </w:tc>
      </w:tr>
      <w:tr w:rsidR="00E91619" w:rsidRPr="00122DBF">
        <w:trPr>
          <w:trHeight w:val="273"/>
        </w:trPr>
        <w:tc>
          <w:tcPr>
            <w:tcW w:w="1598" w:type="dxa"/>
            <w:vMerge/>
            <w:tcBorders>
              <w:top w:val="nil"/>
              <w:left w:val="single" w:sz="12" w:space="0" w:color="000000"/>
              <w:bottom w:val="nil"/>
              <w:right w:val="nil"/>
            </w:tcBorders>
            <w:shd w:val="clear" w:color="000000" w:fill="FFFFFF"/>
          </w:tcPr>
          <w:p w:rsidR="00E91619" w:rsidRPr="00122DBF" w:rsidRDefault="00E91619" w:rsidP="00B15C08">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1742" w:type="dxa"/>
            <w:vMerge/>
            <w:tcBorders>
              <w:top w:val="nil"/>
              <w:left w:val="nil"/>
              <w:bottom w:val="nil"/>
              <w:right w:val="nil"/>
            </w:tcBorders>
            <w:shd w:val="clear" w:color="000000" w:fill="FFFFFF"/>
          </w:tcPr>
          <w:p w:rsidR="00E91619" w:rsidRPr="00122DBF" w:rsidRDefault="00E91619" w:rsidP="00B15C08">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2103" w:type="dxa"/>
            <w:tcBorders>
              <w:top w:val="nil"/>
              <w:left w:val="nil"/>
              <w:bottom w:val="nil"/>
              <w:right w:val="single" w:sz="12" w:space="0" w:color="000000"/>
            </w:tcBorders>
            <w:shd w:val="clear" w:color="000000" w:fill="FFFFFF"/>
          </w:tcPr>
          <w:p w:rsidR="00E91619" w:rsidRPr="00122DBF" w:rsidRDefault="00E91619" w:rsidP="00B15C08">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Sig. (2-tailed)</w:t>
            </w:r>
          </w:p>
        </w:tc>
        <w:tc>
          <w:tcPr>
            <w:tcW w:w="1339" w:type="dxa"/>
            <w:tcBorders>
              <w:top w:val="nil"/>
              <w:left w:val="single" w:sz="12" w:space="0" w:color="000000"/>
              <w:bottom w:val="nil"/>
              <w:right w:val="single" w:sz="2" w:space="0" w:color="000000"/>
            </w:tcBorders>
            <w:shd w:val="clear" w:color="000000" w:fill="FFFFFF"/>
            <w:vAlign w:val="center"/>
          </w:tcPr>
          <w:p w:rsidR="00E91619" w:rsidRPr="00122DBF" w:rsidRDefault="00E91619" w:rsidP="00B15C08">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w:t>
            </w:r>
          </w:p>
        </w:tc>
        <w:tc>
          <w:tcPr>
            <w:tcW w:w="1080" w:type="dxa"/>
            <w:tcBorders>
              <w:top w:val="nil"/>
              <w:left w:val="single" w:sz="2" w:space="0" w:color="000000"/>
              <w:bottom w:val="nil"/>
              <w:right w:val="single" w:sz="12" w:space="0" w:color="000000"/>
            </w:tcBorders>
            <w:shd w:val="clear" w:color="000000" w:fill="FFFFFF"/>
            <w:vAlign w:val="center"/>
          </w:tcPr>
          <w:p w:rsidR="00E91619" w:rsidRPr="00122DBF" w:rsidRDefault="00E91619" w:rsidP="00B15C08">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,328</w:t>
            </w:r>
          </w:p>
        </w:tc>
      </w:tr>
      <w:tr w:rsidR="00E91619" w:rsidRPr="00122DBF">
        <w:trPr>
          <w:trHeight w:val="273"/>
        </w:trPr>
        <w:tc>
          <w:tcPr>
            <w:tcW w:w="1598" w:type="dxa"/>
            <w:vMerge/>
            <w:tcBorders>
              <w:top w:val="nil"/>
              <w:left w:val="single" w:sz="12" w:space="0" w:color="000000"/>
              <w:bottom w:val="nil"/>
              <w:right w:val="nil"/>
            </w:tcBorders>
            <w:shd w:val="clear" w:color="000000" w:fill="FFFFFF"/>
          </w:tcPr>
          <w:p w:rsidR="00E91619" w:rsidRPr="00122DBF" w:rsidRDefault="00E91619" w:rsidP="00B15C08">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1742" w:type="dxa"/>
            <w:vMerge/>
            <w:tcBorders>
              <w:top w:val="nil"/>
              <w:left w:val="nil"/>
              <w:bottom w:val="nil"/>
              <w:right w:val="nil"/>
            </w:tcBorders>
            <w:shd w:val="clear" w:color="000000" w:fill="FFFFFF"/>
          </w:tcPr>
          <w:p w:rsidR="00E91619" w:rsidRPr="00122DBF" w:rsidRDefault="00E91619" w:rsidP="00B15C08">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2103" w:type="dxa"/>
            <w:tcBorders>
              <w:top w:val="nil"/>
              <w:left w:val="nil"/>
              <w:bottom w:val="nil"/>
              <w:right w:val="single" w:sz="12" w:space="0" w:color="000000"/>
            </w:tcBorders>
            <w:shd w:val="clear" w:color="000000" w:fill="FFFFFF"/>
          </w:tcPr>
          <w:p w:rsidR="00E91619" w:rsidRPr="00122DBF" w:rsidRDefault="00E91619" w:rsidP="00B15C08">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N</w:t>
            </w:r>
          </w:p>
        </w:tc>
        <w:tc>
          <w:tcPr>
            <w:tcW w:w="1339" w:type="dxa"/>
            <w:tcBorders>
              <w:top w:val="nil"/>
              <w:left w:val="single" w:sz="12" w:space="0" w:color="000000"/>
              <w:bottom w:val="nil"/>
              <w:right w:val="single" w:sz="2" w:space="0" w:color="000000"/>
            </w:tcBorders>
            <w:shd w:val="clear" w:color="000000" w:fill="FFFFFF"/>
            <w:vAlign w:val="center"/>
          </w:tcPr>
          <w:p w:rsidR="00E91619" w:rsidRPr="00122DBF" w:rsidRDefault="00E91619" w:rsidP="00B15C08">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69</w:t>
            </w:r>
          </w:p>
        </w:tc>
        <w:tc>
          <w:tcPr>
            <w:tcW w:w="1080" w:type="dxa"/>
            <w:tcBorders>
              <w:top w:val="nil"/>
              <w:left w:val="single" w:sz="2" w:space="0" w:color="000000"/>
              <w:bottom w:val="nil"/>
              <w:right w:val="single" w:sz="12" w:space="0" w:color="000000"/>
            </w:tcBorders>
            <w:shd w:val="clear" w:color="000000" w:fill="FFFFFF"/>
            <w:vAlign w:val="center"/>
          </w:tcPr>
          <w:p w:rsidR="00E91619" w:rsidRPr="00122DBF" w:rsidRDefault="00E91619" w:rsidP="00B15C08">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67</w:t>
            </w:r>
          </w:p>
        </w:tc>
      </w:tr>
      <w:tr w:rsidR="00E91619" w:rsidRPr="00122DBF">
        <w:trPr>
          <w:trHeight w:val="273"/>
        </w:trPr>
        <w:tc>
          <w:tcPr>
            <w:tcW w:w="1598" w:type="dxa"/>
            <w:vMerge/>
            <w:tcBorders>
              <w:top w:val="nil"/>
              <w:left w:val="single" w:sz="12" w:space="0" w:color="000000"/>
              <w:bottom w:val="nil"/>
              <w:right w:val="nil"/>
            </w:tcBorders>
            <w:shd w:val="clear" w:color="000000" w:fill="FFFFFF"/>
          </w:tcPr>
          <w:p w:rsidR="00E91619" w:rsidRPr="00122DBF" w:rsidRDefault="00E91619" w:rsidP="00B15C08">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1742" w:type="dxa"/>
            <w:vMerge w:val="restart"/>
            <w:tcBorders>
              <w:top w:val="nil"/>
              <w:left w:val="nil"/>
              <w:bottom w:val="nil"/>
              <w:right w:val="nil"/>
            </w:tcBorders>
            <w:shd w:val="clear" w:color="000000" w:fill="FFFFFF"/>
          </w:tcPr>
          <w:p w:rsidR="00E91619" w:rsidRPr="00122DBF" w:rsidRDefault="00E91619" w:rsidP="00B15C08">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Κάπνισμα</w:t>
            </w:r>
          </w:p>
        </w:tc>
        <w:tc>
          <w:tcPr>
            <w:tcW w:w="2103" w:type="dxa"/>
            <w:tcBorders>
              <w:top w:val="nil"/>
              <w:left w:val="nil"/>
              <w:bottom w:val="nil"/>
              <w:right w:val="single" w:sz="12" w:space="0" w:color="000000"/>
            </w:tcBorders>
            <w:shd w:val="clear" w:color="000000" w:fill="FFFFFF"/>
          </w:tcPr>
          <w:p w:rsidR="00E91619" w:rsidRPr="00122DBF" w:rsidRDefault="00E91619" w:rsidP="00B15C08">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Correlation Coefficient</w:t>
            </w:r>
          </w:p>
        </w:tc>
        <w:tc>
          <w:tcPr>
            <w:tcW w:w="1339" w:type="dxa"/>
            <w:tcBorders>
              <w:top w:val="nil"/>
              <w:left w:val="single" w:sz="12" w:space="0" w:color="000000"/>
              <w:bottom w:val="nil"/>
              <w:right w:val="single" w:sz="2" w:space="0" w:color="000000"/>
            </w:tcBorders>
            <w:shd w:val="clear" w:color="000000" w:fill="FFFFFF"/>
            <w:vAlign w:val="center"/>
          </w:tcPr>
          <w:p w:rsidR="00E91619" w:rsidRPr="00122DBF" w:rsidRDefault="00E91619" w:rsidP="00B15C08">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,121</w:t>
            </w:r>
          </w:p>
        </w:tc>
        <w:tc>
          <w:tcPr>
            <w:tcW w:w="1080" w:type="dxa"/>
            <w:tcBorders>
              <w:top w:val="nil"/>
              <w:left w:val="single" w:sz="2" w:space="0" w:color="000000"/>
              <w:bottom w:val="nil"/>
              <w:right w:val="single" w:sz="12" w:space="0" w:color="000000"/>
            </w:tcBorders>
            <w:shd w:val="clear" w:color="000000" w:fill="FFFFFF"/>
            <w:vAlign w:val="center"/>
          </w:tcPr>
          <w:p w:rsidR="00E91619" w:rsidRPr="00122DBF" w:rsidRDefault="00E91619" w:rsidP="00B15C08">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1,000</w:t>
            </w:r>
          </w:p>
        </w:tc>
      </w:tr>
      <w:tr w:rsidR="00E91619" w:rsidRPr="00122DBF">
        <w:trPr>
          <w:trHeight w:val="273"/>
        </w:trPr>
        <w:tc>
          <w:tcPr>
            <w:tcW w:w="1598" w:type="dxa"/>
            <w:vMerge/>
            <w:tcBorders>
              <w:top w:val="nil"/>
              <w:left w:val="single" w:sz="12" w:space="0" w:color="000000"/>
              <w:bottom w:val="nil"/>
              <w:right w:val="nil"/>
            </w:tcBorders>
            <w:shd w:val="clear" w:color="000000" w:fill="FFFFFF"/>
          </w:tcPr>
          <w:p w:rsidR="00E91619" w:rsidRPr="00122DBF" w:rsidRDefault="00E91619" w:rsidP="00B15C08">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1742" w:type="dxa"/>
            <w:vMerge/>
            <w:tcBorders>
              <w:top w:val="nil"/>
              <w:left w:val="nil"/>
              <w:bottom w:val="nil"/>
              <w:right w:val="nil"/>
            </w:tcBorders>
            <w:shd w:val="clear" w:color="000000" w:fill="FFFFFF"/>
          </w:tcPr>
          <w:p w:rsidR="00E91619" w:rsidRPr="00122DBF" w:rsidRDefault="00E91619" w:rsidP="00B15C08">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2103" w:type="dxa"/>
            <w:tcBorders>
              <w:top w:val="nil"/>
              <w:left w:val="nil"/>
              <w:bottom w:val="nil"/>
              <w:right w:val="single" w:sz="12" w:space="0" w:color="000000"/>
            </w:tcBorders>
            <w:shd w:val="clear" w:color="000000" w:fill="FFFFFF"/>
          </w:tcPr>
          <w:p w:rsidR="00E91619" w:rsidRPr="00122DBF" w:rsidRDefault="00E91619" w:rsidP="00B15C08">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Sig. (2-tailed)</w:t>
            </w:r>
          </w:p>
        </w:tc>
        <w:tc>
          <w:tcPr>
            <w:tcW w:w="1339" w:type="dxa"/>
            <w:tcBorders>
              <w:top w:val="nil"/>
              <w:left w:val="single" w:sz="12" w:space="0" w:color="000000"/>
              <w:bottom w:val="nil"/>
              <w:right w:val="single" w:sz="2" w:space="0" w:color="000000"/>
            </w:tcBorders>
            <w:shd w:val="clear" w:color="000000" w:fill="FFFFFF"/>
            <w:vAlign w:val="center"/>
          </w:tcPr>
          <w:p w:rsidR="00E91619" w:rsidRPr="00122DBF" w:rsidRDefault="00E91619" w:rsidP="00B15C08">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,328</w:t>
            </w:r>
          </w:p>
        </w:tc>
        <w:tc>
          <w:tcPr>
            <w:tcW w:w="1080" w:type="dxa"/>
            <w:tcBorders>
              <w:top w:val="nil"/>
              <w:left w:val="single" w:sz="2" w:space="0" w:color="000000"/>
              <w:bottom w:val="nil"/>
              <w:right w:val="single" w:sz="12" w:space="0" w:color="000000"/>
            </w:tcBorders>
            <w:shd w:val="clear" w:color="000000" w:fill="FFFFFF"/>
            <w:vAlign w:val="center"/>
          </w:tcPr>
          <w:p w:rsidR="00E91619" w:rsidRPr="00122DBF" w:rsidRDefault="00E91619" w:rsidP="00B15C08">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w:t>
            </w:r>
          </w:p>
        </w:tc>
      </w:tr>
      <w:tr w:rsidR="00E91619" w:rsidRPr="00122DBF">
        <w:trPr>
          <w:trHeight w:val="273"/>
        </w:trPr>
        <w:tc>
          <w:tcPr>
            <w:tcW w:w="1598" w:type="dxa"/>
            <w:vMerge/>
            <w:tcBorders>
              <w:top w:val="nil"/>
              <w:left w:val="single" w:sz="12" w:space="0" w:color="000000"/>
              <w:bottom w:val="single" w:sz="12" w:space="0" w:color="000000"/>
              <w:right w:val="nil"/>
            </w:tcBorders>
            <w:shd w:val="clear" w:color="000000" w:fill="FFFFFF"/>
          </w:tcPr>
          <w:p w:rsidR="00E91619" w:rsidRPr="00122DBF" w:rsidRDefault="00E91619" w:rsidP="00B15C08">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1742" w:type="dxa"/>
            <w:vMerge/>
            <w:tcBorders>
              <w:top w:val="nil"/>
              <w:left w:val="nil"/>
              <w:bottom w:val="single" w:sz="12" w:space="0" w:color="000000"/>
              <w:right w:val="nil"/>
            </w:tcBorders>
            <w:shd w:val="clear" w:color="000000" w:fill="FFFFFF"/>
          </w:tcPr>
          <w:p w:rsidR="00E91619" w:rsidRPr="00122DBF" w:rsidRDefault="00E91619" w:rsidP="00B15C08">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2103" w:type="dxa"/>
            <w:tcBorders>
              <w:top w:val="nil"/>
              <w:left w:val="nil"/>
              <w:bottom w:val="single" w:sz="12" w:space="0" w:color="000000"/>
              <w:right w:val="single" w:sz="12" w:space="0" w:color="000000"/>
            </w:tcBorders>
            <w:shd w:val="clear" w:color="000000" w:fill="FFFFFF"/>
          </w:tcPr>
          <w:p w:rsidR="00E91619" w:rsidRPr="00122DBF" w:rsidRDefault="00E91619" w:rsidP="00B15C08">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N</w:t>
            </w:r>
          </w:p>
        </w:tc>
        <w:tc>
          <w:tcPr>
            <w:tcW w:w="1339" w:type="dxa"/>
            <w:tcBorders>
              <w:top w:val="nil"/>
              <w:left w:val="single" w:sz="12" w:space="0" w:color="000000"/>
              <w:bottom w:val="single" w:sz="12" w:space="0" w:color="000000"/>
              <w:right w:val="single" w:sz="2" w:space="0" w:color="000000"/>
            </w:tcBorders>
            <w:shd w:val="clear" w:color="000000" w:fill="FFFFFF"/>
            <w:vAlign w:val="center"/>
          </w:tcPr>
          <w:p w:rsidR="00E91619" w:rsidRPr="00122DBF" w:rsidRDefault="00E91619" w:rsidP="00B15C08">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67</w:t>
            </w:r>
          </w:p>
        </w:tc>
        <w:tc>
          <w:tcPr>
            <w:tcW w:w="1080" w:type="dxa"/>
            <w:tcBorders>
              <w:top w:val="nil"/>
              <w:left w:val="single" w:sz="2" w:space="0" w:color="000000"/>
              <w:bottom w:val="single" w:sz="12" w:space="0" w:color="000000"/>
              <w:right w:val="single" w:sz="12" w:space="0" w:color="000000"/>
            </w:tcBorders>
            <w:shd w:val="clear" w:color="000000" w:fill="FFFFFF"/>
            <w:vAlign w:val="center"/>
          </w:tcPr>
          <w:p w:rsidR="00E91619" w:rsidRPr="00122DBF" w:rsidRDefault="00E91619" w:rsidP="00B15C08">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71</w:t>
            </w:r>
          </w:p>
        </w:tc>
      </w:tr>
    </w:tbl>
    <w:p w:rsidR="00E91619" w:rsidRPr="006A4BA7" w:rsidRDefault="00E91619" w:rsidP="00E91619">
      <w:pPr>
        <w:autoSpaceDE w:val="0"/>
        <w:autoSpaceDN w:val="0"/>
        <w:adjustRightInd w:val="0"/>
        <w:rPr>
          <w:rFonts w:ascii="Times New Roman" w:hAnsi="Times New Roman"/>
          <w:color w:val="000000"/>
          <w:sz w:val="24"/>
          <w:szCs w:val="24"/>
        </w:rPr>
      </w:pPr>
    </w:p>
    <w:p w:rsidR="00E91619" w:rsidRPr="006A4BA7" w:rsidRDefault="00E91619" w:rsidP="00E91619">
      <w:pPr>
        <w:pStyle w:val="a7"/>
        <w:rPr>
          <w:szCs w:val="24"/>
          <w:lang w:val="en-US" w:eastAsia="el-GR"/>
        </w:rPr>
      </w:pPr>
      <w:bookmarkStart w:id="1164" w:name="_Toc348547967"/>
      <w:bookmarkStart w:id="1165" w:name="_Toc348556727"/>
      <w:r w:rsidRPr="006A4BA7">
        <w:rPr>
          <w:szCs w:val="24"/>
          <w:lang w:eastAsia="el-GR"/>
        </w:rPr>
        <w:t>Πίνακας 1</w:t>
      </w:r>
      <w:r w:rsidRPr="006A4BA7">
        <w:rPr>
          <w:szCs w:val="24"/>
          <w:lang w:val="en-US" w:eastAsia="el-GR"/>
        </w:rPr>
        <w:t>2</w:t>
      </w:r>
      <w:r w:rsidR="005611D3">
        <w:rPr>
          <w:szCs w:val="24"/>
          <w:lang w:val="en-US" w:eastAsia="el-GR"/>
        </w:rPr>
        <w:t>4</w:t>
      </w:r>
      <w:r w:rsidRPr="006A4BA7">
        <w:rPr>
          <w:szCs w:val="24"/>
          <w:lang w:val="en-US" w:eastAsia="el-GR"/>
        </w:rPr>
        <w:t>b</w:t>
      </w:r>
      <w:bookmarkEnd w:id="1164"/>
      <w:bookmarkEnd w:id="1165"/>
    </w:p>
    <w:p w:rsidR="00E91619" w:rsidRPr="006A4BA7" w:rsidRDefault="00E91619" w:rsidP="00E91619">
      <w:pPr>
        <w:jc w:val="both"/>
        <w:rPr>
          <w:rFonts w:ascii="Times New Roman" w:hAnsi="Times New Roman"/>
          <w:sz w:val="24"/>
          <w:szCs w:val="24"/>
        </w:rPr>
      </w:pPr>
    </w:p>
    <w:p w:rsidR="002F4004" w:rsidRPr="006A4BA7" w:rsidRDefault="00E91619" w:rsidP="00E91619">
      <w:pPr>
        <w:spacing w:line="360" w:lineRule="auto"/>
        <w:jc w:val="both"/>
        <w:rPr>
          <w:rFonts w:ascii="Times New Roman" w:hAnsi="Times New Roman"/>
          <w:sz w:val="24"/>
          <w:szCs w:val="24"/>
        </w:rPr>
      </w:pPr>
      <w:r w:rsidRPr="006A4BA7">
        <w:rPr>
          <w:rFonts w:ascii="Times New Roman" w:hAnsi="Times New Roman"/>
          <w:sz w:val="24"/>
          <w:szCs w:val="24"/>
        </w:rPr>
        <w:t>Παρόμοια με το κάπνισμα και η κατανάλωση αλκοόλ που ακολουθεί δεν φαίνεται ότι μπορεί να συσχετιστεί γραμμικά με την περίμετρο μέσης.</w:t>
      </w:r>
    </w:p>
    <w:p w:rsidR="002F4004" w:rsidRPr="006A4BA7" w:rsidRDefault="002F4004">
      <w:pPr>
        <w:spacing w:after="0" w:line="240" w:lineRule="auto"/>
        <w:jc w:val="center"/>
        <w:rPr>
          <w:rFonts w:ascii="Times New Roman" w:hAnsi="Times New Roman"/>
          <w:sz w:val="24"/>
          <w:szCs w:val="24"/>
        </w:rPr>
      </w:pPr>
      <w:r w:rsidRPr="006A4BA7">
        <w:rPr>
          <w:rFonts w:ascii="Times New Roman" w:hAnsi="Times New Roman"/>
          <w:sz w:val="24"/>
          <w:szCs w:val="24"/>
        </w:rPr>
        <w:br w:type="page"/>
      </w:r>
    </w:p>
    <w:p w:rsidR="00E91619" w:rsidRPr="006A4BA7" w:rsidRDefault="00E91619" w:rsidP="00E91619">
      <w:pPr>
        <w:tabs>
          <w:tab w:val="center" w:pos="3513"/>
        </w:tabs>
        <w:autoSpaceDE w:val="0"/>
        <w:autoSpaceDN w:val="0"/>
        <w:adjustRightInd w:val="0"/>
        <w:rPr>
          <w:rFonts w:ascii="Times New Roman" w:hAnsi="Times New Roman"/>
          <w:b/>
          <w:bCs/>
          <w:color w:val="000000"/>
          <w:sz w:val="24"/>
          <w:szCs w:val="24"/>
        </w:rPr>
      </w:pPr>
      <w:r w:rsidRPr="006A4BA7">
        <w:rPr>
          <w:rFonts w:ascii="Times New Roman" w:hAnsi="Times New Roman"/>
          <w:b/>
          <w:bCs/>
          <w:color w:val="000000"/>
          <w:sz w:val="24"/>
          <w:szCs w:val="24"/>
        </w:rPr>
        <w:lastRenderedPageBreak/>
        <w:tab/>
      </w:r>
      <w:r w:rsidR="00B15C08" w:rsidRPr="006A4BA7">
        <w:rPr>
          <w:rFonts w:ascii="Times New Roman" w:hAnsi="Times New Roman"/>
          <w:b/>
          <w:bCs/>
          <w:color w:val="000000"/>
          <w:sz w:val="24"/>
          <w:szCs w:val="24"/>
        </w:rPr>
        <w:t xml:space="preserve"> </w:t>
      </w:r>
    </w:p>
    <w:tbl>
      <w:tblPr>
        <w:tblW w:w="0" w:type="auto"/>
        <w:tblInd w:w="93" w:type="dxa"/>
        <w:tblLayout w:type="fixed"/>
        <w:tblCellMar>
          <w:left w:w="93" w:type="dxa"/>
          <w:right w:w="93" w:type="dxa"/>
        </w:tblCellMar>
        <w:tblLook w:val="0000"/>
      </w:tblPr>
      <w:tblGrid>
        <w:gridCol w:w="2030"/>
        <w:gridCol w:w="1944"/>
        <w:gridCol w:w="1339"/>
        <w:gridCol w:w="1633"/>
      </w:tblGrid>
      <w:tr w:rsidR="00E91619" w:rsidRPr="00122DBF">
        <w:trPr>
          <w:trHeight w:val="504"/>
        </w:trPr>
        <w:tc>
          <w:tcPr>
            <w:tcW w:w="3974" w:type="dxa"/>
            <w:gridSpan w:val="2"/>
            <w:tcBorders>
              <w:top w:val="single" w:sz="12" w:space="0" w:color="000000"/>
              <w:left w:val="single" w:sz="12" w:space="0" w:color="000000"/>
              <w:bottom w:val="single" w:sz="12" w:space="0" w:color="000000"/>
              <w:right w:val="single" w:sz="12" w:space="0" w:color="000000"/>
            </w:tcBorders>
            <w:shd w:val="clear" w:color="000000" w:fill="FFFFFF"/>
            <w:vAlign w:val="bottom"/>
          </w:tcPr>
          <w:p w:rsidR="00E91619" w:rsidRPr="00122DBF" w:rsidRDefault="00E91619" w:rsidP="00B15C08">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1339" w:type="dxa"/>
            <w:tcBorders>
              <w:top w:val="single" w:sz="12" w:space="0" w:color="000000"/>
              <w:left w:val="single" w:sz="12" w:space="0" w:color="000000"/>
              <w:bottom w:val="single" w:sz="12" w:space="0" w:color="000000"/>
              <w:right w:val="single" w:sz="2" w:space="0" w:color="000000"/>
            </w:tcBorders>
            <w:shd w:val="clear" w:color="000000" w:fill="FFFFFF"/>
            <w:vAlign w:val="bottom"/>
          </w:tcPr>
          <w:p w:rsidR="00E91619" w:rsidRPr="00122DBF" w:rsidRDefault="00E91619" w:rsidP="00B15C08">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Περίμετρος Μέσης</w:t>
            </w:r>
          </w:p>
        </w:tc>
        <w:tc>
          <w:tcPr>
            <w:tcW w:w="1633" w:type="dxa"/>
            <w:tcBorders>
              <w:top w:val="single" w:sz="12" w:space="0" w:color="000000"/>
              <w:left w:val="single" w:sz="2" w:space="0" w:color="000000"/>
              <w:bottom w:val="single" w:sz="12" w:space="0" w:color="000000"/>
              <w:right w:val="single" w:sz="12" w:space="0" w:color="000000"/>
            </w:tcBorders>
            <w:shd w:val="clear" w:color="000000" w:fill="FFFFFF"/>
            <w:vAlign w:val="bottom"/>
          </w:tcPr>
          <w:p w:rsidR="00E91619" w:rsidRPr="00122DBF" w:rsidRDefault="00E91619" w:rsidP="00B15C08">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Καταναλώνετε αλκοόλ;</w:t>
            </w:r>
          </w:p>
        </w:tc>
      </w:tr>
      <w:tr w:rsidR="00E91619" w:rsidRPr="00122DBF">
        <w:trPr>
          <w:trHeight w:val="273"/>
        </w:trPr>
        <w:tc>
          <w:tcPr>
            <w:tcW w:w="2030" w:type="dxa"/>
            <w:vMerge w:val="restart"/>
            <w:tcBorders>
              <w:top w:val="single" w:sz="12" w:space="0" w:color="000000"/>
              <w:left w:val="single" w:sz="12" w:space="0" w:color="000000"/>
              <w:bottom w:val="nil"/>
              <w:right w:val="nil"/>
            </w:tcBorders>
            <w:shd w:val="clear" w:color="000000" w:fill="FFFFFF"/>
          </w:tcPr>
          <w:p w:rsidR="00E91619" w:rsidRPr="00122DBF" w:rsidRDefault="00E91619" w:rsidP="00B15C08">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Περίμετρος Μέσης</w:t>
            </w:r>
          </w:p>
        </w:tc>
        <w:tc>
          <w:tcPr>
            <w:tcW w:w="1944" w:type="dxa"/>
            <w:tcBorders>
              <w:top w:val="single" w:sz="12" w:space="0" w:color="000000"/>
              <w:left w:val="nil"/>
              <w:bottom w:val="nil"/>
              <w:right w:val="single" w:sz="12" w:space="0" w:color="000000"/>
            </w:tcBorders>
            <w:shd w:val="clear" w:color="000000" w:fill="FFFFFF"/>
          </w:tcPr>
          <w:p w:rsidR="00E91619" w:rsidRPr="00122DBF" w:rsidRDefault="00E91619" w:rsidP="00B15C08">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Pearson Correlation</w:t>
            </w:r>
          </w:p>
        </w:tc>
        <w:tc>
          <w:tcPr>
            <w:tcW w:w="1339" w:type="dxa"/>
            <w:tcBorders>
              <w:top w:val="single" w:sz="12" w:space="0" w:color="000000"/>
              <w:left w:val="single" w:sz="12" w:space="0" w:color="000000"/>
              <w:bottom w:val="nil"/>
              <w:right w:val="single" w:sz="2" w:space="0" w:color="000000"/>
            </w:tcBorders>
            <w:shd w:val="clear" w:color="000000" w:fill="FFFFFF"/>
            <w:vAlign w:val="center"/>
          </w:tcPr>
          <w:p w:rsidR="00E91619" w:rsidRPr="00122DBF" w:rsidRDefault="00E91619" w:rsidP="00B15C08">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1</w:t>
            </w:r>
          </w:p>
        </w:tc>
        <w:tc>
          <w:tcPr>
            <w:tcW w:w="1633" w:type="dxa"/>
            <w:tcBorders>
              <w:top w:val="single" w:sz="12" w:space="0" w:color="000000"/>
              <w:left w:val="single" w:sz="2" w:space="0" w:color="000000"/>
              <w:bottom w:val="nil"/>
              <w:right w:val="single" w:sz="12" w:space="0" w:color="000000"/>
            </w:tcBorders>
            <w:shd w:val="clear" w:color="000000" w:fill="FFFFFF"/>
            <w:vAlign w:val="center"/>
          </w:tcPr>
          <w:p w:rsidR="00E91619" w:rsidRPr="00122DBF" w:rsidRDefault="00E91619" w:rsidP="00B15C08">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-,086</w:t>
            </w:r>
          </w:p>
        </w:tc>
      </w:tr>
      <w:tr w:rsidR="00E91619" w:rsidRPr="00122DBF">
        <w:trPr>
          <w:trHeight w:val="273"/>
        </w:trPr>
        <w:tc>
          <w:tcPr>
            <w:tcW w:w="2030" w:type="dxa"/>
            <w:vMerge w:val="restart"/>
            <w:tcBorders>
              <w:top w:val="nil"/>
              <w:left w:val="single" w:sz="12" w:space="0" w:color="000000"/>
              <w:bottom w:val="nil"/>
              <w:right w:val="nil"/>
            </w:tcBorders>
            <w:shd w:val="clear" w:color="000000" w:fill="FFFFFF"/>
          </w:tcPr>
          <w:p w:rsidR="00E91619" w:rsidRPr="00122DBF" w:rsidRDefault="00E91619" w:rsidP="00B15C08">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1944" w:type="dxa"/>
            <w:tcBorders>
              <w:top w:val="nil"/>
              <w:left w:val="nil"/>
              <w:bottom w:val="nil"/>
              <w:right w:val="single" w:sz="12" w:space="0" w:color="000000"/>
            </w:tcBorders>
            <w:shd w:val="clear" w:color="000000" w:fill="FFFFFF"/>
          </w:tcPr>
          <w:p w:rsidR="00E91619" w:rsidRPr="00122DBF" w:rsidRDefault="00E91619" w:rsidP="00B15C08">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Sig. (2-tailed)</w:t>
            </w:r>
          </w:p>
        </w:tc>
        <w:tc>
          <w:tcPr>
            <w:tcW w:w="1339" w:type="dxa"/>
            <w:tcBorders>
              <w:top w:val="nil"/>
              <w:left w:val="single" w:sz="12" w:space="0" w:color="000000"/>
              <w:bottom w:val="nil"/>
              <w:right w:val="single" w:sz="2" w:space="0" w:color="000000"/>
            </w:tcBorders>
            <w:shd w:val="clear" w:color="000000" w:fill="FFFFFF"/>
            <w:vAlign w:val="center"/>
          </w:tcPr>
          <w:p w:rsidR="00E91619" w:rsidRPr="00122DBF" w:rsidRDefault="00E91619" w:rsidP="00B15C08">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1633" w:type="dxa"/>
            <w:tcBorders>
              <w:top w:val="nil"/>
              <w:left w:val="single" w:sz="2" w:space="0" w:color="000000"/>
              <w:bottom w:val="nil"/>
              <w:right w:val="single" w:sz="12" w:space="0" w:color="000000"/>
            </w:tcBorders>
            <w:shd w:val="clear" w:color="000000" w:fill="FFFFFF"/>
            <w:vAlign w:val="center"/>
          </w:tcPr>
          <w:p w:rsidR="00E91619" w:rsidRPr="00122DBF" w:rsidRDefault="00E91619" w:rsidP="00B15C08">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,550</w:t>
            </w:r>
          </w:p>
        </w:tc>
      </w:tr>
      <w:tr w:rsidR="00E91619" w:rsidRPr="00122DBF">
        <w:trPr>
          <w:trHeight w:val="273"/>
        </w:trPr>
        <w:tc>
          <w:tcPr>
            <w:tcW w:w="2030" w:type="dxa"/>
            <w:tcBorders>
              <w:top w:val="nil"/>
              <w:left w:val="single" w:sz="12" w:space="0" w:color="000000"/>
              <w:bottom w:val="nil"/>
              <w:right w:val="nil"/>
            </w:tcBorders>
            <w:shd w:val="clear" w:color="000000" w:fill="FFFFFF"/>
          </w:tcPr>
          <w:p w:rsidR="00E91619" w:rsidRPr="00122DBF" w:rsidRDefault="00E91619" w:rsidP="00B15C08">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1944" w:type="dxa"/>
            <w:tcBorders>
              <w:top w:val="nil"/>
              <w:left w:val="nil"/>
              <w:bottom w:val="nil"/>
              <w:right w:val="single" w:sz="12" w:space="0" w:color="000000"/>
            </w:tcBorders>
            <w:shd w:val="clear" w:color="000000" w:fill="FFFFFF"/>
          </w:tcPr>
          <w:p w:rsidR="00E91619" w:rsidRPr="00122DBF" w:rsidRDefault="00E91619" w:rsidP="00B15C08">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N</w:t>
            </w:r>
          </w:p>
        </w:tc>
        <w:tc>
          <w:tcPr>
            <w:tcW w:w="1339" w:type="dxa"/>
            <w:tcBorders>
              <w:top w:val="nil"/>
              <w:left w:val="single" w:sz="12" w:space="0" w:color="000000"/>
              <w:bottom w:val="nil"/>
              <w:right w:val="single" w:sz="2" w:space="0" w:color="000000"/>
            </w:tcBorders>
            <w:shd w:val="clear" w:color="000000" w:fill="FFFFFF"/>
            <w:vAlign w:val="center"/>
          </w:tcPr>
          <w:p w:rsidR="00E91619" w:rsidRPr="00122DBF" w:rsidRDefault="00E91619" w:rsidP="00B15C08">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69</w:t>
            </w:r>
          </w:p>
        </w:tc>
        <w:tc>
          <w:tcPr>
            <w:tcW w:w="1633" w:type="dxa"/>
            <w:tcBorders>
              <w:top w:val="nil"/>
              <w:left w:val="single" w:sz="2" w:space="0" w:color="000000"/>
              <w:bottom w:val="nil"/>
              <w:right w:val="single" w:sz="12" w:space="0" w:color="000000"/>
            </w:tcBorders>
            <w:shd w:val="clear" w:color="000000" w:fill="FFFFFF"/>
            <w:vAlign w:val="center"/>
          </w:tcPr>
          <w:p w:rsidR="00E91619" w:rsidRPr="00122DBF" w:rsidRDefault="00E91619" w:rsidP="00B15C08">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50</w:t>
            </w:r>
          </w:p>
        </w:tc>
      </w:tr>
      <w:tr w:rsidR="00E91619" w:rsidRPr="00122DBF">
        <w:trPr>
          <w:trHeight w:val="273"/>
        </w:trPr>
        <w:tc>
          <w:tcPr>
            <w:tcW w:w="2030" w:type="dxa"/>
            <w:vMerge w:val="restart"/>
            <w:tcBorders>
              <w:top w:val="nil"/>
              <w:left w:val="single" w:sz="12" w:space="0" w:color="000000"/>
              <w:bottom w:val="nil"/>
              <w:right w:val="nil"/>
            </w:tcBorders>
            <w:shd w:val="clear" w:color="000000" w:fill="FFFFFF"/>
          </w:tcPr>
          <w:p w:rsidR="00E91619" w:rsidRPr="00122DBF" w:rsidRDefault="00E91619" w:rsidP="00B15C08">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Καταναλώνετε αλκοόλ;</w:t>
            </w:r>
          </w:p>
        </w:tc>
        <w:tc>
          <w:tcPr>
            <w:tcW w:w="1944" w:type="dxa"/>
            <w:tcBorders>
              <w:top w:val="nil"/>
              <w:left w:val="nil"/>
              <w:bottom w:val="nil"/>
              <w:right w:val="single" w:sz="12" w:space="0" w:color="000000"/>
            </w:tcBorders>
            <w:shd w:val="clear" w:color="000000" w:fill="FFFFFF"/>
          </w:tcPr>
          <w:p w:rsidR="00E91619" w:rsidRPr="00122DBF" w:rsidRDefault="00E91619" w:rsidP="00B15C08">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Pearson Correlation</w:t>
            </w:r>
          </w:p>
        </w:tc>
        <w:tc>
          <w:tcPr>
            <w:tcW w:w="1339" w:type="dxa"/>
            <w:tcBorders>
              <w:top w:val="nil"/>
              <w:left w:val="single" w:sz="12" w:space="0" w:color="000000"/>
              <w:bottom w:val="nil"/>
              <w:right w:val="single" w:sz="2" w:space="0" w:color="000000"/>
            </w:tcBorders>
            <w:shd w:val="clear" w:color="000000" w:fill="FFFFFF"/>
            <w:vAlign w:val="center"/>
          </w:tcPr>
          <w:p w:rsidR="00E91619" w:rsidRPr="00122DBF" w:rsidRDefault="00E91619" w:rsidP="00B15C08">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-,086</w:t>
            </w:r>
          </w:p>
        </w:tc>
        <w:tc>
          <w:tcPr>
            <w:tcW w:w="1633" w:type="dxa"/>
            <w:tcBorders>
              <w:top w:val="nil"/>
              <w:left w:val="single" w:sz="2" w:space="0" w:color="000000"/>
              <w:bottom w:val="nil"/>
              <w:right w:val="single" w:sz="12" w:space="0" w:color="000000"/>
            </w:tcBorders>
            <w:shd w:val="clear" w:color="000000" w:fill="FFFFFF"/>
            <w:vAlign w:val="center"/>
          </w:tcPr>
          <w:p w:rsidR="00E91619" w:rsidRPr="00122DBF" w:rsidRDefault="00E91619" w:rsidP="00B15C08">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1</w:t>
            </w:r>
          </w:p>
        </w:tc>
      </w:tr>
      <w:tr w:rsidR="00E91619" w:rsidRPr="00122DBF">
        <w:trPr>
          <w:trHeight w:val="273"/>
        </w:trPr>
        <w:tc>
          <w:tcPr>
            <w:tcW w:w="2030" w:type="dxa"/>
            <w:vMerge w:val="restart"/>
            <w:tcBorders>
              <w:top w:val="nil"/>
              <w:left w:val="single" w:sz="12" w:space="0" w:color="000000"/>
              <w:bottom w:val="nil"/>
              <w:right w:val="nil"/>
            </w:tcBorders>
            <w:shd w:val="clear" w:color="000000" w:fill="FFFFFF"/>
          </w:tcPr>
          <w:p w:rsidR="00E91619" w:rsidRPr="00122DBF" w:rsidRDefault="00E91619" w:rsidP="00B15C08">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1944" w:type="dxa"/>
            <w:tcBorders>
              <w:top w:val="nil"/>
              <w:left w:val="nil"/>
              <w:bottom w:val="nil"/>
              <w:right w:val="single" w:sz="12" w:space="0" w:color="000000"/>
            </w:tcBorders>
            <w:shd w:val="clear" w:color="000000" w:fill="FFFFFF"/>
          </w:tcPr>
          <w:p w:rsidR="00E91619" w:rsidRPr="00122DBF" w:rsidRDefault="00E91619" w:rsidP="00B15C08">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Sig. (2-tailed)</w:t>
            </w:r>
          </w:p>
        </w:tc>
        <w:tc>
          <w:tcPr>
            <w:tcW w:w="1339" w:type="dxa"/>
            <w:tcBorders>
              <w:top w:val="nil"/>
              <w:left w:val="single" w:sz="12" w:space="0" w:color="000000"/>
              <w:bottom w:val="nil"/>
              <w:right w:val="single" w:sz="2" w:space="0" w:color="000000"/>
            </w:tcBorders>
            <w:shd w:val="clear" w:color="000000" w:fill="FFFFFF"/>
            <w:vAlign w:val="center"/>
          </w:tcPr>
          <w:p w:rsidR="00E91619" w:rsidRPr="00122DBF" w:rsidRDefault="00E91619" w:rsidP="00B15C08">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,550</w:t>
            </w:r>
          </w:p>
        </w:tc>
        <w:tc>
          <w:tcPr>
            <w:tcW w:w="1633" w:type="dxa"/>
            <w:tcBorders>
              <w:top w:val="nil"/>
              <w:left w:val="single" w:sz="2" w:space="0" w:color="000000"/>
              <w:bottom w:val="nil"/>
              <w:right w:val="single" w:sz="12" w:space="0" w:color="000000"/>
            </w:tcBorders>
            <w:shd w:val="clear" w:color="000000" w:fill="FFFFFF"/>
            <w:vAlign w:val="center"/>
          </w:tcPr>
          <w:p w:rsidR="00E91619" w:rsidRPr="00122DBF" w:rsidRDefault="00E91619" w:rsidP="00B15C08">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 xml:space="preserve"> </w:t>
            </w:r>
          </w:p>
        </w:tc>
      </w:tr>
      <w:tr w:rsidR="00E91619" w:rsidRPr="00122DBF">
        <w:trPr>
          <w:trHeight w:val="273"/>
        </w:trPr>
        <w:tc>
          <w:tcPr>
            <w:tcW w:w="2030" w:type="dxa"/>
            <w:tcBorders>
              <w:top w:val="nil"/>
              <w:left w:val="single" w:sz="12" w:space="0" w:color="000000"/>
              <w:bottom w:val="single" w:sz="12" w:space="0" w:color="000000"/>
              <w:right w:val="nil"/>
            </w:tcBorders>
            <w:shd w:val="clear" w:color="000000" w:fill="FFFFFF"/>
          </w:tcPr>
          <w:p w:rsidR="00E91619" w:rsidRPr="00122DBF" w:rsidRDefault="00E91619" w:rsidP="00B15C08">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1944" w:type="dxa"/>
            <w:tcBorders>
              <w:top w:val="nil"/>
              <w:left w:val="nil"/>
              <w:bottom w:val="single" w:sz="12" w:space="0" w:color="000000"/>
              <w:right w:val="single" w:sz="12" w:space="0" w:color="000000"/>
            </w:tcBorders>
            <w:shd w:val="clear" w:color="000000" w:fill="FFFFFF"/>
          </w:tcPr>
          <w:p w:rsidR="00E91619" w:rsidRPr="00122DBF" w:rsidRDefault="00E91619" w:rsidP="00B15C08">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N</w:t>
            </w:r>
          </w:p>
        </w:tc>
        <w:tc>
          <w:tcPr>
            <w:tcW w:w="1339" w:type="dxa"/>
            <w:tcBorders>
              <w:top w:val="nil"/>
              <w:left w:val="single" w:sz="12" w:space="0" w:color="000000"/>
              <w:bottom w:val="single" w:sz="12" w:space="0" w:color="000000"/>
              <w:right w:val="single" w:sz="2" w:space="0" w:color="000000"/>
            </w:tcBorders>
            <w:shd w:val="clear" w:color="000000" w:fill="FFFFFF"/>
            <w:vAlign w:val="center"/>
          </w:tcPr>
          <w:p w:rsidR="00E91619" w:rsidRPr="00122DBF" w:rsidRDefault="00E91619" w:rsidP="00B15C08">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50</w:t>
            </w:r>
          </w:p>
        </w:tc>
        <w:tc>
          <w:tcPr>
            <w:tcW w:w="1633" w:type="dxa"/>
            <w:tcBorders>
              <w:top w:val="nil"/>
              <w:left w:val="single" w:sz="2" w:space="0" w:color="000000"/>
              <w:bottom w:val="single" w:sz="12" w:space="0" w:color="000000"/>
              <w:right w:val="single" w:sz="12" w:space="0" w:color="000000"/>
            </w:tcBorders>
            <w:shd w:val="clear" w:color="000000" w:fill="FFFFFF"/>
            <w:vAlign w:val="center"/>
          </w:tcPr>
          <w:p w:rsidR="00E91619" w:rsidRPr="00122DBF" w:rsidRDefault="00E91619" w:rsidP="00B15C08">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54</w:t>
            </w:r>
          </w:p>
        </w:tc>
      </w:tr>
    </w:tbl>
    <w:p w:rsidR="00E91619" w:rsidRPr="006A4BA7" w:rsidRDefault="00E91619" w:rsidP="00E91619">
      <w:pPr>
        <w:autoSpaceDE w:val="0"/>
        <w:autoSpaceDN w:val="0"/>
        <w:adjustRightInd w:val="0"/>
        <w:rPr>
          <w:rFonts w:ascii="Times New Roman" w:hAnsi="Times New Roman"/>
          <w:color w:val="000000"/>
          <w:sz w:val="24"/>
          <w:szCs w:val="24"/>
        </w:rPr>
      </w:pPr>
    </w:p>
    <w:p w:rsidR="00E91619" w:rsidRPr="006A4BA7" w:rsidRDefault="00E91619" w:rsidP="00E91619">
      <w:pPr>
        <w:pStyle w:val="a7"/>
        <w:rPr>
          <w:szCs w:val="24"/>
          <w:lang w:val="en-US" w:eastAsia="el-GR"/>
        </w:rPr>
      </w:pPr>
      <w:bookmarkStart w:id="1166" w:name="_Toc348547968"/>
      <w:bookmarkStart w:id="1167" w:name="_Toc348556728"/>
      <w:r w:rsidRPr="006A4BA7">
        <w:rPr>
          <w:szCs w:val="24"/>
          <w:lang w:eastAsia="el-GR"/>
        </w:rPr>
        <w:t>Πίνακας 1</w:t>
      </w:r>
      <w:r w:rsidRPr="006A4BA7">
        <w:rPr>
          <w:szCs w:val="24"/>
          <w:lang w:val="en-US" w:eastAsia="el-GR"/>
        </w:rPr>
        <w:t>2</w:t>
      </w:r>
      <w:r w:rsidR="005611D3">
        <w:rPr>
          <w:szCs w:val="24"/>
          <w:lang w:val="en-US" w:eastAsia="el-GR"/>
        </w:rPr>
        <w:t>5</w:t>
      </w:r>
      <w:r w:rsidRPr="006A4BA7">
        <w:rPr>
          <w:szCs w:val="24"/>
          <w:lang w:val="en-US" w:eastAsia="el-GR"/>
        </w:rPr>
        <w:t>a</w:t>
      </w:r>
      <w:bookmarkEnd w:id="1166"/>
      <w:bookmarkEnd w:id="1167"/>
    </w:p>
    <w:p w:rsidR="00E91619" w:rsidRPr="006A4BA7" w:rsidRDefault="00E91619" w:rsidP="00E91619">
      <w:pPr>
        <w:tabs>
          <w:tab w:val="center" w:pos="4392"/>
        </w:tabs>
        <w:autoSpaceDE w:val="0"/>
        <w:autoSpaceDN w:val="0"/>
        <w:adjustRightInd w:val="0"/>
        <w:rPr>
          <w:rFonts w:ascii="Times New Roman" w:hAnsi="Times New Roman"/>
          <w:b/>
          <w:bCs/>
          <w:color w:val="000000"/>
          <w:sz w:val="24"/>
          <w:szCs w:val="24"/>
          <w:lang w:val="en-US"/>
        </w:rPr>
      </w:pPr>
    </w:p>
    <w:tbl>
      <w:tblPr>
        <w:tblW w:w="8931" w:type="dxa"/>
        <w:tblInd w:w="93" w:type="dxa"/>
        <w:tblLayout w:type="fixed"/>
        <w:tblCellMar>
          <w:left w:w="93" w:type="dxa"/>
          <w:right w:w="93" w:type="dxa"/>
        </w:tblCellMar>
        <w:tblLook w:val="0000"/>
      </w:tblPr>
      <w:tblGrid>
        <w:gridCol w:w="1598"/>
        <w:gridCol w:w="2030"/>
        <w:gridCol w:w="2103"/>
        <w:gridCol w:w="1339"/>
        <w:gridCol w:w="1861"/>
      </w:tblGrid>
      <w:tr w:rsidR="00E91619" w:rsidRPr="00122DBF">
        <w:trPr>
          <w:trHeight w:val="504"/>
        </w:trPr>
        <w:tc>
          <w:tcPr>
            <w:tcW w:w="5731" w:type="dxa"/>
            <w:gridSpan w:val="3"/>
            <w:tcBorders>
              <w:top w:val="single" w:sz="12" w:space="0" w:color="000000"/>
              <w:left w:val="single" w:sz="12" w:space="0" w:color="000000"/>
              <w:bottom w:val="single" w:sz="12" w:space="0" w:color="000000"/>
              <w:right w:val="single" w:sz="12" w:space="0" w:color="000000"/>
            </w:tcBorders>
            <w:shd w:val="clear" w:color="000000" w:fill="FFFFFF"/>
            <w:vAlign w:val="bottom"/>
          </w:tcPr>
          <w:p w:rsidR="00E91619" w:rsidRPr="00122DBF" w:rsidRDefault="00E91619" w:rsidP="00E91619">
            <w:pPr>
              <w:autoSpaceDE w:val="0"/>
              <w:autoSpaceDN w:val="0"/>
              <w:adjustRightInd w:val="0"/>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1339" w:type="dxa"/>
            <w:tcBorders>
              <w:top w:val="single" w:sz="12" w:space="0" w:color="000000"/>
              <w:left w:val="single" w:sz="12" w:space="0" w:color="000000"/>
              <w:bottom w:val="single" w:sz="12" w:space="0" w:color="000000"/>
              <w:right w:val="single" w:sz="2" w:space="0" w:color="000000"/>
            </w:tcBorders>
            <w:shd w:val="clear" w:color="000000" w:fill="FFFFFF"/>
            <w:vAlign w:val="bottom"/>
          </w:tcPr>
          <w:p w:rsidR="00E91619" w:rsidRPr="00122DBF" w:rsidRDefault="00E91619" w:rsidP="00E91619">
            <w:pPr>
              <w:autoSpaceDE w:val="0"/>
              <w:autoSpaceDN w:val="0"/>
              <w:adjustRightInd w:val="0"/>
              <w:rPr>
                <w:rFonts w:ascii="Times New Roman" w:hAnsi="Times New Roman"/>
                <w:color w:val="000000"/>
                <w:sz w:val="24"/>
                <w:szCs w:val="24"/>
              </w:rPr>
            </w:pPr>
            <w:r w:rsidRPr="00122DBF">
              <w:rPr>
                <w:rFonts w:ascii="Times New Roman" w:hAnsi="Times New Roman"/>
                <w:color w:val="000000"/>
                <w:sz w:val="24"/>
                <w:szCs w:val="24"/>
              </w:rPr>
              <w:t>Περίμετρος Μέσης</w:t>
            </w:r>
          </w:p>
        </w:tc>
        <w:tc>
          <w:tcPr>
            <w:tcW w:w="1861" w:type="dxa"/>
            <w:tcBorders>
              <w:top w:val="single" w:sz="12" w:space="0" w:color="000000"/>
              <w:left w:val="single" w:sz="2" w:space="0" w:color="000000"/>
              <w:bottom w:val="single" w:sz="12" w:space="0" w:color="000000"/>
              <w:right w:val="single" w:sz="12" w:space="0" w:color="000000"/>
            </w:tcBorders>
            <w:shd w:val="clear" w:color="000000" w:fill="FFFFFF"/>
            <w:vAlign w:val="bottom"/>
          </w:tcPr>
          <w:p w:rsidR="00E91619" w:rsidRPr="00122DBF" w:rsidRDefault="00E91619" w:rsidP="00E91619">
            <w:pPr>
              <w:autoSpaceDE w:val="0"/>
              <w:autoSpaceDN w:val="0"/>
              <w:adjustRightInd w:val="0"/>
              <w:rPr>
                <w:rFonts w:ascii="Times New Roman" w:hAnsi="Times New Roman"/>
                <w:color w:val="000000"/>
                <w:sz w:val="24"/>
                <w:szCs w:val="24"/>
              </w:rPr>
            </w:pPr>
            <w:r w:rsidRPr="00122DBF">
              <w:rPr>
                <w:rFonts w:ascii="Times New Roman" w:hAnsi="Times New Roman"/>
                <w:color w:val="000000"/>
                <w:sz w:val="24"/>
                <w:szCs w:val="24"/>
              </w:rPr>
              <w:t>Καταναλώνετε αλκοόλ;</w:t>
            </w:r>
          </w:p>
        </w:tc>
      </w:tr>
      <w:tr w:rsidR="00E91619" w:rsidRPr="00122DBF">
        <w:trPr>
          <w:trHeight w:val="273"/>
        </w:trPr>
        <w:tc>
          <w:tcPr>
            <w:tcW w:w="1598" w:type="dxa"/>
            <w:tcBorders>
              <w:top w:val="single" w:sz="12" w:space="0" w:color="000000"/>
              <w:left w:val="single" w:sz="12" w:space="0" w:color="000000"/>
              <w:bottom w:val="nil"/>
              <w:right w:val="nil"/>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rPr>
            </w:pPr>
            <w:r w:rsidRPr="00122DBF">
              <w:rPr>
                <w:rFonts w:ascii="Times New Roman" w:hAnsi="Times New Roman"/>
                <w:color w:val="000000"/>
                <w:sz w:val="24"/>
                <w:szCs w:val="24"/>
              </w:rPr>
              <w:t>Spearman's rho</w:t>
            </w:r>
          </w:p>
        </w:tc>
        <w:tc>
          <w:tcPr>
            <w:tcW w:w="2030" w:type="dxa"/>
            <w:tcBorders>
              <w:top w:val="single" w:sz="12" w:space="0" w:color="000000"/>
              <w:left w:val="nil"/>
              <w:bottom w:val="nil"/>
              <w:right w:val="nil"/>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rPr>
            </w:pPr>
            <w:r w:rsidRPr="00122DBF">
              <w:rPr>
                <w:rFonts w:ascii="Times New Roman" w:hAnsi="Times New Roman"/>
                <w:color w:val="000000"/>
                <w:sz w:val="24"/>
                <w:szCs w:val="24"/>
              </w:rPr>
              <w:t>Περίμετρος Μέσης</w:t>
            </w:r>
          </w:p>
        </w:tc>
        <w:tc>
          <w:tcPr>
            <w:tcW w:w="2103" w:type="dxa"/>
            <w:tcBorders>
              <w:top w:val="single" w:sz="12" w:space="0" w:color="000000"/>
              <w:left w:val="nil"/>
              <w:bottom w:val="nil"/>
              <w:right w:val="single" w:sz="12" w:space="0" w:color="000000"/>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rPr>
            </w:pPr>
            <w:r w:rsidRPr="00122DBF">
              <w:rPr>
                <w:rFonts w:ascii="Times New Roman" w:hAnsi="Times New Roman"/>
                <w:color w:val="000000"/>
                <w:sz w:val="24"/>
                <w:szCs w:val="24"/>
              </w:rPr>
              <w:t>Correlation Coefficient</w:t>
            </w:r>
          </w:p>
        </w:tc>
        <w:tc>
          <w:tcPr>
            <w:tcW w:w="1339" w:type="dxa"/>
            <w:tcBorders>
              <w:top w:val="single" w:sz="12" w:space="0" w:color="000000"/>
              <w:left w:val="single" w:sz="1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rPr>
            </w:pPr>
            <w:r w:rsidRPr="00122DBF">
              <w:rPr>
                <w:rFonts w:ascii="Times New Roman" w:hAnsi="Times New Roman"/>
                <w:color w:val="000000"/>
                <w:sz w:val="24"/>
                <w:szCs w:val="24"/>
              </w:rPr>
              <w:t>1,000</w:t>
            </w:r>
          </w:p>
        </w:tc>
        <w:tc>
          <w:tcPr>
            <w:tcW w:w="1861" w:type="dxa"/>
            <w:tcBorders>
              <w:top w:val="single" w:sz="12" w:space="0" w:color="000000"/>
              <w:left w:val="single" w:sz="2" w:space="0" w:color="000000"/>
              <w:bottom w:val="nil"/>
              <w:right w:val="single" w:sz="1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rPr>
            </w:pPr>
            <w:r w:rsidRPr="00122DBF">
              <w:rPr>
                <w:rFonts w:ascii="Times New Roman" w:hAnsi="Times New Roman"/>
                <w:color w:val="000000"/>
                <w:sz w:val="24"/>
                <w:szCs w:val="24"/>
              </w:rPr>
              <w:t>,025</w:t>
            </w:r>
          </w:p>
        </w:tc>
      </w:tr>
      <w:tr w:rsidR="00E91619" w:rsidRPr="00122DBF">
        <w:trPr>
          <w:trHeight w:val="273"/>
        </w:trPr>
        <w:tc>
          <w:tcPr>
            <w:tcW w:w="1598" w:type="dxa"/>
            <w:tcBorders>
              <w:top w:val="nil"/>
              <w:left w:val="single" w:sz="12" w:space="0" w:color="000000"/>
              <w:bottom w:val="nil"/>
              <w:right w:val="nil"/>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2030" w:type="dxa"/>
            <w:tcBorders>
              <w:top w:val="nil"/>
              <w:left w:val="nil"/>
              <w:bottom w:val="nil"/>
              <w:right w:val="nil"/>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2103" w:type="dxa"/>
            <w:tcBorders>
              <w:top w:val="nil"/>
              <w:left w:val="nil"/>
              <w:bottom w:val="nil"/>
              <w:right w:val="single" w:sz="12" w:space="0" w:color="000000"/>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rPr>
            </w:pPr>
            <w:r w:rsidRPr="00122DBF">
              <w:rPr>
                <w:rFonts w:ascii="Times New Roman" w:hAnsi="Times New Roman"/>
                <w:color w:val="000000"/>
                <w:sz w:val="24"/>
                <w:szCs w:val="24"/>
              </w:rPr>
              <w:t>Sig. (2-tailed)</w:t>
            </w:r>
          </w:p>
        </w:tc>
        <w:tc>
          <w:tcPr>
            <w:tcW w:w="1339" w:type="dxa"/>
            <w:tcBorders>
              <w:top w:val="nil"/>
              <w:left w:val="single" w:sz="1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rPr>
            </w:pPr>
            <w:r w:rsidRPr="00122DBF">
              <w:rPr>
                <w:rFonts w:ascii="Times New Roman" w:hAnsi="Times New Roman"/>
                <w:color w:val="000000"/>
                <w:sz w:val="24"/>
                <w:szCs w:val="24"/>
              </w:rPr>
              <w:t>.</w:t>
            </w:r>
          </w:p>
        </w:tc>
        <w:tc>
          <w:tcPr>
            <w:tcW w:w="1861" w:type="dxa"/>
            <w:tcBorders>
              <w:top w:val="nil"/>
              <w:left w:val="single" w:sz="2" w:space="0" w:color="000000"/>
              <w:bottom w:val="nil"/>
              <w:right w:val="single" w:sz="1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rPr>
            </w:pPr>
            <w:r w:rsidRPr="00122DBF">
              <w:rPr>
                <w:rFonts w:ascii="Times New Roman" w:hAnsi="Times New Roman"/>
                <w:color w:val="000000"/>
                <w:sz w:val="24"/>
                <w:szCs w:val="24"/>
              </w:rPr>
              <w:t>,861</w:t>
            </w:r>
          </w:p>
        </w:tc>
      </w:tr>
      <w:tr w:rsidR="00E91619" w:rsidRPr="00122DBF">
        <w:trPr>
          <w:trHeight w:val="273"/>
        </w:trPr>
        <w:tc>
          <w:tcPr>
            <w:tcW w:w="1598" w:type="dxa"/>
            <w:tcBorders>
              <w:top w:val="nil"/>
              <w:left w:val="single" w:sz="12" w:space="0" w:color="000000"/>
              <w:bottom w:val="nil"/>
              <w:right w:val="nil"/>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2030" w:type="dxa"/>
            <w:tcBorders>
              <w:top w:val="nil"/>
              <w:left w:val="nil"/>
              <w:bottom w:val="nil"/>
              <w:right w:val="nil"/>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2103" w:type="dxa"/>
            <w:tcBorders>
              <w:top w:val="nil"/>
              <w:left w:val="nil"/>
              <w:bottom w:val="nil"/>
              <w:right w:val="single" w:sz="12" w:space="0" w:color="000000"/>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rPr>
            </w:pPr>
            <w:r w:rsidRPr="00122DBF">
              <w:rPr>
                <w:rFonts w:ascii="Times New Roman" w:hAnsi="Times New Roman"/>
                <w:color w:val="000000"/>
                <w:sz w:val="24"/>
                <w:szCs w:val="24"/>
              </w:rPr>
              <w:t>N</w:t>
            </w:r>
          </w:p>
        </w:tc>
        <w:tc>
          <w:tcPr>
            <w:tcW w:w="1339" w:type="dxa"/>
            <w:tcBorders>
              <w:top w:val="nil"/>
              <w:left w:val="single" w:sz="1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rPr>
            </w:pPr>
            <w:r w:rsidRPr="00122DBF">
              <w:rPr>
                <w:rFonts w:ascii="Times New Roman" w:hAnsi="Times New Roman"/>
                <w:color w:val="000000"/>
                <w:sz w:val="24"/>
                <w:szCs w:val="24"/>
              </w:rPr>
              <w:t>69</w:t>
            </w:r>
          </w:p>
        </w:tc>
        <w:tc>
          <w:tcPr>
            <w:tcW w:w="1861" w:type="dxa"/>
            <w:tcBorders>
              <w:top w:val="nil"/>
              <w:left w:val="single" w:sz="2" w:space="0" w:color="000000"/>
              <w:bottom w:val="nil"/>
              <w:right w:val="single" w:sz="1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rPr>
            </w:pPr>
            <w:r w:rsidRPr="00122DBF">
              <w:rPr>
                <w:rFonts w:ascii="Times New Roman" w:hAnsi="Times New Roman"/>
                <w:color w:val="000000"/>
                <w:sz w:val="24"/>
                <w:szCs w:val="24"/>
              </w:rPr>
              <w:t>50</w:t>
            </w:r>
          </w:p>
        </w:tc>
      </w:tr>
      <w:tr w:rsidR="00E91619" w:rsidRPr="00122DBF">
        <w:trPr>
          <w:trHeight w:val="273"/>
        </w:trPr>
        <w:tc>
          <w:tcPr>
            <w:tcW w:w="1598" w:type="dxa"/>
            <w:tcBorders>
              <w:top w:val="nil"/>
              <w:left w:val="single" w:sz="12" w:space="0" w:color="000000"/>
              <w:bottom w:val="nil"/>
              <w:right w:val="nil"/>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2030" w:type="dxa"/>
            <w:tcBorders>
              <w:top w:val="nil"/>
              <w:left w:val="nil"/>
              <w:bottom w:val="nil"/>
              <w:right w:val="nil"/>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rPr>
            </w:pPr>
            <w:r w:rsidRPr="00122DBF">
              <w:rPr>
                <w:rFonts w:ascii="Times New Roman" w:hAnsi="Times New Roman"/>
                <w:color w:val="000000"/>
                <w:sz w:val="24"/>
                <w:szCs w:val="24"/>
              </w:rPr>
              <w:t>Καταναλώνετε αλκοόλ;</w:t>
            </w:r>
          </w:p>
        </w:tc>
        <w:tc>
          <w:tcPr>
            <w:tcW w:w="2103" w:type="dxa"/>
            <w:tcBorders>
              <w:top w:val="nil"/>
              <w:left w:val="nil"/>
              <w:bottom w:val="nil"/>
              <w:right w:val="single" w:sz="12" w:space="0" w:color="000000"/>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rPr>
            </w:pPr>
            <w:r w:rsidRPr="00122DBF">
              <w:rPr>
                <w:rFonts w:ascii="Times New Roman" w:hAnsi="Times New Roman"/>
                <w:color w:val="000000"/>
                <w:sz w:val="24"/>
                <w:szCs w:val="24"/>
              </w:rPr>
              <w:t>Correlation Coefficient</w:t>
            </w:r>
          </w:p>
        </w:tc>
        <w:tc>
          <w:tcPr>
            <w:tcW w:w="1339" w:type="dxa"/>
            <w:tcBorders>
              <w:top w:val="nil"/>
              <w:left w:val="single" w:sz="1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rPr>
            </w:pPr>
            <w:r w:rsidRPr="00122DBF">
              <w:rPr>
                <w:rFonts w:ascii="Times New Roman" w:hAnsi="Times New Roman"/>
                <w:color w:val="000000"/>
                <w:sz w:val="24"/>
                <w:szCs w:val="24"/>
              </w:rPr>
              <w:t>,025</w:t>
            </w:r>
          </w:p>
        </w:tc>
        <w:tc>
          <w:tcPr>
            <w:tcW w:w="1861" w:type="dxa"/>
            <w:tcBorders>
              <w:top w:val="nil"/>
              <w:left w:val="single" w:sz="2" w:space="0" w:color="000000"/>
              <w:bottom w:val="nil"/>
              <w:right w:val="single" w:sz="1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rPr>
            </w:pPr>
            <w:r w:rsidRPr="00122DBF">
              <w:rPr>
                <w:rFonts w:ascii="Times New Roman" w:hAnsi="Times New Roman"/>
                <w:color w:val="000000"/>
                <w:sz w:val="24"/>
                <w:szCs w:val="24"/>
              </w:rPr>
              <w:t>1,000</w:t>
            </w:r>
          </w:p>
        </w:tc>
      </w:tr>
      <w:tr w:rsidR="00E91619" w:rsidRPr="00122DBF">
        <w:trPr>
          <w:trHeight w:val="273"/>
        </w:trPr>
        <w:tc>
          <w:tcPr>
            <w:tcW w:w="1598" w:type="dxa"/>
            <w:tcBorders>
              <w:top w:val="nil"/>
              <w:left w:val="single" w:sz="12" w:space="0" w:color="000000"/>
              <w:bottom w:val="nil"/>
              <w:right w:val="nil"/>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2030" w:type="dxa"/>
            <w:tcBorders>
              <w:top w:val="nil"/>
              <w:left w:val="nil"/>
              <w:bottom w:val="nil"/>
              <w:right w:val="nil"/>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2103" w:type="dxa"/>
            <w:tcBorders>
              <w:top w:val="nil"/>
              <w:left w:val="nil"/>
              <w:bottom w:val="nil"/>
              <w:right w:val="single" w:sz="12" w:space="0" w:color="000000"/>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rPr>
            </w:pPr>
            <w:r w:rsidRPr="00122DBF">
              <w:rPr>
                <w:rFonts w:ascii="Times New Roman" w:hAnsi="Times New Roman"/>
                <w:color w:val="000000"/>
                <w:sz w:val="24"/>
                <w:szCs w:val="24"/>
              </w:rPr>
              <w:t>Sig. (2-tailed)</w:t>
            </w:r>
          </w:p>
        </w:tc>
        <w:tc>
          <w:tcPr>
            <w:tcW w:w="1339" w:type="dxa"/>
            <w:tcBorders>
              <w:top w:val="nil"/>
              <w:left w:val="single" w:sz="1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rPr>
            </w:pPr>
            <w:r w:rsidRPr="00122DBF">
              <w:rPr>
                <w:rFonts w:ascii="Times New Roman" w:hAnsi="Times New Roman"/>
                <w:color w:val="000000"/>
                <w:sz w:val="24"/>
                <w:szCs w:val="24"/>
              </w:rPr>
              <w:t>,861</w:t>
            </w:r>
          </w:p>
        </w:tc>
        <w:tc>
          <w:tcPr>
            <w:tcW w:w="1861" w:type="dxa"/>
            <w:tcBorders>
              <w:top w:val="nil"/>
              <w:left w:val="single" w:sz="2" w:space="0" w:color="000000"/>
              <w:bottom w:val="nil"/>
              <w:right w:val="single" w:sz="1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rPr>
            </w:pPr>
            <w:r w:rsidRPr="00122DBF">
              <w:rPr>
                <w:rFonts w:ascii="Times New Roman" w:hAnsi="Times New Roman"/>
                <w:color w:val="000000"/>
                <w:sz w:val="24"/>
                <w:szCs w:val="24"/>
              </w:rPr>
              <w:t>.</w:t>
            </w:r>
          </w:p>
        </w:tc>
      </w:tr>
      <w:tr w:rsidR="00E91619" w:rsidRPr="00122DBF">
        <w:trPr>
          <w:trHeight w:val="273"/>
        </w:trPr>
        <w:tc>
          <w:tcPr>
            <w:tcW w:w="1598" w:type="dxa"/>
            <w:tcBorders>
              <w:top w:val="nil"/>
              <w:left w:val="single" w:sz="12" w:space="0" w:color="000000"/>
              <w:bottom w:val="single" w:sz="12" w:space="0" w:color="000000"/>
              <w:right w:val="nil"/>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2030" w:type="dxa"/>
            <w:tcBorders>
              <w:top w:val="nil"/>
              <w:left w:val="nil"/>
              <w:bottom w:val="single" w:sz="12" w:space="0" w:color="000000"/>
              <w:right w:val="nil"/>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2103" w:type="dxa"/>
            <w:tcBorders>
              <w:top w:val="nil"/>
              <w:left w:val="nil"/>
              <w:bottom w:val="single" w:sz="12" w:space="0" w:color="000000"/>
              <w:right w:val="single" w:sz="12" w:space="0" w:color="000000"/>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rPr>
            </w:pPr>
            <w:r w:rsidRPr="00122DBF">
              <w:rPr>
                <w:rFonts w:ascii="Times New Roman" w:hAnsi="Times New Roman"/>
                <w:color w:val="000000"/>
                <w:sz w:val="24"/>
                <w:szCs w:val="24"/>
              </w:rPr>
              <w:t>N</w:t>
            </w:r>
          </w:p>
        </w:tc>
        <w:tc>
          <w:tcPr>
            <w:tcW w:w="1339" w:type="dxa"/>
            <w:tcBorders>
              <w:top w:val="nil"/>
              <w:left w:val="single" w:sz="12" w:space="0" w:color="000000"/>
              <w:bottom w:val="single" w:sz="12" w:space="0" w:color="000000"/>
              <w:right w:val="single" w:sz="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rPr>
            </w:pPr>
            <w:r w:rsidRPr="00122DBF">
              <w:rPr>
                <w:rFonts w:ascii="Times New Roman" w:hAnsi="Times New Roman"/>
                <w:color w:val="000000"/>
                <w:sz w:val="24"/>
                <w:szCs w:val="24"/>
              </w:rPr>
              <w:t>50</w:t>
            </w:r>
          </w:p>
        </w:tc>
        <w:tc>
          <w:tcPr>
            <w:tcW w:w="1861" w:type="dxa"/>
            <w:tcBorders>
              <w:top w:val="nil"/>
              <w:left w:val="single" w:sz="2" w:space="0" w:color="000000"/>
              <w:bottom w:val="single" w:sz="12" w:space="0" w:color="000000"/>
              <w:right w:val="single" w:sz="1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rPr>
            </w:pPr>
            <w:r w:rsidRPr="00122DBF">
              <w:rPr>
                <w:rFonts w:ascii="Times New Roman" w:hAnsi="Times New Roman"/>
                <w:color w:val="000000"/>
                <w:sz w:val="24"/>
                <w:szCs w:val="24"/>
              </w:rPr>
              <w:t>54</w:t>
            </w:r>
          </w:p>
        </w:tc>
      </w:tr>
    </w:tbl>
    <w:p w:rsidR="00E91619" w:rsidRPr="006A4BA7" w:rsidRDefault="00E91619" w:rsidP="00E91619">
      <w:pPr>
        <w:autoSpaceDE w:val="0"/>
        <w:autoSpaceDN w:val="0"/>
        <w:adjustRightInd w:val="0"/>
        <w:rPr>
          <w:rFonts w:ascii="Times New Roman" w:hAnsi="Times New Roman"/>
          <w:color w:val="000000"/>
          <w:sz w:val="24"/>
          <w:szCs w:val="24"/>
          <w:lang w:val="en-US"/>
        </w:rPr>
      </w:pPr>
    </w:p>
    <w:p w:rsidR="00E91619" w:rsidRPr="006A4BA7" w:rsidRDefault="00E91619" w:rsidP="00E91619">
      <w:pPr>
        <w:pStyle w:val="a7"/>
        <w:rPr>
          <w:szCs w:val="24"/>
          <w:lang w:val="en-US" w:eastAsia="el-GR"/>
        </w:rPr>
      </w:pPr>
      <w:bookmarkStart w:id="1168" w:name="_Toc348547969"/>
      <w:bookmarkStart w:id="1169" w:name="_Toc348556729"/>
      <w:r w:rsidRPr="006A4BA7">
        <w:rPr>
          <w:szCs w:val="24"/>
          <w:lang w:eastAsia="el-GR"/>
        </w:rPr>
        <w:t>Πίνακας 1</w:t>
      </w:r>
      <w:r w:rsidRPr="006A4BA7">
        <w:rPr>
          <w:szCs w:val="24"/>
          <w:lang w:val="en-US" w:eastAsia="el-GR"/>
        </w:rPr>
        <w:t>2</w:t>
      </w:r>
      <w:r w:rsidR="005611D3">
        <w:rPr>
          <w:szCs w:val="24"/>
          <w:lang w:val="en-US" w:eastAsia="el-GR"/>
        </w:rPr>
        <w:t>5</w:t>
      </w:r>
      <w:r w:rsidRPr="006A4BA7">
        <w:rPr>
          <w:szCs w:val="24"/>
          <w:lang w:val="en-US" w:eastAsia="el-GR"/>
        </w:rPr>
        <w:t>b</w:t>
      </w:r>
      <w:bookmarkEnd w:id="1168"/>
      <w:bookmarkEnd w:id="1169"/>
    </w:p>
    <w:p w:rsidR="00E91619" w:rsidRPr="006A4BA7" w:rsidRDefault="00E91619" w:rsidP="00E91619">
      <w:pPr>
        <w:autoSpaceDE w:val="0"/>
        <w:autoSpaceDN w:val="0"/>
        <w:adjustRightInd w:val="0"/>
        <w:rPr>
          <w:rFonts w:ascii="Times New Roman" w:hAnsi="Times New Roman"/>
          <w:color w:val="000000"/>
          <w:sz w:val="24"/>
          <w:szCs w:val="24"/>
          <w:lang w:val="en-US"/>
        </w:rPr>
      </w:pPr>
    </w:p>
    <w:p w:rsidR="00E91619" w:rsidRPr="006A4BA7" w:rsidRDefault="00E91619" w:rsidP="00E91619">
      <w:pPr>
        <w:spacing w:line="360" w:lineRule="auto"/>
        <w:jc w:val="both"/>
        <w:rPr>
          <w:rFonts w:ascii="Times New Roman" w:hAnsi="Times New Roman"/>
          <w:sz w:val="24"/>
          <w:szCs w:val="24"/>
        </w:rPr>
      </w:pPr>
      <w:r w:rsidRPr="006A4BA7">
        <w:rPr>
          <w:rFonts w:ascii="Times New Roman" w:hAnsi="Times New Roman"/>
          <w:sz w:val="24"/>
          <w:szCs w:val="24"/>
        </w:rPr>
        <w:t xml:space="preserve">Στη συνέχεια θα εξετάσουμε τις εβδομαδιαίες καταναλώσεις διαφόρων ειδών σε σχέση με την περίμετρο μέσης, ξεκινώντας από τα φρούτα. Εδώ έχουμε διαφορετικά αποτελέσματα μεταξύ Pearson και Spearman, αλλά επιλέγοντας τα αποτελέσματα του </w:t>
      </w:r>
      <w:r w:rsidRPr="006A4BA7">
        <w:rPr>
          <w:rFonts w:ascii="Times New Roman" w:hAnsi="Times New Roman"/>
          <w:sz w:val="24"/>
          <w:szCs w:val="24"/>
        </w:rPr>
        <w:lastRenderedPageBreak/>
        <w:t>Spearman φαίνεται ότι έχουμε θετική γραμμική συσχέτιση: όσο συχνότερη είναι η εβδομαδιαία κατανάλωση φρούτων τόσο μεγαλύτερη είναι και η περίμετρος μέσης.</w:t>
      </w:r>
    </w:p>
    <w:p w:rsidR="00E91619" w:rsidRPr="006A4BA7" w:rsidRDefault="00B15C08" w:rsidP="00E91619">
      <w:pPr>
        <w:tabs>
          <w:tab w:val="center" w:pos="3369"/>
        </w:tabs>
        <w:autoSpaceDE w:val="0"/>
        <w:autoSpaceDN w:val="0"/>
        <w:adjustRightInd w:val="0"/>
        <w:rPr>
          <w:rFonts w:ascii="Times New Roman" w:hAnsi="Times New Roman"/>
          <w:b/>
          <w:bCs/>
          <w:color w:val="000000"/>
          <w:sz w:val="24"/>
          <w:szCs w:val="24"/>
        </w:rPr>
      </w:pPr>
      <w:r w:rsidRPr="006A4BA7">
        <w:rPr>
          <w:rFonts w:ascii="Times New Roman" w:hAnsi="Times New Roman"/>
          <w:sz w:val="24"/>
          <w:szCs w:val="24"/>
        </w:rPr>
        <w:t xml:space="preserve"> </w:t>
      </w:r>
    </w:p>
    <w:tbl>
      <w:tblPr>
        <w:tblW w:w="0" w:type="auto"/>
        <w:tblInd w:w="93" w:type="dxa"/>
        <w:tblLayout w:type="fixed"/>
        <w:tblCellMar>
          <w:left w:w="93" w:type="dxa"/>
          <w:right w:w="93" w:type="dxa"/>
        </w:tblCellMar>
        <w:tblLook w:val="0000"/>
      </w:tblPr>
      <w:tblGrid>
        <w:gridCol w:w="1742"/>
        <w:gridCol w:w="1944"/>
        <w:gridCol w:w="1339"/>
        <w:gridCol w:w="1921"/>
      </w:tblGrid>
      <w:tr w:rsidR="00E91619" w:rsidRPr="00122DBF">
        <w:trPr>
          <w:trHeight w:val="734"/>
        </w:trPr>
        <w:tc>
          <w:tcPr>
            <w:tcW w:w="3686" w:type="dxa"/>
            <w:gridSpan w:val="2"/>
            <w:tcBorders>
              <w:top w:val="single" w:sz="12" w:space="0" w:color="000000"/>
              <w:left w:val="single" w:sz="12" w:space="0" w:color="000000"/>
              <w:bottom w:val="single" w:sz="12" w:space="0" w:color="000000"/>
              <w:right w:val="single" w:sz="12" w:space="0" w:color="000000"/>
            </w:tcBorders>
            <w:shd w:val="clear" w:color="000000" w:fill="FFFFFF"/>
            <w:vAlign w:val="bottom"/>
          </w:tcPr>
          <w:p w:rsidR="00E91619" w:rsidRPr="00122DBF" w:rsidRDefault="00E91619" w:rsidP="00B15C08">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1339" w:type="dxa"/>
            <w:tcBorders>
              <w:top w:val="single" w:sz="12" w:space="0" w:color="000000"/>
              <w:left w:val="single" w:sz="12" w:space="0" w:color="000000"/>
              <w:bottom w:val="single" w:sz="12" w:space="0" w:color="000000"/>
              <w:right w:val="single" w:sz="2" w:space="0" w:color="000000"/>
            </w:tcBorders>
            <w:shd w:val="clear" w:color="000000" w:fill="FFFFFF"/>
            <w:vAlign w:val="bottom"/>
          </w:tcPr>
          <w:p w:rsidR="00E91619" w:rsidRPr="00122DBF" w:rsidRDefault="00E91619" w:rsidP="00B15C08">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Περίμετρος Μέσης</w:t>
            </w:r>
          </w:p>
        </w:tc>
        <w:tc>
          <w:tcPr>
            <w:tcW w:w="1921" w:type="dxa"/>
            <w:tcBorders>
              <w:top w:val="single" w:sz="12" w:space="0" w:color="000000"/>
              <w:left w:val="single" w:sz="2" w:space="0" w:color="000000"/>
              <w:bottom w:val="single" w:sz="12" w:space="0" w:color="000000"/>
              <w:right w:val="single" w:sz="12" w:space="0" w:color="000000"/>
            </w:tcBorders>
            <w:shd w:val="clear" w:color="000000" w:fill="FFFFFF"/>
            <w:vAlign w:val="bottom"/>
          </w:tcPr>
          <w:p w:rsidR="00E91619" w:rsidRPr="00122DBF" w:rsidRDefault="00E91619" w:rsidP="00B15C08">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Πόσα φρούτα καταναλώνετε εβδομαδιαία;</w:t>
            </w:r>
          </w:p>
        </w:tc>
      </w:tr>
      <w:tr w:rsidR="00E91619" w:rsidRPr="00122DBF">
        <w:trPr>
          <w:trHeight w:val="273"/>
        </w:trPr>
        <w:tc>
          <w:tcPr>
            <w:tcW w:w="1742" w:type="dxa"/>
            <w:vMerge w:val="restart"/>
            <w:tcBorders>
              <w:top w:val="single" w:sz="12" w:space="0" w:color="000000"/>
              <w:left w:val="single" w:sz="12" w:space="0" w:color="000000"/>
              <w:bottom w:val="nil"/>
              <w:right w:val="nil"/>
            </w:tcBorders>
            <w:shd w:val="clear" w:color="000000" w:fill="FFFFFF"/>
          </w:tcPr>
          <w:p w:rsidR="00E91619" w:rsidRPr="00122DBF" w:rsidRDefault="00E91619" w:rsidP="00B15C08">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Περίμετρος Μέσης</w:t>
            </w:r>
          </w:p>
        </w:tc>
        <w:tc>
          <w:tcPr>
            <w:tcW w:w="1944" w:type="dxa"/>
            <w:tcBorders>
              <w:top w:val="single" w:sz="12" w:space="0" w:color="000000"/>
              <w:left w:val="nil"/>
              <w:bottom w:val="nil"/>
              <w:right w:val="single" w:sz="12" w:space="0" w:color="000000"/>
            </w:tcBorders>
            <w:shd w:val="clear" w:color="000000" w:fill="FFFFFF"/>
          </w:tcPr>
          <w:p w:rsidR="00E91619" w:rsidRPr="00122DBF" w:rsidRDefault="00E91619" w:rsidP="00B15C08">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Pearson Correlation</w:t>
            </w:r>
          </w:p>
        </w:tc>
        <w:tc>
          <w:tcPr>
            <w:tcW w:w="1339" w:type="dxa"/>
            <w:tcBorders>
              <w:top w:val="single" w:sz="12" w:space="0" w:color="000000"/>
              <w:left w:val="single" w:sz="12" w:space="0" w:color="000000"/>
              <w:bottom w:val="nil"/>
              <w:right w:val="single" w:sz="2" w:space="0" w:color="000000"/>
            </w:tcBorders>
            <w:shd w:val="clear" w:color="000000" w:fill="FFFFFF"/>
            <w:vAlign w:val="center"/>
          </w:tcPr>
          <w:p w:rsidR="00E91619" w:rsidRPr="00122DBF" w:rsidRDefault="00E91619" w:rsidP="00B15C08">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1</w:t>
            </w:r>
          </w:p>
        </w:tc>
        <w:tc>
          <w:tcPr>
            <w:tcW w:w="1921" w:type="dxa"/>
            <w:tcBorders>
              <w:top w:val="single" w:sz="12" w:space="0" w:color="000000"/>
              <w:left w:val="single" w:sz="2" w:space="0" w:color="000000"/>
              <w:bottom w:val="nil"/>
              <w:right w:val="single" w:sz="12" w:space="0" w:color="000000"/>
            </w:tcBorders>
            <w:shd w:val="clear" w:color="000000" w:fill="FFFFFF"/>
            <w:vAlign w:val="center"/>
          </w:tcPr>
          <w:p w:rsidR="00E91619" w:rsidRPr="00122DBF" w:rsidRDefault="00E91619" w:rsidP="00B15C08">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,131</w:t>
            </w:r>
          </w:p>
        </w:tc>
      </w:tr>
      <w:tr w:rsidR="00E91619" w:rsidRPr="00122DBF">
        <w:trPr>
          <w:trHeight w:val="273"/>
        </w:trPr>
        <w:tc>
          <w:tcPr>
            <w:tcW w:w="1742" w:type="dxa"/>
            <w:vMerge w:val="restart"/>
            <w:tcBorders>
              <w:top w:val="nil"/>
              <w:left w:val="single" w:sz="12" w:space="0" w:color="000000"/>
              <w:bottom w:val="nil"/>
              <w:right w:val="nil"/>
            </w:tcBorders>
            <w:shd w:val="clear" w:color="000000" w:fill="FFFFFF"/>
          </w:tcPr>
          <w:p w:rsidR="00E91619" w:rsidRPr="00122DBF" w:rsidRDefault="00E91619" w:rsidP="00B15C08">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1944" w:type="dxa"/>
            <w:tcBorders>
              <w:top w:val="nil"/>
              <w:left w:val="nil"/>
              <w:bottom w:val="nil"/>
              <w:right w:val="single" w:sz="12" w:space="0" w:color="000000"/>
            </w:tcBorders>
            <w:shd w:val="clear" w:color="000000" w:fill="FFFFFF"/>
          </w:tcPr>
          <w:p w:rsidR="00E91619" w:rsidRPr="00122DBF" w:rsidRDefault="00E91619" w:rsidP="00B15C08">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Sig. (2-tailed)</w:t>
            </w:r>
          </w:p>
        </w:tc>
        <w:tc>
          <w:tcPr>
            <w:tcW w:w="1339" w:type="dxa"/>
            <w:tcBorders>
              <w:top w:val="nil"/>
              <w:left w:val="single" w:sz="12" w:space="0" w:color="000000"/>
              <w:bottom w:val="nil"/>
              <w:right w:val="single" w:sz="2" w:space="0" w:color="000000"/>
            </w:tcBorders>
            <w:shd w:val="clear" w:color="000000" w:fill="FFFFFF"/>
            <w:vAlign w:val="center"/>
          </w:tcPr>
          <w:p w:rsidR="00E91619" w:rsidRPr="00122DBF" w:rsidRDefault="00E91619" w:rsidP="00B15C08">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1921" w:type="dxa"/>
            <w:tcBorders>
              <w:top w:val="nil"/>
              <w:left w:val="single" w:sz="2" w:space="0" w:color="000000"/>
              <w:bottom w:val="nil"/>
              <w:right w:val="single" w:sz="12" w:space="0" w:color="000000"/>
            </w:tcBorders>
            <w:shd w:val="clear" w:color="000000" w:fill="FFFFFF"/>
            <w:vAlign w:val="center"/>
          </w:tcPr>
          <w:p w:rsidR="00E91619" w:rsidRPr="00122DBF" w:rsidRDefault="00E91619" w:rsidP="00B15C08">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,284</w:t>
            </w:r>
          </w:p>
        </w:tc>
      </w:tr>
      <w:tr w:rsidR="00E91619" w:rsidRPr="00122DBF">
        <w:trPr>
          <w:trHeight w:val="273"/>
        </w:trPr>
        <w:tc>
          <w:tcPr>
            <w:tcW w:w="1742" w:type="dxa"/>
            <w:tcBorders>
              <w:top w:val="nil"/>
              <w:left w:val="single" w:sz="12" w:space="0" w:color="000000"/>
              <w:bottom w:val="nil"/>
              <w:right w:val="nil"/>
            </w:tcBorders>
            <w:shd w:val="clear" w:color="000000" w:fill="FFFFFF"/>
          </w:tcPr>
          <w:p w:rsidR="00E91619" w:rsidRPr="00122DBF" w:rsidRDefault="00E91619" w:rsidP="00B15C08">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1944" w:type="dxa"/>
            <w:tcBorders>
              <w:top w:val="nil"/>
              <w:left w:val="nil"/>
              <w:bottom w:val="nil"/>
              <w:right w:val="single" w:sz="12" w:space="0" w:color="000000"/>
            </w:tcBorders>
            <w:shd w:val="clear" w:color="000000" w:fill="FFFFFF"/>
          </w:tcPr>
          <w:p w:rsidR="00E91619" w:rsidRPr="00122DBF" w:rsidRDefault="00E91619" w:rsidP="00B15C08">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N</w:t>
            </w:r>
          </w:p>
        </w:tc>
        <w:tc>
          <w:tcPr>
            <w:tcW w:w="1339" w:type="dxa"/>
            <w:tcBorders>
              <w:top w:val="nil"/>
              <w:left w:val="single" w:sz="12" w:space="0" w:color="000000"/>
              <w:bottom w:val="nil"/>
              <w:right w:val="single" w:sz="2" w:space="0" w:color="000000"/>
            </w:tcBorders>
            <w:shd w:val="clear" w:color="000000" w:fill="FFFFFF"/>
            <w:vAlign w:val="center"/>
          </w:tcPr>
          <w:p w:rsidR="00E91619" w:rsidRPr="00122DBF" w:rsidRDefault="00E91619" w:rsidP="00B15C08">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69</w:t>
            </w:r>
          </w:p>
        </w:tc>
        <w:tc>
          <w:tcPr>
            <w:tcW w:w="1921" w:type="dxa"/>
            <w:tcBorders>
              <w:top w:val="nil"/>
              <w:left w:val="single" w:sz="2" w:space="0" w:color="000000"/>
              <w:bottom w:val="nil"/>
              <w:right w:val="single" w:sz="12" w:space="0" w:color="000000"/>
            </w:tcBorders>
            <w:shd w:val="clear" w:color="000000" w:fill="FFFFFF"/>
            <w:vAlign w:val="center"/>
          </w:tcPr>
          <w:p w:rsidR="00E91619" w:rsidRPr="00122DBF" w:rsidRDefault="00E91619" w:rsidP="00B15C08">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69</w:t>
            </w:r>
          </w:p>
        </w:tc>
      </w:tr>
      <w:tr w:rsidR="00E91619" w:rsidRPr="00122DBF">
        <w:trPr>
          <w:trHeight w:val="273"/>
        </w:trPr>
        <w:tc>
          <w:tcPr>
            <w:tcW w:w="1742" w:type="dxa"/>
            <w:vMerge w:val="restart"/>
            <w:tcBorders>
              <w:top w:val="nil"/>
              <w:left w:val="single" w:sz="12" w:space="0" w:color="000000"/>
              <w:bottom w:val="nil"/>
              <w:right w:val="nil"/>
            </w:tcBorders>
            <w:shd w:val="clear" w:color="000000" w:fill="FFFFFF"/>
          </w:tcPr>
          <w:p w:rsidR="00E91619" w:rsidRPr="00122DBF" w:rsidRDefault="00E91619" w:rsidP="00B15C08">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Πόσα φρούτα καταναλώνετε εβδομαδιαία;</w:t>
            </w:r>
          </w:p>
        </w:tc>
        <w:tc>
          <w:tcPr>
            <w:tcW w:w="1944" w:type="dxa"/>
            <w:tcBorders>
              <w:top w:val="nil"/>
              <w:left w:val="nil"/>
              <w:bottom w:val="nil"/>
              <w:right w:val="single" w:sz="12" w:space="0" w:color="000000"/>
            </w:tcBorders>
            <w:shd w:val="clear" w:color="000000" w:fill="FFFFFF"/>
          </w:tcPr>
          <w:p w:rsidR="00E91619" w:rsidRPr="00122DBF" w:rsidRDefault="00E91619" w:rsidP="00B15C08">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Pearson Correlation</w:t>
            </w:r>
          </w:p>
        </w:tc>
        <w:tc>
          <w:tcPr>
            <w:tcW w:w="1339" w:type="dxa"/>
            <w:tcBorders>
              <w:top w:val="nil"/>
              <w:left w:val="single" w:sz="12" w:space="0" w:color="000000"/>
              <w:bottom w:val="nil"/>
              <w:right w:val="single" w:sz="2" w:space="0" w:color="000000"/>
            </w:tcBorders>
            <w:shd w:val="clear" w:color="000000" w:fill="FFFFFF"/>
            <w:vAlign w:val="center"/>
          </w:tcPr>
          <w:p w:rsidR="00E91619" w:rsidRPr="00122DBF" w:rsidRDefault="00E91619" w:rsidP="00B15C08">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,131</w:t>
            </w:r>
          </w:p>
        </w:tc>
        <w:tc>
          <w:tcPr>
            <w:tcW w:w="1921" w:type="dxa"/>
            <w:tcBorders>
              <w:top w:val="nil"/>
              <w:left w:val="single" w:sz="2" w:space="0" w:color="000000"/>
              <w:bottom w:val="nil"/>
              <w:right w:val="single" w:sz="12" w:space="0" w:color="000000"/>
            </w:tcBorders>
            <w:shd w:val="clear" w:color="000000" w:fill="FFFFFF"/>
            <w:vAlign w:val="center"/>
          </w:tcPr>
          <w:p w:rsidR="00E91619" w:rsidRPr="00122DBF" w:rsidRDefault="00E91619" w:rsidP="00B15C08">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1</w:t>
            </w:r>
          </w:p>
        </w:tc>
      </w:tr>
      <w:tr w:rsidR="00E91619" w:rsidRPr="00122DBF">
        <w:trPr>
          <w:trHeight w:val="374"/>
        </w:trPr>
        <w:tc>
          <w:tcPr>
            <w:tcW w:w="1742" w:type="dxa"/>
            <w:vMerge w:val="restart"/>
            <w:tcBorders>
              <w:top w:val="nil"/>
              <w:left w:val="single" w:sz="12" w:space="0" w:color="000000"/>
              <w:bottom w:val="nil"/>
              <w:right w:val="nil"/>
            </w:tcBorders>
            <w:shd w:val="clear" w:color="000000" w:fill="FFFFFF"/>
          </w:tcPr>
          <w:p w:rsidR="00E91619" w:rsidRPr="00122DBF" w:rsidRDefault="00E91619" w:rsidP="00B15C08">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1944" w:type="dxa"/>
            <w:tcBorders>
              <w:top w:val="nil"/>
              <w:left w:val="nil"/>
              <w:bottom w:val="nil"/>
              <w:right w:val="single" w:sz="12" w:space="0" w:color="000000"/>
            </w:tcBorders>
            <w:shd w:val="clear" w:color="000000" w:fill="FFFFFF"/>
          </w:tcPr>
          <w:p w:rsidR="00E91619" w:rsidRPr="00122DBF" w:rsidRDefault="00E91619" w:rsidP="00B15C08">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Sig. (2-tailed)</w:t>
            </w:r>
          </w:p>
        </w:tc>
        <w:tc>
          <w:tcPr>
            <w:tcW w:w="1339" w:type="dxa"/>
            <w:tcBorders>
              <w:top w:val="nil"/>
              <w:left w:val="single" w:sz="12" w:space="0" w:color="000000"/>
              <w:bottom w:val="nil"/>
              <w:right w:val="single" w:sz="2" w:space="0" w:color="000000"/>
            </w:tcBorders>
            <w:shd w:val="clear" w:color="000000" w:fill="FFFFFF"/>
            <w:vAlign w:val="center"/>
          </w:tcPr>
          <w:p w:rsidR="00E91619" w:rsidRPr="00122DBF" w:rsidRDefault="00E91619" w:rsidP="00B15C08">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,284</w:t>
            </w:r>
          </w:p>
        </w:tc>
        <w:tc>
          <w:tcPr>
            <w:tcW w:w="1921" w:type="dxa"/>
            <w:tcBorders>
              <w:top w:val="nil"/>
              <w:left w:val="single" w:sz="2" w:space="0" w:color="000000"/>
              <w:bottom w:val="nil"/>
              <w:right w:val="single" w:sz="12" w:space="0" w:color="000000"/>
            </w:tcBorders>
            <w:shd w:val="clear" w:color="000000" w:fill="FFFFFF"/>
            <w:vAlign w:val="center"/>
          </w:tcPr>
          <w:p w:rsidR="00E91619" w:rsidRPr="00122DBF" w:rsidRDefault="00E91619" w:rsidP="00B15C08">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 xml:space="preserve"> </w:t>
            </w:r>
          </w:p>
        </w:tc>
      </w:tr>
      <w:tr w:rsidR="00E91619" w:rsidRPr="00122DBF">
        <w:trPr>
          <w:trHeight w:val="374"/>
        </w:trPr>
        <w:tc>
          <w:tcPr>
            <w:tcW w:w="1742" w:type="dxa"/>
            <w:tcBorders>
              <w:top w:val="nil"/>
              <w:left w:val="single" w:sz="12" w:space="0" w:color="000000"/>
              <w:bottom w:val="single" w:sz="12" w:space="0" w:color="000000"/>
              <w:right w:val="nil"/>
            </w:tcBorders>
            <w:shd w:val="clear" w:color="000000" w:fill="FFFFFF"/>
          </w:tcPr>
          <w:p w:rsidR="00E91619" w:rsidRPr="00122DBF" w:rsidRDefault="00E91619" w:rsidP="00B15C08">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1944" w:type="dxa"/>
            <w:tcBorders>
              <w:top w:val="nil"/>
              <w:left w:val="nil"/>
              <w:bottom w:val="single" w:sz="12" w:space="0" w:color="000000"/>
              <w:right w:val="single" w:sz="12" w:space="0" w:color="000000"/>
            </w:tcBorders>
            <w:shd w:val="clear" w:color="000000" w:fill="FFFFFF"/>
          </w:tcPr>
          <w:p w:rsidR="00E91619" w:rsidRPr="00122DBF" w:rsidRDefault="00E91619" w:rsidP="00B15C08">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N</w:t>
            </w:r>
          </w:p>
        </w:tc>
        <w:tc>
          <w:tcPr>
            <w:tcW w:w="1339" w:type="dxa"/>
            <w:tcBorders>
              <w:top w:val="nil"/>
              <w:left w:val="single" w:sz="12" w:space="0" w:color="000000"/>
              <w:bottom w:val="single" w:sz="12" w:space="0" w:color="000000"/>
              <w:right w:val="single" w:sz="2" w:space="0" w:color="000000"/>
            </w:tcBorders>
            <w:shd w:val="clear" w:color="000000" w:fill="FFFFFF"/>
            <w:vAlign w:val="center"/>
          </w:tcPr>
          <w:p w:rsidR="00E91619" w:rsidRPr="00122DBF" w:rsidRDefault="00E91619" w:rsidP="00B15C08">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69</w:t>
            </w:r>
          </w:p>
        </w:tc>
        <w:tc>
          <w:tcPr>
            <w:tcW w:w="1921" w:type="dxa"/>
            <w:tcBorders>
              <w:top w:val="nil"/>
              <w:left w:val="single" w:sz="2" w:space="0" w:color="000000"/>
              <w:bottom w:val="single" w:sz="12" w:space="0" w:color="000000"/>
              <w:right w:val="single" w:sz="12" w:space="0" w:color="000000"/>
            </w:tcBorders>
            <w:shd w:val="clear" w:color="000000" w:fill="FFFFFF"/>
            <w:vAlign w:val="center"/>
          </w:tcPr>
          <w:p w:rsidR="00E91619" w:rsidRPr="00122DBF" w:rsidRDefault="00E91619" w:rsidP="00B15C08">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73</w:t>
            </w:r>
          </w:p>
        </w:tc>
      </w:tr>
    </w:tbl>
    <w:p w:rsidR="00E91619" w:rsidRPr="006A4BA7" w:rsidRDefault="00E91619" w:rsidP="00E91619">
      <w:pPr>
        <w:autoSpaceDE w:val="0"/>
        <w:autoSpaceDN w:val="0"/>
        <w:adjustRightInd w:val="0"/>
        <w:rPr>
          <w:rFonts w:ascii="Times New Roman" w:hAnsi="Times New Roman"/>
          <w:color w:val="000000"/>
          <w:sz w:val="24"/>
          <w:szCs w:val="24"/>
          <w:lang w:val="en-US"/>
        </w:rPr>
      </w:pPr>
    </w:p>
    <w:p w:rsidR="00E91619" w:rsidRPr="006A4BA7" w:rsidRDefault="00E91619" w:rsidP="00E91619">
      <w:pPr>
        <w:pStyle w:val="a7"/>
        <w:rPr>
          <w:szCs w:val="24"/>
          <w:lang w:val="en-US" w:eastAsia="el-GR"/>
        </w:rPr>
      </w:pPr>
      <w:bookmarkStart w:id="1170" w:name="_Toc348547970"/>
      <w:bookmarkStart w:id="1171" w:name="_Toc348556730"/>
      <w:r w:rsidRPr="006A4BA7">
        <w:rPr>
          <w:szCs w:val="24"/>
          <w:lang w:eastAsia="el-GR"/>
        </w:rPr>
        <w:t>Πίνακας 1</w:t>
      </w:r>
      <w:r w:rsidRPr="006A4BA7">
        <w:rPr>
          <w:szCs w:val="24"/>
          <w:lang w:val="en-US" w:eastAsia="el-GR"/>
        </w:rPr>
        <w:t>2</w:t>
      </w:r>
      <w:r w:rsidR="005611D3">
        <w:rPr>
          <w:szCs w:val="24"/>
          <w:lang w:val="en-US" w:eastAsia="el-GR"/>
        </w:rPr>
        <w:t>6</w:t>
      </w:r>
      <w:r w:rsidRPr="006A4BA7">
        <w:rPr>
          <w:szCs w:val="24"/>
          <w:lang w:val="en-US" w:eastAsia="el-GR"/>
        </w:rPr>
        <w:t>a</w:t>
      </w:r>
      <w:bookmarkEnd w:id="1170"/>
      <w:bookmarkEnd w:id="1171"/>
    </w:p>
    <w:p w:rsidR="00E91619" w:rsidRPr="006A4BA7" w:rsidRDefault="00E91619" w:rsidP="00E91619">
      <w:pPr>
        <w:tabs>
          <w:tab w:val="center" w:pos="4248"/>
        </w:tabs>
        <w:autoSpaceDE w:val="0"/>
        <w:autoSpaceDN w:val="0"/>
        <w:adjustRightInd w:val="0"/>
        <w:rPr>
          <w:rFonts w:ascii="Times New Roman" w:hAnsi="Times New Roman"/>
          <w:b/>
          <w:bCs/>
          <w:color w:val="000000"/>
          <w:sz w:val="24"/>
          <w:szCs w:val="24"/>
          <w:lang w:val="en-US"/>
        </w:rPr>
      </w:pPr>
    </w:p>
    <w:tbl>
      <w:tblPr>
        <w:tblW w:w="8364" w:type="dxa"/>
        <w:tblInd w:w="93" w:type="dxa"/>
        <w:tblLayout w:type="fixed"/>
        <w:tblCellMar>
          <w:left w:w="93" w:type="dxa"/>
          <w:right w:w="93" w:type="dxa"/>
        </w:tblCellMar>
        <w:tblLook w:val="0000"/>
      </w:tblPr>
      <w:tblGrid>
        <w:gridCol w:w="1598"/>
        <w:gridCol w:w="1742"/>
        <w:gridCol w:w="2103"/>
        <w:gridCol w:w="1339"/>
        <w:gridCol w:w="1582"/>
      </w:tblGrid>
      <w:tr w:rsidR="00E91619" w:rsidRPr="00122DBF">
        <w:trPr>
          <w:trHeight w:val="734"/>
        </w:trPr>
        <w:tc>
          <w:tcPr>
            <w:tcW w:w="5443" w:type="dxa"/>
            <w:gridSpan w:val="3"/>
            <w:tcBorders>
              <w:top w:val="single" w:sz="12" w:space="0" w:color="000000"/>
              <w:left w:val="single" w:sz="12" w:space="0" w:color="000000"/>
              <w:bottom w:val="single" w:sz="12" w:space="0" w:color="000000"/>
              <w:right w:val="single" w:sz="12" w:space="0" w:color="000000"/>
            </w:tcBorders>
            <w:shd w:val="clear" w:color="000000" w:fill="FFFFFF"/>
            <w:vAlign w:val="bottom"/>
          </w:tcPr>
          <w:p w:rsidR="00E91619" w:rsidRPr="00122DBF" w:rsidRDefault="00E91619" w:rsidP="00B15C08">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1339" w:type="dxa"/>
            <w:tcBorders>
              <w:top w:val="single" w:sz="12" w:space="0" w:color="000000"/>
              <w:left w:val="single" w:sz="12" w:space="0" w:color="000000"/>
              <w:bottom w:val="single" w:sz="12" w:space="0" w:color="000000"/>
              <w:right w:val="single" w:sz="2" w:space="0" w:color="000000"/>
            </w:tcBorders>
            <w:shd w:val="clear" w:color="000000" w:fill="FFFFFF"/>
            <w:vAlign w:val="bottom"/>
          </w:tcPr>
          <w:p w:rsidR="00E91619" w:rsidRPr="00122DBF" w:rsidRDefault="00E91619" w:rsidP="00B15C08">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Περίμετρος Μέσης</w:t>
            </w:r>
          </w:p>
        </w:tc>
        <w:tc>
          <w:tcPr>
            <w:tcW w:w="1582" w:type="dxa"/>
            <w:tcBorders>
              <w:top w:val="single" w:sz="12" w:space="0" w:color="000000"/>
              <w:left w:val="single" w:sz="2" w:space="0" w:color="000000"/>
              <w:bottom w:val="single" w:sz="12" w:space="0" w:color="000000"/>
              <w:right w:val="single" w:sz="12" w:space="0" w:color="000000"/>
            </w:tcBorders>
            <w:shd w:val="clear" w:color="000000" w:fill="FFFFFF"/>
            <w:vAlign w:val="bottom"/>
          </w:tcPr>
          <w:p w:rsidR="00E91619" w:rsidRPr="00122DBF" w:rsidRDefault="00E91619" w:rsidP="00B15C08">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Πόσα φρούτα καταναλώνετε εβδομαδιαία;</w:t>
            </w:r>
          </w:p>
        </w:tc>
      </w:tr>
      <w:tr w:rsidR="00E91619" w:rsidRPr="00122DBF">
        <w:trPr>
          <w:trHeight w:val="273"/>
        </w:trPr>
        <w:tc>
          <w:tcPr>
            <w:tcW w:w="1598" w:type="dxa"/>
            <w:vMerge w:val="restart"/>
            <w:tcBorders>
              <w:top w:val="single" w:sz="12" w:space="0" w:color="000000"/>
              <w:left w:val="single" w:sz="12" w:space="0" w:color="000000"/>
              <w:bottom w:val="nil"/>
              <w:right w:val="nil"/>
            </w:tcBorders>
            <w:shd w:val="clear" w:color="000000" w:fill="FFFFFF"/>
          </w:tcPr>
          <w:p w:rsidR="00E91619" w:rsidRPr="00122DBF" w:rsidRDefault="00E91619" w:rsidP="00B15C08">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Spearman's rho</w:t>
            </w:r>
          </w:p>
        </w:tc>
        <w:tc>
          <w:tcPr>
            <w:tcW w:w="1742" w:type="dxa"/>
            <w:vMerge w:val="restart"/>
            <w:tcBorders>
              <w:top w:val="single" w:sz="12" w:space="0" w:color="000000"/>
              <w:left w:val="nil"/>
              <w:bottom w:val="nil"/>
              <w:right w:val="nil"/>
            </w:tcBorders>
            <w:shd w:val="clear" w:color="000000" w:fill="FFFFFF"/>
          </w:tcPr>
          <w:p w:rsidR="00E91619" w:rsidRPr="00122DBF" w:rsidRDefault="00E91619" w:rsidP="00B15C08">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Περίμετρος Μέσης</w:t>
            </w:r>
          </w:p>
        </w:tc>
        <w:tc>
          <w:tcPr>
            <w:tcW w:w="2103" w:type="dxa"/>
            <w:tcBorders>
              <w:top w:val="single" w:sz="12" w:space="0" w:color="000000"/>
              <w:left w:val="nil"/>
              <w:bottom w:val="nil"/>
              <w:right w:val="single" w:sz="12" w:space="0" w:color="000000"/>
            </w:tcBorders>
            <w:shd w:val="clear" w:color="000000" w:fill="FFFFFF"/>
          </w:tcPr>
          <w:p w:rsidR="00E91619" w:rsidRPr="00122DBF" w:rsidRDefault="00E91619" w:rsidP="00B15C08">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Correlation Coefficient</w:t>
            </w:r>
          </w:p>
        </w:tc>
        <w:tc>
          <w:tcPr>
            <w:tcW w:w="1339" w:type="dxa"/>
            <w:tcBorders>
              <w:top w:val="single" w:sz="12" w:space="0" w:color="000000"/>
              <w:left w:val="single" w:sz="12" w:space="0" w:color="000000"/>
              <w:bottom w:val="nil"/>
              <w:right w:val="single" w:sz="2" w:space="0" w:color="000000"/>
            </w:tcBorders>
            <w:shd w:val="clear" w:color="000000" w:fill="FFFFFF"/>
            <w:vAlign w:val="center"/>
          </w:tcPr>
          <w:p w:rsidR="00E91619" w:rsidRPr="00122DBF" w:rsidRDefault="00E91619" w:rsidP="00B15C08">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1,000</w:t>
            </w:r>
          </w:p>
        </w:tc>
        <w:tc>
          <w:tcPr>
            <w:tcW w:w="1582" w:type="dxa"/>
            <w:tcBorders>
              <w:top w:val="single" w:sz="12" w:space="0" w:color="000000"/>
              <w:left w:val="single" w:sz="2" w:space="0" w:color="000000"/>
              <w:bottom w:val="nil"/>
              <w:right w:val="single" w:sz="12" w:space="0" w:color="000000"/>
            </w:tcBorders>
            <w:shd w:val="clear" w:color="000000" w:fill="FFFFFF"/>
            <w:vAlign w:val="center"/>
          </w:tcPr>
          <w:p w:rsidR="00E91619" w:rsidRPr="00122DBF" w:rsidRDefault="00E91619" w:rsidP="00B15C08">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,247(*)</w:t>
            </w:r>
          </w:p>
        </w:tc>
      </w:tr>
      <w:tr w:rsidR="00E91619" w:rsidRPr="00122DBF">
        <w:trPr>
          <w:trHeight w:val="273"/>
        </w:trPr>
        <w:tc>
          <w:tcPr>
            <w:tcW w:w="1598" w:type="dxa"/>
            <w:vMerge w:val="restart"/>
            <w:tcBorders>
              <w:top w:val="nil"/>
              <w:left w:val="single" w:sz="12" w:space="0" w:color="000000"/>
              <w:bottom w:val="nil"/>
              <w:right w:val="nil"/>
            </w:tcBorders>
            <w:shd w:val="clear" w:color="000000" w:fill="FFFFFF"/>
          </w:tcPr>
          <w:p w:rsidR="00E91619" w:rsidRPr="00122DBF" w:rsidRDefault="00E91619" w:rsidP="00B15C08">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1742" w:type="dxa"/>
            <w:vMerge w:val="restart"/>
            <w:tcBorders>
              <w:top w:val="nil"/>
              <w:left w:val="nil"/>
              <w:bottom w:val="nil"/>
              <w:right w:val="nil"/>
            </w:tcBorders>
            <w:shd w:val="clear" w:color="000000" w:fill="FFFFFF"/>
          </w:tcPr>
          <w:p w:rsidR="00E91619" w:rsidRPr="00122DBF" w:rsidRDefault="00E91619" w:rsidP="00B15C08">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2103" w:type="dxa"/>
            <w:tcBorders>
              <w:top w:val="nil"/>
              <w:left w:val="nil"/>
              <w:bottom w:val="nil"/>
              <w:right w:val="single" w:sz="12" w:space="0" w:color="000000"/>
            </w:tcBorders>
            <w:shd w:val="clear" w:color="000000" w:fill="FFFFFF"/>
          </w:tcPr>
          <w:p w:rsidR="00E91619" w:rsidRPr="00122DBF" w:rsidRDefault="00E91619" w:rsidP="00B15C08">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Sig. (2-tailed)</w:t>
            </w:r>
          </w:p>
        </w:tc>
        <w:tc>
          <w:tcPr>
            <w:tcW w:w="1339" w:type="dxa"/>
            <w:tcBorders>
              <w:top w:val="nil"/>
              <w:left w:val="single" w:sz="12" w:space="0" w:color="000000"/>
              <w:bottom w:val="nil"/>
              <w:right w:val="single" w:sz="2" w:space="0" w:color="000000"/>
            </w:tcBorders>
            <w:shd w:val="clear" w:color="000000" w:fill="FFFFFF"/>
            <w:vAlign w:val="center"/>
          </w:tcPr>
          <w:p w:rsidR="00E91619" w:rsidRPr="00122DBF" w:rsidRDefault="00E91619" w:rsidP="00B15C08">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w:t>
            </w:r>
          </w:p>
        </w:tc>
        <w:tc>
          <w:tcPr>
            <w:tcW w:w="1582" w:type="dxa"/>
            <w:tcBorders>
              <w:top w:val="nil"/>
              <w:left w:val="single" w:sz="2" w:space="0" w:color="000000"/>
              <w:bottom w:val="nil"/>
              <w:right w:val="single" w:sz="12" w:space="0" w:color="000000"/>
            </w:tcBorders>
            <w:shd w:val="clear" w:color="000000" w:fill="FFFFFF"/>
            <w:vAlign w:val="center"/>
          </w:tcPr>
          <w:p w:rsidR="00E91619" w:rsidRPr="00122DBF" w:rsidRDefault="00E91619" w:rsidP="00B15C08">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,041</w:t>
            </w:r>
          </w:p>
        </w:tc>
      </w:tr>
      <w:tr w:rsidR="00E91619" w:rsidRPr="00122DBF">
        <w:trPr>
          <w:trHeight w:val="273"/>
        </w:trPr>
        <w:tc>
          <w:tcPr>
            <w:tcW w:w="1598" w:type="dxa"/>
            <w:vMerge w:val="restart"/>
            <w:tcBorders>
              <w:top w:val="nil"/>
              <w:left w:val="single" w:sz="12" w:space="0" w:color="000000"/>
              <w:bottom w:val="nil"/>
              <w:right w:val="nil"/>
            </w:tcBorders>
            <w:shd w:val="clear" w:color="000000" w:fill="FFFFFF"/>
          </w:tcPr>
          <w:p w:rsidR="00E91619" w:rsidRPr="00122DBF" w:rsidRDefault="00E91619" w:rsidP="00B15C08">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1742" w:type="dxa"/>
            <w:tcBorders>
              <w:top w:val="nil"/>
              <w:left w:val="nil"/>
              <w:bottom w:val="nil"/>
              <w:right w:val="nil"/>
            </w:tcBorders>
            <w:shd w:val="clear" w:color="000000" w:fill="FFFFFF"/>
          </w:tcPr>
          <w:p w:rsidR="00E91619" w:rsidRPr="00122DBF" w:rsidRDefault="00E91619" w:rsidP="00B15C08">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2103" w:type="dxa"/>
            <w:tcBorders>
              <w:top w:val="nil"/>
              <w:left w:val="nil"/>
              <w:bottom w:val="nil"/>
              <w:right w:val="single" w:sz="12" w:space="0" w:color="000000"/>
            </w:tcBorders>
            <w:shd w:val="clear" w:color="000000" w:fill="FFFFFF"/>
          </w:tcPr>
          <w:p w:rsidR="00E91619" w:rsidRPr="00122DBF" w:rsidRDefault="00E91619" w:rsidP="00B15C08">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N</w:t>
            </w:r>
          </w:p>
        </w:tc>
        <w:tc>
          <w:tcPr>
            <w:tcW w:w="1339" w:type="dxa"/>
            <w:tcBorders>
              <w:top w:val="nil"/>
              <w:left w:val="single" w:sz="12" w:space="0" w:color="000000"/>
              <w:bottom w:val="nil"/>
              <w:right w:val="single" w:sz="2" w:space="0" w:color="000000"/>
            </w:tcBorders>
            <w:shd w:val="clear" w:color="000000" w:fill="FFFFFF"/>
            <w:vAlign w:val="center"/>
          </w:tcPr>
          <w:p w:rsidR="00E91619" w:rsidRPr="00122DBF" w:rsidRDefault="00E91619" w:rsidP="00B15C08">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69</w:t>
            </w:r>
          </w:p>
        </w:tc>
        <w:tc>
          <w:tcPr>
            <w:tcW w:w="1582" w:type="dxa"/>
            <w:tcBorders>
              <w:top w:val="nil"/>
              <w:left w:val="single" w:sz="2" w:space="0" w:color="000000"/>
              <w:bottom w:val="nil"/>
              <w:right w:val="single" w:sz="12" w:space="0" w:color="000000"/>
            </w:tcBorders>
            <w:shd w:val="clear" w:color="000000" w:fill="FFFFFF"/>
            <w:vAlign w:val="center"/>
          </w:tcPr>
          <w:p w:rsidR="00E91619" w:rsidRPr="00122DBF" w:rsidRDefault="00E91619" w:rsidP="00B15C08">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69</w:t>
            </w:r>
          </w:p>
        </w:tc>
      </w:tr>
      <w:tr w:rsidR="00E91619" w:rsidRPr="00122DBF">
        <w:trPr>
          <w:trHeight w:val="273"/>
        </w:trPr>
        <w:tc>
          <w:tcPr>
            <w:tcW w:w="1598" w:type="dxa"/>
            <w:vMerge w:val="restart"/>
            <w:tcBorders>
              <w:top w:val="nil"/>
              <w:left w:val="single" w:sz="12" w:space="0" w:color="000000"/>
              <w:bottom w:val="nil"/>
              <w:right w:val="nil"/>
            </w:tcBorders>
            <w:shd w:val="clear" w:color="000000" w:fill="FFFFFF"/>
          </w:tcPr>
          <w:p w:rsidR="00E91619" w:rsidRPr="00122DBF" w:rsidRDefault="00E91619" w:rsidP="00B15C08">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1742" w:type="dxa"/>
            <w:vMerge w:val="restart"/>
            <w:tcBorders>
              <w:top w:val="nil"/>
              <w:left w:val="nil"/>
              <w:bottom w:val="nil"/>
              <w:right w:val="nil"/>
            </w:tcBorders>
            <w:shd w:val="clear" w:color="000000" w:fill="FFFFFF"/>
          </w:tcPr>
          <w:p w:rsidR="00E91619" w:rsidRPr="00122DBF" w:rsidRDefault="00E91619" w:rsidP="00B15C08">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Πόσα φρούτα καταναλώνετε εβδομαδιαία;</w:t>
            </w:r>
          </w:p>
        </w:tc>
        <w:tc>
          <w:tcPr>
            <w:tcW w:w="2103" w:type="dxa"/>
            <w:tcBorders>
              <w:top w:val="nil"/>
              <w:left w:val="nil"/>
              <w:bottom w:val="nil"/>
              <w:right w:val="single" w:sz="12" w:space="0" w:color="000000"/>
            </w:tcBorders>
            <w:shd w:val="clear" w:color="000000" w:fill="FFFFFF"/>
          </w:tcPr>
          <w:p w:rsidR="00E91619" w:rsidRPr="00122DBF" w:rsidRDefault="00E91619" w:rsidP="00B15C08">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Correlation Coefficient</w:t>
            </w:r>
          </w:p>
        </w:tc>
        <w:tc>
          <w:tcPr>
            <w:tcW w:w="1339" w:type="dxa"/>
            <w:tcBorders>
              <w:top w:val="nil"/>
              <w:left w:val="single" w:sz="12" w:space="0" w:color="000000"/>
              <w:bottom w:val="nil"/>
              <w:right w:val="single" w:sz="2" w:space="0" w:color="000000"/>
            </w:tcBorders>
            <w:shd w:val="clear" w:color="000000" w:fill="FFFFFF"/>
            <w:vAlign w:val="center"/>
          </w:tcPr>
          <w:p w:rsidR="00E91619" w:rsidRPr="00122DBF" w:rsidRDefault="00E91619" w:rsidP="00B15C08">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,247(*)</w:t>
            </w:r>
          </w:p>
        </w:tc>
        <w:tc>
          <w:tcPr>
            <w:tcW w:w="1582" w:type="dxa"/>
            <w:tcBorders>
              <w:top w:val="nil"/>
              <w:left w:val="single" w:sz="2" w:space="0" w:color="000000"/>
              <w:bottom w:val="nil"/>
              <w:right w:val="single" w:sz="12" w:space="0" w:color="000000"/>
            </w:tcBorders>
            <w:shd w:val="clear" w:color="000000" w:fill="FFFFFF"/>
            <w:vAlign w:val="center"/>
          </w:tcPr>
          <w:p w:rsidR="00E91619" w:rsidRPr="00122DBF" w:rsidRDefault="00E91619" w:rsidP="00B15C08">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1,000</w:t>
            </w:r>
          </w:p>
        </w:tc>
      </w:tr>
      <w:tr w:rsidR="00E91619" w:rsidRPr="00122DBF">
        <w:trPr>
          <w:trHeight w:val="374"/>
        </w:trPr>
        <w:tc>
          <w:tcPr>
            <w:tcW w:w="1598" w:type="dxa"/>
            <w:vMerge w:val="restart"/>
            <w:tcBorders>
              <w:top w:val="nil"/>
              <w:left w:val="single" w:sz="12" w:space="0" w:color="000000"/>
              <w:bottom w:val="nil"/>
              <w:right w:val="nil"/>
            </w:tcBorders>
            <w:shd w:val="clear" w:color="000000" w:fill="FFFFFF"/>
          </w:tcPr>
          <w:p w:rsidR="00E91619" w:rsidRPr="00122DBF" w:rsidRDefault="00E91619" w:rsidP="00B15C08">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1742" w:type="dxa"/>
            <w:vMerge w:val="restart"/>
            <w:tcBorders>
              <w:top w:val="nil"/>
              <w:left w:val="nil"/>
              <w:bottom w:val="nil"/>
              <w:right w:val="nil"/>
            </w:tcBorders>
            <w:shd w:val="clear" w:color="000000" w:fill="FFFFFF"/>
          </w:tcPr>
          <w:p w:rsidR="00E91619" w:rsidRPr="00122DBF" w:rsidRDefault="00E91619" w:rsidP="00B15C08">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2103" w:type="dxa"/>
            <w:tcBorders>
              <w:top w:val="nil"/>
              <w:left w:val="nil"/>
              <w:bottom w:val="nil"/>
              <w:right w:val="single" w:sz="12" w:space="0" w:color="000000"/>
            </w:tcBorders>
            <w:shd w:val="clear" w:color="000000" w:fill="FFFFFF"/>
          </w:tcPr>
          <w:p w:rsidR="00E91619" w:rsidRPr="00122DBF" w:rsidRDefault="00E91619" w:rsidP="00B15C08">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Sig. (2-tailed)</w:t>
            </w:r>
          </w:p>
        </w:tc>
        <w:tc>
          <w:tcPr>
            <w:tcW w:w="1339" w:type="dxa"/>
            <w:tcBorders>
              <w:top w:val="nil"/>
              <w:left w:val="single" w:sz="12" w:space="0" w:color="000000"/>
              <w:bottom w:val="nil"/>
              <w:right w:val="single" w:sz="2" w:space="0" w:color="000000"/>
            </w:tcBorders>
            <w:shd w:val="clear" w:color="000000" w:fill="FFFFFF"/>
            <w:vAlign w:val="center"/>
          </w:tcPr>
          <w:p w:rsidR="00E91619" w:rsidRPr="00122DBF" w:rsidRDefault="00E91619" w:rsidP="00B15C08">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,041</w:t>
            </w:r>
          </w:p>
        </w:tc>
        <w:tc>
          <w:tcPr>
            <w:tcW w:w="1582" w:type="dxa"/>
            <w:tcBorders>
              <w:top w:val="nil"/>
              <w:left w:val="single" w:sz="2" w:space="0" w:color="000000"/>
              <w:bottom w:val="nil"/>
              <w:right w:val="single" w:sz="12" w:space="0" w:color="000000"/>
            </w:tcBorders>
            <w:shd w:val="clear" w:color="000000" w:fill="FFFFFF"/>
            <w:vAlign w:val="center"/>
          </w:tcPr>
          <w:p w:rsidR="00E91619" w:rsidRPr="00122DBF" w:rsidRDefault="00E91619" w:rsidP="00B15C08">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w:t>
            </w:r>
          </w:p>
        </w:tc>
      </w:tr>
      <w:tr w:rsidR="00E91619" w:rsidRPr="00122DBF">
        <w:trPr>
          <w:trHeight w:val="374"/>
        </w:trPr>
        <w:tc>
          <w:tcPr>
            <w:tcW w:w="1598" w:type="dxa"/>
            <w:tcBorders>
              <w:top w:val="nil"/>
              <w:left w:val="single" w:sz="12" w:space="0" w:color="000000"/>
              <w:bottom w:val="single" w:sz="12" w:space="0" w:color="000000"/>
              <w:right w:val="nil"/>
            </w:tcBorders>
            <w:shd w:val="clear" w:color="000000" w:fill="FFFFFF"/>
          </w:tcPr>
          <w:p w:rsidR="00E91619" w:rsidRPr="00122DBF" w:rsidRDefault="00E91619" w:rsidP="00B15C08">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1742" w:type="dxa"/>
            <w:tcBorders>
              <w:top w:val="nil"/>
              <w:left w:val="nil"/>
              <w:bottom w:val="single" w:sz="12" w:space="0" w:color="000000"/>
              <w:right w:val="nil"/>
            </w:tcBorders>
            <w:shd w:val="clear" w:color="000000" w:fill="FFFFFF"/>
          </w:tcPr>
          <w:p w:rsidR="00E91619" w:rsidRPr="00122DBF" w:rsidRDefault="00E91619" w:rsidP="00B15C08">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2103" w:type="dxa"/>
            <w:tcBorders>
              <w:top w:val="nil"/>
              <w:left w:val="nil"/>
              <w:bottom w:val="single" w:sz="12" w:space="0" w:color="000000"/>
              <w:right w:val="single" w:sz="12" w:space="0" w:color="000000"/>
            </w:tcBorders>
            <w:shd w:val="clear" w:color="000000" w:fill="FFFFFF"/>
          </w:tcPr>
          <w:p w:rsidR="00E91619" w:rsidRPr="00122DBF" w:rsidRDefault="00E91619" w:rsidP="00B15C08">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N</w:t>
            </w:r>
          </w:p>
        </w:tc>
        <w:tc>
          <w:tcPr>
            <w:tcW w:w="1339" w:type="dxa"/>
            <w:tcBorders>
              <w:top w:val="nil"/>
              <w:left w:val="single" w:sz="12" w:space="0" w:color="000000"/>
              <w:bottom w:val="single" w:sz="12" w:space="0" w:color="000000"/>
              <w:right w:val="single" w:sz="2" w:space="0" w:color="000000"/>
            </w:tcBorders>
            <w:shd w:val="clear" w:color="000000" w:fill="FFFFFF"/>
            <w:vAlign w:val="center"/>
          </w:tcPr>
          <w:p w:rsidR="00E91619" w:rsidRPr="00122DBF" w:rsidRDefault="00E91619" w:rsidP="00B15C08">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69</w:t>
            </w:r>
          </w:p>
        </w:tc>
        <w:tc>
          <w:tcPr>
            <w:tcW w:w="1582" w:type="dxa"/>
            <w:tcBorders>
              <w:top w:val="nil"/>
              <w:left w:val="single" w:sz="2" w:space="0" w:color="000000"/>
              <w:bottom w:val="single" w:sz="12" w:space="0" w:color="000000"/>
              <w:right w:val="single" w:sz="12" w:space="0" w:color="000000"/>
            </w:tcBorders>
            <w:shd w:val="clear" w:color="000000" w:fill="FFFFFF"/>
            <w:vAlign w:val="center"/>
          </w:tcPr>
          <w:p w:rsidR="00E91619" w:rsidRPr="00122DBF" w:rsidRDefault="00E91619" w:rsidP="00B15C08">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73</w:t>
            </w:r>
          </w:p>
        </w:tc>
      </w:tr>
    </w:tbl>
    <w:p w:rsidR="00E91619" w:rsidRPr="006A4BA7" w:rsidRDefault="00E91619" w:rsidP="00E91619">
      <w:pPr>
        <w:autoSpaceDE w:val="0"/>
        <w:autoSpaceDN w:val="0"/>
        <w:adjustRightInd w:val="0"/>
        <w:rPr>
          <w:rFonts w:ascii="Times New Roman" w:hAnsi="Times New Roman"/>
          <w:color w:val="000000"/>
          <w:sz w:val="24"/>
          <w:szCs w:val="24"/>
          <w:lang w:val="en-US"/>
        </w:rPr>
      </w:pPr>
      <w:r w:rsidRPr="006A4BA7">
        <w:rPr>
          <w:rFonts w:ascii="Times New Roman" w:hAnsi="Times New Roman"/>
          <w:color w:val="000000"/>
          <w:sz w:val="24"/>
          <w:szCs w:val="24"/>
          <w:lang w:val="en-US"/>
        </w:rPr>
        <w:t>*  Correlation is significant at the 0.05 level (2-tailed).</w:t>
      </w:r>
    </w:p>
    <w:p w:rsidR="00E91619" w:rsidRPr="006A4BA7" w:rsidRDefault="00E91619" w:rsidP="00E91619">
      <w:pPr>
        <w:pStyle w:val="a7"/>
        <w:rPr>
          <w:szCs w:val="24"/>
          <w:lang w:eastAsia="el-GR"/>
        </w:rPr>
      </w:pPr>
      <w:bookmarkStart w:id="1172" w:name="_Toc348547971"/>
      <w:bookmarkStart w:id="1173" w:name="_Toc348556731"/>
      <w:r w:rsidRPr="006A4BA7">
        <w:rPr>
          <w:szCs w:val="24"/>
          <w:lang w:eastAsia="el-GR"/>
        </w:rPr>
        <w:t>Πίνακας 12</w:t>
      </w:r>
      <w:r w:rsidR="005611D3" w:rsidRPr="00AE59C7">
        <w:rPr>
          <w:szCs w:val="24"/>
          <w:lang w:eastAsia="el-GR"/>
        </w:rPr>
        <w:t>6</w:t>
      </w:r>
      <w:r w:rsidRPr="006A4BA7">
        <w:rPr>
          <w:szCs w:val="24"/>
          <w:lang w:val="en-US" w:eastAsia="el-GR"/>
        </w:rPr>
        <w:t>b</w:t>
      </w:r>
      <w:bookmarkEnd w:id="1172"/>
      <w:bookmarkEnd w:id="1173"/>
    </w:p>
    <w:p w:rsidR="00E91619" w:rsidRPr="006A4BA7" w:rsidRDefault="00E91619" w:rsidP="00E91619">
      <w:pPr>
        <w:autoSpaceDE w:val="0"/>
        <w:autoSpaceDN w:val="0"/>
        <w:adjustRightInd w:val="0"/>
        <w:rPr>
          <w:rFonts w:ascii="Times New Roman" w:hAnsi="Times New Roman"/>
          <w:color w:val="000000"/>
          <w:sz w:val="24"/>
          <w:szCs w:val="24"/>
        </w:rPr>
      </w:pPr>
    </w:p>
    <w:p w:rsidR="00E91619" w:rsidRPr="006A4BA7" w:rsidRDefault="00E91619" w:rsidP="00945D0E">
      <w:pPr>
        <w:spacing w:line="360" w:lineRule="auto"/>
        <w:jc w:val="both"/>
        <w:rPr>
          <w:rFonts w:ascii="Times New Roman" w:hAnsi="Times New Roman"/>
          <w:sz w:val="24"/>
          <w:szCs w:val="24"/>
        </w:rPr>
      </w:pPr>
      <w:r w:rsidRPr="006A4BA7">
        <w:rPr>
          <w:rFonts w:ascii="Times New Roman" w:hAnsi="Times New Roman"/>
          <w:sz w:val="24"/>
          <w:szCs w:val="24"/>
        </w:rPr>
        <w:lastRenderedPageBreak/>
        <w:t>Οι επόμενοι δύο πίνακες αφορούν την συσχέτιση με την εβδομαδιαία κατανάλωση λαχανικών, από τους οποίους παρατηρούμε ότι δεν μπορούμε να ισχυριστούμε κάποια γραμμική συσχέτιση με την περίμετρο μέσης.</w:t>
      </w:r>
      <w:r w:rsidRPr="006A4BA7">
        <w:rPr>
          <w:rFonts w:ascii="Times New Roman" w:hAnsi="Times New Roman"/>
          <w:b/>
          <w:bCs/>
          <w:color w:val="000000"/>
          <w:sz w:val="24"/>
          <w:szCs w:val="24"/>
        </w:rPr>
        <w:tab/>
      </w:r>
      <w:r w:rsidR="00B15C08" w:rsidRPr="006A4BA7">
        <w:rPr>
          <w:rFonts w:ascii="Times New Roman" w:hAnsi="Times New Roman"/>
          <w:b/>
          <w:bCs/>
          <w:color w:val="000000"/>
          <w:sz w:val="24"/>
          <w:szCs w:val="24"/>
        </w:rPr>
        <w:t xml:space="preserve"> </w:t>
      </w:r>
    </w:p>
    <w:tbl>
      <w:tblPr>
        <w:tblW w:w="0" w:type="auto"/>
        <w:tblInd w:w="93" w:type="dxa"/>
        <w:tblLayout w:type="fixed"/>
        <w:tblCellMar>
          <w:left w:w="93" w:type="dxa"/>
          <w:right w:w="93" w:type="dxa"/>
        </w:tblCellMar>
        <w:tblLook w:val="0000"/>
      </w:tblPr>
      <w:tblGrid>
        <w:gridCol w:w="2145"/>
        <w:gridCol w:w="1944"/>
        <w:gridCol w:w="1339"/>
        <w:gridCol w:w="2085"/>
      </w:tblGrid>
      <w:tr w:rsidR="00E91619" w:rsidRPr="00122DBF">
        <w:trPr>
          <w:trHeight w:val="1195"/>
        </w:trPr>
        <w:tc>
          <w:tcPr>
            <w:tcW w:w="4089" w:type="dxa"/>
            <w:gridSpan w:val="2"/>
            <w:tcBorders>
              <w:top w:val="single" w:sz="12" w:space="0" w:color="000000"/>
              <w:left w:val="single" w:sz="12" w:space="0" w:color="000000"/>
              <w:bottom w:val="single" w:sz="12" w:space="0" w:color="000000"/>
              <w:right w:val="single" w:sz="12" w:space="0" w:color="000000"/>
            </w:tcBorders>
            <w:shd w:val="clear" w:color="000000" w:fill="FFFFFF"/>
            <w:vAlign w:val="bottom"/>
          </w:tcPr>
          <w:p w:rsidR="00E91619" w:rsidRPr="00122DBF" w:rsidRDefault="00E91619" w:rsidP="00945D0E">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1339" w:type="dxa"/>
            <w:tcBorders>
              <w:top w:val="single" w:sz="12" w:space="0" w:color="000000"/>
              <w:left w:val="single" w:sz="12" w:space="0" w:color="000000"/>
              <w:bottom w:val="single" w:sz="12" w:space="0" w:color="000000"/>
              <w:right w:val="single" w:sz="2" w:space="0" w:color="000000"/>
            </w:tcBorders>
            <w:shd w:val="clear" w:color="000000" w:fill="FFFFFF"/>
            <w:vAlign w:val="bottom"/>
          </w:tcPr>
          <w:p w:rsidR="00E91619" w:rsidRPr="00122DBF" w:rsidRDefault="00E91619" w:rsidP="00945D0E">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Περίμετρος Μέσης</w:t>
            </w:r>
          </w:p>
        </w:tc>
        <w:tc>
          <w:tcPr>
            <w:tcW w:w="2085" w:type="dxa"/>
            <w:tcBorders>
              <w:top w:val="single" w:sz="12" w:space="0" w:color="000000"/>
              <w:left w:val="single" w:sz="2" w:space="0" w:color="000000"/>
              <w:bottom w:val="single" w:sz="12" w:space="0" w:color="000000"/>
              <w:right w:val="single" w:sz="12" w:space="0" w:color="000000"/>
            </w:tcBorders>
            <w:shd w:val="clear" w:color="000000" w:fill="FFFFFF"/>
            <w:vAlign w:val="bottom"/>
          </w:tcPr>
          <w:p w:rsidR="00E91619" w:rsidRPr="00122DBF" w:rsidRDefault="00E91619" w:rsidP="00945D0E">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Πόσα λαχανικά (σαλάτες) καταναλώνετε εβδομαδιαία;</w:t>
            </w:r>
          </w:p>
        </w:tc>
      </w:tr>
      <w:tr w:rsidR="00E91619" w:rsidRPr="00122DBF">
        <w:trPr>
          <w:trHeight w:val="273"/>
        </w:trPr>
        <w:tc>
          <w:tcPr>
            <w:tcW w:w="2145" w:type="dxa"/>
            <w:vMerge w:val="restart"/>
            <w:tcBorders>
              <w:top w:val="single" w:sz="12" w:space="0" w:color="000000"/>
              <w:left w:val="single" w:sz="12" w:space="0" w:color="000000"/>
              <w:bottom w:val="nil"/>
              <w:right w:val="nil"/>
            </w:tcBorders>
            <w:shd w:val="clear" w:color="000000" w:fill="FFFFFF"/>
          </w:tcPr>
          <w:p w:rsidR="00E91619" w:rsidRPr="00122DBF" w:rsidRDefault="00E91619" w:rsidP="00945D0E">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Περίμετρος Μέσης</w:t>
            </w:r>
          </w:p>
        </w:tc>
        <w:tc>
          <w:tcPr>
            <w:tcW w:w="1944" w:type="dxa"/>
            <w:tcBorders>
              <w:top w:val="single" w:sz="12" w:space="0" w:color="000000"/>
              <w:left w:val="nil"/>
              <w:bottom w:val="nil"/>
              <w:right w:val="single" w:sz="12" w:space="0" w:color="000000"/>
            </w:tcBorders>
            <w:shd w:val="clear" w:color="000000" w:fill="FFFFFF"/>
          </w:tcPr>
          <w:p w:rsidR="00E91619" w:rsidRPr="00122DBF" w:rsidRDefault="00E91619" w:rsidP="00945D0E">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Pearson Correlation</w:t>
            </w:r>
          </w:p>
        </w:tc>
        <w:tc>
          <w:tcPr>
            <w:tcW w:w="1339" w:type="dxa"/>
            <w:tcBorders>
              <w:top w:val="single" w:sz="12" w:space="0" w:color="000000"/>
              <w:left w:val="single" w:sz="12" w:space="0" w:color="000000"/>
              <w:bottom w:val="nil"/>
              <w:right w:val="single" w:sz="2" w:space="0" w:color="000000"/>
            </w:tcBorders>
            <w:shd w:val="clear" w:color="000000" w:fill="FFFFFF"/>
            <w:vAlign w:val="center"/>
          </w:tcPr>
          <w:p w:rsidR="00E91619" w:rsidRPr="00122DBF" w:rsidRDefault="00E91619" w:rsidP="00945D0E">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1</w:t>
            </w:r>
          </w:p>
        </w:tc>
        <w:tc>
          <w:tcPr>
            <w:tcW w:w="2085" w:type="dxa"/>
            <w:tcBorders>
              <w:top w:val="single" w:sz="12" w:space="0" w:color="000000"/>
              <w:left w:val="single" w:sz="2" w:space="0" w:color="000000"/>
              <w:bottom w:val="nil"/>
              <w:right w:val="single" w:sz="12" w:space="0" w:color="000000"/>
            </w:tcBorders>
            <w:shd w:val="clear" w:color="000000" w:fill="FFFFFF"/>
            <w:vAlign w:val="center"/>
          </w:tcPr>
          <w:p w:rsidR="00E91619" w:rsidRPr="00122DBF" w:rsidRDefault="00E91619" w:rsidP="00945D0E">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,133</w:t>
            </w:r>
          </w:p>
        </w:tc>
      </w:tr>
      <w:tr w:rsidR="00E91619" w:rsidRPr="00122DBF">
        <w:trPr>
          <w:trHeight w:val="273"/>
        </w:trPr>
        <w:tc>
          <w:tcPr>
            <w:tcW w:w="2145" w:type="dxa"/>
            <w:vMerge w:val="restart"/>
            <w:tcBorders>
              <w:top w:val="nil"/>
              <w:left w:val="single" w:sz="12" w:space="0" w:color="000000"/>
              <w:bottom w:val="nil"/>
              <w:right w:val="nil"/>
            </w:tcBorders>
            <w:shd w:val="clear" w:color="000000" w:fill="FFFFFF"/>
          </w:tcPr>
          <w:p w:rsidR="00E91619" w:rsidRPr="00122DBF" w:rsidRDefault="00E91619" w:rsidP="00945D0E">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1944" w:type="dxa"/>
            <w:tcBorders>
              <w:top w:val="nil"/>
              <w:left w:val="nil"/>
              <w:bottom w:val="nil"/>
              <w:right w:val="single" w:sz="12" w:space="0" w:color="000000"/>
            </w:tcBorders>
            <w:shd w:val="clear" w:color="000000" w:fill="FFFFFF"/>
          </w:tcPr>
          <w:p w:rsidR="00E91619" w:rsidRPr="00122DBF" w:rsidRDefault="00E91619" w:rsidP="00945D0E">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Sig. (2-tailed)</w:t>
            </w:r>
          </w:p>
        </w:tc>
        <w:tc>
          <w:tcPr>
            <w:tcW w:w="1339" w:type="dxa"/>
            <w:tcBorders>
              <w:top w:val="nil"/>
              <w:left w:val="single" w:sz="12" w:space="0" w:color="000000"/>
              <w:bottom w:val="nil"/>
              <w:right w:val="single" w:sz="2" w:space="0" w:color="000000"/>
            </w:tcBorders>
            <w:shd w:val="clear" w:color="000000" w:fill="FFFFFF"/>
            <w:vAlign w:val="center"/>
          </w:tcPr>
          <w:p w:rsidR="00E91619" w:rsidRPr="00122DBF" w:rsidRDefault="00E91619" w:rsidP="00945D0E">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2085" w:type="dxa"/>
            <w:tcBorders>
              <w:top w:val="nil"/>
              <w:left w:val="single" w:sz="2" w:space="0" w:color="000000"/>
              <w:bottom w:val="nil"/>
              <w:right w:val="single" w:sz="12" w:space="0" w:color="000000"/>
            </w:tcBorders>
            <w:shd w:val="clear" w:color="000000" w:fill="FFFFFF"/>
            <w:vAlign w:val="center"/>
          </w:tcPr>
          <w:p w:rsidR="00E91619" w:rsidRPr="00122DBF" w:rsidRDefault="00E91619" w:rsidP="00945D0E">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,280</w:t>
            </w:r>
          </w:p>
        </w:tc>
      </w:tr>
      <w:tr w:rsidR="00E91619" w:rsidRPr="00122DBF">
        <w:trPr>
          <w:trHeight w:val="273"/>
        </w:trPr>
        <w:tc>
          <w:tcPr>
            <w:tcW w:w="2145" w:type="dxa"/>
            <w:tcBorders>
              <w:top w:val="nil"/>
              <w:left w:val="single" w:sz="12" w:space="0" w:color="000000"/>
              <w:bottom w:val="nil"/>
              <w:right w:val="nil"/>
            </w:tcBorders>
            <w:shd w:val="clear" w:color="000000" w:fill="FFFFFF"/>
          </w:tcPr>
          <w:p w:rsidR="00E91619" w:rsidRPr="00122DBF" w:rsidRDefault="00E91619" w:rsidP="00945D0E">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1944" w:type="dxa"/>
            <w:tcBorders>
              <w:top w:val="nil"/>
              <w:left w:val="nil"/>
              <w:bottom w:val="nil"/>
              <w:right w:val="single" w:sz="12" w:space="0" w:color="000000"/>
            </w:tcBorders>
            <w:shd w:val="clear" w:color="000000" w:fill="FFFFFF"/>
          </w:tcPr>
          <w:p w:rsidR="00E91619" w:rsidRPr="00122DBF" w:rsidRDefault="00E91619" w:rsidP="00945D0E">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N</w:t>
            </w:r>
          </w:p>
        </w:tc>
        <w:tc>
          <w:tcPr>
            <w:tcW w:w="1339" w:type="dxa"/>
            <w:tcBorders>
              <w:top w:val="nil"/>
              <w:left w:val="single" w:sz="12" w:space="0" w:color="000000"/>
              <w:bottom w:val="nil"/>
              <w:right w:val="single" w:sz="2" w:space="0" w:color="000000"/>
            </w:tcBorders>
            <w:shd w:val="clear" w:color="000000" w:fill="FFFFFF"/>
            <w:vAlign w:val="center"/>
          </w:tcPr>
          <w:p w:rsidR="00E91619" w:rsidRPr="00122DBF" w:rsidRDefault="00E91619" w:rsidP="00945D0E">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69</w:t>
            </w:r>
          </w:p>
        </w:tc>
        <w:tc>
          <w:tcPr>
            <w:tcW w:w="2085" w:type="dxa"/>
            <w:tcBorders>
              <w:top w:val="nil"/>
              <w:left w:val="single" w:sz="2" w:space="0" w:color="000000"/>
              <w:bottom w:val="nil"/>
              <w:right w:val="single" w:sz="12" w:space="0" w:color="000000"/>
            </w:tcBorders>
            <w:shd w:val="clear" w:color="000000" w:fill="FFFFFF"/>
            <w:vAlign w:val="center"/>
          </w:tcPr>
          <w:p w:rsidR="00E91619" w:rsidRPr="00122DBF" w:rsidRDefault="00E91619" w:rsidP="00945D0E">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68</w:t>
            </w:r>
          </w:p>
        </w:tc>
      </w:tr>
      <w:tr w:rsidR="00E91619" w:rsidRPr="00122DBF">
        <w:trPr>
          <w:trHeight w:val="273"/>
        </w:trPr>
        <w:tc>
          <w:tcPr>
            <w:tcW w:w="2145" w:type="dxa"/>
            <w:vMerge w:val="restart"/>
            <w:tcBorders>
              <w:top w:val="nil"/>
              <w:left w:val="single" w:sz="12" w:space="0" w:color="000000"/>
              <w:bottom w:val="nil"/>
              <w:right w:val="nil"/>
            </w:tcBorders>
            <w:shd w:val="clear" w:color="000000" w:fill="FFFFFF"/>
          </w:tcPr>
          <w:p w:rsidR="00E91619" w:rsidRPr="00122DBF" w:rsidRDefault="00E91619" w:rsidP="00945D0E">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Πόσα λαχανικά (σαλάτες) καταναλώνετε εβδομαδιαία;</w:t>
            </w:r>
          </w:p>
        </w:tc>
        <w:tc>
          <w:tcPr>
            <w:tcW w:w="1944" w:type="dxa"/>
            <w:tcBorders>
              <w:top w:val="nil"/>
              <w:left w:val="nil"/>
              <w:bottom w:val="nil"/>
              <w:right w:val="single" w:sz="12" w:space="0" w:color="000000"/>
            </w:tcBorders>
            <w:shd w:val="clear" w:color="000000" w:fill="FFFFFF"/>
          </w:tcPr>
          <w:p w:rsidR="00E91619" w:rsidRPr="00122DBF" w:rsidRDefault="00E91619" w:rsidP="00945D0E">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Pearson Correlation</w:t>
            </w:r>
          </w:p>
        </w:tc>
        <w:tc>
          <w:tcPr>
            <w:tcW w:w="1339" w:type="dxa"/>
            <w:tcBorders>
              <w:top w:val="nil"/>
              <w:left w:val="single" w:sz="12" w:space="0" w:color="000000"/>
              <w:bottom w:val="nil"/>
              <w:right w:val="single" w:sz="2" w:space="0" w:color="000000"/>
            </w:tcBorders>
            <w:shd w:val="clear" w:color="000000" w:fill="FFFFFF"/>
            <w:vAlign w:val="center"/>
          </w:tcPr>
          <w:p w:rsidR="00E91619" w:rsidRPr="00122DBF" w:rsidRDefault="00E91619" w:rsidP="00945D0E">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,133</w:t>
            </w:r>
          </w:p>
        </w:tc>
        <w:tc>
          <w:tcPr>
            <w:tcW w:w="2085" w:type="dxa"/>
            <w:tcBorders>
              <w:top w:val="nil"/>
              <w:left w:val="single" w:sz="2" w:space="0" w:color="000000"/>
              <w:bottom w:val="nil"/>
              <w:right w:val="single" w:sz="12" w:space="0" w:color="000000"/>
            </w:tcBorders>
            <w:shd w:val="clear" w:color="000000" w:fill="FFFFFF"/>
            <w:vAlign w:val="center"/>
          </w:tcPr>
          <w:p w:rsidR="00E91619" w:rsidRPr="00122DBF" w:rsidRDefault="00E91619" w:rsidP="00945D0E">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1</w:t>
            </w:r>
          </w:p>
        </w:tc>
      </w:tr>
      <w:tr w:rsidR="00E91619" w:rsidRPr="00122DBF">
        <w:trPr>
          <w:trHeight w:val="374"/>
        </w:trPr>
        <w:tc>
          <w:tcPr>
            <w:tcW w:w="2145" w:type="dxa"/>
            <w:vMerge w:val="restart"/>
            <w:tcBorders>
              <w:top w:val="nil"/>
              <w:left w:val="single" w:sz="12" w:space="0" w:color="000000"/>
              <w:bottom w:val="nil"/>
              <w:right w:val="nil"/>
            </w:tcBorders>
            <w:shd w:val="clear" w:color="000000" w:fill="FFFFFF"/>
          </w:tcPr>
          <w:p w:rsidR="00E91619" w:rsidRPr="00122DBF" w:rsidRDefault="00E91619" w:rsidP="00945D0E">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1944" w:type="dxa"/>
            <w:tcBorders>
              <w:top w:val="nil"/>
              <w:left w:val="nil"/>
              <w:bottom w:val="nil"/>
              <w:right w:val="single" w:sz="12" w:space="0" w:color="000000"/>
            </w:tcBorders>
            <w:shd w:val="clear" w:color="000000" w:fill="FFFFFF"/>
          </w:tcPr>
          <w:p w:rsidR="00E91619" w:rsidRPr="00122DBF" w:rsidRDefault="00E91619" w:rsidP="00945D0E">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Sig. (2-tailed)</w:t>
            </w:r>
          </w:p>
        </w:tc>
        <w:tc>
          <w:tcPr>
            <w:tcW w:w="1339" w:type="dxa"/>
            <w:tcBorders>
              <w:top w:val="nil"/>
              <w:left w:val="single" w:sz="12" w:space="0" w:color="000000"/>
              <w:bottom w:val="nil"/>
              <w:right w:val="single" w:sz="2" w:space="0" w:color="000000"/>
            </w:tcBorders>
            <w:shd w:val="clear" w:color="000000" w:fill="FFFFFF"/>
            <w:vAlign w:val="center"/>
          </w:tcPr>
          <w:p w:rsidR="00E91619" w:rsidRPr="00122DBF" w:rsidRDefault="00E91619" w:rsidP="00945D0E">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,280</w:t>
            </w:r>
          </w:p>
        </w:tc>
        <w:tc>
          <w:tcPr>
            <w:tcW w:w="2085" w:type="dxa"/>
            <w:tcBorders>
              <w:top w:val="nil"/>
              <w:left w:val="single" w:sz="2" w:space="0" w:color="000000"/>
              <w:bottom w:val="nil"/>
              <w:right w:val="single" w:sz="12" w:space="0" w:color="000000"/>
            </w:tcBorders>
            <w:shd w:val="clear" w:color="000000" w:fill="FFFFFF"/>
            <w:vAlign w:val="center"/>
          </w:tcPr>
          <w:p w:rsidR="00E91619" w:rsidRPr="00122DBF" w:rsidRDefault="00E91619" w:rsidP="00945D0E">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 xml:space="preserve"> </w:t>
            </w:r>
          </w:p>
        </w:tc>
      </w:tr>
      <w:tr w:rsidR="00E91619" w:rsidRPr="00122DBF">
        <w:trPr>
          <w:trHeight w:val="374"/>
        </w:trPr>
        <w:tc>
          <w:tcPr>
            <w:tcW w:w="2145" w:type="dxa"/>
            <w:tcBorders>
              <w:top w:val="nil"/>
              <w:left w:val="single" w:sz="12" w:space="0" w:color="000000"/>
              <w:bottom w:val="single" w:sz="12" w:space="0" w:color="000000"/>
              <w:right w:val="nil"/>
            </w:tcBorders>
            <w:shd w:val="clear" w:color="000000" w:fill="FFFFFF"/>
          </w:tcPr>
          <w:p w:rsidR="00E91619" w:rsidRPr="00122DBF" w:rsidRDefault="00E91619" w:rsidP="00945D0E">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1944" w:type="dxa"/>
            <w:tcBorders>
              <w:top w:val="nil"/>
              <w:left w:val="nil"/>
              <w:bottom w:val="single" w:sz="12" w:space="0" w:color="000000"/>
              <w:right w:val="single" w:sz="12" w:space="0" w:color="000000"/>
            </w:tcBorders>
            <w:shd w:val="clear" w:color="000000" w:fill="FFFFFF"/>
          </w:tcPr>
          <w:p w:rsidR="00E91619" w:rsidRPr="00122DBF" w:rsidRDefault="00E91619" w:rsidP="00945D0E">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N</w:t>
            </w:r>
          </w:p>
        </w:tc>
        <w:tc>
          <w:tcPr>
            <w:tcW w:w="1339" w:type="dxa"/>
            <w:tcBorders>
              <w:top w:val="nil"/>
              <w:left w:val="single" w:sz="12" w:space="0" w:color="000000"/>
              <w:bottom w:val="single" w:sz="12" w:space="0" w:color="000000"/>
              <w:right w:val="single" w:sz="2" w:space="0" w:color="000000"/>
            </w:tcBorders>
            <w:shd w:val="clear" w:color="000000" w:fill="FFFFFF"/>
            <w:vAlign w:val="center"/>
          </w:tcPr>
          <w:p w:rsidR="00E91619" w:rsidRPr="00122DBF" w:rsidRDefault="00E91619" w:rsidP="00945D0E">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68</w:t>
            </w:r>
          </w:p>
        </w:tc>
        <w:tc>
          <w:tcPr>
            <w:tcW w:w="2085" w:type="dxa"/>
            <w:tcBorders>
              <w:top w:val="nil"/>
              <w:left w:val="single" w:sz="2" w:space="0" w:color="000000"/>
              <w:bottom w:val="single" w:sz="12" w:space="0" w:color="000000"/>
              <w:right w:val="single" w:sz="12" w:space="0" w:color="000000"/>
            </w:tcBorders>
            <w:shd w:val="clear" w:color="000000" w:fill="FFFFFF"/>
            <w:vAlign w:val="center"/>
          </w:tcPr>
          <w:p w:rsidR="00E91619" w:rsidRPr="00122DBF" w:rsidRDefault="00E91619" w:rsidP="00945D0E">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72</w:t>
            </w:r>
          </w:p>
        </w:tc>
      </w:tr>
    </w:tbl>
    <w:p w:rsidR="00E91619" w:rsidRDefault="00E91619" w:rsidP="00945D0E">
      <w:pPr>
        <w:pStyle w:val="a7"/>
        <w:rPr>
          <w:szCs w:val="24"/>
          <w:lang w:val="en-US" w:eastAsia="el-GR"/>
        </w:rPr>
      </w:pPr>
      <w:bookmarkStart w:id="1174" w:name="_Toc348547972"/>
      <w:bookmarkStart w:id="1175" w:name="_Toc348556732"/>
      <w:r w:rsidRPr="006A4BA7">
        <w:rPr>
          <w:szCs w:val="24"/>
          <w:lang w:eastAsia="el-GR"/>
        </w:rPr>
        <w:t>Πίνακας 1</w:t>
      </w:r>
      <w:r w:rsidRPr="006A4BA7">
        <w:rPr>
          <w:szCs w:val="24"/>
          <w:lang w:val="en-US" w:eastAsia="el-GR"/>
        </w:rPr>
        <w:t>2</w:t>
      </w:r>
      <w:r w:rsidR="005611D3">
        <w:rPr>
          <w:szCs w:val="24"/>
          <w:lang w:val="en-US" w:eastAsia="el-GR"/>
        </w:rPr>
        <w:t>7</w:t>
      </w:r>
      <w:r w:rsidRPr="006A4BA7">
        <w:rPr>
          <w:szCs w:val="24"/>
          <w:lang w:val="en-US" w:eastAsia="el-GR"/>
        </w:rPr>
        <w:t>a</w:t>
      </w:r>
      <w:bookmarkEnd w:id="1174"/>
      <w:bookmarkEnd w:id="1175"/>
    </w:p>
    <w:p w:rsidR="000C008A" w:rsidRPr="000C008A" w:rsidRDefault="000C008A" w:rsidP="000C008A">
      <w:pPr>
        <w:rPr>
          <w:lang w:val="en-US" w:eastAsia="el-GR"/>
        </w:rPr>
      </w:pPr>
    </w:p>
    <w:tbl>
      <w:tblPr>
        <w:tblW w:w="8789" w:type="dxa"/>
        <w:tblInd w:w="93" w:type="dxa"/>
        <w:tblLayout w:type="fixed"/>
        <w:tblCellMar>
          <w:left w:w="93" w:type="dxa"/>
          <w:right w:w="93" w:type="dxa"/>
        </w:tblCellMar>
        <w:tblLook w:val="0000"/>
      </w:tblPr>
      <w:tblGrid>
        <w:gridCol w:w="1598"/>
        <w:gridCol w:w="2145"/>
        <w:gridCol w:w="2103"/>
        <w:gridCol w:w="1339"/>
        <w:gridCol w:w="1604"/>
      </w:tblGrid>
      <w:tr w:rsidR="00E91619" w:rsidRPr="00122DBF">
        <w:trPr>
          <w:trHeight w:val="1195"/>
        </w:trPr>
        <w:tc>
          <w:tcPr>
            <w:tcW w:w="5846" w:type="dxa"/>
            <w:gridSpan w:val="3"/>
            <w:tcBorders>
              <w:top w:val="single" w:sz="12" w:space="0" w:color="000000"/>
              <w:left w:val="single" w:sz="12" w:space="0" w:color="000000"/>
              <w:bottom w:val="single" w:sz="12" w:space="0" w:color="000000"/>
              <w:right w:val="single" w:sz="12" w:space="0" w:color="000000"/>
            </w:tcBorders>
            <w:shd w:val="clear" w:color="000000" w:fill="FFFFFF"/>
            <w:vAlign w:val="bottom"/>
          </w:tcPr>
          <w:p w:rsidR="00E91619" w:rsidRPr="00122DBF" w:rsidRDefault="00E91619" w:rsidP="00945D0E">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1339" w:type="dxa"/>
            <w:tcBorders>
              <w:top w:val="single" w:sz="12" w:space="0" w:color="000000"/>
              <w:left w:val="single" w:sz="12" w:space="0" w:color="000000"/>
              <w:bottom w:val="single" w:sz="12" w:space="0" w:color="000000"/>
              <w:right w:val="single" w:sz="2" w:space="0" w:color="000000"/>
            </w:tcBorders>
            <w:shd w:val="clear" w:color="000000" w:fill="FFFFFF"/>
            <w:vAlign w:val="bottom"/>
          </w:tcPr>
          <w:p w:rsidR="00E91619" w:rsidRPr="00122DBF" w:rsidRDefault="00E91619" w:rsidP="00945D0E">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Περίμετρος Μέσης</w:t>
            </w:r>
          </w:p>
        </w:tc>
        <w:tc>
          <w:tcPr>
            <w:tcW w:w="1604" w:type="dxa"/>
            <w:tcBorders>
              <w:top w:val="single" w:sz="12" w:space="0" w:color="000000"/>
              <w:left w:val="single" w:sz="2" w:space="0" w:color="000000"/>
              <w:bottom w:val="single" w:sz="12" w:space="0" w:color="000000"/>
              <w:right w:val="single" w:sz="12" w:space="0" w:color="000000"/>
            </w:tcBorders>
            <w:shd w:val="clear" w:color="000000" w:fill="FFFFFF"/>
            <w:vAlign w:val="bottom"/>
          </w:tcPr>
          <w:p w:rsidR="00E91619" w:rsidRPr="00122DBF" w:rsidRDefault="00E91619" w:rsidP="00945D0E">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Πόσα λαχανικά (σαλάτες) καταναλώνετε εβδομαδιαία;</w:t>
            </w:r>
          </w:p>
        </w:tc>
      </w:tr>
      <w:tr w:rsidR="00E91619" w:rsidRPr="00122DBF">
        <w:trPr>
          <w:trHeight w:val="273"/>
        </w:trPr>
        <w:tc>
          <w:tcPr>
            <w:tcW w:w="1598" w:type="dxa"/>
            <w:vMerge w:val="restart"/>
            <w:tcBorders>
              <w:top w:val="single" w:sz="12" w:space="0" w:color="000000"/>
              <w:left w:val="single" w:sz="12" w:space="0" w:color="000000"/>
              <w:bottom w:val="nil"/>
              <w:right w:val="nil"/>
            </w:tcBorders>
            <w:shd w:val="clear" w:color="000000" w:fill="FFFFFF"/>
          </w:tcPr>
          <w:p w:rsidR="00E91619" w:rsidRPr="00122DBF" w:rsidRDefault="00E91619" w:rsidP="00945D0E">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Spearman's rho</w:t>
            </w:r>
          </w:p>
        </w:tc>
        <w:tc>
          <w:tcPr>
            <w:tcW w:w="2145" w:type="dxa"/>
            <w:vMerge w:val="restart"/>
            <w:tcBorders>
              <w:top w:val="single" w:sz="12" w:space="0" w:color="000000"/>
              <w:left w:val="nil"/>
              <w:bottom w:val="nil"/>
              <w:right w:val="nil"/>
            </w:tcBorders>
            <w:shd w:val="clear" w:color="000000" w:fill="FFFFFF"/>
          </w:tcPr>
          <w:p w:rsidR="00E91619" w:rsidRPr="00122DBF" w:rsidRDefault="00E91619" w:rsidP="00945D0E">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Περίμετρος Μέσης</w:t>
            </w:r>
          </w:p>
        </w:tc>
        <w:tc>
          <w:tcPr>
            <w:tcW w:w="2103" w:type="dxa"/>
            <w:tcBorders>
              <w:top w:val="single" w:sz="12" w:space="0" w:color="000000"/>
              <w:left w:val="nil"/>
              <w:bottom w:val="nil"/>
              <w:right w:val="single" w:sz="12" w:space="0" w:color="000000"/>
            </w:tcBorders>
            <w:shd w:val="clear" w:color="000000" w:fill="FFFFFF"/>
          </w:tcPr>
          <w:p w:rsidR="00E91619" w:rsidRPr="00122DBF" w:rsidRDefault="00E91619" w:rsidP="00945D0E">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Correlation Coefficient</w:t>
            </w:r>
          </w:p>
        </w:tc>
        <w:tc>
          <w:tcPr>
            <w:tcW w:w="1339" w:type="dxa"/>
            <w:tcBorders>
              <w:top w:val="single" w:sz="12" w:space="0" w:color="000000"/>
              <w:left w:val="single" w:sz="12" w:space="0" w:color="000000"/>
              <w:bottom w:val="nil"/>
              <w:right w:val="single" w:sz="2" w:space="0" w:color="000000"/>
            </w:tcBorders>
            <w:shd w:val="clear" w:color="000000" w:fill="FFFFFF"/>
            <w:vAlign w:val="center"/>
          </w:tcPr>
          <w:p w:rsidR="00E91619" w:rsidRPr="00122DBF" w:rsidRDefault="00E91619" w:rsidP="00945D0E">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1,000</w:t>
            </w:r>
          </w:p>
        </w:tc>
        <w:tc>
          <w:tcPr>
            <w:tcW w:w="1604" w:type="dxa"/>
            <w:tcBorders>
              <w:top w:val="single" w:sz="12" w:space="0" w:color="000000"/>
              <w:left w:val="single" w:sz="2" w:space="0" w:color="000000"/>
              <w:bottom w:val="nil"/>
              <w:right w:val="single" w:sz="12" w:space="0" w:color="000000"/>
            </w:tcBorders>
            <w:shd w:val="clear" w:color="000000" w:fill="FFFFFF"/>
            <w:vAlign w:val="center"/>
          </w:tcPr>
          <w:p w:rsidR="00E91619" w:rsidRPr="00122DBF" w:rsidRDefault="00E91619" w:rsidP="00945D0E">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,177</w:t>
            </w:r>
          </w:p>
        </w:tc>
      </w:tr>
      <w:tr w:rsidR="00E91619" w:rsidRPr="00122DBF">
        <w:trPr>
          <w:trHeight w:val="273"/>
        </w:trPr>
        <w:tc>
          <w:tcPr>
            <w:tcW w:w="1598" w:type="dxa"/>
            <w:vMerge w:val="restart"/>
            <w:tcBorders>
              <w:top w:val="nil"/>
              <w:left w:val="single" w:sz="12" w:space="0" w:color="000000"/>
              <w:bottom w:val="nil"/>
              <w:right w:val="nil"/>
            </w:tcBorders>
            <w:shd w:val="clear" w:color="000000" w:fill="FFFFFF"/>
          </w:tcPr>
          <w:p w:rsidR="00E91619" w:rsidRPr="00122DBF" w:rsidRDefault="00E91619" w:rsidP="00945D0E">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2145" w:type="dxa"/>
            <w:vMerge w:val="restart"/>
            <w:tcBorders>
              <w:top w:val="nil"/>
              <w:left w:val="nil"/>
              <w:bottom w:val="nil"/>
              <w:right w:val="nil"/>
            </w:tcBorders>
            <w:shd w:val="clear" w:color="000000" w:fill="FFFFFF"/>
          </w:tcPr>
          <w:p w:rsidR="00E91619" w:rsidRPr="00122DBF" w:rsidRDefault="00E91619" w:rsidP="00945D0E">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2103" w:type="dxa"/>
            <w:tcBorders>
              <w:top w:val="nil"/>
              <w:left w:val="nil"/>
              <w:bottom w:val="nil"/>
              <w:right w:val="single" w:sz="12" w:space="0" w:color="000000"/>
            </w:tcBorders>
            <w:shd w:val="clear" w:color="000000" w:fill="FFFFFF"/>
          </w:tcPr>
          <w:p w:rsidR="00E91619" w:rsidRPr="00122DBF" w:rsidRDefault="00E91619" w:rsidP="00945D0E">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Sig. (2-tailed)</w:t>
            </w:r>
          </w:p>
        </w:tc>
        <w:tc>
          <w:tcPr>
            <w:tcW w:w="1339" w:type="dxa"/>
            <w:tcBorders>
              <w:top w:val="nil"/>
              <w:left w:val="single" w:sz="12" w:space="0" w:color="000000"/>
              <w:bottom w:val="nil"/>
              <w:right w:val="single" w:sz="2" w:space="0" w:color="000000"/>
            </w:tcBorders>
            <w:shd w:val="clear" w:color="000000" w:fill="FFFFFF"/>
            <w:vAlign w:val="center"/>
          </w:tcPr>
          <w:p w:rsidR="00E91619" w:rsidRPr="00122DBF" w:rsidRDefault="00E91619" w:rsidP="00945D0E">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w:t>
            </w:r>
          </w:p>
        </w:tc>
        <w:tc>
          <w:tcPr>
            <w:tcW w:w="1604" w:type="dxa"/>
            <w:tcBorders>
              <w:top w:val="nil"/>
              <w:left w:val="single" w:sz="2" w:space="0" w:color="000000"/>
              <w:bottom w:val="nil"/>
              <w:right w:val="single" w:sz="12" w:space="0" w:color="000000"/>
            </w:tcBorders>
            <w:shd w:val="clear" w:color="000000" w:fill="FFFFFF"/>
            <w:vAlign w:val="center"/>
          </w:tcPr>
          <w:p w:rsidR="00E91619" w:rsidRPr="00122DBF" w:rsidRDefault="00E91619" w:rsidP="00945D0E">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,148</w:t>
            </w:r>
          </w:p>
        </w:tc>
      </w:tr>
      <w:tr w:rsidR="00E91619" w:rsidRPr="00122DBF">
        <w:trPr>
          <w:trHeight w:val="273"/>
        </w:trPr>
        <w:tc>
          <w:tcPr>
            <w:tcW w:w="1598" w:type="dxa"/>
            <w:vMerge w:val="restart"/>
            <w:tcBorders>
              <w:top w:val="nil"/>
              <w:left w:val="single" w:sz="12" w:space="0" w:color="000000"/>
              <w:bottom w:val="nil"/>
              <w:right w:val="nil"/>
            </w:tcBorders>
            <w:shd w:val="clear" w:color="000000" w:fill="FFFFFF"/>
          </w:tcPr>
          <w:p w:rsidR="00E91619" w:rsidRPr="00122DBF" w:rsidRDefault="00E91619" w:rsidP="00945D0E">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2145" w:type="dxa"/>
            <w:tcBorders>
              <w:top w:val="nil"/>
              <w:left w:val="nil"/>
              <w:bottom w:val="nil"/>
              <w:right w:val="nil"/>
            </w:tcBorders>
            <w:shd w:val="clear" w:color="000000" w:fill="FFFFFF"/>
          </w:tcPr>
          <w:p w:rsidR="00E91619" w:rsidRPr="00122DBF" w:rsidRDefault="00E91619" w:rsidP="00945D0E">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2103" w:type="dxa"/>
            <w:tcBorders>
              <w:top w:val="nil"/>
              <w:left w:val="nil"/>
              <w:bottom w:val="nil"/>
              <w:right w:val="single" w:sz="12" w:space="0" w:color="000000"/>
            </w:tcBorders>
            <w:shd w:val="clear" w:color="000000" w:fill="FFFFFF"/>
          </w:tcPr>
          <w:p w:rsidR="00E91619" w:rsidRPr="00122DBF" w:rsidRDefault="00E91619" w:rsidP="00945D0E">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N</w:t>
            </w:r>
          </w:p>
        </w:tc>
        <w:tc>
          <w:tcPr>
            <w:tcW w:w="1339" w:type="dxa"/>
            <w:tcBorders>
              <w:top w:val="nil"/>
              <w:left w:val="single" w:sz="12" w:space="0" w:color="000000"/>
              <w:bottom w:val="nil"/>
              <w:right w:val="single" w:sz="2" w:space="0" w:color="000000"/>
            </w:tcBorders>
            <w:shd w:val="clear" w:color="000000" w:fill="FFFFFF"/>
            <w:vAlign w:val="center"/>
          </w:tcPr>
          <w:p w:rsidR="00E91619" w:rsidRPr="00122DBF" w:rsidRDefault="00E91619" w:rsidP="00945D0E">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69</w:t>
            </w:r>
          </w:p>
        </w:tc>
        <w:tc>
          <w:tcPr>
            <w:tcW w:w="1604" w:type="dxa"/>
            <w:tcBorders>
              <w:top w:val="nil"/>
              <w:left w:val="single" w:sz="2" w:space="0" w:color="000000"/>
              <w:bottom w:val="nil"/>
              <w:right w:val="single" w:sz="12" w:space="0" w:color="000000"/>
            </w:tcBorders>
            <w:shd w:val="clear" w:color="000000" w:fill="FFFFFF"/>
            <w:vAlign w:val="center"/>
          </w:tcPr>
          <w:p w:rsidR="00E91619" w:rsidRPr="00122DBF" w:rsidRDefault="00E91619" w:rsidP="00945D0E">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68</w:t>
            </w:r>
          </w:p>
        </w:tc>
      </w:tr>
      <w:tr w:rsidR="00E91619" w:rsidRPr="00122DBF">
        <w:trPr>
          <w:trHeight w:val="273"/>
        </w:trPr>
        <w:tc>
          <w:tcPr>
            <w:tcW w:w="1598" w:type="dxa"/>
            <w:vMerge w:val="restart"/>
            <w:tcBorders>
              <w:top w:val="nil"/>
              <w:left w:val="single" w:sz="12" w:space="0" w:color="000000"/>
              <w:bottom w:val="nil"/>
              <w:right w:val="nil"/>
            </w:tcBorders>
            <w:shd w:val="clear" w:color="000000" w:fill="FFFFFF"/>
          </w:tcPr>
          <w:p w:rsidR="00E91619" w:rsidRPr="00122DBF" w:rsidRDefault="00E91619" w:rsidP="00945D0E">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2145" w:type="dxa"/>
            <w:vMerge w:val="restart"/>
            <w:tcBorders>
              <w:top w:val="nil"/>
              <w:left w:val="nil"/>
              <w:bottom w:val="nil"/>
              <w:right w:val="nil"/>
            </w:tcBorders>
            <w:shd w:val="clear" w:color="000000" w:fill="FFFFFF"/>
          </w:tcPr>
          <w:p w:rsidR="00E91619" w:rsidRPr="00122DBF" w:rsidRDefault="00E91619" w:rsidP="00945D0E">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Πόσα λαχανικά (σαλάτες) καταναλώνετε εβδομαδιαία;</w:t>
            </w:r>
          </w:p>
        </w:tc>
        <w:tc>
          <w:tcPr>
            <w:tcW w:w="2103" w:type="dxa"/>
            <w:tcBorders>
              <w:top w:val="nil"/>
              <w:left w:val="nil"/>
              <w:bottom w:val="nil"/>
              <w:right w:val="single" w:sz="12" w:space="0" w:color="000000"/>
            </w:tcBorders>
            <w:shd w:val="clear" w:color="000000" w:fill="FFFFFF"/>
          </w:tcPr>
          <w:p w:rsidR="00E91619" w:rsidRPr="00122DBF" w:rsidRDefault="00E91619" w:rsidP="00945D0E">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Correlation Coefficient</w:t>
            </w:r>
          </w:p>
        </w:tc>
        <w:tc>
          <w:tcPr>
            <w:tcW w:w="1339" w:type="dxa"/>
            <w:tcBorders>
              <w:top w:val="nil"/>
              <w:left w:val="single" w:sz="12" w:space="0" w:color="000000"/>
              <w:bottom w:val="nil"/>
              <w:right w:val="single" w:sz="2" w:space="0" w:color="000000"/>
            </w:tcBorders>
            <w:shd w:val="clear" w:color="000000" w:fill="FFFFFF"/>
            <w:vAlign w:val="center"/>
          </w:tcPr>
          <w:p w:rsidR="00E91619" w:rsidRPr="00122DBF" w:rsidRDefault="00E91619" w:rsidP="00945D0E">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,177</w:t>
            </w:r>
          </w:p>
        </w:tc>
        <w:tc>
          <w:tcPr>
            <w:tcW w:w="1604" w:type="dxa"/>
            <w:tcBorders>
              <w:top w:val="nil"/>
              <w:left w:val="single" w:sz="2" w:space="0" w:color="000000"/>
              <w:bottom w:val="nil"/>
              <w:right w:val="single" w:sz="12" w:space="0" w:color="000000"/>
            </w:tcBorders>
            <w:shd w:val="clear" w:color="000000" w:fill="FFFFFF"/>
            <w:vAlign w:val="center"/>
          </w:tcPr>
          <w:p w:rsidR="00E91619" w:rsidRPr="00122DBF" w:rsidRDefault="00E91619" w:rsidP="00945D0E">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1,000</w:t>
            </w:r>
          </w:p>
        </w:tc>
      </w:tr>
      <w:tr w:rsidR="00E91619" w:rsidRPr="00122DBF">
        <w:trPr>
          <w:trHeight w:val="374"/>
        </w:trPr>
        <w:tc>
          <w:tcPr>
            <w:tcW w:w="1598" w:type="dxa"/>
            <w:vMerge w:val="restart"/>
            <w:tcBorders>
              <w:top w:val="nil"/>
              <w:left w:val="single" w:sz="12" w:space="0" w:color="000000"/>
              <w:bottom w:val="nil"/>
              <w:right w:val="nil"/>
            </w:tcBorders>
            <w:shd w:val="clear" w:color="000000" w:fill="FFFFFF"/>
          </w:tcPr>
          <w:p w:rsidR="00E91619" w:rsidRPr="00122DBF" w:rsidRDefault="00E91619" w:rsidP="00945D0E">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2145" w:type="dxa"/>
            <w:vMerge w:val="restart"/>
            <w:tcBorders>
              <w:top w:val="nil"/>
              <w:left w:val="nil"/>
              <w:bottom w:val="nil"/>
              <w:right w:val="nil"/>
            </w:tcBorders>
            <w:shd w:val="clear" w:color="000000" w:fill="FFFFFF"/>
          </w:tcPr>
          <w:p w:rsidR="00E91619" w:rsidRPr="00122DBF" w:rsidRDefault="00E91619" w:rsidP="00945D0E">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2103" w:type="dxa"/>
            <w:tcBorders>
              <w:top w:val="nil"/>
              <w:left w:val="nil"/>
              <w:bottom w:val="nil"/>
              <w:right w:val="single" w:sz="12" w:space="0" w:color="000000"/>
            </w:tcBorders>
            <w:shd w:val="clear" w:color="000000" w:fill="FFFFFF"/>
          </w:tcPr>
          <w:p w:rsidR="00E91619" w:rsidRPr="00122DBF" w:rsidRDefault="00E91619" w:rsidP="00945D0E">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Sig. (2-tailed)</w:t>
            </w:r>
          </w:p>
        </w:tc>
        <w:tc>
          <w:tcPr>
            <w:tcW w:w="1339" w:type="dxa"/>
            <w:tcBorders>
              <w:top w:val="nil"/>
              <w:left w:val="single" w:sz="12" w:space="0" w:color="000000"/>
              <w:bottom w:val="nil"/>
              <w:right w:val="single" w:sz="2" w:space="0" w:color="000000"/>
            </w:tcBorders>
            <w:shd w:val="clear" w:color="000000" w:fill="FFFFFF"/>
            <w:vAlign w:val="center"/>
          </w:tcPr>
          <w:p w:rsidR="00E91619" w:rsidRPr="00122DBF" w:rsidRDefault="00E91619" w:rsidP="00945D0E">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,148</w:t>
            </w:r>
          </w:p>
        </w:tc>
        <w:tc>
          <w:tcPr>
            <w:tcW w:w="1604" w:type="dxa"/>
            <w:tcBorders>
              <w:top w:val="nil"/>
              <w:left w:val="single" w:sz="2" w:space="0" w:color="000000"/>
              <w:bottom w:val="nil"/>
              <w:right w:val="single" w:sz="12" w:space="0" w:color="000000"/>
            </w:tcBorders>
            <w:shd w:val="clear" w:color="000000" w:fill="FFFFFF"/>
            <w:vAlign w:val="center"/>
          </w:tcPr>
          <w:p w:rsidR="00E91619" w:rsidRPr="00122DBF" w:rsidRDefault="00E91619" w:rsidP="00945D0E">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w:t>
            </w:r>
          </w:p>
        </w:tc>
      </w:tr>
      <w:tr w:rsidR="00E91619" w:rsidRPr="00122DBF">
        <w:trPr>
          <w:trHeight w:val="374"/>
        </w:trPr>
        <w:tc>
          <w:tcPr>
            <w:tcW w:w="1598" w:type="dxa"/>
            <w:tcBorders>
              <w:top w:val="nil"/>
              <w:left w:val="single" w:sz="12" w:space="0" w:color="000000"/>
              <w:bottom w:val="single" w:sz="12" w:space="0" w:color="000000"/>
              <w:right w:val="nil"/>
            </w:tcBorders>
            <w:shd w:val="clear" w:color="000000" w:fill="FFFFFF"/>
          </w:tcPr>
          <w:p w:rsidR="00E91619" w:rsidRPr="00122DBF" w:rsidRDefault="00E91619" w:rsidP="00945D0E">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2145" w:type="dxa"/>
            <w:tcBorders>
              <w:top w:val="nil"/>
              <w:left w:val="nil"/>
              <w:bottom w:val="single" w:sz="12" w:space="0" w:color="000000"/>
              <w:right w:val="nil"/>
            </w:tcBorders>
            <w:shd w:val="clear" w:color="000000" w:fill="FFFFFF"/>
          </w:tcPr>
          <w:p w:rsidR="00E91619" w:rsidRPr="00122DBF" w:rsidRDefault="00E91619" w:rsidP="00945D0E">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2103" w:type="dxa"/>
            <w:tcBorders>
              <w:top w:val="nil"/>
              <w:left w:val="nil"/>
              <w:bottom w:val="single" w:sz="12" w:space="0" w:color="000000"/>
              <w:right w:val="single" w:sz="12" w:space="0" w:color="000000"/>
            </w:tcBorders>
            <w:shd w:val="clear" w:color="000000" w:fill="FFFFFF"/>
          </w:tcPr>
          <w:p w:rsidR="00E91619" w:rsidRPr="00122DBF" w:rsidRDefault="00E91619" w:rsidP="00945D0E">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N</w:t>
            </w:r>
          </w:p>
        </w:tc>
        <w:tc>
          <w:tcPr>
            <w:tcW w:w="1339" w:type="dxa"/>
            <w:tcBorders>
              <w:top w:val="nil"/>
              <w:left w:val="single" w:sz="12" w:space="0" w:color="000000"/>
              <w:bottom w:val="single" w:sz="12" w:space="0" w:color="000000"/>
              <w:right w:val="single" w:sz="2" w:space="0" w:color="000000"/>
            </w:tcBorders>
            <w:shd w:val="clear" w:color="000000" w:fill="FFFFFF"/>
            <w:vAlign w:val="center"/>
          </w:tcPr>
          <w:p w:rsidR="00E91619" w:rsidRPr="00122DBF" w:rsidRDefault="00E91619" w:rsidP="00945D0E">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68</w:t>
            </w:r>
          </w:p>
        </w:tc>
        <w:tc>
          <w:tcPr>
            <w:tcW w:w="1604" w:type="dxa"/>
            <w:tcBorders>
              <w:top w:val="nil"/>
              <w:left w:val="single" w:sz="2" w:space="0" w:color="000000"/>
              <w:bottom w:val="single" w:sz="12" w:space="0" w:color="000000"/>
              <w:right w:val="single" w:sz="12" w:space="0" w:color="000000"/>
            </w:tcBorders>
            <w:shd w:val="clear" w:color="000000" w:fill="FFFFFF"/>
            <w:vAlign w:val="center"/>
          </w:tcPr>
          <w:p w:rsidR="00E91619" w:rsidRPr="00122DBF" w:rsidRDefault="00E91619" w:rsidP="00945D0E">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72</w:t>
            </w:r>
          </w:p>
        </w:tc>
      </w:tr>
    </w:tbl>
    <w:p w:rsidR="00E91619" w:rsidRPr="006A4BA7" w:rsidRDefault="00E91619" w:rsidP="00E91619">
      <w:pPr>
        <w:pStyle w:val="a7"/>
        <w:rPr>
          <w:szCs w:val="24"/>
          <w:lang w:val="en-US" w:eastAsia="el-GR"/>
        </w:rPr>
      </w:pPr>
      <w:bookmarkStart w:id="1176" w:name="_Toc348547973"/>
      <w:bookmarkStart w:id="1177" w:name="_Toc348556733"/>
      <w:r w:rsidRPr="006A4BA7">
        <w:rPr>
          <w:szCs w:val="24"/>
          <w:lang w:eastAsia="el-GR"/>
        </w:rPr>
        <w:t>Πίνακας 1</w:t>
      </w:r>
      <w:r w:rsidRPr="006A4BA7">
        <w:rPr>
          <w:szCs w:val="24"/>
          <w:lang w:val="en-US" w:eastAsia="el-GR"/>
        </w:rPr>
        <w:t>2</w:t>
      </w:r>
      <w:r w:rsidR="005611D3">
        <w:rPr>
          <w:szCs w:val="24"/>
          <w:lang w:val="en-US" w:eastAsia="el-GR"/>
        </w:rPr>
        <w:t>7</w:t>
      </w:r>
      <w:r w:rsidRPr="006A4BA7">
        <w:rPr>
          <w:szCs w:val="24"/>
          <w:lang w:val="en-US" w:eastAsia="el-GR"/>
        </w:rPr>
        <w:t>b</w:t>
      </w:r>
      <w:bookmarkEnd w:id="1176"/>
      <w:bookmarkEnd w:id="1177"/>
    </w:p>
    <w:p w:rsidR="00E91619" w:rsidRPr="006A4BA7" w:rsidRDefault="00E91619" w:rsidP="00E91619">
      <w:pPr>
        <w:jc w:val="both"/>
        <w:rPr>
          <w:rFonts w:ascii="Times New Roman" w:hAnsi="Times New Roman"/>
          <w:sz w:val="24"/>
          <w:szCs w:val="24"/>
        </w:rPr>
      </w:pPr>
    </w:p>
    <w:p w:rsidR="00E91619" w:rsidRPr="006A4BA7" w:rsidRDefault="00E91619" w:rsidP="00E91619">
      <w:pPr>
        <w:spacing w:line="360" w:lineRule="auto"/>
        <w:jc w:val="both"/>
        <w:rPr>
          <w:rFonts w:ascii="Times New Roman" w:hAnsi="Times New Roman"/>
          <w:sz w:val="24"/>
          <w:szCs w:val="24"/>
        </w:rPr>
      </w:pPr>
      <w:r w:rsidRPr="006A4BA7">
        <w:rPr>
          <w:rFonts w:ascii="Times New Roman" w:hAnsi="Times New Roman"/>
          <w:sz w:val="24"/>
          <w:szCs w:val="24"/>
        </w:rPr>
        <w:lastRenderedPageBreak/>
        <w:t>Παρόμοια αποτελέσματα με την κατανάλωση λαχανικών μας δίνουν οι πίνακες που ακολουθούν και αφορούν την κατανάλωση κρέατος: δεν εμφανίζεται στατιστικά σημαντική γραμμική σχέση.</w:t>
      </w:r>
    </w:p>
    <w:p w:rsidR="00E91619" w:rsidRPr="006A4BA7" w:rsidRDefault="00E91619" w:rsidP="00E91619">
      <w:pPr>
        <w:tabs>
          <w:tab w:val="center" w:pos="3614"/>
        </w:tabs>
        <w:autoSpaceDE w:val="0"/>
        <w:autoSpaceDN w:val="0"/>
        <w:adjustRightInd w:val="0"/>
        <w:rPr>
          <w:rFonts w:ascii="Times New Roman" w:hAnsi="Times New Roman"/>
          <w:b/>
          <w:bCs/>
          <w:color w:val="000000"/>
          <w:sz w:val="24"/>
          <w:szCs w:val="24"/>
        </w:rPr>
      </w:pPr>
      <w:r w:rsidRPr="006A4BA7">
        <w:rPr>
          <w:rFonts w:ascii="Times New Roman" w:hAnsi="Times New Roman"/>
          <w:b/>
          <w:bCs/>
          <w:color w:val="000000"/>
          <w:sz w:val="24"/>
          <w:szCs w:val="24"/>
        </w:rPr>
        <w:tab/>
      </w:r>
    </w:p>
    <w:tbl>
      <w:tblPr>
        <w:tblW w:w="0" w:type="auto"/>
        <w:tblInd w:w="93" w:type="dxa"/>
        <w:tblLayout w:type="fixed"/>
        <w:tblCellMar>
          <w:left w:w="93" w:type="dxa"/>
          <w:right w:w="93" w:type="dxa"/>
        </w:tblCellMar>
        <w:tblLook w:val="0000"/>
      </w:tblPr>
      <w:tblGrid>
        <w:gridCol w:w="2232"/>
        <w:gridCol w:w="1944"/>
        <w:gridCol w:w="1339"/>
        <w:gridCol w:w="2140"/>
      </w:tblGrid>
      <w:tr w:rsidR="00E91619" w:rsidRPr="00122DBF">
        <w:trPr>
          <w:trHeight w:val="1195"/>
        </w:trPr>
        <w:tc>
          <w:tcPr>
            <w:tcW w:w="4176" w:type="dxa"/>
            <w:gridSpan w:val="2"/>
            <w:tcBorders>
              <w:top w:val="single" w:sz="12" w:space="0" w:color="000000"/>
              <w:left w:val="single" w:sz="12" w:space="0" w:color="000000"/>
              <w:bottom w:val="single" w:sz="12" w:space="0" w:color="000000"/>
              <w:right w:val="single" w:sz="12" w:space="0" w:color="000000"/>
            </w:tcBorders>
            <w:shd w:val="clear" w:color="000000" w:fill="FFFFFF"/>
            <w:vAlign w:val="bottom"/>
          </w:tcPr>
          <w:p w:rsidR="00E91619" w:rsidRPr="00122DBF" w:rsidRDefault="00E91619" w:rsidP="00E91619">
            <w:pPr>
              <w:autoSpaceDE w:val="0"/>
              <w:autoSpaceDN w:val="0"/>
              <w:adjustRightInd w:val="0"/>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1339" w:type="dxa"/>
            <w:tcBorders>
              <w:top w:val="single" w:sz="12" w:space="0" w:color="000000"/>
              <w:left w:val="single" w:sz="12" w:space="0" w:color="000000"/>
              <w:bottom w:val="single" w:sz="12" w:space="0" w:color="000000"/>
              <w:right w:val="single" w:sz="2" w:space="0" w:color="000000"/>
            </w:tcBorders>
            <w:shd w:val="clear" w:color="000000" w:fill="FFFFFF"/>
            <w:vAlign w:val="bottom"/>
          </w:tcPr>
          <w:p w:rsidR="00E91619" w:rsidRPr="00122DBF" w:rsidRDefault="00E91619" w:rsidP="00E91619">
            <w:pPr>
              <w:autoSpaceDE w:val="0"/>
              <w:autoSpaceDN w:val="0"/>
              <w:adjustRightInd w:val="0"/>
              <w:rPr>
                <w:rFonts w:ascii="Times New Roman" w:hAnsi="Times New Roman"/>
                <w:color w:val="000000"/>
                <w:sz w:val="24"/>
                <w:szCs w:val="24"/>
              </w:rPr>
            </w:pPr>
            <w:r w:rsidRPr="00122DBF">
              <w:rPr>
                <w:rFonts w:ascii="Times New Roman" w:hAnsi="Times New Roman"/>
                <w:color w:val="000000"/>
                <w:sz w:val="24"/>
                <w:szCs w:val="24"/>
              </w:rPr>
              <w:t>Περίμετρος Μέσης</w:t>
            </w:r>
          </w:p>
        </w:tc>
        <w:tc>
          <w:tcPr>
            <w:tcW w:w="2140" w:type="dxa"/>
            <w:tcBorders>
              <w:top w:val="single" w:sz="12" w:space="0" w:color="000000"/>
              <w:left w:val="single" w:sz="2" w:space="0" w:color="000000"/>
              <w:bottom w:val="single" w:sz="12" w:space="0" w:color="000000"/>
              <w:right w:val="single" w:sz="12" w:space="0" w:color="000000"/>
            </w:tcBorders>
            <w:shd w:val="clear" w:color="000000" w:fill="FFFFFF"/>
            <w:vAlign w:val="bottom"/>
          </w:tcPr>
          <w:p w:rsidR="00E91619" w:rsidRPr="00122DBF" w:rsidRDefault="00E91619" w:rsidP="00E91619">
            <w:pPr>
              <w:autoSpaceDE w:val="0"/>
              <w:autoSpaceDN w:val="0"/>
              <w:adjustRightInd w:val="0"/>
              <w:rPr>
                <w:rFonts w:ascii="Times New Roman" w:hAnsi="Times New Roman"/>
                <w:color w:val="000000"/>
                <w:sz w:val="24"/>
                <w:szCs w:val="24"/>
              </w:rPr>
            </w:pPr>
            <w:r w:rsidRPr="00122DBF">
              <w:rPr>
                <w:rFonts w:ascii="Times New Roman" w:hAnsi="Times New Roman"/>
                <w:color w:val="000000"/>
                <w:sz w:val="24"/>
                <w:szCs w:val="24"/>
              </w:rPr>
              <w:t>Πόσο κρέας/κοτόπουλο καταναλώνετε εβδομαδιαία;</w:t>
            </w:r>
          </w:p>
        </w:tc>
      </w:tr>
      <w:tr w:rsidR="00E91619" w:rsidRPr="00122DBF">
        <w:trPr>
          <w:trHeight w:val="273"/>
        </w:trPr>
        <w:tc>
          <w:tcPr>
            <w:tcW w:w="2232" w:type="dxa"/>
            <w:tcBorders>
              <w:top w:val="single" w:sz="12" w:space="0" w:color="000000"/>
              <w:left w:val="single" w:sz="12" w:space="0" w:color="000000"/>
              <w:bottom w:val="nil"/>
              <w:right w:val="nil"/>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rPr>
            </w:pPr>
            <w:r w:rsidRPr="00122DBF">
              <w:rPr>
                <w:rFonts w:ascii="Times New Roman" w:hAnsi="Times New Roman"/>
                <w:color w:val="000000"/>
                <w:sz w:val="24"/>
                <w:szCs w:val="24"/>
              </w:rPr>
              <w:t>Περίμετρος Μέσης</w:t>
            </w:r>
          </w:p>
        </w:tc>
        <w:tc>
          <w:tcPr>
            <w:tcW w:w="1944" w:type="dxa"/>
            <w:tcBorders>
              <w:top w:val="single" w:sz="12" w:space="0" w:color="000000"/>
              <w:left w:val="nil"/>
              <w:bottom w:val="nil"/>
              <w:right w:val="single" w:sz="12" w:space="0" w:color="000000"/>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rPr>
            </w:pPr>
            <w:r w:rsidRPr="00122DBF">
              <w:rPr>
                <w:rFonts w:ascii="Times New Roman" w:hAnsi="Times New Roman"/>
                <w:color w:val="000000"/>
                <w:sz w:val="24"/>
                <w:szCs w:val="24"/>
              </w:rPr>
              <w:t>Pearson Correlation</w:t>
            </w:r>
          </w:p>
        </w:tc>
        <w:tc>
          <w:tcPr>
            <w:tcW w:w="1339" w:type="dxa"/>
            <w:tcBorders>
              <w:top w:val="single" w:sz="12" w:space="0" w:color="000000"/>
              <w:left w:val="single" w:sz="1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rPr>
            </w:pPr>
            <w:r w:rsidRPr="00122DBF">
              <w:rPr>
                <w:rFonts w:ascii="Times New Roman" w:hAnsi="Times New Roman"/>
                <w:color w:val="000000"/>
                <w:sz w:val="24"/>
                <w:szCs w:val="24"/>
              </w:rPr>
              <w:t>1</w:t>
            </w:r>
          </w:p>
        </w:tc>
        <w:tc>
          <w:tcPr>
            <w:tcW w:w="2140" w:type="dxa"/>
            <w:tcBorders>
              <w:top w:val="single" w:sz="12" w:space="0" w:color="000000"/>
              <w:left w:val="single" w:sz="2" w:space="0" w:color="000000"/>
              <w:bottom w:val="nil"/>
              <w:right w:val="single" w:sz="1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rPr>
            </w:pPr>
            <w:r w:rsidRPr="00122DBF">
              <w:rPr>
                <w:rFonts w:ascii="Times New Roman" w:hAnsi="Times New Roman"/>
                <w:color w:val="000000"/>
                <w:sz w:val="24"/>
                <w:szCs w:val="24"/>
              </w:rPr>
              <w:t>,077</w:t>
            </w:r>
          </w:p>
        </w:tc>
      </w:tr>
      <w:tr w:rsidR="00E91619" w:rsidRPr="00122DBF">
        <w:trPr>
          <w:trHeight w:val="273"/>
        </w:trPr>
        <w:tc>
          <w:tcPr>
            <w:tcW w:w="2232" w:type="dxa"/>
            <w:tcBorders>
              <w:top w:val="nil"/>
              <w:left w:val="single" w:sz="12" w:space="0" w:color="000000"/>
              <w:bottom w:val="nil"/>
              <w:right w:val="nil"/>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1944" w:type="dxa"/>
            <w:tcBorders>
              <w:top w:val="nil"/>
              <w:left w:val="nil"/>
              <w:bottom w:val="nil"/>
              <w:right w:val="single" w:sz="12" w:space="0" w:color="000000"/>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rPr>
            </w:pPr>
            <w:r w:rsidRPr="00122DBF">
              <w:rPr>
                <w:rFonts w:ascii="Times New Roman" w:hAnsi="Times New Roman"/>
                <w:color w:val="000000"/>
                <w:sz w:val="24"/>
                <w:szCs w:val="24"/>
              </w:rPr>
              <w:t>Sig. (2-tailed)</w:t>
            </w:r>
          </w:p>
        </w:tc>
        <w:tc>
          <w:tcPr>
            <w:tcW w:w="1339" w:type="dxa"/>
            <w:tcBorders>
              <w:top w:val="nil"/>
              <w:left w:val="single" w:sz="1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2140" w:type="dxa"/>
            <w:tcBorders>
              <w:top w:val="nil"/>
              <w:left w:val="single" w:sz="2" w:space="0" w:color="000000"/>
              <w:bottom w:val="nil"/>
              <w:right w:val="single" w:sz="1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rPr>
            </w:pPr>
            <w:r w:rsidRPr="00122DBF">
              <w:rPr>
                <w:rFonts w:ascii="Times New Roman" w:hAnsi="Times New Roman"/>
                <w:color w:val="000000"/>
                <w:sz w:val="24"/>
                <w:szCs w:val="24"/>
              </w:rPr>
              <w:t>,535</w:t>
            </w:r>
          </w:p>
        </w:tc>
      </w:tr>
      <w:tr w:rsidR="00E91619" w:rsidRPr="00122DBF">
        <w:trPr>
          <w:trHeight w:val="273"/>
        </w:trPr>
        <w:tc>
          <w:tcPr>
            <w:tcW w:w="2232" w:type="dxa"/>
            <w:tcBorders>
              <w:top w:val="nil"/>
              <w:left w:val="single" w:sz="12" w:space="0" w:color="000000"/>
              <w:bottom w:val="nil"/>
              <w:right w:val="nil"/>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1944" w:type="dxa"/>
            <w:tcBorders>
              <w:top w:val="nil"/>
              <w:left w:val="nil"/>
              <w:bottom w:val="nil"/>
              <w:right w:val="single" w:sz="12" w:space="0" w:color="000000"/>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rPr>
            </w:pPr>
            <w:r w:rsidRPr="00122DBF">
              <w:rPr>
                <w:rFonts w:ascii="Times New Roman" w:hAnsi="Times New Roman"/>
                <w:color w:val="000000"/>
                <w:sz w:val="24"/>
                <w:szCs w:val="24"/>
              </w:rPr>
              <w:t>N</w:t>
            </w:r>
          </w:p>
        </w:tc>
        <w:tc>
          <w:tcPr>
            <w:tcW w:w="1339" w:type="dxa"/>
            <w:tcBorders>
              <w:top w:val="nil"/>
              <w:left w:val="single" w:sz="1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rPr>
            </w:pPr>
            <w:r w:rsidRPr="00122DBF">
              <w:rPr>
                <w:rFonts w:ascii="Times New Roman" w:hAnsi="Times New Roman"/>
                <w:color w:val="000000"/>
                <w:sz w:val="24"/>
                <w:szCs w:val="24"/>
              </w:rPr>
              <w:t>69</w:t>
            </w:r>
          </w:p>
        </w:tc>
        <w:tc>
          <w:tcPr>
            <w:tcW w:w="2140" w:type="dxa"/>
            <w:tcBorders>
              <w:top w:val="nil"/>
              <w:left w:val="single" w:sz="2" w:space="0" w:color="000000"/>
              <w:bottom w:val="nil"/>
              <w:right w:val="single" w:sz="1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rPr>
            </w:pPr>
            <w:r w:rsidRPr="00122DBF">
              <w:rPr>
                <w:rFonts w:ascii="Times New Roman" w:hAnsi="Times New Roman"/>
                <w:color w:val="000000"/>
                <w:sz w:val="24"/>
                <w:szCs w:val="24"/>
              </w:rPr>
              <w:t>68</w:t>
            </w:r>
          </w:p>
        </w:tc>
      </w:tr>
      <w:tr w:rsidR="00E91619" w:rsidRPr="00122DBF">
        <w:trPr>
          <w:trHeight w:val="273"/>
        </w:trPr>
        <w:tc>
          <w:tcPr>
            <w:tcW w:w="2232" w:type="dxa"/>
            <w:tcBorders>
              <w:top w:val="nil"/>
              <w:left w:val="single" w:sz="12" w:space="0" w:color="000000"/>
              <w:bottom w:val="nil"/>
              <w:right w:val="nil"/>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rPr>
            </w:pPr>
            <w:r w:rsidRPr="00122DBF">
              <w:rPr>
                <w:rFonts w:ascii="Times New Roman" w:hAnsi="Times New Roman"/>
                <w:color w:val="000000"/>
                <w:sz w:val="24"/>
                <w:szCs w:val="24"/>
              </w:rPr>
              <w:t>Πόσο κρέας/κοτόπουλο καταναλώνετε εβδομαδιαία;</w:t>
            </w:r>
          </w:p>
        </w:tc>
        <w:tc>
          <w:tcPr>
            <w:tcW w:w="1944" w:type="dxa"/>
            <w:tcBorders>
              <w:top w:val="nil"/>
              <w:left w:val="nil"/>
              <w:bottom w:val="nil"/>
              <w:right w:val="single" w:sz="12" w:space="0" w:color="000000"/>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rPr>
            </w:pPr>
            <w:r w:rsidRPr="00122DBF">
              <w:rPr>
                <w:rFonts w:ascii="Times New Roman" w:hAnsi="Times New Roman"/>
                <w:color w:val="000000"/>
                <w:sz w:val="24"/>
                <w:szCs w:val="24"/>
              </w:rPr>
              <w:t>Pearson Correlation</w:t>
            </w:r>
          </w:p>
        </w:tc>
        <w:tc>
          <w:tcPr>
            <w:tcW w:w="1339" w:type="dxa"/>
            <w:tcBorders>
              <w:top w:val="nil"/>
              <w:left w:val="single" w:sz="1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rPr>
            </w:pPr>
            <w:r w:rsidRPr="00122DBF">
              <w:rPr>
                <w:rFonts w:ascii="Times New Roman" w:hAnsi="Times New Roman"/>
                <w:color w:val="000000"/>
                <w:sz w:val="24"/>
                <w:szCs w:val="24"/>
              </w:rPr>
              <w:t>,077</w:t>
            </w:r>
          </w:p>
        </w:tc>
        <w:tc>
          <w:tcPr>
            <w:tcW w:w="2140" w:type="dxa"/>
            <w:tcBorders>
              <w:top w:val="nil"/>
              <w:left w:val="single" w:sz="2" w:space="0" w:color="000000"/>
              <w:bottom w:val="nil"/>
              <w:right w:val="single" w:sz="1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rPr>
            </w:pPr>
            <w:r w:rsidRPr="00122DBF">
              <w:rPr>
                <w:rFonts w:ascii="Times New Roman" w:hAnsi="Times New Roman"/>
                <w:color w:val="000000"/>
                <w:sz w:val="24"/>
                <w:szCs w:val="24"/>
              </w:rPr>
              <w:t>1</w:t>
            </w:r>
          </w:p>
        </w:tc>
      </w:tr>
      <w:tr w:rsidR="00E91619" w:rsidRPr="00122DBF">
        <w:trPr>
          <w:trHeight w:val="374"/>
        </w:trPr>
        <w:tc>
          <w:tcPr>
            <w:tcW w:w="2232" w:type="dxa"/>
            <w:tcBorders>
              <w:top w:val="nil"/>
              <w:left w:val="single" w:sz="12" w:space="0" w:color="000000"/>
              <w:bottom w:val="nil"/>
              <w:right w:val="nil"/>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1944" w:type="dxa"/>
            <w:tcBorders>
              <w:top w:val="nil"/>
              <w:left w:val="nil"/>
              <w:bottom w:val="nil"/>
              <w:right w:val="single" w:sz="12" w:space="0" w:color="000000"/>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rPr>
            </w:pPr>
            <w:r w:rsidRPr="00122DBF">
              <w:rPr>
                <w:rFonts w:ascii="Times New Roman" w:hAnsi="Times New Roman"/>
                <w:color w:val="000000"/>
                <w:sz w:val="24"/>
                <w:szCs w:val="24"/>
              </w:rPr>
              <w:t>Sig. (2-tailed)</w:t>
            </w:r>
          </w:p>
        </w:tc>
        <w:tc>
          <w:tcPr>
            <w:tcW w:w="1339" w:type="dxa"/>
            <w:tcBorders>
              <w:top w:val="nil"/>
              <w:left w:val="single" w:sz="1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rPr>
            </w:pPr>
            <w:r w:rsidRPr="00122DBF">
              <w:rPr>
                <w:rFonts w:ascii="Times New Roman" w:hAnsi="Times New Roman"/>
                <w:color w:val="000000"/>
                <w:sz w:val="24"/>
                <w:szCs w:val="24"/>
              </w:rPr>
              <w:t>,535</w:t>
            </w:r>
          </w:p>
        </w:tc>
        <w:tc>
          <w:tcPr>
            <w:tcW w:w="2140" w:type="dxa"/>
            <w:tcBorders>
              <w:top w:val="nil"/>
              <w:left w:val="single" w:sz="2" w:space="0" w:color="000000"/>
              <w:bottom w:val="nil"/>
              <w:right w:val="single" w:sz="1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rPr>
            </w:pPr>
            <w:r w:rsidRPr="00122DBF">
              <w:rPr>
                <w:rFonts w:ascii="Times New Roman" w:hAnsi="Times New Roman"/>
                <w:color w:val="000000"/>
                <w:sz w:val="24"/>
                <w:szCs w:val="24"/>
              </w:rPr>
              <w:t xml:space="preserve"> </w:t>
            </w:r>
          </w:p>
        </w:tc>
      </w:tr>
      <w:tr w:rsidR="00E91619" w:rsidRPr="00122DBF">
        <w:trPr>
          <w:trHeight w:val="374"/>
        </w:trPr>
        <w:tc>
          <w:tcPr>
            <w:tcW w:w="2232" w:type="dxa"/>
            <w:tcBorders>
              <w:top w:val="nil"/>
              <w:left w:val="single" w:sz="12" w:space="0" w:color="000000"/>
              <w:bottom w:val="single" w:sz="12" w:space="0" w:color="000000"/>
              <w:right w:val="nil"/>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1944" w:type="dxa"/>
            <w:tcBorders>
              <w:top w:val="nil"/>
              <w:left w:val="nil"/>
              <w:bottom w:val="single" w:sz="12" w:space="0" w:color="000000"/>
              <w:right w:val="single" w:sz="12" w:space="0" w:color="000000"/>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rPr>
            </w:pPr>
            <w:r w:rsidRPr="00122DBF">
              <w:rPr>
                <w:rFonts w:ascii="Times New Roman" w:hAnsi="Times New Roman"/>
                <w:color w:val="000000"/>
                <w:sz w:val="24"/>
                <w:szCs w:val="24"/>
              </w:rPr>
              <w:t>N</w:t>
            </w:r>
          </w:p>
        </w:tc>
        <w:tc>
          <w:tcPr>
            <w:tcW w:w="1339" w:type="dxa"/>
            <w:tcBorders>
              <w:top w:val="nil"/>
              <w:left w:val="single" w:sz="12" w:space="0" w:color="000000"/>
              <w:bottom w:val="single" w:sz="12" w:space="0" w:color="000000"/>
              <w:right w:val="single" w:sz="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rPr>
            </w:pPr>
            <w:r w:rsidRPr="00122DBF">
              <w:rPr>
                <w:rFonts w:ascii="Times New Roman" w:hAnsi="Times New Roman"/>
                <w:color w:val="000000"/>
                <w:sz w:val="24"/>
                <w:szCs w:val="24"/>
              </w:rPr>
              <w:t>68</w:t>
            </w:r>
          </w:p>
        </w:tc>
        <w:tc>
          <w:tcPr>
            <w:tcW w:w="2140" w:type="dxa"/>
            <w:tcBorders>
              <w:top w:val="nil"/>
              <w:left w:val="single" w:sz="2" w:space="0" w:color="000000"/>
              <w:bottom w:val="single" w:sz="12" w:space="0" w:color="000000"/>
              <w:right w:val="single" w:sz="1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rPr>
            </w:pPr>
            <w:r w:rsidRPr="00122DBF">
              <w:rPr>
                <w:rFonts w:ascii="Times New Roman" w:hAnsi="Times New Roman"/>
                <w:color w:val="000000"/>
                <w:sz w:val="24"/>
                <w:szCs w:val="24"/>
              </w:rPr>
              <w:t>72</w:t>
            </w:r>
          </w:p>
        </w:tc>
      </w:tr>
    </w:tbl>
    <w:p w:rsidR="00E91619" w:rsidRPr="006A4BA7" w:rsidRDefault="00E91619" w:rsidP="00E91619">
      <w:pPr>
        <w:autoSpaceDE w:val="0"/>
        <w:autoSpaceDN w:val="0"/>
        <w:adjustRightInd w:val="0"/>
        <w:rPr>
          <w:rFonts w:ascii="Times New Roman" w:hAnsi="Times New Roman"/>
          <w:color w:val="000000"/>
          <w:sz w:val="24"/>
          <w:szCs w:val="24"/>
        </w:rPr>
      </w:pPr>
    </w:p>
    <w:p w:rsidR="00E91619" w:rsidRPr="006A4BA7" w:rsidRDefault="00E91619" w:rsidP="00E91619">
      <w:pPr>
        <w:pStyle w:val="a7"/>
        <w:rPr>
          <w:szCs w:val="24"/>
          <w:lang w:val="en-US" w:eastAsia="el-GR"/>
        </w:rPr>
      </w:pPr>
      <w:bookmarkStart w:id="1178" w:name="_Toc348547974"/>
      <w:bookmarkStart w:id="1179" w:name="_Toc348556734"/>
      <w:r w:rsidRPr="006A4BA7">
        <w:rPr>
          <w:szCs w:val="24"/>
          <w:lang w:eastAsia="el-GR"/>
        </w:rPr>
        <w:t>Πίνακας 1</w:t>
      </w:r>
      <w:r w:rsidR="000C008A">
        <w:rPr>
          <w:szCs w:val="24"/>
          <w:lang w:val="en-US" w:eastAsia="el-GR"/>
        </w:rPr>
        <w:t>2</w:t>
      </w:r>
      <w:r w:rsidR="005611D3">
        <w:rPr>
          <w:szCs w:val="24"/>
          <w:lang w:val="en-US" w:eastAsia="el-GR"/>
        </w:rPr>
        <w:t>8</w:t>
      </w:r>
      <w:r w:rsidRPr="006A4BA7">
        <w:rPr>
          <w:szCs w:val="24"/>
          <w:lang w:val="en-US" w:eastAsia="el-GR"/>
        </w:rPr>
        <w:t>a</w:t>
      </w:r>
      <w:bookmarkEnd w:id="1178"/>
      <w:bookmarkEnd w:id="1179"/>
    </w:p>
    <w:p w:rsidR="000C008A" w:rsidRDefault="000C008A">
      <w:pPr>
        <w:spacing w:after="0" w:line="240" w:lineRule="auto"/>
        <w:jc w:val="center"/>
        <w:rPr>
          <w:rFonts w:ascii="Times New Roman" w:hAnsi="Times New Roman"/>
          <w:b/>
          <w:bCs/>
          <w:color w:val="000000"/>
          <w:sz w:val="24"/>
          <w:szCs w:val="24"/>
          <w:lang w:val="en-US"/>
        </w:rPr>
      </w:pPr>
      <w:r>
        <w:rPr>
          <w:rFonts w:ascii="Times New Roman" w:hAnsi="Times New Roman"/>
          <w:b/>
          <w:bCs/>
          <w:color w:val="000000"/>
          <w:sz w:val="24"/>
          <w:szCs w:val="24"/>
          <w:lang w:val="en-US"/>
        </w:rPr>
        <w:br w:type="page"/>
      </w:r>
    </w:p>
    <w:tbl>
      <w:tblPr>
        <w:tblW w:w="8931" w:type="dxa"/>
        <w:tblInd w:w="93" w:type="dxa"/>
        <w:tblLayout w:type="fixed"/>
        <w:tblCellMar>
          <w:left w:w="93" w:type="dxa"/>
          <w:right w:w="93" w:type="dxa"/>
        </w:tblCellMar>
        <w:tblLook w:val="0000"/>
      </w:tblPr>
      <w:tblGrid>
        <w:gridCol w:w="1598"/>
        <w:gridCol w:w="2232"/>
        <w:gridCol w:w="2102"/>
        <w:gridCol w:w="1339"/>
        <w:gridCol w:w="1660"/>
      </w:tblGrid>
      <w:tr w:rsidR="00E91619" w:rsidRPr="00122DBF">
        <w:trPr>
          <w:trHeight w:val="1195"/>
        </w:trPr>
        <w:tc>
          <w:tcPr>
            <w:tcW w:w="5932" w:type="dxa"/>
            <w:gridSpan w:val="3"/>
            <w:tcBorders>
              <w:top w:val="single" w:sz="12" w:space="0" w:color="000000"/>
              <w:left w:val="single" w:sz="12" w:space="0" w:color="000000"/>
              <w:bottom w:val="single" w:sz="12" w:space="0" w:color="000000"/>
              <w:right w:val="single" w:sz="12" w:space="0" w:color="000000"/>
            </w:tcBorders>
            <w:shd w:val="clear" w:color="000000" w:fill="FFFFFF"/>
            <w:vAlign w:val="bottom"/>
          </w:tcPr>
          <w:p w:rsidR="00E91619" w:rsidRPr="00122DBF" w:rsidRDefault="00E91619" w:rsidP="00F4235D">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lastRenderedPageBreak/>
              <w:t xml:space="preserve"> </w:t>
            </w:r>
          </w:p>
        </w:tc>
        <w:tc>
          <w:tcPr>
            <w:tcW w:w="1339" w:type="dxa"/>
            <w:tcBorders>
              <w:top w:val="single" w:sz="12" w:space="0" w:color="000000"/>
              <w:left w:val="single" w:sz="12" w:space="0" w:color="000000"/>
              <w:bottom w:val="single" w:sz="12" w:space="0" w:color="000000"/>
              <w:right w:val="single" w:sz="2" w:space="0" w:color="000000"/>
            </w:tcBorders>
            <w:shd w:val="clear" w:color="000000" w:fill="FFFFFF"/>
            <w:vAlign w:val="bottom"/>
          </w:tcPr>
          <w:p w:rsidR="00E91619" w:rsidRPr="00122DBF" w:rsidRDefault="00E91619" w:rsidP="00F4235D">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Περίμετρος Μέσης</w:t>
            </w:r>
          </w:p>
        </w:tc>
        <w:tc>
          <w:tcPr>
            <w:tcW w:w="1660" w:type="dxa"/>
            <w:tcBorders>
              <w:top w:val="single" w:sz="12" w:space="0" w:color="000000"/>
              <w:left w:val="single" w:sz="2" w:space="0" w:color="000000"/>
              <w:bottom w:val="single" w:sz="12" w:space="0" w:color="000000"/>
              <w:right w:val="single" w:sz="12" w:space="0" w:color="000000"/>
            </w:tcBorders>
            <w:shd w:val="clear" w:color="000000" w:fill="FFFFFF"/>
            <w:vAlign w:val="bottom"/>
          </w:tcPr>
          <w:p w:rsidR="00E91619" w:rsidRPr="00122DBF" w:rsidRDefault="00E91619" w:rsidP="00F4235D">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Πόσο κρέας/κοτόπουλο καταναλώνετε εβδομαδιαία;</w:t>
            </w:r>
          </w:p>
        </w:tc>
      </w:tr>
      <w:tr w:rsidR="00E91619" w:rsidRPr="00122DBF">
        <w:trPr>
          <w:trHeight w:val="273"/>
        </w:trPr>
        <w:tc>
          <w:tcPr>
            <w:tcW w:w="1598" w:type="dxa"/>
            <w:vMerge w:val="restart"/>
            <w:tcBorders>
              <w:top w:val="single" w:sz="12" w:space="0" w:color="000000"/>
              <w:left w:val="single" w:sz="12" w:space="0" w:color="000000"/>
              <w:bottom w:val="nil"/>
              <w:right w:val="nil"/>
            </w:tcBorders>
            <w:shd w:val="clear" w:color="000000" w:fill="FFFFFF"/>
          </w:tcPr>
          <w:p w:rsidR="00E91619" w:rsidRPr="00122DBF" w:rsidRDefault="00E91619" w:rsidP="00F4235D">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Spearman's rho</w:t>
            </w:r>
          </w:p>
        </w:tc>
        <w:tc>
          <w:tcPr>
            <w:tcW w:w="2232" w:type="dxa"/>
            <w:vMerge w:val="restart"/>
            <w:tcBorders>
              <w:top w:val="single" w:sz="12" w:space="0" w:color="000000"/>
              <w:left w:val="nil"/>
              <w:bottom w:val="nil"/>
              <w:right w:val="nil"/>
            </w:tcBorders>
            <w:shd w:val="clear" w:color="000000" w:fill="FFFFFF"/>
          </w:tcPr>
          <w:p w:rsidR="00E91619" w:rsidRPr="00122DBF" w:rsidRDefault="00E91619" w:rsidP="00F4235D">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Περίμετρος Μέσης</w:t>
            </w:r>
          </w:p>
        </w:tc>
        <w:tc>
          <w:tcPr>
            <w:tcW w:w="2102" w:type="dxa"/>
            <w:tcBorders>
              <w:top w:val="single" w:sz="12" w:space="0" w:color="000000"/>
              <w:left w:val="nil"/>
              <w:bottom w:val="nil"/>
              <w:right w:val="single" w:sz="12" w:space="0" w:color="000000"/>
            </w:tcBorders>
            <w:shd w:val="clear" w:color="000000" w:fill="FFFFFF"/>
          </w:tcPr>
          <w:p w:rsidR="00E91619" w:rsidRPr="00122DBF" w:rsidRDefault="00E91619" w:rsidP="00F4235D">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Correlation Coefficient</w:t>
            </w:r>
          </w:p>
        </w:tc>
        <w:tc>
          <w:tcPr>
            <w:tcW w:w="1339" w:type="dxa"/>
            <w:tcBorders>
              <w:top w:val="single" w:sz="12" w:space="0" w:color="000000"/>
              <w:left w:val="single" w:sz="12" w:space="0" w:color="000000"/>
              <w:bottom w:val="nil"/>
              <w:right w:val="single" w:sz="2" w:space="0" w:color="000000"/>
            </w:tcBorders>
            <w:shd w:val="clear" w:color="000000" w:fill="FFFFFF"/>
            <w:vAlign w:val="center"/>
          </w:tcPr>
          <w:p w:rsidR="00E91619" w:rsidRPr="00122DBF" w:rsidRDefault="00E91619" w:rsidP="00F4235D">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1,000</w:t>
            </w:r>
          </w:p>
        </w:tc>
        <w:tc>
          <w:tcPr>
            <w:tcW w:w="1660" w:type="dxa"/>
            <w:tcBorders>
              <w:top w:val="single" w:sz="12" w:space="0" w:color="000000"/>
              <w:left w:val="single" w:sz="2" w:space="0" w:color="000000"/>
              <w:bottom w:val="nil"/>
              <w:right w:val="single" w:sz="12" w:space="0" w:color="000000"/>
            </w:tcBorders>
            <w:shd w:val="clear" w:color="000000" w:fill="FFFFFF"/>
            <w:vAlign w:val="center"/>
          </w:tcPr>
          <w:p w:rsidR="00E91619" w:rsidRPr="00122DBF" w:rsidRDefault="00E91619" w:rsidP="00F4235D">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,135</w:t>
            </w:r>
          </w:p>
        </w:tc>
      </w:tr>
      <w:tr w:rsidR="00E91619" w:rsidRPr="00122DBF">
        <w:trPr>
          <w:trHeight w:val="273"/>
        </w:trPr>
        <w:tc>
          <w:tcPr>
            <w:tcW w:w="1598" w:type="dxa"/>
            <w:vMerge w:val="restart"/>
            <w:tcBorders>
              <w:top w:val="nil"/>
              <w:left w:val="single" w:sz="12" w:space="0" w:color="000000"/>
              <w:bottom w:val="nil"/>
              <w:right w:val="nil"/>
            </w:tcBorders>
            <w:shd w:val="clear" w:color="000000" w:fill="FFFFFF"/>
          </w:tcPr>
          <w:p w:rsidR="00E91619" w:rsidRPr="00122DBF" w:rsidRDefault="00E91619" w:rsidP="00F4235D">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2232" w:type="dxa"/>
            <w:vMerge w:val="restart"/>
            <w:tcBorders>
              <w:top w:val="nil"/>
              <w:left w:val="nil"/>
              <w:bottom w:val="nil"/>
              <w:right w:val="nil"/>
            </w:tcBorders>
            <w:shd w:val="clear" w:color="000000" w:fill="FFFFFF"/>
          </w:tcPr>
          <w:p w:rsidR="00E91619" w:rsidRPr="00122DBF" w:rsidRDefault="00E91619" w:rsidP="00F4235D">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2102" w:type="dxa"/>
            <w:tcBorders>
              <w:top w:val="nil"/>
              <w:left w:val="nil"/>
              <w:bottom w:val="nil"/>
              <w:right w:val="single" w:sz="12" w:space="0" w:color="000000"/>
            </w:tcBorders>
            <w:shd w:val="clear" w:color="000000" w:fill="FFFFFF"/>
          </w:tcPr>
          <w:p w:rsidR="00E91619" w:rsidRPr="00122DBF" w:rsidRDefault="00E91619" w:rsidP="00F4235D">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Sig. (2-tailed)</w:t>
            </w:r>
          </w:p>
        </w:tc>
        <w:tc>
          <w:tcPr>
            <w:tcW w:w="1339" w:type="dxa"/>
            <w:tcBorders>
              <w:top w:val="nil"/>
              <w:left w:val="single" w:sz="12" w:space="0" w:color="000000"/>
              <w:bottom w:val="nil"/>
              <w:right w:val="single" w:sz="2" w:space="0" w:color="000000"/>
            </w:tcBorders>
            <w:shd w:val="clear" w:color="000000" w:fill="FFFFFF"/>
            <w:vAlign w:val="center"/>
          </w:tcPr>
          <w:p w:rsidR="00E91619" w:rsidRPr="00122DBF" w:rsidRDefault="00E91619" w:rsidP="00F4235D">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w:t>
            </w:r>
          </w:p>
        </w:tc>
        <w:tc>
          <w:tcPr>
            <w:tcW w:w="1660" w:type="dxa"/>
            <w:tcBorders>
              <w:top w:val="nil"/>
              <w:left w:val="single" w:sz="2" w:space="0" w:color="000000"/>
              <w:bottom w:val="nil"/>
              <w:right w:val="single" w:sz="12" w:space="0" w:color="000000"/>
            </w:tcBorders>
            <w:shd w:val="clear" w:color="000000" w:fill="FFFFFF"/>
            <w:vAlign w:val="center"/>
          </w:tcPr>
          <w:p w:rsidR="00E91619" w:rsidRPr="00122DBF" w:rsidRDefault="00E91619" w:rsidP="00F4235D">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,271</w:t>
            </w:r>
          </w:p>
        </w:tc>
      </w:tr>
      <w:tr w:rsidR="00E91619" w:rsidRPr="00122DBF">
        <w:trPr>
          <w:trHeight w:val="273"/>
        </w:trPr>
        <w:tc>
          <w:tcPr>
            <w:tcW w:w="1598" w:type="dxa"/>
            <w:vMerge w:val="restart"/>
            <w:tcBorders>
              <w:top w:val="nil"/>
              <w:left w:val="single" w:sz="12" w:space="0" w:color="000000"/>
              <w:bottom w:val="nil"/>
              <w:right w:val="nil"/>
            </w:tcBorders>
            <w:shd w:val="clear" w:color="000000" w:fill="FFFFFF"/>
          </w:tcPr>
          <w:p w:rsidR="00E91619" w:rsidRPr="00122DBF" w:rsidRDefault="00E91619" w:rsidP="00F4235D">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2232" w:type="dxa"/>
            <w:tcBorders>
              <w:top w:val="nil"/>
              <w:left w:val="nil"/>
              <w:bottom w:val="nil"/>
              <w:right w:val="nil"/>
            </w:tcBorders>
            <w:shd w:val="clear" w:color="000000" w:fill="FFFFFF"/>
          </w:tcPr>
          <w:p w:rsidR="00E91619" w:rsidRPr="00122DBF" w:rsidRDefault="00E91619" w:rsidP="00F4235D">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2102" w:type="dxa"/>
            <w:tcBorders>
              <w:top w:val="nil"/>
              <w:left w:val="nil"/>
              <w:bottom w:val="nil"/>
              <w:right w:val="single" w:sz="12" w:space="0" w:color="000000"/>
            </w:tcBorders>
            <w:shd w:val="clear" w:color="000000" w:fill="FFFFFF"/>
          </w:tcPr>
          <w:p w:rsidR="00E91619" w:rsidRPr="00122DBF" w:rsidRDefault="00E91619" w:rsidP="00F4235D">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N</w:t>
            </w:r>
          </w:p>
        </w:tc>
        <w:tc>
          <w:tcPr>
            <w:tcW w:w="1339" w:type="dxa"/>
            <w:tcBorders>
              <w:top w:val="nil"/>
              <w:left w:val="single" w:sz="12" w:space="0" w:color="000000"/>
              <w:bottom w:val="nil"/>
              <w:right w:val="single" w:sz="2" w:space="0" w:color="000000"/>
            </w:tcBorders>
            <w:shd w:val="clear" w:color="000000" w:fill="FFFFFF"/>
            <w:vAlign w:val="center"/>
          </w:tcPr>
          <w:p w:rsidR="00E91619" w:rsidRPr="00122DBF" w:rsidRDefault="00E91619" w:rsidP="00F4235D">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69</w:t>
            </w:r>
          </w:p>
        </w:tc>
        <w:tc>
          <w:tcPr>
            <w:tcW w:w="1660" w:type="dxa"/>
            <w:tcBorders>
              <w:top w:val="nil"/>
              <w:left w:val="single" w:sz="2" w:space="0" w:color="000000"/>
              <w:bottom w:val="nil"/>
              <w:right w:val="single" w:sz="12" w:space="0" w:color="000000"/>
            </w:tcBorders>
            <w:shd w:val="clear" w:color="000000" w:fill="FFFFFF"/>
            <w:vAlign w:val="center"/>
          </w:tcPr>
          <w:p w:rsidR="00E91619" w:rsidRPr="00122DBF" w:rsidRDefault="00E91619" w:rsidP="00F4235D">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68</w:t>
            </w:r>
          </w:p>
        </w:tc>
      </w:tr>
      <w:tr w:rsidR="00E91619" w:rsidRPr="00122DBF">
        <w:trPr>
          <w:trHeight w:val="273"/>
        </w:trPr>
        <w:tc>
          <w:tcPr>
            <w:tcW w:w="1598" w:type="dxa"/>
            <w:vMerge w:val="restart"/>
            <w:tcBorders>
              <w:top w:val="nil"/>
              <w:left w:val="single" w:sz="12" w:space="0" w:color="000000"/>
              <w:bottom w:val="nil"/>
              <w:right w:val="nil"/>
            </w:tcBorders>
            <w:shd w:val="clear" w:color="000000" w:fill="FFFFFF"/>
          </w:tcPr>
          <w:p w:rsidR="00E91619" w:rsidRPr="00122DBF" w:rsidRDefault="00E91619" w:rsidP="00F4235D">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2232" w:type="dxa"/>
            <w:vMerge w:val="restart"/>
            <w:tcBorders>
              <w:top w:val="nil"/>
              <w:left w:val="nil"/>
              <w:bottom w:val="nil"/>
              <w:right w:val="nil"/>
            </w:tcBorders>
            <w:shd w:val="clear" w:color="000000" w:fill="FFFFFF"/>
          </w:tcPr>
          <w:p w:rsidR="00E91619" w:rsidRPr="00122DBF" w:rsidRDefault="00E91619" w:rsidP="00F4235D">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Πόσο κρέας/κοτόπουλο καταναλώνετε εβδομαδιαία;</w:t>
            </w:r>
          </w:p>
        </w:tc>
        <w:tc>
          <w:tcPr>
            <w:tcW w:w="2102" w:type="dxa"/>
            <w:tcBorders>
              <w:top w:val="nil"/>
              <w:left w:val="nil"/>
              <w:bottom w:val="nil"/>
              <w:right w:val="single" w:sz="12" w:space="0" w:color="000000"/>
            </w:tcBorders>
            <w:shd w:val="clear" w:color="000000" w:fill="FFFFFF"/>
          </w:tcPr>
          <w:p w:rsidR="00E91619" w:rsidRPr="00122DBF" w:rsidRDefault="00E91619" w:rsidP="00F4235D">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Correlation Coefficient</w:t>
            </w:r>
          </w:p>
        </w:tc>
        <w:tc>
          <w:tcPr>
            <w:tcW w:w="1339" w:type="dxa"/>
            <w:tcBorders>
              <w:top w:val="nil"/>
              <w:left w:val="single" w:sz="12" w:space="0" w:color="000000"/>
              <w:bottom w:val="nil"/>
              <w:right w:val="single" w:sz="2" w:space="0" w:color="000000"/>
            </w:tcBorders>
            <w:shd w:val="clear" w:color="000000" w:fill="FFFFFF"/>
            <w:vAlign w:val="center"/>
          </w:tcPr>
          <w:p w:rsidR="00E91619" w:rsidRPr="00122DBF" w:rsidRDefault="00E91619" w:rsidP="00F4235D">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,135</w:t>
            </w:r>
          </w:p>
        </w:tc>
        <w:tc>
          <w:tcPr>
            <w:tcW w:w="1660" w:type="dxa"/>
            <w:tcBorders>
              <w:top w:val="nil"/>
              <w:left w:val="single" w:sz="2" w:space="0" w:color="000000"/>
              <w:bottom w:val="nil"/>
              <w:right w:val="single" w:sz="12" w:space="0" w:color="000000"/>
            </w:tcBorders>
            <w:shd w:val="clear" w:color="000000" w:fill="FFFFFF"/>
            <w:vAlign w:val="center"/>
          </w:tcPr>
          <w:p w:rsidR="00E91619" w:rsidRPr="00122DBF" w:rsidRDefault="00E91619" w:rsidP="00F4235D">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1,000</w:t>
            </w:r>
          </w:p>
        </w:tc>
      </w:tr>
      <w:tr w:rsidR="00E91619" w:rsidRPr="00122DBF">
        <w:trPr>
          <w:trHeight w:val="374"/>
        </w:trPr>
        <w:tc>
          <w:tcPr>
            <w:tcW w:w="1598" w:type="dxa"/>
            <w:vMerge w:val="restart"/>
            <w:tcBorders>
              <w:top w:val="nil"/>
              <w:left w:val="single" w:sz="12" w:space="0" w:color="000000"/>
              <w:bottom w:val="nil"/>
              <w:right w:val="nil"/>
            </w:tcBorders>
            <w:shd w:val="clear" w:color="000000" w:fill="FFFFFF"/>
          </w:tcPr>
          <w:p w:rsidR="00E91619" w:rsidRPr="00122DBF" w:rsidRDefault="00E91619" w:rsidP="00F4235D">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2232" w:type="dxa"/>
            <w:vMerge w:val="restart"/>
            <w:tcBorders>
              <w:top w:val="nil"/>
              <w:left w:val="nil"/>
              <w:bottom w:val="nil"/>
              <w:right w:val="nil"/>
            </w:tcBorders>
            <w:shd w:val="clear" w:color="000000" w:fill="FFFFFF"/>
          </w:tcPr>
          <w:p w:rsidR="00E91619" w:rsidRPr="00122DBF" w:rsidRDefault="00E91619" w:rsidP="00F4235D">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2102" w:type="dxa"/>
            <w:tcBorders>
              <w:top w:val="nil"/>
              <w:left w:val="nil"/>
              <w:bottom w:val="nil"/>
              <w:right w:val="single" w:sz="12" w:space="0" w:color="000000"/>
            </w:tcBorders>
            <w:shd w:val="clear" w:color="000000" w:fill="FFFFFF"/>
          </w:tcPr>
          <w:p w:rsidR="00E91619" w:rsidRPr="00122DBF" w:rsidRDefault="00E91619" w:rsidP="00F4235D">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Sig. (2-tailed)</w:t>
            </w:r>
          </w:p>
        </w:tc>
        <w:tc>
          <w:tcPr>
            <w:tcW w:w="1339" w:type="dxa"/>
            <w:tcBorders>
              <w:top w:val="nil"/>
              <w:left w:val="single" w:sz="12" w:space="0" w:color="000000"/>
              <w:bottom w:val="nil"/>
              <w:right w:val="single" w:sz="2" w:space="0" w:color="000000"/>
            </w:tcBorders>
            <w:shd w:val="clear" w:color="000000" w:fill="FFFFFF"/>
            <w:vAlign w:val="center"/>
          </w:tcPr>
          <w:p w:rsidR="00E91619" w:rsidRPr="00122DBF" w:rsidRDefault="00E91619" w:rsidP="00F4235D">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,271</w:t>
            </w:r>
          </w:p>
        </w:tc>
        <w:tc>
          <w:tcPr>
            <w:tcW w:w="1660" w:type="dxa"/>
            <w:tcBorders>
              <w:top w:val="nil"/>
              <w:left w:val="single" w:sz="2" w:space="0" w:color="000000"/>
              <w:bottom w:val="nil"/>
              <w:right w:val="single" w:sz="12" w:space="0" w:color="000000"/>
            </w:tcBorders>
            <w:shd w:val="clear" w:color="000000" w:fill="FFFFFF"/>
            <w:vAlign w:val="center"/>
          </w:tcPr>
          <w:p w:rsidR="00E91619" w:rsidRPr="00122DBF" w:rsidRDefault="00E91619" w:rsidP="00F4235D">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w:t>
            </w:r>
          </w:p>
        </w:tc>
      </w:tr>
      <w:tr w:rsidR="00E91619" w:rsidRPr="00122DBF">
        <w:trPr>
          <w:trHeight w:val="374"/>
        </w:trPr>
        <w:tc>
          <w:tcPr>
            <w:tcW w:w="1598" w:type="dxa"/>
            <w:tcBorders>
              <w:top w:val="nil"/>
              <w:left w:val="single" w:sz="12" w:space="0" w:color="000000"/>
              <w:bottom w:val="single" w:sz="12" w:space="0" w:color="000000"/>
              <w:right w:val="nil"/>
            </w:tcBorders>
            <w:shd w:val="clear" w:color="000000" w:fill="FFFFFF"/>
          </w:tcPr>
          <w:p w:rsidR="00E91619" w:rsidRPr="00122DBF" w:rsidRDefault="00E91619" w:rsidP="00F4235D">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2232" w:type="dxa"/>
            <w:tcBorders>
              <w:top w:val="nil"/>
              <w:left w:val="nil"/>
              <w:bottom w:val="single" w:sz="12" w:space="0" w:color="000000"/>
              <w:right w:val="nil"/>
            </w:tcBorders>
            <w:shd w:val="clear" w:color="000000" w:fill="FFFFFF"/>
          </w:tcPr>
          <w:p w:rsidR="00E91619" w:rsidRPr="00122DBF" w:rsidRDefault="00E91619" w:rsidP="00F4235D">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2102" w:type="dxa"/>
            <w:tcBorders>
              <w:top w:val="nil"/>
              <w:left w:val="nil"/>
              <w:bottom w:val="single" w:sz="12" w:space="0" w:color="000000"/>
              <w:right w:val="single" w:sz="12" w:space="0" w:color="000000"/>
            </w:tcBorders>
            <w:shd w:val="clear" w:color="000000" w:fill="FFFFFF"/>
          </w:tcPr>
          <w:p w:rsidR="00E91619" w:rsidRPr="00122DBF" w:rsidRDefault="00E91619" w:rsidP="00F4235D">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N</w:t>
            </w:r>
          </w:p>
        </w:tc>
        <w:tc>
          <w:tcPr>
            <w:tcW w:w="1339" w:type="dxa"/>
            <w:tcBorders>
              <w:top w:val="nil"/>
              <w:left w:val="single" w:sz="12" w:space="0" w:color="000000"/>
              <w:bottom w:val="single" w:sz="12" w:space="0" w:color="000000"/>
              <w:right w:val="single" w:sz="2" w:space="0" w:color="000000"/>
            </w:tcBorders>
            <w:shd w:val="clear" w:color="000000" w:fill="FFFFFF"/>
            <w:vAlign w:val="center"/>
          </w:tcPr>
          <w:p w:rsidR="00E91619" w:rsidRPr="00122DBF" w:rsidRDefault="00E91619" w:rsidP="00F4235D">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68</w:t>
            </w:r>
          </w:p>
        </w:tc>
        <w:tc>
          <w:tcPr>
            <w:tcW w:w="1660" w:type="dxa"/>
            <w:tcBorders>
              <w:top w:val="nil"/>
              <w:left w:val="single" w:sz="2" w:space="0" w:color="000000"/>
              <w:bottom w:val="single" w:sz="12" w:space="0" w:color="000000"/>
              <w:right w:val="single" w:sz="12" w:space="0" w:color="000000"/>
            </w:tcBorders>
            <w:shd w:val="clear" w:color="000000" w:fill="FFFFFF"/>
            <w:vAlign w:val="center"/>
          </w:tcPr>
          <w:p w:rsidR="00E91619" w:rsidRPr="00122DBF" w:rsidRDefault="00E91619" w:rsidP="00F4235D">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72</w:t>
            </w:r>
          </w:p>
        </w:tc>
      </w:tr>
    </w:tbl>
    <w:p w:rsidR="00E91619" w:rsidRPr="006A4BA7" w:rsidRDefault="00E91619" w:rsidP="00E91619">
      <w:pPr>
        <w:autoSpaceDE w:val="0"/>
        <w:autoSpaceDN w:val="0"/>
        <w:adjustRightInd w:val="0"/>
        <w:rPr>
          <w:rFonts w:ascii="Times New Roman" w:hAnsi="Times New Roman"/>
          <w:color w:val="000000"/>
          <w:sz w:val="24"/>
          <w:szCs w:val="24"/>
          <w:lang w:val="en-US"/>
        </w:rPr>
      </w:pPr>
    </w:p>
    <w:p w:rsidR="00E91619" w:rsidRPr="006A4BA7" w:rsidRDefault="00E91619" w:rsidP="00E91619">
      <w:pPr>
        <w:pStyle w:val="a7"/>
        <w:rPr>
          <w:szCs w:val="24"/>
          <w:lang w:val="en-US" w:eastAsia="el-GR"/>
        </w:rPr>
      </w:pPr>
      <w:bookmarkStart w:id="1180" w:name="_Toc348547975"/>
      <w:bookmarkStart w:id="1181" w:name="_Toc348556735"/>
      <w:r w:rsidRPr="006A4BA7">
        <w:rPr>
          <w:szCs w:val="24"/>
          <w:lang w:eastAsia="el-GR"/>
        </w:rPr>
        <w:t>Πίνακας 1</w:t>
      </w:r>
      <w:r w:rsidR="000C008A">
        <w:rPr>
          <w:szCs w:val="24"/>
          <w:lang w:val="en-US" w:eastAsia="el-GR"/>
        </w:rPr>
        <w:t>2</w:t>
      </w:r>
      <w:r w:rsidR="005611D3">
        <w:rPr>
          <w:szCs w:val="24"/>
          <w:lang w:val="en-US" w:eastAsia="el-GR"/>
        </w:rPr>
        <w:t>8</w:t>
      </w:r>
      <w:r w:rsidRPr="006A4BA7">
        <w:rPr>
          <w:szCs w:val="24"/>
          <w:lang w:val="en-US" w:eastAsia="el-GR"/>
        </w:rPr>
        <w:t>b</w:t>
      </w:r>
      <w:bookmarkEnd w:id="1180"/>
      <w:bookmarkEnd w:id="1181"/>
    </w:p>
    <w:p w:rsidR="00E91619" w:rsidRPr="006A4BA7" w:rsidRDefault="00E91619" w:rsidP="00E91619">
      <w:pPr>
        <w:jc w:val="both"/>
        <w:rPr>
          <w:rFonts w:ascii="Times New Roman" w:hAnsi="Times New Roman"/>
          <w:sz w:val="24"/>
          <w:szCs w:val="24"/>
          <w:lang w:val="en-US"/>
        </w:rPr>
      </w:pPr>
    </w:p>
    <w:p w:rsidR="000C008A" w:rsidRDefault="00E91619" w:rsidP="00E91619">
      <w:pPr>
        <w:spacing w:line="360" w:lineRule="auto"/>
        <w:jc w:val="both"/>
        <w:rPr>
          <w:rFonts w:ascii="Times New Roman" w:hAnsi="Times New Roman"/>
          <w:sz w:val="24"/>
          <w:szCs w:val="24"/>
        </w:rPr>
      </w:pPr>
      <w:r w:rsidRPr="006A4BA7">
        <w:rPr>
          <w:rFonts w:ascii="Times New Roman" w:hAnsi="Times New Roman"/>
          <w:sz w:val="24"/>
          <w:szCs w:val="24"/>
        </w:rPr>
        <w:t>Η κατανάλωση ψαριού σε σχέση με την περίμετρο μέσης ακολουθεί στους παρακάτω πίνακες και δεδομένης της διαφοράς μεταξύ Pearson-Spearman, επιλέγουμε το αποτέλεσμα του δεύτερου και καταλήγουμε στο συμπέρασμα, ότι υπάρχει θετική γραμμική συσχέτιση. Επομένως η συχνότερη κατανάλωση ψαριού εμφανίζει και μεγαλύτερη περίμετρο μέσης.</w:t>
      </w:r>
    </w:p>
    <w:p w:rsidR="000C008A" w:rsidRDefault="000C008A">
      <w:pPr>
        <w:spacing w:after="0" w:line="240" w:lineRule="auto"/>
        <w:jc w:val="center"/>
        <w:rPr>
          <w:rFonts w:ascii="Times New Roman" w:hAnsi="Times New Roman"/>
          <w:sz w:val="24"/>
          <w:szCs w:val="24"/>
        </w:rPr>
      </w:pPr>
      <w:r>
        <w:rPr>
          <w:rFonts w:ascii="Times New Roman" w:hAnsi="Times New Roman"/>
          <w:sz w:val="24"/>
          <w:szCs w:val="24"/>
        </w:rPr>
        <w:br w:type="page"/>
      </w:r>
    </w:p>
    <w:tbl>
      <w:tblPr>
        <w:tblW w:w="0" w:type="auto"/>
        <w:tblInd w:w="93" w:type="dxa"/>
        <w:tblLayout w:type="fixed"/>
        <w:tblCellMar>
          <w:left w:w="93" w:type="dxa"/>
          <w:right w:w="93" w:type="dxa"/>
        </w:tblCellMar>
        <w:tblLook w:val="0000"/>
      </w:tblPr>
      <w:tblGrid>
        <w:gridCol w:w="2404"/>
        <w:gridCol w:w="1944"/>
        <w:gridCol w:w="1339"/>
        <w:gridCol w:w="1684"/>
      </w:tblGrid>
      <w:tr w:rsidR="00E91619" w:rsidRPr="00122DBF">
        <w:trPr>
          <w:trHeight w:val="734"/>
        </w:trPr>
        <w:tc>
          <w:tcPr>
            <w:tcW w:w="4348" w:type="dxa"/>
            <w:gridSpan w:val="2"/>
            <w:tcBorders>
              <w:top w:val="single" w:sz="12" w:space="0" w:color="000000"/>
              <w:left w:val="single" w:sz="12" w:space="0" w:color="000000"/>
              <w:bottom w:val="single" w:sz="12" w:space="0" w:color="000000"/>
              <w:right w:val="single" w:sz="12" w:space="0" w:color="000000"/>
            </w:tcBorders>
            <w:shd w:val="clear" w:color="000000" w:fill="FFFFFF"/>
            <w:vAlign w:val="bottom"/>
          </w:tcPr>
          <w:p w:rsidR="00E91619" w:rsidRPr="00122DBF" w:rsidRDefault="00E91619" w:rsidP="00E91619">
            <w:pPr>
              <w:autoSpaceDE w:val="0"/>
              <w:autoSpaceDN w:val="0"/>
              <w:adjustRightInd w:val="0"/>
              <w:rPr>
                <w:rFonts w:ascii="Times New Roman" w:hAnsi="Times New Roman"/>
                <w:color w:val="000000"/>
                <w:sz w:val="24"/>
                <w:szCs w:val="24"/>
              </w:rPr>
            </w:pPr>
          </w:p>
        </w:tc>
        <w:tc>
          <w:tcPr>
            <w:tcW w:w="1339" w:type="dxa"/>
            <w:tcBorders>
              <w:top w:val="single" w:sz="12" w:space="0" w:color="000000"/>
              <w:left w:val="single" w:sz="12" w:space="0" w:color="000000"/>
              <w:bottom w:val="single" w:sz="12" w:space="0" w:color="000000"/>
              <w:right w:val="single" w:sz="2" w:space="0" w:color="000000"/>
            </w:tcBorders>
            <w:shd w:val="clear" w:color="000000" w:fill="FFFFFF"/>
            <w:vAlign w:val="bottom"/>
          </w:tcPr>
          <w:p w:rsidR="00E91619" w:rsidRPr="00122DBF" w:rsidRDefault="00E91619" w:rsidP="00E91619">
            <w:pPr>
              <w:autoSpaceDE w:val="0"/>
              <w:autoSpaceDN w:val="0"/>
              <w:adjustRightInd w:val="0"/>
              <w:rPr>
                <w:rFonts w:ascii="Times New Roman" w:hAnsi="Times New Roman"/>
                <w:color w:val="000000"/>
                <w:sz w:val="24"/>
                <w:szCs w:val="24"/>
              </w:rPr>
            </w:pPr>
            <w:r w:rsidRPr="00122DBF">
              <w:rPr>
                <w:rFonts w:ascii="Times New Roman" w:hAnsi="Times New Roman"/>
                <w:color w:val="000000"/>
                <w:sz w:val="24"/>
                <w:szCs w:val="24"/>
              </w:rPr>
              <w:t>Περίμετρος Μέσης</w:t>
            </w:r>
          </w:p>
        </w:tc>
        <w:tc>
          <w:tcPr>
            <w:tcW w:w="1684" w:type="dxa"/>
            <w:tcBorders>
              <w:top w:val="single" w:sz="12" w:space="0" w:color="000000"/>
              <w:left w:val="single" w:sz="2" w:space="0" w:color="000000"/>
              <w:bottom w:val="single" w:sz="12" w:space="0" w:color="000000"/>
              <w:right w:val="single" w:sz="12" w:space="0" w:color="000000"/>
            </w:tcBorders>
            <w:shd w:val="clear" w:color="000000" w:fill="FFFFFF"/>
            <w:vAlign w:val="bottom"/>
          </w:tcPr>
          <w:p w:rsidR="00E91619" w:rsidRPr="00122DBF" w:rsidRDefault="00E91619" w:rsidP="00E91619">
            <w:pPr>
              <w:autoSpaceDE w:val="0"/>
              <w:autoSpaceDN w:val="0"/>
              <w:adjustRightInd w:val="0"/>
              <w:rPr>
                <w:rFonts w:ascii="Times New Roman" w:hAnsi="Times New Roman"/>
                <w:color w:val="000000"/>
                <w:sz w:val="24"/>
                <w:szCs w:val="24"/>
              </w:rPr>
            </w:pPr>
            <w:r w:rsidRPr="00122DBF">
              <w:rPr>
                <w:rFonts w:ascii="Times New Roman" w:hAnsi="Times New Roman"/>
                <w:color w:val="000000"/>
                <w:sz w:val="24"/>
                <w:szCs w:val="24"/>
              </w:rPr>
              <w:t>Πόσο ψάρι καταναλώνετε εβδομαδιαία;</w:t>
            </w:r>
          </w:p>
        </w:tc>
      </w:tr>
      <w:tr w:rsidR="00E91619" w:rsidRPr="00122DBF">
        <w:trPr>
          <w:trHeight w:val="273"/>
        </w:trPr>
        <w:tc>
          <w:tcPr>
            <w:tcW w:w="2404" w:type="dxa"/>
            <w:vMerge w:val="restart"/>
            <w:tcBorders>
              <w:top w:val="single" w:sz="12" w:space="0" w:color="000000"/>
              <w:left w:val="single" w:sz="12" w:space="0" w:color="000000"/>
              <w:bottom w:val="nil"/>
              <w:right w:val="nil"/>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rPr>
            </w:pPr>
            <w:r w:rsidRPr="00122DBF">
              <w:rPr>
                <w:rFonts w:ascii="Times New Roman" w:hAnsi="Times New Roman"/>
                <w:color w:val="000000"/>
                <w:sz w:val="24"/>
                <w:szCs w:val="24"/>
              </w:rPr>
              <w:t>Περίμετρος Μέσης</w:t>
            </w:r>
          </w:p>
        </w:tc>
        <w:tc>
          <w:tcPr>
            <w:tcW w:w="1944" w:type="dxa"/>
            <w:tcBorders>
              <w:top w:val="single" w:sz="12" w:space="0" w:color="000000"/>
              <w:left w:val="nil"/>
              <w:bottom w:val="nil"/>
              <w:right w:val="single" w:sz="12" w:space="0" w:color="000000"/>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rPr>
            </w:pPr>
            <w:r w:rsidRPr="00122DBF">
              <w:rPr>
                <w:rFonts w:ascii="Times New Roman" w:hAnsi="Times New Roman"/>
                <w:color w:val="000000"/>
                <w:sz w:val="24"/>
                <w:szCs w:val="24"/>
              </w:rPr>
              <w:t>Pearson Correlation</w:t>
            </w:r>
          </w:p>
        </w:tc>
        <w:tc>
          <w:tcPr>
            <w:tcW w:w="1339" w:type="dxa"/>
            <w:tcBorders>
              <w:top w:val="single" w:sz="12" w:space="0" w:color="000000"/>
              <w:left w:val="single" w:sz="1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rPr>
            </w:pPr>
            <w:r w:rsidRPr="00122DBF">
              <w:rPr>
                <w:rFonts w:ascii="Times New Roman" w:hAnsi="Times New Roman"/>
                <w:color w:val="000000"/>
                <w:sz w:val="24"/>
                <w:szCs w:val="24"/>
              </w:rPr>
              <w:t>1</w:t>
            </w:r>
          </w:p>
        </w:tc>
        <w:tc>
          <w:tcPr>
            <w:tcW w:w="1684" w:type="dxa"/>
            <w:tcBorders>
              <w:top w:val="single" w:sz="12" w:space="0" w:color="000000"/>
              <w:left w:val="single" w:sz="2" w:space="0" w:color="000000"/>
              <w:bottom w:val="nil"/>
              <w:right w:val="single" w:sz="1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rPr>
            </w:pPr>
            <w:r w:rsidRPr="00122DBF">
              <w:rPr>
                <w:rFonts w:ascii="Times New Roman" w:hAnsi="Times New Roman"/>
                <w:color w:val="000000"/>
                <w:sz w:val="24"/>
                <w:szCs w:val="24"/>
              </w:rPr>
              <w:t>,060</w:t>
            </w:r>
          </w:p>
        </w:tc>
      </w:tr>
      <w:tr w:rsidR="00E91619" w:rsidRPr="00122DBF">
        <w:trPr>
          <w:trHeight w:val="273"/>
        </w:trPr>
        <w:tc>
          <w:tcPr>
            <w:tcW w:w="2404" w:type="dxa"/>
            <w:vMerge w:val="restart"/>
            <w:tcBorders>
              <w:top w:val="nil"/>
              <w:left w:val="single" w:sz="12" w:space="0" w:color="000000"/>
              <w:bottom w:val="nil"/>
              <w:right w:val="nil"/>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1944" w:type="dxa"/>
            <w:tcBorders>
              <w:top w:val="nil"/>
              <w:left w:val="nil"/>
              <w:bottom w:val="nil"/>
              <w:right w:val="single" w:sz="12" w:space="0" w:color="000000"/>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rPr>
            </w:pPr>
            <w:r w:rsidRPr="00122DBF">
              <w:rPr>
                <w:rFonts w:ascii="Times New Roman" w:hAnsi="Times New Roman"/>
                <w:color w:val="000000"/>
                <w:sz w:val="24"/>
                <w:szCs w:val="24"/>
              </w:rPr>
              <w:t>Sig. (2-tailed)</w:t>
            </w:r>
          </w:p>
        </w:tc>
        <w:tc>
          <w:tcPr>
            <w:tcW w:w="1339" w:type="dxa"/>
            <w:tcBorders>
              <w:top w:val="nil"/>
              <w:left w:val="single" w:sz="1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1684" w:type="dxa"/>
            <w:tcBorders>
              <w:top w:val="nil"/>
              <w:left w:val="single" w:sz="2" w:space="0" w:color="000000"/>
              <w:bottom w:val="nil"/>
              <w:right w:val="single" w:sz="1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rPr>
            </w:pPr>
            <w:r w:rsidRPr="00122DBF">
              <w:rPr>
                <w:rFonts w:ascii="Times New Roman" w:hAnsi="Times New Roman"/>
                <w:color w:val="000000"/>
                <w:sz w:val="24"/>
                <w:szCs w:val="24"/>
              </w:rPr>
              <w:t>,623</w:t>
            </w:r>
          </w:p>
        </w:tc>
      </w:tr>
      <w:tr w:rsidR="00E91619" w:rsidRPr="00122DBF">
        <w:trPr>
          <w:trHeight w:val="273"/>
        </w:trPr>
        <w:tc>
          <w:tcPr>
            <w:tcW w:w="2404" w:type="dxa"/>
            <w:tcBorders>
              <w:top w:val="nil"/>
              <w:left w:val="single" w:sz="12" w:space="0" w:color="000000"/>
              <w:bottom w:val="nil"/>
              <w:right w:val="nil"/>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1944" w:type="dxa"/>
            <w:tcBorders>
              <w:top w:val="nil"/>
              <w:left w:val="nil"/>
              <w:bottom w:val="nil"/>
              <w:right w:val="single" w:sz="12" w:space="0" w:color="000000"/>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rPr>
            </w:pPr>
            <w:r w:rsidRPr="00122DBF">
              <w:rPr>
                <w:rFonts w:ascii="Times New Roman" w:hAnsi="Times New Roman"/>
                <w:color w:val="000000"/>
                <w:sz w:val="24"/>
                <w:szCs w:val="24"/>
              </w:rPr>
              <w:t>N</w:t>
            </w:r>
          </w:p>
        </w:tc>
        <w:tc>
          <w:tcPr>
            <w:tcW w:w="1339" w:type="dxa"/>
            <w:tcBorders>
              <w:top w:val="nil"/>
              <w:left w:val="single" w:sz="1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rPr>
            </w:pPr>
            <w:r w:rsidRPr="00122DBF">
              <w:rPr>
                <w:rFonts w:ascii="Times New Roman" w:hAnsi="Times New Roman"/>
                <w:color w:val="000000"/>
                <w:sz w:val="24"/>
                <w:szCs w:val="24"/>
              </w:rPr>
              <w:t>69</w:t>
            </w:r>
          </w:p>
        </w:tc>
        <w:tc>
          <w:tcPr>
            <w:tcW w:w="1684" w:type="dxa"/>
            <w:tcBorders>
              <w:top w:val="nil"/>
              <w:left w:val="single" w:sz="2" w:space="0" w:color="000000"/>
              <w:bottom w:val="nil"/>
              <w:right w:val="single" w:sz="1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rPr>
            </w:pPr>
            <w:r w:rsidRPr="00122DBF">
              <w:rPr>
                <w:rFonts w:ascii="Times New Roman" w:hAnsi="Times New Roman"/>
                <w:color w:val="000000"/>
                <w:sz w:val="24"/>
                <w:szCs w:val="24"/>
              </w:rPr>
              <w:t>69</w:t>
            </w:r>
          </w:p>
        </w:tc>
      </w:tr>
      <w:tr w:rsidR="00E91619" w:rsidRPr="00122DBF">
        <w:trPr>
          <w:trHeight w:val="273"/>
        </w:trPr>
        <w:tc>
          <w:tcPr>
            <w:tcW w:w="2404" w:type="dxa"/>
            <w:vMerge w:val="restart"/>
            <w:tcBorders>
              <w:top w:val="nil"/>
              <w:left w:val="single" w:sz="12" w:space="0" w:color="000000"/>
              <w:bottom w:val="nil"/>
              <w:right w:val="nil"/>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rPr>
            </w:pPr>
            <w:r w:rsidRPr="00122DBF">
              <w:rPr>
                <w:rFonts w:ascii="Times New Roman" w:hAnsi="Times New Roman"/>
                <w:color w:val="000000"/>
                <w:sz w:val="24"/>
                <w:szCs w:val="24"/>
              </w:rPr>
              <w:t>Πόσο ψάρι καταναλώνετε εβδομαδιαία;</w:t>
            </w:r>
          </w:p>
        </w:tc>
        <w:tc>
          <w:tcPr>
            <w:tcW w:w="1944" w:type="dxa"/>
            <w:tcBorders>
              <w:top w:val="nil"/>
              <w:left w:val="nil"/>
              <w:bottom w:val="nil"/>
              <w:right w:val="single" w:sz="12" w:space="0" w:color="000000"/>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rPr>
            </w:pPr>
            <w:r w:rsidRPr="00122DBF">
              <w:rPr>
                <w:rFonts w:ascii="Times New Roman" w:hAnsi="Times New Roman"/>
                <w:color w:val="000000"/>
                <w:sz w:val="24"/>
                <w:szCs w:val="24"/>
              </w:rPr>
              <w:t>Pearson Correlation</w:t>
            </w:r>
          </w:p>
        </w:tc>
        <w:tc>
          <w:tcPr>
            <w:tcW w:w="1339" w:type="dxa"/>
            <w:tcBorders>
              <w:top w:val="nil"/>
              <w:left w:val="single" w:sz="1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rPr>
            </w:pPr>
            <w:r w:rsidRPr="00122DBF">
              <w:rPr>
                <w:rFonts w:ascii="Times New Roman" w:hAnsi="Times New Roman"/>
                <w:color w:val="000000"/>
                <w:sz w:val="24"/>
                <w:szCs w:val="24"/>
              </w:rPr>
              <w:t>,060</w:t>
            </w:r>
          </w:p>
        </w:tc>
        <w:tc>
          <w:tcPr>
            <w:tcW w:w="1684" w:type="dxa"/>
            <w:tcBorders>
              <w:top w:val="nil"/>
              <w:left w:val="single" w:sz="2" w:space="0" w:color="000000"/>
              <w:bottom w:val="nil"/>
              <w:right w:val="single" w:sz="1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rPr>
            </w:pPr>
            <w:r w:rsidRPr="00122DBF">
              <w:rPr>
                <w:rFonts w:ascii="Times New Roman" w:hAnsi="Times New Roman"/>
                <w:color w:val="000000"/>
                <w:sz w:val="24"/>
                <w:szCs w:val="24"/>
              </w:rPr>
              <w:t>1</w:t>
            </w:r>
          </w:p>
        </w:tc>
      </w:tr>
      <w:tr w:rsidR="00E91619" w:rsidRPr="00122DBF">
        <w:trPr>
          <w:trHeight w:val="273"/>
        </w:trPr>
        <w:tc>
          <w:tcPr>
            <w:tcW w:w="2404" w:type="dxa"/>
            <w:vMerge w:val="restart"/>
            <w:tcBorders>
              <w:top w:val="nil"/>
              <w:left w:val="single" w:sz="12" w:space="0" w:color="000000"/>
              <w:bottom w:val="nil"/>
              <w:right w:val="nil"/>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1944" w:type="dxa"/>
            <w:tcBorders>
              <w:top w:val="nil"/>
              <w:left w:val="nil"/>
              <w:bottom w:val="nil"/>
              <w:right w:val="single" w:sz="12" w:space="0" w:color="000000"/>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rPr>
            </w:pPr>
            <w:r w:rsidRPr="00122DBF">
              <w:rPr>
                <w:rFonts w:ascii="Times New Roman" w:hAnsi="Times New Roman"/>
                <w:color w:val="000000"/>
                <w:sz w:val="24"/>
                <w:szCs w:val="24"/>
              </w:rPr>
              <w:t>Sig. (2-tailed)</w:t>
            </w:r>
          </w:p>
        </w:tc>
        <w:tc>
          <w:tcPr>
            <w:tcW w:w="1339" w:type="dxa"/>
            <w:tcBorders>
              <w:top w:val="nil"/>
              <w:left w:val="single" w:sz="1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rPr>
            </w:pPr>
            <w:r w:rsidRPr="00122DBF">
              <w:rPr>
                <w:rFonts w:ascii="Times New Roman" w:hAnsi="Times New Roman"/>
                <w:color w:val="000000"/>
                <w:sz w:val="24"/>
                <w:szCs w:val="24"/>
              </w:rPr>
              <w:t>,623</w:t>
            </w:r>
          </w:p>
        </w:tc>
        <w:tc>
          <w:tcPr>
            <w:tcW w:w="1684" w:type="dxa"/>
            <w:tcBorders>
              <w:top w:val="nil"/>
              <w:left w:val="single" w:sz="2" w:space="0" w:color="000000"/>
              <w:bottom w:val="nil"/>
              <w:right w:val="single" w:sz="1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rPr>
            </w:pPr>
            <w:r w:rsidRPr="00122DBF">
              <w:rPr>
                <w:rFonts w:ascii="Times New Roman" w:hAnsi="Times New Roman"/>
                <w:color w:val="000000"/>
                <w:sz w:val="24"/>
                <w:szCs w:val="24"/>
              </w:rPr>
              <w:t xml:space="preserve"> </w:t>
            </w:r>
          </w:p>
        </w:tc>
      </w:tr>
      <w:tr w:rsidR="00E91619" w:rsidRPr="00122DBF">
        <w:trPr>
          <w:trHeight w:val="273"/>
        </w:trPr>
        <w:tc>
          <w:tcPr>
            <w:tcW w:w="2404" w:type="dxa"/>
            <w:tcBorders>
              <w:top w:val="nil"/>
              <w:left w:val="single" w:sz="12" w:space="0" w:color="000000"/>
              <w:bottom w:val="single" w:sz="12" w:space="0" w:color="000000"/>
              <w:right w:val="nil"/>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1944" w:type="dxa"/>
            <w:tcBorders>
              <w:top w:val="nil"/>
              <w:left w:val="nil"/>
              <w:bottom w:val="single" w:sz="12" w:space="0" w:color="000000"/>
              <w:right w:val="single" w:sz="12" w:space="0" w:color="000000"/>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rPr>
            </w:pPr>
            <w:r w:rsidRPr="00122DBF">
              <w:rPr>
                <w:rFonts w:ascii="Times New Roman" w:hAnsi="Times New Roman"/>
                <w:color w:val="000000"/>
                <w:sz w:val="24"/>
                <w:szCs w:val="24"/>
              </w:rPr>
              <w:t>N</w:t>
            </w:r>
          </w:p>
        </w:tc>
        <w:tc>
          <w:tcPr>
            <w:tcW w:w="1339" w:type="dxa"/>
            <w:tcBorders>
              <w:top w:val="nil"/>
              <w:left w:val="single" w:sz="12" w:space="0" w:color="000000"/>
              <w:bottom w:val="single" w:sz="12" w:space="0" w:color="000000"/>
              <w:right w:val="single" w:sz="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rPr>
            </w:pPr>
            <w:r w:rsidRPr="00122DBF">
              <w:rPr>
                <w:rFonts w:ascii="Times New Roman" w:hAnsi="Times New Roman"/>
                <w:color w:val="000000"/>
                <w:sz w:val="24"/>
                <w:szCs w:val="24"/>
              </w:rPr>
              <w:t>69</w:t>
            </w:r>
          </w:p>
        </w:tc>
        <w:tc>
          <w:tcPr>
            <w:tcW w:w="1684" w:type="dxa"/>
            <w:tcBorders>
              <w:top w:val="nil"/>
              <w:left w:val="single" w:sz="2" w:space="0" w:color="000000"/>
              <w:bottom w:val="single" w:sz="12" w:space="0" w:color="000000"/>
              <w:right w:val="single" w:sz="1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rPr>
            </w:pPr>
            <w:r w:rsidRPr="00122DBF">
              <w:rPr>
                <w:rFonts w:ascii="Times New Roman" w:hAnsi="Times New Roman"/>
                <w:color w:val="000000"/>
                <w:sz w:val="24"/>
                <w:szCs w:val="24"/>
              </w:rPr>
              <w:t>73</w:t>
            </w:r>
          </w:p>
        </w:tc>
      </w:tr>
    </w:tbl>
    <w:p w:rsidR="00E91619" w:rsidRPr="006A4BA7" w:rsidRDefault="00E91619" w:rsidP="00E91619">
      <w:pPr>
        <w:autoSpaceDE w:val="0"/>
        <w:autoSpaceDN w:val="0"/>
        <w:adjustRightInd w:val="0"/>
        <w:rPr>
          <w:rFonts w:ascii="Times New Roman" w:hAnsi="Times New Roman"/>
          <w:color w:val="000000"/>
          <w:sz w:val="24"/>
          <w:szCs w:val="24"/>
        </w:rPr>
      </w:pPr>
    </w:p>
    <w:p w:rsidR="00E91619" w:rsidRPr="006A4BA7" w:rsidRDefault="00E91619" w:rsidP="00E91619">
      <w:pPr>
        <w:pStyle w:val="a7"/>
        <w:rPr>
          <w:szCs w:val="24"/>
          <w:lang w:val="en-US" w:eastAsia="el-GR"/>
        </w:rPr>
      </w:pPr>
      <w:bookmarkStart w:id="1182" w:name="_Toc348547976"/>
      <w:bookmarkStart w:id="1183" w:name="_Toc348556736"/>
      <w:r w:rsidRPr="006A4BA7">
        <w:rPr>
          <w:szCs w:val="24"/>
          <w:lang w:eastAsia="el-GR"/>
        </w:rPr>
        <w:t>Πίνακας 1</w:t>
      </w:r>
      <w:r w:rsidR="005611D3">
        <w:rPr>
          <w:szCs w:val="24"/>
          <w:lang w:val="en-US" w:eastAsia="el-GR"/>
        </w:rPr>
        <w:t>29</w:t>
      </w:r>
      <w:r w:rsidRPr="006A4BA7">
        <w:rPr>
          <w:szCs w:val="24"/>
          <w:lang w:val="en-US" w:eastAsia="el-GR"/>
        </w:rPr>
        <w:t>a</w:t>
      </w:r>
      <w:bookmarkEnd w:id="1182"/>
      <w:bookmarkEnd w:id="1183"/>
    </w:p>
    <w:p w:rsidR="00F4235D" w:rsidRPr="006A4BA7" w:rsidRDefault="00F4235D" w:rsidP="00E91619">
      <w:pPr>
        <w:tabs>
          <w:tab w:val="center" w:pos="4579"/>
        </w:tabs>
        <w:autoSpaceDE w:val="0"/>
        <w:autoSpaceDN w:val="0"/>
        <w:adjustRightInd w:val="0"/>
        <w:rPr>
          <w:rFonts w:ascii="Times New Roman" w:hAnsi="Times New Roman"/>
          <w:b/>
          <w:bCs/>
          <w:color w:val="000000"/>
          <w:sz w:val="24"/>
          <w:szCs w:val="24"/>
          <w:lang w:val="en-US"/>
        </w:rPr>
      </w:pPr>
    </w:p>
    <w:p w:rsidR="00E91619" w:rsidRPr="006A4BA7" w:rsidRDefault="00F4235D" w:rsidP="00E91619">
      <w:pPr>
        <w:tabs>
          <w:tab w:val="center" w:pos="4579"/>
        </w:tabs>
        <w:autoSpaceDE w:val="0"/>
        <w:autoSpaceDN w:val="0"/>
        <w:adjustRightInd w:val="0"/>
        <w:rPr>
          <w:rFonts w:ascii="Times New Roman" w:hAnsi="Times New Roman"/>
          <w:b/>
          <w:bCs/>
          <w:color w:val="000000"/>
          <w:sz w:val="24"/>
          <w:szCs w:val="24"/>
          <w:lang w:val="en-US"/>
        </w:rPr>
      </w:pPr>
      <w:r w:rsidRPr="006A4BA7">
        <w:rPr>
          <w:rFonts w:ascii="Times New Roman" w:hAnsi="Times New Roman"/>
          <w:b/>
          <w:bCs/>
          <w:color w:val="000000"/>
          <w:sz w:val="24"/>
          <w:szCs w:val="24"/>
          <w:lang w:val="en-US"/>
        </w:rPr>
        <w:t xml:space="preserve"> </w:t>
      </w:r>
    </w:p>
    <w:tbl>
      <w:tblPr>
        <w:tblW w:w="9072" w:type="dxa"/>
        <w:tblInd w:w="93" w:type="dxa"/>
        <w:tblLayout w:type="fixed"/>
        <w:tblCellMar>
          <w:left w:w="93" w:type="dxa"/>
          <w:right w:w="93" w:type="dxa"/>
        </w:tblCellMar>
        <w:tblLook w:val="0000"/>
      </w:tblPr>
      <w:tblGrid>
        <w:gridCol w:w="1598"/>
        <w:gridCol w:w="2404"/>
        <w:gridCol w:w="2103"/>
        <w:gridCol w:w="1339"/>
        <w:gridCol w:w="1628"/>
      </w:tblGrid>
      <w:tr w:rsidR="00E91619" w:rsidRPr="00122DBF">
        <w:trPr>
          <w:trHeight w:val="734"/>
        </w:trPr>
        <w:tc>
          <w:tcPr>
            <w:tcW w:w="6105" w:type="dxa"/>
            <w:gridSpan w:val="3"/>
            <w:tcBorders>
              <w:top w:val="single" w:sz="12" w:space="0" w:color="000000"/>
              <w:left w:val="single" w:sz="12" w:space="0" w:color="000000"/>
              <w:bottom w:val="single" w:sz="12" w:space="0" w:color="000000"/>
              <w:right w:val="single" w:sz="12" w:space="0" w:color="000000"/>
            </w:tcBorders>
            <w:shd w:val="clear" w:color="000000" w:fill="FFFFFF"/>
            <w:vAlign w:val="bottom"/>
          </w:tcPr>
          <w:p w:rsidR="00E91619" w:rsidRPr="00122DBF" w:rsidRDefault="00E91619" w:rsidP="00F4235D">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1339" w:type="dxa"/>
            <w:tcBorders>
              <w:top w:val="single" w:sz="12" w:space="0" w:color="000000"/>
              <w:left w:val="single" w:sz="12" w:space="0" w:color="000000"/>
              <w:bottom w:val="single" w:sz="12" w:space="0" w:color="000000"/>
              <w:right w:val="single" w:sz="2" w:space="0" w:color="000000"/>
            </w:tcBorders>
            <w:shd w:val="clear" w:color="000000" w:fill="FFFFFF"/>
            <w:vAlign w:val="bottom"/>
          </w:tcPr>
          <w:p w:rsidR="00E91619" w:rsidRPr="00122DBF" w:rsidRDefault="00E91619" w:rsidP="00F4235D">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Περίμετρος Μέσης</w:t>
            </w:r>
          </w:p>
        </w:tc>
        <w:tc>
          <w:tcPr>
            <w:tcW w:w="1628" w:type="dxa"/>
            <w:tcBorders>
              <w:top w:val="single" w:sz="12" w:space="0" w:color="000000"/>
              <w:left w:val="single" w:sz="2" w:space="0" w:color="000000"/>
              <w:bottom w:val="single" w:sz="12" w:space="0" w:color="000000"/>
              <w:right w:val="single" w:sz="12" w:space="0" w:color="000000"/>
            </w:tcBorders>
            <w:shd w:val="clear" w:color="000000" w:fill="FFFFFF"/>
            <w:vAlign w:val="bottom"/>
          </w:tcPr>
          <w:p w:rsidR="00E91619" w:rsidRPr="00122DBF" w:rsidRDefault="00E91619" w:rsidP="00F4235D">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Πόσο ψάρι καταναλώνετε εβδομαδιαία;</w:t>
            </w:r>
          </w:p>
        </w:tc>
      </w:tr>
      <w:tr w:rsidR="00E91619" w:rsidRPr="00122DBF">
        <w:trPr>
          <w:trHeight w:val="273"/>
        </w:trPr>
        <w:tc>
          <w:tcPr>
            <w:tcW w:w="1598" w:type="dxa"/>
            <w:vMerge w:val="restart"/>
            <w:tcBorders>
              <w:top w:val="single" w:sz="12" w:space="0" w:color="000000"/>
              <w:left w:val="single" w:sz="12" w:space="0" w:color="000000"/>
              <w:bottom w:val="nil"/>
              <w:right w:val="nil"/>
            </w:tcBorders>
            <w:shd w:val="clear" w:color="000000" w:fill="FFFFFF"/>
          </w:tcPr>
          <w:p w:rsidR="00E91619" w:rsidRPr="00122DBF" w:rsidRDefault="00E91619" w:rsidP="00F4235D">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Spearman's rho</w:t>
            </w:r>
          </w:p>
        </w:tc>
        <w:tc>
          <w:tcPr>
            <w:tcW w:w="2404" w:type="dxa"/>
            <w:vMerge w:val="restart"/>
            <w:tcBorders>
              <w:top w:val="single" w:sz="12" w:space="0" w:color="000000"/>
              <w:left w:val="nil"/>
              <w:bottom w:val="nil"/>
              <w:right w:val="nil"/>
            </w:tcBorders>
            <w:shd w:val="clear" w:color="000000" w:fill="FFFFFF"/>
          </w:tcPr>
          <w:p w:rsidR="00E91619" w:rsidRPr="00122DBF" w:rsidRDefault="00E91619" w:rsidP="00F4235D">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Περίμετρος Μέσης</w:t>
            </w:r>
          </w:p>
        </w:tc>
        <w:tc>
          <w:tcPr>
            <w:tcW w:w="2103" w:type="dxa"/>
            <w:tcBorders>
              <w:top w:val="single" w:sz="12" w:space="0" w:color="000000"/>
              <w:left w:val="nil"/>
              <w:bottom w:val="nil"/>
              <w:right w:val="single" w:sz="12" w:space="0" w:color="000000"/>
            </w:tcBorders>
            <w:shd w:val="clear" w:color="000000" w:fill="FFFFFF"/>
          </w:tcPr>
          <w:p w:rsidR="00E91619" w:rsidRPr="00122DBF" w:rsidRDefault="00E91619" w:rsidP="00F4235D">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Correlation Coefficient</w:t>
            </w:r>
          </w:p>
        </w:tc>
        <w:tc>
          <w:tcPr>
            <w:tcW w:w="1339" w:type="dxa"/>
            <w:tcBorders>
              <w:top w:val="single" w:sz="12" w:space="0" w:color="000000"/>
              <w:left w:val="single" w:sz="12" w:space="0" w:color="000000"/>
              <w:bottom w:val="nil"/>
              <w:right w:val="single" w:sz="2" w:space="0" w:color="000000"/>
            </w:tcBorders>
            <w:shd w:val="clear" w:color="000000" w:fill="FFFFFF"/>
            <w:vAlign w:val="center"/>
          </w:tcPr>
          <w:p w:rsidR="00E91619" w:rsidRPr="00122DBF" w:rsidRDefault="00E91619" w:rsidP="00F4235D">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1,000</w:t>
            </w:r>
          </w:p>
        </w:tc>
        <w:tc>
          <w:tcPr>
            <w:tcW w:w="1628" w:type="dxa"/>
            <w:tcBorders>
              <w:top w:val="single" w:sz="12" w:space="0" w:color="000000"/>
              <w:left w:val="single" w:sz="2" w:space="0" w:color="000000"/>
              <w:bottom w:val="nil"/>
              <w:right w:val="single" w:sz="12" w:space="0" w:color="000000"/>
            </w:tcBorders>
            <w:shd w:val="clear" w:color="000000" w:fill="FFFFFF"/>
            <w:vAlign w:val="center"/>
          </w:tcPr>
          <w:p w:rsidR="00E91619" w:rsidRPr="00122DBF" w:rsidRDefault="00E91619" w:rsidP="00F4235D">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,250(*)</w:t>
            </w:r>
          </w:p>
        </w:tc>
      </w:tr>
      <w:tr w:rsidR="00E91619" w:rsidRPr="00122DBF">
        <w:trPr>
          <w:trHeight w:val="273"/>
        </w:trPr>
        <w:tc>
          <w:tcPr>
            <w:tcW w:w="1598" w:type="dxa"/>
            <w:vMerge w:val="restart"/>
            <w:tcBorders>
              <w:top w:val="nil"/>
              <w:left w:val="single" w:sz="12" w:space="0" w:color="000000"/>
              <w:bottom w:val="nil"/>
              <w:right w:val="nil"/>
            </w:tcBorders>
            <w:shd w:val="clear" w:color="000000" w:fill="FFFFFF"/>
          </w:tcPr>
          <w:p w:rsidR="00E91619" w:rsidRPr="00122DBF" w:rsidRDefault="00E91619" w:rsidP="00F4235D">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2404" w:type="dxa"/>
            <w:vMerge w:val="restart"/>
            <w:tcBorders>
              <w:top w:val="nil"/>
              <w:left w:val="nil"/>
              <w:bottom w:val="nil"/>
              <w:right w:val="nil"/>
            </w:tcBorders>
            <w:shd w:val="clear" w:color="000000" w:fill="FFFFFF"/>
          </w:tcPr>
          <w:p w:rsidR="00E91619" w:rsidRPr="00122DBF" w:rsidRDefault="00E91619" w:rsidP="00F4235D">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2103" w:type="dxa"/>
            <w:tcBorders>
              <w:top w:val="nil"/>
              <w:left w:val="nil"/>
              <w:bottom w:val="nil"/>
              <w:right w:val="single" w:sz="12" w:space="0" w:color="000000"/>
            </w:tcBorders>
            <w:shd w:val="clear" w:color="000000" w:fill="FFFFFF"/>
          </w:tcPr>
          <w:p w:rsidR="00E91619" w:rsidRPr="00122DBF" w:rsidRDefault="00E91619" w:rsidP="00F4235D">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Sig. (2-tailed)</w:t>
            </w:r>
          </w:p>
        </w:tc>
        <w:tc>
          <w:tcPr>
            <w:tcW w:w="1339" w:type="dxa"/>
            <w:tcBorders>
              <w:top w:val="nil"/>
              <w:left w:val="single" w:sz="12" w:space="0" w:color="000000"/>
              <w:bottom w:val="nil"/>
              <w:right w:val="single" w:sz="2" w:space="0" w:color="000000"/>
            </w:tcBorders>
            <w:shd w:val="clear" w:color="000000" w:fill="FFFFFF"/>
            <w:vAlign w:val="center"/>
          </w:tcPr>
          <w:p w:rsidR="00E91619" w:rsidRPr="00122DBF" w:rsidRDefault="00E91619" w:rsidP="00F4235D">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w:t>
            </w:r>
          </w:p>
        </w:tc>
        <w:tc>
          <w:tcPr>
            <w:tcW w:w="1628" w:type="dxa"/>
            <w:tcBorders>
              <w:top w:val="nil"/>
              <w:left w:val="single" w:sz="2" w:space="0" w:color="000000"/>
              <w:bottom w:val="nil"/>
              <w:right w:val="single" w:sz="12" w:space="0" w:color="000000"/>
            </w:tcBorders>
            <w:shd w:val="clear" w:color="000000" w:fill="FFFFFF"/>
            <w:vAlign w:val="center"/>
          </w:tcPr>
          <w:p w:rsidR="00E91619" w:rsidRPr="00122DBF" w:rsidRDefault="00E91619" w:rsidP="00F4235D">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,038</w:t>
            </w:r>
          </w:p>
        </w:tc>
      </w:tr>
      <w:tr w:rsidR="00E91619" w:rsidRPr="00122DBF">
        <w:trPr>
          <w:trHeight w:val="273"/>
        </w:trPr>
        <w:tc>
          <w:tcPr>
            <w:tcW w:w="1598" w:type="dxa"/>
            <w:vMerge w:val="restart"/>
            <w:tcBorders>
              <w:top w:val="nil"/>
              <w:left w:val="single" w:sz="12" w:space="0" w:color="000000"/>
              <w:bottom w:val="nil"/>
              <w:right w:val="nil"/>
            </w:tcBorders>
            <w:shd w:val="clear" w:color="000000" w:fill="FFFFFF"/>
          </w:tcPr>
          <w:p w:rsidR="00E91619" w:rsidRPr="00122DBF" w:rsidRDefault="00E91619" w:rsidP="00F4235D">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2404" w:type="dxa"/>
            <w:tcBorders>
              <w:top w:val="nil"/>
              <w:left w:val="nil"/>
              <w:bottom w:val="nil"/>
              <w:right w:val="nil"/>
            </w:tcBorders>
            <w:shd w:val="clear" w:color="000000" w:fill="FFFFFF"/>
          </w:tcPr>
          <w:p w:rsidR="00E91619" w:rsidRPr="00122DBF" w:rsidRDefault="00E91619" w:rsidP="00F4235D">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2103" w:type="dxa"/>
            <w:tcBorders>
              <w:top w:val="nil"/>
              <w:left w:val="nil"/>
              <w:bottom w:val="nil"/>
              <w:right w:val="single" w:sz="12" w:space="0" w:color="000000"/>
            </w:tcBorders>
            <w:shd w:val="clear" w:color="000000" w:fill="FFFFFF"/>
          </w:tcPr>
          <w:p w:rsidR="00E91619" w:rsidRPr="00122DBF" w:rsidRDefault="00E91619" w:rsidP="00F4235D">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N</w:t>
            </w:r>
          </w:p>
        </w:tc>
        <w:tc>
          <w:tcPr>
            <w:tcW w:w="1339" w:type="dxa"/>
            <w:tcBorders>
              <w:top w:val="nil"/>
              <w:left w:val="single" w:sz="12" w:space="0" w:color="000000"/>
              <w:bottom w:val="nil"/>
              <w:right w:val="single" w:sz="2" w:space="0" w:color="000000"/>
            </w:tcBorders>
            <w:shd w:val="clear" w:color="000000" w:fill="FFFFFF"/>
            <w:vAlign w:val="center"/>
          </w:tcPr>
          <w:p w:rsidR="00E91619" w:rsidRPr="00122DBF" w:rsidRDefault="00E91619" w:rsidP="00F4235D">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69</w:t>
            </w:r>
          </w:p>
        </w:tc>
        <w:tc>
          <w:tcPr>
            <w:tcW w:w="1628" w:type="dxa"/>
            <w:tcBorders>
              <w:top w:val="nil"/>
              <w:left w:val="single" w:sz="2" w:space="0" w:color="000000"/>
              <w:bottom w:val="nil"/>
              <w:right w:val="single" w:sz="12" w:space="0" w:color="000000"/>
            </w:tcBorders>
            <w:shd w:val="clear" w:color="000000" w:fill="FFFFFF"/>
            <w:vAlign w:val="center"/>
          </w:tcPr>
          <w:p w:rsidR="00E91619" w:rsidRPr="00122DBF" w:rsidRDefault="00E91619" w:rsidP="00F4235D">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69</w:t>
            </w:r>
          </w:p>
        </w:tc>
      </w:tr>
      <w:tr w:rsidR="00E91619" w:rsidRPr="00122DBF">
        <w:trPr>
          <w:trHeight w:val="273"/>
        </w:trPr>
        <w:tc>
          <w:tcPr>
            <w:tcW w:w="1598" w:type="dxa"/>
            <w:vMerge w:val="restart"/>
            <w:tcBorders>
              <w:top w:val="nil"/>
              <w:left w:val="single" w:sz="12" w:space="0" w:color="000000"/>
              <w:bottom w:val="nil"/>
              <w:right w:val="nil"/>
            </w:tcBorders>
            <w:shd w:val="clear" w:color="000000" w:fill="FFFFFF"/>
          </w:tcPr>
          <w:p w:rsidR="00E91619" w:rsidRPr="00122DBF" w:rsidRDefault="00E91619" w:rsidP="00F4235D">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2404" w:type="dxa"/>
            <w:vMerge w:val="restart"/>
            <w:tcBorders>
              <w:top w:val="nil"/>
              <w:left w:val="nil"/>
              <w:bottom w:val="nil"/>
              <w:right w:val="nil"/>
            </w:tcBorders>
            <w:shd w:val="clear" w:color="000000" w:fill="FFFFFF"/>
          </w:tcPr>
          <w:p w:rsidR="00E91619" w:rsidRPr="00122DBF" w:rsidRDefault="00E91619" w:rsidP="00F4235D">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Πόσο ψάρι καταναλώνετε εβδομαδιαία;</w:t>
            </w:r>
          </w:p>
        </w:tc>
        <w:tc>
          <w:tcPr>
            <w:tcW w:w="2103" w:type="dxa"/>
            <w:tcBorders>
              <w:top w:val="nil"/>
              <w:left w:val="nil"/>
              <w:bottom w:val="nil"/>
              <w:right w:val="single" w:sz="12" w:space="0" w:color="000000"/>
            </w:tcBorders>
            <w:shd w:val="clear" w:color="000000" w:fill="FFFFFF"/>
          </w:tcPr>
          <w:p w:rsidR="00E91619" w:rsidRPr="00122DBF" w:rsidRDefault="00E91619" w:rsidP="00F4235D">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Correlation Coefficient</w:t>
            </w:r>
          </w:p>
        </w:tc>
        <w:tc>
          <w:tcPr>
            <w:tcW w:w="1339" w:type="dxa"/>
            <w:tcBorders>
              <w:top w:val="nil"/>
              <w:left w:val="single" w:sz="12" w:space="0" w:color="000000"/>
              <w:bottom w:val="nil"/>
              <w:right w:val="single" w:sz="2" w:space="0" w:color="000000"/>
            </w:tcBorders>
            <w:shd w:val="clear" w:color="000000" w:fill="FFFFFF"/>
            <w:vAlign w:val="center"/>
          </w:tcPr>
          <w:p w:rsidR="00E91619" w:rsidRPr="00122DBF" w:rsidRDefault="00E91619" w:rsidP="00F4235D">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,250(*)</w:t>
            </w:r>
          </w:p>
        </w:tc>
        <w:tc>
          <w:tcPr>
            <w:tcW w:w="1628" w:type="dxa"/>
            <w:tcBorders>
              <w:top w:val="nil"/>
              <w:left w:val="single" w:sz="2" w:space="0" w:color="000000"/>
              <w:bottom w:val="nil"/>
              <w:right w:val="single" w:sz="12" w:space="0" w:color="000000"/>
            </w:tcBorders>
            <w:shd w:val="clear" w:color="000000" w:fill="FFFFFF"/>
            <w:vAlign w:val="center"/>
          </w:tcPr>
          <w:p w:rsidR="00E91619" w:rsidRPr="00122DBF" w:rsidRDefault="00E91619" w:rsidP="00F4235D">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1,000</w:t>
            </w:r>
          </w:p>
        </w:tc>
      </w:tr>
      <w:tr w:rsidR="00E91619" w:rsidRPr="00122DBF">
        <w:trPr>
          <w:trHeight w:val="273"/>
        </w:trPr>
        <w:tc>
          <w:tcPr>
            <w:tcW w:w="1598" w:type="dxa"/>
            <w:vMerge w:val="restart"/>
            <w:tcBorders>
              <w:top w:val="nil"/>
              <w:left w:val="single" w:sz="12" w:space="0" w:color="000000"/>
              <w:bottom w:val="nil"/>
              <w:right w:val="nil"/>
            </w:tcBorders>
            <w:shd w:val="clear" w:color="000000" w:fill="FFFFFF"/>
          </w:tcPr>
          <w:p w:rsidR="00E91619" w:rsidRPr="00122DBF" w:rsidRDefault="00E91619" w:rsidP="00F4235D">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2404" w:type="dxa"/>
            <w:vMerge w:val="restart"/>
            <w:tcBorders>
              <w:top w:val="nil"/>
              <w:left w:val="nil"/>
              <w:bottom w:val="nil"/>
              <w:right w:val="nil"/>
            </w:tcBorders>
            <w:shd w:val="clear" w:color="000000" w:fill="FFFFFF"/>
          </w:tcPr>
          <w:p w:rsidR="00E91619" w:rsidRPr="00122DBF" w:rsidRDefault="00E91619" w:rsidP="00F4235D">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2103" w:type="dxa"/>
            <w:tcBorders>
              <w:top w:val="nil"/>
              <w:left w:val="nil"/>
              <w:bottom w:val="nil"/>
              <w:right w:val="single" w:sz="12" w:space="0" w:color="000000"/>
            </w:tcBorders>
            <w:shd w:val="clear" w:color="000000" w:fill="FFFFFF"/>
          </w:tcPr>
          <w:p w:rsidR="00E91619" w:rsidRPr="00122DBF" w:rsidRDefault="00E91619" w:rsidP="00F4235D">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Sig. (2-tailed)</w:t>
            </w:r>
          </w:p>
        </w:tc>
        <w:tc>
          <w:tcPr>
            <w:tcW w:w="1339" w:type="dxa"/>
            <w:tcBorders>
              <w:top w:val="nil"/>
              <w:left w:val="single" w:sz="12" w:space="0" w:color="000000"/>
              <w:bottom w:val="nil"/>
              <w:right w:val="single" w:sz="2" w:space="0" w:color="000000"/>
            </w:tcBorders>
            <w:shd w:val="clear" w:color="000000" w:fill="FFFFFF"/>
            <w:vAlign w:val="center"/>
          </w:tcPr>
          <w:p w:rsidR="00E91619" w:rsidRPr="00122DBF" w:rsidRDefault="00E91619" w:rsidP="00F4235D">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,038</w:t>
            </w:r>
          </w:p>
        </w:tc>
        <w:tc>
          <w:tcPr>
            <w:tcW w:w="1628" w:type="dxa"/>
            <w:tcBorders>
              <w:top w:val="nil"/>
              <w:left w:val="single" w:sz="2" w:space="0" w:color="000000"/>
              <w:bottom w:val="nil"/>
              <w:right w:val="single" w:sz="12" w:space="0" w:color="000000"/>
            </w:tcBorders>
            <w:shd w:val="clear" w:color="000000" w:fill="FFFFFF"/>
            <w:vAlign w:val="center"/>
          </w:tcPr>
          <w:p w:rsidR="00E91619" w:rsidRPr="00122DBF" w:rsidRDefault="00E91619" w:rsidP="00F4235D">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w:t>
            </w:r>
          </w:p>
        </w:tc>
      </w:tr>
      <w:tr w:rsidR="00E91619" w:rsidRPr="00122DBF">
        <w:trPr>
          <w:trHeight w:val="87"/>
        </w:trPr>
        <w:tc>
          <w:tcPr>
            <w:tcW w:w="1598" w:type="dxa"/>
            <w:tcBorders>
              <w:top w:val="nil"/>
              <w:left w:val="single" w:sz="12" w:space="0" w:color="000000"/>
              <w:bottom w:val="single" w:sz="12" w:space="0" w:color="000000"/>
              <w:right w:val="nil"/>
            </w:tcBorders>
            <w:shd w:val="clear" w:color="000000" w:fill="FFFFFF"/>
          </w:tcPr>
          <w:p w:rsidR="00E91619" w:rsidRPr="00122DBF" w:rsidRDefault="00E91619" w:rsidP="00F4235D">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2404" w:type="dxa"/>
            <w:tcBorders>
              <w:top w:val="nil"/>
              <w:left w:val="nil"/>
              <w:bottom w:val="single" w:sz="12" w:space="0" w:color="000000"/>
              <w:right w:val="nil"/>
            </w:tcBorders>
            <w:shd w:val="clear" w:color="000000" w:fill="FFFFFF"/>
          </w:tcPr>
          <w:p w:rsidR="00E91619" w:rsidRPr="00122DBF" w:rsidRDefault="00E91619" w:rsidP="00F4235D">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2103" w:type="dxa"/>
            <w:tcBorders>
              <w:top w:val="nil"/>
              <w:left w:val="nil"/>
              <w:bottom w:val="single" w:sz="12" w:space="0" w:color="000000"/>
              <w:right w:val="single" w:sz="12" w:space="0" w:color="000000"/>
            </w:tcBorders>
            <w:shd w:val="clear" w:color="000000" w:fill="FFFFFF"/>
          </w:tcPr>
          <w:p w:rsidR="00E91619" w:rsidRPr="00122DBF" w:rsidRDefault="00E91619" w:rsidP="00F4235D">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N</w:t>
            </w:r>
          </w:p>
        </w:tc>
        <w:tc>
          <w:tcPr>
            <w:tcW w:w="1339" w:type="dxa"/>
            <w:tcBorders>
              <w:top w:val="nil"/>
              <w:left w:val="single" w:sz="12" w:space="0" w:color="000000"/>
              <w:bottom w:val="single" w:sz="12" w:space="0" w:color="000000"/>
              <w:right w:val="single" w:sz="2" w:space="0" w:color="000000"/>
            </w:tcBorders>
            <w:shd w:val="clear" w:color="000000" w:fill="FFFFFF"/>
            <w:vAlign w:val="center"/>
          </w:tcPr>
          <w:p w:rsidR="00E91619" w:rsidRPr="00122DBF" w:rsidRDefault="00E91619" w:rsidP="00F4235D">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69</w:t>
            </w:r>
          </w:p>
        </w:tc>
        <w:tc>
          <w:tcPr>
            <w:tcW w:w="1628" w:type="dxa"/>
            <w:tcBorders>
              <w:top w:val="nil"/>
              <w:left w:val="single" w:sz="2" w:space="0" w:color="000000"/>
              <w:bottom w:val="single" w:sz="12" w:space="0" w:color="000000"/>
              <w:right w:val="single" w:sz="12" w:space="0" w:color="000000"/>
            </w:tcBorders>
            <w:shd w:val="clear" w:color="000000" w:fill="FFFFFF"/>
            <w:vAlign w:val="center"/>
          </w:tcPr>
          <w:p w:rsidR="00E91619" w:rsidRPr="00122DBF" w:rsidRDefault="00E91619" w:rsidP="00F4235D">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73</w:t>
            </w:r>
          </w:p>
        </w:tc>
      </w:tr>
    </w:tbl>
    <w:p w:rsidR="00E91619" w:rsidRPr="006A4BA7" w:rsidRDefault="00E91619" w:rsidP="00E91619">
      <w:pPr>
        <w:autoSpaceDE w:val="0"/>
        <w:autoSpaceDN w:val="0"/>
        <w:adjustRightInd w:val="0"/>
        <w:rPr>
          <w:rFonts w:ascii="Times New Roman" w:hAnsi="Times New Roman"/>
          <w:color w:val="000000"/>
          <w:sz w:val="24"/>
          <w:szCs w:val="24"/>
          <w:lang w:val="en-US"/>
        </w:rPr>
      </w:pPr>
      <w:r w:rsidRPr="006A4BA7">
        <w:rPr>
          <w:rFonts w:ascii="Times New Roman" w:hAnsi="Times New Roman"/>
          <w:color w:val="000000"/>
          <w:sz w:val="24"/>
          <w:szCs w:val="24"/>
          <w:lang w:val="en-US"/>
        </w:rPr>
        <w:t>*  Correlation is significant at the 0.05 level (2-tailed).</w:t>
      </w:r>
    </w:p>
    <w:p w:rsidR="00E91619" w:rsidRPr="006A4BA7" w:rsidRDefault="00E91619" w:rsidP="00E91619">
      <w:pPr>
        <w:pStyle w:val="a7"/>
        <w:rPr>
          <w:szCs w:val="24"/>
          <w:lang w:eastAsia="el-GR"/>
        </w:rPr>
      </w:pPr>
      <w:bookmarkStart w:id="1184" w:name="_Toc348547977"/>
      <w:bookmarkStart w:id="1185" w:name="_Toc348556737"/>
      <w:r w:rsidRPr="006A4BA7">
        <w:rPr>
          <w:szCs w:val="24"/>
          <w:lang w:eastAsia="el-GR"/>
        </w:rPr>
        <w:t>Πίνακας 1</w:t>
      </w:r>
      <w:r w:rsidR="005611D3" w:rsidRPr="00AE59C7">
        <w:rPr>
          <w:szCs w:val="24"/>
          <w:lang w:eastAsia="el-GR"/>
        </w:rPr>
        <w:t>29</w:t>
      </w:r>
      <w:r w:rsidRPr="006A4BA7">
        <w:rPr>
          <w:szCs w:val="24"/>
          <w:lang w:val="en-US" w:eastAsia="el-GR"/>
        </w:rPr>
        <w:t>b</w:t>
      </w:r>
      <w:bookmarkEnd w:id="1184"/>
      <w:bookmarkEnd w:id="1185"/>
    </w:p>
    <w:p w:rsidR="00E91619" w:rsidRPr="006A4BA7" w:rsidRDefault="00E91619" w:rsidP="00E91619">
      <w:pPr>
        <w:jc w:val="both"/>
        <w:rPr>
          <w:rFonts w:ascii="Times New Roman" w:hAnsi="Times New Roman"/>
          <w:sz w:val="24"/>
          <w:szCs w:val="24"/>
        </w:rPr>
      </w:pPr>
    </w:p>
    <w:p w:rsidR="00E91619" w:rsidRPr="006A4BA7" w:rsidRDefault="00E91619" w:rsidP="00F4235D">
      <w:pPr>
        <w:spacing w:line="360" w:lineRule="auto"/>
        <w:jc w:val="both"/>
        <w:rPr>
          <w:rFonts w:ascii="Times New Roman" w:hAnsi="Times New Roman"/>
          <w:sz w:val="24"/>
          <w:szCs w:val="24"/>
        </w:rPr>
      </w:pPr>
      <w:r w:rsidRPr="006A4BA7">
        <w:rPr>
          <w:rFonts w:ascii="Times New Roman" w:hAnsi="Times New Roman"/>
          <w:sz w:val="24"/>
          <w:szCs w:val="24"/>
        </w:rPr>
        <w:lastRenderedPageBreak/>
        <w:t>Ακριβώς τα ίδια αποτελέσματα (οι επόμενοι πίνακες) με το ψάρι έχουμε και για την σχέση μεταξύ περιμέτρου μέσης και εβδομαδιαίας κατανάλωσης όσπριων. Διαφορά στα αποτελέσματα Pearson-Spearman, αλλά με τον Spearman ισχυριζόμαστε ότι υπάρχει η μεγαλύτερη κατανάλωση όσπριων οδηγεί και σε μεγαλύτερη περίμετρο μέσης.</w:t>
      </w:r>
    </w:p>
    <w:tbl>
      <w:tblPr>
        <w:tblW w:w="0" w:type="auto"/>
        <w:tblInd w:w="93" w:type="dxa"/>
        <w:tblLayout w:type="fixed"/>
        <w:tblCellMar>
          <w:left w:w="93" w:type="dxa"/>
          <w:right w:w="93" w:type="dxa"/>
        </w:tblCellMar>
        <w:tblLook w:val="0000"/>
      </w:tblPr>
      <w:tblGrid>
        <w:gridCol w:w="2127"/>
        <w:gridCol w:w="1919"/>
        <w:gridCol w:w="1339"/>
        <w:gridCol w:w="2128"/>
      </w:tblGrid>
      <w:tr w:rsidR="00E91619" w:rsidRPr="00122DBF">
        <w:trPr>
          <w:trHeight w:val="734"/>
        </w:trPr>
        <w:tc>
          <w:tcPr>
            <w:tcW w:w="4046" w:type="dxa"/>
            <w:gridSpan w:val="2"/>
            <w:tcBorders>
              <w:top w:val="single" w:sz="12" w:space="0" w:color="000000"/>
              <w:left w:val="single" w:sz="12" w:space="0" w:color="000000"/>
              <w:bottom w:val="single" w:sz="12" w:space="0" w:color="000000"/>
              <w:right w:val="single" w:sz="12" w:space="0" w:color="000000"/>
            </w:tcBorders>
            <w:shd w:val="clear" w:color="000000" w:fill="FFFFFF"/>
            <w:vAlign w:val="bottom"/>
          </w:tcPr>
          <w:p w:rsidR="00E91619" w:rsidRPr="00122DBF" w:rsidRDefault="00E91619" w:rsidP="00F4235D">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1339" w:type="dxa"/>
            <w:tcBorders>
              <w:top w:val="single" w:sz="12" w:space="0" w:color="000000"/>
              <w:left w:val="single" w:sz="12" w:space="0" w:color="000000"/>
              <w:bottom w:val="single" w:sz="12" w:space="0" w:color="000000"/>
              <w:right w:val="single" w:sz="2" w:space="0" w:color="000000"/>
            </w:tcBorders>
            <w:shd w:val="clear" w:color="000000" w:fill="FFFFFF"/>
            <w:vAlign w:val="bottom"/>
          </w:tcPr>
          <w:p w:rsidR="00E91619" w:rsidRPr="00122DBF" w:rsidRDefault="00E91619" w:rsidP="00F4235D">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Περίμετρος Μέσης</w:t>
            </w:r>
          </w:p>
        </w:tc>
        <w:tc>
          <w:tcPr>
            <w:tcW w:w="2128" w:type="dxa"/>
            <w:tcBorders>
              <w:top w:val="single" w:sz="12" w:space="0" w:color="000000"/>
              <w:left w:val="single" w:sz="2" w:space="0" w:color="000000"/>
              <w:bottom w:val="single" w:sz="12" w:space="0" w:color="000000"/>
              <w:right w:val="single" w:sz="12" w:space="0" w:color="000000"/>
            </w:tcBorders>
            <w:shd w:val="clear" w:color="000000" w:fill="FFFFFF"/>
            <w:vAlign w:val="bottom"/>
          </w:tcPr>
          <w:p w:rsidR="00E91619" w:rsidRPr="00122DBF" w:rsidRDefault="00E91619" w:rsidP="00F4235D">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Πόσο συχνά τρώτε όσπρια την εβδομάδα;</w:t>
            </w:r>
          </w:p>
        </w:tc>
      </w:tr>
      <w:tr w:rsidR="00E91619" w:rsidRPr="00122DBF">
        <w:trPr>
          <w:trHeight w:val="273"/>
        </w:trPr>
        <w:tc>
          <w:tcPr>
            <w:tcW w:w="2127" w:type="dxa"/>
            <w:tcBorders>
              <w:top w:val="single" w:sz="12" w:space="0" w:color="000000"/>
              <w:left w:val="single" w:sz="12" w:space="0" w:color="000000"/>
              <w:bottom w:val="nil"/>
              <w:right w:val="nil"/>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rPr>
            </w:pPr>
            <w:r w:rsidRPr="00122DBF">
              <w:rPr>
                <w:rFonts w:ascii="Times New Roman" w:hAnsi="Times New Roman"/>
                <w:color w:val="000000"/>
                <w:sz w:val="24"/>
                <w:szCs w:val="24"/>
              </w:rPr>
              <w:t>Περίμετρος Μέσης</w:t>
            </w:r>
          </w:p>
        </w:tc>
        <w:tc>
          <w:tcPr>
            <w:tcW w:w="1919" w:type="dxa"/>
            <w:tcBorders>
              <w:top w:val="single" w:sz="12" w:space="0" w:color="000000"/>
              <w:left w:val="nil"/>
              <w:bottom w:val="nil"/>
              <w:right w:val="single" w:sz="12" w:space="0" w:color="000000"/>
            </w:tcBorders>
            <w:shd w:val="clear" w:color="000000" w:fill="FFFFFF"/>
          </w:tcPr>
          <w:p w:rsidR="00E91619" w:rsidRPr="00122DBF" w:rsidRDefault="00E91619" w:rsidP="00F4235D">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Pearson Correlation</w:t>
            </w:r>
          </w:p>
        </w:tc>
        <w:tc>
          <w:tcPr>
            <w:tcW w:w="1339" w:type="dxa"/>
            <w:tcBorders>
              <w:top w:val="single" w:sz="12" w:space="0" w:color="000000"/>
              <w:left w:val="single" w:sz="12" w:space="0" w:color="000000"/>
              <w:bottom w:val="nil"/>
              <w:right w:val="single" w:sz="2" w:space="0" w:color="000000"/>
            </w:tcBorders>
            <w:shd w:val="clear" w:color="000000" w:fill="FFFFFF"/>
            <w:vAlign w:val="center"/>
          </w:tcPr>
          <w:p w:rsidR="00E91619" w:rsidRPr="00122DBF" w:rsidRDefault="00E91619" w:rsidP="00F4235D">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1</w:t>
            </w:r>
          </w:p>
        </w:tc>
        <w:tc>
          <w:tcPr>
            <w:tcW w:w="2128" w:type="dxa"/>
            <w:tcBorders>
              <w:top w:val="single" w:sz="12" w:space="0" w:color="000000"/>
              <w:left w:val="single" w:sz="2" w:space="0" w:color="000000"/>
              <w:bottom w:val="nil"/>
              <w:right w:val="single" w:sz="12" w:space="0" w:color="000000"/>
            </w:tcBorders>
            <w:shd w:val="clear" w:color="000000" w:fill="FFFFFF"/>
            <w:vAlign w:val="center"/>
          </w:tcPr>
          <w:p w:rsidR="00E91619" w:rsidRPr="00122DBF" w:rsidRDefault="00E91619" w:rsidP="00F4235D">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,091</w:t>
            </w:r>
          </w:p>
        </w:tc>
      </w:tr>
      <w:tr w:rsidR="00E91619" w:rsidRPr="00122DBF">
        <w:trPr>
          <w:trHeight w:val="273"/>
        </w:trPr>
        <w:tc>
          <w:tcPr>
            <w:tcW w:w="2127" w:type="dxa"/>
            <w:tcBorders>
              <w:top w:val="nil"/>
              <w:left w:val="single" w:sz="12" w:space="0" w:color="000000"/>
              <w:bottom w:val="nil"/>
              <w:right w:val="nil"/>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1919" w:type="dxa"/>
            <w:tcBorders>
              <w:top w:val="nil"/>
              <w:left w:val="nil"/>
              <w:bottom w:val="nil"/>
              <w:right w:val="single" w:sz="12" w:space="0" w:color="000000"/>
            </w:tcBorders>
            <w:shd w:val="clear" w:color="000000" w:fill="FFFFFF"/>
          </w:tcPr>
          <w:p w:rsidR="00E91619" w:rsidRPr="00122DBF" w:rsidRDefault="00E91619" w:rsidP="00F4235D">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Sig. (2-tailed)</w:t>
            </w:r>
          </w:p>
        </w:tc>
        <w:tc>
          <w:tcPr>
            <w:tcW w:w="1339" w:type="dxa"/>
            <w:tcBorders>
              <w:top w:val="nil"/>
              <w:left w:val="single" w:sz="12" w:space="0" w:color="000000"/>
              <w:bottom w:val="nil"/>
              <w:right w:val="single" w:sz="2" w:space="0" w:color="000000"/>
            </w:tcBorders>
            <w:shd w:val="clear" w:color="000000" w:fill="FFFFFF"/>
            <w:vAlign w:val="center"/>
          </w:tcPr>
          <w:p w:rsidR="00E91619" w:rsidRPr="00122DBF" w:rsidRDefault="00E91619" w:rsidP="00F4235D">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2128" w:type="dxa"/>
            <w:tcBorders>
              <w:top w:val="nil"/>
              <w:left w:val="single" w:sz="2" w:space="0" w:color="000000"/>
              <w:bottom w:val="nil"/>
              <w:right w:val="single" w:sz="12" w:space="0" w:color="000000"/>
            </w:tcBorders>
            <w:shd w:val="clear" w:color="000000" w:fill="FFFFFF"/>
            <w:vAlign w:val="center"/>
          </w:tcPr>
          <w:p w:rsidR="00E91619" w:rsidRPr="00122DBF" w:rsidRDefault="00E91619" w:rsidP="00F4235D">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,456</w:t>
            </w:r>
          </w:p>
        </w:tc>
      </w:tr>
      <w:tr w:rsidR="00E91619" w:rsidRPr="00122DBF">
        <w:trPr>
          <w:trHeight w:val="273"/>
        </w:trPr>
        <w:tc>
          <w:tcPr>
            <w:tcW w:w="2127" w:type="dxa"/>
            <w:tcBorders>
              <w:top w:val="nil"/>
              <w:left w:val="single" w:sz="12" w:space="0" w:color="000000"/>
              <w:bottom w:val="nil"/>
              <w:right w:val="nil"/>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1919" w:type="dxa"/>
            <w:tcBorders>
              <w:top w:val="nil"/>
              <w:left w:val="nil"/>
              <w:bottom w:val="nil"/>
              <w:right w:val="single" w:sz="12" w:space="0" w:color="000000"/>
            </w:tcBorders>
            <w:shd w:val="clear" w:color="000000" w:fill="FFFFFF"/>
          </w:tcPr>
          <w:p w:rsidR="00E91619" w:rsidRPr="00122DBF" w:rsidRDefault="00E91619" w:rsidP="00F4235D">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N</w:t>
            </w:r>
          </w:p>
        </w:tc>
        <w:tc>
          <w:tcPr>
            <w:tcW w:w="1339" w:type="dxa"/>
            <w:tcBorders>
              <w:top w:val="nil"/>
              <w:left w:val="single" w:sz="12" w:space="0" w:color="000000"/>
              <w:bottom w:val="nil"/>
              <w:right w:val="single" w:sz="2" w:space="0" w:color="000000"/>
            </w:tcBorders>
            <w:shd w:val="clear" w:color="000000" w:fill="FFFFFF"/>
            <w:vAlign w:val="center"/>
          </w:tcPr>
          <w:p w:rsidR="00E91619" w:rsidRPr="00122DBF" w:rsidRDefault="00E91619" w:rsidP="00F4235D">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69</w:t>
            </w:r>
          </w:p>
        </w:tc>
        <w:tc>
          <w:tcPr>
            <w:tcW w:w="2128" w:type="dxa"/>
            <w:tcBorders>
              <w:top w:val="nil"/>
              <w:left w:val="single" w:sz="2" w:space="0" w:color="000000"/>
              <w:bottom w:val="nil"/>
              <w:right w:val="single" w:sz="12" w:space="0" w:color="000000"/>
            </w:tcBorders>
            <w:shd w:val="clear" w:color="000000" w:fill="FFFFFF"/>
            <w:vAlign w:val="center"/>
          </w:tcPr>
          <w:p w:rsidR="00E91619" w:rsidRPr="00122DBF" w:rsidRDefault="00E91619" w:rsidP="00F4235D">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69</w:t>
            </w:r>
          </w:p>
        </w:tc>
      </w:tr>
      <w:tr w:rsidR="00E91619" w:rsidRPr="00122DBF">
        <w:trPr>
          <w:trHeight w:val="273"/>
        </w:trPr>
        <w:tc>
          <w:tcPr>
            <w:tcW w:w="2127" w:type="dxa"/>
            <w:tcBorders>
              <w:top w:val="nil"/>
              <w:left w:val="single" w:sz="12" w:space="0" w:color="000000"/>
              <w:bottom w:val="nil"/>
              <w:right w:val="nil"/>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rPr>
            </w:pPr>
            <w:r w:rsidRPr="00122DBF">
              <w:rPr>
                <w:rFonts w:ascii="Times New Roman" w:hAnsi="Times New Roman"/>
                <w:color w:val="000000"/>
                <w:sz w:val="24"/>
                <w:szCs w:val="24"/>
              </w:rPr>
              <w:t>Πόσο συχνά τρώτε όσπρια την εβδομάδα;</w:t>
            </w:r>
          </w:p>
        </w:tc>
        <w:tc>
          <w:tcPr>
            <w:tcW w:w="1919" w:type="dxa"/>
            <w:tcBorders>
              <w:top w:val="nil"/>
              <w:left w:val="nil"/>
              <w:bottom w:val="nil"/>
              <w:right w:val="single" w:sz="12" w:space="0" w:color="000000"/>
            </w:tcBorders>
            <w:shd w:val="clear" w:color="000000" w:fill="FFFFFF"/>
          </w:tcPr>
          <w:p w:rsidR="00E91619" w:rsidRPr="00122DBF" w:rsidRDefault="00E91619" w:rsidP="00F4235D">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Pearson Correlation</w:t>
            </w:r>
          </w:p>
        </w:tc>
        <w:tc>
          <w:tcPr>
            <w:tcW w:w="1339" w:type="dxa"/>
            <w:tcBorders>
              <w:top w:val="nil"/>
              <w:left w:val="single" w:sz="12" w:space="0" w:color="000000"/>
              <w:bottom w:val="nil"/>
              <w:right w:val="single" w:sz="2" w:space="0" w:color="000000"/>
            </w:tcBorders>
            <w:shd w:val="clear" w:color="000000" w:fill="FFFFFF"/>
            <w:vAlign w:val="center"/>
          </w:tcPr>
          <w:p w:rsidR="00E91619" w:rsidRPr="00122DBF" w:rsidRDefault="00E91619" w:rsidP="00F4235D">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,091</w:t>
            </w:r>
          </w:p>
        </w:tc>
        <w:tc>
          <w:tcPr>
            <w:tcW w:w="2128" w:type="dxa"/>
            <w:tcBorders>
              <w:top w:val="nil"/>
              <w:left w:val="single" w:sz="2" w:space="0" w:color="000000"/>
              <w:bottom w:val="nil"/>
              <w:right w:val="single" w:sz="12" w:space="0" w:color="000000"/>
            </w:tcBorders>
            <w:shd w:val="clear" w:color="000000" w:fill="FFFFFF"/>
            <w:vAlign w:val="center"/>
          </w:tcPr>
          <w:p w:rsidR="00E91619" w:rsidRPr="00122DBF" w:rsidRDefault="00E91619" w:rsidP="00F4235D">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1</w:t>
            </w:r>
          </w:p>
        </w:tc>
      </w:tr>
      <w:tr w:rsidR="00E91619" w:rsidRPr="00122DBF">
        <w:trPr>
          <w:trHeight w:val="273"/>
        </w:trPr>
        <w:tc>
          <w:tcPr>
            <w:tcW w:w="2127" w:type="dxa"/>
            <w:tcBorders>
              <w:top w:val="nil"/>
              <w:left w:val="single" w:sz="12" w:space="0" w:color="000000"/>
              <w:bottom w:val="nil"/>
              <w:right w:val="nil"/>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1919" w:type="dxa"/>
            <w:tcBorders>
              <w:top w:val="nil"/>
              <w:left w:val="nil"/>
              <w:bottom w:val="nil"/>
              <w:right w:val="single" w:sz="12" w:space="0" w:color="000000"/>
            </w:tcBorders>
            <w:shd w:val="clear" w:color="000000" w:fill="FFFFFF"/>
          </w:tcPr>
          <w:p w:rsidR="00E91619" w:rsidRPr="00122DBF" w:rsidRDefault="00E91619" w:rsidP="00F4235D">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Sig. (2-tailed)</w:t>
            </w:r>
          </w:p>
        </w:tc>
        <w:tc>
          <w:tcPr>
            <w:tcW w:w="1339" w:type="dxa"/>
            <w:tcBorders>
              <w:top w:val="nil"/>
              <w:left w:val="single" w:sz="12" w:space="0" w:color="000000"/>
              <w:bottom w:val="nil"/>
              <w:right w:val="single" w:sz="2" w:space="0" w:color="000000"/>
            </w:tcBorders>
            <w:shd w:val="clear" w:color="000000" w:fill="FFFFFF"/>
            <w:vAlign w:val="center"/>
          </w:tcPr>
          <w:p w:rsidR="00E91619" w:rsidRPr="00122DBF" w:rsidRDefault="00E91619" w:rsidP="00F4235D">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,456</w:t>
            </w:r>
          </w:p>
        </w:tc>
        <w:tc>
          <w:tcPr>
            <w:tcW w:w="2128" w:type="dxa"/>
            <w:tcBorders>
              <w:top w:val="nil"/>
              <w:left w:val="single" w:sz="2" w:space="0" w:color="000000"/>
              <w:bottom w:val="nil"/>
              <w:right w:val="single" w:sz="12" w:space="0" w:color="000000"/>
            </w:tcBorders>
            <w:shd w:val="clear" w:color="000000" w:fill="FFFFFF"/>
            <w:vAlign w:val="center"/>
          </w:tcPr>
          <w:p w:rsidR="00E91619" w:rsidRPr="00122DBF" w:rsidRDefault="00E91619" w:rsidP="00F4235D">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 xml:space="preserve"> </w:t>
            </w:r>
          </w:p>
        </w:tc>
      </w:tr>
      <w:tr w:rsidR="00E91619" w:rsidRPr="00122DBF">
        <w:trPr>
          <w:trHeight w:val="273"/>
        </w:trPr>
        <w:tc>
          <w:tcPr>
            <w:tcW w:w="2127" w:type="dxa"/>
            <w:tcBorders>
              <w:top w:val="nil"/>
              <w:left w:val="single" w:sz="12" w:space="0" w:color="000000"/>
              <w:bottom w:val="single" w:sz="12" w:space="0" w:color="000000"/>
              <w:right w:val="nil"/>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1919" w:type="dxa"/>
            <w:tcBorders>
              <w:top w:val="nil"/>
              <w:left w:val="nil"/>
              <w:bottom w:val="single" w:sz="12" w:space="0" w:color="000000"/>
              <w:right w:val="single" w:sz="12" w:space="0" w:color="000000"/>
            </w:tcBorders>
            <w:shd w:val="clear" w:color="000000" w:fill="FFFFFF"/>
          </w:tcPr>
          <w:p w:rsidR="00E91619" w:rsidRPr="00122DBF" w:rsidRDefault="00E91619" w:rsidP="00F4235D">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N</w:t>
            </w:r>
          </w:p>
        </w:tc>
        <w:tc>
          <w:tcPr>
            <w:tcW w:w="1339" w:type="dxa"/>
            <w:tcBorders>
              <w:top w:val="nil"/>
              <w:left w:val="single" w:sz="12" w:space="0" w:color="000000"/>
              <w:bottom w:val="single" w:sz="12" w:space="0" w:color="000000"/>
              <w:right w:val="single" w:sz="2" w:space="0" w:color="000000"/>
            </w:tcBorders>
            <w:shd w:val="clear" w:color="000000" w:fill="FFFFFF"/>
            <w:vAlign w:val="center"/>
          </w:tcPr>
          <w:p w:rsidR="00E91619" w:rsidRPr="00122DBF" w:rsidRDefault="00E91619" w:rsidP="00F4235D">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69</w:t>
            </w:r>
          </w:p>
        </w:tc>
        <w:tc>
          <w:tcPr>
            <w:tcW w:w="2128" w:type="dxa"/>
            <w:tcBorders>
              <w:top w:val="nil"/>
              <w:left w:val="single" w:sz="2" w:space="0" w:color="000000"/>
              <w:bottom w:val="single" w:sz="12" w:space="0" w:color="000000"/>
              <w:right w:val="single" w:sz="12" w:space="0" w:color="000000"/>
            </w:tcBorders>
            <w:shd w:val="clear" w:color="000000" w:fill="FFFFFF"/>
            <w:vAlign w:val="center"/>
          </w:tcPr>
          <w:p w:rsidR="00E91619" w:rsidRPr="00122DBF" w:rsidRDefault="00E91619" w:rsidP="00F4235D">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73</w:t>
            </w:r>
          </w:p>
        </w:tc>
      </w:tr>
    </w:tbl>
    <w:p w:rsidR="00E91619" w:rsidRPr="006A4BA7" w:rsidRDefault="00E91619" w:rsidP="00E91619">
      <w:pPr>
        <w:pStyle w:val="a7"/>
        <w:rPr>
          <w:szCs w:val="24"/>
          <w:lang w:val="en-US" w:eastAsia="el-GR"/>
        </w:rPr>
      </w:pPr>
      <w:bookmarkStart w:id="1186" w:name="_Toc348547978"/>
      <w:bookmarkStart w:id="1187" w:name="_Toc348556738"/>
      <w:r w:rsidRPr="006A4BA7">
        <w:rPr>
          <w:szCs w:val="24"/>
          <w:lang w:eastAsia="el-GR"/>
        </w:rPr>
        <w:t>Πίνακας 1</w:t>
      </w:r>
      <w:r w:rsidR="00F4235D" w:rsidRPr="006A4BA7">
        <w:rPr>
          <w:szCs w:val="24"/>
          <w:lang w:val="en-US" w:eastAsia="el-GR"/>
        </w:rPr>
        <w:t>3</w:t>
      </w:r>
      <w:r w:rsidR="005611D3">
        <w:rPr>
          <w:szCs w:val="24"/>
          <w:lang w:val="en-US" w:eastAsia="el-GR"/>
        </w:rPr>
        <w:t>0</w:t>
      </w:r>
      <w:r w:rsidRPr="006A4BA7">
        <w:rPr>
          <w:szCs w:val="24"/>
          <w:lang w:val="en-US" w:eastAsia="el-GR"/>
        </w:rPr>
        <w:t>a</w:t>
      </w:r>
      <w:bookmarkEnd w:id="1186"/>
      <w:bookmarkEnd w:id="1187"/>
    </w:p>
    <w:p w:rsidR="00E91619" w:rsidRPr="006A4BA7" w:rsidRDefault="00E91619" w:rsidP="00E91619">
      <w:pPr>
        <w:jc w:val="both"/>
        <w:rPr>
          <w:rFonts w:ascii="Times New Roman" w:hAnsi="Times New Roman"/>
          <w:sz w:val="24"/>
          <w:szCs w:val="24"/>
        </w:rPr>
      </w:pPr>
    </w:p>
    <w:tbl>
      <w:tblPr>
        <w:tblW w:w="8582" w:type="dxa"/>
        <w:tblInd w:w="93" w:type="dxa"/>
        <w:tblLayout w:type="fixed"/>
        <w:tblCellMar>
          <w:left w:w="93" w:type="dxa"/>
          <w:right w:w="93" w:type="dxa"/>
        </w:tblCellMar>
        <w:tblLook w:val="0000"/>
      </w:tblPr>
      <w:tblGrid>
        <w:gridCol w:w="1598"/>
        <w:gridCol w:w="2102"/>
        <w:gridCol w:w="2103"/>
        <w:gridCol w:w="1339"/>
        <w:gridCol w:w="1440"/>
      </w:tblGrid>
      <w:tr w:rsidR="00E91619" w:rsidRPr="00122DBF">
        <w:trPr>
          <w:trHeight w:val="734"/>
        </w:trPr>
        <w:tc>
          <w:tcPr>
            <w:tcW w:w="5803" w:type="dxa"/>
            <w:gridSpan w:val="3"/>
            <w:tcBorders>
              <w:top w:val="single" w:sz="12" w:space="0" w:color="000000"/>
              <w:left w:val="single" w:sz="12" w:space="0" w:color="000000"/>
              <w:bottom w:val="single" w:sz="12" w:space="0" w:color="000000"/>
              <w:right w:val="single" w:sz="12" w:space="0" w:color="000000"/>
            </w:tcBorders>
            <w:shd w:val="clear" w:color="000000" w:fill="FFFFFF"/>
            <w:vAlign w:val="bottom"/>
          </w:tcPr>
          <w:p w:rsidR="00E91619" w:rsidRPr="00122DBF" w:rsidRDefault="00E91619" w:rsidP="00F4235D">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b/>
                <w:bCs/>
                <w:color w:val="000000"/>
                <w:sz w:val="24"/>
                <w:szCs w:val="24"/>
              </w:rPr>
              <w:tab/>
            </w:r>
            <w:r w:rsidRPr="00122DBF">
              <w:rPr>
                <w:rFonts w:ascii="Times New Roman" w:hAnsi="Times New Roman"/>
                <w:color w:val="000000"/>
                <w:sz w:val="24"/>
                <w:szCs w:val="24"/>
              </w:rPr>
              <w:t xml:space="preserve"> </w:t>
            </w:r>
          </w:p>
        </w:tc>
        <w:tc>
          <w:tcPr>
            <w:tcW w:w="1339" w:type="dxa"/>
            <w:tcBorders>
              <w:top w:val="single" w:sz="12" w:space="0" w:color="000000"/>
              <w:left w:val="single" w:sz="12" w:space="0" w:color="000000"/>
              <w:bottom w:val="single" w:sz="12" w:space="0" w:color="000000"/>
              <w:right w:val="single" w:sz="2" w:space="0" w:color="000000"/>
            </w:tcBorders>
            <w:shd w:val="clear" w:color="000000" w:fill="FFFFFF"/>
            <w:vAlign w:val="bottom"/>
          </w:tcPr>
          <w:p w:rsidR="00E91619" w:rsidRPr="00122DBF" w:rsidRDefault="00E91619" w:rsidP="00F4235D">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Περίμετρος Μέσης</w:t>
            </w:r>
          </w:p>
        </w:tc>
        <w:tc>
          <w:tcPr>
            <w:tcW w:w="1440" w:type="dxa"/>
            <w:tcBorders>
              <w:top w:val="single" w:sz="12" w:space="0" w:color="000000"/>
              <w:left w:val="single" w:sz="2" w:space="0" w:color="000000"/>
              <w:bottom w:val="single" w:sz="12" w:space="0" w:color="000000"/>
              <w:right w:val="single" w:sz="12" w:space="0" w:color="000000"/>
            </w:tcBorders>
            <w:shd w:val="clear" w:color="000000" w:fill="FFFFFF"/>
            <w:vAlign w:val="bottom"/>
          </w:tcPr>
          <w:p w:rsidR="00E91619" w:rsidRPr="00122DBF" w:rsidRDefault="00E91619" w:rsidP="00F4235D">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Πόσο συχνά τρώτε όσπρια την εβδομάδα;</w:t>
            </w:r>
          </w:p>
        </w:tc>
      </w:tr>
      <w:tr w:rsidR="00E91619" w:rsidRPr="00122DBF">
        <w:trPr>
          <w:trHeight w:val="273"/>
        </w:trPr>
        <w:tc>
          <w:tcPr>
            <w:tcW w:w="1598" w:type="dxa"/>
            <w:vMerge w:val="restart"/>
            <w:tcBorders>
              <w:top w:val="single" w:sz="12" w:space="0" w:color="000000"/>
              <w:left w:val="single" w:sz="12" w:space="0" w:color="000000"/>
              <w:bottom w:val="nil"/>
              <w:right w:val="nil"/>
            </w:tcBorders>
            <w:shd w:val="clear" w:color="000000" w:fill="FFFFFF"/>
          </w:tcPr>
          <w:p w:rsidR="00E91619" w:rsidRPr="00122DBF" w:rsidRDefault="00E91619" w:rsidP="00F4235D">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Spearman's rho</w:t>
            </w:r>
          </w:p>
        </w:tc>
        <w:tc>
          <w:tcPr>
            <w:tcW w:w="2102" w:type="dxa"/>
            <w:vMerge w:val="restart"/>
            <w:tcBorders>
              <w:top w:val="single" w:sz="12" w:space="0" w:color="000000"/>
              <w:left w:val="nil"/>
              <w:bottom w:val="nil"/>
              <w:right w:val="nil"/>
            </w:tcBorders>
            <w:shd w:val="clear" w:color="000000" w:fill="FFFFFF"/>
          </w:tcPr>
          <w:p w:rsidR="00E91619" w:rsidRPr="00122DBF" w:rsidRDefault="00E91619" w:rsidP="00F4235D">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Περίμετρος Μέσης</w:t>
            </w:r>
          </w:p>
        </w:tc>
        <w:tc>
          <w:tcPr>
            <w:tcW w:w="2103" w:type="dxa"/>
            <w:tcBorders>
              <w:top w:val="single" w:sz="12" w:space="0" w:color="000000"/>
              <w:left w:val="nil"/>
              <w:bottom w:val="nil"/>
              <w:right w:val="single" w:sz="12" w:space="0" w:color="000000"/>
            </w:tcBorders>
            <w:shd w:val="clear" w:color="000000" w:fill="FFFFFF"/>
          </w:tcPr>
          <w:p w:rsidR="00E91619" w:rsidRPr="00122DBF" w:rsidRDefault="00E91619" w:rsidP="00F4235D">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Correlation Coefficient</w:t>
            </w:r>
          </w:p>
        </w:tc>
        <w:tc>
          <w:tcPr>
            <w:tcW w:w="1339" w:type="dxa"/>
            <w:tcBorders>
              <w:top w:val="single" w:sz="12" w:space="0" w:color="000000"/>
              <w:left w:val="single" w:sz="12" w:space="0" w:color="000000"/>
              <w:bottom w:val="nil"/>
              <w:right w:val="single" w:sz="2" w:space="0" w:color="000000"/>
            </w:tcBorders>
            <w:shd w:val="clear" w:color="000000" w:fill="FFFFFF"/>
            <w:vAlign w:val="center"/>
          </w:tcPr>
          <w:p w:rsidR="00E91619" w:rsidRPr="00122DBF" w:rsidRDefault="00E91619" w:rsidP="00F4235D">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1,000</w:t>
            </w:r>
          </w:p>
        </w:tc>
        <w:tc>
          <w:tcPr>
            <w:tcW w:w="1440" w:type="dxa"/>
            <w:tcBorders>
              <w:top w:val="single" w:sz="12" w:space="0" w:color="000000"/>
              <w:left w:val="single" w:sz="2" w:space="0" w:color="000000"/>
              <w:bottom w:val="nil"/>
              <w:right w:val="single" w:sz="12" w:space="0" w:color="000000"/>
            </w:tcBorders>
            <w:shd w:val="clear" w:color="000000" w:fill="FFFFFF"/>
            <w:vAlign w:val="center"/>
          </w:tcPr>
          <w:p w:rsidR="00E91619" w:rsidRPr="00122DBF" w:rsidRDefault="00E91619" w:rsidP="00F4235D">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,253(*)</w:t>
            </w:r>
          </w:p>
        </w:tc>
      </w:tr>
      <w:tr w:rsidR="00E91619" w:rsidRPr="00122DBF">
        <w:trPr>
          <w:trHeight w:val="273"/>
        </w:trPr>
        <w:tc>
          <w:tcPr>
            <w:tcW w:w="1598" w:type="dxa"/>
            <w:vMerge/>
            <w:tcBorders>
              <w:top w:val="nil"/>
              <w:left w:val="single" w:sz="12" w:space="0" w:color="000000"/>
              <w:bottom w:val="nil"/>
              <w:right w:val="nil"/>
            </w:tcBorders>
            <w:shd w:val="clear" w:color="000000" w:fill="FFFFFF"/>
          </w:tcPr>
          <w:p w:rsidR="00E91619" w:rsidRPr="00122DBF" w:rsidRDefault="00E91619" w:rsidP="00F4235D">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2102" w:type="dxa"/>
            <w:vMerge/>
            <w:tcBorders>
              <w:top w:val="nil"/>
              <w:left w:val="nil"/>
              <w:bottom w:val="nil"/>
              <w:right w:val="nil"/>
            </w:tcBorders>
            <w:shd w:val="clear" w:color="000000" w:fill="FFFFFF"/>
          </w:tcPr>
          <w:p w:rsidR="00E91619" w:rsidRPr="00122DBF" w:rsidRDefault="00E91619" w:rsidP="00F4235D">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2103" w:type="dxa"/>
            <w:tcBorders>
              <w:top w:val="nil"/>
              <w:left w:val="nil"/>
              <w:bottom w:val="nil"/>
              <w:right w:val="single" w:sz="12" w:space="0" w:color="000000"/>
            </w:tcBorders>
            <w:shd w:val="clear" w:color="000000" w:fill="FFFFFF"/>
          </w:tcPr>
          <w:p w:rsidR="00E91619" w:rsidRPr="00122DBF" w:rsidRDefault="00E91619" w:rsidP="00F4235D">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Sig. (2-tailed)</w:t>
            </w:r>
          </w:p>
        </w:tc>
        <w:tc>
          <w:tcPr>
            <w:tcW w:w="1339" w:type="dxa"/>
            <w:tcBorders>
              <w:top w:val="nil"/>
              <w:left w:val="single" w:sz="12" w:space="0" w:color="000000"/>
              <w:bottom w:val="nil"/>
              <w:right w:val="single" w:sz="2" w:space="0" w:color="000000"/>
            </w:tcBorders>
            <w:shd w:val="clear" w:color="000000" w:fill="FFFFFF"/>
            <w:vAlign w:val="center"/>
          </w:tcPr>
          <w:p w:rsidR="00E91619" w:rsidRPr="00122DBF" w:rsidRDefault="00E91619" w:rsidP="00F4235D">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w:t>
            </w:r>
          </w:p>
        </w:tc>
        <w:tc>
          <w:tcPr>
            <w:tcW w:w="1440" w:type="dxa"/>
            <w:tcBorders>
              <w:top w:val="nil"/>
              <w:left w:val="single" w:sz="2" w:space="0" w:color="000000"/>
              <w:bottom w:val="nil"/>
              <w:right w:val="single" w:sz="12" w:space="0" w:color="000000"/>
            </w:tcBorders>
            <w:shd w:val="clear" w:color="000000" w:fill="FFFFFF"/>
            <w:vAlign w:val="center"/>
          </w:tcPr>
          <w:p w:rsidR="00E91619" w:rsidRPr="00122DBF" w:rsidRDefault="00E91619" w:rsidP="00F4235D">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,036</w:t>
            </w:r>
          </w:p>
        </w:tc>
      </w:tr>
      <w:tr w:rsidR="00E91619" w:rsidRPr="00122DBF">
        <w:trPr>
          <w:trHeight w:val="273"/>
        </w:trPr>
        <w:tc>
          <w:tcPr>
            <w:tcW w:w="1598" w:type="dxa"/>
            <w:vMerge/>
            <w:tcBorders>
              <w:top w:val="nil"/>
              <w:left w:val="single" w:sz="12" w:space="0" w:color="000000"/>
              <w:bottom w:val="nil"/>
              <w:right w:val="nil"/>
            </w:tcBorders>
            <w:shd w:val="clear" w:color="000000" w:fill="FFFFFF"/>
          </w:tcPr>
          <w:p w:rsidR="00E91619" w:rsidRPr="00122DBF" w:rsidRDefault="00E91619" w:rsidP="00F4235D">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2102" w:type="dxa"/>
            <w:vMerge/>
            <w:tcBorders>
              <w:top w:val="nil"/>
              <w:left w:val="nil"/>
              <w:bottom w:val="nil"/>
              <w:right w:val="nil"/>
            </w:tcBorders>
            <w:shd w:val="clear" w:color="000000" w:fill="FFFFFF"/>
          </w:tcPr>
          <w:p w:rsidR="00E91619" w:rsidRPr="00122DBF" w:rsidRDefault="00E91619" w:rsidP="00F4235D">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2103" w:type="dxa"/>
            <w:tcBorders>
              <w:top w:val="nil"/>
              <w:left w:val="nil"/>
              <w:bottom w:val="nil"/>
              <w:right w:val="single" w:sz="12" w:space="0" w:color="000000"/>
            </w:tcBorders>
            <w:shd w:val="clear" w:color="000000" w:fill="FFFFFF"/>
          </w:tcPr>
          <w:p w:rsidR="00E91619" w:rsidRPr="00122DBF" w:rsidRDefault="00E91619" w:rsidP="00F4235D">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N</w:t>
            </w:r>
          </w:p>
        </w:tc>
        <w:tc>
          <w:tcPr>
            <w:tcW w:w="1339" w:type="dxa"/>
            <w:tcBorders>
              <w:top w:val="nil"/>
              <w:left w:val="single" w:sz="12" w:space="0" w:color="000000"/>
              <w:bottom w:val="nil"/>
              <w:right w:val="single" w:sz="2" w:space="0" w:color="000000"/>
            </w:tcBorders>
            <w:shd w:val="clear" w:color="000000" w:fill="FFFFFF"/>
            <w:vAlign w:val="center"/>
          </w:tcPr>
          <w:p w:rsidR="00E91619" w:rsidRPr="00122DBF" w:rsidRDefault="00E91619" w:rsidP="00F4235D">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69</w:t>
            </w:r>
          </w:p>
        </w:tc>
        <w:tc>
          <w:tcPr>
            <w:tcW w:w="1440" w:type="dxa"/>
            <w:tcBorders>
              <w:top w:val="nil"/>
              <w:left w:val="single" w:sz="2" w:space="0" w:color="000000"/>
              <w:bottom w:val="nil"/>
              <w:right w:val="single" w:sz="12" w:space="0" w:color="000000"/>
            </w:tcBorders>
            <w:shd w:val="clear" w:color="000000" w:fill="FFFFFF"/>
            <w:vAlign w:val="center"/>
          </w:tcPr>
          <w:p w:rsidR="00E91619" w:rsidRPr="00122DBF" w:rsidRDefault="00E91619" w:rsidP="00F4235D">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69</w:t>
            </w:r>
          </w:p>
        </w:tc>
      </w:tr>
      <w:tr w:rsidR="00E91619" w:rsidRPr="00122DBF">
        <w:trPr>
          <w:trHeight w:val="273"/>
        </w:trPr>
        <w:tc>
          <w:tcPr>
            <w:tcW w:w="1598" w:type="dxa"/>
            <w:vMerge/>
            <w:tcBorders>
              <w:top w:val="nil"/>
              <w:left w:val="single" w:sz="12" w:space="0" w:color="000000"/>
              <w:bottom w:val="nil"/>
              <w:right w:val="nil"/>
            </w:tcBorders>
            <w:shd w:val="clear" w:color="000000" w:fill="FFFFFF"/>
          </w:tcPr>
          <w:p w:rsidR="00E91619" w:rsidRPr="00122DBF" w:rsidRDefault="00E91619" w:rsidP="00F4235D">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2102" w:type="dxa"/>
            <w:vMerge w:val="restart"/>
            <w:tcBorders>
              <w:top w:val="nil"/>
              <w:left w:val="nil"/>
              <w:bottom w:val="nil"/>
              <w:right w:val="nil"/>
            </w:tcBorders>
            <w:shd w:val="clear" w:color="000000" w:fill="FFFFFF"/>
          </w:tcPr>
          <w:p w:rsidR="00E91619" w:rsidRPr="00122DBF" w:rsidRDefault="00E91619" w:rsidP="00F4235D">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Πόσο συχνά τρώτε όσπρια την εβδομάδα;</w:t>
            </w:r>
          </w:p>
        </w:tc>
        <w:tc>
          <w:tcPr>
            <w:tcW w:w="2103" w:type="dxa"/>
            <w:tcBorders>
              <w:top w:val="nil"/>
              <w:left w:val="nil"/>
              <w:bottom w:val="nil"/>
              <w:right w:val="single" w:sz="12" w:space="0" w:color="000000"/>
            </w:tcBorders>
            <w:shd w:val="clear" w:color="000000" w:fill="FFFFFF"/>
          </w:tcPr>
          <w:p w:rsidR="00E91619" w:rsidRPr="00122DBF" w:rsidRDefault="00E91619" w:rsidP="00F4235D">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Correlation Coefficient</w:t>
            </w:r>
          </w:p>
        </w:tc>
        <w:tc>
          <w:tcPr>
            <w:tcW w:w="1339" w:type="dxa"/>
            <w:tcBorders>
              <w:top w:val="nil"/>
              <w:left w:val="single" w:sz="12" w:space="0" w:color="000000"/>
              <w:bottom w:val="nil"/>
              <w:right w:val="single" w:sz="2" w:space="0" w:color="000000"/>
            </w:tcBorders>
            <w:shd w:val="clear" w:color="000000" w:fill="FFFFFF"/>
            <w:vAlign w:val="center"/>
          </w:tcPr>
          <w:p w:rsidR="00E91619" w:rsidRPr="00122DBF" w:rsidRDefault="00E91619" w:rsidP="00F4235D">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,253(*)</w:t>
            </w:r>
          </w:p>
        </w:tc>
        <w:tc>
          <w:tcPr>
            <w:tcW w:w="1440" w:type="dxa"/>
            <w:tcBorders>
              <w:top w:val="nil"/>
              <w:left w:val="single" w:sz="2" w:space="0" w:color="000000"/>
              <w:bottom w:val="nil"/>
              <w:right w:val="single" w:sz="12" w:space="0" w:color="000000"/>
            </w:tcBorders>
            <w:shd w:val="clear" w:color="000000" w:fill="FFFFFF"/>
            <w:vAlign w:val="center"/>
          </w:tcPr>
          <w:p w:rsidR="00E91619" w:rsidRPr="00122DBF" w:rsidRDefault="00E91619" w:rsidP="00F4235D">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1,000</w:t>
            </w:r>
          </w:p>
        </w:tc>
      </w:tr>
      <w:tr w:rsidR="00E91619" w:rsidRPr="00122DBF">
        <w:trPr>
          <w:trHeight w:val="273"/>
        </w:trPr>
        <w:tc>
          <w:tcPr>
            <w:tcW w:w="1598" w:type="dxa"/>
            <w:vMerge/>
            <w:tcBorders>
              <w:top w:val="nil"/>
              <w:left w:val="single" w:sz="12" w:space="0" w:color="000000"/>
              <w:bottom w:val="nil"/>
              <w:right w:val="nil"/>
            </w:tcBorders>
            <w:shd w:val="clear" w:color="000000" w:fill="FFFFFF"/>
          </w:tcPr>
          <w:p w:rsidR="00E91619" w:rsidRPr="00122DBF" w:rsidRDefault="00E91619" w:rsidP="00F4235D">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2102" w:type="dxa"/>
            <w:vMerge/>
            <w:tcBorders>
              <w:top w:val="nil"/>
              <w:left w:val="nil"/>
              <w:bottom w:val="nil"/>
              <w:right w:val="nil"/>
            </w:tcBorders>
            <w:shd w:val="clear" w:color="000000" w:fill="FFFFFF"/>
          </w:tcPr>
          <w:p w:rsidR="00E91619" w:rsidRPr="00122DBF" w:rsidRDefault="00E91619" w:rsidP="00F4235D">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2103" w:type="dxa"/>
            <w:tcBorders>
              <w:top w:val="nil"/>
              <w:left w:val="nil"/>
              <w:bottom w:val="nil"/>
              <w:right w:val="single" w:sz="12" w:space="0" w:color="000000"/>
            </w:tcBorders>
            <w:shd w:val="clear" w:color="000000" w:fill="FFFFFF"/>
          </w:tcPr>
          <w:p w:rsidR="00E91619" w:rsidRPr="00122DBF" w:rsidRDefault="00E91619" w:rsidP="00F4235D">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Sig. (2-tailed)</w:t>
            </w:r>
          </w:p>
        </w:tc>
        <w:tc>
          <w:tcPr>
            <w:tcW w:w="1339" w:type="dxa"/>
            <w:tcBorders>
              <w:top w:val="nil"/>
              <w:left w:val="single" w:sz="12" w:space="0" w:color="000000"/>
              <w:bottom w:val="nil"/>
              <w:right w:val="single" w:sz="2" w:space="0" w:color="000000"/>
            </w:tcBorders>
            <w:shd w:val="clear" w:color="000000" w:fill="FFFFFF"/>
            <w:vAlign w:val="center"/>
          </w:tcPr>
          <w:p w:rsidR="00E91619" w:rsidRPr="00122DBF" w:rsidRDefault="00E91619" w:rsidP="00F4235D">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,036</w:t>
            </w:r>
          </w:p>
        </w:tc>
        <w:tc>
          <w:tcPr>
            <w:tcW w:w="1440" w:type="dxa"/>
            <w:tcBorders>
              <w:top w:val="nil"/>
              <w:left w:val="single" w:sz="2" w:space="0" w:color="000000"/>
              <w:bottom w:val="nil"/>
              <w:right w:val="single" w:sz="12" w:space="0" w:color="000000"/>
            </w:tcBorders>
            <w:shd w:val="clear" w:color="000000" w:fill="FFFFFF"/>
            <w:vAlign w:val="center"/>
          </w:tcPr>
          <w:p w:rsidR="00E91619" w:rsidRPr="00122DBF" w:rsidRDefault="00E91619" w:rsidP="00F4235D">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w:t>
            </w:r>
          </w:p>
        </w:tc>
      </w:tr>
      <w:tr w:rsidR="00E91619" w:rsidRPr="00122DBF">
        <w:trPr>
          <w:trHeight w:val="273"/>
        </w:trPr>
        <w:tc>
          <w:tcPr>
            <w:tcW w:w="1598" w:type="dxa"/>
            <w:vMerge/>
            <w:tcBorders>
              <w:top w:val="nil"/>
              <w:left w:val="single" w:sz="12" w:space="0" w:color="000000"/>
              <w:bottom w:val="single" w:sz="12" w:space="0" w:color="000000"/>
              <w:right w:val="nil"/>
            </w:tcBorders>
            <w:shd w:val="clear" w:color="000000" w:fill="FFFFFF"/>
          </w:tcPr>
          <w:p w:rsidR="00E91619" w:rsidRPr="00122DBF" w:rsidRDefault="00E91619" w:rsidP="00F4235D">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2102" w:type="dxa"/>
            <w:vMerge/>
            <w:tcBorders>
              <w:top w:val="nil"/>
              <w:left w:val="nil"/>
              <w:bottom w:val="single" w:sz="12" w:space="0" w:color="000000"/>
              <w:right w:val="nil"/>
            </w:tcBorders>
            <w:shd w:val="clear" w:color="000000" w:fill="FFFFFF"/>
          </w:tcPr>
          <w:p w:rsidR="00E91619" w:rsidRPr="00122DBF" w:rsidRDefault="00E91619" w:rsidP="00F4235D">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2103" w:type="dxa"/>
            <w:tcBorders>
              <w:top w:val="nil"/>
              <w:left w:val="nil"/>
              <w:bottom w:val="single" w:sz="12" w:space="0" w:color="000000"/>
              <w:right w:val="single" w:sz="12" w:space="0" w:color="000000"/>
            </w:tcBorders>
            <w:shd w:val="clear" w:color="000000" w:fill="FFFFFF"/>
          </w:tcPr>
          <w:p w:rsidR="00E91619" w:rsidRPr="00122DBF" w:rsidRDefault="00E91619" w:rsidP="00F4235D">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N</w:t>
            </w:r>
          </w:p>
        </w:tc>
        <w:tc>
          <w:tcPr>
            <w:tcW w:w="1339" w:type="dxa"/>
            <w:tcBorders>
              <w:top w:val="nil"/>
              <w:left w:val="single" w:sz="12" w:space="0" w:color="000000"/>
              <w:bottom w:val="single" w:sz="12" w:space="0" w:color="000000"/>
              <w:right w:val="single" w:sz="2" w:space="0" w:color="000000"/>
            </w:tcBorders>
            <w:shd w:val="clear" w:color="000000" w:fill="FFFFFF"/>
            <w:vAlign w:val="center"/>
          </w:tcPr>
          <w:p w:rsidR="00E91619" w:rsidRPr="00122DBF" w:rsidRDefault="00E91619" w:rsidP="00F4235D">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69</w:t>
            </w:r>
          </w:p>
        </w:tc>
        <w:tc>
          <w:tcPr>
            <w:tcW w:w="1440" w:type="dxa"/>
            <w:tcBorders>
              <w:top w:val="nil"/>
              <w:left w:val="single" w:sz="2" w:space="0" w:color="000000"/>
              <w:bottom w:val="single" w:sz="12" w:space="0" w:color="000000"/>
              <w:right w:val="single" w:sz="12" w:space="0" w:color="000000"/>
            </w:tcBorders>
            <w:shd w:val="clear" w:color="000000" w:fill="FFFFFF"/>
            <w:vAlign w:val="center"/>
          </w:tcPr>
          <w:p w:rsidR="00E91619" w:rsidRPr="00122DBF" w:rsidRDefault="00E91619" w:rsidP="00F4235D">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73</w:t>
            </w:r>
          </w:p>
        </w:tc>
      </w:tr>
    </w:tbl>
    <w:p w:rsidR="00E91619" w:rsidRPr="006A4BA7" w:rsidRDefault="00E91619" w:rsidP="00E91619">
      <w:pPr>
        <w:autoSpaceDE w:val="0"/>
        <w:autoSpaceDN w:val="0"/>
        <w:adjustRightInd w:val="0"/>
        <w:rPr>
          <w:rFonts w:ascii="Times New Roman" w:hAnsi="Times New Roman"/>
          <w:color w:val="000000"/>
          <w:sz w:val="24"/>
          <w:szCs w:val="24"/>
          <w:lang w:val="en-US"/>
        </w:rPr>
      </w:pPr>
      <w:r w:rsidRPr="006A4BA7">
        <w:rPr>
          <w:rFonts w:ascii="Times New Roman" w:hAnsi="Times New Roman"/>
          <w:color w:val="000000"/>
          <w:sz w:val="24"/>
          <w:szCs w:val="24"/>
          <w:lang w:val="en-US"/>
        </w:rPr>
        <w:t>*  Correlation is significant at the 0.05 level (2-tailed).</w:t>
      </w:r>
    </w:p>
    <w:p w:rsidR="00E91619" w:rsidRPr="006A4BA7" w:rsidRDefault="00E91619" w:rsidP="00E91619">
      <w:pPr>
        <w:pStyle w:val="a7"/>
        <w:rPr>
          <w:szCs w:val="24"/>
          <w:lang w:eastAsia="el-GR"/>
        </w:rPr>
      </w:pPr>
      <w:bookmarkStart w:id="1188" w:name="_Toc348547979"/>
      <w:bookmarkStart w:id="1189" w:name="_Toc348556739"/>
      <w:r w:rsidRPr="006A4BA7">
        <w:rPr>
          <w:szCs w:val="24"/>
          <w:lang w:eastAsia="el-GR"/>
        </w:rPr>
        <w:t>Πίνακας 1</w:t>
      </w:r>
      <w:r w:rsidR="00F4235D" w:rsidRPr="006A4BA7">
        <w:rPr>
          <w:szCs w:val="24"/>
          <w:lang w:eastAsia="el-GR"/>
        </w:rPr>
        <w:t>3</w:t>
      </w:r>
      <w:r w:rsidR="005611D3" w:rsidRPr="00AE59C7">
        <w:rPr>
          <w:szCs w:val="24"/>
          <w:lang w:eastAsia="el-GR"/>
        </w:rPr>
        <w:t>0</w:t>
      </w:r>
      <w:r w:rsidRPr="006A4BA7">
        <w:rPr>
          <w:szCs w:val="24"/>
          <w:lang w:val="en-US" w:eastAsia="el-GR"/>
        </w:rPr>
        <w:t>b</w:t>
      </w:r>
      <w:bookmarkEnd w:id="1188"/>
      <w:bookmarkEnd w:id="1189"/>
    </w:p>
    <w:p w:rsidR="00E91619" w:rsidRPr="006A4BA7" w:rsidRDefault="00E91619" w:rsidP="00E91619">
      <w:pPr>
        <w:spacing w:line="360" w:lineRule="auto"/>
        <w:jc w:val="both"/>
        <w:rPr>
          <w:rFonts w:ascii="Times New Roman" w:hAnsi="Times New Roman"/>
          <w:sz w:val="24"/>
          <w:szCs w:val="24"/>
        </w:rPr>
      </w:pPr>
      <w:r w:rsidRPr="006A4BA7">
        <w:rPr>
          <w:rFonts w:ascii="Times New Roman" w:hAnsi="Times New Roman"/>
          <w:sz w:val="24"/>
          <w:szCs w:val="24"/>
        </w:rPr>
        <w:lastRenderedPageBreak/>
        <w:t>Για την συσχέτιση με την κατανάλωση δημητριακών που ακολουθεί στους κάτωθι πίνακες, έχουμε ξανά την διαφοροποίηση μεταξύ Pearson-Spearman αλλά σύμφωνα με το αποτέλεσμα του Spearman, δεν μπορούμε να ισχυριστούμε κάποια γραμμική σχέση των δημητριακών, ρυζιού κλπ με την περίμετρο μέσης.</w:t>
      </w:r>
    </w:p>
    <w:p w:rsidR="00E91619" w:rsidRPr="006A4BA7" w:rsidRDefault="00E91619" w:rsidP="00E91619">
      <w:pPr>
        <w:tabs>
          <w:tab w:val="center" w:pos="3700"/>
        </w:tabs>
        <w:autoSpaceDE w:val="0"/>
        <w:autoSpaceDN w:val="0"/>
        <w:adjustRightInd w:val="0"/>
        <w:rPr>
          <w:rFonts w:ascii="Times New Roman" w:hAnsi="Times New Roman"/>
          <w:b/>
          <w:bCs/>
          <w:color w:val="000000"/>
          <w:sz w:val="24"/>
          <w:szCs w:val="24"/>
        </w:rPr>
      </w:pPr>
    </w:p>
    <w:tbl>
      <w:tblPr>
        <w:tblW w:w="0" w:type="auto"/>
        <w:tblInd w:w="93" w:type="dxa"/>
        <w:tblLayout w:type="fixed"/>
        <w:tblCellMar>
          <w:left w:w="93" w:type="dxa"/>
          <w:right w:w="93" w:type="dxa"/>
        </w:tblCellMar>
        <w:tblLook w:val="0000"/>
      </w:tblPr>
      <w:tblGrid>
        <w:gridCol w:w="2404"/>
        <w:gridCol w:w="1944"/>
        <w:gridCol w:w="1339"/>
        <w:gridCol w:w="2251"/>
      </w:tblGrid>
      <w:tr w:rsidR="00E91619" w:rsidRPr="00122DBF">
        <w:trPr>
          <w:trHeight w:val="1656"/>
        </w:trPr>
        <w:tc>
          <w:tcPr>
            <w:tcW w:w="4348" w:type="dxa"/>
            <w:gridSpan w:val="2"/>
            <w:tcBorders>
              <w:top w:val="single" w:sz="12" w:space="0" w:color="000000"/>
              <w:left w:val="single" w:sz="12" w:space="0" w:color="000000"/>
              <w:bottom w:val="single" w:sz="12" w:space="0" w:color="000000"/>
              <w:right w:val="single" w:sz="12" w:space="0" w:color="000000"/>
            </w:tcBorders>
            <w:shd w:val="clear" w:color="000000" w:fill="FFFFFF"/>
            <w:vAlign w:val="bottom"/>
          </w:tcPr>
          <w:p w:rsidR="00E91619" w:rsidRPr="00122DBF" w:rsidRDefault="00E91619" w:rsidP="00F4235D">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1339" w:type="dxa"/>
            <w:tcBorders>
              <w:top w:val="single" w:sz="12" w:space="0" w:color="000000"/>
              <w:left w:val="single" w:sz="12" w:space="0" w:color="000000"/>
              <w:bottom w:val="single" w:sz="12" w:space="0" w:color="000000"/>
              <w:right w:val="single" w:sz="2" w:space="0" w:color="000000"/>
            </w:tcBorders>
            <w:shd w:val="clear" w:color="000000" w:fill="FFFFFF"/>
            <w:vAlign w:val="bottom"/>
          </w:tcPr>
          <w:p w:rsidR="00E91619" w:rsidRPr="00122DBF" w:rsidRDefault="00E91619" w:rsidP="00F4235D">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Περίμετρος Μέσης</w:t>
            </w:r>
          </w:p>
        </w:tc>
        <w:tc>
          <w:tcPr>
            <w:tcW w:w="2251" w:type="dxa"/>
            <w:tcBorders>
              <w:top w:val="single" w:sz="12" w:space="0" w:color="000000"/>
              <w:left w:val="single" w:sz="2" w:space="0" w:color="000000"/>
              <w:bottom w:val="single" w:sz="12" w:space="0" w:color="000000"/>
              <w:right w:val="single" w:sz="12" w:space="0" w:color="000000"/>
            </w:tcBorders>
            <w:shd w:val="clear" w:color="000000" w:fill="FFFFFF"/>
            <w:vAlign w:val="bottom"/>
          </w:tcPr>
          <w:p w:rsidR="00E91619" w:rsidRPr="00122DBF" w:rsidRDefault="00E91619" w:rsidP="00F4235D">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Πόσο συχνά τρώτε Δημητριακά/Ρύζι/Ζυμαρικά/Ψωμί την εβδομάδα;</w:t>
            </w:r>
          </w:p>
        </w:tc>
      </w:tr>
      <w:tr w:rsidR="00E91619" w:rsidRPr="00122DBF">
        <w:trPr>
          <w:trHeight w:val="273"/>
        </w:trPr>
        <w:tc>
          <w:tcPr>
            <w:tcW w:w="2404" w:type="dxa"/>
            <w:tcBorders>
              <w:top w:val="single" w:sz="12" w:space="0" w:color="000000"/>
              <w:left w:val="single" w:sz="12" w:space="0" w:color="000000"/>
              <w:bottom w:val="nil"/>
              <w:right w:val="nil"/>
            </w:tcBorders>
            <w:shd w:val="clear" w:color="000000" w:fill="FFFFFF"/>
          </w:tcPr>
          <w:p w:rsidR="00E91619" w:rsidRPr="00122DBF" w:rsidRDefault="00E91619" w:rsidP="00F4235D">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Περίμετρος Μέσης</w:t>
            </w:r>
          </w:p>
        </w:tc>
        <w:tc>
          <w:tcPr>
            <w:tcW w:w="1944" w:type="dxa"/>
            <w:tcBorders>
              <w:top w:val="single" w:sz="12" w:space="0" w:color="000000"/>
              <w:left w:val="nil"/>
              <w:bottom w:val="nil"/>
              <w:right w:val="single" w:sz="12" w:space="0" w:color="000000"/>
            </w:tcBorders>
            <w:shd w:val="clear" w:color="000000" w:fill="FFFFFF"/>
          </w:tcPr>
          <w:p w:rsidR="00E91619" w:rsidRPr="00122DBF" w:rsidRDefault="00E91619" w:rsidP="00F4235D">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Pearson Correlation</w:t>
            </w:r>
          </w:p>
        </w:tc>
        <w:tc>
          <w:tcPr>
            <w:tcW w:w="1339" w:type="dxa"/>
            <w:tcBorders>
              <w:top w:val="single" w:sz="12" w:space="0" w:color="000000"/>
              <w:left w:val="single" w:sz="12" w:space="0" w:color="000000"/>
              <w:bottom w:val="nil"/>
              <w:right w:val="single" w:sz="2" w:space="0" w:color="000000"/>
            </w:tcBorders>
            <w:shd w:val="clear" w:color="000000" w:fill="FFFFFF"/>
            <w:vAlign w:val="center"/>
          </w:tcPr>
          <w:p w:rsidR="00E91619" w:rsidRPr="00122DBF" w:rsidRDefault="00E91619" w:rsidP="00F4235D">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1</w:t>
            </w:r>
          </w:p>
        </w:tc>
        <w:tc>
          <w:tcPr>
            <w:tcW w:w="2251" w:type="dxa"/>
            <w:tcBorders>
              <w:top w:val="single" w:sz="12" w:space="0" w:color="000000"/>
              <w:left w:val="single" w:sz="2" w:space="0" w:color="000000"/>
              <w:bottom w:val="nil"/>
              <w:right w:val="single" w:sz="12" w:space="0" w:color="000000"/>
            </w:tcBorders>
            <w:shd w:val="clear" w:color="000000" w:fill="FFFFFF"/>
            <w:vAlign w:val="center"/>
          </w:tcPr>
          <w:p w:rsidR="00E91619" w:rsidRPr="00122DBF" w:rsidRDefault="00E91619" w:rsidP="00F4235D">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,283(*)</w:t>
            </w:r>
          </w:p>
        </w:tc>
      </w:tr>
      <w:tr w:rsidR="00E91619" w:rsidRPr="00122DBF">
        <w:trPr>
          <w:trHeight w:val="273"/>
        </w:trPr>
        <w:tc>
          <w:tcPr>
            <w:tcW w:w="2404" w:type="dxa"/>
            <w:tcBorders>
              <w:top w:val="nil"/>
              <w:left w:val="single" w:sz="12" w:space="0" w:color="000000"/>
              <w:bottom w:val="nil"/>
              <w:right w:val="nil"/>
            </w:tcBorders>
            <w:shd w:val="clear" w:color="000000" w:fill="FFFFFF"/>
          </w:tcPr>
          <w:p w:rsidR="00E91619" w:rsidRPr="00122DBF" w:rsidRDefault="00E91619" w:rsidP="00F4235D">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1944" w:type="dxa"/>
            <w:tcBorders>
              <w:top w:val="nil"/>
              <w:left w:val="nil"/>
              <w:bottom w:val="nil"/>
              <w:right w:val="single" w:sz="12" w:space="0" w:color="000000"/>
            </w:tcBorders>
            <w:shd w:val="clear" w:color="000000" w:fill="FFFFFF"/>
          </w:tcPr>
          <w:p w:rsidR="00E91619" w:rsidRPr="00122DBF" w:rsidRDefault="00E91619" w:rsidP="00F4235D">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Sig. (2-tailed)</w:t>
            </w:r>
          </w:p>
        </w:tc>
        <w:tc>
          <w:tcPr>
            <w:tcW w:w="1339" w:type="dxa"/>
            <w:tcBorders>
              <w:top w:val="nil"/>
              <w:left w:val="single" w:sz="12" w:space="0" w:color="000000"/>
              <w:bottom w:val="nil"/>
              <w:right w:val="single" w:sz="2" w:space="0" w:color="000000"/>
            </w:tcBorders>
            <w:shd w:val="clear" w:color="000000" w:fill="FFFFFF"/>
            <w:vAlign w:val="center"/>
          </w:tcPr>
          <w:p w:rsidR="00E91619" w:rsidRPr="00122DBF" w:rsidRDefault="00E91619" w:rsidP="00F4235D">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2251" w:type="dxa"/>
            <w:tcBorders>
              <w:top w:val="nil"/>
              <w:left w:val="single" w:sz="2" w:space="0" w:color="000000"/>
              <w:bottom w:val="nil"/>
              <w:right w:val="single" w:sz="12" w:space="0" w:color="000000"/>
            </w:tcBorders>
            <w:shd w:val="clear" w:color="000000" w:fill="FFFFFF"/>
            <w:vAlign w:val="center"/>
          </w:tcPr>
          <w:p w:rsidR="00E91619" w:rsidRPr="00122DBF" w:rsidRDefault="00E91619" w:rsidP="00F4235D">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,021</w:t>
            </w:r>
          </w:p>
        </w:tc>
      </w:tr>
      <w:tr w:rsidR="00E91619" w:rsidRPr="00122DBF">
        <w:trPr>
          <w:trHeight w:val="273"/>
        </w:trPr>
        <w:tc>
          <w:tcPr>
            <w:tcW w:w="2404" w:type="dxa"/>
            <w:tcBorders>
              <w:top w:val="nil"/>
              <w:left w:val="single" w:sz="12" w:space="0" w:color="000000"/>
              <w:bottom w:val="nil"/>
              <w:right w:val="nil"/>
            </w:tcBorders>
            <w:shd w:val="clear" w:color="000000" w:fill="FFFFFF"/>
          </w:tcPr>
          <w:p w:rsidR="00E91619" w:rsidRPr="00122DBF" w:rsidRDefault="00E91619" w:rsidP="00F4235D">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1944" w:type="dxa"/>
            <w:tcBorders>
              <w:top w:val="nil"/>
              <w:left w:val="nil"/>
              <w:bottom w:val="nil"/>
              <w:right w:val="single" w:sz="12" w:space="0" w:color="000000"/>
            </w:tcBorders>
            <w:shd w:val="clear" w:color="000000" w:fill="FFFFFF"/>
          </w:tcPr>
          <w:p w:rsidR="00E91619" w:rsidRPr="00122DBF" w:rsidRDefault="00E91619" w:rsidP="00F4235D">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N</w:t>
            </w:r>
          </w:p>
        </w:tc>
        <w:tc>
          <w:tcPr>
            <w:tcW w:w="1339" w:type="dxa"/>
            <w:tcBorders>
              <w:top w:val="nil"/>
              <w:left w:val="single" w:sz="12" w:space="0" w:color="000000"/>
              <w:bottom w:val="nil"/>
              <w:right w:val="single" w:sz="2" w:space="0" w:color="000000"/>
            </w:tcBorders>
            <w:shd w:val="clear" w:color="000000" w:fill="FFFFFF"/>
            <w:vAlign w:val="center"/>
          </w:tcPr>
          <w:p w:rsidR="00E91619" w:rsidRPr="00122DBF" w:rsidRDefault="00E91619" w:rsidP="00F4235D">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69</w:t>
            </w:r>
          </w:p>
        </w:tc>
        <w:tc>
          <w:tcPr>
            <w:tcW w:w="2251" w:type="dxa"/>
            <w:tcBorders>
              <w:top w:val="nil"/>
              <w:left w:val="single" w:sz="2" w:space="0" w:color="000000"/>
              <w:bottom w:val="nil"/>
              <w:right w:val="single" w:sz="12" w:space="0" w:color="000000"/>
            </w:tcBorders>
            <w:shd w:val="clear" w:color="000000" w:fill="FFFFFF"/>
            <w:vAlign w:val="center"/>
          </w:tcPr>
          <w:p w:rsidR="00E91619" w:rsidRPr="00122DBF" w:rsidRDefault="00E91619" w:rsidP="00F4235D">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66</w:t>
            </w:r>
          </w:p>
        </w:tc>
      </w:tr>
      <w:tr w:rsidR="00E91619" w:rsidRPr="00122DBF">
        <w:trPr>
          <w:trHeight w:val="273"/>
        </w:trPr>
        <w:tc>
          <w:tcPr>
            <w:tcW w:w="2404" w:type="dxa"/>
            <w:tcBorders>
              <w:top w:val="nil"/>
              <w:left w:val="single" w:sz="12" w:space="0" w:color="000000"/>
              <w:bottom w:val="nil"/>
              <w:right w:val="nil"/>
            </w:tcBorders>
            <w:shd w:val="clear" w:color="000000" w:fill="FFFFFF"/>
          </w:tcPr>
          <w:p w:rsidR="00E91619" w:rsidRPr="00122DBF" w:rsidRDefault="00E91619" w:rsidP="00F4235D">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Πόσο συχνά τρώτε Δημητριακά/Ρύζι/Ζυμαρικά/Ψωμί την εβδομάδα;</w:t>
            </w:r>
          </w:p>
        </w:tc>
        <w:tc>
          <w:tcPr>
            <w:tcW w:w="1944" w:type="dxa"/>
            <w:tcBorders>
              <w:top w:val="nil"/>
              <w:left w:val="nil"/>
              <w:bottom w:val="nil"/>
              <w:right w:val="single" w:sz="12" w:space="0" w:color="000000"/>
            </w:tcBorders>
            <w:shd w:val="clear" w:color="000000" w:fill="FFFFFF"/>
          </w:tcPr>
          <w:p w:rsidR="00E91619" w:rsidRPr="00122DBF" w:rsidRDefault="00E91619" w:rsidP="00F4235D">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Pearson Correlation</w:t>
            </w:r>
          </w:p>
        </w:tc>
        <w:tc>
          <w:tcPr>
            <w:tcW w:w="1339" w:type="dxa"/>
            <w:tcBorders>
              <w:top w:val="nil"/>
              <w:left w:val="single" w:sz="12" w:space="0" w:color="000000"/>
              <w:bottom w:val="nil"/>
              <w:right w:val="single" w:sz="2" w:space="0" w:color="000000"/>
            </w:tcBorders>
            <w:shd w:val="clear" w:color="000000" w:fill="FFFFFF"/>
            <w:vAlign w:val="center"/>
          </w:tcPr>
          <w:p w:rsidR="00E91619" w:rsidRPr="00122DBF" w:rsidRDefault="00E91619" w:rsidP="00F4235D">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,283(*)</w:t>
            </w:r>
          </w:p>
        </w:tc>
        <w:tc>
          <w:tcPr>
            <w:tcW w:w="2251" w:type="dxa"/>
            <w:tcBorders>
              <w:top w:val="nil"/>
              <w:left w:val="single" w:sz="2" w:space="0" w:color="000000"/>
              <w:bottom w:val="nil"/>
              <w:right w:val="single" w:sz="12" w:space="0" w:color="000000"/>
            </w:tcBorders>
            <w:shd w:val="clear" w:color="000000" w:fill="FFFFFF"/>
            <w:vAlign w:val="center"/>
          </w:tcPr>
          <w:p w:rsidR="00E91619" w:rsidRPr="00122DBF" w:rsidRDefault="00E91619" w:rsidP="00F4235D">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1</w:t>
            </w:r>
          </w:p>
        </w:tc>
      </w:tr>
      <w:tr w:rsidR="00E91619" w:rsidRPr="00122DBF">
        <w:trPr>
          <w:trHeight w:val="489"/>
        </w:trPr>
        <w:tc>
          <w:tcPr>
            <w:tcW w:w="2404" w:type="dxa"/>
            <w:tcBorders>
              <w:top w:val="nil"/>
              <w:left w:val="single" w:sz="12" w:space="0" w:color="000000"/>
              <w:bottom w:val="nil"/>
              <w:right w:val="nil"/>
            </w:tcBorders>
            <w:shd w:val="clear" w:color="000000" w:fill="FFFFFF"/>
          </w:tcPr>
          <w:p w:rsidR="00E91619" w:rsidRPr="00122DBF" w:rsidRDefault="00E91619" w:rsidP="00F4235D">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1944" w:type="dxa"/>
            <w:tcBorders>
              <w:top w:val="nil"/>
              <w:left w:val="nil"/>
              <w:bottom w:val="nil"/>
              <w:right w:val="single" w:sz="12" w:space="0" w:color="000000"/>
            </w:tcBorders>
            <w:shd w:val="clear" w:color="000000" w:fill="FFFFFF"/>
          </w:tcPr>
          <w:p w:rsidR="00E91619" w:rsidRPr="00122DBF" w:rsidRDefault="00E91619" w:rsidP="00F4235D">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Sig. (2-tailed)</w:t>
            </w:r>
          </w:p>
        </w:tc>
        <w:tc>
          <w:tcPr>
            <w:tcW w:w="1339" w:type="dxa"/>
            <w:tcBorders>
              <w:top w:val="nil"/>
              <w:left w:val="single" w:sz="12" w:space="0" w:color="000000"/>
              <w:bottom w:val="nil"/>
              <w:right w:val="single" w:sz="2" w:space="0" w:color="000000"/>
            </w:tcBorders>
            <w:shd w:val="clear" w:color="000000" w:fill="FFFFFF"/>
            <w:vAlign w:val="center"/>
          </w:tcPr>
          <w:p w:rsidR="00E91619" w:rsidRPr="00122DBF" w:rsidRDefault="00E91619" w:rsidP="00F4235D">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,021</w:t>
            </w:r>
          </w:p>
        </w:tc>
        <w:tc>
          <w:tcPr>
            <w:tcW w:w="2251" w:type="dxa"/>
            <w:tcBorders>
              <w:top w:val="nil"/>
              <w:left w:val="single" w:sz="2" w:space="0" w:color="000000"/>
              <w:bottom w:val="nil"/>
              <w:right w:val="single" w:sz="12" w:space="0" w:color="000000"/>
            </w:tcBorders>
            <w:shd w:val="clear" w:color="000000" w:fill="FFFFFF"/>
            <w:vAlign w:val="center"/>
          </w:tcPr>
          <w:p w:rsidR="00E91619" w:rsidRPr="00122DBF" w:rsidRDefault="00E91619" w:rsidP="00F4235D">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 xml:space="preserve"> </w:t>
            </w:r>
          </w:p>
        </w:tc>
      </w:tr>
      <w:tr w:rsidR="00E91619" w:rsidRPr="00122DBF">
        <w:trPr>
          <w:trHeight w:val="489"/>
        </w:trPr>
        <w:tc>
          <w:tcPr>
            <w:tcW w:w="2404" w:type="dxa"/>
            <w:tcBorders>
              <w:top w:val="nil"/>
              <w:left w:val="single" w:sz="12" w:space="0" w:color="000000"/>
              <w:bottom w:val="single" w:sz="12" w:space="0" w:color="000000"/>
              <w:right w:val="nil"/>
            </w:tcBorders>
            <w:shd w:val="clear" w:color="000000" w:fill="FFFFFF"/>
          </w:tcPr>
          <w:p w:rsidR="00E91619" w:rsidRPr="00122DBF" w:rsidRDefault="00E91619" w:rsidP="00F4235D">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1944" w:type="dxa"/>
            <w:tcBorders>
              <w:top w:val="nil"/>
              <w:left w:val="nil"/>
              <w:bottom w:val="single" w:sz="12" w:space="0" w:color="000000"/>
              <w:right w:val="single" w:sz="12" w:space="0" w:color="000000"/>
            </w:tcBorders>
            <w:shd w:val="clear" w:color="000000" w:fill="FFFFFF"/>
          </w:tcPr>
          <w:p w:rsidR="00E91619" w:rsidRPr="00122DBF" w:rsidRDefault="00E91619" w:rsidP="00F4235D">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N</w:t>
            </w:r>
          </w:p>
        </w:tc>
        <w:tc>
          <w:tcPr>
            <w:tcW w:w="1339" w:type="dxa"/>
            <w:tcBorders>
              <w:top w:val="nil"/>
              <w:left w:val="single" w:sz="12" w:space="0" w:color="000000"/>
              <w:bottom w:val="single" w:sz="12" w:space="0" w:color="000000"/>
              <w:right w:val="single" w:sz="2" w:space="0" w:color="000000"/>
            </w:tcBorders>
            <w:shd w:val="clear" w:color="000000" w:fill="FFFFFF"/>
            <w:vAlign w:val="center"/>
          </w:tcPr>
          <w:p w:rsidR="00E91619" w:rsidRPr="00122DBF" w:rsidRDefault="00E91619" w:rsidP="00F4235D">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66</w:t>
            </w:r>
          </w:p>
        </w:tc>
        <w:tc>
          <w:tcPr>
            <w:tcW w:w="2251" w:type="dxa"/>
            <w:tcBorders>
              <w:top w:val="nil"/>
              <w:left w:val="single" w:sz="2" w:space="0" w:color="000000"/>
              <w:bottom w:val="single" w:sz="12" w:space="0" w:color="000000"/>
              <w:right w:val="single" w:sz="12" w:space="0" w:color="000000"/>
            </w:tcBorders>
            <w:shd w:val="clear" w:color="000000" w:fill="FFFFFF"/>
            <w:vAlign w:val="center"/>
          </w:tcPr>
          <w:p w:rsidR="00E91619" w:rsidRPr="00122DBF" w:rsidRDefault="00E91619" w:rsidP="00F4235D">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70</w:t>
            </w:r>
          </w:p>
        </w:tc>
      </w:tr>
    </w:tbl>
    <w:p w:rsidR="00E91619" w:rsidRPr="006A4BA7" w:rsidRDefault="00E91619" w:rsidP="00E91619">
      <w:pPr>
        <w:autoSpaceDE w:val="0"/>
        <w:autoSpaceDN w:val="0"/>
        <w:adjustRightInd w:val="0"/>
        <w:rPr>
          <w:rFonts w:ascii="Times New Roman" w:hAnsi="Times New Roman"/>
          <w:color w:val="000000"/>
          <w:sz w:val="24"/>
          <w:szCs w:val="24"/>
          <w:lang w:val="en-US"/>
        </w:rPr>
      </w:pPr>
      <w:r w:rsidRPr="006A4BA7">
        <w:rPr>
          <w:rFonts w:ascii="Times New Roman" w:hAnsi="Times New Roman"/>
          <w:color w:val="000000"/>
          <w:sz w:val="24"/>
          <w:szCs w:val="24"/>
          <w:lang w:val="en-US"/>
        </w:rPr>
        <w:t>*  Correlation is significant at the 0.05 level (2-tailed).</w:t>
      </w:r>
    </w:p>
    <w:p w:rsidR="00E91619" w:rsidRPr="006A4BA7" w:rsidRDefault="00E91619" w:rsidP="00E91619">
      <w:pPr>
        <w:pStyle w:val="a7"/>
        <w:rPr>
          <w:szCs w:val="24"/>
          <w:lang w:val="en-US" w:eastAsia="el-GR"/>
        </w:rPr>
      </w:pPr>
      <w:bookmarkStart w:id="1190" w:name="_Toc348547980"/>
      <w:bookmarkStart w:id="1191" w:name="_Toc348556740"/>
      <w:r w:rsidRPr="006A4BA7">
        <w:rPr>
          <w:szCs w:val="24"/>
          <w:lang w:eastAsia="el-GR"/>
        </w:rPr>
        <w:t xml:space="preserve">Πίνακας </w:t>
      </w:r>
      <w:r w:rsidR="00F4235D" w:rsidRPr="006A4BA7">
        <w:rPr>
          <w:szCs w:val="24"/>
          <w:lang w:val="en-US" w:eastAsia="el-GR"/>
        </w:rPr>
        <w:t>13</w:t>
      </w:r>
      <w:r w:rsidR="005611D3">
        <w:rPr>
          <w:szCs w:val="24"/>
          <w:lang w:val="en-US" w:eastAsia="el-GR"/>
        </w:rPr>
        <w:t>1</w:t>
      </w:r>
      <w:r w:rsidRPr="006A4BA7">
        <w:rPr>
          <w:szCs w:val="24"/>
          <w:lang w:val="en-US" w:eastAsia="el-GR"/>
        </w:rPr>
        <w:t>a</w:t>
      </w:r>
      <w:bookmarkEnd w:id="1190"/>
      <w:bookmarkEnd w:id="1191"/>
    </w:p>
    <w:p w:rsidR="000C008A" w:rsidRDefault="000C008A">
      <w:pPr>
        <w:spacing w:after="0" w:line="240" w:lineRule="auto"/>
        <w:jc w:val="center"/>
        <w:rPr>
          <w:rFonts w:ascii="Times New Roman" w:hAnsi="Times New Roman"/>
          <w:b/>
          <w:bCs/>
          <w:color w:val="000000"/>
          <w:sz w:val="24"/>
          <w:szCs w:val="24"/>
          <w:lang w:val="en-US"/>
        </w:rPr>
      </w:pPr>
      <w:r>
        <w:rPr>
          <w:rFonts w:ascii="Times New Roman" w:hAnsi="Times New Roman"/>
          <w:b/>
          <w:bCs/>
          <w:color w:val="000000"/>
          <w:sz w:val="24"/>
          <w:szCs w:val="24"/>
          <w:lang w:val="en-US"/>
        </w:rPr>
        <w:br w:type="page"/>
      </w:r>
    </w:p>
    <w:tbl>
      <w:tblPr>
        <w:tblW w:w="8884" w:type="dxa"/>
        <w:tblInd w:w="93" w:type="dxa"/>
        <w:tblLayout w:type="fixed"/>
        <w:tblCellMar>
          <w:left w:w="93" w:type="dxa"/>
          <w:right w:w="93" w:type="dxa"/>
        </w:tblCellMar>
        <w:tblLook w:val="0000"/>
      </w:tblPr>
      <w:tblGrid>
        <w:gridCol w:w="1598"/>
        <w:gridCol w:w="2404"/>
        <w:gridCol w:w="2103"/>
        <w:gridCol w:w="1339"/>
        <w:gridCol w:w="1440"/>
      </w:tblGrid>
      <w:tr w:rsidR="00E91619" w:rsidRPr="00122DBF">
        <w:trPr>
          <w:trHeight w:val="1656"/>
        </w:trPr>
        <w:tc>
          <w:tcPr>
            <w:tcW w:w="6105" w:type="dxa"/>
            <w:gridSpan w:val="3"/>
            <w:tcBorders>
              <w:top w:val="single" w:sz="12" w:space="0" w:color="000000"/>
              <w:left w:val="single" w:sz="12" w:space="0" w:color="000000"/>
              <w:bottom w:val="single" w:sz="12" w:space="0" w:color="000000"/>
              <w:right w:val="single" w:sz="12" w:space="0" w:color="000000"/>
            </w:tcBorders>
            <w:shd w:val="clear" w:color="000000" w:fill="FFFFFF"/>
            <w:vAlign w:val="bottom"/>
          </w:tcPr>
          <w:p w:rsidR="00E91619" w:rsidRPr="00122DBF" w:rsidRDefault="00E91619" w:rsidP="00E91619">
            <w:pPr>
              <w:autoSpaceDE w:val="0"/>
              <w:autoSpaceDN w:val="0"/>
              <w:adjustRightInd w:val="0"/>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1339" w:type="dxa"/>
            <w:tcBorders>
              <w:top w:val="single" w:sz="12" w:space="0" w:color="000000"/>
              <w:left w:val="single" w:sz="12" w:space="0" w:color="000000"/>
              <w:bottom w:val="single" w:sz="12" w:space="0" w:color="000000"/>
              <w:right w:val="single" w:sz="2" w:space="0" w:color="000000"/>
            </w:tcBorders>
            <w:shd w:val="clear" w:color="000000" w:fill="FFFFFF"/>
            <w:vAlign w:val="bottom"/>
          </w:tcPr>
          <w:p w:rsidR="00E91619" w:rsidRPr="00122DBF" w:rsidRDefault="00E91619" w:rsidP="00E91619">
            <w:pPr>
              <w:autoSpaceDE w:val="0"/>
              <w:autoSpaceDN w:val="0"/>
              <w:adjustRightInd w:val="0"/>
              <w:rPr>
                <w:rFonts w:ascii="Times New Roman" w:hAnsi="Times New Roman"/>
                <w:color w:val="000000"/>
                <w:sz w:val="24"/>
                <w:szCs w:val="24"/>
              </w:rPr>
            </w:pPr>
            <w:r w:rsidRPr="00122DBF">
              <w:rPr>
                <w:rFonts w:ascii="Times New Roman" w:hAnsi="Times New Roman"/>
                <w:color w:val="000000"/>
                <w:sz w:val="24"/>
                <w:szCs w:val="24"/>
              </w:rPr>
              <w:t>Περίμετρος Μέσης</w:t>
            </w:r>
          </w:p>
        </w:tc>
        <w:tc>
          <w:tcPr>
            <w:tcW w:w="1440" w:type="dxa"/>
            <w:tcBorders>
              <w:top w:val="single" w:sz="12" w:space="0" w:color="000000"/>
              <w:left w:val="single" w:sz="2" w:space="0" w:color="000000"/>
              <w:bottom w:val="single" w:sz="12" w:space="0" w:color="000000"/>
              <w:right w:val="single" w:sz="12" w:space="0" w:color="000000"/>
            </w:tcBorders>
            <w:shd w:val="clear" w:color="000000" w:fill="FFFFFF"/>
            <w:vAlign w:val="bottom"/>
          </w:tcPr>
          <w:p w:rsidR="00E91619" w:rsidRPr="00122DBF" w:rsidRDefault="00E91619" w:rsidP="00E91619">
            <w:pPr>
              <w:autoSpaceDE w:val="0"/>
              <w:autoSpaceDN w:val="0"/>
              <w:adjustRightInd w:val="0"/>
              <w:rPr>
                <w:rFonts w:ascii="Times New Roman" w:hAnsi="Times New Roman"/>
                <w:color w:val="000000"/>
                <w:sz w:val="24"/>
                <w:szCs w:val="24"/>
              </w:rPr>
            </w:pPr>
            <w:r w:rsidRPr="00122DBF">
              <w:rPr>
                <w:rFonts w:ascii="Times New Roman" w:hAnsi="Times New Roman"/>
                <w:color w:val="000000"/>
                <w:sz w:val="24"/>
                <w:szCs w:val="24"/>
              </w:rPr>
              <w:t>Πόσο συχνά τρώτε Δημητριακά/Ρύζι/Ζυμαρικά/Ψωμί την εβδομάδα;</w:t>
            </w:r>
          </w:p>
        </w:tc>
      </w:tr>
      <w:tr w:rsidR="00E91619" w:rsidRPr="00122DBF">
        <w:trPr>
          <w:trHeight w:val="273"/>
        </w:trPr>
        <w:tc>
          <w:tcPr>
            <w:tcW w:w="1598" w:type="dxa"/>
            <w:vMerge w:val="restart"/>
            <w:tcBorders>
              <w:top w:val="single" w:sz="12" w:space="0" w:color="000000"/>
              <w:left w:val="single" w:sz="12" w:space="0" w:color="000000"/>
              <w:bottom w:val="nil"/>
              <w:right w:val="nil"/>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rPr>
            </w:pPr>
            <w:r w:rsidRPr="00122DBF">
              <w:rPr>
                <w:rFonts w:ascii="Times New Roman" w:hAnsi="Times New Roman"/>
                <w:color w:val="000000"/>
                <w:sz w:val="24"/>
                <w:szCs w:val="24"/>
              </w:rPr>
              <w:t>Spearman's rho</w:t>
            </w:r>
          </w:p>
        </w:tc>
        <w:tc>
          <w:tcPr>
            <w:tcW w:w="2404" w:type="dxa"/>
            <w:vMerge w:val="restart"/>
            <w:tcBorders>
              <w:top w:val="single" w:sz="12" w:space="0" w:color="000000"/>
              <w:left w:val="nil"/>
              <w:bottom w:val="nil"/>
              <w:right w:val="nil"/>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rPr>
            </w:pPr>
            <w:r w:rsidRPr="00122DBF">
              <w:rPr>
                <w:rFonts w:ascii="Times New Roman" w:hAnsi="Times New Roman"/>
                <w:color w:val="000000"/>
                <w:sz w:val="24"/>
                <w:szCs w:val="24"/>
              </w:rPr>
              <w:t>Περίμετρος Μέσης</w:t>
            </w:r>
          </w:p>
        </w:tc>
        <w:tc>
          <w:tcPr>
            <w:tcW w:w="2103" w:type="dxa"/>
            <w:tcBorders>
              <w:top w:val="single" w:sz="12" w:space="0" w:color="000000"/>
              <w:left w:val="nil"/>
              <w:bottom w:val="nil"/>
              <w:right w:val="single" w:sz="12" w:space="0" w:color="000000"/>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rPr>
            </w:pPr>
            <w:r w:rsidRPr="00122DBF">
              <w:rPr>
                <w:rFonts w:ascii="Times New Roman" w:hAnsi="Times New Roman"/>
                <w:color w:val="000000"/>
                <w:sz w:val="24"/>
                <w:szCs w:val="24"/>
              </w:rPr>
              <w:t>Correlation Coefficient</w:t>
            </w:r>
          </w:p>
        </w:tc>
        <w:tc>
          <w:tcPr>
            <w:tcW w:w="1339" w:type="dxa"/>
            <w:tcBorders>
              <w:top w:val="single" w:sz="12" w:space="0" w:color="000000"/>
              <w:left w:val="single" w:sz="1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rPr>
            </w:pPr>
            <w:r w:rsidRPr="00122DBF">
              <w:rPr>
                <w:rFonts w:ascii="Times New Roman" w:hAnsi="Times New Roman"/>
                <w:color w:val="000000"/>
                <w:sz w:val="24"/>
                <w:szCs w:val="24"/>
              </w:rPr>
              <w:t>1,000</w:t>
            </w:r>
          </w:p>
        </w:tc>
        <w:tc>
          <w:tcPr>
            <w:tcW w:w="1440" w:type="dxa"/>
            <w:tcBorders>
              <w:top w:val="single" w:sz="12" w:space="0" w:color="000000"/>
              <w:left w:val="single" w:sz="2" w:space="0" w:color="000000"/>
              <w:bottom w:val="nil"/>
              <w:right w:val="single" w:sz="1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rPr>
            </w:pPr>
            <w:r w:rsidRPr="00122DBF">
              <w:rPr>
                <w:rFonts w:ascii="Times New Roman" w:hAnsi="Times New Roman"/>
                <w:color w:val="000000"/>
                <w:sz w:val="24"/>
                <w:szCs w:val="24"/>
              </w:rPr>
              <w:t>,197</w:t>
            </w:r>
          </w:p>
        </w:tc>
      </w:tr>
      <w:tr w:rsidR="00E91619" w:rsidRPr="00122DBF">
        <w:trPr>
          <w:trHeight w:val="273"/>
        </w:trPr>
        <w:tc>
          <w:tcPr>
            <w:tcW w:w="1598" w:type="dxa"/>
            <w:vMerge/>
            <w:tcBorders>
              <w:top w:val="nil"/>
              <w:left w:val="single" w:sz="12" w:space="0" w:color="000000"/>
              <w:bottom w:val="nil"/>
              <w:right w:val="nil"/>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2404" w:type="dxa"/>
            <w:vMerge/>
            <w:tcBorders>
              <w:top w:val="nil"/>
              <w:left w:val="nil"/>
              <w:bottom w:val="nil"/>
              <w:right w:val="nil"/>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2103" w:type="dxa"/>
            <w:tcBorders>
              <w:top w:val="nil"/>
              <w:left w:val="nil"/>
              <w:bottom w:val="nil"/>
              <w:right w:val="single" w:sz="12" w:space="0" w:color="000000"/>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rPr>
            </w:pPr>
            <w:r w:rsidRPr="00122DBF">
              <w:rPr>
                <w:rFonts w:ascii="Times New Roman" w:hAnsi="Times New Roman"/>
                <w:color w:val="000000"/>
                <w:sz w:val="24"/>
                <w:szCs w:val="24"/>
              </w:rPr>
              <w:t>Sig. (2-tailed)</w:t>
            </w:r>
          </w:p>
        </w:tc>
        <w:tc>
          <w:tcPr>
            <w:tcW w:w="1339" w:type="dxa"/>
            <w:tcBorders>
              <w:top w:val="nil"/>
              <w:left w:val="single" w:sz="1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rPr>
            </w:pPr>
            <w:r w:rsidRPr="00122DBF">
              <w:rPr>
                <w:rFonts w:ascii="Times New Roman" w:hAnsi="Times New Roman"/>
                <w:color w:val="000000"/>
                <w:sz w:val="24"/>
                <w:szCs w:val="24"/>
              </w:rPr>
              <w:t>.</w:t>
            </w:r>
          </w:p>
        </w:tc>
        <w:tc>
          <w:tcPr>
            <w:tcW w:w="1440" w:type="dxa"/>
            <w:tcBorders>
              <w:top w:val="nil"/>
              <w:left w:val="single" w:sz="2" w:space="0" w:color="000000"/>
              <w:bottom w:val="nil"/>
              <w:right w:val="single" w:sz="1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rPr>
            </w:pPr>
            <w:r w:rsidRPr="00122DBF">
              <w:rPr>
                <w:rFonts w:ascii="Times New Roman" w:hAnsi="Times New Roman"/>
                <w:color w:val="000000"/>
                <w:sz w:val="24"/>
                <w:szCs w:val="24"/>
              </w:rPr>
              <w:t>,114</w:t>
            </w:r>
          </w:p>
        </w:tc>
      </w:tr>
      <w:tr w:rsidR="00E91619" w:rsidRPr="00122DBF">
        <w:trPr>
          <w:trHeight w:val="273"/>
        </w:trPr>
        <w:tc>
          <w:tcPr>
            <w:tcW w:w="1598" w:type="dxa"/>
            <w:vMerge/>
            <w:tcBorders>
              <w:top w:val="nil"/>
              <w:left w:val="single" w:sz="12" w:space="0" w:color="000000"/>
              <w:bottom w:val="nil"/>
              <w:right w:val="nil"/>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2404" w:type="dxa"/>
            <w:vMerge/>
            <w:tcBorders>
              <w:top w:val="nil"/>
              <w:left w:val="nil"/>
              <w:bottom w:val="nil"/>
              <w:right w:val="nil"/>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2103" w:type="dxa"/>
            <w:tcBorders>
              <w:top w:val="nil"/>
              <w:left w:val="nil"/>
              <w:bottom w:val="nil"/>
              <w:right w:val="single" w:sz="12" w:space="0" w:color="000000"/>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rPr>
            </w:pPr>
            <w:r w:rsidRPr="00122DBF">
              <w:rPr>
                <w:rFonts w:ascii="Times New Roman" w:hAnsi="Times New Roman"/>
                <w:color w:val="000000"/>
                <w:sz w:val="24"/>
                <w:szCs w:val="24"/>
              </w:rPr>
              <w:t>N</w:t>
            </w:r>
          </w:p>
        </w:tc>
        <w:tc>
          <w:tcPr>
            <w:tcW w:w="1339" w:type="dxa"/>
            <w:tcBorders>
              <w:top w:val="nil"/>
              <w:left w:val="single" w:sz="1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rPr>
            </w:pPr>
            <w:r w:rsidRPr="00122DBF">
              <w:rPr>
                <w:rFonts w:ascii="Times New Roman" w:hAnsi="Times New Roman"/>
                <w:color w:val="000000"/>
                <w:sz w:val="24"/>
                <w:szCs w:val="24"/>
              </w:rPr>
              <w:t>69</w:t>
            </w:r>
          </w:p>
        </w:tc>
        <w:tc>
          <w:tcPr>
            <w:tcW w:w="1440" w:type="dxa"/>
            <w:tcBorders>
              <w:top w:val="nil"/>
              <w:left w:val="single" w:sz="2" w:space="0" w:color="000000"/>
              <w:bottom w:val="nil"/>
              <w:right w:val="single" w:sz="1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rPr>
            </w:pPr>
            <w:r w:rsidRPr="00122DBF">
              <w:rPr>
                <w:rFonts w:ascii="Times New Roman" w:hAnsi="Times New Roman"/>
                <w:color w:val="000000"/>
                <w:sz w:val="24"/>
                <w:szCs w:val="24"/>
              </w:rPr>
              <w:t>66</w:t>
            </w:r>
          </w:p>
        </w:tc>
      </w:tr>
      <w:tr w:rsidR="00E91619" w:rsidRPr="00122DBF">
        <w:trPr>
          <w:trHeight w:val="273"/>
        </w:trPr>
        <w:tc>
          <w:tcPr>
            <w:tcW w:w="1598" w:type="dxa"/>
            <w:vMerge/>
            <w:tcBorders>
              <w:top w:val="nil"/>
              <w:left w:val="single" w:sz="12" w:space="0" w:color="000000"/>
              <w:bottom w:val="nil"/>
              <w:right w:val="nil"/>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2404" w:type="dxa"/>
            <w:vMerge w:val="restart"/>
            <w:tcBorders>
              <w:top w:val="nil"/>
              <w:left w:val="nil"/>
              <w:bottom w:val="nil"/>
              <w:right w:val="nil"/>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rPr>
            </w:pPr>
            <w:r w:rsidRPr="00122DBF">
              <w:rPr>
                <w:rFonts w:ascii="Times New Roman" w:hAnsi="Times New Roman"/>
                <w:color w:val="000000"/>
                <w:sz w:val="24"/>
                <w:szCs w:val="24"/>
              </w:rPr>
              <w:t>Πόσο συχνά τρώτε Δημητριακά/Ρύζι/Ζυμαρικά/Ψωμί την εβδομάδα;</w:t>
            </w:r>
          </w:p>
        </w:tc>
        <w:tc>
          <w:tcPr>
            <w:tcW w:w="2103" w:type="dxa"/>
            <w:tcBorders>
              <w:top w:val="nil"/>
              <w:left w:val="nil"/>
              <w:bottom w:val="nil"/>
              <w:right w:val="single" w:sz="12" w:space="0" w:color="000000"/>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rPr>
            </w:pPr>
            <w:r w:rsidRPr="00122DBF">
              <w:rPr>
                <w:rFonts w:ascii="Times New Roman" w:hAnsi="Times New Roman"/>
                <w:color w:val="000000"/>
                <w:sz w:val="24"/>
                <w:szCs w:val="24"/>
              </w:rPr>
              <w:t>Correlation Coefficient</w:t>
            </w:r>
          </w:p>
        </w:tc>
        <w:tc>
          <w:tcPr>
            <w:tcW w:w="1339" w:type="dxa"/>
            <w:tcBorders>
              <w:top w:val="nil"/>
              <w:left w:val="single" w:sz="1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rPr>
            </w:pPr>
            <w:r w:rsidRPr="00122DBF">
              <w:rPr>
                <w:rFonts w:ascii="Times New Roman" w:hAnsi="Times New Roman"/>
                <w:color w:val="000000"/>
                <w:sz w:val="24"/>
                <w:szCs w:val="24"/>
              </w:rPr>
              <w:t>,197</w:t>
            </w:r>
          </w:p>
        </w:tc>
        <w:tc>
          <w:tcPr>
            <w:tcW w:w="1440" w:type="dxa"/>
            <w:tcBorders>
              <w:top w:val="nil"/>
              <w:left w:val="single" w:sz="2" w:space="0" w:color="000000"/>
              <w:bottom w:val="nil"/>
              <w:right w:val="single" w:sz="1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rPr>
            </w:pPr>
            <w:r w:rsidRPr="00122DBF">
              <w:rPr>
                <w:rFonts w:ascii="Times New Roman" w:hAnsi="Times New Roman"/>
                <w:color w:val="000000"/>
                <w:sz w:val="24"/>
                <w:szCs w:val="24"/>
              </w:rPr>
              <w:t>1,000</w:t>
            </w:r>
          </w:p>
        </w:tc>
      </w:tr>
      <w:tr w:rsidR="00E91619" w:rsidRPr="00122DBF">
        <w:trPr>
          <w:trHeight w:val="489"/>
        </w:trPr>
        <w:tc>
          <w:tcPr>
            <w:tcW w:w="1598" w:type="dxa"/>
            <w:vMerge/>
            <w:tcBorders>
              <w:top w:val="nil"/>
              <w:left w:val="single" w:sz="12" w:space="0" w:color="000000"/>
              <w:bottom w:val="nil"/>
              <w:right w:val="nil"/>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2404" w:type="dxa"/>
            <w:vMerge/>
            <w:tcBorders>
              <w:top w:val="nil"/>
              <w:left w:val="nil"/>
              <w:bottom w:val="nil"/>
              <w:right w:val="nil"/>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2103" w:type="dxa"/>
            <w:tcBorders>
              <w:top w:val="nil"/>
              <w:left w:val="nil"/>
              <w:bottom w:val="nil"/>
              <w:right w:val="single" w:sz="12" w:space="0" w:color="000000"/>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rPr>
            </w:pPr>
            <w:r w:rsidRPr="00122DBF">
              <w:rPr>
                <w:rFonts w:ascii="Times New Roman" w:hAnsi="Times New Roman"/>
                <w:color w:val="000000"/>
                <w:sz w:val="24"/>
                <w:szCs w:val="24"/>
              </w:rPr>
              <w:t>Sig. (2-tailed)</w:t>
            </w:r>
          </w:p>
        </w:tc>
        <w:tc>
          <w:tcPr>
            <w:tcW w:w="1339" w:type="dxa"/>
            <w:tcBorders>
              <w:top w:val="nil"/>
              <w:left w:val="single" w:sz="1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rPr>
            </w:pPr>
            <w:r w:rsidRPr="00122DBF">
              <w:rPr>
                <w:rFonts w:ascii="Times New Roman" w:hAnsi="Times New Roman"/>
                <w:color w:val="000000"/>
                <w:sz w:val="24"/>
                <w:szCs w:val="24"/>
              </w:rPr>
              <w:t>,114</w:t>
            </w:r>
          </w:p>
        </w:tc>
        <w:tc>
          <w:tcPr>
            <w:tcW w:w="1440" w:type="dxa"/>
            <w:tcBorders>
              <w:top w:val="nil"/>
              <w:left w:val="single" w:sz="2" w:space="0" w:color="000000"/>
              <w:bottom w:val="nil"/>
              <w:right w:val="single" w:sz="1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rPr>
            </w:pPr>
            <w:r w:rsidRPr="00122DBF">
              <w:rPr>
                <w:rFonts w:ascii="Times New Roman" w:hAnsi="Times New Roman"/>
                <w:color w:val="000000"/>
                <w:sz w:val="24"/>
                <w:szCs w:val="24"/>
              </w:rPr>
              <w:t>.</w:t>
            </w:r>
          </w:p>
        </w:tc>
      </w:tr>
      <w:tr w:rsidR="00E91619" w:rsidRPr="00122DBF">
        <w:trPr>
          <w:trHeight w:val="489"/>
        </w:trPr>
        <w:tc>
          <w:tcPr>
            <w:tcW w:w="1598" w:type="dxa"/>
            <w:vMerge/>
            <w:tcBorders>
              <w:top w:val="nil"/>
              <w:left w:val="single" w:sz="12" w:space="0" w:color="000000"/>
              <w:bottom w:val="single" w:sz="12" w:space="0" w:color="000000"/>
              <w:right w:val="nil"/>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2404" w:type="dxa"/>
            <w:vMerge/>
            <w:tcBorders>
              <w:top w:val="nil"/>
              <w:left w:val="nil"/>
              <w:bottom w:val="single" w:sz="12" w:space="0" w:color="000000"/>
              <w:right w:val="nil"/>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2103" w:type="dxa"/>
            <w:tcBorders>
              <w:top w:val="nil"/>
              <w:left w:val="nil"/>
              <w:bottom w:val="single" w:sz="12" w:space="0" w:color="000000"/>
              <w:right w:val="single" w:sz="12" w:space="0" w:color="000000"/>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rPr>
            </w:pPr>
            <w:r w:rsidRPr="00122DBF">
              <w:rPr>
                <w:rFonts w:ascii="Times New Roman" w:hAnsi="Times New Roman"/>
                <w:color w:val="000000"/>
                <w:sz w:val="24"/>
                <w:szCs w:val="24"/>
              </w:rPr>
              <w:t>N</w:t>
            </w:r>
          </w:p>
        </w:tc>
        <w:tc>
          <w:tcPr>
            <w:tcW w:w="1339" w:type="dxa"/>
            <w:tcBorders>
              <w:top w:val="nil"/>
              <w:left w:val="single" w:sz="12" w:space="0" w:color="000000"/>
              <w:bottom w:val="single" w:sz="12" w:space="0" w:color="000000"/>
              <w:right w:val="single" w:sz="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rPr>
            </w:pPr>
            <w:r w:rsidRPr="00122DBF">
              <w:rPr>
                <w:rFonts w:ascii="Times New Roman" w:hAnsi="Times New Roman"/>
                <w:color w:val="000000"/>
                <w:sz w:val="24"/>
                <w:szCs w:val="24"/>
              </w:rPr>
              <w:t>66</w:t>
            </w:r>
          </w:p>
        </w:tc>
        <w:tc>
          <w:tcPr>
            <w:tcW w:w="1440" w:type="dxa"/>
            <w:tcBorders>
              <w:top w:val="nil"/>
              <w:left w:val="single" w:sz="2" w:space="0" w:color="000000"/>
              <w:bottom w:val="single" w:sz="12" w:space="0" w:color="000000"/>
              <w:right w:val="single" w:sz="1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rPr>
            </w:pPr>
            <w:r w:rsidRPr="00122DBF">
              <w:rPr>
                <w:rFonts w:ascii="Times New Roman" w:hAnsi="Times New Roman"/>
                <w:color w:val="000000"/>
                <w:sz w:val="24"/>
                <w:szCs w:val="24"/>
              </w:rPr>
              <w:t>70</w:t>
            </w:r>
          </w:p>
        </w:tc>
      </w:tr>
    </w:tbl>
    <w:p w:rsidR="00E91619" w:rsidRPr="006A4BA7" w:rsidRDefault="00E91619" w:rsidP="00E91619">
      <w:pPr>
        <w:pStyle w:val="a7"/>
        <w:rPr>
          <w:szCs w:val="24"/>
          <w:lang w:val="en-US" w:eastAsia="el-GR"/>
        </w:rPr>
      </w:pPr>
    </w:p>
    <w:p w:rsidR="00E91619" w:rsidRPr="006A4BA7" w:rsidRDefault="00E91619" w:rsidP="00E91619">
      <w:pPr>
        <w:pStyle w:val="a7"/>
        <w:rPr>
          <w:szCs w:val="24"/>
          <w:lang w:eastAsia="el-GR"/>
        </w:rPr>
      </w:pPr>
      <w:bookmarkStart w:id="1192" w:name="_Toc348547981"/>
      <w:bookmarkStart w:id="1193" w:name="_Toc348556741"/>
      <w:r w:rsidRPr="006A4BA7">
        <w:rPr>
          <w:szCs w:val="24"/>
          <w:lang w:eastAsia="el-GR"/>
        </w:rPr>
        <w:t>Πίνακας 1</w:t>
      </w:r>
      <w:r w:rsidR="00F4235D" w:rsidRPr="006A4BA7">
        <w:rPr>
          <w:szCs w:val="24"/>
          <w:lang w:val="en-US" w:eastAsia="el-GR"/>
        </w:rPr>
        <w:t>3</w:t>
      </w:r>
      <w:r w:rsidR="005611D3">
        <w:rPr>
          <w:szCs w:val="24"/>
          <w:lang w:val="en-US" w:eastAsia="el-GR"/>
        </w:rPr>
        <w:t>1</w:t>
      </w:r>
      <w:r w:rsidRPr="006A4BA7">
        <w:rPr>
          <w:szCs w:val="24"/>
          <w:lang w:val="en-US" w:eastAsia="el-GR"/>
        </w:rPr>
        <w:t>b</w:t>
      </w:r>
      <w:bookmarkEnd w:id="1192"/>
      <w:bookmarkEnd w:id="1193"/>
    </w:p>
    <w:p w:rsidR="00E91619" w:rsidRPr="006A4BA7" w:rsidRDefault="00E91619" w:rsidP="00E91619">
      <w:pPr>
        <w:autoSpaceDE w:val="0"/>
        <w:autoSpaceDN w:val="0"/>
        <w:adjustRightInd w:val="0"/>
        <w:rPr>
          <w:rFonts w:ascii="Times New Roman" w:hAnsi="Times New Roman"/>
          <w:color w:val="000000"/>
          <w:sz w:val="24"/>
          <w:szCs w:val="24"/>
        </w:rPr>
      </w:pPr>
    </w:p>
    <w:p w:rsidR="00E91619" w:rsidRPr="006A4BA7" w:rsidRDefault="00E91619" w:rsidP="00E91619">
      <w:pPr>
        <w:spacing w:line="360" w:lineRule="auto"/>
        <w:jc w:val="both"/>
        <w:rPr>
          <w:rFonts w:ascii="Times New Roman" w:hAnsi="Times New Roman"/>
          <w:sz w:val="24"/>
          <w:szCs w:val="24"/>
        </w:rPr>
      </w:pPr>
      <w:r w:rsidRPr="006A4BA7">
        <w:rPr>
          <w:rFonts w:ascii="Times New Roman" w:hAnsi="Times New Roman"/>
          <w:sz w:val="24"/>
          <w:szCs w:val="24"/>
        </w:rPr>
        <w:t>Ξεκάθαρη μη ύπαρξη γραμμικής συσχέτισης μεταξύ της κατανάλωσης ελαιολάδου και ελιών με την περίμετρο μέσης εμφανίζεται στους επόμενους δύο πίνακες.</w:t>
      </w:r>
    </w:p>
    <w:tbl>
      <w:tblPr>
        <w:tblW w:w="9115" w:type="dxa"/>
        <w:tblInd w:w="93" w:type="dxa"/>
        <w:tblLayout w:type="fixed"/>
        <w:tblCellMar>
          <w:left w:w="93" w:type="dxa"/>
          <w:right w:w="93" w:type="dxa"/>
        </w:tblCellMar>
        <w:tblLook w:val="0000"/>
      </w:tblPr>
      <w:tblGrid>
        <w:gridCol w:w="2410"/>
        <w:gridCol w:w="2311"/>
        <w:gridCol w:w="1559"/>
        <w:gridCol w:w="2835"/>
      </w:tblGrid>
      <w:tr w:rsidR="00E91619" w:rsidRPr="00122DBF">
        <w:trPr>
          <w:trHeight w:val="780"/>
        </w:trPr>
        <w:tc>
          <w:tcPr>
            <w:tcW w:w="4721" w:type="dxa"/>
            <w:gridSpan w:val="2"/>
            <w:tcBorders>
              <w:top w:val="single" w:sz="12" w:space="0" w:color="000000"/>
              <w:left w:val="single" w:sz="12" w:space="0" w:color="000000"/>
              <w:bottom w:val="single" w:sz="12" w:space="0" w:color="000000"/>
              <w:right w:val="single" w:sz="12" w:space="0" w:color="000000"/>
            </w:tcBorders>
            <w:shd w:val="clear" w:color="000000" w:fill="FFFFFF"/>
            <w:vAlign w:val="bottom"/>
          </w:tcPr>
          <w:p w:rsidR="00E91619" w:rsidRPr="00122DBF" w:rsidRDefault="00E91619" w:rsidP="00F4235D">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1559" w:type="dxa"/>
            <w:tcBorders>
              <w:top w:val="single" w:sz="12" w:space="0" w:color="000000"/>
              <w:left w:val="single" w:sz="12" w:space="0" w:color="000000"/>
              <w:bottom w:val="single" w:sz="12" w:space="0" w:color="000000"/>
              <w:right w:val="single" w:sz="2" w:space="0" w:color="000000"/>
            </w:tcBorders>
            <w:shd w:val="clear" w:color="000000" w:fill="FFFFFF"/>
            <w:vAlign w:val="bottom"/>
          </w:tcPr>
          <w:p w:rsidR="00E91619" w:rsidRPr="00122DBF" w:rsidRDefault="00E91619" w:rsidP="00F4235D">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Περίμετρος Μέσης</w:t>
            </w:r>
          </w:p>
        </w:tc>
        <w:tc>
          <w:tcPr>
            <w:tcW w:w="2835" w:type="dxa"/>
            <w:tcBorders>
              <w:top w:val="single" w:sz="12" w:space="0" w:color="000000"/>
              <w:left w:val="single" w:sz="2" w:space="0" w:color="000000"/>
              <w:bottom w:val="single" w:sz="12" w:space="0" w:color="000000"/>
              <w:right w:val="single" w:sz="12" w:space="0" w:color="000000"/>
            </w:tcBorders>
            <w:shd w:val="clear" w:color="000000" w:fill="FFFFFF"/>
            <w:vAlign w:val="bottom"/>
          </w:tcPr>
          <w:p w:rsidR="00E91619" w:rsidRPr="00122DBF" w:rsidRDefault="00E91619" w:rsidP="00F4235D">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Πόσο συχνά τρώτε Ελαιόλαδο/Ελιές την εβδομάδα;</w:t>
            </w:r>
          </w:p>
        </w:tc>
      </w:tr>
      <w:tr w:rsidR="00E91619" w:rsidRPr="00122DBF">
        <w:trPr>
          <w:trHeight w:val="273"/>
        </w:trPr>
        <w:tc>
          <w:tcPr>
            <w:tcW w:w="2410" w:type="dxa"/>
            <w:tcBorders>
              <w:top w:val="single" w:sz="12" w:space="0" w:color="000000"/>
              <w:left w:val="single" w:sz="12" w:space="0" w:color="000000"/>
              <w:bottom w:val="nil"/>
              <w:right w:val="nil"/>
            </w:tcBorders>
            <w:shd w:val="clear" w:color="000000" w:fill="FFFFFF"/>
          </w:tcPr>
          <w:p w:rsidR="00E91619" w:rsidRPr="00122DBF" w:rsidRDefault="00E91619" w:rsidP="00F4235D">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Περίμετρος Μέσης</w:t>
            </w:r>
          </w:p>
        </w:tc>
        <w:tc>
          <w:tcPr>
            <w:tcW w:w="2311" w:type="dxa"/>
            <w:tcBorders>
              <w:top w:val="single" w:sz="12" w:space="0" w:color="000000"/>
              <w:left w:val="nil"/>
              <w:bottom w:val="nil"/>
              <w:right w:val="single" w:sz="12" w:space="0" w:color="000000"/>
            </w:tcBorders>
            <w:shd w:val="clear" w:color="000000" w:fill="FFFFFF"/>
          </w:tcPr>
          <w:p w:rsidR="00E91619" w:rsidRPr="00122DBF" w:rsidRDefault="00E91619" w:rsidP="00F4235D">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Pearson Correlation</w:t>
            </w:r>
          </w:p>
        </w:tc>
        <w:tc>
          <w:tcPr>
            <w:tcW w:w="1559" w:type="dxa"/>
            <w:tcBorders>
              <w:top w:val="single" w:sz="12" w:space="0" w:color="000000"/>
              <w:left w:val="single" w:sz="12" w:space="0" w:color="000000"/>
              <w:bottom w:val="nil"/>
              <w:right w:val="single" w:sz="2" w:space="0" w:color="000000"/>
            </w:tcBorders>
            <w:shd w:val="clear" w:color="000000" w:fill="FFFFFF"/>
            <w:vAlign w:val="center"/>
          </w:tcPr>
          <w:p w:rsidR="00E91619" w:rsidRPr="00122DBF" w:rsidRDefault="00E91619" w:rsidP="00F4235D">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1</w:t>
            </w:r>
          </w:p>
        </w:tc>
        <w:tc>
          <w:tcPr>
            <w:tcW w:w="2835" w:type="dxa"/>
            <w:tcBorders>
              <w:top w:val="single" w:sz="12" w:space="0" w:color="000000"/>
              <w:left w:val="single" w:sz="2" w:space="0" w:color="000000"/>
              <w:bottom w:val="nil"/>
              <w:right w:val="single" w:sz="12" w:space="0" w:color="000000"/>
            </w:tcBorders>
            <w:shd w:val="clear" w:color="000000" w:fill="FFFFFF"/>
            <w:vAlign w:val="center"/>
          </w:tcPr>
          <w:p w:rsidR="00E91619" w:rsidRPr="00122DBF" w:rsidRDefault="00E91619" w:rsidP="00F4235D">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,116</w:t>
            </w:r>
          </w:p>
        </w:tc>
      </w:tr>
      <w:tr w:rsidR="00E91619" w:rsidRPr="00122DBF">
        <w:trPr>
          <w:trHeight w:val="273"/>
        </w:trPr>
        <w:tc>
          <w:tcPr>
            <w:tcW w:w="2410" w:type="dxa"/>
            <w:tcBorders>
              <w:top w:val="nil"/>
              <w:left w:val="single" w:sz="12" w:space="0" w:color="000000"/>
              <w:bottom w:val="nil"/>
              <w:right w:val="nil"/>
            </w:tcBorders>
            <w:shd w:val="clear" w:color="000000" w:fill="FFFFFF"/>
          </w:tcPr>
          <w:p w:rsidR="00E91619" w:rsidRPr="00122DBF" w:rsidRDefault="00E91619" w:rsidP="00F4235D">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2311" w:type="dxa"/>
            <w:tcBorders>
              <w:top w:val="nil"/>
              <w:left w:val="nil"/>
              <w:bottom w:val="nil"/>
              <w:right w:val="single" w:sz="12" w:space="0" w:color="000000"/>
            </w:tcBorders>
            <w:shd w:val="clear" w:color="000000" w:fill="FFFFFF"/>
          </w:tcPr>
          <w:p w:rsidR="00E91619" w:rsidRPr="00122DBF" w:rsidRDefault="00E91619" w:rsidP="00F4235D">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Sig. (2-tailed)</w:t>
            </w:r>
          </w:p>
        </w:tc>
        <w:tc>
          <w:tcPr>
            <w:tcW w:w="1559" w:type="dxa"/>
            <w:tcBorders>
              <w:top w:val="nil"/>
              <w:left w:val="single" w:sz="12" w:space="0" w:color="000000"/>
              <w:bottom w:val="nil"/>
              <w:right w:val="single" w:sz="2" w:space="0" w:color="000000"/>
            </w:tcBorders>
            <w:shd w:val="clear" w:color="000000" w:fill="FFFFFF"/>
            <w:vAlign w:val="center"/>
          </w:tcPr>
          <w:p w:rsidR="00E91619" w:rsidRPr="00122DBF" w:rsidRDefault="00E91619" w:rsidP="00F4235D">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2835" w:type="dxa"/>
            <w:tcBorders>
              <w:top w:val="nil"/>
              <w:left w:val="single" w:sz="2" w:space="0" w:color="000000"/>
              <w:bottom w:val="nil"/>
              <w:right w:val="single" w:sz="12" w:space="0" w:color="000000"/>
            </w:tcBorders>
            <w:shd w:val="clear" w:color="000000" w:fill="FFFFFF"/>
            <w:vAlign w:val="center"/>
          </w:tcPr>
          <w:p w:rsidR="00E91619" w:rsidRPr="00122DBF" w:rsidRDefault="00E91619" w:rsidP="00F4235D">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,347</w:t>
            </w:r>
          </w:p>
        </w:tc>
      </w:tr>
      <w:tr w:rsidR="00E91619" w:rsidRPr="00122DBF">
        <w:trPr>
          <w:trHeight w:val="273"/>
        </w:trPr>
        <w:tc>
          <w:tcPr>
            <w:tcW w:w="2410" w:type="dxa"/>
            <w:tcBorders>
              <w:top w:val="nil"/>
              <w:left w:val="single" w:sz="12" w:space="0" w:color="000000"/>
              <w:bottom w:val="nil"/>
              <w:right w:val="nil"/>
            </w:tcBorders>
            <w:shd w:val="clear" w:color="000000" w:fill="FFFFFF"/>
          </w:tcPr>
          <w:p w:rsidR="00E91619" w:rsidRPr="00122DBF" w:rsidRDefault="00E91619" w:rsidP="00F4235D">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2311" w:type="dxa"/>
            <w:tcBorders>
              <w:top w:val="nil"/>
              <w:left w:val="nil"/>
              <w:bottom w:val="nil"/>
              <w:right w:val="single" w:sz="12" w:space="0" w:color="000000"/>
            </w:tcBorders>
            <w:shd w:val="clear" w:color="000000" w:fill="FFFFFF"/>
          </w:tcPr>
          <w:p w:rsidR="00E91619" w:rsidRPr="00122DBF" w:rsidRDefault="00E91619" w:rsidP="00F4235D">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N</w:t>
            </w:r>
          </w:p>
        </w:tc>
        <w:tc>
          <w:tcPr>
            <w:tcW w:w="1559" w:type="dxa"/>
            <w:tcBorders>
              <w:top w:val="nil"/>
              <w:left w:val="single" w:sz="12" w:space="0" w:color="000000"/>
              <w:bottom w:val="nil"/>
              <w:right w:val="single" w:sz="2" w:space="0" w:color="000000"/>
            </w:tcBorders>
            <w:shd w:val="clear" w:color="000000" w:fill="FFFFFF"/>
            <w:vAlign w:val="center"/>
          </w:tcPr>
          <w:p w:rsidR="00E91619" w:rsidRPr="00122DBF" w:rsidRDefault="00E91619" w:rsidP="00F4235D">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69</w:t>
            </w:r>
          </w:p>
        </w:tc>
        <w:tc>
          <w:tcPr>
            <w:tcW w:w="2835" w:type="dxa"/>
            <w:tcBorders>
              <w:top w:val="nil"/>
              <w:left w:val="single" w:sz="2" w:space="0" w:color="000000"/>
              <w:bottom w:val="nil"/>
              <w:right w:val="single" w:sz="12" w:space="0" w:color="000000"/>
            </w:tcBorders>
            <w:shd w:val="clear" w:color="000000" w:fill="FFFFFF"/>
            <w:vAlign w:val="center"/>
          </w:tcPr>
          <w:p w:rsidR="00E91619" w:rsidRPr="00122DBF" w:rsidRDefault="00E91619" w:rsidP="00F4235D">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68</w:t>
            </w:r>
          </w:p>
        </w:tc>
      </w:tr>
      <w:tr w:rsidR="00E91619" w:rsidRPr="00122DBF">
        <w:trPr>
          <w:trHeight w:val="273"/>
        </w:trPr>
        <w:tc>
          <w:tcPr>
            <w:tcW w:w="2410" w:type="dxa"/>
            <w:tcBorders>
              <w:top w:val="nil"/>
              <w:left w:val="single" w:sz="12" w:space="0" w:color="000000"/>
              <w:bottom w:val="nil"/>
              <w:right w:val="nil"/>
            </w:tcBorders>
            <w:shd w:val="clear" w:color="000000" w:fill="FFFFFF"/>
          </w:tcPr>
          <w:p w:rsidR="00E91619" w:rsidRPr="00122DBF" w:rsidRDefault="00E91619" w:rsidP="00F4235D">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Πόσο συχνά τρώτε Ελαιόλαδο/Ελιές την εβδομάδα;</w:t>
            </w:r>
          </w:p>
        </w:tc>
        <w:tc>
          <w:tcPr>
            <w:tcW w:w="2311" w:type="dxa"/>
            <w:tcBorders>
              <w:top w:val="nil"/>
              <w:left w:val="nil"/>
              <w:bottom w:val="nil"/>
              <w:right w:val="single" w:sz="12" w:space="0" w:color="000000"/>
            </w:tcBorders>
            <w:shd w:val="clear" w:color="000000" w:fill="FFFFFF"/>
          </w:tcPr>
          <w:p w:rsidR="00E91619" w:rsidRPr="00122DBF" w:rsidRDefault="00E91619" w:rsidP="00F4235D">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Pearson Correlation</w:t>
            </w:r>
          </w:p>
        </w:tc>
        <w:tc>
          <w:tcPr>
            <w:tcW w:w="1559" w:type="dxa"/>
            <w:tcBorders>
              <w:top w:val="nil"/>
              <w:left w:val="single" w:sz="12" w:space="0" w:color="000000"/>
              <w:bottom w:val="nil"/>
              <w:right w:val="single" w:sz="2" w:space="0" w:color="000000"/>
            </w:tcBorders>
            <w:shd w:val="clear" w:color="000000" w:fill="FFFFFF"/>
            <w:vAlign w:val="center"/>
          </w:tcPr>
          <w:p w:rsidR="00E91619" w:rsidRPr="00122DBF" w:rsidRDefault="00E91619" w:rsidP="00F4235D">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,116</w:t>
            </w:r>
          </w:p>
        </w:tc>
        <w:tc>
          <w:tcPr>
            <w:tcW w:w="2835" w:type="dxa"/>
            <w:tcBorders>
              <w:top w:val="nil"/>
              <w:left w:val="single" w:sz="2" w:space="0" w:color="000000"/>
              <w:bottom w:val="nil"/>
              <w:right w:val="single" w:sz="12" w:space="0" w:color="000000"/>
            </w:tcBorders>
            <w:shd w:val="clear" w:color="000000" w:fill="FFFFFF"/>
            <w:vAlign w:val="center"/>
          </w:tcPr>
          <w:p w:rsidR="00E91619" w:rsidRPr="00122DBF" w:rsidRDefault="00E91619" w:rsidP="00F4235D">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1</w:t>
            </w:r>
          </w:p>
        </w:tc>
      </w:tr>
      <w:tr w:rsidR="00E91619" w:rsidRPr="00122DBF">
        <w:trPr>
          <w:trHeight w:val="374"/>
        </w:trPr>
        <w:tc>
          <w:tcPr>
            <w:tcW w:w="2410" w:type="dxa"/>
            <w:tcBorders>
              <w:top w:val="nil"/>
              <w:left w:val="single" w:sz="12" w:space="0" w:color="000000"/>
              <w:bottom w:val="nil"/>
              <w:right w:val="nil"/>
            </w:tcBorders>
            <w:shd w:val="clear" w:color="000000" w:fill="FFFFFF"/>
          </w:tcPr>
          <w:p w:rsidR="00E91619" w:rsidRPr="00122DBF" w:rsidRDefault="00E91619" w:rsidP="00F4235D">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2311" w:type="dxa"/>
            <w:tcBorders>
              <w:top w:val="nil"/>
              <w:left w:val="nil"/>
              <w:bottom w:val="nil"/>
              <w:right w:val="single" w:sz="12" w:space="0" w:color="000000"/>
            </w:tcBorders>
            <w:shd w:val="clear" w:color="000000" w:fill="FFFFFF"/>
          </w:tcPr>
          <w:p w:rsidR="00E91619" w:rsidRPr="00122DBF" w:rsidRDefault="00E91619" w:rsidP="00F4235D">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Sig. (2-tailed)</w:t>
            </w:r>
          </w:p>
        </w:tc>
        <w:tc>
          <w:tcPr>
            <w:tcW w:w="1559" w:type="dxa"/>
            <w:tcBorders>
              <w:top w:val="nil"/>
              <w:left w:val="single" w:sz="12" w:space="0" w:color="000000"/>
              <w:bottom w:val="nil"/>
              <w:right w:val="single" w:sz="2" w:space="0" w:color="000000"/>
            </w:tcBorders>
            <w:shd w:val="clear" w:color="000000" w:fill="FFFFFF"/>
            <w:vAlign w:val="center"/>
          </w:tcPr>
          <w:p w:rsidR="00E91619" w:rsidRPr="00122DBF" w:rsidRDefault="00E91619" w:rsidP="00F4235D">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,347</w:t>
            </w:r>
          </w:p>
        </w:tc>
        <w:tc>
          <w:tcPr>
            <w:tcW w:w="2835" w:type="dxa"/>
            <w:tcBorders>
              <w:top w:val="nil"/>
              <w:left w:val="single" w:sz="2" w:space="0" w:color="000000"/>
              <w:bottom w:val="nil"/>
              <w:right w:val="single" w:sz="12" w:space="0" w:color="000000"/>
            </w:tcBorders>
            <w:shd w:val="clear" w:color="000000" w:fill="FFFFFF"/>
            <w:vAlign w:val="center"/>
          </w:tcPr>
          <w:p w:rsidR="00E91619" w:rsidRPr="00122DBF" w:rsidRDefault="00E91619" w:rsidP="00F4235D">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 xml:space="preserve"> </w:t>
            </w:r>
          </w:p>
        </w:tc>
      </w:tr>
      <w:tr w:rsidR="00E91619" w:rsidRPr="00122DBF">
        <w:trPr>
          <w:trHeight w:val="87"/>
        </w:trPr>
        <w:tc>
          <w:tcPr>
            <w:tcW w:w="2410" w:type="dxa"/>
            <w:tcBorders>
              <w:top w:val="nil"/>
              <w:left w:val="single" w:sz="12" w:space="0" w:color="000000"/>
              <w:bottom w:val="single" w:sz="12" w:space="0" w:color="000000"/>
              <w:right w:val="nil"/>
            </w:tcBorders>
            <w:shd w:val="clear" w:color="000000" w:fill="FFFFFF"/>
          </w:tcPr>
          <w:p w:rsidR="00E91619" w:rsidRPr="00122DBF" w:rsidRDefault="00E91619" w:rsidP="00F4235D">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2311" w:type="dxa"/>
            <w:tcBorders>
              <w:top w:val="nil"/>
              <w:left w:val="nil"/>
              <w:bottom w:val="single" w:sz="12" w:space="0" w:color="000000"/>
              <w:right w:val="single" w:sz="12" w:space="0" w:color="000000"/>
            </w:tcBorders>
            <w:shd w:val="clear" w:color="000000" w:fill="FFFFFF"/>
          </w:tcPr>
          <w:p w:rsidR="00E91619" w:rsidRPr="00122DBF" w:rsidRDefault="00E91619" w:rsidP="00F4235D">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N</w:t>
            </w:r>
          </w:p>
        </w:tc>
        <w:tc>
          <w:tcPr>
            <w:tcW w:w="1559" w:type="dxa"/>
            <w:tcBorders>
              <w:top w:val="nil"/>
              <w:left w:val="single" w:sz="12" w:space="0" w:color="000000"/>
              <w:bottom w:val="single" w:sz="12" w:space="0" w:color="000000"/>
              <w:right w:val="single" w:sz="2" w:space="0" w:color="000000"/>
            </w:tcBorders>
            <w:shd w:val="clear" w:color="000000" w:fill="FFFFFF"/>
            <w:vAlign w:val="center"/>
          </w:tcPr>
          <w:p w:rsidR="00E91619" w:rsidRPr="00122DBF" w:rsidRDefault="00E91619" w:rsidP="00F4235D">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68</w:t>
            </w:r>
          </w:p>
        </w:tc>
        <w:tc>
          <w:tcPr>
            <w:tcW w:w="2835" w:type="dxa"/>
            <w:tcBorders>
              <w:top w:val="nil"/>
              <w:left w:val="single" w:sz="2" w:space="0" w:color="000000"/>
              <w:bottom w:val="single" w:sz="12" w:space="0" w:color="000000"/>
              <w:right w:val="single" w:sz="12" w:space="0" w:color="000000"/>
            </w:tcBorders>
            <w:shd w:val="clear" w:color="000000" w:fill="FFFFFF"/>
            <w:vAlign w:val="center"/>
          </w:tcPr>
          <w:p w:rsidR="00E91619" w:rsidRPr="00122DBF" w:rsidRDefault="00E91619" w:rsidP="00F4235D">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72</w:t>
            </w:r>
          </w:p>
        </w:tc>
      </w:tr>
    </w:tbl>
    <w:p w:rsidR="00E91619" w:rsidRPr="006A4BA7" w:rsidRDefault="00E91619" w:rsidP="00E91619">
      <w:pPr>
        <w:pStyle w:val="a7"/>
        <w:rPr>
          <w:szCs w:val="24"/>
          <w:lang w:val="en-US" w:eastAsia="el-GR"/>
        </w:rPr>
      </w:pPr>
      <w:bookmarkStart w:id="1194" w:name="_Toc348547982"/>
      <w:bookmarkStart w:id="1195" w:name="_Toc348556742"/>
      <w:r w:rsidRPr="006A4BA7">
        <w:rPr>
          <w:szCs w:val="24"/>
          <w:lang w:eastAsia="el-GR"/>
        </w:rPr>
        <w:t>Πίνακας 1</w:t>
      </w:r>
      <w:r w:rsidRPr="006A4BA7">
        <w:rPr>
          <w:szCs w:val="24"/>
          <w:lang w:val="en-US" w:eastAsia="el-GR"/>
        </w:rPr>
        <w:t>3</w:t>
      </w:r>
      <w:r w:rsidR="005611D3">
        <w:rPr>
          <w:szCs w:val="24"/>
          <w:lang w:val="en-US" w:eastAsia="el-GR"/>
        </w:rPr>
        <w:t>2</w:t>
      </w:r>
      <w:r w:rsidRPr="006A4BA7">
        <w:rPr>
          <w:szCs w:val="24"/>
          <w:lang w:val="en-US" w:eastAsia="el-GR"/>
        </w:rPr>
        <w:t>a</w:t>
      </w:r>
      <w:bookmarkEnd w:id="1194"/>
      <w:bookmarkEnd w:id="1195"/>
    </w:p>
    <w:p w:rsidR="00E91619" w:rsidRPr="006A4BA7" w:rsidRDefault="00E91619" w:rsidP="00E91619">
      <w:pPr>
        <w:tabs>
          <w:tab w:val="center" w:pos="4276"/>
        </w:tabs>
        <w:autoSpaceDE w:val="0"/>
        <w:autoSpaceDN w:val="0"/>
        <w:adjustRightInd w:val="0"/>
        <w:rPr>
          <w:rFonts w:ascii="Times New Roman" w:hAnsi="Times New Roman"/>
          <w:b/>
          <w:bCs/>
          <w:color w:val="000000"/>
          <w:sz w:val="24"/>
          <w:szCs w:val="24"/>
          <w:lang w:val="en-US"/>
        </w:rPr>
      </w:pPr>
    </w:p>
    <w:tbl>
      <w:tblPr>
        <w:tblW w:w="8279" w:type="dxa"/>
        <w:tblInd w:w="93" w:type="dxa"/>
        <w:tblLayout w:type="fixed"/>
        <w:tblCellMar>
          <w:left w:w="93" w:type="dxa"/>
          <w:right w:w="93" w:type="dxa"/>
        </w:tblCellMar>
        <w:tblLook w:val="0000"/>
      </w:tblPr>
      <w:tblGrid>
        <w:gridCol w:w="1598"/>
        <w:gridCol w:w="1800"/>
        <w:gridCol w:w="2102"/>
        <w:gridCol w:w="1339"/>
        <w:gridCol w:w="1440"/>
      </w:tblGrid>
      <w:tr w:rsidR="00E91619" w:rsidRPr="00122DBF">
        <w:trPr>
          <w:trHeight w:val="1195"/>
        </w:trPr>
        <w:tc>
          <w:tcPr>
            <w:tcW w:w="5500" w:type="dxa"/>
            <w:gridSpan w:val="3"/>
            <w:tcBorders>
              <w:top w:val="single" w:sz="12" w:space="0" w:color="000000"/>
              <w:left w:val="single" w:sz="12" w:space="0" w:color="000000"/>
              <w:bottom w:val="single" w:sz="12" w:space="0" w:color="000000"/>
              <w:right w:val="single" w:sz="12" w:space="0" w:color="000000"/>
            </w:tcBorders>
            <w:shd w:val="clear" w:color="000000" w:fill="FFFFFF"/>
            <w:vAlign w:val="bottom"/>
          </w:tcPr>
          <w:p w:rsidR="00E91619" w:rsidRPr="00122DBF" w:rsidRDefault="00E91619" w:rsidP="00E91619">
            <w:pPr>
              <w:autoSpaceDE w:val="0"/>
              <w:autoSpaceDN w:val="0"/>
              <w:adjustRightInd w:val="0"/>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1339" w:type="dxa"/>
            <w:tcBorders>
              <w:top w:val="single" w:sz="12" w:space="0" w:color="000000"/>
              <w:left w:val="single" w:sz="12" w:space="0" w:color="000000"/>
              <w:bottom w:val="single" w:sz="12" w:space="0" w:color="000000"/>
              <w:right w:val="single" w:sz="2" w:space="0" w:color="000000"/>
            </w:tcBorders>
            <w:shd w:val="clear" w:color="000000" w:fill="FFFFFF"/>
            <w:vAlign w:val="bottom"/>
          </w:tcPr>
          <w:p w:rsidR="00E91619" w:rsidRPr="00122DBF" w:rsidRDefault="00E91619" w:rsidP="00E91619">
            <w:pPr>
              <w:autoSpaceDE w:val="0"/>
              <w:autoSpaceDN w:val="0"/>
              <w:adjustRightInd w:val="0"/>
              <w:rPr>
                <w:rFonts w:ascii="Times New Roman" w:hAnsi="Times New Roman"/>
                <w:color w:val="000000"/>
                <w:sz w:val="24"/>
                <w:szCs w:val="24"/>
              </w:rPr>
            </w:pPr>
            <w:r w:rsidRPr="00122DBF">
              <w:rPr>
                <w:rFonts w:ascii="Times New Roman" w:hAnsi="Times New Roman"/>
                <w:color w:val="000000"/>
                <w:sz w:val="24"/>
                <w:szCs w:val="24"/>
              </w:rPr>
              <w:t>Περίμετρος Μέσης</w:t>
            </w:r>
          </w:p>
        </w:tc>
        <w:tc>
          <w:tcPr>
            <w:tcW w:w="1440" w:type="dxa"/>
            <w:tcBorders>
              <w:top w:val="single" w:sz="12" w:space="0" w:color="000000"/>
              <w:left w:val="single" w:sz="2" w:space="0" w:color="000000"/>
              <w:bottom w:val="single" w:sz="12" w:space="0" w:color="000000"/>
              <w:right w:val="single" w:sz="12" w:space="0" w:color="000000"/>
            </w:tcBorders>
            <w:shd w:val="clear" w:color="000000" w:fill="FFFFFF"/>
            <w:vAlign w:val="bottom"/>
          </w:tcPr>
          <w:p w:rsidR="00E91619" w:rsidRPr="00122DBF" w:rsidRDefault="00E91619" w:rsidP="00E91619">
            <w:pPr>
              <w:autoSpaceDE w:val="0"/>
              <w:autoSpaceDN w:val="0"/>
              <w:adjustRightInd w:val="0"/>
              <w:rPr>
                <w:rFonts w:ascii="Times New Roman" w:hAnsi="Times New Roman"/>
                <w:color w:val="000000"/>
                <w:sz w:val="24"/>
                <w:szCs w:val="24"/>
              </w:rPr>
            </w:pPr>
            <w:r w:rsidRPr="00122DBF">
              <w:rPr>
                <w:rFonts w:ascii="Times New Roman" w:hAnsi="Times New Roman"/>
                <w:color w:val="000000"/>
                <w:sz w:val="24"/>
                <w:szCs w:val="24"/>
              </w:rPr>
              <w:t>Πόσο συχνά τρώτε Ελαιόλαδο/Ελιές την εβδομάδα;</w:t>
            </w:r>
          </w:p>
        </w:tc>
      </w:tr>
      <w:tr w:rsidR="00E91619" w:rsidRPr="00122DBF">
        <w:trPr>
          <w:trHeight w:val="273"/>
        </w:trPr>
        <w:tc>
          <w:tcPr>
            <w:tcW w:w="1598" w:type="dxa"/>
            <w:vMerge w:val="restart"/>
            <w:tcBorders>
              <w:top w:val="single" w:sz="12" w:space="0" w:color="000000"/>
              <w:left w:val="single" w:sz="12" w:space="0" w:color="000000"/>
              <w:bottom w:val="nil"/>
              <w:right w:val="nil"/>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rPr>
            </w:pPr>
            <w:r w:rsidRPr="00122DBF">
              <w:rPr>
                <w:rFonts w:ascii="Times New Roman" w:hAnsi="Times New Roman"/>
                <w:color w:val="000000"/>
                <w:sz w:val="24"/>
                <w:szCs w:val="24"/>
              </w:rPr>
              <w:t>Spearman's rho</w:t>
            </w:r>
          </w:p>
        </w:tc>
        <w:tc>
          <w:tcPr>
            <w:tcW w:w="1800" w:type="dxa"/>
            <w:vMerge w:val="restart"/>
            <w:tcBorders>
              <w:top w:val="single" w:sz="12" w:space="0" w:color="000000"/>
              <w:left w:val="nil"/>
              <w:bottom w:val="nil"/>
              <w:right w:val="nil"/>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rPr>
            </w:pPr>
            <w:r w:rsidRPr="00122DBF">
              <w:rPr>
                <w:rFonts w:ascii="Times New Roman" w:hAnsi="Times New Roman"/>
                <w:color w:val="000000"/>
                <w:sz w:val="24"/>
                <w:szCs w:val="24"/>
              </w:rPr>
              <w:t>Περίμετρος Μέσης</w:t>
            </w:r>
          </w:p>
        </w:tc>
        <w:tc>
          <w:tcPr>
            <w:tcW w:w="2102" w:type="dxa"/>
            <w:tcBorders>
              <w:top w:val="single" w:sz="12" w:space="0" w:color="000000"/>
              <w:left w:val="nil"/>
              <w:bottom w:val="nil"/>
              <w:right w:val="single" w:sz="12" w:space="0" w:color="000000"/>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rPr>
            </w:pPr>
            <w:r w:rsidRPr="00122DBF">
              <w:rPr>
                <w:rFonts w:ascii="Times New Roman" w:hAnsi="Times New Roman"/>
                <w:color w:val="000000"/>
                <w:sz w:val="24"/>
                <w:szCs w:val="24"/>
              </w:rPr>
              <w:t>Correlation Coefficient</w:t>
            </w:r>
          </w:p>
        </w:tc>
        <w:tc>
          <w:tcPr>
            <w:tcW w:w="1339" w:type="dxa"/>
            <w:tcBorders>
              <w:top w:val="single" w:sz="12" w:space="0" w:color="000000"/>
              <w:left w:val="single" w:sz="1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rPr>
            </w:pPr>
            <w:r w:rsidRPr="00122DBF">
              <w:rPr>
                <w:rFonts w:ascii="Times New Roman" w:hAnsi="Times New Roman"/>
                <w:color w:val="000000"/>
                <w:sz w:val="24"/>
                <w:szCs w:val="24"/>
              </w:rPr>
              <w:t>1,000</w:t>
            </w:r>
          </w:p>
        </w:tc>
        <w:tc>
          <w:tcPr>
            <w:tcW w:w="1440" w:type="dxa"/>
            <w:tcBorders>
              <w:top w:val="single" w:sz="12" w:space="0" w:color="000000"/>
              <w:left w:val="single" w:sz="2" w:space="0" w:color="000000"/>
              <w:bottom w:val="nil"/>
              <w:right w:val="single" w:sz="1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rPr>
            </w:pPr>
            <w:r w:rsidRPr="00122DBF">
              <w:rPr>
                <w:rFonts w:ascii="Times New Roman" w:hAnsi="Times New Roman"/>
                <w:color w:val="000000"/>
                <w:sz w:val="24"/>
                <w:szCs w:val="24"/>
              </w:rPr>
              <w:t>,002</w:t>
            </w:r>
          </w:p>
        </w:tc>
      </w:tr>
      <w:tr w:rsidR="00E91619" w:rsidRPr="00122DBF">
        <w:trPr>
          <w:trHeight w:val="273"/>
        </w:trPr>
        <w:tc>
          <w:tcPr>
            <w:tcW w:w="1598" w:type="dxa"/>
            <w:vMerge/>
            <w:tcBorders>
              <w:top w:val="nil"/>
              <w:left w:val="single" w:sz="12" w:space="0" w:color="000000"/>
              <w:bottom w:val="nil"/>
              <w:right w:val="nil"/>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1800" w:type="dxa"/>
            <w:vMerge/>
            <w:tcBorders>
              <w:top w:val="nil"/>
              <w:left w:val="nil"/>
              <w:bottom w:val="nil"/>
              <w:right w:val="nil"/>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2102" w:type="dxa"/>
            <w:tcBorders>
              <w:top w:val="nil"/>
              <w:left w:val="nil"/>
              <w:bottom w:val="nil"/>
              <w:right w:val="single" w:sz="12" w:space="0" w:color="000000"/>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rPr>
            </w:pPr>
            <w:r w:rsidRPr="00122DBF">
              <w:rPr>
                <w:rFonts w:ascii="Times New Roman" w:hAnsi="Times New Roman"/>
                <w:color w:val="000000"/>
                <w:sz w:val="24"/>
                <w:szCs w:val="24"/>
              </w:rPr>
              <w:t>Sig. (2-tailed)</w:t>
            </w:r>
          </w:p>
        </w:tc>
        <w:tc>
          <w:tcPr>
            <w:tcW w:w="1339" w:type="dxa"/>
            <w:tcBorders>
              <w:top w:val="nil"/>
              <w:left w:val="single" w:sz="1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rPr>
            </w:pPr>
            <w:r w:rsidRPr="00122DBF">
              <w:rPr>
                <w:rFonts w:ascii="Times New Roman" w:hAnsi="Times New Roman"/>
                <w:color w:val="000000"/>
                <w:sz w:val="24"/>
                <w:szCs w:val="24"/>
              </w:rPr>
              <w:t>.</w:t>
            </w:r>
          </w:p>
        </w:tc>
        <w:tc>
          <w:tcPr>
            <w:tcW w:w="1440" w:type="dxa"/>
            <w:tcBorders>
              <w:top w:val="nil"/>
              <w:left w:val="single" w:sz="2" w:space="0" w:color="000000"/>
              <w:bottom w:val="nil"/>
              <w:right w:val="single" w:sz="1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rPr>
            </w:pPr>
            <w:r w:rsidRPr="00122DBF">
              <w:rPr>
                <w:rFonts w:ascii="Times New Roman" w:hAnsi="Times New Roman"/>
                <w:color w:val="000000"/>
                <w:sz w:val="24"/>
                <w:szCs w:val="24"/>
              </w:rPr>
              <w:t>,986</w:t>
            </w:r>
          </w:p>
        </w:tc>
      </w:tr>
      <w:tr w:rsidR="00E91619" w:rsidRPr="00122DBF">
        <w:trPr>
          <w:trHeight w:val="273"/>
        </w:trPr>
        <w:tc>
          <w:tcPr>
            <w:tcW w:w="1598" w:type="dxa"/>
            <w:vMerge/>
            <w:tcBorders>
              <w:top w:val="nil"/>
              <w:left w:val="single" w:sz="12" w:space="0" w:color="000000"/>
              <w:bottom w:val="nil"/>
              <w:right w:val="nil"/>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1800" w:type="dxa"/>
            <w:vMerge/>
            <w:tcBorders>
              <w:top w:val="nil"/>
              <w:left w:val="nil"/>
              <w:bottom w:val="nil"/>
              <w:right w:val="nil"/>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2102" w:type="dxa"/>
            <w:tcBorders>
              <w:top w:val="nil"/>
              <w:left w:val="nil"/>
              <w:bottom w:val="nil"/>
              <w:right w:val="single" w:sz="12" w:space="0" w:color="000000"/>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rPr>
            </w:pPr>
            <w:r w:rsidRPr="00122DBF">
              <w:rPr>
                <w:rFonts w:ascii="Times New Roman" w:hAnsi="Times New Roman"/>
                <w:color w:val="000000"/>
                <w:sz w:val="24"/>
                <w:szCs w:val="24"/>
              </w:rPr>
              <w:t>N</w:t>
            </w:r>
          </w:p>
        </w:tc>
        <w:tc>
          <w:tcPr>
            <w:tcW w:w="1339" w:type="dxa"/>
            <w:tcBorders>
              <w:top w:val="nil"/>
              <w:left w:val="single" w:sz="1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rPr>
            </w:pPr>
            <w:r w:rsidRPr="00122DBF">
              <w:rPr>
                <w:rFonts w:ascii="Times New Roman" w:hAnsi="Times New Roman"/>
                <w:color w:val="000000"/>
                <w:sz w:val="24"/>
                <w:szCs w:val="24"/>
              </w:rPr>
              <w:t>69</w:t>
            </w:r>
          </w:p>
        </w:tc>
        <w:tc>
          <w:tcPr>
            <w:tcW w:w="1440" w:type="dxa"/>
            <w:tcBorders>
              <w:top w:val="nil"/>
              <w:left w:val="single" w:sz="2" w:space="0" w:color="000000"/>
              <w:bottom w:val="nil"/>
              <w:right w:val="single" w:sz="1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rPr>
            </w:pPr>
            <w:r w:rsidRPr="00122DBF">
              <w:rPr>
                <w:rFonts w:ascii="Times New Roman" w:hAnsi="Times New Roman"/>
                <w:color w:val="000000"/>
                <w:sz w:val="24"/>
                <w:szCs w:val="24"/>
              </w:rPr>
              <w:t>68</w:t>
            </w:r>
          </w:p>
        </w:tc>
      </w:tr>
      <w:tr w:rsidR="00E91619" w:rsidRPr="00122DBF">
        <w:trPr>
          <w:trHeight w:val="273"/>
        </w:trPr>
        <w:tc>
          <w:tcPr>
            <w:tcW w:w="1598" w:type="dxa"/>
            <w:vMerge/>
            <w:tcBorders>
              <w:top w:val="nil"/>
              <w:left w:val="single" w:sz="12" w:space="0" w:color="000000"/>
              <w:bottom w:val="nil"/>
              <w:right w:val="nil"/>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1800" w:type="dxa"/>
            <w:vMerge w:val="restart"/>
            <w:tcBorders>
              <w:top w:val="nil"/>
              <w:left w:val="nil"/>
              <w:bottom w:val="nil"/>
              <w:right w:val="nil"/>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rPr>
            </w:pPr>
            <w:r w:rsidRPr="00122DBF">
              <w:rPr>
                <w:rFonts w:ascii="Times New Roman" w:hAnsi="Times New Roman"/>
                <w:color w:val="000000"/>
                <w:sz w:val="24"/>
                <w:szCs w:val="24"/>
              </w:rPr>
              <w:t>Πόσο συχνά τρώτε Ελαιόλαδο/Ελιές την εβδομάδα;</w:t>
            </w:r>
          </w:p>
        </w:tc>
        <w:tc>
          <w:tcPr>
            <w:tcW w:w="2102" w:type="dxa"/>
            <w:tcBorders>
              <w:top w:val="nil"/>
              <w:left w:val="nil"/>
              <w:bottom w:val="nil"/>
              <w:right w:val="single" w:sz="12" w:space="0" w:color="000000"/>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rPr>
            </w:pPr>
            <w:r w:rsidRPr="00122DBF">
              <w:rPr>
                <w:rFonts w:ascii="Times New Roman" w:hAnsi="Times New Roman"/>
                <w:color w:val="000000"/>
                <w:sz w:val="24"/>
                <w:szCs w:val="24"/>
              </w:rPr>
              <w:t>Correlation Coefficient</w:t>
            </w:r>
          </w:p>
        </w:tc>
        <w:tc>
          <w:tcPr>
            <w:tcW w:w="1339" w:type="dxa"/>
            <w:tcBorders>
              <w:top w:val="nil"/>
              <w:left w:val="single" w:sz="1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rPr>
            </w:pPr>
            <w:r w:rsidRPr="00122DBF">
              <w:rPr>
                <w:rFonts w:ascii="Times New Roman" w:hAnsi="Times New Roman"/>
                <w:color w:val="000000"/>
                <w:sz w:val="24"/>
                <w:szCs w:val="24"/>
              </w:rPr>
              <w:t>,002</w:t>
            </w:r>
          </w:p>
        </w:tc>
        <w:tc>
          <w:tcPr>
            <w:tcW w:w="1440" w:type="dxa"/>
            <w:tcBorders>
              <w:top w:val="nil"/>
              <w:left w:val="single" w:sz="2" w:space="0" w:color="000000"/>
              <w:bottom w:val="nil"/>
              <w:right w:val="single" w:sz="1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rPr>
            </w:pPr>
            <w:r w:rsidRPr="00122DBF">
              <w:rPr>
                <w:rFonts w:ascii="Times New Roman" w:hAnsi="Times New Roman"/>
                <w:color w:val="000000"/>
                <w:sz w:val="24"/>
                <w:szCs w:val="24"/>
              </w:rPr>
              <w:t>1,000</w:t>
            </w:r>
          </w:p>
        </w:tc>
      </w:tr>
      <w:tr w:rsidR="00E91619" w:rsidRPr="00122DBF">
        <w:trPr>
          <w:trHeight w:val="374"/>
        </w:trPr>
        <w:tc>
          <w:tcPr>
            <w:tcW w:w="1598" w:type="dxa"/>
            <w:vMerge/>
            <w:tcBorders>
              <w:top w:val="nil"/>
              <w:left w:val="single" w:sz="12" w:space="0" w:color="000000"/>
              <w:bottom w:val="nil"/>
              <w:right w:val="nil"/>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1800" w:type="dxa"/>
            <w:vMerge/>
            <w:tcBorders>
              <w:top w:val="nil"/>
              <w:left w:val="nil"/>
              <w:bottom w:val="nil"/>
              <w:right w:val="nil"/>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2102" w:type="dxa"/>
            <w:tcBorders>
              <w:top w:val="nil"/>
              <w:left w:val="nil"/>
              <w:bottom w:val="nil"/>
              <w:right w:val="single" w:sz="12" w:space="0" w:color="000000"/>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rPr>
            </w:pPr>
            <w:r w:rsidRPr="00122DBF">
              <w:rPr>
                <w:rFonts w:ascii="Times New Roman" w:hAnsi="Times New Roman"/>
                <w:color w:val="000000"/>
                <w:sz w:val="24"/>
                <w:szCs w:val="24"/>
              </w:rPr>
              <w:t>Sig. (2-tailed)</w:t>
            </w:r>
          </w:p>
        </w:tc>
        <w:tc>
          <w:tcPr>
            <w:tcW w:w="1339" w:type="dxa"/>
            <w:tcBorders>
              <w:top w:val="nil"/>
              <w:left w:val="single" w:sz="1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rPr>
            </w:pPr>
            <w:r w:rsidRPr="00122DBF">
              <w:rPr>
                <w:rFonts w:ascii="Times New Roman" w:hAnsi="Times New Roman"/>
                <w:color w:val="000000"/>
                <w:sz w:val="24"/>
                <w:szCs w:val="24"/>
              </w:rPr>
              <w:t>,986</w:t>
            </w:r>
          </w:p>
        </w:tc>
        <w:tc>
          <w:tcPr>
            <w:tcW w:w="1440" w:type="dxa"/>
            <w:tcBorders>
              <w:top w:val="nil"/>
              <w:left w:val="single" w:sz="2" w:space="0" w:color="000000"/>
              <w:bottom w:val="nil"/>
              <w:right w:val="single" w:sz="1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rPr>
            </w:pPr>
            <w:r w:rsidRPr="00122DBF">
              <w:rPr>
                <w:rFonts w:ascii="Times New Roman" w:hAnsi="Times New Roman"/>
                <w:color w:val="000000"/>
                <w:sz w:val="24"/>
                <w:szCs w:val="24"/>
              </w:rPr>
              <w:t>.</w:t>
            </w:r>
          </w:p>
        </w:tc>
      </w:tr>
      <w:tr w:rsidR="00E91619" w:rsidRPr="00122DBF">
        <w:trPr>
          <w:trHeight w:val="374"/>
        </w:trPr>
        <w:tc>
          <w:tcPr>
            <w:tcW w:w="1598" w:type="dxa"/>
            <w:vMerge/>
            <w:tcBorders>
              <w:top w:val="nil"/>
              <w:left w:val="single" w:sz="12" w:space="0" w:color="000000"/>
              <w:bottom w:val="single" w:sz="12" w:space="0" w:color="000000"/>
              <w:right w:val="nil"/>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1800" w:type="dxa"/>
            <w:vMerge/>
            <w:tcBorders>
              <w:top w:val="nil"/>
              <w:left w:val="nil"/>
              <w:bottom w:val="single" w:sz="12" w:space="0" w:color="000000"/>
              <w:right w:val="nil"/>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2102" w:type="dxa"/>
            <w:tcBorders>
              <w:top w:val="nil"/>
              <w:left w:val="nil"/>
              <w:bottom w:val="single" w:sz="12" w:space="0" w:color="000000"/>
              <w:right w:val="single" w:sz="12" w:space="0" w:color="000000"/>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rPr>
            </w:pPr>
            <w:r w:rsidRPr="00122DBF">
              <w:rPr>
                <w:rFonts w:ascii="Times New Roman" w:hAnsi="Times New Roman"/>
                <w:color w:val="000000"/>
                <w:sz w:val="24"/>
                <w:szCs w:val="24"/>
              </w:rPr>
              <w:t>N</w:t>
            </w:r>
          </w:p>
        </w:tc>
        <w:tc>
          <w:tcPr>
            <w:tcW w:w="1339" w:type="dxa"/>
            <w:tcBorders>
              <w:top w:val="nil"/>
              <w:left w:val="single" w:sz="12" w:space="0" w:color="000000"/>
              <w:bottom w:val="single" w:sz="12" w:space="0" w:color="000000"/>
              <w:right w:val="single" w:sz="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rPr>
            </w:pPr>
            <w:r w:rsidRPr="00122DBF">
              <w:rPr>
                <w:rFonts w:ascii="Times New Roman" w:hAnsi="Times New Roman"/>
                <w:color w:val="000000"/>
                <w:sz w:val="24"/>
                <w:szCs w:val="24"/>
              </w:rPr>
              <w:t>68</w:t>
            </w:r>
          </w:p>
        </w:tc>
        <w:tc>
          <w:tcPr>
            <w:tcW w:w="1440" w:type="dxa"/>
            <w:tcBorders>
              <w:top w:val="nil"/>
              <w:left w:val="single" w:sz="2" w:space="0" w:color="000000"/>
              <w:bottom w:val="single" w:sz="12" w:space="0" w:color="000000"/>
              <w:right w:val="single" w:sz="1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rPr>
            </w:pPr>
            <w:r w:rsidRPr="00122DBF">
              <w:rPr>
                <w:rFonts w:ascii="Times New Roman" w:hAnsi="Times New Roman"/>
                <w:color w:val="000000"/>
                <w:sz w:val="24"/>
                <w:szCs w:val="24"/>
              </w:rPr>
              <w:t>72</w:t>
            </w:r>
          </w:p>
        </w:tc>
      </w:tr>
    </w:tbl>
    <w:p w:rsidR="00E91619" w:rsidRPr="006A4BA7" w:rsidRDefault="00E91619" w:rsidP="00E91619">
      <w:pPr>
        <w:autoSpaceDE w:val="0"/>
        <w:autoSpaceDN w:val="0"/>
        <w:adjustRightInd w:val="0"/>
        <w:rPr>
          <w:rFonts w:ascii="Times New Roman" w:hAnsi="Times New Roman"/>
          <w:color w:val="000000"/>
          <w:sz w:val="24"/>
          <w:szCs w:val="24"/>
        </w:rPr>
      </w:pPr>
    </w:p>
    <w:p w:rsidR="00E91619" w:rsidRPr="006A4BA7" w:rsidRDefault="00E91619" w:rsidP="00E91619">
      <w:pPr>
        <w:pStyle w:val="a7"/>
        <w:rPr>
          <w:szCs w:val="24"/>
          <w:lang w:val="en-US" w:eastAsia="el-GR"/>
        </w:rPr>
      </w:pPr>
      <w:bookmarkStart w:id="1196" w:name="_Toc348547983"/>
      <w:bookmarkStart w:id="1197" w:name="_Toc348556743"/>
      <w:r w:rsidRPr="006A4BA7">
        <w:rPr>
          <w:szCs w:val="24"/>
          <w:lang w:eastAsia="el-GR"/>
        </w:rPr>
        <w:t>Πίνακας 1</w:t>
      </w:r>
      <w:r w:rsidRPr="006A4BA7">
        <w:rPr>
          <w:szCs w:val="24"/>
          <w:lang w:val="en-US" w:eastAsia="el-GR"/>
        </w:rPr>
        <w:t>3</w:t>
      </w:r>
      <w:r w:rsidR="005611D3">
        <w:rPr>
          <w:szCs w:val="24"/>
          <w:lang w:val="en-US" w:eastAsia="el-GR"/>
        </w:rPr>
        <w:t>2</w:t>
      </w:r>
      <w:r w:rsidRPr="006A4BA7">
        <w:rPr>
          <w:szCs w:val="24"/>
          <w:lang w:val="en-US" w:eastAsia="el-GR"/>
        </w:rPr>
        <w:t>b</w:t>
      </w:r>
      <w:bookmarkEnd w:id="1196"/>
      <w:bookmarkEnd w:id="1197"/>
    </w:p>
    <w:p w:rsidR="00E91619" w:rsidRPr="006A4BA7" w:rsidRDefault="00E91619" w:rsidP="00E91619">
      <w:pPr>
        <w:jc w:val="both"/>
        <w:rPr>
          <w:rFonts w:ascii="Times New Roman" w:hAnsi="Times New Roman"/>
          <w:sz w:val="24"/>
          <w:szCs w:val="24"/>
        </w:rPr>
      </w:pPr>
    </w:p>
    <w:p w:rsidR="009962D4" w:rsidRDefault="00E91619" w:rsidP="00E91619">
      <w:pPr>
        <w:spacing w:line="360" w:lineRule="auto"/>
        <w:jc w:val="both"/>
        <w:rPr>
          <w:rFonts w:ascii="Times New Roman" w:hAnsi="Times New Roman"/>
          <w:sz w:val="24"/>
          <w:szCs w:val="24"/>
        </w:rPr>
      </w:pPr>
      <w:r w:rsidRPr="006A4BA7">
        <w:rPr>
          <w:rFonts w:ascii="Times New Roman" w:hAnsi="Times New Roman"/>
          <w:sz w:val="24"/>
          <w:szCs w:val="24"/>
        </w:rPr>
        <w:t>Αντιθέτως οι επόμενοι δύο πίνακες που σχετίζονται με την κατανάλωση γαλακτοκομικών μας δίνουν ότι η αυξημένη συχνότητα κατανάλωσης διαφόρων γαλακτοκομικών ειδών οδηγεί σε αυξημένη περίμετρο μέσης.</w:t>
      </w:r>
    </w:p>
    <w:p w:rsidR="009962D4" w:rsidRDefault="009962D4">
      <w:pPr>
        <w:spacing w:after="0" w:line="240" w:lineRule="auto"/>
        <w:jc w:val="center"/>
        <w:rPr>
          <w:rFonts w:ascii="Times New Roman" w:hAnsi="Times New Roman"/>
          <w:sz w:val="24"/>
          <w:szCs w:val="24"/>
        </w:rPr>
      </w:pPr>
      <w:r>
        <w:rPr>
          <w:rFonts w:ascii="Times New Roman" w:hAnsi="Times New Roman"/>
          <w:sz w:val="24"/>
          <w:szCs w:val="24"/>
        </w:rPr>
        <w:br w:type="page"/>
      </w:r>
    </w:p>
    <w:tbl>
      <w:tblPr>
        <w:tblW w:w="0" w:type="auto"/>
        <w:tblInd w:w="93" w:type="dxa"/>
        <w:tblLayout w:type="fixed"/>
        <w:tblCellMar>
          <w:left w:w="93" w:type="dxa"/>
          <w:right w:w="93" w:type="dxa"/>
        </w:tblCellMar>
        <w:tblLook w:val="0000"/>
      </w:tblPr>
      <w:tblGrid>
        <w:gridCol w:w="2289"/>
        <w:gridCol w:w="1944"/>
        <w:gridCol w:w="1339"/>
        <w:gridCol w:w="1440"/>
      </w:tblGrid>
      <w:tr w:rsidR="00E91619" w:rsidRPr="00122DBF">
        <w:trPr>
          <w:trHeight w:val="1195"/>
        </w:trPr>
        <w:tc>
          <w:tcPr>
            <w:tcW w:w="4233" w:type="dxa"/>
            <w:gridSpan w:val="2"/>
            <w:tcBorders>
              <w:top w:val="single" w:sz="12" w:space="0" w:color="000000"/>
              <w:left w:val="single" w:sz="12" w:space="0" w:color="000000"/>
              <w:bottom w:val="single" w:sz="12" w:space="0" w:color="000000"/>
              <w:right w:val="single" w:sz="12" w:space="0" w:color="000000"/>
            </w:tcBorders>
            <w:shd w:val="clear" w:color="000000" w:fill="FFFFFF"/>
            <w:vAlign w:val="bottom"/>
          </w:tcPr>
          <w:p w:rsidR="00E91619" w:rsidRPr="00122DBF" w:rsidRDefault="00E91619" w:rsidP="00F4235D">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1339" w:type="dxa"/>
            <w:tcBorders>
              <w:top w:val="single" w:sz="12" w:space="0" w:color="000000"/>
              <w:left w:val="single" w:sz="12" w:space="0" w:color="000000"/>
              <w:bottom w:val="single" w:sz="12" w:space="0" w:color="000000"/>
              <w:right w:val="single" w:sz="2" w:space="0" w:color="000000"/>
            </w:tcBorders>
            <w:shd w:val="clear" w:color="000000" w:fill="FFFFFF"/>
            <w:vAlign w:val="bottom"/>
          </w:tcPr>
          <w:p w:rsidR="00E91619" w:rsidRPr="00122DBF" w:rsidRDefault="00E91619" w:rsidP="00F4235D">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Περίμετρος Μέσης</w:t>
            </w:r>
          </w:p>
        </w:tc>
        <w:tc>
          <w:tcPr>
            <w:tcW w:w="1440" w:type="dxa"/>
            <w:tcBorders>
              <w:top w:val="single" w:sz="12" w:space="0" w:color="000000"/>
              <w:left w:val="single" w:sz="2" w:space="0" w:color="000000"/>
              <w:bottom w:val="single" w:sz="12" w:space="0" w:color="000000"/>
              <w:right w:val="single" w:sz="12" w:space="0" w:color="000000"/>
            </w:tcBorders>
            <w:shd w:val="clear" w:color="000000" w:fill="FFFFFF"/>
            <w:vAlign w:val="bottom"/>
          </w:tcPr>
          <w:p w:rsidR="00E91619" w:rsidRPr="00122DBF" w:rsidRDefault="00E91619" w:rsidP="00F4235D">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Πόσο συχνά τρώτε Γαλακτοκομικά προιόντα την εβδομάδα;</w:t>
            </w:r>
          </w:p>
        </w:tc>
      </w:tr>
      <w:tr w:rsidR="00E91619" w:rsidRPr="00122DBF">
        <w:trPr>
          <w:trHeight w:val="273"/>
        </w:trPr>
        <w:tc>
          <w:tcPr>
            <w:tcW w:w="2289" w:type="dxa"/>
            <w:vMerge w:val="restart"/>
            <w:tcBorders>
              <w:top w:val="single" w:sz="12" w:space="0" w:color="000000"/>
              <w:left w:val="single" w:sz="12" w:space="0" w:color="000000"/>
              <w:bottom w:val="nil"/>
              <w:right w:val="nil"/>
            </w:tcBorders>
            <w:shd w:val="clear" w:color="000000" w:fill="FFFFFF"/>
          </w:tcPr>
          <w:p w:rsidR="00E91619" w:rsidRPr="00122DBF" w:rsidRDefault="00E91619" w:rsidP="00F4235D">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Περίμετρος Μέσης</w:t>
            </w:r>
          </w:p>
        </w:tc>
        <w:tc>
          <w:tcPr>
            <w:tcW w:w="1944" w:type="dxa"/>
            <w:tcBorders>
              <w:top w:val="single" w:sz="12" w:space="0" w:color="000000"/>
              <w:left w:val="nil"/>
              <w:bottom w:val="nil"/>
              <w:right w:val="single" w:sz="12" w:space="0" w:color="000000"/>
            </w:tcBorders>
            <w:shd w:val="clear" w:color="000000" w:fill="FFFFFF"/>
          </w:tcPr>
          <w:p w:rsidR="00E91619" w:rsidRPr="00122DBF" w:rsidRDefault="00E91619" w:rsidP="00F4235D">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Pearson Correlation</w:t>
            </w:r>
          </w:p>
        </w:tc>
        <w:tc>
          <w:tcPr>
            <w:tcW w:w="1339" w:type="dxa"/>
            <w:tcBorders>
              <w:top w:val="single" w:sz="12" w:space="0" w:color="000000"/>
              <w:left w:val="single" w:sz="12" w:space="0" w:color="000000"/>
              <w:bottom w:val="nil"/>
              <w:right w:val="single" w:sz="2" w:space="0" w:color="000000"/>
            </w:tcBorders>
            <w:shd w:val="clear" w:color="000000" w:fill="FFFFFF"/>
            <w:vAlign w:val="center"/>
          </w:tcPr>
          <w:p w:rsidR="00E91619" w:rsidRPr="00122DBF" w:rsidRDefault="00E91619" w:rsidP="00F4235D">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1</w:t>
            </w:r>
          </w:p>
        </w:tc>
        <w:tc>
          <w:tcPr>
            <w:tcW w:w="1440" w:type="dxa"/>
            <w:tcBorders>
              <w:top w:val="single" w:sz="12" w:space="0" w:color="000000"/>
              <w:left w:val="single" w:sz="2" w:space="0" w:color="000000"/>
              <w:bottom w:val="nil"/>
              <w:right w:val="single" w:sz="12" w:space="0" w:color="000000"/>
            </w:tcBorders>
            <w:shd w:val="clear" w:color="000000" w:fill="FFFFFF"/>
            <w:vAlign w:val="center"/>
          </w:tcPr>
          <w:p w:rsidR="00E91619" w:rsidRPr="00122DBF" w:rsidRDefault="00E91619" w:rsidP="00F4235D">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,311(**)</w:t>
            </w:r>
          </w:p>
        </w:tc>
      </w:tr>
      <w:tr w:rsidR="00E91619" w:rsidRPr="00122DBF">
        <w:trPr>
          <w:trHeight w:val="273"/>
        </w:trPr>
        <w:tc>
          <w:tcPr>
            <w:tcW w:w="2289" w:type="dxa"/>
            <w:vMerge/>
            <w:tcBorders>
              <w:top w:val="nil"/>
              <w:left w:val="single" w:sz="12" w:space="0" w:color="000000"/>
              <w:bottom w:val="nil"/>
              <w:right w:val="nil"/>
            </w:tcBorders>
            <w:shd w:val="clear" w:color="000000" w:fill="FFFFFF"/>
          </w:tcPr>
          <w:p w:rsidR="00E91619" w:rsidRPr="00122DBF" w:rsidRDefault="00E91619" w:rsidP="00F4235D">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1944" w:type="dxa"/>
            <w:tcBorders>
              <w:top w:val="nil"/>
              <w:left w:val="nil"/>
              <w:bottom w:val="nil"/>
              <w:right w:val="single" w:sz="12" w:space="0" w:color="000000"/>
            </w:tcBorders>
            <w:shd w:val="clear" w:color="000000" w:fill="FFFFFF"/>
          </w:tcPr>
          <w:p w:rsidR="00E91619" w:rsidRPr="00122DBF" w:rsidRDefault="00E91619" w:rsidP="00F4235D">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Sig. (2-tailed)</w:t>
            </w:r>
          </w:p>
        </w:tc>
        <w:tc>
          <w:tcPr>
            <w:tcW w:w="1339" w:type="dxa"/>
            <w:tcBorders>
              <w:top w:val="nil"/>
              <w:left w:val="single" w:sz="12" w:space="0" w:color="000000"/>
              <w:bottom w:val="nil"/>
              <w:right w:val="single" w:sz="2" w:space="0" w:color="000000"/>
            </w:tcBorders>
            <w:shd w:val="clear" w:color="000000" w:fill="FFFFFF"/>
            <w:vAlign w:val="center"/>
          </w:tcPr>
          <w:p w:rsidR="00E91619" w:rsidRPr="00122DBF" w:rsidRDefault="00E91619" w:rsidP="00F4235D">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1440" w:type="dxa"/>
            <w:tcBorders>
              <w:top w:val="nil"/>
              <w:left w:val="single" w:sz="2" w:space="0" w:color="000000"/>
              <w:bottom w:val="nil"/>
              <w:right w:val="single" w:sz="12" w:space="0" w:color="000000"/>
            </w:tcBorders>
            <w:shd w:val="clear" w:color="000000" w:fill="FFFFFF"/>
            <w:vAlign w:val="center"/>
          </w:tcPr>
          <w:p w:rsidR="00E91619" w:rsidRPr="00122DBF" w:rsidRDefault="00E91619" w:rsidP="00F4235D">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,009</w:t>
            </w:r>
          </w:p>
        </w:tc>
      </w:tr>
      <w:tr w:rsidR="00E91619" w:rsidRPr="00122DBF">
        <w:trPr>
          <w:trHeight w:val="273"/>
        </w:trPr>
        <w:tc>
          <w:tcPr>
            <w:tcW w:w="2289" w:type="dxa"/>
            <w:vMerge/>
            <w:tcBorders>
              <w:top w:val="nil"/>
              <w:left w:val="single" w:sz="12" w:space="0" w:color="000000"/>
              <w:bottom w:val="nil"/>
              <w:right w:val="nil"/>
            </w:tcBorders>
            <w:shd w:val="clear" w:color="000000" w:fill="FFFFFF"/>
          </w:tcPr>
          <w:p w:rsidR="00E91619" w:rsidRPr="00122DBF" w:rsidRDefault="00E91619" w:rsidP="00F4235D">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1944" w:type="dxa"/>
            <w:tcBorders>
              <w:top w:val="nil"/>
              <w:left w:val="nil"/>
              <w:bottom w:val="nil"/>
              <w:right w:val="single" w:sz="12" w:space="0" w:color="000000"/>
            </w:tcBorders>
            <w:shd w:val="clear" w:color="000000" w:fill="FFFFFF"/>
          </w:tcPr>
          <w:p w:rsidR="00E91619" w:rsidRPr="00122DBF" w:rsidRDefault="00E91619" w:rsidP="00F4235D">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N</w:t>
            </w:r>
          </w:p>
        </w:tc>
        <w:tc>
          <w:tcPr>
            <w:tcW w:w="1339" w:type="dxa"/>
            <w:tcBorders>
              <w:top w:val="nil"/>
              <w:left w:val="single" w:sz="12" w:space="0" w:color="000000"/>
              <w:bottom w:val="nil"/>
              <w:right w:val="single" w:sz="2" w:space="0" w:color="000000"/>
            </w:tcBorders>
            <w:shd w:val="clear" w:color="000000" w:fill="FFFFFF"/>
            <w:vAlign w:val="center"/>
          </w:tcPr>
          <w:p w:rsidR="00E91619" w:rsidRPr="00122DBF" w:rsidRDefault="00E91619" w:rsidP="00F4235D">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69</w:t>
            </w:r>
          </w:p>
        </w:tc>
        <w:tc>
          <w:tcPr>
            <w:tcW w:w="1440" w:type="dxa"/>
            <w:tcBorders>
              <w:top w:val="nil"/>
              <w:left w:val="single" w:sz="2" w:space="0" w:color="000000"/>
              <w:bottom w:val="nil"/>
              <w:right w:val="single" w:sz="12" w:space="0" w:color="000000"/>
            </w:tcBorders>
            <w:shd w:val="clear" w:color="000000" w:fill="FFFFFF"/>
            <w:vAlign w:val="center"/>
          </w:tcPr>
          <w:p w:rsidR="00E91619" w:rsidRPr="00122DBF" w:rsidRDefault="00E91619" w:rsidP="00F4235D">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69</w:t>
            </w:r>
          </w:p>
        </w:tc>
      </w:tr>
      <w:tr w:rsidR="00E91619" w:rsidRPr="00122DBF">
        <w:trPr>
          <w:trHeight w:val="273"/>
        </w:trPr>
        <w:tc>
          <w:tcPr>
            <w:tcW w:w="2289" w:type="dxa"/>
            <w:vMerge w:val="restart"/>
            <w:tcBorders>
              <w:top w:val="nil"/>
              <w:left w:val="single" w:sz="12" w:space="0" w:color="000000"/>
              <w:bottom w:val="nil"/>
              <w:right w:val="nil"/>
            </w:tcBorders>
            <w:shd w:val="clear" w:color="000000" w:fill="FFFFFF"/>
          </w:tcPr>
          <w:p w:rsidR="00E91619" w:rsidRPr="00122DBF" w:rsidRDefault="00E91619" w:rsidP="00F4235D">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Πόσο συχνά τρώτε Γαλακτοκομικά προιόντα την εβδομάδα;</w:t>
            </w:r>
          </w:p>
        </w:tc>
        <w:tc>
          <w:tcPr>
            <w:tcW w:w="1944" w:type="dxa"/>
            <w:tcBorders>
              <w:top w:val="nil"/>
              <w:left w:val="nil"/>
              <w:bottom w:val="nil"/>
              <w:right w:val="single" w:sz="12" w:space="0" w:color="000000"/>
            </w:tcBorders>
            <w:shd w:val="clear" w:color="000000" w:fill="FFFFFF"/>
          </w:tcPr>
          <w:p w:rsidR="00E91619" w:rsidRPr="00122DBF" w:rsidRDefault="00E91619" w:rsidP="00F4235D">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Pearson Correlation</w:t>
            </w:r>
          </w:p>
        </w:tc>
        <w:tc>
          <w:tcPr>
            <w:tcW w:w="1339" w:type="dxa"/>
            <w:tcBorders>
              <w:top w:val="nil"/>
              <w:left w:val="single" w:sz="12" w:space="0" w:color="000000"/>
              <w:bottom w:val="nil"/>
              <w:right w:val="single" w:sz="2" w:space="0" w:color="000000"/>
            </w:tcBorders>
            <w:shd w:val="clear" w:color="000000" w:fill="FFFFFF"/>
            <w:vAlign w:val="center"/>
          </w:tcPr>
          <w:p w:rsidR="00E91619" w:rsidRPr="00122DBF" w:rsidRDefault="00E91619" w:rsidP="00F4235D">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,311(**)</w:t>
            </w:r>
          </w:p>
        </w:tc>
        <w:tc>
          <w:tcPr>
            <w:tcW w:w="1440" w:type="dxa"/>
            <w:tcBorders>
              <w:top w:val="nil"/>
              <w:left w:val="single" w:sz="2" w:space="0" w:color="000000"/>
              <w:bottom w:val="nil"/>
              <w:right w:val="single" w:sz="12" w:space="0" w:color="000000"/>
            </w:tcBorders>
            <w:shd w:val="clear" w:color="000000" w:fill="FFFFFF"/>
            <w:vAlign w:val="center"/>
          </w:tcPr>
          <w:p w:rsidR="00E91619" w:rsidRPr="00122DBF" w:rsidRDefault="00E91619" w:rsidP="00F4235D">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1</w:t>
            </w:r>
          </w:p>
        </w:tc>
      </w:tr>
      <w:tr w:rsidR="00E91619" w:rsidRPr="00122DBF">
        <w:trPr>
          <w:trHeight w:val="374"/>
        </w:trPr>
        <w:tc>
          <w:tcPr>
            <w:tcW w:w="2289" w:type="dxa"/>
            <w:vMerge/>
            <w:tcBorders>
              <w:top w:val="nil"/>
              <w:left w:val="single" w:sz="12" w:space="0" w:color="000000"/>
              <w:bottom w:val="nil"/>
              <w:right w:val="nil"/>
            </w:tcBorders>
            <w:shd w:val="clear" w:color="000000" w:fill="FFFFFF"/>
          </w:tcPr>
          <w:p w:rsidR="00E91619" w:rsidRPr="00122DBF" w:rsidRDefault="00E91619" w:rsidP="00F4235D">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1944" w:type="dxa"/>
            <w:tcBorders>
              <w:top w:val="nil"/>
              <w:left w:val="nil"/>
              <w:bottom w:val="nil"/>
              <w:right w:val="single" w:sz="12" w:space="0" w:color="000000"/>
            </w:tcBorders>
            <w:shd w:val="clear" w:color="000000" w:fill="FFFFFF"/>
          </w:tcPr>
          <w:p w:rsidR="00E91619" w:rsidRPr="00122DBF" w:rsidRDefault="00E91619" w:rsidP="00F4235D">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Sig. (2-tailed)</w:t>
            </w:r>
          </w:p>
        </w:tc>
        <w:tc>
          <w:tcPr>
            <w:tcW w:w="1339" w:type="dxa"/>
            <w:tcBorders>
              <w:top w:val="nil"/>
              <w:left w:val="single" w:sz="12" w:space="0" w:color="000000"/>
              <w:bottom w:val="nil"/>
              <w:right w:val="single" w:sz="2" w:space="0" w:color="000000"/>
            </w:tcBorders>
            <w:shd w:val="clear" w:color="000000" w:fill="FFFFFF"/>
            <w:vAlign w:val="center"/>
          </w:tcPr>
          <w:p w:rsidR="00E91619" w:rsidRPr="00122DBF" w:rsidRDefault="00E91619" w:rsidP="00F4235D">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,009</w:t>
            </w:r>
          </w:p>
        </w:tc>
        <w:tc>
          <w:tcPr>
            <w:tcW w:w="1440" w:type="dxa"/>
            <w:tcBorders>
              <w:top w:val="nil"/>
              <w:left w:val="single" w:sz="2" w:space="0" w:color="000000"/>
              <w:bottom w:val="nil"/>
              <w:right w:val="single" w:sz="12" w:space="0" w:color="000000"/>
            </w:tcBorders>
            <w:shd w:val="clear" w:color="000000" w:fill="FFFFFF"/>
            <w:vAlign w:val="center"/>
          </w:tcPr>
          <w:p w:rsidR="00E91619" w:rsidRPr="00122DBF" w:rsidRDefault="00E91619" w:rsidP="00F4235D">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 xml:space="preserve"> </w:t>
            </w:r>
          </w:p>
        </w:tc>
      </w:tr>
      <w:tr w:rsidR="00E91619" w:rsidRPr="00122DBF">
        <w:trPr>
          <w:trHeight w:val="374"/>
        </w:trPr>
        <w:tc>
          <w:tcPr>
            <w:tcW w:w="2289" w:type="dxa"/>
            <w:vMerge/>
            <w:tcBorders>
              <w:top w:val="nil"/>
              <w:left w:val="single" w:sz="12" w:space="0" w:color="000000"/>
              <w:bottom w:val="single" w:sz="12" w:space="0" w:color="000000"/>
              <w:right w:val="nil"/>
            </w:tcBorders>
            <w:shd w:val="clear" w:color="000000" w:fill="FFFFFF"/>
          </w:tcPr>
          <w:p w:rsidR="00E91619" w:rsidRPr="00122DBF" w:rsidRDefault="00E91619" w:rsidP="00F4235D">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1944" w:type="dxa"/>
            <w:tcBorders>
              <w:top w:val="nil"/>
              <w:left w:val="nil"/>
              <w:bottom w:val="single" w:sz="12" w:space="0" w:color="000000"/>
              <w:right w:val="single" w:sz="12" w:space="0" w:color="000000"/>
            </w:tcBorders>
            <w:shd w:val="clear" w:color="000000" w:fill="FFFFFF"/>
          </w:tcPr>
          <w:p w:rsidR="00E91619" w:rsidRPr="00122DBF" w:rsidRDefault="00E91619" w:rsidP="00F4235D">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N</w:t>
            </w:r>
          </w:p>
        </w:tc>
        <w:tc>
          <w:tcPr>
            <w:tcW w:w="1339" w:type="dxa"/>
            <w:tcBorders>
              <w:top w:val="nil"/>
              <w:left w:val="single" w:sz="12" w:space="0" w:color="000000"/>
              <w:bottom w:val="single" w:sz="12" w:space="0" w:color="000000"/>
              <w:right w:val="single" w:sz="2" w:space="0" w:color="000000"/>
            </w:tcBorders>
            <w:shd w:val="clear" w:color="000000" w:fill="FFFFFF"/>
            <w:vAlign w:val="center"/>
          </w:tcPr>
          <w:p w:rsidR="00E91619" w:rsidRPr="00122DBF" w:rsidRDefault="00E91619" w:rsidP="00F4235D">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69</w:t>
            </w:r>
          </w:p>
        </w:tc>
        <w:tc>
          <w:tcPr>
            <w:tcW w:w="1440" w:type="dxa"/>
            <w:tcBorders>
              <w:top w:val="nil"/>
              <w:left w:val="single" w:sz="2" w:space="0" w:color="000000"/>
              <w:bottom w:val="single" w:sz="12" w:space="0" w:color="000000"/>
              <w:right w:val="single" w:sz="12" w:space="0" w:color="000000"/>
            </w:tcBorders>
            <w:shd w:val="clear" w:color="000000" w:fill="FFFFFF"/>
            <w:vAlign w:val="center"/>
          </w:tcPr>
          <w:p w:rsidR="00E91619" w:rsidRPr="00122DBF" w:rsidRDefault="00E91619" w:rsidP="00F4235D">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73</w:t>
            </w:r>
          </w:p>
        </w:tc>
      </w:tr>
    </w:tbl>
    <w:p w:rsidR="00E91619" w:rsidRPr="006A4BA7" w:rsidRDefault="00E91619" w:rsidP="00E91619">
      <w:pPr>
        <w:autoSpaceDE w:val="0"/>
        <w:autoSpaceDN w:val="0"/>
        <w:adjustRightInd w:val="0"/>
        <w:rPr>
          <w:rFonts w:ascii="Times New Roman" w:hAnsi="Times New Roman"/>
          <w:color w:val="000000"/>
          <w:sz w:val="24"/>
          <w:szCs w:val="24"/>
          <w:lang w:val="en-US"/>
        </w:rPr>
      </w:pPr>
      <w:r w:rsidRPr="006A4BA7">
        <w:rPr>
          <w:rFonts w:ascii="Times New Roman" w:hAnsi="Times New Roman"/>
          <w:color w:val="000000"/>
          <w:sz w:val="24"/>
          <w:szCs w:val="24"/>
          <w:lang w:val="en-US"/>
        </w:rPr>
        <w:t>**  Correlation is significant at the 0.01 level (2-tailed).</w:t>
      </w:r>
    </w:p>
    <w:p w:rsidR="00E91619" w:rsidRPr="006A4BA7" w:rsidRDefault="00E91619" w:rsidP="00E91619">
      <w:pPr>
        <w:pStyle w:val="a7"/>
        <w:rPr>
          <w:szCs w:val="24"/>
          <w:lang w:val="en-US" w:eastAsia="el-GR"/>
        </w:rPr>
      </w:pPr>
      <w:bookmarkStart w:id="1198" w:name="_Toc348547984"/>
      <w:bookmarkStart w:id="1199" w:name="_Toc348556744"/>
      <w:r w:rsidRPr="006A4BA7">
        <w:rPr>
          <w:szCs w:val="24"/>
          <w:lang w:eastAsia="el-GR"/>
        </w:rPr>
        <w:t>Πίνακας 1</w:t>
      </w:r>
      <w:r w:rsidR="005611D3">
        <w:rPr>
          <w:szCs w:val="24"/>
          <w:lang w:val="en-US" w:eastAsia="el-GR"/>
        </w:rPr>
        <w:t>3</w:t>
      </w:r>
      <w:r w:rsidR="00AE59C7">
        <w:rPr>
          <w:szCs w:val="24"/>
          <w:lang w:val="en-US" w:eastAsia="el-GR"/>
        </w:rPr>
        <w:t>3</w:t>
      </w:r>
      <w:r w:rsidRPr="006A4BA7">
        <w:rPr>
          <w:szCs w:val="24"/>
          <w:lang w:val="en-US" w:eastAsia="el-GR"/>
        </w:rPr>
        <w:t>a</w:t>
      </w:r>
      <w:bookmarkEnd w:id="1198"/>
      <w:bookmarkEnd w:id="1199"/>
    </w:p>
    <w:p w:rsidR="00F4235D" w:rsidRPr="006A4BA7" w:rsidRDefault="00F4235D" w:rsidP="00F4235D">
      <w:pPr>
        <w:rPr>
          <w:rFonts w:ascii="Times New Roman" w:hAnsi="Times New Roman"/>
          <w:sz w:val="24"/>
          <w:szCs w:val="24"/>
          <w:lang w:val="en-US" w:eastAsia="el-GR"/>
        </w:rPr>
      </w:pPr>
    </w:p>
    <w:tbl>
      <w:tblPr>
        <w:tblW w:w="8769" w:type="dxa"/>
        <w:tblInd w:w="93" w:type="dxa"/>
        <w:tblLayout w:type="fixed"/>
        <w:tblCellMar>
          <w:left w:w="93" w:type="dxa"/>
          <w:right w:w="93" w:type="dxa"/>
        </w:tblCellMar>
        <w:tblLook w:val="0000"/>
      </w:tblPr>
      <w:tblGrid>
        <w:gridCol w:w="1598"/>
        <w:gridCol w:w="2289"/>
        <w:gridCol w:w="2103"/>
        <w:gridCol w:w="1339"/>
        <w:gridCol w:w="1440"/>
      </w:tblGrid>
      <w:tr w:rsidR="00E91619" w:rsidRPr="00122DBF">
        <w:trPr>
          <w:trHeight w:val="1195"/>
        </w:trPr>
        <w:tc>
          <w:tcPr>
            <w:tcW w:w="5990" w:type="dxa"/>
            <w:gridSpan w:val="3"/>
            <w:tcBorders>
              <w:top w:val="single" w:sz="12" w:space="0" w:color="000000"/>
              <w:left w:val="single" w:sz="12" w:space="0" w:color="000000"/>
              <w:bottom w:val="single" w:sz="12" w:space="0" w:color="000000"/>
              <w:right w:val="single" w:sz="12" w:space="0" w:color="000000"/>
            </w:tcBorders>
            <w:shd w:val="clear" w:color="000000" w:fill="FFFFFF"/>
            <w:vAlign w:val="bottom"/>
          </w:tcPr>
          <w:p w:rsidR="00E91619" w:rsidRPr="00122DBF" w:rsidRDefault="00E91619" w:rsidP="00F4235D">
            <w:pPr>
              <w:autoSpaceDE w:val="0"/>
              <w:autoSpaceDN w:val="0"/>
              <w:adjustRightInd w:val="0"/>
              <w:spacing w:line="240" w:lineRule="auto"/>
              <w:rPr>
                <w:rFonts w:ascii="Times New Roman" w:hAnsi="Times New Roman"/>
                <w:color w:val="000000"/>
                <w:sz w:val="24"/>
                <w:szCs w:val="24"/>
              </w:rPr>
            </w:pPr>
          </w:p>
        </w:tc>
        <w:tc>
          <w:tcPr>
            <w:tcW w:w="1339" w:type="dxa"/>
            <w:tcBorders>
              <w:top w:val="single" w:sz="12" w:space="0" w:color="000000"/>
              <w:left w:val="single" w:sz="12" w:space="0" w:color="000000"/>
              <w:bottom w:val="single" w:sz="12" w:space="0" w:color="000000"/>
              <w:right w:val="single" w:sz="2" w:space="0" w:color="000000"/>
            </w:tcBorders>
            <w:shd w:val="clear" w:color="000000" w:fill="FFFFFF"/>
            <w:vAlign w:val="bottom"/>
          </w:tcPr>
          <w:p w:rsidR="00E91619" w:rsidRPr="00122DBF" w:rsidRDefault="00E91619" w:rsidP="00F4235D">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Περίμετρος Μέσης</w:t>
            </w:r>
          </w:p>
        </w:tc>
        <w:tc>
          <w:tcPr>
            <w:tcW w:w="1440" w:type="dxa"/>
            <w:tcBorders>
              <w:top w:val="single" w:sz="12" w:space="0" w:color="000000"/>
              <w:left w:val="single" w:sz="2" w:space="0" w:color="000000"/>
              <w:bottom w:val="single" w:sz="12" w:space="0" w:color="000000"/>
              <w:right w:val="single" w:sz="12" w:space="0" w:color="000000"/>
            </w:tcBorders>
            <w:shd w:val="clear" w:color="000000" w:fill="FFFFFF"/>
            <w:vAlign w:val="bottom"/>
          </w:tcPr>
          <w:p w:rsidR="00E91619" w:rsidRPr="00122DBF" w:rsidRDefault="00E91619" w:rsidP="00F4235D">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Πόσο συχνά τρώτε Γαλακτοκομικά προιόντα την εβδομάδα;</w:t>
            </w:r>
          </w:p>
        </w:tc>
      </w:tr>
      <w:tr w:rsidR="00E91619" w:rsidRPr="00122DBF">
        <w:trPr>
          <w:trHeight w:val="273"/>
        </w:trPr>
        <w:tc>
          <w:tcPr>
            <w:tcW w:w="1598" w:type="dxa"/>
            <w:vMerge w:val="restart"/>
            <w:tcBorders>
              <w:top w:val="single" w:sz="12" w:space="0" w:color="000000"/>
              <w:left w:val="single" w:sz="12" w:space="0" w:color="000000"/>
              <w:bottom w:val="nil"/>
              <w:right w:val="nil"/>
            </w:tcBorders>
            <w:shd w:val="clear" w:color="000000" w:fill="FFFFFF"/>
          </w:tcPr>
          <w:p w:rsidR="00E91619" w:rsidRPr="00122DBF" w:rsidRDefault="00E91619" w:rsidP="00F4235D">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Spearman's rho</w:t>
            </w:r>
          </w:p>
        </w:tc>
        <w:tc>
          <w:tcPr>
            <w:tcW w:w="2289" w:type="dxa"/>
            <w:vMerge w:val="restart"/>
            <w:tcBorders>
              <w:top w:val="single" w:sz="12" w:space="0" w:color="000000"/>
              <w:left w:val="nil"/>
              <w:bottom w:val="nil"/>
              <w:right w:val="nil"/>
            </w:tcBorders>
            <w:shd w:val="clear" w:color="000000" w:fill="FFFFFF"/>
          </w:tcPr>
          <w:p w:rsidR="00E91619" w:rsidRPr="00122DBF" w:rsidRDefault="00E91619" w:rsidP="00F4235D">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Περίμετρος Μέσης</w:t>
            </w:r>
          </w:p>
        </w:tc>
        <w:tc>
          <w:tcPr>
            <w:tcW w:w="2103" w:type="dxa"/>
            <w:tcBorders>
              <w:top w:val="single" w:sz="12" w:space="0" w:color="000000"/>
              <w:left w:val="nil"/>
              <w:bottom w:val="nil"/>
              <w:right w:val="single" w:sz="12" w:space="0" w:color="000000"/>
            </w:tcBorders>
            <w:shd w:val="clear" w:color="000000" w:fill="FFFFFF"/>
          </w:tcPr>
          <w:p w:rsidR="00E91619" w:rsidRPr="00122DBF" w:rsidRDefault="00E91619" w:rsidP="00F4235D">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Correlation Coefficient</w:t>
            </w:r>
          </w:p>
        </w:tc>
        <w:tc>
          <w:tcPr>
            <w:tcW w:w="1339" w:type="dxa"/>
            <w:tcBorders>
              <w:top w:val="single" w:sz="12" w:space="0" w:color="000000"/>
              <w:left w:val="single" w:sz="12" w:space="0" w:color="000000"/>
              <w:bottom w:val="nil"/>
              <w:right w:val="single" w:sz="2" w:space="0" w:color="000000"/>
            </w:tcBorders>
            <w:shd w:val="clear" w:color="000000" w:fill="FFFFFF"/>
            <w:vAlign w:val="center"/>
          </w:tcPr>
          <w:p w:rsidR="00E91619" w:rsidRPr="00122DBF" w:rsidRDefault="00E91619" w:rsidP="00F4235D">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1,000</w:t>
            </w:r>
          </w:p>
        </w:tc>
        <w:tc>
          <w:tcPr>
            <w:tcW w:w="1440" w:type="dxa"/>
            <w:tcBorders>
              <w:top w:val="single" w:sz="12" w:space="0" w:color="000000"/>
              <w:left w:val="single" w:sz="2" w:space="0" w:color="000000"/>
              <w:bottom w:val="nil"/>
              <w:right w:val="single" w:sz="12" w:space="0" w:color="000000"/>
            </w:tcBorders>
            <w:shd w:val="clear" w:color="000000" w:fill="FFFFFF"/>
            <w:vAlign w:val="center"/>
          </w:tcPr>
          <w:p w:rsidR="00E91619" w:rsidRPr="00122DBF" w:rsidRDefault="00E91619" w:rsidP="00F4235D">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,284(*)</w:t>
            </w:r>
          </w:p>
        </w:tc>
      </w:tr>
      <w:tr w:rsidR="00E91619" w:rsidRPr="00122DBF">
        <w:trPr>
          <w:trHeight w:val="273"/>
        </w:trPr>
        <w:tc>
          <w:tcPr>
            <w:tcW w:w="1598" w:type="dxa"/>
            <w:vMerge/>
            <w:tcBorders>
              <w:top w:val="nil"/>
              <w:left w:val="single" w:sz="12" w:space="0" w:color="000000"/>
              <w:bottom w:val="nil"/>
              <w:right w:val="nil"/>
            </w:tcBorders>
            <w:shd w:val="clear" w:color="000000" w:fill="FFFFFF"/>
          </w:tcPr>
          <w:p w:rsidR="00E91619" w:rsidRPr="00122DBF" w:rsidRDefault="00E91619" w:rsidP="00F4235D">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2289" w:type="dxa"/>
            <w:vMerge/>
            <w:tcBorders>
              <w:top w:val="nil"/>
              <w:left w:val="nil"/>
              <w:bottom w:val="nil"/>
              <w:right w:val="nil"/>
            </w:tcBorders>
            <w:shd w:val="clear" w:color="000000" w:fill="FFFFFF"/>
          </w:tcPr>
          <w:p w:rsidR="00E91619" w:rsidRPr="00122DBF" w:rsidRDefault="00E91619" w:rsidP="00F4235D">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2103" w:type="dxa"/>
            <w:tcBorders>
              <w:top w:val="nil"/>
              <w:left w:val="nil"/>
              <w:bottom w:val="nil"/>
              <w:right w:val="single" w:sz="12" w:space="0" w:color="000000"/>
            </w:tcBorders>
            <w:shd w:val="clear" w:color="000000" w:fill="FFFFFF"/>
          </w:tcPr>
          <w:p w:rsidR="00E91619" w:rsidRPr="00122DBF" w:rsidRDefault="00E91619" w:rsidP="00F4235D">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Sig. (2-tailed)</w:t>
            </w:r>
          </w:p>
        </w:tc>
        <w:tc>
          <w:tcPr>
            <w:tcW w:w="1339" w:type="dxa"/>
            <w:tcBorders>
              <w:top w:val="nil"/>
              <w:left w:val="single" w:sz="12" w:space="0" w:color="000000"/>
              <w:bottom w:val="nil"/>
              <w:right w:val="single" w:sz="2" w:space="0" w:color="000000"/>
            </w:tcBorders>
            <w:shd w:val="clear" w:color="000000" w:fill="FFFFFF"/>
            <w:vAlign w:val="center"/>
          </w:tcPr>
          <w:p w:rsidR="00E91619" w:rsidRPr="00122DBF" w:rsidRDefault="00E91619" w:rsidP="00F4235D">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w:t>
            </w:r>
          </w:p>
        </w:tc>
        <w:tc>
          <w:tcPr>
            <w:tcW w:w="1440" w:type="dxa"/>
            <w:tcBorders>
              <w:top w:val="nil"/>
              <w:left w:val="single" w:sz="2" w:space="0" w:color="000000"/>
              <w:bottom w:val="nil"/>
              <w:right w:val="single" w:sz="12" w:space="0" w:color="000000"/>
            </w:tcBorders>
            <w:shd w:val="clear" w:color="000000" w:fill="FFFFFF"/>
            <w:vAlign w:val="center"/>
          </w:tcPr>
          <w:p w:rsidR="00E91619" w:rsidRPr="00122DBF" w:rsidRDefault="00E91619" w:rsidP="00F4235D">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,018</w:t>
            </w:r>
          </w:p>
        </w:tc>
      </w:tr>
      <w:tr w:rsidR="00E91619" w:rsidRPr="00122DBF">
        <w:trPr>
          <w:trHeight w:val="273"/>
        </w:trPr>
        <w:tc>
          <w:tcPr>
            <w:tcW w:w="1598" w:type="dxa"/>
            <w:vMerge/>
            <w:tcBorders>
              <w:top w:val="nil"/>
              <w:left w:val="single" w:sz="12" w:space="0" w:color="000000"/>
              <w:bottom w:val="nil"/>
              <w:right w:val="nil"/>
            </w:tcBorders>
            <w:shd w:val="clear" w:color="000000" w:fill="FFFFFF"/>
          </w:tcPr>
          <w:p w:rsidR="00E91619" w:rsidRPr="00122DBF" w:rsidRDefault="00E91619" w:rsidP="00F4235D">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2289" w:type="dxa"/>
            <w:vMerge/>
            <w:tcBorders>
              <w:top w:val="nil"/>
              <w:left w:val="nil"/>
              <w:bottom w:val="nil"/>
              <w:right w:val="nil"/>
            </w:tcBorders>
            <w:shd w:val="clear" w:color="000000" w:fill="FFFFFF"/>
          </w:tcPr>
          <w:p w:rsidR="00E91619" w:rsidRPr="00122DBF" w:rsidRDefault="00E91619" w:rsidP="00F4235D">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2103" w:type="dxa"/>
            <w:tcBorders>
              <w:top w:val="nil"/>
              <w:left w:val="nil"/>
              <w:bottom w:val="nil"/>
              <w:right w:val="single" w:sz="12" w:space="0" w:color="000000"/>
            </w:tcBorders>
            <w:shd w:val="clear" w:color="000000" w:fill="FFFFFF"/>
          </w:tcPr>
          <w:p w:rsidR="00E91619" w:rsidRPr="00122DBF" w:rsidRDefault="00E91619" w:rsidP="00F4235D">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N</w:t>
            </w:r>
          </w:p>
        </w:tc>
        <w:tc>
          <w:tcPr>
            <w:tcW w:w="1339" w:type="dxa"/>
            <w:tcBorders>
              <w:top w:val="nil"/>
              <w:left w:val="single" w:sz="12" w:space="0" w:color="000000"/>
              <w:bottom w:val="nil"/>
              <w:right w:val="single" w:sz="2" w:space="0" w:color="000000"/>
            </w:tcBorders>
            <w:shd w:val="clear" w:color="000000" w:fill="FFFFFF"/>
            <w:vAlign w:val="center"/>
          </w:tcPr>
          <w:p w:rsidR="00E91619" w:rsidRPr="00122DBF" w:rsidRDefault="00E91619" w:rsidP="00F4235D">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69</w:t>
            </w:r>
          </w:p>
        </w:tc>
        <w:tc>
          <w:tcPr>
            <w:tcW w:w="1440" w:type="dxa"/>
            <w:tcBorders>
              <w:top w:val="nil"/>
              <w:left w:val="single" w:sz="2" w:space="0" w:color="000000"/>
              <w:bottom w:val="nil"/>
              <w:right w:val="single" w:sz="12" w:space="0" w:color="000000"/>
            </w:tcBorders>
            <w:shd w:val="clear" w:color="000000" w:fill="FFFFFF"/>
            <w:vAlign w:val="center"/>
          </w:tcPr>
          <w:p w:rsidR="00E91619" w:rsidRPr="00122DBF" w:rsidRDefault="00E91619" w:rsidP="00F4235D">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69</w:t>
            </w:r>
          </w:p>
        </w:tc>
      </w:tr>
      <w:tr w:rsidR="00E91619" w:rsidRPr="00122DBF">
        <w:trPr>
          <w:trHeight w:val="273"/>
        </w:trPr>
        <w:tc>
          <w:tcPr>
            <w:tcW w:w="1598" w:type="dxa"/>
            <w:vMerge/>
            <w:tcBorders>
              <w:top w:val="nil"/>
              <w:left w:val="single" w:sz="12" w:space="0" w:color="000000"/>
              <w:bottom w:val="nil"/>
              <w:right w:val="nil"/>
            </w:tcBorders>
            <w:shd w:val="clear" w:color="000000" w:fill="FFFFFF"/>
          </w:tcPr>
          <w:p w:rsidR="00E91619" w:rsidRPr="00122DBF" w:rsidRDefault="00E91619" w:rsidP="00F4235D">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2289" w:type="dxa"/>
            <w:vMerge w:val="restart"/>
            <w:tcBorders>
              <w:top w:val="nil"/>
              <w:left w:val="nil"/>
              <w:bottom w:val="nil"/>
              <w:right w:val="nil"/>
            </w:tcBorders>
            <w:shd w:val="clear" w:color="000000" w:fill="FFFFFF"/>
          </w:tcPr>
          <w:p w:rsidR="00E91619" w:rsidRPr="00122DBF" w:rsidRDefault="00E91619" w:rsidP="00F4235D">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Πόσο συχνά τρώτε Γαλακτοκομικά προιόντα την εβδομάδα;</w:t>
            </w:r>
          </w:p>
        </w:tc>
        <w:tc>
          <w:tcPr>
            <w:tcW w:w="2103" w:type="dxa"/>
            <w:tcBorders>
              <w:top w:val="nil"/>
              <w:left w:val="nil"/>
              <w:bottom w:val="nil"/>
              <w:right w:val="single" w:sz="12" w:space="0" w:color="000000"/>
            </w:tcBorders>
            <w:shd w:val="clear" w:color="000000" w:fill="FFFFFF"/>
          </w:tcPr>
          <w:p w:rsidR="00E91619" w:rsidRPr="00122DBF" w:rsidRDefault="00E91619" w:rsidP="00F4235D">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Correlation Coefficient</w:t>
            </w:r>
          </w:p>
        </w:tc>
        <w:tc>
          <w:tcPr>
            <w:tcW w:w="1339" w:type="dxa"/>
            <w:tcBorders>
              <w:top w:val="nil"/>
              <w:left w:val="single" w:sz="12" w:space="0" w:color="000000"/>
              <w:bottom w:val="nil"/>
              <w:right w:val="single" w:sz="2" w:space="0" w:color="000000"/>
            </w:tcBorders>
            <w:shd w:val="clear" w:color="000000" w:fill="FFFFFF"/>
            <w:vAlign w:val="center"/>
          </w:tcPr>
          <w:p w:rsidR="00E91619" w:rsidRPr="00122DBF" w:rsidRDefault="00E91619" w:rsidP="00F4235D">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,284(*)</w:t>
            </w:r>
          </w:p>
        </w:tc>
        <w:tc>
          <w:tcPr>
            <w:tcW w:w="1440" w:type="dxa"/>
            <w:tcBorders>
              <w:top w:val="nil"/>
              <w:left w:val="single" w:sz="2" w:space="0" w:color="000000"/>
              <w:bottom w:val="nil"/>
              <w:right w:val="single" w:sz="12" w:space="0" w:color="000000"/>
            </w:tcBorders>
            <w:shd w:val="clear" w:color="000000" w:fill="FFFFFF"/>
            <w:vAlign w:val="center"/>
          </w:tcPr>
          <w:p w:rsidR="00E91619" w:rsidRPr="00122DBF" w:rsidRDefault="00E91619" w:rsidP="00F4235D">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1,000</w:t>
            </w:r>
          </w:p>
        </w:tc>
      </w:tr>
      <w:tr w:rsidR="00E91619" w:rsidRPr="00122DBF">
        <w:trPr>
          <w:trHeight w:val="374"/>
        </w:trPr>
        <w:tc>
          <w:tcPr>
            <w:tcW w:w="1598" w:type="dxa"/>
            <w:vMerge/>
            <w:tcBorders>
              <w:top w:val="nil"/>
              <w:left w:val="single" w:sz="12" w:space="0" w:color="000000"/>
              <w:bottom w:val="nil"/>
              <w:right w:val="nil"/>
            </w:tcBorders>
            <w:shd w:val="clear" w:color="000000" w:fill="FFFFFF"/>
          </w:tcPr>
          <w:p w:rsidR="00E91619" w:rsidRPr="00122DBF" w:rsidRDefault="00E91619" w:rsidP="00F4235D">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2289" w:type="dxa"/>
            <w:vMerge/>
            <w:tcBorders>
              <w:top w:val="nil"/>
              <w:left w:val="nil"/>
              <w:bottom w:val="nil"/>
              <w:right w:val="nil"/>
            </w:tcBorders>
            <w:shd w:val="clear" w:color="000000" w:fill="FFFFFF"/>
          </w:tcPr>
          <w:p w:rsidR="00E91619" w:rsidRPr="00122DBF" w:rsidRDefault="00E91619" w:rsidP="00F4235D">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2103" w:type="dxa"/>
            <w:tcBorders>
              <w:top w:val="nil"/>
              <w:left w:val="nil"/>
              <w:bottom w:val="nil"/>
              <w:right w:val="single" w:sz="12" w:space="0" w:color="000000"/>
            </w:tcBorders>
            <w:shd w:val="clear" w:color="000000" w:fill="FFFFFF"/>
          </w:tcPr>
          <w:p w:rsidR="00E91619" w:rsidRPr="00122DBF" w:rsidRDefault="00E91619" w:rsidP="00F4235D">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Sig. (2-tailed)</w:t>
            </w:r>
          </w:p>
        </w:tc>
        <w:tc>
          <w:tcPr>
            <w:tcW w:w="1339" w:type="dxa"/>
            <w:tcBorders>
              <w:top w:val="nil"/>
              <w:left w:val="single" w:sz="12" w:space="0" w:color="000000"/>
              <w:bottom w:val="nil"/>
              <w:right w:val="single" w:sz="2" w:space="0" w:color="000000"/>
            </w:tcBorders>
            <w:shd w:val="clear" w:color="000000" w:fill="FFFFFF"/>
            <w:vAlign w:val="center"/>
          </w:tcPr>
          <w:p w:rsidR="00E91619" w:rsidRPr="00122DBF" w:rsidRDefault="00E91619" w:rsidP="00F4235D">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,018</w:t>
            </w:r>
          </w:p>
        </w:tc>
        <w:tc>
          <w:tcPr>
            <w:tcW w:w="1440" w:type="dxa"/>
            <w:tcBorders>
              <w:top w:val="nil"/>
              <w:left w:val="single" w:sz="2" w:space="0" w:color="000000"/>
              <w:bottom w:val="nil"/>
              <w:right w:val="single" w:sz="12" w:space="0" w:color="000000"/>
            </w:tcBorders>
            <w:shd w:val="clear" w:color="000000" w:fill="FFFFFF"/>
            <w:vAlign w:val="center"/>
          </w:tcPr>
          <w:p w:rsidR="00E91619" w:rsidRPr="00122DBF" w:rsidRDefault="00E91619" w:rsidP="00F4235D">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w:t>
            </w:r>
          </w:p>
        </w:tc>
      </w:tr>
      <w:tr w:rsidR="00E91619" w:rsidRPr="00122DBF">
        <w:trPr>
          <w:trHeight w:val="374"/>
        </w:trPr>
        <w:tc>
          <w:tcPr>
            <w:tcW w:w="1598" w:type="dxa"/>
            <w:vMerge/>
            <w:tcBorders>
              <w:top w:val="nil"/>
              <w:left w:val="single" w:sz="12" w:space="0" w:color="000000"/>
              <w:bottom w:val="single" w:sz="12" w:space="0" w:color="000000"/>
              <w:right w:val="nil"/>
            </w:tcBorders>
            <w:shd w:val="clear" w:color="000000" w:fill="FFFFFF"/>
          </w:tcPr>
          <w:p w:rsidR="00E91619" w:rsidRPr="00122DBF" w:rsidRDefault="00E91619" w:rsidP="00F4235D">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2289" w:type="dxa"/>
            <w:vMerge/>
            <w:tcBorders>
              <w:top w:val="nil"/>
              <w:left w:val="nil"/>
              <w:bottom w:val="single" w:sz="12" w:space="0" w:color="000000"/>
              <w:right w:val="nil"/>
            </w:tcBorders>
            <w:shd w:val="clear" w:color="000000" w:fill="FFFFFF"/>
          </w:tcPr>
          <w:p w:rsidR="00E91619" w:rsidRPr="00122DBF" w:rsidRDefault="00E91619" w:rsidP="00F4235D">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2103" w:type="dxa"/>
            <w:tcBorders>
              <w:top w:val="nil"/>
              <w:left w:val="nil"/>
              <w:bottom w:val="single" w:sz="12" w:space="0" w:color="000000"/>
              <w:right w:val="single" w:sz="12" w:space="0" w:color="000000"/>
            </w:tcBorders>
            <w:shd w:val="clear" w:color="000000" w:fill="FFFFFF"/>
          </w:tcPr>
          <w:p w:rsidR="00E91619" w:rsidRPr="00122DBF" w:rsidRDefault="00E91619" w:rsidP="00F4235D">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N</w:t>
            </w:r>
          </w:p>
        </w:tc>
        <w:tc>
          <w:tcPr>
            <w:tcW w:w="1339" w:type="dxa"/>
            <w:tcBorders>
              <w:top w:val="nil"/>
              <w:left w:val="single" w:sz="12" w:space="0" w:color="000000"/>
              <w:bottom w:val="single" w:sz="12" w:space="0" w:color="000000"/>
              <w:right w:val="single" w:sz="2" w:space="0" w:color="000000"/>
            </w:tcBorders>
            <w:shd w:val="clear" w:color="000000" w:fill="FFFFFF"/>
            <w:vAlign w:val="center"/>
          </w:tcPr>
          <w:p w:rsidR="00E91619" w:rsidRPr="00122DBF" w:rsidRDefault="00E91619" w:rsidP="00F4235D">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69</w:t>
            </w:r>
          </w:p>
        </w:tc>
        <w:tc>
          <w:tcPr>
            <w:tcW w:w="1440" w:type="dxa"/>
            <w:tcBorders>
              <w:top w:val="nil"/>
              <w:left w:val="single" w:sz="2" w:space="0" w:color="000000"/>
              <w:bottom w:val="single" w:sz="12" w:space="0" w:color="000000"/>
              <w:right w:val="single" w:sz="12" w:space="0" w:color="000000"/>
            </w:tcBorders>
            <w:shd w:val="clear" w:color="000000" w:fill="FFFFFF"/>
            <w:vAlign w:val="center"/>
          </w:tcPr>
          <w:p w:rsidR="00E91619" w:rsidRPr="00122DBF" w:rsidRDefault="00E91619" w:rsidP="00F4235D">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73</w:t>
            </w:r>
          </w:p>
        </w:tc>
      </w:tr>
    </w:tbl>
    <w:p w:rsidR="00E91619" w:rsidRPr="006A4BA7" w:rsidRDefault="00E91619" w:rsidP="00E91619">
      <w:pPr>
        <w:autoSpaceDE w:val="0"/>
        <w:autoSpaceDN w:val="0"/>
        <w:adjustRightInd w:val="0"/>
        <w:rPr>
          <w:rFonts w:ascii="Times New Roman" w:hAnsi="Times New Roman"/>
          <w:color w:val="000000"/>
          <w:sz w:val="24"/>
          <w:szCs w:val="24"/>
          <w:lang w:val="en-US"/>
        </w:rPr>
      </w:pPr>
      <w:r w:rsidRPr="006A4BA7">
        <w:rPr>
          <w:rFonts w:ascii="Times New Roman" w:hAnsi="Times New Roman"/>
          <w:color w:val="000000"/>
          <w:sz w:val="24"/>
          <w:szCs w:val="24"/>
          <w:lang w:val="en-US"/>
        </w:rPr>
        <w:t>*  Correlation is significant at the 0.05 level (2-tailed).</w:t>
      </w:r>
    </w:p>
    <w:p w:rsidR="00E91619" w:rsidRPr="006A4BA7" w:rsidRDefault="00E91619" w:rsidP="00E91619">
      <w:pPr>
        <w:pStyle w:val="a7"/>
        <w:rPr>
          <w:szCs w:val="24"/>
          <w:lang w:eastAsia="el-GR"/>
        </w:rPr>
      </w:pPr>
      <w:bookmarkStart w:id="1200" w:name="_Toc348547985"/>
      <w:bookmarkStart w:id="1201" w:name="_Toc348556745"/>
      <w:r w:rsidRPr="006A4BA7">
        <w:rPr>
          <w:szCs w:val="24"/>
          <w:lang w:eastAsia="el-GR"/>
        </w:rPr>
        <w:t xml:space="preserve">Πίνακας </w:t>
      </w:r>
      <w:r w:rsidR="005611D3">
        <w:rPr>
          <w:szCs w:val="24"/>
          <w:lang w:eastAsia="el-GR"/>
        </w:rPr>
        <w:t>1</w:t>
      </w:r>
      <w:r w:rsidR="005611D3" w:rsidRPr="00AE59C7">
        <w:rPr>
          <w:szCs w:val="24"/>
          <w:lang w:eastAsia="el-GR"/>
        </w:rPr>
        <w:t>33</w:t>
      </w:r>
      <w:r w:rsidRPr="006A4BA7">
        <w:rPr>
          <w:szCs w:val="24"/>
          <w:lang w:val="en-US" w:eastAsia="el-GR"/>
        </w:rPr>
        <w:t>b</w:t>
      </w:r>
      <w:bookmarkEnd w:id="1200"/>
      <w:bookmarkEnd w:id="1201"/>
    </w:p>
    <w:p w:rsidR="00E91619" w:rsidRPr="006A4BA7" w:rsidRDefault="00E91619" w:rsidP="00E91619">
      <w:pPr>
        <w:autoSpaceDE w:val="0"/>
        <w:autoSpaceDN w:val="0"/>
        <w:adjustRightInd w:val="0"/>
        <w:rPr>
          <w:rFonts w:ascii="Times New Roman" w:hAnsi="Times New Roman"/>
          <w:color w:val="000000"/>
          <w:sz w:val="24"/>
          <w:szCs w:val="24"/>
        </w:rPr>
      </w:pPr>
    </w:p>
    <w:p w:rsidR="00E91619" w:rsidRPr="006A4BA7" w:rsidRDefault="00E91619" w:rsidP="00E91619">
      <w:pPr>
        <w:spacing w:line="360" w:lineRule="auto"/>
        <w:jc w:val="both"/>
        <w:rPr>
          <w:rFonts w:ascii="Times New Roman" w:hAnsi="Times New Roman"/>
          <w:sz w:val="24"/>
          <w:szCs w:val="24"/>
        </w:rPr>
      </w:pPr>
      <w:r w:rsidRPr="006A4BA7">
        <w:rPr>
          <w:rFonts w:ascii="Times New Roman" w:hAnsi="Times New Roman"/>
          <w:sz w:val="24"/>
          <w:szCs w:val="24"/>
        </w:rPr>
        <w:t xml:space="preserve">Η συχνότητα με την οποία οι ερωτηθέντες γευματίζουν έξω από το σπίτι, σε ταβέρνες, εστιατόρια και σε άλλα παρόμοια καταστήματα, σύμφωνα με τους παρακάτω πίνακες δεν επηρεάζουν την περίμετρο μέσης. </w:t>
      </w:r>
    </w:p>
    <w:p w:rsidR="00E91619" w:rsidRPr="006A4BA7" w:rsidRDefault="00E91619" w:rsidP="00E91619">
      <w:pPr>
        <w:jc w:val="both"/>
        <w:rPr>
          <w:rFonts w:ascii="Times New Roman" w:hAnsi="Times New Roman"/>
          <w:sz w:val="24"/>
          <w:szCs w:val="24"/>
        </w:rPr>
      </w:pPr>
    </w:p>
    <w:p w:rsidR="00E91619" w:rsidRPr="006A4BA7" w:rsidRDefault="00E91619" w:rsidP="00E91619">
      <w:pPr>
        <w:tabs>
          <w:tab w:val="center" w:pos="3700"/>
        </w:tabs>
        <w:autoSpaceDE w:val="0"/>
        <w:autoSpaceDN w:val="0"/>
        <w:adjustRightInd w:val="0"/>
        <w:rPr>
          <w:rFonts w:ascii="Times New Roman" w:hAnsi="Times New Roman"/>
          <w:b/>
          <w:bCs/>
          <w:color w:val="000000"/>
          <w:sz w:val="24"/>
          <w:szCs w:val="24"/>
        </w:rPr>
      </w:pPr>
      <w:r w:rsidRPr="006A4BA7">
        <w:rPr>
          <w:rFonts w:ascii="Times New Roman" w:hAnsi="Times New Roman"/>
          <w:b/>
          <w:bCs/>
          <w:color w:val="000000"/>
          <w:sz w:val="24"/>
          <w:szCs w:val="24"/>
        </w:rPr>
        <w:tab/>
        <w:t>Correlations</w:t>
      </w:r>
    </w:p>
    <w:tbl>
      <w:tblPr>
        <w:tblW w:w="0" w:type="auto"/>
        <w:tblInd w:w="93" w:type="dxa"/>
        <w:tblLayout w:type="fixed"/>
        <w:tblCellMar>
          <w:left w:w="93" w:type="dxa"/>
          <w:right w:w="93" w:type="dxa"/>
        </w:tblCellMar>
        <w:tblLook w:val="0000"/>
      </w:tblPr>
      <w:tblGrid>
        <w:gridCol w:w="2404"/>
        <w:gridCol w:w="1944"/>
        <w:gridCol w:w="1339"/>
        <w:gridCol w:w="1684"/>
      </w:tblGrid>
      <w:tr w:rsidR="00E91619" w:rsidRPr="00122DBF">
        <w:trPr>
          <w:trHeight w:val="2116"/>
        </w:trPr>
        <w:tc>
          <w:tcPr>
            <w:tcW w:w="4348" w:type="dxa"/>
            <w:gridSpan w:val="2"/>
            <w:tcBorders>
              <w:top w:val="single" w:sz="12" w:space="0" w:color="000000"/>
              <w:left w:val="single" w:sz="12" w:space="0" w:color="000000"/>
              <w:bottom w:val="single" w:sz="12" w:space="0" w:color="000000"/>
              <w:right w:val="single" w:sz="12" w:space="0" w:color="000000"/>
            </w:tcBorders>
            <w:shd w:val="clear" w:color="000000" w:fill="FFFFFF"/>
            <w:vAlign w:val="bottom"/>
          </w:tcPr>
          <w:p w:rsidR="00E91619" w:rsidRPr="00122DBF" w:rsidRDefault="00E91619" w:rsidP="00F4235D">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1339" w:type="dxa"/>
            <w:tcBorders>
              <w:top w:val="single" w:sz="12" w:space="0" w:color="000000"/>
              <w:left w:val="single" w:sz="12" w:space="0" w:color="000000"/>
              <w:bottom w:val="single" w:sz="12" w:space="0" w:color="000000"/>
              <w:right w:val="single" w:sz="2" w:space="0" w:color="000000"/>
            </w:tcBorders>
            <w:shd w:val="clear" w:color="000000" w:fill="FFFFFF"/>
            <w:vAlign w:val="bottom"/>
          </w:tcPr>
          <w:p w:rsidR="00E91619" w:rsidRPr="00122DBF" w:rsidRDefault="00E91619" w:rsidP="00F4235D">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Περίμετρος Μέσης</w:t>
            </w:r>
          </w:p>
        </w:tc>
        <w:tc>
          <w:tcPr>
            <w:tcW w:w="1684" w:type="dxa"/>
            <w:tcBorders>
              <w:top w:val="single" w:sz="12" w:space="0" w:color="000000"/>
              <w:left w:val="single" w:sz="2" w:space="0" w:color="000000"/>
              <w:bottom w:val="single" w:sz="12" w:space="0" w:color="000000"/>
              <w:right w:val="single" w:sz="12" w:space="0" w:color="000000"/>
            </w:tcBorders>
            <w:shd w:val="clear" w:color="000000" w:fill="FFFFFF"/>
            <w:vAlign w:val="bottom"/>
          </w:tcPr>
          <w:p w:rsidR="00E91619" w:rsidRPr="00122DBF" w:rsidRDefault="00E91619" w:rsidP="00F4235D">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Πόσο συχνά τρώτε έξω (μαγειρεία, ταβέρνες, εστιατόρια, σουβλατζίδικα, ουζερί, μεζεδοπωλεία, Φαστ φουντ) ;</w:t>
            </w:r>
          </w:p>
        </w:tc>
      </w:tr>
      <w:tr w:rsidR="00E91619" w:rsidRPr="00122DBF">
        <w:trPr>
          <w:trHeight w:val="273"/>
        </w:trPr>
        <w:tc>
          <w:tcPr>
            <w:tcW w:w="2404" w:type="dxa"/>
            <w:vMerge w:val="restart"/>
            <w:tcBorders>
              <w:top w:val="single" w:sz="12" w:space="0" w:color="000000"/>
              <w:left w:val="single" w:sz="12" w:space="0" w:color="000000"/>
              <w:bottom w:val="nil"/>
              <w:right w:val="nil"/>
            </w:tcBorders>
            <w:shd w:val="clear" w:color="000000" w:fill="FFFFFF"/>
          </w:tcPr>
          <w:p w:rsidR="00E91619" w:rsidRPr="00122DBF" w:rsidRDefault="00E91619" w:rsidP="00F4235D">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Περίμετρος Μέσης</w:t>
            </w:r>
          </w:p>
        </w:tc>
        <w:tc>
          <w:tcPr>
            <w:tcW w:w="1944" w:type="dxa"/>
            <w:tcBorders>
              <w:top w:val="single" w:sz="12" w:space="0" w:color="000000"/>
              <w:left w:val="nil"/>
              <w:bottom w:val="nil"/>
              <w:right w:val="single" w:sz="12" w:space="0" w:color="000000"/>
            </w:tcBorders>
            <w:shd w:val="clear" w:color="000000" w:fill="FFFFFF"/>
          </w:tcPr>
          <w:p w:rsidR="00E91619" w:rsidRPr="00122DBF" w:rsidRDefault="00E91619" w:rsidP="00F4235D">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Pearson Correlation</w:t>
            </w:r>
          </w:p>
        </w:tc>
        <w:tc>
          <w:tcPr>
            <w:tcW w:w="1339" w:type="dxa"/>
            <w:tcBorders>
              <w:top w:val="single" w:sz="12" w:space="0" w:color="000000"/>
              <w:left w:val="single" w:sz="12" w:space="0" w:color="000000"/>
              <w:bottom w:val="nil"/>
              <w:right w:val="single" w:sz="2" w:space="0" w:color="000000"/>
            </w:tcBorders>
            <w:shd w:val="clear" w:color="000000" w:fill="FFFFFF"/>
            <w:vAlign w:val="center"/>
          </w:tcPr>
          <w:p w:rsidR="00E91619" w:rsidRPr="00122DBF" w:rsidRDefault="00E91619" w:rsidP="00F4235D">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1</w:t>
            </w:r>
          </w:p>
        </w:tc>
        <w:tc>
          <w:tcPr>
            <w:tcW w:w="1684" w:type="dxa"/>
            <w:tcBorders>
              <w:top w:val="single" w:sz="12" w:space="0" w:color="000000"/>
              <w:left w:val="single" w:sz="2" w:space="0" w:color="000000"/>
              <w:bottom w:val="nil"/>
              <w:right w:val="single" w:sz="12" w:space="0" w:color="000000"/>
            </w:tcBorders>
            <w:shd w:val="clear" w:color="000000" w:fill="FFFFFF"/>
            <w:vAlign w:val="center"/>
          </w:tcPr>
          <w:p w:rsidR="00E91619" w:rsidRPr="00122DBF" w:rsidRDefault="00E91619" w:rsidP="00F4235D">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,101</w:t>
            </w:r>
          </w:p>
        </w:tc>
      </w:tr>
      <w:tr w:rsidR="00E91619" w:rsidRPr="00122DBF">
        <w:trPr>
          <w:trHeight w:val="273"/>
        </w:trPr>
        <w:tc>
          <w:tcPr>
            <w:tcW w:w="2404" w:type="dxa"/>
            <w:vMerge w:val="restart"/>
            <w:tcBorders>
              <w:top w:val="nil"/>
              <w:left w:val="single" w:sz="12" w:space="0" w:color="000000"/>
              <w:bottom w:val="nil"/>
              <w:right w:val="nil"/>
            </w:tcBorders>
            <w:shd w:val="clear" w:color="000000" w:fill="FFFFFF"/>
          </w:tcPr>
          <w:p w:rsidR="00E91619" w:rsidRPr="00122DBF" w:rsidRDefault="00E91619" w:rsidP="00F4235D">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1944" w:type="dxa"/>
            <w:tcBorders>
              <w:top w:val="nil"/>
              <w:left w:val="nil"/>
              <w:bottom w:val="nil"/>
              <w:right w:val="single" w:sz="12" w:space="0" w:color="000000"/>
            </w:tcBorders>
            <w:shd w:val="clear" w:color="000000" w:fill="FFFFFF"/>
          </w:tcPr>
          <w:p w:rsidR="00E91619" w:rsidRPr="00122DBF" w:rsidRDefault="00E91619" w:rsidP="00F4235D">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Sig. (2-tailed)</w:t>
            </w:r>
          </w:p>
        </w:tc>
        <w:tc>
          <w:tcPr>
            <w:tcW w:w="1339" w:type="dxa"/>
            <w:tcBorders>
              <w:top w:val="nil"/>
              <w:left w:val="single" w:sz="12" w:space="0" w:color="000000"/>
              <w:bottom w:val="nil"/>
              <w:right w:val="single" w:sz="2" w:space="0" w:color="000000"/>
            </w:tcBorders>
            <w:shd w:val="clear" w:color="000000" w:fill="FFFFFF"/>
            <w:vAlign w:val="center"/>
          </w:tcPr>
          <w:p w:rsidR="00E91619" w:rsidRPr="00122DBF" w:rsidRDefault="00E91619" w:rsidP="00F4235D">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1684" w:type="dxa"/>
            <w:tcBorders>
              <w:top w:val="nil"/>
              <w:left w:val="single" w:sz="2" w:space="0" w:color="000000"/>
              <w:bottom w:val="nil"/>
              <w:right w:val="single" w:sz="12" w:space="0" w:color="000000"/>
            </w:tcBorders>
            <w:shd w:val="clear" w:color="000000" w:fill="FFFFFF"/>
            <w:vAlign w:val="center"/>
          </w:tcPr>
          <w:p w:rsidR="00E91619" w:rsidRPr="00122DBF" w:rsidRDefault="00E91619" w:rsidP="00F4235D">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,408</w:t>
            </w:r>
          </w:p>
        </w:tc>
      </w:tr>
      <w:tr w:rsidR="00E91619" w:rsidRPr="00122DBF">
        <w:trPr>
          <w:trHeight w:val="273"/>
        </w:trPr>
        <w:tc>
          <w:tcPr>
            <w:tcW w:w="2404" w:type="dxa"/>
            <w:tcBorders>
              <w:top w:val="nil"/>
              <w:left w:val="single" w:sz="12" w:space="0" w:color="000000"/>
              <w:bottom w:val="nil"/>
              <w:right w:val="nil"/>
            </w:tcBorders>
            <w:shd w:val="clear" w:color="000000" w:fill="FFFFFF"/>
          </w:tcPr>
          <w:p w:rsidR="00E91619" w:rsidRPr="00122DBF" w:rsidRDefault="00E91619" w:rsidP="00F4235D">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1944" w:type="dxa"/>
            <w:tcBorders>
              <w:top w:val="nil"/>
              <w:left w:val="nil"/>
              <w:bottom w:val="nil"/>
              <w:right w:val="single" w:sz="12" w:space="0" w:color="000000"/>
            </w:tcBorders>
            <w:shd w:val="clear" w:color="000000" w:fill="FFFFFF"/>
          </w:tcPr>
          <w:p w:rsidR="00E91619" w:rsidRPr="00122DBF" w:rsidRDefault="00E91619" w:rsidP="00F4235D">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N</w:t>
            </w:r>
          </w:p>
        </w:tc>
        <w:tc>
          <w:tcPr>
            <w:tcW w:w="1339" w:type="dxa"/>
            <w:tcBorders>
              <w:top w:val="nil"/>
              <w:left w:val="single" w:sz="12" w:space="0" w:color="000000"/>
              <w:bottom w:val="nil"/>
              <w:right w:val="single" w:sz="2" w:space="0" w:color="000000"/>
            </w:tcBorders>
            <w:shd w:val="clear" w:color="000000" w:fill="FFFFFF"/>
            <w:vAlign w:val="center"/>
          </w:tcPr>
          <w:p w:rsidR="00E91619" w:rsidRPr="00122DBF" w:rsidRDefault="00E91619" w:rsidP="00F4235D">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69</w:t>
            </w:r>
          </w:p>
        </w:tc>
        <w:tc>
          <w:tcPr>
            <w:tcW w:w="1684" w:type="dxa"/>
            <w:tcBorders>
              <w:top w:val="nil"/>
              <w:left w:val="single" w:sz="2" w:space="0" w:color="000000"/>
              <w:bottom w:val="nil"/>
              <w:right w:val="single" w:sz="12" w:space="0" w:color="000000"/>
            </w:tcBorders>
            <w:shd w:val="clear" w:color="000000" w:fill="FFFFFF"/>
            <w:vAlign w:val="center"/>
          </w:tcPr>
          <w:p w:rsidR="00E91619" w:rsidRPr="00122DBF" w:rsidRDefault="00E91619" w:rsidP="00F4235D">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69</w:t>
            </w:r>
          </w:p>
        </w:tc>
      </w:tr>
      <w:tr w:rsidR="00E91619" w:rsidRPr="00122DBF">
        <w:trPr>
          <w:trHeight w:val="273"/>
        </w:trPr>
        <w:tc>
          <w:tcPr>
            <w:tcW w:w="2404" w:type="dxa"/>
            <w:vMerge w:val="restart"/>
            <w:tcBorders>
              <w:top w:val="nil"/>
              <w:left w:val="single" w:sz="12" w:space="0" w:color="000000"/>
              <w:bottom w:val="nil"/>
              <w:right w:val="nil"/>
            </w:tcBorders>
            <w:shd w:val="clear" w:color="000000" w:fill="FFFFFF"/>
          </w:tcPr>
          <w:p w:rsidR="00E91619" w:rsidRPr="00122DBF" w:rsidRDefault="00E91619" w:rsidP="00F4235D">
            <w:pPr>
              <w:autoSpaceDE w:val="0"/>
              <w:autoSpaceDN w:val="0"/>
              <w:adjustRightInd w:val="0"/>
              <w:spacing w:line="240" w:lineRule="auto"/>
              <w:rPr>
                <w:rFonts w:ascii="Times New Roman" w:hAnsi="Times New Roman"/>
                <w:color w:val="000000"/>
                <w:sz w:val="24"/>
                <w:szCs w:val="24"/>
                <w:lang w:val="en-US"/>
              </w:rPr>
            </w:pPr>
            <w:r w:rsidRPr="00122DBF">
              <w:rPr>
                <w:rFonts w:ascii="Times New Roman" w:hAnsi="Times New Roman"/>
                <w:color w:val="000000"/>
                <w:sz w:val="24"/>
                <w:szCs w:val="24"/>
              </w:rPr>
              <w:t xml:space="preserve">Πόσο συχνά τρώτε έξω </w:t>
            </w:r>
            <w:r w:rsidR="00F4235D" w:rsidRPr="00122DBF">
              <w:rPr>
                <w:rFonts w:ascii="Times New Roman" w:hAnsi="Times New Roman"/>
                <w:color w:val="000000"/>
                <w:sz w:val="24"/>
                <w:szCs w:val="24"/>
                <w:lang w:val="en-US"/>
              </w:rPr>
              <w:t xml:space="preserve"> </w:t>
            </w:r>
          </w:p>
        </w:tc>
        <w:tc>
          <w:tcPr>
            <w:tcW w:w="1944" w:type="dxa"/>
            <w:tcBorders>
              <w:top w:val="nil"/>
              <w:left w:val="nil"/>
              <w:bottom w:val="nil"/>
              <w:right w:val="single" w:sz="12" w:space="0" w:color="000000"/>
            </w:tcBorders>
            <w:shd w:val="clear" w:color="000000" w:fill="FFFFFF"/>
          </w:tcPr>
          <w:p w:rsidR="00E91619" w:rsidRPr="00122DBF" w:rsidRDefault="00E91619" w:rsidP="00F4235D">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Pearson Correlation</w:t>
            </w:r>
          </w:p>
        </w:tc>
        <w:tc>
          <w:tcPr>
            <w:tcW w:w="1339" w:type="dxa"/>
            <w:tcBorders>
              <w:top w:val="nil"/>
              <w:left w:val="single" w:sz="12" w:space="0" w:color="000000"/>
              <w:bottom w:val="nil"/>
              <w:right w:val="single" w:sz="2" w:space="0" w:color="000000"/>
            </w:tcBorders>
            <w:shd w:val="clear" w:color="000000" w:fill="FFFFFF"/>
            <w:vAlign w:val="center"/>
          </w:tcPr>
          <w:p w:rsidR="00E91619" w:rsidRPr="00122DBF" w:rsidRDefault="00E91619" w:rsidP="00F4235D">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,101</w:t>
            </w:r>
          </w:p>
        </w:tc>
        <w:tc>
          <w:tcPr>
            <w:tcW w:w="1684" w:type="dxa"/>
            <w:tcBorders>
              <w:top w:val="nil"/>
              <w:left w:val="single" w:sz="2" w:space="0" w:color="000000"/>
              <w:bottom w:val="nil"/>
              <w:right w:val="single" w:sz="12" w:space="0" w:color="000000"/>
            </w:tcBorders>
            <w:shd w:val="clear" w:color="000000" w:fill="FFFFFF"/>
            <w:vAlign w:val="center"/>
          </w:tcPr>
          <w:p w:rsidR="00E91619" w:rsidRPr="00122DBF" w:rsidRDefault="00E91619" w:rsidP="00F4235D">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1</w:t>
            </w:r>
          </w:p>
        </w:tc>
      </w:tr>
      <w:tr w:rsidR="00E91619" w:rsidRPr="00122DBF">
        <w:trPr>
          <w:trHeight w:val="604"/>
        </w:trPr>
        <w:tc>
          <w:tcPr>
            <w:tcW w:w="2404" w:type="dxa"/>
            <w:vMerge w:val="restart"/>
            <w:tcBorders>
              <w:top w:val="nil"/>
              <w:left w:val="single" w:sz="12" w:space="0" w:color="000000"/>
              <w:bottom w:val="nil"/>
              <w:right w:val="nil"/>
            </w:tcBorders>
            <w:shd w:val="clear" w:color="000000" w:fill="FFFFFF"/>
          </w:tcPr>
          <w:p w:rsidR="00E91619" w:rsidRPr="00122DBF" w:rsidRDefault="00E91619" w:rsidP="00F4235D">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1944" w:type="dxa"/>
            <w:tcBorders>
              <w:top w:val="nil"/>
              <w:left w:val="nil"/>
              <w:bottom w:val="nil"/>
              <w:right w:val="single" w:sz="12" w:space="0" w:color="000000"/>
            </w:tcBorders>
            <w:shd w:val="clear" w:color="000000" w:fill="FFFFFF"/>
          </w:tcPr>
          <w:p w:rsidR="00E91619" w:rsidRPr="00122DBF" w:rsidRDefault="00E91619" w:rsidP="00F4235D">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Sig. (2-tailed)</w:t>
            </w:r>
          </w:p>
        </w:tc>
        <w:tc>
          <w:tcPr>
            <w:tcW w:w="1339" w:type="dxa"/>
            <w:tcBorders>
              <w:top w:val="nil"/>
              <w:left w:val="single" w:sz="12" w:space="0" w:color="000000"/>
              <w:bottom w:val="nil"/>
              <w:right w:val="single" w:sz="2" w:space="0" w:color="000000"/>
            </w:tcBorders>
            <w:shd w:val="clear" w:color="000000" w:fill="FFFFFF"/>
            <w:vAlign w:val="center"/>
          </w:tcPr>
          <w:p w:rsidR="00E91619" w:rsidRPr="00122DBF" w:rsidRDefault="00E91619" w:rsidP="00F4235D">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,408</w:t>
            </w:r>
          </w:p>
        </w:tc>
        <w:tc>
          <w:tcPr>
            <w:tcW w:w="1684" w:type="dxa"/>
            <w:tcBorders>
              <w:top w:val="nil"/>
              <w:left w:val="single" w:sz="2" w:space="0" w:color="000000"/>
              <w:bottom w:val="nil"/>
              <w:right w:val="single" w:sz="12" w:space="0" w:color="000000"/>
            </w:tcBorders>
            <w:shd w:val="clear" w:color="000000" w:fill="FFFFFF"/>
            <w:vAlign w:val="center"/>
          </w:tcPr>
          <w:p w:rsidR="00E91619" w:rsidRPr="00122DBF" w:rsidRDefault="00E91619" w:rsidP="00F4235D">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 xml:space="preserve"> </w:t>
            </w:r>
          </w:p>
        </w:tc>
      </w:tr>
      <w:tr w:rsidR="00E91619" w:rsidRPr="00122DBF">
        <w:trPr>
          <w:trHeight w:val="604"/>
        </w:trPr>
        <w:tc>
          <w:tcPr>
            <w:tcW w:w="2404" w:type="dxa"/>
            <w:tcBorders>
              <w:top w:val="nil"/>
              <w:left w:val="single" w:sz="12" w:space="0" w:color="000000"/>
              <w:bottom w:val="single" w:sz="12" w:space="0" w:color="000000"/>
              <w:right w:val="nil"/>
            </w:tcBorders>
            <w:shd w:val="clear" w:color="000000" w:fill="FFFFFF"/>
          </w:tcPr>
          <w:p w:rsidR="00E91619" w:rsidRPr="00122DBF" w:rsidRDefault="00E91619" w:rsidP="00F4235D">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1944" w:type="dxa"/>
            <w:tcBorders>
              <w:top w:val="nil"/>
              <w:left w:val="nil"/>
              <w:bottom w:val="single" w:sz="12" w:space="0" w:color="000000"/>
              <w:right w:val="single" w:sz="12" w:space="0" w:color="000000"/>
            </w:tcBorders>
            <w:shd w:val="clear" w:color="000000" w:fill="FFFFFF"/>
          </w:tcPr>
          <w:p w:rsidR="00E91619" w:rsidRPr="00122DBF" w:rsidRDefault="00E91619" w:rsidP="00F4235D">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N</w:t>
            </w:r>
          </w:p>
        </w:tc>
        <w:tc>
          <w:tcPr>
            <w:tcW w:w="1339" w:type="dxa"/>
            <w:tcBorders>
              <w:top w:val="nil"/>
              <w:left w:val="single" w:sz="12" w:space="0" w:color="000000"/>
              <w:bottom w:val="single" w:sz="12" w:space="0" w:color="000000"/>
              <w:right w:val="single" w:sz="2" w:space="0" w:color="000000"/>
            </w:tcBorders>
            <w:shd w:val="clear" w:color="000000" w:fill="FFFFFF"/>
            <w:vAlign w:val="center"/>
          </w:tcPr>
          <w:p w:rsidR="00E91619" w:rsidRPr="00122DBF" w:rsidRDefault="00E91619" w:rsidP="00F4235D">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69</w:t>
            </w:r>
          </w:p>
        </w:tc>
        <w:tc>
          <w:tcPr>
            <w:tcW w:w="1684" w:type="dxa"/>
            <w:tcBorders>
              <w:top w:val="nil"/>
              <w:left w:val="single" w:sz="2" w:space="0" w:color="000000"/>
              <w:bottom w:val="single" w:sz="12" w:space="0" w:color="000000"/>
              <w:right w:val="single" w:sz="12" w:space="0" w:color="000000"/>
            </w:tcBorders>
            <w:shd w:val="clear" w:color="000000" w:fill="FFFFFF"/>
            <w:vAlign w:val="center"/>
          </w:tcPr>
          <w:p w:rsidR="00E91619" w:rsidRPr="00122DBF" w:rsidRDefault="00E91619" w:rsidP="00F4235D">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73</w:t>
            </w:r>
          </w:p>
        </w:tc>
      </w:tr>
    </w:tbl>
    <w:p w:rsidR="00E91619" w:rsidRPr="006A4BA7" w:rsidRDefault="00E91619" w:rsidP="00E91619">
      <w:pPr>
        <w:pStyle w:val="a7"/>
        <w:rPr>
          <w:szCs w:val="24"/>
          <w:lang w:val="en-US" w:eastAsia="el-GR"/>
        </w:rPr>
      </w:pPr>
    </w:p>
    <w:p w:rsidR="00E91619" w:rsidRPr="006A4BA7" w:rsidRDefault="00E91619" w:rsidP="00E91619">
      <w:pPr>
        <w:pStyle w:val="a7"/>
        <w:rPr>
          <w:szCs w:val="24"/>
          <w:lang w:val="en-US" w:eastAsia="el-GR"/>
        </w:rPr>
      </w:pPr>
      <w:bookmarkStart w:id="1202" w:name="_Toc348547986"/>
      <w:bookmarkStart w:id="1203" w:name="_Toc348556746"/>
      <w:r w:rsidRPr="006A4BA7">
        <w:rPr>
          <w:szCs w:val="24"/>
          <w:lang w:eastAsia="el-GR"/>
        </w:rPr>
        <w:t>Πίνακας 1</w:t>
      </w:r>
      <w:r w:rsidRPr="006A4BA7">
        <w:rPr>
          <w:szCs w:val="24"/>
          <w:lang w:val="en-US" w:eastAsia="el-GR"/>
        </w:rPr>
        <w:t>3</w:t>
      </w:r>
      <w:r w:rsidR="005611D3">
        <w:rPr>
          <w:szCs w:val="24"/>
          <w:lang w:val="en-US" w:eastAsia="el-GR"/>
        </w:rPr>
        <w:t>4</w:t>
      </w:r>
      <w:r w:rsidRPr="006A4BA7">
        <w:rPr>
          <w:szCs w:val="24"/>
          <w:lang w:val="en-US" w:eastAsia="el-GR"/>
        </w:rPr>
        <w:t>a</w:t>
      </w:r>
      <w:bookmarkEnd w:id="1202"/>
      <w:bookmarkEnd w:id="1203"/>
    </w:p>
    <w:p w:rsidR="002F4004" w:rsidRPr="006A4BA7" w:rsidRDefault="002F4004">
      <w:pPr>
        <w:spacing w:after="0" w:line="240" w:lineRule="auto"/>
        <w:jc w:val="center"/>
        <w:rPr>
          <w:rFonts w:ascii="Times New Roman" w:hAnsi="Times New Roman"/>
          <w:color w:val="000000"/>
          <w:sz w:val="24"/>
          <w:szCs w:val="24"/>
        </w:rPr>
      </w:pPr>
      <w:r w:rsidRPr="006A4BA7">
        <w:rPr>
          <w:rFonts w:ascii="Times New Roman" w:hAnsi="Times New Roman"/>
          <w:color w:val="000000"/>
          <w:sz w:val="24"/>
          <w:szCs w:val="24"/>
        </w:rPr>
        <w:br w:type="page"/>
      </w:r>
    </w:p>
    <w:p w:rsidR="00E91619" w:rsidRPr="006A4BA7" w:rsidRDefault="00E91619" w:rsidP="00E91619">
      <w:pPr>
        <w:tabs>
          <w:tab w:val="center" w:pos="4579"/>
        </w:tabs>
        <w:autoSpaceDE w:val="0"/>
        <w:autoSpaceDN w:val="0"/>
        <w:adjustRightInd w:val="0"/>
        <w:rPr>
          <w:rFonts w:ascii="Times New Roman" w:hAnsi="Times New Roman"/>
          <w:b/>
          <w:bCs/>
          <w:color w:val="000000"/>
          <w:sz w:val="24"/>
          <w:szCs w:val="24"/>
          <w:lang w:val="en-US"/>
        </w:rPr>
      </w:pPr>
      <w:r w:rsidRPr="006A4BA7">
        <w:rPr>
          <w:rFonts w:ascii="Times New Roman" w:hAnsi="Times New Roman"/>
          <w:b/>
          <w:bCs/>
          <w:color w:val="000000"/>
          <w:sz w:val="24"/>
          <w:szCs w:val="24"/>
        </w:rPr>
        <w:tab/>
      </w:r>
      <w:r w:rsidR="00F4235D" w:rsidRPr="006A4BA7">
        <w:rPr>
          <w:rFonts w:ascii="Times New Roman" w:hAnsi="Times New Roman"/>
          <w:b/>
          <w:bCs/>
          <w:color w:val="000000"/>
          <w:sz w:val="24"/>
          <w:szCs w:val="24"/>
          <w:lang w:val="en-US"/>
        </w:rPr>
        <w:t xml:space="preserve"> </w:t>
      </w:r>
    </w:p>
    <w:tbl>
      <w:tblPr>
        <w:tblW w:w="8884" w:type="dxa"/>
        <w:tblInd w:w="93" w:type="dxa"/>
        <w:tblLayout w:type="fixed"/>
        <w:tblCellMar>
          <w:left w:w="93" w:type="dxa"/>
          <w:right w:w="93" w:type="dxa"/>
        </w:tblCellMar>
        <w:tblLook w:val="0000"/>
      </w:tblPr>
      <w:tblGrid>
        <w:gridCol w:w="1598"/>
        <w:gridCol w:w="2404"/>
        <w:gridCol w:w="2103"/>
        <w:gridCol w:w="1339"/>
        <w:gridCol w:w="1440"/>
      </w:tblGrid>
      <w:tr w:rsidR="00E91619" w:rsidRPr="00122DBF">
        <w:trPr>
          <w:trHeight w:val="2116"/>
        </w:trPr>
        <w:tc>
          <w:tcPr>
            <w:tcW w:w="6105" w:type="dxa"/>
            <w:gridSpan w:val="3"/>
            <w:tcBorders>
              <w:top w:val="single" w:sz="12" w:space="0" w:color="000000"/>
              <w:left w:val="single" w:sz="12" w:space="0" w:color="000000"/>
              <w:bottom w:val="single" w:sz="12" w:space="0" w:color="000000"/>
              <w:right w:val="single" w:sz="12" w:space="0" w:color="000000"/>
            </w:tcBorders>
            <w:shd w:val="clear" w:color="000000" w:fill="FFFFFF"/>
            <w:vAlign w:val="bottom"/>
          </w:tcPr>
          <w:p w:rsidR="00E91619" w:rsidRPr="00122DBF" w:rsidRDefault="00E91619" w:rsidP="00F4235D">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1339" w:type="dxa"/>
            <w:tcBorders>
              <w:top w:val="single" w:sz="12" w:space="0" w:color="000000"/>
              <w:left w:val="single" w:sz="12" w:space="0" w:color="000000"/>
              <w:bottom w:val="single" w:sz="12" w:space="0" w:color="000000"/>
              <w:right w:val="single" w:sz="2" w:space="0" w:color="000000"/>
            </w:tcBorders>
            <w:shd w:val="clear" w:color="000000" w:fill="FFFFFF"/>
            <w:vAlign w:val="bottom"/>
          </w:tcPr>
          <w:p w:rsidR="00E91619" w:rsidRPr="00122DBF" w:rsidRDefault="00E91619" w:rsidP="00F4235D">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Περίμετρος Μέσης</w:t>
            </w:r>
          </w:p>
        </w:tc>
        <w:tc>
          <w:tcPr>
            <w:tcW w:w="1440" w:type="dxa"/>
            <w:tcBorders>
              <w:top w:val="single" w:sz="12" w:space="0" w:color="000000"/>
              <w:left w:val="single" w:sz="2" w:space="0" w:color="000000"/>
              <w:bottom w:val="single" w:sz="12" w:space="0" w:color="000000"/>
              <w:right w:val="single" w:sz="12" w:space="0" w:color="000000"/>
            </w:tcBorders>
            <w:shd w:val="clear" w:color="000000" w:fill="FFFFFF"/>
            <w:vAlign w:val="bottom"/>
          </w:tcPr>
          <w:p w:rsidR="00E91619" w:rsidRPr="00122DBF" w:rsidRDefault="00E91619" w:rsidP="00F4235D">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Πόσο συχνά τρώτε έξω (μαγειρεία, ταβέρνες, εστιατόρια, σουβλατζίδικα, ουζερί, μεζεδοπωλεία, Φαστ φουντ) ;</w:t>
            </w:r>
          </w:p>
        </w:tc>
      </w:tr>
      <w:tr w:rsidR="00E91619" w:rsidRPr="00122DBF">
        <w:trPr>
          <w:trHeight w:val="273"/>
        </w:trPr>
        <w:tc>
          <w:tcPr>
            <w:tcW w:w="1598" w:type="dxa"/>
            <w:vMerge w:val="restart"/>
            <w:tcBorders>
              <w:top w:val="single" w:sz="12" w:space="0" w:color="000000"/>
              <w:left w:val="single" w:sz="12" w:space="0" w:color="000000"/>
              <w:bottom w:val="nil"/>
              <w:right w:val="nil"/>
            </w:tcBorders>
            <w:shd w:val="clear" w:color="000000" w:fill="FFFFFF"/>
          </w:tcPr>
          <w:p w:rsidR="00E91619" w:rsidRPr="00122DBF" w:rsidRDefault="00E91619" w:rsidP="00F4235D">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Spearman's rho</w:t>
            </w:r>
          </w:p>
        </w:tc>
        <w:tc>
          <w:tcPr>
            <w:tcW w:w="2404" w:type="dxa"/>
            <w:vMerge w:val="restart"/>
            <w:tcBorders>
              <w:top w:val="single" w:sz="12" w:space="0" w:color="000000"/>
              <w:left w:val="nil"/>
              <w:bottom w:val="nil"/>
              <w:right w:val="nil"/>
            </w:tcBorders>
            <w:shd w:val="clear" w:color="000000" w:fill="FFFFFF"/>
          </w:tcPr>
          <w:p w:rsidR="00E91619" w:rsidRPr="00122DBF" w:rsidRDefault="00E91619" w:rsidP="00F4235D">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Περίμετρος Μέσης</w:t>
            </w:r>
          </w:p>
        </w:tc>
        <w:tc>
          <w:tcPr>
            <w:tcW w:w="2103" w:type="dxa"/>
            <w:tcBorders>
              <w:top w:val="single" w:sz="12" w:space="0" w:color="000000"/>
              <w:left w:val="nil"/>
              <w:bottom w:val="nil"/>
              <w:right w:val="single" w:sz="12" w:space="0" w:color="000000"/>
            </w:tcBorders>
            <w:shd w:val="clear" w:color="000000" w:fill="FFFFFF"/>
          </w:tcPr>
          <w:p w:rsidR="00E91619" w:rsidRPr="00122DBF" w:rsidRDefault="00E91619" w:rsidP="00F4235D">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Correlation Coefficient</w:t>
            </w:r>
          </w:p>
        </w:tc>
        <w:tc>
          <w:tcPr>
            <w:tcW w:w="1339" w:type="dxa"/>
            <w:tcBorders>
              <w:top w:val="single" w:sz="12" w:space="0" w:color="000000"/>
              <w:left w:val="single" w:sz="12" w:space="0" w:color="000000"/>
              <w:bottom w:val="nil"/>
              <w:right w:val="single" w:sz="2" w:space="0" w:color="000000"/>
            </w:tcBorders>
            <w:shd w:val="clear" w:color="000000" w:fill="FFFFFF"/>
            <w:vAlign w:val="center"/>
          </w:tcPr>
          <w:p w:rsidR="00E91619" w:rsidRPr="00122DBF" w:rsidRDefault="00E91619" w:rsidP="00F4235D">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1,000</w:t>
            </w:r>
          </w:p>
        </w:tc>
        <w:tc>
          <w:tcPr>
            <w:tcW w:w="1440" w:type="dxa"/>
            <w:tcBorders>
              <w:top w:val="single" w:sz="12" w:space="0" w:color="000000"/>
              <w:left w:val="single" w:sz="2" w:space="0" w:color="000000"/>
              <w:bottom w:val="nil"/>
              <w:right w:val="single" w:sz="12" w:space="0" w:color="000000"/>
            </w:tcBorders>
            <w:shd w:val="clear" w:color="000000" w:fill="FFFFFF"/>
            <w:vAlign w:val="center"/>
          </w:tcPr>
          <w:p w:rsidR="00E91619" w:rsidRPr="00122DBF" w:rsidRDefault="00E91619" w:rsidP="00F4235D">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,213</w:t>
            </w:r>
          </w:p>
        </w:tc>
      </w:tr>
      <w:tr w:rsidR="00E91619" w:rsidRPr="00122DBF">
        <w:trPr>
          <w:trHeight w:val="273"/>
        </w:trPr>
        <w:tc>
          <w:tcPr>
            <w:tcW w:w="1598" w:type="dxa"/>
            <w:vMerge/>
            <w:tcBorders>
              <w:top w:val="nil"/>
              <w:left w:val="single" w:sz="12" w:space="0" w:color="000000"/>
              <w:bottom w:val="nil"/>
              <w:right w:val="nil"/>
            </w:tcBorders>
            <w:shd w:val="clear" w:color="000000" w:fill="FFFFFF"/>
          </w:tcPr>
          <w:p w:rsidR="00E91619" w:rsidRPr="00122DBF" w:rsidRDefault="00E91619" w:rsidP="00F4235D">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2404" w:type="dxa"/>
            <w:vMerge/>
            <w:tcBorders>
              <w:top w:val="nil"/>
              <w:left w:val="nil"/>
              <w:bottom w:val="nil"/>
              <w:right w:val="nil"/>
            </w:tcBorders>
            <w:shd w:val="clear" w:color="000000" w:fill="FFFFFF"/>
          </w:tcPr>
          <w:p w:rsidR="00E91619" w:rsidRPr="00122DBF" w:rsidRDefault="00E91619" w:rsidP="00F4235D">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2103" w:type="dxa"/>
            <w:tcBorders>
              <w:top w:val="nil"/>
              <w:left w:val="nil"/>
              <w:bottom w:val="nil"/>
              <w:right w:val="single" w:sz="12" w:space="0" w:color="000000"/>
            </w:tcBorders>
            <w:shd w:val="clear" w:color="000000" w:fill="FFFFFF"/>
          </w:tcPr>
          <w:p w:rsidR="00E91619" w:rsidRPr="00122DBF" w:rsidRDefault="00E91619" w:rsidP="00F4235D">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Sig. (2-tailed)</w:t>
            </w:r>
          </w:p>
        </w:tc>
        <w:tc>
          <w:tcPr>
            <w:tcW w:w="1339" w:type="dxa"/>
            <w:tcBorders>
              <w:top w:val="nil"/>
              <w:left w:val="single" w:sz="12" w:space="0" w:color="000000"/>
              <w:bottom w:val="nil"/>
              <w:right w:val="single" w:sz="2" w:space="0" w:color="000000"/>
            </w:tcBorders>
            <w:shd w:val="clear" w:color="000000" w:fill="FFFFFF"/>
            <w:vAlign w:val="center"/>
          </w:tcPr>
          <w:p w:rsidR="00E91619" w:rsidRPr="00122DBF" w:rsidRDefault="00E91619" w:rsidP="00F4235D">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w:t>
            </w:r>
          </w:p>
        </w:tc>
        <w:tc>
          <w:tcPr>
            <w:tcW w:w="1440" w:type="dxa"/>
            <w:tcBorders>
              <w:top w:val="nil"/>
              <w:left w:val="single" w:sz="2" w:space="0" w:color="000000"/>
              <w:bottom w:val="nil"/>
              <w:right w:val="single" w:sz="12" w:space="0" w:color="000000"/>
            </w:tcBorders>
            <w:shd w:val="clear" w:color="000000" w:fill="FFFFFF"/>
            <w:vAlign w:val="center"/>
          </w:tcPr>
          <w:p w:rsidR="00E91619" w:rsidRPr="00122DBF" w:rsidRDefault="00E91619" w:rsidP="00F4235D">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,079</w:t>
            </w:r>
          </w:p>
        </w:tc>
      </w:tr>
      <w:tr w:rsidR="00E91619" w:rsidRPr="00122DBF">
        <w:trPr>
          <w:trHeight w:val="273"/>
        </w:trPr>
        <w:tc>
          <w:tcPr>
            <w:tcW w:w="1598" w:type="dxa"/>
            <w:vMerge/>
            <w:tcBorders>
              <w:top w:val="nil"/>
              <w:left w:val="single" w:sz="12" w:space="0" w:color="000000"/>
              <w:bottom w:val="nil"/>
              <w:right w:val="nil"/>
            </w:tcBorders>
            <w:shd w:val="clear" w:color="000000" w:fill="FFFFFF"/>
          </w:tcPr>
          <w:p w:rsidR="00E91619" w:rsidRPr="00122DBF" w:rsidRDefault="00E91619" w:rsidP="00F4235D">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2404" w:type="dxa"/>
            <w:vMerge/>
            <w:tcBorders>
              <w:top w:val="nil"/>
              <w:left w:val="nil"/>
              <w:bottom w:val="nil"/>
              <w:right w:val="nil"/>
            </w:tcBorders>
            <w:shd w:val="clear" w:color="000000" w:fill="FFFFFF"/>
          </w:tcPr>
          <w:p w:rsidR="00E91619" w:rsidRPr="00122DBF" w:rsidRDefault="00E91619" w:rsidP="00F4235D">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2103" w:type="dxa"/>
            <w:tcBorders>
              <w:top w:val="nil"/>
              <w:left w:val="nil"/>
              <w:bottom w:val="nil"/>
              <w:right w:val="single" w:sz="12" w:space="0" w:color="000000"/>
            </w:tcBorders>
            <w:shd w:val="clear" w:color="000000" w:fill="FFFFFF"/>
          </w:tcPr>
          <w:p w:rsidR="00E91619" w:rsidRPr="00122DBF" w:rsidRDefault="00E91619" w:rsidP="00F4235D">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N</w:t>
            </w:r>
          </w:p>
        </w:tc>
        <w:tc>
          <w:tcPr>
            <w:tcW w:w="1339" w:type="dxa"/>
            <w:tcBorders>
              <w:top w:val="nil"/>
              <w:left w:val="single" w:sz="12" w:space="0" w:color="000000"/>
              <w:bottom w:val="nil"/>
              <w:right w:val="single" w:sz="2" w:space="0" w:color="000000"/>
            </w:tcBorders>
            <w:shd w:val="clear" w:color="000000" w:fill="FFFFFF"/>
            <w:vAlign w:val="center"/>
          </w:tcPr>
          <w:p w:rsidR="00E91619" w:rsidRPr="00122DBF" w:rsidRDefault="00E91619" w:rsidP="00F4235D">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69</w:t>
            </w:r>
          </w:p>
        </w:tc>
        <w:tc>
          <w:tcPr>
            <w:tcW w:w="1440" w:type="dxa"/>
            <w:tcBorders>
              <w:top w:val="nil"/>
              <w:left w:val="single" w:sz="2" w:space="0" w:color="000000"/>
              <w:bottom w:val="nil"/>
              <w:right w:val="single" w:sz="12" w:space="0" w:color="000000"/>
            </w:tcBorders>
            <w:shd w:val="clear" w:color="000000" w:fill="FFFFFF"/>
            <w:vAlign w:val="center"/>
          </w:tcPr>
          <w:p w:rsidR="00E91619" w:rsidRPr="00122DBF" w:rsidRDefault="00E91619" w:rsidP="00F4235D">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69</w:t>
            </w:r>
          </w:p>
        </w:tc>
      </w:tr>
      <w:tr w:rsidR="00E91619" w:rsidRPr="00122DBF">
        <w:trPr>
          <w:trHeight w:val="273"/>
        </w:trPr>
        <w:tc>
          <w:tcPr>
            <w:tcW w:w="1598" w:type="dxa"/>
            <w:vMerge/>
            <w:tcBorders>
              <w:top w:val="nil"/>
              <w:left w:val="single" w:sz="12" w:space="0" w:color="000000"/>
              <w:bottom w:val="nil"/>
              <w:right w:val="nil"/>
            </w:tcBorders>
            <w:shd w:val="clear" w:color="000000" w:fill="FFFFFF"/>
          </w:tcPr>
          <w:p w:rsidR="00E91619" w:rsidRPr="00122DBF" w:rsidRDefault="00E91619" w:rsidP="00F4235D">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2404" w:type="dxa"/>
            <w:vMerge w:val="restart"/>
            <w:tcBorders>
              <w:top w:val="nil"/>
              <w:left w:val="nil"/>
              <w:bottom w:val="nil"/>
              <w:right w:val="nil"/>
            </w:tcBorders>
            <w:shd w:val="clear" w:color="000000" w:fill="FFFFFF"/>
          </w:tcPr>
          <w:p w:rsidR="00E91619" w:rsidRPr="00122DBF" w:rsidRDefault="00E91619" w:rsidP="00F4235D">
            <w:pPr>
              <w:autoSpaceDE w:val="0"/>
              <w:autoSpaceDN w:val="0"/>
              <w:adjustRightInd w:val="0"/>
              <w:spacing w:line="240" w:lineRule="auto"/>
              <w:rPr>
                <w:rFonts w:ascii="Times New Roman" w:hAnsi="Times New Roman"/>
                <w:color w:val="000000"/>
                <w:sz w:val="24"/>
                <w:szCs w:val="24"/>
                <w:lang w:val="en-US"/>
              </w:rPr>
            </w:pPr>
            <w:r w:rsidRPr="00122DBF">
              <w:rPr>
                <w:rFonts w:ascii="Times New Roman" w:hAnsi="Times New Roman"/>
                <w:color w:val="000000"/>
                <w:sz w:val="24"/>
                <w:szCs w:val="24"/>
              </w:rPr>
              <w:t xml:space="preserve">Πόσο συχνά τρώτε έξω </w:t>
            </w:r>
            <w:r w:rsidR="00F4235D" w:rsidRPr="00122DBF">
              <w:rPr>
                <w:rFonts w:ascii="Times New Roman" w:hAnsi="Times New Roman"/>
                <w:color w:val="000000"/>
                <w:sz w:val="24"/>
                <w:szCs w:val="24"/>
                <w:lang w:val="en-US"/>
              </w:rPr>
              <w:t xml:space="preserve"> </w:t>
            </w:r>
          </w:p>
        </w:tc>
        <w:tc>
          <w:tcPr>
            <w:tcW w:w="2103" w:type="dxa"/>
            <w:tcBorders>
              <w:top w:val="nil"/>
              <w:left w:val="nil"/>
              <w:bottom w:val="nil"/>
              <w:right w:val="single" w:sz="12" w:space="0" w:color="000000"/>
            </w:tcBorders>
            <w:shd w:val="clear" w:color="000000" w:fill="FFFFFF"/>
          </w:tcPr>
          <w:p w:rsidR="00E91619" w:rsidRPr="00122DBF" w:rsidRDefault="00E91619" w:rsidP="00F4235D">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Correlation Coefficient</w:t>
            </w:r>
          </w:p>
        </w:tc>
        <w:tc>
          <w:tcPr>
            <w:tcW w:w="1339" w:type="dxa"/>
            <w:tcBorders>
              <w:top w:val="nil"/>
              <w:left w:val="single" w:sz="12" w:space="0" w:color="000000"/>
              <w:bottom w:val="nil"/>
              <w:right w:val="single" w:sz="2" w:space="0" w:color="000000"/>
            </w:tcBorders>
            <w:shd w:val="clear" w:color="000000" w:fill="FFFFFF"/>
            <w:vAlign w:val="center"/>
          </w:tcPr>
          <w:p w:rsidR="00E91619" w:rsidRPr="00122DBF" w:rsidRDefault="00E91619" w:rsidP="00F4235D">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,213</w:t>
            </w:r>
          </w:p>
        </w:tc>
        <w:tc>
          <w:tcPr>
            <w:tcW w:w="1440" w:type="dxa"/>
            <w:tcBorders>
              <w:top w:val="nil"/>
              <w:left w:val="single" w:sz="2" w:space="0" w:color="000000"/>
              <w:bottom w:val="nil"/>
              <w:right w:val="single" w:sz="12" w:space="0" w:color="000000"/>
            </w:tcBorders>
            <w:shd w:val="clear" w:color="000000" w:fill="FFFFFF"/>
            <w:vAlign w:val="center"/>
          </w:tcPr>
          <w:p w:rsidR="00E91619" w:rsidRPr="00122DBF" w:rsidRDefault="00E91619" w:rsidP="00F4235D">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1,000</w:t>
            </w:r>
          </w:p>
        </w:tc>
      </w:tr>
      <w:tr w:rsidR="00E91619" w:rsidRPr="00122DBF">
        <w:trPr>
          <w:trHeight w:val="604"/>
        </w:trPr>
        <w:tc>
          <w:tcPr>
            <w:tcW w:w="1598" w:type="dxa"/>
            <w:vMerge/>
            <w:tcBorders>
              <w:top w:val="nil"/>
              <w:left w:val="single" w:sz="12" w:space="0" w:color="000000"/>
              <w:bottom w:val="nil"/>
              <w:right w:val="nil"/>
            </w:tcBorders>
            <w:shd w:val="clear" w:color="000000" w:fill="FFFFFF"/>
          </w:tcPr>
          <w:p w:rsidR="00E91619" w:rsidRPr="00122DBF" w:rsidRDefault="00E91619" w:rsidP="00F4235D">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2404" w:type="dxa"/>
            <w:vMerge/>
            <w:tcBorders>
              <w:top w:val="nil"/>
              <w:left w:val="nil"/>
              <w:bottom w:val="nil"/>
              <w:right w:val="nil"/>
            </w:tcBorders>
            <w:shd w:val="clear" w:color="000000" w:fill="FFFFFF"/>
          </w:tcPr>
          <w:p w:rsidR="00E91619" w:rsidRPr="00122DBF" w:rsidRDefault="00E91619" w:rsidP="00F4235D">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2103" w:type="dxa"/>
            <w:tcBorders>
              <w:top w:val="nil"/>
              <w:left w:val="nil"/>
              <w:bottom w:val="nil"/>
              <w:right w:val="single" w:sz="12" w:space="0" w:color="000000"/>
            </w:tcBorders>
            <w:shd w:val="clear" w:color="000000" w:fill="FFFFFF"/>
          </w:tcPr>
          <w:p w:rsidR="00E91619" w:rsidRPr="00122DBF" w:rsidRDefault="00E91619" w:rsidP="00F4235D">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Sig. (2-tailed)</w:t>
            </w:r>
          </w:p>
        </w:tc>
        <w:tc>
          <w:tcPr>
            <w:tcW w:w="1339" w:type="dxa"/>
            <w:tcBorders>
              <w:top w:val="nil"/>
              <w:left w:val="single" w:sz="12" w:space="0" w:color="000000"/>
              <w:bottom w:val="nil"/>
              <w:right w:val="single" w:sz="2" w:space="0" w:color="000000"/>
            </w:tcBorders>
            <w:shd w:val="clear" w:color="000000" w:fill="FFFFFF"/>
            <w:vAlign w:val="center"/>
          </w:tcPr>
          <w:p w:rsidR="00E91619" w:rsidRPr="00122DBF" w:rsidRDefault="00E91619" w:rsidP="00F4235D">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,079</w:t>
            </w:r>
          </w:p>
        </w:tc>
        <w:tc>
          <w:tcPr>
            <w:tcW w:w="1440" w:type="dxa"/>
            <w:tcBorders>
              <w:top w:val="nil"/>
              <w:left w:val="single" w:sz="2" w:space="0" w:color="000000"/>
              <w:bottom w:val="nil"/>
              <w:right w:val="single" w:sz="12" w:space="0" w:color="000000"/>
            </w:tcBorders>
            <w:shd w:val="clear" w:color="000000" w:fill="FFFFFF"/>
            <w:vAlign w:val="center"/>
          </w:tcPr>
          <w:p w:rsidR="00E91619" w:rsidRPr="00122DBF" w:rsidRDefault="00E91619" w:rsidP="00F4235D">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w:t>
            </w:r>
          </w:p>
        </w:tc>
      </w:tr>
      <w:tr w:rsidR="00E91619" w:rsidRPr="00122DBF">
        <w:trPr>
          <w:trHeight w:val="604"/>
        </w:trPr>
        <w:tc>
          <w:tcPr>
            <w:tcW w:w="1598" w:type="dxa"/>
            <w:vMerge/>
            <w:tcBorders>
              <w:top w:val="nil"/>
              <w:left w:val="single" w:sz="12" w:space="0" w:color="000000"/>
              <w:bottom w:val="single" w:sz="12" w:space="0" w:color="000000"/>
              <w:right w:val="nil"/>
            </w:tcBorders>
            <w:shd w:val="clear" w:color="000000" w:fill="FFFFFF"/>
          </w:tcPr>
          <w:p w:rsidR="00E91619" w:rsidRPr="00122DBF" w:rsidRDefault="00E91619" w:rsidP="00F4235D">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2404" w:type="dxa"/>
            <w:vMerge/>
            <w:tcBorders>
              <w:top w:val="nil"/>
              <w:left w:val="nil"/>
              <w:bottom w:val="single" w:sz="12" w:space="0" w:color="000000"/>
              <w:right w:val="nil"/>
            </w:tcBorders>
            <w:shd w:val="clear" w:color="000000" w:fill="FFFFFF"/>
          </w:tcPr>
          <w:p w:rsidR="00E91619" w:rsidRPr="00122DBF" w:rsidRDefault="00E91619" w:rsidP="00F4235D">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2103" w:type="dxa"/>
            <w:tcBorders>
              <w:top w:val="nil"/>
              <w:left w:val="nil"/>
              <w:bottom w:val="single" w:sz="12" w:space="0" w:color="000000"/>
              <w:right w:val="single" w:sz="12" w:space="0" w:color="000000"/>
            </w:tcBorders>
            <w:shd w:val="clear" w:color="000000" w:fill="FFFFFF"/>
          </w:tcPr>
          <w:p w:rsidR="00E91619" w:rsidRPr="00122DBF" w:rsidRDefault="00E91619" w:rsidP="00F4235D">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N</w:t>
            </w:r>
          </w:p>
        </w:tc>
        <w:tc>
          <w:tcPr>
            <w:tcW w:w="1339" w:type="dxa"/>
            <w:tcBorders>
              <w:top w:val="nil"/>
              <w:left w:val="single" w:sz="12" w:space="0" w:color="000000"/>
              <w:bottom w:val="single" w:sz="12" w:space="0" w:color="000000"/>
              <w:right w:val="single" w:sz="2" w:space="0" w:color="000000"/>
            </w:tcBorders>
            <w:shd w:val="clear" w:color="000000" w:fill="FFFFFF"/>
            <w:vAlign w:val="center"/>
          </w:tcPr>
          <w:p w:rsidR="00E91619" w:rsidRPr="00122DBF" w:rsidRDefault="00E91619" w:rsidP="00F4235D">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69</w:t>
            </w:r>
          </w:p>
        </w:tc>
        <w:tc>
          <w:tcPr>
            <w:tcW w:w="1440" w:type="dxa"/>
            <w:tcBorders>
              <w:top w:val="nil"/>
              <w:left w:val="single" w:sz="2" w:space="0" w:color="000000"/>
              <w:bottom w:val="single" w:sz="12" w:space="0" w:color="000000"/>
              <w:right w:val="single" w:sz="12" w:space="0" w:color="000000"/>
            </w:tcBorders>
            <w:shd w:val="clear" w:color="000000" w:fill="FFFFFF"/>
            <w:vAlign w:val="center"/>
          </w:tcPr>
          <w:p w:rsidR="00E91619" w:rsidRPr="00122DBF" w:rsidRDefault="00E91619" w:rsidP="00F4235D">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73</w:t>
            </w:r>
          </w:p>
        </w:tc>
      </w:tr>
    </w:tbl>
    <w:p w:rsidR="00E91619" w:rsidRPr="006A4BA7" w:rsidRDefault="00E91619" w:rsidP="00E91619">
      <w:pPr>
        <w:autoSpaceDE w:val="0"/>
        <w:autoSpaceDN w:val="0"/>
        <w:adjustRightInd w:val="0"/>
        <w:rPr>
          <w:rFonts w:ascii="Times New Roman" w:hAnsi="Times New Roman"/>
          <w:color w:val="000000"/>
          <w:sz w:val="24"/>
          <w:szCs w:val="24"/>
          <w:lang w:val="en-US"/>
        </w:rPr>
      </w:pPr>
    </w:p>
    <w:p w:rsidR="00E91619" w:rsidRPr="006A4BA7" w:rsidRDefault="00E91619" w:rsidP="00E91619">
      <w:pPr>
        <w:pStyle w:val="a7"/>
        <w:rPr>
          <w:szCs w:val="24"/>
          <w:lang w:val="en-US" w:eastAsia="el-GR"/>
        </w:rPr>
      </w:pPr>
      <w:bookmarkStart w:id="1204" w:name="_Toc348547987"/>
      <w:bookmarkStart w:id="1205" w:name="_Toc348556747"/>
      <w:r w:rsidRPr="006A4BA7">
        <w:rPr>
          <w:szCs w:val="24"/>
          <w:lang w:eastAsia="el-GR"/>
        </w:rPr>
        <w:t>Πίνακας 1</w:t>
      </w:r>
      <w:r w:rsidR="00F4235D" w:rsidRPr="006A4BA7">
        <w:rPr>
          <w:szCs w:val="24"/>
          <w:lang w:val="en-US" w:eastAsia="el-GR"/>
        </w:rPr>
        <w:t>3</w:t>
      </w:r>
      <w:r w:rsidR="005611D3">
        <w:rPr>
          <w:szCs w:val="24"/>
          <w:lang w:val="en-US" w:eastAsia="el-GR"/>
        </w:rPr>
        <w:t>4</w:t>
      </w:r>
      <w:r w:rsidRPr="006A4BA7">
        <w:rPr>
          <w:szCs w:val="24"/>
          <w:lang w:val="en-US" w:eastAsia="el-GR"/>
        </w:rPr>
        <w:t>b</w:t>
      </w:r>
      <w:bookmarkEnd w:id="1204"/>
      <w:bookmarkEnd w:id="1205"/>
    </w:p>
    <w:p w:rsidR="00E91619" w:rsidRPr="006A4BA7" w:rsidRDefault="00E91619" w:rsidP="00E91619">
      <w:pPr>
        <w:autoSpaceDE w:val="0"/>
        <w:autoSpaceDN w:val="0"/>
        <w:adjustRightInd w:val="0"/>
        <w:rPr>
          <w:rFonts w:ascii="Times New Roman" w:hAnsi="Times New Roman"/>
          <w:color w:val="000000"/>
          <w:sz w:val="24"/>
          <w:szCs w:val="24"/>
          <w:lang w:val="en-US"/>
        </w:rPr>
      </w:pPr>
    </w:p>
    <w:p w:rsidR="00E91619" w:rsidRPr="006A4BA7" w:rsidRDefault="00E91619" w:rsidP="00E91619">
      <w:pPr>
        <w:jc w:val="both"/>
        <w:rPr>
          <w:rFonts w:ascii="Times New Roman" w:hAnsi="Times New Roman"/>
          <w:sz w:val="24"/>
          <w:szCs w:val="24"/>
        </w:rPr>
      </w:pPr>
    </w:p>
    <w:p w:rsidR="00E91619" w:rsidRPr="006A4BA7" w:rsidRDefault="00E91619" w:rsidP="00E91619">
      <w:pPr>
        <w:spacing w:line="360" w:lineRule="auto"/>
        <w:jc w:val="both"/>
        <w:rPr>
          <w:rFonts w:ascii="Times New Roman" w:hAnsi="Times New Roman"/>
          <w:sz w:val="24"/>
          <w:szCs w:val="24"/>
        </w:rPr>
      </w:pPr>
      <w:r w:rsidRPr="006A4BA7">
        <w:rPr>
          <w:rFonts w:ascii="Times New Roman" w:hAnsi="Times New Roman"/>
          <w:sz w:val="24"/>
          <w:szCs w:val="24"/>
        </w:rPr>
        <w:t>Τελευταία συσχέτιση που θα ελέγξουμε για την περίμετρο μέσης είναι αυτή με την εβδομαδιαία κατανάλωση μπισκότων, σοκολατιών, γλυκισμάτων και διάφορων παρόμοιων ειδών. Τα αποτελέσματα στους επόμενους πίνακες μας δίνουν ότι η κατανάλωση των συγκεκριμένων ειδών δεν σχετίζεται γραμμικά με την περίμετρο μέσης.</w:t>
      </w:r>
    </w:p>
    <w:p w:rsidR="00E91619" w:rsidRPr="006A4BA7" w:rsidRDefault="00E91619" w:rsidP="00E91619">
      <w:pPr>
        <w:rPr>
          <w:rFonts w:ascii="Times New Roman" w:hAnsi="Times New Roman"/>
          <w:sz w:val="24"/>
          <w:szCs w:val="24"/>
        </w:rPr>
      </w:pPr>
      <w:r w:rsidRPr="006A4BA7">
        <w:rPr>
          <w:rFonts w:ascii="Times New Roman" w:hAnsi="Times New Roman"/>
          <w:sz w:val="24"/>
          <w:szCs w:val="24"/>
        </w:rPr>
        <w:br w:type="page"/>
      </w:r>
    </w:p>
    <w:tbl>
      <w:tblPr>
        <w:tblW w:w="9214" w:type="dxa"/>
        <w:tblInd w:w="93" w:type="dxa"/>
        <w:tblLayout w:type="fixed"/>
        <w:tblCellMar>
          <w:left w:w="93" w:type="dxa"/>
          <w:right w:w="93" w:type="dxa"/>
        </w:tblCellMar>
        <w:tblLook w:val="0000"/>
      </w:tblPr>
      <w:tblGrid>
        <w:gridCol w:w="2404"/>
        <w:gridCol w:w="1944"/>
        <w:gridCol w:w="1339"/>
        <w:gridCol w:w="3527"/>
      </w:tblGrid>
      <w:tr w:rsidR="00E91619" w:rsidRPr="00122DBF">
        <w:trPr>
          <w:trHeight w:val="1530"/>
        </w:trPr>
        <w:tc>
          <w:tcPr>
            <w:tcW w:w="4348" w:type="dxa"/>
            <w:gridSpan w:val="2"/>
            <w:tcBorders>
              <w:top w:val="single" w:sz="12" w:space="0" w:color="000000"/>
              <w:left w:val="single" w:sz="12" w:space="0" w:color="000000"/>
              <w:bottom w:val="single" w:sz="12" w:space="0" w:color="000000"/>
              <w:right w:val="single" w:sz="12" w:space="0" w:color="000000"/>
            </w:tcBorders>
            <w:shd w:val="clear" w:color="000000" w:fill="FFFFFF"/>
          </w:tcPr>
          <w:p w:rsidR="00E91619" w:rsidRPr="00122DBF" w:rsidRDefault="00E91619" w:rsidP="00500132">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b/>
                <w:bCs/>
                <w:color w:val="000000"/>
                <w:sz w:val="24"/>
                <w:szCs w:val="24"/>
              </w:rPr>
              <w:tab/>
            </w:r>
            <w:r w:rsidR="00500132" w:rsidRPr="00122DBF">
              <w:rPr>
                <w:rFonts w:ascii="Times New Roman" w:hAnsi="Times New Roman"/>
                <w:b/>
                <w:bCs/>
                <w:color w:val="000000"/>
                <w:sz w:val="24"/>
                <w:szCs w:val="24"/>
              </w:rPr>
              <w:t xml:space="preserve"> </w:t>
            </w:r>
          </w:p>
        </w:tc>
        <w:tc>
          <w:tcPr>
            <w:tcW w:w="1339" w:type="dxa"/>
            <w:tcBorders>
              <w:top w:val="single" w:sz="12" w:space="0" w:color="000000"/>
              <w:left w:val="single" w:sz="12" w:space="0" w:color="000000"/>
              <w:bottom w:val="single" w:sz="12" w:space="0" w:color="000000"/>
              <w:right w:val="single" w:sz="2" w:space="0" w:color="000000"/>
            </w:tcBorders>
            <w:shd w:val="clear" w:color="000000" w:fill="FFFFFF"/>
          </w:tcPr>
          <w:p w:rsidR="00E91619" w:rsidRPr="00122DBF" w:rsidRDefault="00E91619" w:rsidP="00500132">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Περίμετρος Μέσης</w:t>
            </w:r>
          </w:p>
        </w:tc>
        <w:tc>
          <w:tcPr>
            <w:tcW w:w="3527" w:type="dxa"/>
            <w:tcBorders>
              <w:top w:val="single" w:sz="12" w:space="0" w:color="000000"/>
              <w:left w:val="single" w:sz="2" w:space="0" w:color="000000"/>
              <w:bottom w:val="single" w:sz="12" w:space="0" w:color="000000"/>
              <w:right w:val="single" w:sz="12" w:space="0" w:color="000000"/>
            </w:tcBorders>
            <w:shd w:val="clear" w:color="000000" w:fill="FFFFFF"/>
          </w:tcPr>
          <w:p w:rsidR="00E91619" w:rsidRPr="00122DBF" w:rsidRDefault="00E91619" w:rsidP="00500132">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Πόσο συχνά καταναλώνετε μπισκότα, σοκολάτες, διάφορα γλυκά, παγωτά, γρανίτες, πατατάκια, ποπ κορν κα που δεν έχετε παρασκευάσει εσείς (αλλά τα προμηθεύεστε από περίπτερο, ζαχαροπλαστείο, καφετέρια, σούπερ μάρκετ κα);</w:t>
            </w:r>
          </w:p>
        </w:tc>
      </w:tr>
      <w:tr w:rsidR="00E91619" w:rsidRPr="00122DBF">
        <w:trPr>
          <w:trHeight w:val="273"/>
        </w:trPr>
        <w:tc>
          <w:tcPr>
            <w:tcW w:w="2404" w:type="dxa"/>
            <w:vMerge w:val="restart"/>
            <w:tcBorders>
              <w:top w:val="single" w:sz="12" w:space="0" w:color="000000"/>
              <w:left w:val="single" w:sz="12" w:space="0" w:color="000000"/>
              <w:bottom w:val="nil"/>
              <w:right w:val="nil"/>
            </w:tcBorders>
            <w:shd w:val="clear" w:color="000000" w:fill="FFFFFF"/>
          </w:tcPr>
          <w:p w:rsidR="00E91619" w:rsidRPr="00122DBF" w:rsidRDefault="00E91619" w:rsidP="00500132">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Περίμετρος Μέσης</w:t>
            </w:r>
          </w:p>
        </w:tc>
        <w:tc>
          <w:tcPr>
            <w:tcW w:w="1944" w:type="dxa"/>
            <w:tcBorders>
              <w:top w:val="single" w:sz="12" w:space="0" w:color="000000"/>
              <w:left w:val="nil"/>
              <w:bottom w:val="nil"/>
              <w:right w:val="single" w:sz="12" w:space="0" w:color="000000"/>
            </w:tcBorders>
            <w:shd w:val="clear" w:color="000000" w:fill="FFFFFF"/>
          </w:tcPr>
          <w:p w:rsidR="00E91619" w:rsidRPr="00122DBF" w:rsidRDefault="00E91619" w:rsidP="00500132">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Pearson Correlation</w:t>
            </w:r>
          </w:p>
        </w:tc>
        <w:tc>
          <w:tcPr>
            <w:tcW w:w="1339" w:type="dxa"/>
            <w:tcBorders>
              <w:top w:val="single" w:sz="12" w:space="0" w:color="000000"/>
              <w:left w:val="single" w:sz="12" w:space="0" w:color="000000"/>
              <w:bottom w:val="nil"/>
              <w:right w:val="single" w:sz="2" w:space="0" w:color="000000"/>
            </w:tcBorders>
            <w:shd w:val="clear" w:color="000000" w:fill="FFFFFF"/>
            <w:vAlign w:val="center"/>
          </w:tcPr>
          <w:p w:rsidR="00E91619" w:rsidRPr="00122DBF" w:rsidRDefault="00E91619" w:rsidP="00500132">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1</w:t>
            </w:r>
          </w:p>
        </w:tc>
        <w:tc>
          <w:tcPr>
            <w:tcW w:w="3527" w:type="dxa"/>
            <w:tcBorders>
              <w:top w:val="single" w:sz="12" w:space="0" w:color="000000"/>
              <w:left w:val="single" w:sz="2" w:space="0" w:color="000000"/>
              <w:bottom w:val="nil"/>
              <w:right w:val="single" w:sz="12" w:space="0" w:color="000000"/>
            </w:tcBorders>
            <w:shd w:val="clear" w:color="000000" w:fill="FFFFFF"/>
            <w:vAlign w:val="center"/>
          </w:tcPr>
          <w:p w:rsidR="00E91619" w:rsidRPr="00122DBF" w:rsidRDefault="00E91619" w:rsidP="00500132">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-,022</w:t>
            </w:r>
          </w:p>
        </w:tc>
      </w:tr>
      <w:tr w:rsidR="00E91619" w:rsidRPr="00122DBF">
        <w:trPr>
          <w:trHeight w:val="273"/>
        </w:trPr>
        <w:tc>
          <w:tcPr>
            <w:tcW w:w="2404" w:type="dxa"/>
            <w:vMerge w:val="restart"/>
            <w:tcBorders>
              <w:top w:val="nil"/>
              <w:left w:val="single" w:sz="12" w:space="0" w:color="000000"/>
              <w:bottom w:val="nil"/>
              <w:right w:val="nil"/>
            </w:tcBorders>
            <w:shd w:val="clear" w:color="000000" w:fill="FFFFFF"/>
          </w:tcPr>
          <w:p w:rsidR="00E91619" w:rsidRPr="00122DBF" w:rsidRDefault="00E91619" w:rsidP="00500132">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1944" w:type="dxa"/>
            <w:tcBorders>
              <w:top w:val="nil"/>
              <w:left w:val="nil"/>
              <w:bottom w:val="nil"/>
              <w:right w:val="single" w:sz="12" w:space="0" w:color="000000"/>
            </w:tcBorders>
            <w:shd w:val="clear" w:color="000000" w:fill="FFFFFF"/>
          </w:tcPr>
          <w:p w:rsidR="00E91619" w:rsidRPr="00122DBF" w:rsidRDefault="00E91619" w:rsidP="00500132">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Sig. (2-tailed)</w:t>
            </w:r>
          </w:p>
        </w:tc>
        <w:tc>
          <w:tcPr>
            <w:tcW w:w="1339" w:type="dxa"/>
            <w:tcBorders>
              <w:top w:val="nil"/>
              <w:left w:val="single" w:sz="12" w:space="0" w:color="000000"/>
              <w:bottom w:val="nil"/>
              <w:right w:val="single" w:sz="2" w:space="0" w:color="000000"/>
            </w:tcBorders>
            <w:shd w:val="clear" w:color="000000" w:fill="FFFFFF"/>
            <w:vAlign w:val="center"/>
          </w:tcPr>
          <w:p w:rsidR="00E91619" w:rsidRPr="00122DBF" w:rsidRDefault="00E91619" w:rsidP="00500132">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3527" w:type="dxa"/>
            <w:tcBorders>
              <w:top w:val="nil"/>
              <w:left w:val="single" w:sz="2" w:space="0" w:color="000000"/>
              <w:bottom w:val="nil"/>
              <w:right w:val="single" w:sz="12" w:space="0" w:color="000000"/>
            </w:tcBorders>
            <w:shd w:val="clear" w:color="000000" w:fill="FFFFFF"/>
            <w:vAlign w:val="center"/>
          </w:tcPr>
          <w:p w:rsidR="00E91619" w:rsidRPr="00122DBF" w:rsidRDefault="00E91619" w:rsidP="00500132">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,879</w:t>
            </w:r>
          </w:p>
        </w:tc>
      </w:tr>
      <w:tr w:rsidR="00E91619" w:rsidRPr="00122DBF">
        <w:trPr>
          <w:trHeight w:val="273"/>
        </w:trPr>
        <w:tc>
          <w:tcPr>
            <w:tcW w:w="2404" w:type="dxa"/>
            <w:tcBorders>
              <w:top w:val="nil"/>
              <w:left w:val="single" w:sz="12" w:space="0" w:color="000000"/>
              <w:bottom w:val="nil"/>
              <w:right w:val="nil"/>
            </w:tcBorders>
            <w:shd w:val="clear" w:color="000000" w:fill="FFFFFF"/>
          </w:tcPr>
          <w:p w:rsidR="00E91619" w:rsidRPr="00122DBF" w:rsidRDefault="00E91619" w:rsidP="00500132">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1944" w:type="dxa"/>
            <w:tcBorders>
              <w:top w:val="nil"/>
              <w:left w:val="nil"/>
              <w:bottom w:val="nil"/>
              <w:right w:val="single" w:sz="12" w:space="0" w:color="000000"/>
            </w:tcBorders>
            <w:shd w:val="clear" w:color="000000" w:fill="FFFFFF"/>
          </w:tcPr>
          <w:p w:rsidR="00E91619" w:rsidRPr="00122DBF" w:rsidRDefault="00E91619" w:rsidP="00500132">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N</w:t>
            </w:r>
          </w:p>
        </w:tc>
        <w:tc>
          <w:tcPr>
            <w:tcW w:w="1339" w:type="dxa"/>
            <w:tcBorders>
              <w:top w:val="nil"/>
              <w:left w:val="single" w:sz="12" w:space="0" w:color="000000"/>
              <w:bottom w:val="nil"/>
              <w:right w:val="single" w:sz="2" w:space="0" w:color="000000"/>
            </w:tcBorders>
            <w:shd w:val="clear" w:color="000000" w:fill="FFFFFF"/>
            <w:vAlign w:val="center"/>
          </w:tcPr>
          <w:p w:rsidR="00E91619" w:rsidRPr="00122DBF" w:rsidRDefault="00E91619" w:rsidP="00500132">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69</w:t>
            </w:r>
          </w:p>
        </w:tc>
        <w:tc>
          <w:tcPr>
            <w:tcW w:w="3527" w:type="dxa"/>
            <w:tcBorders>
              <w:top w:val="nil"/>
              <w:left w:val="single" w:sz="2" w:space="0" w:color="000000"/>
              <w:bottom w:val="nil"/>
              <w:right w:val="single" w:sz="12" w:space="0" w:color="000000"/>
            </w:tcBorders>
            <w:shd w:val="clear" w:color="000000" w:fill="FFFFFF"/>
            <w:vAlign w:val="center"/>
          </w:tcPr>
          <w:p w:rsidR="00E91619" w:rsidRPr="00122DBF" w:rsidRDefault="00E91619" w:rsidP="00500132">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50</w:t>
            </w:r>
          </w:p>
        </w:tc>
      </w:tr>
      <w:tr w:rsidR="00E91619" w:rsidRPr="00122DBF">
        <w:trPr>
          <w:trHeight w:val="273"/>
        </w:trPr>
        <w:tc>
          <w:tcPr>
            <w:tcW w:w="2404" w:type="dxa"/>
            <w:vMerge w:val="restart"/>
            <w:tcBorders>
              <w:top w:val="nil"/>
              <w:left w:val="single" w:sz="12" w:space="0" w:color="000000"/>
              <w:bottom w:val="nil"/>
              <w:right w:val="nil"/>
            </w:tcBorders>
            <w:shd w:val="clear" w:color="000000" w:fill="FFFFFF"/>
          </w:tcPr>
          <w:p w:rsidR="00E91619" w:rsidRPr="00122DBF" w:rsidRDefault="00E91619" w:rsidP="00375E15">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 xml:space="preserve">Πόσο συχνά καταναλώνετε μπισκότα, σοκολάτες, διάφορα γλυκά, παγωτά, γρανίτες, πατατάκια, ποπ κορν </w:t>
            </w:r>
            <w:r w:rsidR="00375E15" w:rsidRPr="00122DBF">
              <w:rPr>
                <w:rFonts w:ascii="Times New Roman" w:hAnsi="Times New Roman"/>
                <w:color w:val="000000"/>
                <w:sz w:val="24"/>
                <w:szCs w:val="24"/>
              </w:rPr>
              <w:t xml:space="preserve"> </w:t>
            </w:r>
          </w:p>
        </w:tc>
        <w:tc>
          <w:tcPr>
            <w:tcW w:w="1944" w:type="dxa"/>
            <w:tcBorders>
              <w:top w:val="nil"/>
              <w:left w:val="nil"/>
              <w:bottom w:val="nil"/>
              <w:right w:val="single" w:sz="12" w:space="0" w:color="000000"/>
            </w:tcBorders>
            <w:shd w:val="clear" w:color="000000" w:fill="FFFFFF"/>
          </w:tcPr>
          <w:p w:rsidR="00E91619" w:rsidRPr="00122DBF" w:rsidRDefault="00E91619" w:rsidP="00500132">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Pearson Correlation</w:t>
            </w:r>
          </w:p>
        </w:tc>
        <w:tc>
          <w:tcPr>
            <w:tcW w:w="1339" w:type="dxa"/>
            <w:tcBorders>
              <w:top w:val="nil"/>
              <w:left w:val="single" w:sz="12" w:space="0" w:color="000000"/>
              <w:bottom w:val="nil"/>
              <w:right w:val="single" w:sz="2" w:space="0" w:color="000000"/>
            </w:tcBorders>
            <w:shd w:val="clear" w:color="000000" w:fill="FFFFFF"/>
            <w:vAlign w:val="center"/>
          </w:tcPr>
          <w:p w:rsidR="00E91619" w:rsidRPr="00122DBF" w:rsidRDefault="00E91619" w:rsidP="00500132">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-,022</w:t>
            </w:r>
          </w:p>
        </w:tc>
        <w:tc>
          <w:tcPr>
            <w:tcW w:w="3527" w:type="dxa"/>
            <w:tcBorders>
              <w:top w:val="nil"/>
              <w:left w:val="single" w:sz="2" w:space="0" w:color="000000"/>
              <w:bottom w:val="nil"/>
              <w:right w:val="single" w:sz="12" w:space="0" w:color="000000"/>
            </w:tcBorders>
            <w:shd w:val="clear" w:color="000000" w:fill="FFFFFF"/>
            <w:vAlign w:val="center"/>
          </w:tcPr>
          <w:p w:rsidR="00E91619" w:rsidRPr="00122DBF" w:rsidRDefault="00E91619" w:rsidP="00500132">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1</w:t>
            </w:r>
          </w:p>
        </w:tc>
      </w:tr>
      <w:tr w:rsidR="00E91619" w:rsidRPr="00122DBF">
        <w:trPr>
          <w:trHeight w:val="1296"/>
        </w:trPr>
        <w:tc>
          <w:tcPr>
            <w:tcW w:w="2404" w:type="dxa"/>
            <w:vMerge w:val="restart"/>
            <w:tcBorders>
              <w:top w:val="nil"/>
              <w:left w:val="single" w:sz="12" w:space="0" w:color="000000"/>
              <w:bottom w:val="nil"/>
              <w:right w:val="nil"/>
            </w:tcBorders>
            <w:shd w:val="clear" w:color="000000" w:fill="FFFFFF"/>
          </w:tcPr>
          <w:p w:rsidR="00E91619" w:rsidRPr="00122DBF" w:rsidRDefault="00E91619" w:rsidP="00500132">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1944" w:type="dxa"/>
            <w:tcBorders>
              <w:top w:val="nil"/>
              <w:left w:val="nil"/>
              <w:bottom w:val="nil"/>
              <w:right w:val="single" w:sz="12" w:space="0" w:color="000000"/>
            </w:tcBorders>
            <w:shd w:val="clear" w:color="000000" w:fill="FFFFFF"/>
          </w:tcPr>
          <w:p w:rsidR="00E91619" w:rsidRPr="00122DBF" w:rsidRDefault="00E91619" w:rsidP="00500132">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Sig. (2-tailed)</w:t>
            </w:r>
          </w:p>
        </w:tc>
        <w:tc>
          <w:tcPr>
            <w:tcW w:w="1339" w:type="dxa"/>
            <w:tcBorders>
              <w:top w:val="nil"/>
              <w:left w:val="single" w:sz="12" w:space="0" w:color="000000"/>
              <w:bottom w:val="nil"/>
              <w:right w:val="single" w:sz="2" w:space="0" w:color="000000"/>
            </w:tcBorders>
            <w:shd w:val="clear" w:color="000000" w:fill="FFFFFF"/>
            <w:vAlign w:val="center"/>
          </w:tcPr>
          <w:p w:rsidR="00E91619" w:rsidRPr="00122DBF" w:rsidRDefault="00E91619" w:rsidP="00500132">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,879</w:t>
            </w:r>
          </w:p>
        </w:tc>
        <w:tc>
          <w:tcPr>
            <w:tcW w:w="3527" w:type="dxa"/>
            <w:tcBorders>
              <w:top w:val="nil"/>
              <w:left w:val="single" w:sz="2" w:space="0" w:color="000000"/>
              <w:bottom w:val="nil"/>
              <w:right w:val="single" w:sz="12" w:space="0" w:color="000000"/>
            </w:tcBorders>
            <w:shd w:val="clear" w:color="000000" w:fill="FFFFFF"/>
            <w:vAlign w:val="center"/>
          </w:tcPr>
          <w:p w:rsidR="00E91619" w:rsidRPr="00122DBF" w:rsidRDefault="00E91619" w:rsidP="00500132">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 xml:space="preserve"> </w:t>
            </w:r>
          </w:p>
        </w:tc>
      </w:tr>
      <w:tr w:rsidR="00E91619" w:rsidRPr="00122DBF">
        <w:trPr>
          <w:trHeight w:val="70"/>
        </w:trPr>
        <w:tc>
          <w:tcPr>
            <w:tcW w:w="2404" w:type="dxa"/>
            <w:tcBorders>
              <w:top w:val="nil"/>
              <w:left w:val="single" w:sz="12" w:space="0" w:color="000000"/>
              <w:bottom w:val="single" w:sz="12" w:space="0" w:color="000000"/>
              <w:right w:val="nil"/>
            </w:tcBorders>
            <w:shd w:val="clear" w:color="000000" w:fill="FFFFFF"/>
          </w:tcPr>
          <w:p w:rsidR="00E91619" w:rsidRPr="00122DBF" w:rsidRDefault="00E91619" w:rsidP="00500132">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1944" w:type="dxa"/>
            <w:tcBorders>
              <w:top w:val="nil"/>
              <w:left w:val="nil"/>
              <w:bottom w:val="single" w:sz="12" w:space="0" w:color="000000"/>
              <w:right w:val="single" w:sz="12" w:space="0" w:color="000000"/>
            </w:tcBorders>
            <w:shd w:val="clear" w:color="000000" w:fill="FFFFFF"/>
          </w:tcPr>
          <w:p w:rsidR="00E91619" w:rsidRPr="00122DBF" w:rsidRDefault="00E91619" w:rsidP="00500132">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N</w:t>
            </w:r>
          </w:p>
        </w:tc>
        <w:tc>
          <w:tcPr>
            <w:tcW w:w="1339" w:type="dxa"/>
            <w:tcBorders>
              <w:top w:val="nil"/>
              <w:left w:val="single" w:sz="12" w:space="0" w:color="000000"/>
              <w:bottom w:val="single" w:sz="12" w:space="0" w:color="000000"/>
              <w:right w:val="single" w:sz="2" w:space="0" w:color="000000"/>
            </w:tcBorders>
            <w:shd w:val="clear" w:color="000000" w:fill="FFFFFF"/>
            <w:vAlign w:val="center"/>
          </w:tcPr>
          <w:p w:rsidR="00E91619" w:rsidRPr="00122DBF" w:rsidRDefault="00E91619" w:rsidP="00500132">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50</w:t>
            </w:r>
          </w:p>
        </w:tc>
        <w:tc>
          <w:tcPr>
            <w:tcW w:w="3527" w:type="dxa"/>
            <w:tcBorders>
              <w:top w:val="nil"/>
              <w:left w:val="single" w:sz="2" w:space="0" w:color="000000"/>
              <w:bottom w:val="single" w:sz="12" w:space="0" w:color="000000"/>
              <w:right w:val="single" w:sz="12" w:space="0" w:color="000000"/>
            </w:tcBorders>
            <w:shd w:val="clear" w:color="000000" w:fill="FFFFFF"/>
            <w:vAlign w:val="center"/>
          </w:tcPr>
          <w:p w:rsidR="00E91619" w:rsidRPr="00122DBF" w:rsidRDefault="00E91619" w:rsidP="00500132">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54</w:t>
            </w:r>
          </w:p>
        </w:tc>
      </w:tr>
    </w:tbl>
    <w:p w:rsidR="00E91619" w:rsidRPr="006A4BA7" w:rsidRDefault="00E91619" w:rsidP="00E91619">
      <w:pPr>
        <w:autoSpaceDE w:val="0"/>
        <w:autoSpaceDN w:val="0"/>
        <w:adjustRightInd w:val="0"/>
        <w:rPr>
          <w:rFonts w:ascii="Times New Roman" w:hAnsi="Times New Roman"/>
          <w:color w:val="000000"/>
          <w:sz w:val="24"/>
          <w:szCs w:val="24"/>
        </w:rPr>
      </w:pPr>
    </w:p>
    <w:p w:rsidR="00E91619" w:rsidRPr="006A4BA7" w:rsidRDefault="00E91619" w:rsidP="00E91619">
      <w:pPr>
        <w:pStyle w:val="a7"/>
        <w:rPr>
          <w:szCs w:val="24"/>
          <w:lang w:val="en-US" w:eastAsia="el-GR"/>
        </w:rPr>
      </w:pPr>
      <w:bookmarkStart w:id="1206" w:name="_Toc348547988"/>
      <w:bookmarkStart w:id="1207" w:name="_Toc348556748"/>
      <w:r w:rsidRPr="006A4BA7">
        <w:rPr>
          <w:szCs w:val="24"/>
          <w:lang w:eastAsia="el-GR"/>
        </w:rPr>
        <w:t>Πίνακας 1</w:t>
      </w:r>
      <w:r w:rsidRPr="006A4BA7">
        <w:rPr>
          <w:szCs w:val="24"/>
          <w:lang w:val="en-US" w:eastAsia="el-GR"/>
        </w:rPr>
        <w:t>3</w:t>
      </w:r>
      <w:r w:rsidR="005611D3">
        <w:rPr>
          <w:szCs w:val="24"/>
          <w:lang w:val="en-US" w:eastAsia="el-GR"/>
        </w:rPr>
        <w:t>5</w:t>
      </w:r>
      <w:r w:rsidRPr="006A4BA7">
        <w:rPr>
          <w:szCs w:val="24"/>
          <w:lang w:val="en-US" w:eastAsia="el-GR"/>
        </w:rPr>
        <w:t>a</w:t>
      </w:r>
      <w:bookmarkEnd w:id="1206"/>
      <w:bookmarkEnd w:id="1207"/>
    </w:p>
    <w:p w:rsidR="00E91619" w:rsidRPr="006A4BA7" w:rsidRDefault="00E91619" w:rsidP="00E91619">
      <w:pPr>
        <w:rPr>
          <w:rFonts w:ascii="Times New Roman" w:hAnsi="Times New Roman"/>
          <w:sz w:val="24"/>
          <w:szCs w:val="24"/>
        </w:rPr>
      </w:pPr>
      <w:r w:rsidRPr="006A4BA7">
        <w:rPr>
          <w:rFonts w:ascii="Times New Roman" w:hAnsi="Times New Roman"/>
          <w:sz w:val="24"/>
          <w:szCs w:val="24"/>
        </w:rPr>
        <w:br w:type="page"/>
      </w:r>
    </w:p>
    <w:p w:rsidR="00E91619" w:rsidRPr="006A4BA7" w:rsidRDefault="00E91619" w:rsidP="00E91619">
      <w:pPr>
        <w:tabs>
          <w:tab w:val="center" w:pos="4579"/>
        </w:tabs>
        <w:autoSpaceDE w:val="0"/>
        <w:autoSpaceDN w:val="0"/>
        <w:adjustRightInd w:val="0"/>
        <w:rPr>
          <w:rFonts w:ascii="Times New Roman" w:hAnsi="Times New Roman"/>
          <w:b/>
          <w:bCs/>
          <w:color w:val="000000"/>
          <w:sz w:val="24"/>
          <w:szCs w:val="24"/>
          <w:lang w:val="en-US"/>
        </w:rPr>
      </w:pPr>
      <w:r w:rsidRPr="006A4BA7">
        <w:rPr>
          <w:rFonts w:ascii="Times New Roman" w:hAnsi="Times New Roman"/>
          <w:b/>
          <w:bCs/>
          <w:color w:val="000000"/>
          <w:sz w:val="24"/>
          <w:szCs w:val="24"/>
        </w:rPr>
        <w:tab/>
      </w:r>
      <w:r w:rsidR="00500132" w:rsidRPr="006A4BA7">
        <w:rPr>
          <w:rFonts w:ascii="Times New Roman" w:hAnsi="Times New Roman"/>
          <w:b/>
          <w:bCs/>
          <w:color w:val="000000"/>
          <w:sz w:val="24"/>
          <w:szCs w:val="24"/>
          <w:lang w:val="en-US"/>
        </w:rPr>
        <w:t xml:space="preserve"> </w:t>
      </w:r>
    </w:p>
    <w:tbl>
      <w:tblPr>
        <w:tblW w:w="10490" w:type="dxa"/>
        <w:tblInd w:w="-1041" w:type="dxa"/>
        <w:tblLayout w:type="fixed"/>
        <w:tblCellMar>
          <w:left w:w="93" w:type="dxa"/>
          <w:right w:w="93" w:type="dxa"/>
        </w:tblCellMar>
        <w:tblLook w:val="0000"/>
      </w:tblPr>
      <w:tblGrid>
        <w:gridCol w:w="1701"/>
        <w:gridCol w:w="2404"/>
        <w:gridCol w:w="1140"/>
        <w:gridCol w:w="1237"/>
        <w:gridCol w:w="4008"/>
      </w:tblGrid>
      <w:tr w:rsidR="00E91619" w:rsidRPr="00122DBF">
        <w:trPr>
          <w:trHeight w:val="1283"/>
        </w:trPr>
        <w:tc>
          <w:tcPr>
            <w:tcW w:w="5245" w:type="dxa"/>
            <w:gridSpan w:val="3"/>
            <w:tcBorders>
              <w:top w:val="single" w:sz="12" w:space="0" w:color="000000"/>
              <w:left w:val="single" w:sz="12" w:space="0" w:color="000000"/>
              <w:bottom w:val="single" w:sz="12" w:space="0" w:color="000000"/>
              <w:right w:val="single" w:sz="12" w:space="0" w:color="000000"/>
            </w:tcBorders>
            <w:shd w:val="clear" w:color="000000" w:fill="FFFFFF"/>
          </w:tcPr>
          <w:p w:rsidR="00E91619" w:rsidRPr="00122DBF" w:rsidRDefault="00E91619" w:rsidP="00375E15">
            <w:pPr>
              <w:autoSpaceDE w:val="0"/>
              <w:autoSpaceDN w:val="0"/>
              <w:adjustRightInd w:val="0"/>
              <w:spacing w:line="240" w:lineRule="auto"/>
              <w:rPr>
                <w:rFonts w:ascii="Times New Roman" w:hAnsi="Times New Roman"/>
                <w:color w:val="000000"/>
                <w:sz w:val="24"/>
                <w:szCs w:val="24"/>
              </w:rPr>
            </w:pPr>
          </w:p>
        </w:tc>
        <w:tc>
          <w:tcPr>
            <w:tcW w:w="1237" w:type="dxa"/>
            <w:tcBorders>
              <w:top w:val="single" w:sz="12" w:space="0" w:color="000000"/>
              <w:left w:val="single" w:sz="12" w:space="0" w:color="000000"/>
              <w:bottom w:val="single" w:sz="12" w:space="0" w:color="000000"/>
              <w:right w:val="single" w:sz="2" w:space="0" w:color="000000"/>
            </w:tcBorders>
            <w:shd w:val="clear" w:color="000000" w:fill="FFFFFF"/>
          </w:tcPr>
          <w:p w:rsidR="00E91619" w:rsidRPr="00122DBF" w:rsidRDefault="00E91619" w:rsidP="00375E15">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Περίμετρος Μέσης</w:t>
            </w:r>
          </w:p>
        </w:tc>
        <w:tc>
          <w:tcPr>
            <w:tcW w:w="4008" w:type="dxa"/>
            <w:tcBorders>
              <w:top w:val="single" w:sz="12" w:space="0" w:color="000000"/>
              <w:left w:val="single" w:sz="2" w:space="0" w:color="000000"/>
              <w:bottom w:val="single" w:sz="12" w:space="0" w:color="000000"/>
              <w:right w:val="single" w:sz="12" w:space="0" w:color="000000"/>
            </w:tcBorders>
            <w:shd w:val="clear" w:color="000000" w:fill="FFFFFF"/>
          </w:tcPr>
          <w:p w:rsidR="00E91619" w:rsidRPr="00122DBF" w:rsidRDefault="00E91619" w:rsidP="00375E15">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Πόσο συχνά καταναλώνετε μπισκότα, σοκολάτες, διάφορα γλυκά, παγωτά, γρανίτες, πατατάκια, ποπ κορν κα που δεν έχετε παρασκευάσει εσείς (αλλά τα προμηθεύεστε από περίπτερο, ζαχαροπλαστείο, καφετέρια, σούπερ μάρκετ κα);</w:t>
            </w:r>
          </w:p>
        </w:tc>
      </w:tr>
      <w:tr w:rsidR="00E91619" w:rsidRPr="00122DBF">
        <w:trPr>
          <w:trHeight w:val="273"/>
        </w:trPr>
        <w:tc>
          <w:tcPr>
            <w:tcW w:w="1701" w:type="dxa"/>
            <w:tcBorders>
              <w:top w:val="single" w:sz="12" w:space="0" w:color="000000"/>
              <w:left w:val="single" w:sz="12" w:space="0" w:color="000000"/>
              <w:bottom w:val="nil"/>
              <w:right w:val="nil"/>
            </w:tcBorders>
            <w:shd w:val="clear" w:color="000000" w:fill="FFFFFF"/>
          </w:tcPr>
          <w:p w:rsidR="00E91619" w:rsidRPr="00122DBF" w:rsidRDefault="00E91619" w:rsidP="00375E15">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Spearman's rho</w:t>
            </w:r>
          </w:p>
        </w:tc>
        <w:tc>
          <w:tcPr>
            <w:tcW w:w="2404" w:type="dxa"/>
            <w:tcBorders>
              <w:top w:val="single" w:sz="12" w:space="0" w:color="000000"/>
              <w:left w:val="nil"/>
              <w:bottom w:val="nil"/>
              <w:right w:val="nil"/>
            </w:tcBorders>
            <w:shd w:val="clear" w:color="000000" w:fill="FFFFFF"/>
          </w:tcPr>
          <w:p w:rsidR="00E91619" w:rsidRPr="00122DBF" w:rsidRDefault="00E91619" w:rsidP="00375E15">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Περίμετρος Μέσης</w:t>
            </w:r>
          </w:p>
        </w:tc>
        <w:tc>
          <w:tcPr>
            <w:tcW w:w="1140" w:type="dxa"/>
            <w:tcBorders>
              <w:top w:val="single" w:sz="12" w:space="0" w:color="000000"/>
              <w:left w:val="nil"/>
              <w:bottom w:val="nil"/>
              <w:right w:val="single" w:sz="12" w:space="0" w:color="000000"/>
            </w:tcBorders>
            <w:shd w:val="clear" w:color="000000" w:fill="FFFFFF"/>
          </w:tcPr>
          <w:p w:rsidR="00E91619" w:rsidRPr="00122DBF" w:rsidRDefault="00E91619" w:rsidP="00375E15">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Correlation Coefficient</w:t>
            </w:r>
          </w:p>
        </w:tc>
        <w:tc>
          <w:tcPr>
            <w:tcW w:w="1237" w:type="dxa"/>
            <w:tcBorders>
              <w:top w:val="single" w:sz="12" w:space="0" w:color="000000"/>
              <w:left w:val="single" w:sz="12" w:space="0" w:color="000000"/>
              <w:bottom w:val="nil"/>
              <w:right w:val="single" w:sz="2" w:space="0" w:color="000000"/>
            </w:tcBorders>
            <w:shd w:val="clear" w:color="000000" w:fill="FFFFFF"/>
            <w:vAlign w:val="center"/>
          </w:tcPr>
          <w:p w:rsidR="00E91619" w:rsidRPr="00122DBF" w:rsidRDefault="00E91619" w:rsidP="00375E15">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1,000</w:t>
            </w:r>
          </w:p>
        </w:tc>
        <w:tc>
          <w:tcPr>
            <w:tcW w:w="4008" w:type="dxa"/>
            <w:tcBorders>
              <w:top w:val="single" w:sz="12" w:space="0" w:color="000000"/>
              <w:left w:val="single" w:sz="2" w:space="0" w:color="000000"/>
              <w:bottom w:val="nil"/>
              <w:right w:val="single" w:sz="12" w:space="0" w:color="000000"/>
            </w:tcBorders>
            <w:shd w:val="clear" w:color="000000" w:fill="FFFFFF"/>
            <w:vAlign w:val="center"/>
          </w:tcPr>
          <w:p w:rsidR="00E91619" w:rsidRPr="00122DBF" w:rsidRDefault="00E91619" w:rsidP="00375E15">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,029</w:t>
            </w:r>
          </w:p>
        </w:tc>
      </w:tr>
      <w:tr w:rsidR="00E91619" w:rsidRPr="00122DBF">
        <w:trPr>
          <w:trHeight w:val="273"/>
        </w:trPr>
        <w:tc>
          <w:tcPr>
            <w:tcW w:w="1701" w:type="dxa"/>
            <w:tcBorders>
              <w:top w:val="nil"/>
              <w:left w:val="single" w:sz="12" w:space="0" w:color="000000"/>
              <w:bottom w:val="nil"/>
              <w:right w:val="nil"/>
            </w:tcBorders>
            <w:shd w:val="clear" w:color="000000" w:fill="FFFFFF"/>
          </w:tcPr>
          <w:p w:rsidR="00E91619" w:rsidRPr="00122DBF" w:rsidRDefault="00E91619" w:rsidP="00375E15">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2404" w:type="dxa"/>
            <w:tcBorders>
              <w:top w:val="nil"/>
              <w:left w:val="nil"/>
              <w:bottom w:val="nil"/>
              <w:right w:val="nil"/>
            </w:tcBorders>
            <w:shd w:val="clear" w:color="000000" w:fill="FFFFFF"/>
          </w:tcPr>
          <w:p w:rsidR="00E91619" w:rsidRPr="00122DBF" w:rsidRDefault="00E91619" w:rsidP="00375E15">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1140" w:type="dxa"/>
            <w:tcBorders>
              <w:top w:val="nil"/>
              <w:left w:val="nil"/>
              <w:bottom w:val="nil"/>
              <w:right w:val="single" w:sz="12" w:space="0" w:color="000000"/>
            </w:tcBorders>
            <w:shd w:val="clear" w:color="000000" w:fill="FFFFFF"/>
          </w:tcPr>
          <w:p w:rsidR="00E91619" w:rsidRPr="00122DBF" w:rsidRDefault="00E91619" w:rsidP="00375E15">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Sig. (2-tailed)</w:t>
            </w:r>
          </w:p>
        </w:tc>
        <w:tc>
          <w:tcPr>
            <w:tcW w:w="1237" w:type="dxa"/>
            <w:tcBorders>
              <w:top w:val="nil"/>
              <w:left w:val="single" w:sz="12" w:space="0" w:color="000000"/>
              <w:bottom w:val="nil"/>
              <w:right w:val="single" w:sz="2" w:space="0" w:color="000000"/>
            </w:tcBorders>
            <w:shd w:val="clear" w:color="000000" w:fill="FFFFFF"/>
            <w:vAlign w:val="center"/>
          </w:tcPr>
          <w:p w:rsidR="00E91619" w:rsidRPr="00122DBF" w:rsidRDefault="00E91619" w:rsidP="00375E15">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w:t>
            </w:r>
          </w:p>
        </w:tc>
        <w:tc>
          <w:tcPr>
            <w:tcW w:w="4008" w:type="dxa"/>
            <w:tcBorders>
              <w:top w:val="nil"/>
              <w:left w:val="single" w:sz="2" w:space="0" w:color="000000"/>
              <w:bottom w:val="nil"/>
              <w:right w:val="single" w:sz="12" w:space="0" w:color="000000"/>
            </w:tcBorders>
            <w:shd w:val="clear" w:color="000000" w:fill="FFFFFF"/>
            <w:vAlign w:val="center"/>
          </w:tcPr>
          <w:p w:rsidR="00E91619" w:rsidRPr="00122DBF" w:rsidRDefault="00E91619" w:rsidP="00375E15">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,843</w:t>
            </w:r>
          </w:p>
        </w:tc>
      </w:tr>
      <w:tr w:rsidR="00E91619" w:rsidRPr="00122DBF">
        <w:trPr>
          <w:trHeight w:val="273"/>
        </w:trPr>
        <w:tc>
          <w:tcPr>
            <w:tcW w:w="1701" w:type="dxa"/>
            <w:tcBorders>
              <w:top w:val="nil"/>
              <w:left w:val="single" w:sz="12" w:space="0" w:color="000000"/>
              <w:bottom w:val="nil"/>
              <w:right w:val="nil"/>
            </w:tcBorders>
            <w:shd w:val="clear" w:color="000000" w:fill="FFFFFF"/>
          </w:tcPr>
          <w:p w:rsidR="00E91619" w:rsidRPr="00122DBF" w:rsidRDefault="00E91619" w:rsidP="00375E15">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2404" w:type="dxa"/>
            <w:tcBorders>
              <w:top w:val="nil"/>
              <w:left w:val="nil"/>
              <w:bottom w:val="nil"/>
              <w:right w:val="nil"/>
            </w:tcBorders>
            <w:shd w:val="clear" w:color="000000" w:fill="FFFFFF"/>
          </w:tcPr>
          <w:p w:rsidR="00E91619" w:rsidRPr="00122DBF" w:rsidRDefault="00E91619" w:rsidP="00375E15">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1140" w:type="dxa"/>
            <w:tcBorders>
              <w:top w:val="nil"/>
              <w:left w:val="nil"/>
              <w:bottom w:val="nil"/>
              <w:right w:val="single" w:sz="12" w:space="0" w:color="000000"/>
            </w:tcBorders>
            <w:shd w:val="clear" w:color="000000" w:fill="FFFFFF"/>
          </w:tcPr>
          <w:p w:rsidR="00E91619" w:rsidRPr="00122DBF" w:rsidRDefault="00E91619" w:rsidP="00375E15">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N</w:t>
            </w:r>
          </w:p>
        </w:tc>
        <w:tc>
          <w:tcPr>
            <w:tcW w:w="1237" w:type="dxa"/>
            <w:tcBorders>
              <w:top w:val="nil"/>
              <w:left w:val="single" w:sz="12" w:space="0" w:color="000000"/>
              <w:bottom w:val="nil"/>
              <w:right w:val="single" w:sz="2" w:space="0" w:color="000000"/>
            </w:tcBorders>
            <w:shd w:val="clear" w:color="000000" w:fill="FFFFFF"/>
            <w:vAlign w:val="center"/>
          </w:tcPr>
          <w:p w:rsidR="00E91619" w:rsidRPr="00122DBF" w:rsidRDefault="00E91619" w:rsidP="00375E15">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69</w:t>
            </w:r>
          </w:p>
        </w:tc>
        <w:tc>
          <w:tcPr>
            <w:tcW w:w="4008" w:type="dxa"/>
            <w:tcBorders>
              <w:top w:val="nil"/>
              <w:left w:val="single" w:sz="2" w:space="0" w:color="000000"/>
              <w:bottom w:val="nil"/>
              <w:right w:val="single" w:sz="12" w:space="0" w:color="000000"/>
            </w:tcBorders>
            <w:shd w:val="clear" w:color="000000" w:fill="FFFFFF"/>
            <w:vAlign w:val="center"/>
          </w:tcPr>
          <w:p w:rsidR="00E91619" w:rsidRPr="00122DBF" w:rsidRDefault="00E91619" w:rsidP="00375E15">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50</w:t>
            </w:r>
          </w:p>
        </w:tc>
      </w:tr>
      <w:tr w:rsidR="00E91619" w:rsidRPr="00122DBF">
        <w:trPr>
          <w:trHeight w:val="273"/>
        </w:trPr>
        <w:tc>
          <w:tcPr>
            <w:tcW w:w="1701" w:type="dxa"/>
            <w:tcBorders>
              <w:top w:val="nil"/>
              <w:left w:val="single" w:sz="12" w:space="0" w:color="000000"/>
              <w:bottom w:val="nil"/>
              <w:right w:val="nil"/>
            </w:tcBorders>
            <w:shd w:val="clear" w:color="000000" w:fill="FFFFFF"/>
          </w:tcPr>
          <w:p w:rsidR="00E91619" w:rsidRPr="00122DBF" w:rsidRDefault="00E91619" w:rsidP="00375E15">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2404" w:type="dxa"/>
            <w:tcBorders>
              <w:top w:val="nil"/>
              <w:left w:val="nil"/>
              <w:bottom w:val="nil"/>
              <w:right w:val="nil"/>
            </w:tcBorders>
            <w:shd w:val="clear" w:color="000000" w:fill="FFFFFF"/>
          </w:tcPr>
          <w:p w:rsidR="00E91619" w:rsidRPr="00122DBF" w:rsidRDefault="00E91619" w:rsidP="00375E15">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 xml:space="preserve">Πόσο συχνά καταναλώνετε μπισκότα, σοκολάτες, διάφορα γλυκά, παγωτά, γρανίτες, πατατάκια, ποπ κορν </w:t>
            </w:r>
            <w:r w:rsidR="00375E15" w:rsidRPr="00122DBF">
              <w:rPr>
                <w:rFonts w:ascii="Times New Roman" w:hAnsi="Times New Roman"/>
                <w:color w:val="000000"/>
                <w:sz w:val="24"/>
                <w:szCs w:val="24"/>
              </w:rPr>
              <w:t xml:space="preserve"> </w:t>
            </w:r>
          </w:p>
        </w:tc>
        <w:tc>
          <w:tcPr>
            <w:tcW w:w="1140" w:type="dxa"/>
            <w:tcBorders>
              <w:top w:val="nil"/>
              <w:left w:val="nil"/>
              <w:bottom w:val="nil"/>
              <w:right w:val="single" w:sz="12" w:space="0" w:color="000000"/>
            </w:tcBorders>
            <w:shd w:val="clear" w:color="000000" w:fill="FFFFFF"/>
          </w:tcPr>
          <w:p w:rsidR="00E91619" w:rsidRPr="00122DBF" w:rsidRDefault="00E91619" w:rsidP="00375E15">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Correlation Coefficient</w:t>
            </w:r>
          </w:p>
        </w:tc>
        <w:tc>
          <w:tcPr>
            <w:tcW w:w="1237" w:type="dxa"/>
            <w:tcBorders>
              <w:top w:val="nil"/>
              <w:left w:val="single" w:sz="12" w:space="0" w:color="000000"/>
              <w:bottom w:val="nil"/>
              <w:right w:val="single" w:sz="2" w:space="0" w:color="000000"/>
            </w:tcBorders>
            <w:shd w:val="clear" w:color="000000" w:fill="FFFFFF"/>
            <w:vAlign w:val="center"/>
          </w:tcPr>
          <w:p w:rsidR="00E91619" w:rsidRPr="00122DBF" w:rsidRDefault="00E91619" w:rsidP="00375E15">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,029</w:t>
            </w:r>
          </w:p>
        </w:tc>
        <w:tc>
          <w:tcPr>
            <w:tcW w:w="4008" w:type="dxa"/>
            <w:tcBorders>
              <w:top w:val="nil"/>
              <w:left w:val="single" w:sz="2" w:space="0" w:color="000000"/>
              <w:bottom w:val="nil"/>
              <w:right w:val="single" w:sz="12" w:space="0" w:color="000000"/>
            </w:tcBorders>
            <w:shd w:val="clear" w:color="000000" w:fill="FFFFFF"/>
            <w:vAlign w:val="center"/>
          </w:tcPr>
          <w:p w:rsidR="00E91619" w:rsidRPr="00122DBF" w:rsidRDefault="00E91619" w:rsidP="00375E15">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1,000</w:t>
            </w:r>
          </w:p>
        </w:tc>
      </w:tr>
      <w:tr w:rsidR="00E91619" w:rsidRPr="00122DBF">
        <w:trPr>
          <w:trHeight w:val="1296"/>
        </w:trPr>
        <w:tc>
          <w:tcPr>
            <w:tcW w:w="1701" w:type="dxa"/>
            <w:tcBorders>
              <w:top w:val="nil"/>
              <w:left w:val="single" w:sz="12" w:space="0" w:color="000000"/>
              <w:bottom w:val="nil"/>
              <w:right w:val="nil"/>
            </w:tcBorders>
            <w:shd w:val="clear" w:color="000000" w:fill="FFFFFF"/>
          </w:tcPr>
          <w:p w:rsidR="00E91619" w:rsidRPr="00122DBF" w:rsidRDefault="00E91619" w:rsidP="00375E15">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2404" w:type="dxa"/>
            <w:tcBorders>
              <w:top w:val="nil"/>
              <w:left w:val="nil"/>
              <w:bottom w:val="nil"/>
              <w:right w:val="nil"/>
            </w:tcBorders>
            <w:shd w:val="clear" w:color="000000" w:fill="FFFFFF"/>
          </w:tcPr>
          <w:p w:rsidR="00E91619" w:rsidRPr="00122DBF" w:rsidRDefault="00E91619" w:rsidP="00375E15">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1140" w:type="dxa"/>
            <w:tcBorders>
              <w:top w:val="nil"/>
              <w:left w:val="nil"/>
              <w:bottom w:val="nil"/>
              <w:right w:val="single" w:sz="12" w:space="0" w:color="000000"/>
            </w:tcBorders>
            <w:shd w:val="clear" w:color="000000" w:fill="FFFFFF"/>
          </w:tcPr>
          <w:p w:rsidR="00E91619" w:rsidRPr="00122DBF" w:rsidRDefault="00E91619" w:rsidP="00375E15">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Sig. (2-tailed)</w:t>
            </w:r>
          </w:p>
        </w:tc>
        <w:tc>
          <w:tcPr>
            <w:tcW w:w="1237" w:type="dxa"/>
            <w:tcBorders>
              <w:top w:val="nil"/>
              <w:left w:val="single" w:sz="12" w:space="0" w:color="000000"/>
              <w:bottom w:val="nil"/>
              <w:right w:val="single" w:sz="2" w:space="0" w:color="000000"/>
            </w:tcBorders>
            <w:shd w:val="clear" w:color="000000" w:fill="FFFFFF"/>
            <w:vAlign w:val="center"/>
          </w:tcPr>
          <w:p w:rsidR="00E91619" w:rsidRPr="00122DBF" w:rsidRDefault="00E91619" w:rsidP="00375E15">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,843</w:t>
            </w:r>
          </w:p>
        </w:tc>
        <w:tc>
          <w:tcPr>
            <w:tcW w:w="4008" w:type="dxa"/>
            <w:tcBorders>
              <w:top w:val="nil"/>
              <w:left w:val="single" w:sz="2" w:space="0" w:color="000000"/>
              <w:bottom w:val="nil"/>
              <w:right w:val="single" w:sz="12" w:space="0" w:color="000000"/>
            </w:tcBorders>
            <w:shd w:val="clear" w:color="000000" w:fill="FFFFFF"/>
            <w:vAlign w:val="center"/>
          </w:tcPr>
          <w:p w:rsidR="00E91619" w:rsidRPr="00122DBF" w:rsidRDefault="00E91619" w:rsidP="00375E15">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w:t>
            </w:r>
          </w:p>
        </w:tc>
      </w:tr>
      <w:tr w:rsidR="00E91619" w:rsidRPr="00122DBF">
        <w:trPr>
          <w:trHeight w:val="70"/>
        </w:trPr>
        <w:tc>
          <w:tcPr>
            <w:tcW w:w="1701" w:type="dxa"/>
            <w:tcBorders>
              <w:top w:val="nil"/>
              <w:left w:val="single" w:sz="12" w:space="0" w:color="000000"/>
              <w:bottom w:val="single" w:sz="12" w:space="0" w:color="000000"/>
              <w:right w:val="nil"/>
            </w:tcBorders>
            <w:shd w:val="clear" w:color="000000" w:fill="FFFFFF"/>
          </w:tcPr>
          <w:p w:rsidR="00E91619" w:rsidRPr="00122DBF" w:rsidRDefault="00E91619" w:rsidP="00375E15">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2404" w:type="dxa"/>
            <w:tcBorders>
              <w:top w:val="nil"/>
              <w:left w:val="nil"/>
              <w:bottom w:val="single" w:sz="12" w:space="0" w:color="000000"/>
              <w:right w:val="nil"/>
            </w:tcBorders>
            <w:shd w:val="clear" w:color="000000" w:fill="FFFFFF"/>
          </w:tcPr>
          <w:p w:rsidR="00E91619" w:rsidRPr="00122DBF" w:rsidRDefault="00E91619" w:rsidP="00375E15">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1140" w:type="dxa"/>
            <w:tcBorders>
              <w:top w:val="nil"/>
              <w:left w:val="nil"/>
              <w:bottom w:val="single" w:sz="12" w:space="0" w:color="000000"/>
              <w:right w:val="single" w:sz="12" w:space="0" w:color="000000"/>
            </w:tcBorders>
            <w:shd w:val="clear" w:color="000000" w:fill="FFFFFF"/>
          </w:tcPr>
          <w:p w:rsidR="00E91619" w:rsidRPr="00122DBF" w:rsidRDefault="00E91619" w:rsidP="00375E15">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N</w:t>
            </w:r>
          </w:p>
        </w:tc>
        <w:tc>
          <w:tcPr>
            <w:tcW w:w="1237" w:type="dxa"/>
            <w:tcBorders>
              <w:top w:val="nil"/>
              <w:left w:val="single" w:sz="12" w:space="0" w:color="000000"/>
              <w:bottom w:val="single" w:sz="12" w:space="0" w:color="000000"/>
              <w:right w:val="single" w:sz="2" w:space="0" w:color="000000"/>
            </w:tcBorders>
            <w:shd w:val="clear" w:color="000000" w:fill="FFFFFF"/>
            <w:vAlign w:val="center"/>
          </w:tcPr>
          <w:p w:rsidR="00E91619" w:rsidRPr="00122DBF" w:rsidRDefault="00E91619" w:rsidP="00375E15">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50</w:t>
            </w:r>
          </w:p>
        </w:tc>
        <w:tc>
          <w:tcPr>
            <w:tcW w:w="4008" w:type="dxa"/>
            <w:tcBorders>
              <w:top w:val="nil"/>
              <w:left w:val="single" w:sz="2" w:space="0" w:color="000000"/>
              <w:bottom w:val="single" w:sz="12" w:space="0" w:color="000000"/>
              <w:right w:val="single" w:sz="12" w:space="0" w:color="000000"/>
            </w:tcBorders>
            <w:shd w:val="clear" w:color="000000" w:fill="FFFFFF"/>
            <w:vAlign w:val="center"/>
          </w:tcPr>
          <w:p w:rsidR="00E91619" w:rsidRPr="00122DBF" w:rsidRDefault="00E91619" w:rsidP="00375E15">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54</w:t>
            </w:r>
          </w:p>
        </w:tc>
      </w:tr>
    </w:tbl>
    <w:p w:rsidR="00E91619" w:rsidRPr="006A4BA7" w:rsidRDefault="00E91619" w:rsidP="009962D4">
      <w:pPr>
        <w:pStyle w:val="a7"/>
        <w:ind w:left="2160" w:firstLine="720"/>
        <w:jc w:val="left"/>
        <w:rPr>
          <w:szCs w:val="24"/>
          <w:lang w:eastAsia="el-GR"/>
        </w:rPr>
      </w:pPr>
      <w:bookmarkStart w:id="1208" w:name="_Toc348547989"/>
      <w:bookmarkStart w:id="1209" w:name="_Toc348556749"/>
      <w:r w:rsidRPr="006A4BA7">
        <w:rPr>
          <w:szCs w:val="24"/>
          <w:lang w:eastAsia="el-GR"/>
        </w:rPr>
        <w:t>Πίνακας 13</w:t>
      </w:r>
      <w:r w:rsidR="005611D3">
        <w:rPr>
          <w:szCs w:val="24"/>
          <w:lang w:val="en-US" w:eastAsia="el-GR"/>
        </w:rPr>
        <w:t>5</w:t>
      </w:r>
      <w:r w:rsidRPr="006A4BA7">
        <w:rPr>
          <w:szCs w:val="24"/>
          <w:lang w:val="en-US" w:eastAsia="el-GR"/>
        </w:rPr>
        <w:t>b</w:t>
      </w:r>
      <w:bookmarkEnd w:id="1208"/>
      <w:bookmarkEnd w:id="1209"/>
    </w:p>
    <w:p w:rsidR="004677ED" w:rsidRPr="006A4BA7" w:rsidRDefault="004677ED" w:rsidP="004677ED">
      <w:pPr>
        <w:rPr>
          <w:rFonts w:ascii="Times New Roman" w:hAnsi="Times New Roman"/>
          <w:sz w:val="24"/>
          <w:szCs w:val="24"/>
          <w:lang w:eastAsia="el-GR"/>
        </w:rPr>
      </w:pPr>
    </w:p>
    <w:p w:rsidR="00E91619" w:rsidRPr="006A4BA7" w:rsidRDefault="00E91619" w:rsidP="00E91619">
      <w:pPr>
        <w:spacing w:line="360" w:lineRule="auto"/>
        <w:jc w:val="both"/>
        <w:rPr>
          <w:rFonts w:ascii="Times New Roman" w:hAnsi="Times New Roman"/>
          <w:sz w:val="24"/>
          <w:szCs w:val="24"/>
        </w:rPr>
      </w:pPr>
      <w:r w:rsidRPr="006A4BA7">
        <w:rPr>
          <w:rFonts w:ascii="Times New Roman" w:hAnsi="Times New Roman"/>
          <w:sz w:val="24"/>
          <w:szCs w:val="24"/>
        </w:rPr>
        <w:t xml:space="preserve">Συνοψίζοντας για την σχέση της περιμέτρου μέσης με τις εξεταζόμενες ερωτήσεις του ερωτηματολογίου μας, έχουμε να πούμε ότι η περίμετρος μέσης συσχετίζεται γραμμικά με τα εξής: </w:t>
      </w:r>
    </w:p>
    <w:p w:rsidR="00E91619" w:rsidRPr="006A4BA7" w:rsidRDefault="00E91619" w:rsidP="00363F94">
      <w:pPr>
        <w:numPr>
          <w:ilvl w:val="0"/>
          <w:numId w:val="22"/>
        </w:numPr>
        <w:autoSpaceDE w:val="0"/>
        <w:autoSpaceDN w:val="0"/>
        <w:adjustRightInd w:val="0"/>
        <w:spacing w:after="0" w:line="360" w:lineRule="auto"/>
        <w:ind w:left="284" w:hanging="284"/>
        <w:jc w:val="both"/>
        <w:rPr>
          <w:rFonts w:ascii="Times New Roman" w:hAnsi="Times New Roman"/>
          <w:sz w:val="24"/>
          <w:szCs w:val="24"/>
        </w:rPr>
      </w:pPr>
      <w:r w:rsidRPr="006A4BA7">
        <w:rPr>
          <w:rFonts w:ascii="Times New Roman" w:hAnsi="Times New Roman"/>
          <w:sz w:val="24"/>
          <w:szCs w:val="24"/>
        </w:rPr>
        <w:t>Φύλο</w:t>
      </w:r>
    </w:p>
    <w:p w:rsidR="00E91619" w:rsidRPr="006A4BA7" w:rsidRDefault="00E91619" w:rsidP="00363F94">
      <w:pPr>
        <w:numPr>
          <w:ilvl w:val="0"/>
          <w:numId w:val="22"/>
        </w:numPr>
        <w:autoSpaceDE w:val="0"/>
        <w:autoSpaceDN w:val="0"/>
        <w:adjustRightInd w:val="0"/>
        <w:spacing w:after="0" w:line="360" w:lineRule="auto"/>
        <w:ind w:left="284" w:hanging="284"/>
        <w:jc w:val="both"/>
        <w:rPr>
          <w:rFonts w:ascii="Times New Roman" w:hAnsi="Times New Roman"/>
          <w:sz w:val="24"/>
          <w:szCs w:val="24"/>
        </w:rPr>
      </w:pPr>
      <w:r w:rsidRPr="006A4BA7">
        <w:rPr>
          <w:rFonts w:ascii="Times New Roman" w:hAnsi="Times New Roman"/>
          <w:sz w:val="24"/>
          <w:szCs w:val="24"/>
        </w:rPr>
        <w:t xml:space="preserve">Τους δείκτες λευκών αιμοσφαιρίων </w:t>
      </w:r>
      <w:r w:rsidRPr="006A4BA7">
        <w:rPr>
          <w:rFonts w:ascii="Times New Roman" w:hAnsi="Times New Roman"/>
          <w:sz w:val="24"/>
          <w:szCs w:val="24"/>
          <w:lang w:val="en-US"/>
        </w:rPr>
        <w:t>WBC</w:t>
      </w:r>
      <w:r w:rsidRPr="006A4BA7">
        <w:rPr>
          <w:rFonts w:ascii="Times New Roman" w:hAnsi="Times New Roman"/>
          <w:sz w:val="24"/>
          <w:szCs w:val="24"/>
        </w:rPr>
        <w:t xml:space="preserve"> και </w:t>
      </w:r>
      <w:r w:rsidRPr="006A4BA7">
        <w:rPr>
          <w:rFonts w:ascii="Times New Roman" w:hAnsi="Times New Roman"/>
          <w:sz w:val="24"/>
          <w:szCs w:val="24"/>
          <w:lang w:val="en-US"/>
        </w:rPr>
        <w:t>NEU</w:t>
      </w:r>
      <w:r w:rsidRPr="006A4BA7">
        <w:rPr>
          <w:rFonts w:ascii="Times New Roman" w:hAnsi="Times New Roman"/>
          <w:sz w:val="24"/>
          <w:szCs w:val="24"/>
        </w:rPr>
        <w:t>%</w:t>
      </w:r>
    </w:p>
    <w:p w:rsidR="00E91619" w:rsidRPr="006A4BA7" w:rsidRDefault="00E91619" w:rsidP="00363F94">
      <w:pPr>
        <w:numPr>
          <w:ilvl w:val="0"/>
          <w:numId w:val="22"/>
        </w:numPr>
        <w:autoSpaceDE w:val="0"/>
        <w:autoSpaceDN w:val="0"/>
        <w:adjustRightInd w:val="0"/>
        <w:spacing w:after="0" w:line="360" w:lineRule="auto"/>
        <w:ind w:left="284" w:hanging="284"/>
        <w:jc w:val="both"/>
        <w:rPr>
          <w:rFonts w:ascii="Times New Roman" w:hAnsi="Times New Roman"/>
          <w:sz w:val="24"/>
          <w:szCs w:val="24"/>
        </w:rPr>
      </w:pPr>
      <w:r w:rsidRPr="006A4BA7">
        <w:rPr>
          <w:rFonts w:ascii="Times New Roman" w:hAnsi="Times New Roman"/>
          <w:sz w:val="24"/>
          <w:szCs w:val="24"/>
        </w:rPr>
        <w:t>Κατανάλωση φρούτων</w:t>
      </w:r>
    </w:p>
    <w:p w:rsidR="00E91619" w:rsidRPr="006A4BA7" w:rsidRDefault="00E91619" w:rsidP="00363F94">
      <w:pPr>
        <w:numPr>
          <w:ilvl w:val="0"/>
          <w:numId w:val="22"/>
        </w:numPr>
        <w:autoSpaceDE w:val="0"/>
        <w:autoSpaceDN w:val="0"/>
        <w:adjustRightInd w:val="0"/>
        <w:spacing w:after="0" w:line="360" w:lineRule="auto"/>
        <w:ind w:left="284" w:hanging="284"/>
        <w:jc w:val="both"/>
        <w:rPr>
          <w:rFonts w:ascii="Times New Roman" w:hAnsi="Times New Roman"/>
          <w:sz w:val="24"/>
          <w:szCs w:val="24"/>
        </w:rPr>
      </w:pPr>
      <w:r w:rsidRPr="006A4BA7">
        <w:rPr>
          <w:rFonts w:ascii="Times New Roman" w:hAnsi="Times New Roman"/>
          <w:sz w:val="24"/>
          <w:szCs w:val="24"/>
        </w:rPr>
        <w:t>Κατανάλωση ψαριού</w:t>
      </w:r>
    </w:p>
    <w:p w:rsidR="00E91619" w:rsidRPr="006A4BA7" w:rsidRDefault="00E91619" w:rsidP="00363F94">
      <w:pPr>
        <w:numPr>
          <w:ilvl w:val="0"/>
          <w:numId w:val="22"/>
        </w:numPr>
        <w:autoSpaceDE w:val="0"/>
        <w:autoSpaceDN w:val="0"/>
        <w:adjustRightInd w:val="0"/>
        <w:spacing w:after="0" w:line="360" w:lineRule="auto"/>
        <w:ind w:left="284" w:hanging="284"/>
        <w:jc w:val="both"/>
        <w:rPr>
          <w:rFonts w:ascii="Times New Roman" w:hAnsi="Times New Roman"/>
          <w:sz w:val="24"/>
          <w:szCs w:val="24"/>
        </w:rPr>
      </w:pPr>
      <w:r w:rsidRPr="006A4BA7">
        <w:rPr>
          <w:rFonts w:ascii="Times New Roman" w:hAnsi="Times New Roman"/>
          <w:sz w:val="24"/>
          <w:szCs w:val="24"/>
        </w:rPr>
        <w:t>Κατανάλωση οσπρίων</w:t>
      </w:r>
    </w:p>
    <w:p w:rsidR="00E91619" w:rsidRPr="006A4BA7" w:rsidRDefault="00E91619" w:rsidP="00363F94">
      <w:pPr>
        <w:numPr>
          <w:ilvl w:val="0"/>
          <w:numId w:val="22"/>
        </w:numPr>
        <w:autoSpaceDE w:val="0"/>
        <w:autoSpaceDN w:val="0"/>
        <w:adjustRightInd w:val="0"/>
        <w:spacing w:after="0" w:line="360" w:lineRule="auto"/>
        <w:ind w:left="284" w:hanging="284"/>
        <w:jc w:val="both"/>
        <w:rPr>
          <w:rFonts w:ascii="Times New Roman" w:hAnsi="Times New Roman"/>
          <w:sz w:val="24"/>
          <w:szCs w:val="24"/>
        </w:rPr>
      </w:pPr>
      <w:r w:rsidRPr="006A4BA7">
        <w:rPr>
          <w:rFonts w:ascii="Times New Roman" w:hAnsi="Times New Roman"/>
          <w:sz w:val="24"/>
          <w:szCs w:val="24"/>
        </w:rPr>
        <w:t>Κατανάλωση γαλακτοκομικών</w:t>
      </w:r>
    </w:p>
    <w:p w:rsidR="00E91619" w:rsidRPr="006A4BA7" w:rsidRDefault="00E91619" w:rsidP="00363F94">
      <w:pPr>
        <w:pStyle w:val="3"/>
        <w:numPr>
          <w:ilvl w:val="2"/>
          <w:numId w:val="26"/>
        </w:numPr>
        <w:ind w:left="851" w:hanging="425"/>
        <w:rPr>
          <w:rFonts w:ascii="Times New Roman" w:hAnsi="Times New Roman"/>
          <w:color w:val="auto"/>
          <w:sz w:val="24"/>
          <w:szCs w:val="24"/>
        </w:rPr>
      </w:pPr>
      <w:bookmarkStart w:id="1210" w:name="_Toc348555472"/>
      <w:r w:rsidRPr="006A4BA7">
        <w:rPr>
          <w:rFonts w:ascii="Times New Roman" w:hAnsi="Times New Roman"/>
          <w:color w:val="auto"/>
          <w:sz w:val="24"/>
          <w:szCs w:val="24"/>
        </w:rPr>
        <w:t>Αναλογία περιμέτρου μέσης – περιμέτρου γοφών</w:t>
      </w:r>
      <w:bookmarkEnd w:id="1210"/>
      <w:r w:rsidRPr="006A4BA7">
        <w:rPr>
          <w:rFonts w:ascii="Times New Roman" w:hAnsi="Times New Roman"/>
          <w:color w:val="auto"/>
          <w:sz w:val="24"/>
          <w:szCs w:val="24"/>
        </w:rPr>
        <w:t xml:space="preserve"> </w:t>
      </w:r>
    </w:p>
    <w:p w:rsidR="00E91619" w:rsidRPr="006A4BA7" w:rsidRDefault="00E91619" w:rsidP="00E91619">
      <w:pPr>
        <w:jc w:val="both"/>
        <w:rPr>
          <w:rFonts w:ascii="Times New Roman" w:hAnsi="Times New Roman"/>
          <w:i/>
          <w:sz w:val="24"/>
          <w:szCs w:val="24"/>
          <w:u w:val="single"/>
        </w:rPr>
      </w:pPr>
    </w:p>
    <w:p w:rsidR="00E91619" w:rsidRPr="006A4BA7" w:rsidRDefault="00E91619" w:rsidP="00E91619">
      <w:pPr>
        <w:spacing w:line="360" w:lineRule="auto"/>
        <w:jc w:val="both"/>
        <w:rPr>
          <w:rFonts w:ascii="Times New Roman" w:hAnsi="Times New Roman"/>
          <w:sz w:val="24"/>
          <w:szCs w:val="24"/>
        </w:rPr>
      </w:pPr>
      <w:r w:rsidRPr="006A4BA7">
        <w:rPr>
          <w:rFonts w:ascii="Times New Roman" w:hAnsi="Times New Roman"/>
          <w:sz w:val="24"/>
          <w:szCs w:val="24"/>
        </w:rPr>
        <w:t xml:space="preserve">Μετά τον έλεγχο των συσχετίσεων για το ΒΜΙ και την περίμετρο μέσης θα προχωρήσουμε με παρόμοιο τρόπο για να βρούμε αν συσχετίζεται η αναλογία περίμετρος μέσης-περίμετρος γοφών (από και στο εξής για συντομία αναλογία μ/γ) με τις διάφορες άλλες μεταβλητές. </w:t>
      </w:r>
    </w:p>
    <w:p w:rsidR="00E91619" w:rsidRPr="006A4BA7" w:rsidRDefault="00E91619" w:rsidP="004677ED">
      <w:pPr>
        <w:spacing w:line="360" w:lineRule="auto"/>
        <w:jc w:val="both"/>
        <w:rPr>
          <w:rFonts w:ascii="Times New Roman" w:hAnsi="Times New Roman"/>
          <w:sz w:val="24"/>
          <w:szCs w:val="24"/>
        </w:rPr>
      </w:pPr>
      <w:r w:rsidRPr="006A4BA7">
        <w:rPr>
          <w:rFonts w:ascii="Times New Roman" w:hAnsi="Times New Roman"/>
          <w:sz w:val="24"/>
          <w:szCs w:val="24"/>
        </w:rPr>
        <w:t>Αρχικά εξετάζουμε την συσχέτιση μεταξύ της αναλογίας μ/γ και της ηλικίας. Από τους παρακάτω πίνακες βλέπουμε ότι δεν μπορούμε να ισχυριστούμε την ύπαρξη κάποιας γραμμικής συσχέτισης μεταξύ τους.</w:t>
      </w:r>
      <w:r w:rsidRPr="006A4BA7">
        <w:rPr>
          <w:rFonts w:ascii="Times New Roman" w:hAnsi="Times New Roman"/>
          <w:b/>
          <w:bCs/>
          <w:color w:val="000000"/>
          <w:sz w:val="24"/>
          <w:szCs w:val="24"/>
        </w:rPr>
        <w:tab/>
      </w:r>
      <w:r w:rsidR="004677ED" w:rsidRPr="006A4BA7">
        <w:rPr>
          <w:rFonts w:ascii="Times New Roman" w:hAnsi="Times New Roman"/>
          <w:b/>
          <w:bCs/>
          <w:color w:val="000000"/>
          <w:sz w:val="24"/>
          <w:szCs w:val="24"/>
        </w:rPr>
        <w:t xml:space="preserve"> </w:t>
      </w:r>
    </w:p>
    <w:tbl>
      <w:tblPr>
        <w:tblW w:w="0" w:type="auto"/>
        <w:tblInd w:w="93" w:type="dxa"/>
        <w:tblLayout w:type="fixed"/>
        <w:tblCellMar>
          <w:left w:w="93" w:type="dxa"/>
          <w:right w:w="93" w:type="dxa"/>
        </w:tblCellMar>
        <w:tblLook w:val="0000"/>
      </w:tblPr>
      <w:tblGrid>
        <w:gridCol w:w="2188"/>
        <w:gridCol w:w="1944"/>
        <w:gridCol w:w="1108"/>
        <w:gridCol w:w="1080"/>
      </w:tblGrid>
      <w:tr w:rsidR="00E91619" w:rsidRPr="00122DBF">
        <w:trPr>
          <w:trHeight w:val="734"/>
        </w:trPr>
        <w:tc>
          <w:tcPr>
            <w:tcW w:w="4132" w:type="dxa"/>
            <w:gridSpan w:val="2"/>
            <w:tcBorders>
              <w:top w:val="single" w:sz="12" w:space="0" w:color="000000"/>
              <w:left w:val="single" w:sz="12" w:space="0" w:color="000000"/>
              <w:bottom w:val="single" w:sz="12" w:space="0" w:color="000000"/>
              <w:right w:val="single" w:sz="12" w:space="0" w:color="000000"/>
            </w:tcBorders>
            <w:shd w:val="clear" w:color="000000" w:fill="FFFFFF"/>
            <w:vAlign w:val="bottom"/>
          </w:tcPr>
          <w:p w:rsidR="00E91619" w:rsidRPr="00122DBF" w:rsidRDefault="00E91619" w:rsidP="004677ED">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1108" w:type="dxa"/>
            <w:tcBorders>
              <w:top w:val="single" w:sz="12" w:space="0" w:color="000000"/>
              <w:left w:val="single" w:sz="12" w:space="0" w:color="000000"/>
              <w:bottom w:val="single" w:sz="12" w:space="0" w:color="000000"/>
              <w:right w:val="single" w:sz="2" w:space="0" w:color="000000"/>
            </w:tcBorders>
            <w:shd w:val="clear" w:color="000000" w:fill="FFFFFF"/>
            <w:vAlign w:val="bottom"/>
          </w:tcPr>
          <w:p w:rsidR="00E91619" w:rsidRPr="00122DBF" w:rsidRDefault="004677ED" w:rsidP="004677ED">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μ/γ</w:t>
            </w:r>
          </w:p>
        </w:tc>
        <w:tc>
          <w:tcPr>
            <w:tcW w:w="1080" w:type="dxa"/>
            <w:tcBorders>
              <w:top w:val="single" w:sz="12" w:space="0" w:color="000000"/>
              <w:left w:val="single" w:sz="2" w:space="0" w:color="000000"/>
              <w:bottom w:val="single" w:sz="12" w:space="0" w:color="000000"/>
              <w:right w:val="single" w:sz="12" w:space="0" w:color="000000"/>
            </w:tcBorders>
            <w:shd w:val="clear" w:color="000000" w:fill="FFFFFF"/>
            <w:vAlign w:val="bottom"/>
          </w:tcPr>
          <w:p w:rsidR="00E91619" w:rsidRPr="00122DBF" w:rsidRDefault="00E91619" w:rsidP="004677ED">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Ηλικία</w:t>
            </w:r>
          </w:p>
        </w:tc>
      </w:tr>
      <w:tr w:rsidR="00E91619" w:rsidRPr="00122DBF">
        <w:trPr>
          <w:trHeight w:val="273"/>
        </w:trPr>
        <w:tc>
          <w:tcPr>
            <w:tcW w:w="2188" w:type="dxa"/>
            <w:vMerge w:val="restart"/>
            <w:tcBorders>
              <w:top w:val="single" w:sz="12" w:space="0" w:color="000000"/>
              <w:left w:val="single" w:sz="12" w:space="0" w:color="000000"/>
              <w:bottom w:val="nil"/>
              <w:right w:val="nil"/>
            </w:tcBorders>
            <w:shd w:val="clear" w:color="000000" w:fill="FFFFFF"/>
          </w:tcPr>
          <w:p w:rsidR="00E91619" w:rsidRPr="00122DBF" w:rsidRDefault="004677ED" w:rsidP="00E91619">
            <w:pPr>
              <w:autoSpaceDE w:val="0"/>
              <w:autoSpaceDN w:val="0"/>
              <w:adjustRightInd w:val="0"/>
              <w:rPr>
                <w:rFonts w:ascii="Times New Roman" w:hAnsi="Times New Roman"/>
                <w:color w:val="000000"/>
                <w:sz w:val="24"/>
                <w:szCs w:val="24"/>
              </w:rPr>
            </w:pPr>
            <w:r w:rsidRPr="00122DBF">
              <w:rPr>
                <w:rFonts w:ascii="Times New Roman" w:hAnsi="Times New Roman"/>
                <w:color w:val="000000"/>
                <w:sz w:val="24"/>
                <w:szCs w:val="24"/>
              </w:rPr>
              <w:t>μ/γ</w:t>
            </w:r>
          </w:p>
        </w:tc>
        <w:tc>
          <w:tcPr>
            <w:tcW w:w="1944" w:type="dxa"/>
            <w:tcBorders>
              <w:top w:val="single" w:sz="12" w:space="0" w:color="000000"/>
              <w:left w:val="nil"/>
              <w:bottom w:val="nil"/>
              <w:right w:val="single" w:sz="12" w:space="0" w:color="000000"/>
            </w:tcBorders>
            <w:shd w:val="clear" w:color="000000" w:fill="FFFFFF"/>
          </w:tcPr>
          <w:p w:rsidR="00E91619" w:rsidRPr="00122DBF" w:rsidRDefault="00E91619" w:rsidP="004677ED">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Pearson Correlation</w:t>
            </w:r>
          </w:p>
        </w:tc>
        <w:tc>
          <w:tcPr>
            <w:tcW w:w="1108" w:type="dxa"/>
            <w:tcBorders>
              <w:top w:val="single" w:sz="12" w:space="0" w:color="000000"/>
              <w:left w:val="single" w:sz="12" w:space="0" w:color="000000"/>
              <w:bottom w:val="nil"/>
              <w:right w:val="single" w:sz="2" w:space="0" w:color="000000"/>
            </w:tcBorders>
            <w:shd w:val="clear" w:color="000000" w:fill="FFFFFF"/>
            <w:vAlign w:val="center"/>
          </w:tcPr>
          <w:p w:rsidR="00E91619" w:rsidRPr="00122DBF" w:rsidRDefault="00E91619" w:rsidP="004677ED">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1</w:t>
            </w:r>
          </w:p>
        </w:tc>
        <w:tc>
          <w:tcPr>
            <w:tcW w:w="1080" w:type="dxa"/>
            <w:tcBorders>
              <w:top w:val="single" w:sz="12" w:space="0" w:color="000000"/>
              <w:left w:val="single" w:sz="2" w:space="0" w:color="000000"/>
              <w:bottom w:val="nil"/>
              <w:right w:val="single" w:sz="12" w:space="0" w:color="000000"/>
            </w:tcBorders>
            <w:shd w:val="clear" w:color="000000" w:fill="FFFFFF"/>
            <w:vAlign w:val="center"/>
          </w:tcPr>
          <w:p w:rsidR="00E91619" w:rsidRPr="00122DBF" w:rsidRDefault="00E91619" w:rsidP="004677ED">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,056</w:t>
            </w:r>
          </w:p>
        </w:tc>
      </w:tr>
      <w:tr w:rsidR="00E91619" w:rsidRPr="00122DBF">
        <w:trPr>
          <w:trHeight w:val="273"/>
        </w:trPr>
        <w:tc>
          <w:tcPr>
            <w:tcW w:w="2188" w:type="dxa"/>
            <w:vMerge/>
            <w:tcBorders>
              <w:top w:val="nil"/>
              <w:left w:val="single" w:sz="12" w:space="0" w:color="000000"/>
              <w:bottom w:val="nil"/>
              <w:right w:val="nil"/>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1944" w:type="dxa"/>
            <w:tcBorders>
              <w:top w:val="nil"/>
              <w:left w:val="nil"/>
              <w:bottom w:val="nil"/>
              <w:right w:val="single" w:sz="12" w:space="0" w:color="000000"/>
            </w:tcBorders>
            <w:shd w:val="clear" w:color="000000" w:fill="FFFFFF"/>
          </w:tcPr>
          <w:p w:rsidR="00E91619" w:rsidRPr="00122DBF" w:rsidRDefault="00E91619" w:rsidP="004677ED">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Sig. (2-tailed)</w:t>
            </w:r>
          </w:p>
        </w:tc>
        <w:tc>
          <w:tcPr>
            <w:tcW w:w="1108" w:type="dxa"/>
            <w:tcBorders>
              <w:top w:val="nil"/>
              <w:left w:val="single" w:sz="12" w:space="0" w:color="000000"/>
              <w:bottom w:val="nil"/>
              <w:right w:val="single" w:sz="2" w:space="0" w:color="000000"/>
            </w:tcBorders>
            <w:shd w:val="clear" w:color="000000" w:fill="FFFFFF"/>
            <w:vAlign w:val="center"/>
          </w:tcPr>
          <w:p w:rsidR="00E91619" w:rsidRPr="00122DBF" w:rsidRDefault="00E91619" w:rsidP="004677ED">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1080" w:type="dxa"/>
            <w:tcBorders>
              <w:top w:val="nil"/>
              <w:left w:val="single" w:sz="2" w:space="0" w:color="000000"/>
              <w:bottom w:val="nil"/>
              <w:right w:val="single" w:sz="12" w:space="0" w:color="000000"/>
            </w:tcBorders>
            <w:shd w:val="clear" w:color="000000" w:fill="FFFFFF"/>
            <w:vAlign w:val="center"/>
          </w:tcPr>
          <w:p w:rsidR="00E91619" w:rsidRPr="00122DBF" w:rsidRDefault="00E91619" w:rsidP="004677ED">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,654</w:t>
            </w:r>
          </w:p>
        </w:tc>
      </w:tr>
      <w:tr w:rsidR="00E91619" w:rsidRPr="00122DBF">
        <w:trPr>
          <w:trHeight w:val="273"/>
        </w:trPr>
        <w:tc>
          <w:tcPr>
            <w:tcW w:w="2188" w:type="dxa"/>
            <w:vMerge/>
            <w:tcBorders>
              <w:top w:val="nil"/>
              <w:left w:val="single" w:sz="12" w:space="0" w:color="000000"/>
              <w:bottom w:val="nil"/>
              <w:right w:val="nil"/>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1944" w:type="dxa"/>
            <w:tcBorders>
              <w:top w:val="nil"/>
              <w:left w:val="nil"/>
              <w:bottom w:val="nil"/>
              <w:right w:val="single" w:sz="12" w:space="0" w:color="000000"/>
            </w:tcBorders>
            <w:shd w:val="clear" w:color="000000" w:fill="FFFFFF"/>
          </w:tcPr>
          <w:p w:rsidR="00E91619" w:rsidRPr="00122DBF" w:rsidRDefault="00E91619" w:rsidP="004677ED">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N</w:t>
            </w:r>
          </w:p>
        </w:tc>
        <w:tc>
          <w:tcPr>
            <w:tcW w:w="1108" w:type="dxa"/>
            <w:tcBorders>
              <w:top w:val="nil"/>
              <w:left w:val="single" w:sz="12" w:space="0" w:color="000000"/>
              <w:bottom w:val="nil"/>
              <w:right w:val="single" w:sz="2" w:space="0" w:color="000000"/>
            </w:tcBorders>
            <w:shd w:val="clear" w:color="000000" w:fill="FFFFFF"/>
            <w:vAlign w:val="center"/>
          </w:tcPr>
          <w:p w:rsidR="00E91619" w:rsidRPr="00122DBF" w:rsidRDefault="00E91619" w:rsidP="004677ED">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69</w:t>
            </w:r>
          </w:p>
        </w:tc>
        <w:tc>
          <w:tcPr>
            <w:tcW w:w="1080" w:type="dxa"/>
            <w:tcBorders>
              <w:top w:val="nil"/>
              <w:left w:val="single" w:sz="2" w:space="0" w:color="000000"/>
              <w:bottom w:val="nil"/>
              <w:right w:val="single" w:sz="12" w:space="0" w:color="000000"/>
            </w:tcBorders>
            <w:shd w:val="clear" w:color="000000" w:fill="FFFFFF"/>
            <w:vAlign w:val="center"/>
          </w:tcPr>
          <w:p w:rsidR="00E91619" w:rsidRPr="00122DBF" w:rsidRDefault="00E91619" w:rsidP="004677ED">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66</w:t>
            </w:r>
          </w:p>
        </w:tc>
      </w:tr>
      <w:tr w:rsidR="00E91619" w:rsidRPr="00122DBF">
        <w:trPr>
          <w:trHeight w:val="273"/>
        </w:trPr>
        <w:tc>
          <w:tcPr>
            <w:tcW w:w="2188" w:type="dxa"/>
            <w:vMerge w:val="restart"/>
            <w:tcBorders>
              <w:top w:val="nil"/>
              <w:left w:val="single" w:sz="12" w:space="0" w:color="000000"/>
              <w:bottom w:val="nil"/>
              <w:right w:val="nil"/>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rPr>
            </w:pPr>
            <w:r w:rsidRPr="00122DBF">
              <w:rPr>
                <w:rFonts w:ascii="Times New Roman" w:hAnsi="Times New Roman"/>
                <w:color w:val="000000"/>
                <w:sz w:val="24"/>
                <w:szCs w:val="24"/>
              </w:rPr>
              <w:t>Ηλικία</w:t>
            </w:r>
          </w:p>
        </w:tc>
        <w:tc>
          <w:tcPr>
            <w:tcW w:w="1944" w:type="dxa"/>
            <w:tcBorders>
              <w:top w:val="nil"/>
              <w:left w:val="nil"/>
              <w:bottom w:val="nil"/>
              <w:right w:val="single" w:sz="12" w:space="0" w:color="000000"/>
            </w:tcBorders>
            <w:shd w:val="clear" w:color="000000" w:fill="FFFFFF"/>
          </w:tcPr>
          <w:p w:rsidR="00E91619" w:rsidRPr="00122DBF" w:rsidRDefault="00E91619" w:rsidP="004677ED">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Pearson Correlation</w:t>
            </w:r>
          </w:p>
        </w:tc>
        <w:tc>
          <w:tcPr>
            <w:tcW w:w="1108" w:type="dxa"/>
            <w:tcBorders>
              <w:top w:val="nil"/>
              <w:left w:val="single" w:sz="12" w:space="0" w:color="000000"/>
              <w:bottom w:val="nil"/>
              <w:right w:val="single" w:sz="2" w:space="0" w:color="000000"/>
            </w:tcBorders>
            <w:shd w:val="clear" w:color="000000" w:fill="FFFFFF"/>
            <w:vAlign w:val="center"/>
          </w:tcPr>
          <w:p w:rsidR="00E91619" w:rsidRPr="00122DBF" w:rsidRDefault="00E91619" w:rsidP="004677ED">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,056</w:t>
            </w:r>
          </w:p>
        </w:tc>
        <w:tc>
          <w:tcPr>
            <w:tcW w:w="1080" w:type="dxa"/>
            <w:tcBorders>
              <w:top w:val="nil"/>
              <w:left w:val="single" w:sz="2" w:space="0" w:color="000000"/>
              <w:bottom w:val="nil"/>
              <w:right w:val="single" w:sz="12" w:space="0" w:color="000000"/>
            </w:tcBorders>
            <w:shd w:val="clear" w:color="000000" w:fill="FFFFFF"/>
            <w:vAlign w:val="center"/>
          </w:tcPr>
          <w:p w:rsidR="00E91619" w:rsidRPr="00122DBF" w:rsidRDefault="00E91619" w:rsidP="004677ED">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1</w:t>
            </w:r>
          </w:p>
        </w:tc>
      </w:tr>
      <w:tr w:rsidR="00E91619" w:rsidRPr="00122DBF">
        <w:trPr>
          <w:trHeight w:val="273"/>
        </w:trPr>
        <w:tc>
          <w:tcPr>
            <w:tcW w:w="2188" w:type="dxa"/>
            <w:vMerge/>
            <w:tcBorders>
              <w:top w:val="nil"/>
              <w:left w:val="single" w:sz="12" w:space="0" w:color="000000"/>
              <w:bottom w:val="nil"/>
              <w:right w:val="nil"/>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1944" w:type="dxa"/>
            <w:tcBorders>
              <w:top w:val="nil"/>
              <w:left w:val="nil"/>
              <w:bottom w:val="nil"/>
              <w:right w:val="single" w:sz="12" w:space="0" w:color="000000"/>
            </w:tcBorders>
            <w:shd w:val="clear" w:color="000000" w:fill="FFFFFF"/>
          </w:tcPr>
          <w:p w:rsidR="00E91619" w:rsidRPr="00122DBF" w:rsidRDefault="00E91619" w:rsidP="004677ED">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Sig. (2-tailed)</w:t>
            </w:r>
          </w:p>
        </w:tc>
        <w:tc>
          <w:tcPr>
            <w:tcW w:w="1108" w:type="dxa"/>
            <w:tcBorders>
              <w:top w:val="nil"/>
              <w:left w:val="single" w:sz="12" w:space="0" w:color="000000"/>
              <w:bottom w:val="nil"/>
              <w:right w:val="single" w:sz="2" w:space="0" w:color="000000"/>
            </w:tcBorders>
            <w:shd w:val="clear" w:color="000000" w:fill="FFFFFF"/>
            <w:vAlign w:val="center"/>
          </w:tcPr>
          <w:p w:rsidR="00E91619" w:rsidRPr="00122DBF" w:rsidRDefault="00E91619" w:rsidP="004677ED">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,654</w:t>
            </w:r>
          </w:p>
        </w:tc>
        <w:tc>
          <w:tcPr>
            <w:tcW w:w="1080" w:type="dxa"/>
            <w:tcBorders>
              <w:top w:val="nil"/>
              <w:left w:val="single" w:sz="2" w:space="0" w:color="000000"/>
              <w:bottom w:val="nil"/>
              <w:right w:val="single" w:sz="12" w:space="0" w:color="000000"/>
            </w:tcBorders>
            <w:shd w:val="clear" w:color="000000" w:fill="FFFFFF"/>
            <w:vAlign w:val="center"/>
          </w:tcPr>
          <w:p w:rsidR="00E91619" w:rsidRPr="00122DBF" w:rsidRDefault="00E91619" w:rsidP="004677ED">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 xml:space="preserve"> </w:t>
            </w:r>
          </w:p>
        </w:tc>
      </w:tr>
      <w:tr w:rsidR="00E91619" w:rsidRPr="00122DBF">
        <w:trPr>
          <w:trHeight w:val="273"/>
        </w:trPr>
        <w:tc>
          <w:tcPr>
            <w:tcW w:w="2188" w:type="dxa"/>
            <w:vMerge/>
            <w:tcBorders>
              <w:top w:val="nil"/>
              <w:left w:val="single" w:sz="12" w:space="0" w:color="000000"/>
              <w:bottom w:val="single" w:sz="12" w:space="0" w:color="000000"/>
              <w:right w:val="nil"/>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1944" w:type="dxa"/>
            <w:tcBorders>
              <w:top w:val="nil"/>
              <w:left w:val="nil"/>
              <w:bottom w:val="single" w:sz="12" w:space="0" w:color="000000"/>
              <w:right w:val="single" w:sz="12" w:space="0" w:color="000000"/>
            </w:tcBorders>
            <w:shd w:val="clear" w:color="000000" w:fill="FFFFFF"/>
          </w:tcPr>
          <w:p w:rsidR="00E91619" w:rsidRPr="00122DBF" w:rsidRDefault="00E91619" w:rsidP="004677ED">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N</w:t>
            </w:r>
          </w:p>
        </w:tc>
        <w:tc>
          <w:tcPr>
            <w:tcW w:w="1108" w:type="dxa"/>
            <w:tcBorders>
              <w:top w:val="nil"/>
              <w:left w:val="single" w:sz="12" w:space="0" w:color="000000"/>
              <w:bottom w:val="single" w:sz="12" w:space="0" w:color="000000"/>
              <w:right w:val="single" w:sz="2" w:space="0" w:color="000000"/>
            </w:tcBorders>
            <w:shd w:val="clear" w:color="000000" w:fill="FFFFFF"/>
            <w:vAlign w:val="center"/>
          </w:tcPr>
          <w:p w:rsidR="00E91619" w:rsidRPr="00122DBF" w:rsidRDefault="00E91619" w:rsidP="004677ED">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66</w:t>
            </w:r>
          </w:p>
        </w:tc>
        <w:tc>
          <w:tcPr>
            <w:tcW w:w="1080" w:type="dxa"/>
            <w:tcBorders>
              <w:top w:val="nil"/>
              <w:left w:val="single" w:sz="2" w:space="0" w:color="000000"/>
              <w:bottom w:val="single" w:sz="12" w:space="0" w:color="000000"/>
              <w:right w:val="single" w:sz="12" w:space="0" w:color="000000"/>
            </w:tcBorders>
            <w:shd w:val="clear" w:color="000000" w:fill="FFFFFF"/>
            <w:vAlign w:val="center"/>
          </w:tcPr>
          <w:p w:rsidR="00E91619" w:rsidRPr="00122DBF" w:rsidRDefault="00E91619" w:rsidP="004677ED">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70</w:t>
            </w:r>
          </w:p>
        </w:tc>
      </w:tr>
    </w:tbl>
    <w:p w:rsidR="00E91619" w:rsidRPr="006A4BA7" w:rsidRDefault="009962D4" w:rsidP="00E91619">
      <w:pPr>
        <w:pStyle w:val="a7"/>
        <w:rPr>
          <w:szCs w:val="24"/>
          <w:lang w:val="en-US" w:eastAsia="el-GR"/>
        </w:rPr>
      </w:pPr>
      <w:bookmarkStart w:id="1211" w:name="_Toc348547990"/>
      <w:bookmarkStart w:id="1212" w:name="_Toc348556750"/>
      <w:r>
        <w:rPr>
          <w:szCs w:val="24"/>
          <w:lang w:eastAsia="el-GR"/>
        </w:rPr>
        <w:t>Πίνακας 1</w:t>
      </w:r>
      <w:r>
        <w:rPr>
          <w:szCs w:val="24"/>
          <w:lang w:val="en-US" w:eastAsia="el-GR"/>
        </w:rPr>
        <w:t>3</w:t>
      </w:r>
      <w:r w:rsidR="005611D3">
        <w:rPr>
          <w:szCs w:val="24"/>
          <w:lang w:val="en-US" w:eastAsia="el-GR"/>
        </w:rPr>
        <w:t>6</w:t>
      </w:r>
      <w:r w:rsidR="00E91619" w:rsidRPr="006A4BA7">
        <w:rPr>
          <w:szCs w:val="24"/>
          <w:lang w:val="en-US" w:eastAsia="el-GR"/>
        </w:rPr>
        <w:t>a</w:t>
      </w:r>
      <w:bookmarkEnd w:id="1211"/>
      <w:bookmarkEnd w:id="1212"/>
    </w:p>
    <w:p w:rsidR="00E91619" w:rsidRPr="006A4BA7" w:rsidRDefault="00E91619" w:rsidP="00E91619">
      <w:pPr>
        <w:tabs>
          <w:tab w:val="center" w:pos="4176"/>
        </w:tabs>
        <w:autoSpaceDE w:val="0"/>
        <w:autoSpaceDN w:val="0"/>
        <w:adjustRightInd w:val="0"/>
        <w:rPr>
          <w:rFonts w:ascii="Times New Roman" w:hAnsi="Times New Roman"/>
          <w:b/>
          <w:bCs/>
          <w:color w:val="000000"/>
          <w:sz w:val="24"/>
          <w:szCs w:val="24"/>
        </w:rPr>
      </w:pPr>
    </w:p>
    <w:tbl>
      <w:tblPr>
        <w:tblW w:w="0" w:type="auto"/>
        <w:tblInd w:w="93" w:type="dxa"/>
        <w:tblLayout w:type="fixed"/>
        <w:tblCellMar>
          <w:left w:w="93" w:type="dxa"/>
          <w:right w:w="93" w:type="dxa"/>
        </w:tblCellMar>
        <w:tblLook w:val="0000"/>
      </w:tblPr>
      <w:tblGrid>
        <w:gridCol w:w="1598"/>
        <w:gridCol w:w="2188"/>
        <w:gridCol w:w="2103"/>
        <w:gridCol w:w="1108"/>
        <w:gridCol w:w="1080"/>
      </w:tblGrid>
      <w:tr w:rsidR="00E91619" w:rsidRPr="00122DBF">
        <w:trPr>
          <w:trHeight w:val="734"/>
        </w:trPr>
        <w:tc>
          <w:tcPr>
            <w:tcW w:w="5889" w:type="dxa"/>
            <w:gridSpan w:val="3"/>
            <w:tcBorders>
              <w:top w:val="single" w:sz="12" w:space="0" w:color="000000"/>
              <w:left w:val="single" w:sz="12" w:space="0" w:color="000000"/>
              <w:bottom w:val="single" w:sz="12" w:space="0" w:color="000000"/>
              <w:right w:val="single" w:sz="12" w:space="0" w:color="000000"/>
            </w:tcBorders>
            <w:shd w:val="clear" w:color="000000" w:fill="FFFFFF"/>
            <w:vAlign w:val="bottom"/>
          </w:tcPr>
          <w:p w:rsidR="00E91619" w:rsidRPr="00122DBF" w:rsidRDefault="00E91619" w:rsidP="004677ED">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1108" w:type="dxa"/>
            <w:tcBorders>
              <w:top w:val="single" w:sz="12" w:space="0" w:color="000000"/>
              <w:left w:val="single" w:sz="12" w:space="0" w:color="000000"/>
              <w:bottom w:val="single" w:sz="12" w:space="0" w:color="000000"/>
              <w:right w:val="single" w:sz="2" w:space="0" w:color="000000"/>
            </w:tcBorders>
            <w:shd w:val="clear" w:color="000000" w:fill="FFFFFF"/>
            <w:vAlign w:val="bottom"/>
          </w:tcPr>
          <w:p w:rsidR="00E91619" w:rsidRPr="00122DBF" w:rsidRDefault="004677ED" w:rsidP="004677ED">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μ/γ</w:t>
            </w:r>
          </w:p>
        </w:tc>
        <w:tc>
          <w:tcPr>
            <w:tcW w:w="1080" w:type="dxa"/>
            <w:tcBorders>
              <w:top w:val="single" w:sz="12" w:space="0" w:color="000000"/>
              <w:left w:val="single" w:sz="2" w:space="0" w:color="000000"/>
              <w:bottom w:val="single" w:sz="12" w:space="0" w:color="000000"/>
              <w:right w:val="single" w:sz="12" w:space="0" w:color="000000"/>
            </w:tcBorders>
            <w:shd w:val="clear" w:color="000000" w:fill="FFFFFF"/>
            <w:vAlign w:val="bottom"/>
          </w:tcPr>
          <w:p w:rsidR="00E91619" w:rsidRPr="00122DBF" w:rsidRDefault="00E91619" w:rsidP="004677ED">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Ηλικία</w:t>
            </w:r>
          </w:p>
        </w:tc>
      </w:tr>
      <w:tr w:rsidR="00E91619" w:rsidRPr="00122DBF">
        <w:trPr>
          <w:trHeight w:val="273"/>
        </w:trPr>
        <w:tc>
          <w:tcPr>
            <w:tcW w:w="1598" w:type="dxa"/>
            <w:vMerge w:val="restart"/>
            <w:tcBorders>
              <w:top w:val="single" w:sz="12" w:space="0" w:color="000000"/>
              <w:left w:val="single" w:sz="12" w:space="0" w:color="000000"/>
              <w:bottom w:val="nil"/>
              <w:right w:val="nil"/>
            </w:tcBorders>
            <w:shd w:val="clear" w:color="000000" w:fill="FFFFFF"/>
          </w:tcPr>
          <w:p w:rsidR="00E91619" w:rsidRPr="00122DBF" w:rsidRDefault="00E91619" w:rsidP="004677ED">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Spearman's rho</w:t>
            </w:r>
          </w:p>
        </w:tc>
        <w:tc>
          <w:tcPr>
            <w:tcW w:w="2188" w:type="dxa"/>
            <w:vMerge w:val="restart"/>
            <w:tcBorders>
              <w:top w:val="single" w:sz="12" w:space="0" w:color="000000"/>
              <w:left w:val="nil"/>
              <w:bottom w:val="nil"/>
              <w:right w:val="nil"/>
            </w:tcBorders>
            <w:shd w:val="clear" w:color="000000" w:fill="FFFFFF"/>
          </w:tcPr>
          <w:p w:rsidR="00E91619" w:rsidRPr="00122DBF" w:rsidRDefault="004677ED" w:rsidP="004677ED">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μ/γ</w:t>
            </w:r>
          </w:p>
        </w:tc>
        <w:tc>
          <w:tcPr>
            <w:tcW w:w="2103" w:type="dxa"/>
            <w:tcBorders>
              <w:top w:val="single" w:sz="12" w:space="0" w:color="000000"/>
              <w:left w:val="nil"/>
              <w:bottom w:val="nil"/>
              <w:right w:val="single" w:sz="12" w:space="0" w:color="000000"/>
            </w:tcBorders>
            <w:shd w:val="clear" w:color="000000" w:fill="FFFFFF"/>
          </w:tcPr>
          <w:p w:rsidR="00E91619" w:rsidRPr="00122DBF" w:rsidRDefault="00E91619" w:rsidP="004677ED">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Correlation Coefficient</w:t>
            </w:r>
          </w:p>
        </w:tc>
        <w:tc>
          <w:tcPr>
            <w:tcW w:w="1108" w:type="dxa"/>
            <w:tcBorders>
              <w:top w:val="single" w:sz="12" w:space="0" w:color="000000"/>
              <w:left w:val="single" w:sz="12" w:space="0" w:color="000000"/>
              <w:bottom w:val="nil"/>
              <w:right w:val="single" w:sz="2" w:space="0" w:color="000000"/>
            </w:tcBorders>
            <w:shd w:val="clear" w:color="000000" w:fill="FFFFFF"/>
            <w:vAlign w:val="center"/>
          </w:tcPr>
          <w:p w:rsidR="00E91619" w:rsidRPr="00122DBF" w:rsidRDefault="00E91619" w:rsidP="004677ED">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1,000</w:t>
            </w:r>
          </w:p>
        </w:tc>
        <w:tc>
          <w:tcPr>
            <w:tcW w:w="1080" w:type="dxa"/>
            <w:tcBorders>
              <w:top w:val="single" w:sz="12" w:space="0" w:color="000000"/>
              <w:left w:val="single" w:sz="2" w:space="0" w:color="000000"/>
              <w:bottom w:val="nil"/>
              <w:right w:val="single" w:sz="12" w:space="0" w:color="000000"/>
            </w:tcBorders>
            <w:shd w:val="clear" w:color="000000" w:fill="FFFFFF"/>
            <w:vAlign w:val="center"/>
          </w:tcPr>
          <w:p w:rsidR="00E91619" w:rsidRPr="00122DBF" w:rsidRDefault="00E91619" w:rsidP="004677ED">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-,125</w:t>
            </w:r>
          </w:p>
        </w:tc>
      </w:tr>
      <w:tr w:rsidR="00E91619" w:rsidRPr="00122DBF">
        <w:trPr>
          <w:trHeight w:val="273"/>
        </w:trPr>
        <w:tc>
          <w:tcPr>
            <w:tcW w:w="1598" w:type="dxa"/>
            <w:vMerge/>
            <w:tcBorders>
              <w:top w:val="nil"/>
              <w:left w:val="single" w:sz="12" w:space="0" w:color="000000"/>
              <w:bottom w:val="nil"/>
              <w:right w:val="nil"/>
            </w:tcBorders>
            <w:shd w:val="clear" w:color="000000" w:fill="FFFFFF"/>
          </w:tcPr>
          <w:p w:rsidR="00E91619" w:rsidRPr="00122DBF" w:rsidRDefault="00E91619" w:rsidP="004677ED">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2188" w:type="dxa"/>
            <w:vMerge/>
            <w:tcBorders>
              <w:top w:val="nil"/>
              <w:left w:val="nil"/>
              <w:bottom w:val="nil"/>
              <w:right w:val="nil"/>
            </w:tcBorders>
            <w:shd w:val="clear" w:color="000000" w:fill="FFFFFF"/>
          </w:tcPr>
          <w:p w:rsidR="00E91619" w:rsidRPr="00122DBF" w:rsidRDefault="00E91619" w:rsidP="004677ED">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2103" w:type="dxa"/>
            <w:tcBorders>
              <w:top w:val="nil"/>
              <w:left w:val="nil"/>
              <w:bottom w:val="nil"/>
              <w:right w:val="single" w:sz="12" w:space="0" w:color="000000"/>
            </w:tcBorders>
            <w:shd w:val="clear" w:color="000000" w:fill="FFFFFF"/>
          </w:tcPr>
          <w:p w:rsidR="00E91619" w:rsidRPr="00122DBF" w:rsidRDefault="00E91619" w:rsidP="004677ED">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Sig. (2-tailed)</w:t>
            </w:r>
          </w:p>
        </w:tc>
        <w:tc>
          <w:tcPr>
            <w:tcW w:w="1108" w:type="dxa"/>
            <w:tcBorders>
              <w:top w:val="nil"/>
              <w:left w:val="single" w:sz="12" w:space="0" w:color="000000"/>
              <w:bottom w:val="nil"/>
              <w:right w:val="single" w:sz="2" w:space="0" w:color="000000"/>
            </w:tcBorders>
            <w:shd w:val="clear" w:color="000000" w:fill="FFFFFF"/>
            <w:vAlign w:val="center"/>
          </w:tcPr>
          <w:p w:rsidR="00E91619" w:rsidRPr="00122DBF" w:rsidRDefault="00E91619" w:rsidP="004677ED">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w:t>
            </w:r>
          </w:p>
        </w:tc>
        <w:tc>
          <w:tcPr>
            <w:tcW w:w="1080" w:type="dxa"/>
            <w:tcBorders>
              <w:top w:val="nil"/>
              <w:left w:val="single" w:sz="2" w:space="0" w:color="000000"/>
              <w:bottom w:val="nil"/>
              <w:right w:val="single" w:sz="12" w:space="0" w:color="000000"/>
            </w:tcBorders>
            <w:shd w:val="clear" w:color="000000" w:fill="FFFFFF"/>
            <w:vAlign w:val="center"/>
          </w:tcPr>
          <w:p w:rsidR="00E91619" w:rsidRPr="00122DBF" w:rsidRDefault="00E91619" w:rsidP="004677ED">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,318</w:t>
            </w:r>
          </w:p>
        </w:tc>
      </w:tr>
      <w:tr w:rsidR="00E91619" w:rsidRPr="00122DBF">
        <w:trPr>
          <w:trHeight w:val="273"/>
        </w:trPr>
        <w:tc>
          <w:tcPr>
            <w:tcW w:w="1598" w:type="dxa"/>
            <w:vMerge/>
            <w:tcBorders>
              <w:top w:val="nil"/>
              <w:left w:val="single" w:sz="12" w:space="0" w:color="000000"/>
              <w:bottom w:val="nil"/>
              <w:right w:val="nil"/>
            </w:tcBorders>
            <w:shd w:val="clear" w:color="000000" w:fill="FFFFFF"/>
          </w:tcPr>
          <w:p w:rsidR="00E91619" w:rsidRPr="00122DBF" w:rsidRDefault="00E91619" w:rsidP="004677ED">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2188" w:type="dxa"/>
            <w:vMerge/>
            <w:tcBorders>
              <w:top w:val="nil"/>
              <w:left w:val="nil"/>
              <w:bottom w:val="nil"/>
              <w:right w:val="nil"/>
            </w:tcBorders>
            <w:shd w:val="clear" w:color="000000" w:fill="FFFFFF"/>
          </w:tcPr>
          <w:p w:rsidR="00E91619" w:rsidRPr="00122DBF" w:rsidRDefault="00E91619" w:rsidP="004677ED">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2103" w:type="dxa"/>
            <w:tcBorders>
              <w:top w:val="nil"/>
              <w:left w:val="nil"/>
              <w:bottom w:val="nil"/>
              <w:right w:val="single" w:sz="12" w:space="0" w:color="000000"/>
            </w:tcBorders>
            <w:shd w:val="clear" w:color="000000" w:fill="FFFFFF"/>
          </w:tcPr>
          <w:p w:rsidR="00E91619" w:rsidRPr="00122DBF" w:rsidRDefault="00E91619" w:rsidP="004677ED">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N</w:t>
            </w:r>
          </w:p>
        </w:tc>
        <w:tc>
          <w:tcPr>
            <w:tcW w:w="1108" w:type="dxa"/>
            <w:tcBorders>
              <w:top w:val="nil"/>
              <w:left w:val="single" w:sz="12" w:space="0" w:color="000000"/>
              <w:bottom w:val="nil"/>
              <w:right w:val="single" w:sz="2" w:space="0" w:color="000000"/>
            </w:tcBorders>
            <w:shd w:val="clear" w:color="000000" w:fill="FFFFFF"/>
            <w:vAlign w:val="center"/>
          </w:tcPr>
          <w:p w:rsidR="00E91619" w:rsidRPr="00122DBF" w:rsidRDefault="00E91619" w:rsidP="004677ED">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69</w:t>
            </w:r>
          </w:p>
        </w:tc>
        <w:tc>
          <w:tcPr>
            <w:tcW w:w="1080" w:type="dxa"/>
            <w:tcBorders>
              <w:top w:val="nil"/>
              <w:left w:val="single" w:sz="2" w:space="0" w:color="000000"/>
              <w:bottom w:val="nil"/>
              <w:right w:val="single" w:sz="12" w:space="0" w:color="000000"/>
            </w:tcBorders>
            <w:shd w:val="clear" w:color="000000" w:fill="FFFFFF"/>
            <w:vAlign w:val="center"/>
          </w:tcPr>
          <w:p w:rsidR="00E91619" w:rsidRPr="00122DBF" w:rsidRDefault="00E91619" w:rsidP="004677ED">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66</w:t>
            </w:r>
          </w:p>
        </w:tc>
      </w:tr>
      <w:tr w:rsidR="00E91619" w:rsidRPr="00122DBF">
        <w:trPr>
          <w:trHeight w:val="273"/>
        </w:trPr>
        <w:tc>
          <w:tcPr>
            <w:tcW w:w="1598" w:type="dxa"/>
            <w:vMerge/>
            <w:tcBorders>
              <w:top w:val="nil"/>
              <w:left w:val="single" w:sz="12" w:space="0" w:color="000000"/>
              <w:bottom w:val="nil"/>
              <w:right w:val="nil"/>
            </w:tcBorders>
            <w:shd w:val="clear" w:color="000000" w:fill="FFFFFF"/>
          </w:tcPr>
          <w:p w:rsidR="00E91619" w:rsidRPr="00122DBF" w:rsidRDefault="00E91619" w:rsidP="004677ED">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2188" w:type="dxa"/>
            <w:vMerge w:val="restart"/>
            <w:tcBorders>
              <w:top w:val="nil"/>
              <w:left w:val="nil"/>
              <w:bottom w:val="nil"/>
              <w:right w:val="nil"/>
            </w:tcBorders>
            <w:shd w:val="clear" w:color="000000" w:fill="FFFFFF"/>
          </w:tcPr>
          <w:p w:rsidR="00E91619" w:rsidRPr="00122DBF" w:rsidRDefault="00E91619" w:rsidP="004677ED">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Ηλικία</w:t>
            </w:r>
          </w:p>
        </w:tc>
        <w:tc>
          <w:tcPr>
            <w:tcW w:w="2103" w:type="dxa"/>
            <w:tcBorders>
              <w:top w:val="nil"/>
              <w:left w:val="nil"/>
              <w:bottom w:val="nil"/>
              <w:right w:val="single" w:sz="12" w:space="0" w:color="000000"/>
            </w:tcBorders>
            <w:shd w:val="clear" w:color="000000" w:fill="FFFFFF"/>
          </w:tcPr>
          <w:p w:rsidR="00E91619" w:rsidRPr="00122DBF" w:rsidRDefault="00E91619" w:rsidP="004677ED">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Correlation Coefficient</w:t>
            </w:r>
          </w:p>
        </w:tc>
        <w:tc>
          <w:tcPr>
            <w:tcW w:w="1108" w:type="dxa"/>
            <w:tcBorders>
              <w:top w:val="nil"/>
              <w:left w:val="single" w:sz="12" w:space="0" w:color="000000"/>
              <w:bottom w:val="nil"/>
              <w:right w:val="single" w:sz="2" w:space="0" w:color="000000"/>
            </w:tcBorders>
            <w:shd w:val="clear" w:color="000000" w:fill="FFFFFF"/>
            <w:vAlign w:val="center"/>
          </w:tcPr>
          <w:p w:rsidR="00E91619" w:rsidRPr="00122DBF" w:rsidRDefault="00E91619" w:rsidP="004677ED">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-,125</w:t>
            </w:r>
          </w:p>
        </w:tc>
        <w:tc>
          <w:tcPr>
            <w:tcW w:w="1080" w:type="dxa"/>
            <w:tcBorders>
              <w:top w:val="nil"/>
              <w:left w:val="single" w:sz="2" w:space="0" w:color="000000"/>
              <w:bottom w:val="nil"/>
              <w:right w:val="single" w:sz="12" w:space="0" w:color="000000"/>
            </w:tcBorders>
            <w:shd w:val="clear" w:color="000000" w:fill="FFFFFF"/>
            <w:vAlign w:val="center"/>
          </w:tcPr>
          <w:p w:rsidR="00E91619" w:rsidRPr="00122DBF" w:rsidRDefault="00E91619" w:rsidP="004677ED">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1,000</w:t>
            </w:r>
          </w:p>
        </w:tc>
      </w:tr>
      <w:tr w:rsidR="00E91619" w:rsidRPr="00122DBF">
        <w:trPr>
          <w:trHeight w:val="273"/>
        </w:trPr>
        <w:tc>
          <w:tcPr>
            <w:tcW w:w="1598" w:type="dxa"/>
            <w:vMerge/>
            <w:tcBorders>
              <w:top w:val="nil"/>
              <w:left w:val="single" w:sz="12" w:space="0" w:color="000000"/>
              <w:bottom w:val="nil"/>
              <w:right w:val="nil"/>
            </w:tcBorders>
            <w:shd w:val="clear" w:color="000000" w:fill="FFFFFF"/>
          </w:tcPr>
          <w:p w:rsidR="00E91619" w:rsidRPr="00122DBF" w:rsidRDefault="00E91619" w:rsidP="004677ED">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2188" w:type="dxa"/>
            <w:vMerge/>
            <w:tcBorders>
              <w:top w:val="nil"/>
              <w:left w:val="nil"/>
              <w:bottom w:val="nil"/>
              <w:right w:val="nil"/>
            </w:tcBorders>
            <w:shd w:val="clear" w:color="000000" w:fill="FFFFFF"/>
          </w:tcPr>
          <w:p w:rsidR="00E91619" w:rsidRPr="00122DBF" w:rsidRDefault="00E91619" w:rsidP="004677ED">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2103" w:type="dxa"/>
            <w:tcBorders>
              <w:top w:val="nil"/>
              <w:left w:val="nil"/>
              <w:bottom w:val="nil"/>
              <w:right w:val="single" w:sz="12" w:space="0" w:color="000000"/>
            </w:tcBorders>
            <w:shd w:val="clear" w:color="000000" w:fill="FFFFFF"/>
          </w:tcPr>
          <w:p w:rsidR="00E91619" w:rsidRPr="00122DBF" w:rsidRDefault="00E91619" w:rsidP="004677ED">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Sig. (2-tailed)</w:t>
            </w:r>
          </w:p>
        </w:tc>
        <w:tc>
          <w:tcPr>
            <w:tcW w:w="1108" w:type="dxa"/>
            <w:tcBorders>
              <w:top w:val="nil"/>
              <w:left w:val="single" w:sz="12" w:space="0" w:color="000000"/>
              <w:bottom w:val="nil"/>
              <w:right w:val="single" w:sz="2" w:space="0" w:color="000000"/>
            </w:tcBorders>
            <w:shd w:val="clear" w:color="000000" w:fill="FFFFFF"/>
            <w:vAlign w:val="center"/>
          </w:tcPr>
          <w:p w:rsidR="00E91619" w:rsidRPr="00122DBF" w:rsidRDefault="00E91619" w:rsidP="004677ED">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,318</w:t>
            </w:r>
          </w:p>
        </w:tc>
        <w:tc>
          <w:tcPr>
            <w:tcW w:w="1080" w:type="dxa"/>
            <w:tcBorders>
              <w:top w:val="nil"/>
              <w:left w:val="single" w:sz="2" w:space="0" w:color="000000"/>
              <w:bottom w:val="nil"/>
              <w:right w:val="single" w:sz="12" w:space="0" w:color="000000"/>
            </w:tcBorders>
            <w:shd w:val="clear" w:color="000000" w:fill="FFFFFF"/>
            <w:vAlign w:val="center"/>
          </w:tcPr>
          <w:p w:rsidR="00E91619" w:rsidRPr="00122DBF" w:rsidRDefault="00E91619" w:rsidP="004677ED">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w:t>
            </w:r>
          </w:p>
        </w:tc>
      </w:tr>
      <w:tr w:rsidR="00E91619" w:rsidRPr="00122DBF">
        <w:trPr>
          <w:trHeight w:val="273"/>
        </w:trPr>
        <w:tc>
          <w:tcPr>
            <w:tcW w:w="1598" w:type="dxa"/>
            <w:vMerge/>
            <w:tcBorders>
              <w:top w:val="nil"/>
              <w:left w:val="single" w:sz="12" w:space="0" w:color="000000"/>
              <w:bottom w:val="single" w:sz="12" w:space="0" w:color="000000"/>
              <w:right w:val="nil"/>
            </w:tcBorders>
            <w:shd w:val="clear" w:color="000000" w:fill="FFFFFF"/>
          </w:tcPr>
          <w:p w:rsidR="00E91619" w:rsidRPr="00122DBF" w:rsidRDefault="00E91619" w:rsidP="004677ED">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2188" w:type="dxa"/>
            <w:vMerge/>
            <w:tcBorders>
              <w:top w:val="nil"/>
              <w:left w:val="nil"/>
              <w:bottom w:val="single" w:sz="12" w:space="0" w:color="000000"/>
              <w:right w:val="nil"/>
            </w:tcBorders>
            <w:shd w:val="clear" w:color="000000" w:fill="FFFFFF"/>
          </w:tcPr>
          <w:p w:rsidR="00E91619" w:rsidRPr="00122DBF" w:rsidRDefault="00E91619" w:rsidP="004677ED">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 xml:space="preserve"> </w:t>
            </w:r>
          </w:p>
        </w:tc>
        <w:tc>
          <w:tcPr>
            <w:tcW w:w="2103" w:type="dxa"/>
            <w:tcBorders>
              <w:top w:val="nil"/>
              <w:left w:val="nil"/>
              <w:bottom w:val="single" w:sz="12" w:space="0" w:color="000000"/>
              <w:right w:val="single" w:sz="12" w:space="0" w:color="000000"/>
            </w:tcBorders>
            <w:shd w:val="clear" w:color="000000" w:fill="FFFFFF"/>
          </w:tcPr>
          <w:p w:rsidR="00E91619" w:rsidRPr="00122DBF" w:rsidRDefault="00E91619" w:rsidP="004677ED">
            <w:pPr>
              <w:autoSpaceDE w:val="0"/>
              <w:autoSpaceDN w:val="0"/>
              <w:adjustRightInd w:val="0"/>
              <w:spacing w:line="240" w:lineRule="auto"/>
              <w:rPr>
                <w:rFonts w:ascii="Times New Roman" w:hAnsi="Times New Roman"/>
                <w:color w:val="000000"/>
                <w:sz w:val="24"/>
                <w:szCs w:val="24"/>
              </w:rPr>
            </w:pPr>
            <w:r w:rsidRPr="00122DBF">
              <w:rPr>
                <w:rFonts w:ascii="Times New Roman" w:hAnsi="Times New Roman"/>
                <w:color w:val="000000"/>
                <w:sz w:val="24"/>
                <w:szCs w:val="24"/>
              </w:rPr>
              <w:t>N</w:t>
            </w:r>
          </w:p>
        </w:tc>
        <w:tc>
          <w:tcPr>
            <w:tcW w:w="1108" w:type="dxa"/>
            <w:tcBorders>
              <w:top w:val="nil"/>
              <w:left w:val="single" w:sz="12" w:space="0" w:color="000000"/>
              <w:bottom w:val="single" w:sz="12" w:space="0" w:color="000000"/>
              <w:right w:val="single" w:sz="2" w:space="0" w:color="000000"/>
            </w:tcBorders>
            <w:shd w:val="clear" w:color="000000" w:fill="FFFFFF"/>
            <w:vAlign w:val="center"/>
          </w:tcPr>
          <w:p w:rsidR="00E91619" w:rsidRPr="00122DBF" w:rsidRDefault="00E91619" w:rsidP="004677ED">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66</w:t>
            </w:r>
          </w:p>
        </w:tc>
        <w:tc>
          <w:tcPr>
            <w:tcW w:w="1080" w:type="dxa"/>
            <w:tcBorders>
              <w:top w:val="nil"/>
              <w:left w:val="single" w:sz="2" w:space="0" w:color="000000"/>
              <w:bottom w:val="single" w:sz="12" w:space="0" w:color="000000"/>
              <w:right w:val="single" w:sz="12" w:space="0" w:color="000000"/>
            </w:tcBorders>
            <w:shd w:val="clear" w:color="000000" w:fill="FFFFFF"/>
            <w:vAlign w:val="center"/>
          </w:tcPr>
          <w:p w:rsidR="00E91619" w:rsidRPr="00122DBF" w:rsidRDefault="00E91619" w:rsidP="004677ED">
            <w:pPr>
              <w:autoSpaceDE w:val="0"/>
              <w:autoSpaceDN w:val="0"/>
              <w:adjustRightInd w:val="0"/>
              <w:spacing w:line="240" w:lineRule="auto"/>
              <w:jc w:val="right"/>
              <w:rPr>
                <w:rFonts w:ascii="Times New Roman" w:hAnsi="Times New Roman"/>
                <w:color w:val="000000"/>
                <w:sz w:val="24"/>
                <w:szCs w:val="24"/>
              </w:rPr>
            </w:pPr>
            <w:r w:rsidRPr="00122DBF">
              <w:rPr>
                <w:rFonts w:ascii="Times New Roman" w:hAnsi="Times New Roman"/>
                <w:color w:val="000000"/>
                <w:sz w:val="24"/>
                <w:szCs w:val="24"/>
              </w:rPr>
              <w:t>70</w:t>
            </w:r>
          </w:p>
        </w:tc>
      </w:tr>
    </w:tbl>
    <w:p w:rsidR="00E91619" w:rsidRPr="006A4BA7" w:rsidRDefault="00E91619" w:rsidP="00E91619">
      <w:pPr>
        <w:pStyle w:val="a7"/>
        <w:rPr>
          <w:szCs w:val="24"/>
          <w:lang w:val="en-US" w:eastAsia="el-GR"/>
        </w:rPr>
      </w:pPr>
      <w:bookmarkStart w:id="1213" w:name="_Toc348547991"/>
      <w:bookmarkStart w:id="1214" w:name="_Toc348556751"/>
      <w:r w:rsidRPr="006A4BA7">
        <w:rPr>
          <w:szCs w:val="24"/>
          <w:lang w:eastAsia="el-GR"/>
        </w:rPr>
        <w:t>Πίνακας 13</w:t>
      </w:r>
      <w:r w:rsidR="005611D3">
        <w:rPr>
          <w:szCs w:val="24"/>
          <w:lang w:val="en-US" w:eastAsia="el-GR"/>
        </w:rPr>
        <w:t>6</w:t>
      </w:r>
      <w:r w:rsidR="004677ED" w:rsidRPr="006A4BA7">
        <w:rPr>
          <w:szCs w:val="24"/>
          <w:lang w:val="en-US" w:eastAsia="el-GR"/>
        </w:rPr>
        <w:t>b</w:t>
      </w:r>
      <w:bookmarkEnd w:id="1213"/>
      <w:bookmarkEnd w:id="1214"/>
    </w:p>
    <w:p w:rsidR="00E91619" w:rsidRPr="006A4BA7" w:rsidRDefault="00E91619" w:rsidP="00E91619">
      <w:pPr>
        <w:autoSpaceDE w:val="0"/>
        <w:autoSpaceDN w:val="0"/>
        <w:adjustRightInd w:val="0"/>
        <w:rPr>
          <w:rFonts w:ascii="Times New Roman" w:hAnsi="Times New Roman"/>
          <w:color w:val="000000"/>
          <w:sz w:val="24"/>
          <w:szCs w:val="24"/>
        </w:rPr>
      </w:pPr>
    </w:p>
    <w:p w:rsidR="00E91619" w:rsidRPr="006A4BA7" w:rsidRDefault="00E91619" w:rsidP="004677ED">
      <w:pPr>
        <w:spacing w:line="360" w:lineRule="auto"/>
        <w:jc w:val="both"/>
        <w:rPr>
          <w:rFonts w:ascii="Times New Roman" w:hAnsi="Times New Roman"/>
          <w:sz w:val="24"/>
          <w:szCs w:val="24"/>
        </w:rPr>
      </w:pPr>
      <w:r w:rsidRPr="006A4BA7">
        <w:rPr>
          <w:rFonts w:ascii="Times New Roman" w:hAnsi="Times New Roman"/>
          <w:sz w:val="24"/>
          <w:szCs w:val="24"/>
        </w:rPr>
        <w:t>Στη συνέχεια εξετάζουμε την συσχέτιση της αναλογίας μ/γ με την ηλικία και τα αποτελέσματα ακολουθούν στους επόμενους πίνακες. Εδώ παρατηρούμε ότι αυτά σχετίζονται μεταξύ τους με τις γυναίκες να εμφανίζουν μικρότερη αναλογία μ/γ από τους άντρες.</w:t>
      </w:r>
    </w:p>
    <w:tbl>
      <w:tblPr>
        <w:tblW w:w="0" w:type="auto"/>
        <w:tblInd w:w="93" w:type="dxa"/>
        <w:tblLayout w:type="fixed"/>
        <w:tblCellMar>
          <w:left w:w="93" w:type="dxa"/>
          <w:right w:w="93" w:type="dxa"/>
        </w:tblCellMar>
        <w:tblLook w:val="0000"/>
      </w:tblPr>
      <w:tblGrid>
        <w:gridCol w:w="2188"/>
        <w:gridCol w:w="1944"/>
        <w:gridCol w:w="1108"/>
        <w:gridCol w:w="1080"/>
      </w:tblGrid>
      <w:tr w:rsidR="00E91619" w:rsidRPr="00122DBF">
        <w:trPr>
          <w:trHeight w:val="734"/>
        </w:trPr>
        <w:tc>
          <w:tcPr>
            <w:tcW w:w="4132" w:type="dxa"/>
            <w:gridSpan w:val="2"/>
            <w:tcBorders>
              <w:top w:val="single" w:sz="12" w:space="0" w:color="000000"/>
              <w:left w:val="single" w:sz="12" w:space="0" w:color="000000"/>
              <w:bottom w:val="single" w:sz="12" w:space="0" w:color="000000"/>
              <w:right w:val="single" w:sz="12" w:space="0" w:color="000000"/>
            </w:tcBorders>
            <w:shd w:val="clear" w:color="000000" w:fill="FFFFFF"/>
            <w:vAlign w:val="bottom"/>
          </w:tcPr>
          <w:p w:rsidR="00E91619" w:rsidRPr="00122DBF" w:rsidRDefault="00E91619" w:rsidP="004677ED">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1108" w:type="dxa"/>
            <w:tcBorders>
              <w:top w:val="single" w:sz="12" w:space="0" w:color="000000"/>
              <w:left w:val="single" w:sz="12" w:space="0" w:color="000000"/>
              <w:bottom w:val="single" w:sz="12" w:space="0" w:color="000000"/>
              <w:right w:val="single" w:sz="2" w:space="0" w:color="000000"/>
            </w:tcBorders>
            <w:shd w:val="clear" w:color="000000" w:fill="FFFFFF"/>
            <w:vAlign w:val="bottom"/>
          </w:tcPr>
          <w:p w:rsidR="00E91619" w:rsidRPr="00122DBF" w:rsidRDefault="004677ED" w:rsidP="004677ED">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rPr>
              <w:t>μ/γ</w:t>
            </w:r>
          </w:p>
        </w:tc>
        <w:tc>
          <w:tcPr>
            <w:tcW w:w="1080" w:type="dxa"/>
            <w:tcBorders>
              <w:top w:val="single" w:sz="12" w:space="0" w:color="000000"/>
              <w:left w:val="single" w:sz="2" w:space="0" w:color="000000"/>
              <w:bottom w:val="single" w:sz="12" w:space="0" w:color="000000"/>
              <w:right w:val="single" w:sz="12" w:space="0" w:color="000000"/>
            </w:tcBorders>
            <w:shd w:val="clear" w:color="000000" w:fill="FFFFFF"/>
            <w:vAlign w:val="bottom"/>
          </w:tcPr>
          <w:p w:rsidR="00E91619" w:rsidRPr="00122DBF" w:rsidRDefault="00E91619" w:rsidP="004677ED">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Φύλο</w:t>
            </w:r>
          </w:p>
        </w:tc>
      </w:tr>
      <w:tr w:rsidR="00E91619" w:rsidRPr="00122DBF">
        <w:trPr>
          <w:trHeight w:val="273"/>
        </w:trPr>
        <w:tc>
          <w:tcPr>
            <w:tcW w:w="2188" w:type="dxa"/>
            <w:vMerge w:val="restart"/>
            <w:tcBorders>
              <w:top w:val="single" w:sz="12" w:space="0" w:color="000000"/>
              <w:left w:val="single" w:sz="12" w:space="0" w:color="000000"/>
              <w:bottom w:val="nil"/>
              <w:right w:val="nil"/>
            </w:tcBorders>
            <w:shd w:val="clear" w:color="000000" w:fill="FFFFFF"/>
          </w:tcPr>
          <w:p w:rsidR="00E91619" w:rsidRPr="00122DBF" w:rsidRDefault="004677ED" w:rsidP="004677ED">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rPr>
              <w:t>μ/γ</w:t>
            </w:r>
          </w:p>
        </w:tc>
        <w:tc>
          <w:tcPr>
            <w:tcW w:w="1944" w:type="dxa"/>
            <w:tcBorders>
              <w:top w:val="single" w:sz="12" w:space="0" w:color="000000"/>
              <w:left w:val="nil"/>
              <w:bottom w:val="nil"/>
              <w:right w:val="single" w:sz="12" w:space="0" w:color="000000"/>
            </w:tcBorders>
            <w:shd w:val="clear" w:color="000000" w:fill="FFFFFF"/>
          </w:tcPr>
          <w:p w:rsidR="00E91619" w:rsidRPr="00122DBF" w:rsidRDefault="00E91619" w:rsidP="004677ED">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Pearson Correlation</w:t>
            </w:r>
          </w:p>
        </w:tc>
        <w:tc>
          <w:tcPr>
            <w:tcW w:w="1108" w:type="dxa"/>
            <w:tcBorders>
              <w:top w:val="single" w:sz="12" w:space="0" w:color="000000"/>
              <w:left w:val="single" w:sz="12" w:space="0" w:color="000000"/>
              <w:bottom w:val="nil"/>
              <w:right w:val="single" w:sz="2" w:space="0" w:color="000000"/>
            </w:tcBorders>
            <w:shd w:val="clear" w:color="000000" w:fill="FFFFFF"/>
            <w:vAlign w:val="center"/>
          </w:tcPr>
          <w:p w:rsidR="00E91619" w:rsidRPr="00122DBF" w:rsidRDefault="00E91619" w:rsidP="004677ED">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1</w:t>
            </w:r>
          </w:p>
        </w:tc>
        <w:tc>
          <w:tcPr>
            <w:tcW w:w="1080" w:type="dxa"/>
            <w:tcBorders>
              <w:top w:val="single" w:sz="12" w:space="0" w:color="000000"/>
              <w:left w:val="single" w:sz="2" w:space="0" w:color="000000"/>
              <w:bottom w:val="nil"/>
              <w:right w:val="single" w:sz="12" w:space="0" w:color="000000"/>
            </w:tcBorders>
            <w:shd w:val="clear" w:color="000000" w:fill="FFFFFF"/>
            <w:vAlign w:val="center"/>
          </w:tcPr>
          <w:p w:rsidR="00E91619" w:rsidRPr="00122DBF" w:rsidRDefault="00E91619" w:rsidP="004677ED">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-,313(**)</w:t>
            </w:r>
          </w:p>
        </w:tc>
      </w:tr>
      <w:tr w:rsidR="00E91619" w:rsidRPr="00122DBF">
        <w:trPr>
          <w:trHeight w:val="273"/>
        </w:trPr>
        <w:tc>
          <w:tcPr>
            <w:tcW w:w="2188" w:type="dxa"/>
            <w:vMerge/>
            <w:tcBorders>
              <w:top w:val="nil"/>
              <w:left w:val="single" w:sz="12" w:space="0" w:color="000000"/>
              <w:bottom w:val="nil"/>
              <w:right w:val="nil"/>
            </w:tcBorders>
            <w:shd w:val="clear" w:color="000000" w:fill="FFFFFF"/>
          </w:tcPr>
          <w:p w:rsidR="00E91619" w:rsidRPr="00122DBF" w:rsidRDefault="00E91619" w:rsidP="004677ED">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1944" w:type="dxa"/>
            <w:tcBorders>
              <w:top w:val="nil"/>
              <w:left w:val="nil"/>
              <w:bottom w:val="nil"/>
              <w:right w:val="single" w:sz="12" w:space="0" w:color="000000"/>
            </w:tcBorders>
            <w:shd w:val="clear" w:color="000000" w:fill="FFFFFF"/>
          </w:tcPr>
          <w:p w:rsidR="00E91619" w:rsidRPr="00122DBF" w:rsidRDefault="00E91619" w:rsidP="004677ED">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Sig. (2-tailed)</w:t>
            </w:r>
          </w:p>
        </w:tc>
        <w:tc>
          <w:tcPr>
            <w:tcW w:w="1108" w:type="dxa"/>
            <w:tcBorders>
              <w:top w:val="nil"/>
              <w:left w:val="single" w:sz="12" w:space="0" w:color="000000"/>
              <w:bottom w:val="nil"/>
              <w:right w:val="single" w:sz="2" w:space="0" w:color="000000"/>
            </w:tcBorders>
            <w:shd w:val="clear" w:color="000000" w:fill="FFFFFF"/>
            <w:vAlign w:val="center"/>
          </w:tcPr>
          <w:p w:rsidR="00E91619" w:rsidRPr="00122DBF" w:rsidRDefault="00E91619" w:rsidP="004677ED">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1080" w:type="dxa"/>
            <w:tcBorders>
              <w:top w:val="nil"/>
              <w:left w:val="single" w:sz="2" w:space="0" w:color="000000"/>
              <w:bottom w:val="nil"/>
              <w:right w:val="single" w:sz="12" w:space="0" w:color="000000"/>
            </w:tcBorders>
            <w:shd w:val="clear" w:color="000000" w:fill="FFFFFF"/>
            <w:vAlign w:val="center"/>
          </w:tcPr>
          <w:p w:rsidR="00E91619" w:rsidRPr="00122DBF" w:rsidRDefault="00E91619" w:rsidP="004677ED">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,009</w:t>
            </w:r>
          </w:p>
        </w:tc>
      </w:tr>
      <w:tr w:rsidR="00E91619" w:rsidRPr="00122DBF">
        <w:trPr>
          <w:trHeight w:val="273"/>
        </w:trPr>
        <w:tc>
          <w:tcPr>
            <w:tcW w:w="2188" w:type="dxa"/>
            <w:vMerge/>
            <w:tcBorders>
              <w:top w:val="nil"/>
              <w:left w:val="single" w:sz="12" w:space="0" w:color="000000"/>
              <w:bottom w:val="nil"/>
              <w:right w:val="nil"/>
            </w:tcBorders>
            <w:shd w:val="clear" w:color="000000" w:fill="FFFFFF"/>
          </w:tcPr>
          <w:p w:rsidR="00E91619" w:rsidRPr="00122DBF" w:rsidRDefault="00E91619" w:rsidP="004677ED">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1944" w:type="dxa"/>
            <w:tcBorders>
              <w:top w:val="nil"/>
              <w:left w:val="nil"/>
              <w:bottom w:val="nil"/>
              <w:right w:val="single" w:sz="12" w:space="0" w:color="000000"/>
            </w:tcBorders>
            <w:shd w:val="clear" w:color="000000" w:fill="FFFFFF"/>
          </w:tcPr>
          <w:p w:rsidR="00E91619" w:rsidRPr="00122DBF" w:rsidRDefault="00E91619" w:rsidP="004677ED">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N</w:t>
            </w:r>
          </w:p>
        </w:tc>
        <w:tc>
          <w:tcPr>
            <w:tcW w:w="1108" w:type="dxa"/>
            <w:tcBorders>
              <w:top w:val="nil"/>
              <w:left w:val="single" w:sz="12" w:space="0" w:color="000000"/>
              <w:bottom w:val="nil"/>
              <w:right w:val="single" w:sz="2" w:space="0" w:color="000000"/>
            </w:tcBorders>
            <w:shd w:val="clear" w:color="000000" w:fill="FFFFFF"/>
            <w:vAlign w:val="center"/>
          </w:tcPr>
          <w:p w:rsidR="00E91619" w:rsidRPr="00122DBF" w:rsidRDefault="00E91619" w:rsidP="004677ED">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69</w:t>
            </w:r>
          </w:p>
        </w:tc>
        <w:tc>
          <w:tcPr>
            <w:tcW w:w="1080" w:type="dxa"/>
            <w:tcBorders>
              <w:top w:val="nil"/>
              <w:left w:val="single" w:sz="2" w:space="0" w:color="000000"/>
              <w:bottom w:val="nil"/>
              <w:right w:val="single" w:sz="12" w:space="0" w:color="000000"/>
            </w:tcBorders>
            <w:shd w:val="clear" w:color="000000" w:fill="FFFFFF"/>
            <w:vAlign w:val="center"/>
          </w:tcPr>
          <w:p w:rsidR="00E91619" w:rsidRPr="00122DBF" w:rsidRDefault="00E91619" w:rsidP="004677ED">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69</w:t>
            </w:r>
          </w:p>
        </w:tc>
      </w:tr>
      <w:tr w:rsidR="00E91619" w:rsidRPr="00122DBF">
        <w:trPr>
          <w:trHeight w:val="273"/>
        </w:trPr>
        <w:tc>
          <w:tcPr>
            <w:tcW w:w="2188" w:type="dxa"/>
            <w:vMerge w:val="restart"/>
            <w:tcBorders>
              <w:top w:val="nil"/>
              <w:left w:val="single" w:sz="12" w:space="0" w:color="000000"/>
              <w:bottom w:val="nil"/>
              <w:right w:val="nil"/>
            </w:tcBorders>
            <w:shd w:val="clear" w:color="000000" w:fill="FFFFFF"/>
          </w:tcPr>
          <w:p w:rsidR="00E91619" w:rsidRPr="00122DBF" w:rsidRDefault="00E91619" w:rsidP="004677ED">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Φύλο</w:t>
            </w:r>
          </w:p>
        </w:tc>
        <w:tc>
          <w:tcPr>
            <w:tcW w:w="1944" w:type="dxa"/>
            <w:tcBorders>
              <w:top w:val="nil"/>
              <w:left w:val="nil"/>
              <w:bottom w:val="nil"/>
              <w:right w:val="single" w:sz="12" w:space="0" w:color="000000"/>
            </w:tcBorders>
            <w:shd w:val="clear" w:color="000000" w:fill="FFFFFF"/>
          </w:tcPr>
          <w:p w:rsidR="00E91619" w:rsidRPr="00122DBF" w:rsidRDefault="00E91619" w:rsidP="004677ED">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Pearson Correlation</w:t>
            </w:r>
          </w:p>
        </w:tc>
        <w:tc>
          <w:tcPr>
            <w:tcW w:w="1108" w:type="dxa"/>
            <w:tcBorders>
              <w:top w:val="nil"/>
              <w:left w:val="single" w:sz="12" w:space="0" w:color="000000"/>
              <w:bottom w:val="nil"/>
              <w:right w:val="single" w:sz="2" w:space="0" w:color="000000"/>
            </w:tcBorders>
            <w:shd w:val="clear" w:color="000000" w:fill="FFFFFF"/>
            <w:vAlign w:val="center"/>
          </w:tcPr>
          <w:p w:rsidR="00E91619" w:rsidRPr="00122DBF" w:rsidRDefault="00E91619" w:rsidP="004677ED">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-,313(**)</w:t>
            </w:r>
          </w:p>
        </w:tc>
        <w:tc>
          <w:tcPr>
            <w:tcW w:w="1080" w:type="dxa"/>
            <w:tcBorders>
              <w:top w:val="nil"/>
              <w:left w:val="single" w:sz="2" w:space="0" w:color="000000"/>
              <w:bottom w:val="nil"/>
              <w:right w:val="single" w:sz="12" w:space="0" w:color="000000"/>
            </w:tcBorders>
            <w:shd w:val="clear" w:color="000000" w:fill="FFFFFF"/>
            <w:vAlign w:val="center"/>
          </w:tcPr>
          <w:p w:rsidR="00E91619" w:rsidRPr="00122DBF" w:rsidRDefault="00E91619" w:rsidP="004677ED">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1</w:t>
            </w:r>
          </w:p>
        </w:tc>
      </w:tr>
      <w:tr w:rsidR="00E91619" w:rsidRPr="00122DBF">
        <w:trPr>
          <w:trHeight w:val="273"/>
        </w:trPr>
        <w:tc>
          <w:tcPr>
            <w:tcW w:w="2188" w:type="dxa"/>
            <w:vMerge/>
            <w:tcBorders>
              <w:top w:val="nil"/>
              <w:left w:val="single" w:sz="12" w:space="0" w:color="000000"/>
              <w:bottom w:val="nil"/>
              <w:right w:val="nil"/>
            </w:tcBorders>
            <w:shd w:val="clear" w:color="000000" w:fill="FFFFFF"/>
          </w:tcPr>
          <w:p w:rsidR="00E91619" w:rsidRPr="00122DBF" w:rsidRDefault="00E91619" w:rsidP="004677ED">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1944" w:type="dxa"/>
            <w:tcBorders>
              <w:top w:val="nil"/>
              <w:left w:val="nil"/>
              <w:bottom w:val="nil"/>
              <w:right w:val="single" w:sz="12" w:space="0" w:color="000000"/>
            </w:tcBorders>
            <w:shd w:val="clear" w:color="000000" w:fill="FFFFFF"/>
          </w:tcPr>
          <w:p w:rsidR="00E91619" w:rsidRPr="00122DBF" w:rsidRDefault="00E91619" w:rsidP="004677ED">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Sig. (2-tailed)</w:t>
            </w:r>
          </w:p>
        </w:tc>
        <w:tc>
          <w:tcPr>
            <w:tcW w:w="1108" w:type="dxa"/>
            <w:tcBorders>
              <w:top w:val="nil"/>
              <w:left w:val="single" w:sz="12" w:space="0" w:color="000000"/>
              <w:bottom w:val="nil"/>
              <w:right w:val="single" w:sz="2" w:space="0" w:color="000000"/>
            </w:tcBorders>
            <w:shd w:val="clear" w:color="000000" w:fill="FFFFFF"/>
            <w:vAlign w:val="center"/>
          </w:tcPr>
          <w:p w:rsidR="00E91619" w:rsidRPr="00122DBF" w:rsidRDefault="00E91619" w:rsidP="004677ED">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,009</w:t>
            </w:r>
          </w:p>
        </w:tc>
        <w:tc>
          <w:tcPr>
            <w:tcW w:w="1080" w:type="dxa"/>
            <w:tcBorders>
              <w:top w:val="nil"/>
              <w:left w:val="single" w:sz="2" w:space="0" w:color="000000"/>
              <w:bottom w:val="nil"/>
              <w:right w:val="single" w:sz="12" w:space="0" w:color="000000"/>
            </w:tcBorders>
            <w:shd w:val="clear" w:color="000000" w:fill="FFFFFF"/>
            <w:vAlign w:val="center"/>
          </w:tcPr>
          <w:p w:rsidR="00E91619" w:rsidRPr="00122DBF" w:rsidRDefault="00E91619" w:rsidP="004677ED">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r>
      <w:tr w:rsidR="00E91619" w:rsidRPr="00122DBF">
        <w:trPr>
          <w:trHeight w:val="273"/>
        </w:trPr>
        <w:tc>
          <w:tcPr>
            <w:tcW w:w="2188" w:type="dxa"/>
            <w:vMerge/>
            <w:tcBorders>
              <w:top w:val="nil"/>
              <w:left w:val="single" w:sz="12" w:space="0" w:color="000000"/>
              <w:bottom w:val="single" w:sz="12" w:space="0" w:color="000000"/>
              <w:right w:val="nil"/>
            </w:tcBorders>
            <w:shd w:val="clear" w:color="000000" w:fill="FFFFFF"/>
          </w:tcPr>
          <w:p w:rsidR="00E91619" w:rsidRPr="00122DBF" w:rsidRDefault="00E91619" w:rsidP="004677ED">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1944" w:type="dxa"/>
            <w:tcBorders>
              <w:top w:val="nil"/>
              <w:left w:val="nil"/>
              <w:bottom w:val="single" w:sz="12" w:space="0" w:color="000000"/>
              <w:right w:val="single" w:sz="12" w:space="0" w:color="000000"/>
            </w:tcBorders>
            <w:shd w:val="clear" w:color="000000" w:fill="FFFFFF"/>
          </w:tcPr>
          <w:p w:rsidR="00E91619" w:rsidRPr="00122DBF" w:rsidRDefault="00E91619" w:rsidP="004677ED">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N</w:t>
            </w:r>
          </w:p>
        </w:tc>
        <w:tc>
          <w:tcPr>
            <w:tcW w:w="1108" w:type="dxa"/>
            <w:tcBorders>
              <w:top w:val="nil"/>
              <w:left w:val="single" w:sz="12" w:space="0" w:color="000000"/>
              <w:bottom w:val="single" w:sz="12" w:space="0" w:color="000000"/>
              <w:right w:val="single" w:sz="2" w:space="0" w:color="000000"/>
            </w:tcBorders>
            <w:shd w:val="clear" w:color="000000" w:fill="FFFFFF"/>
            <w:vAlign w:val="center"/>
          </w:tcPr>
          <w:p w:rsidR="00E91619" w:rsidRPr="00122DBF" w:rsidRDefault="00E91619" w:rsidP="004677ED">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69</w:t>
            </w:r>
          </w:p>
        </w:tc>
        <w:tc>
          <w:tcPr>
            <w:tcW w:w="1080" w:type="dxa"/>
            <w:tcBorders>
              <w:top w:val="nil"/>
              <w:left w:val="single" w:sz="2" w:space="0" w:color="000000"/>
              <w:bottom w:val="single" w:sz="12" w:space="0" w:color="000000"/>
              <w:right w:val="single" w:sz="12" w:space="0" w:color="000000"/>
            </w:tcBorders>
            <w:shd w:val="clear" w:color="000000" w:fill="FFFFFF"/>
            <w:vAlign w:val="center"/>
          </w:tcPr>
          <w:p w:rsidR="00E91619" w:rsidRPr="00122DBF" w:rsidRDefault="00E91619" w:rsidP="004677ED">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73</w:t>
            </w:r>
          </w:p>
        </w:tc>
      </w:tr>
    </w:tbl>
    <w:p w:rsidR="00E91619" w:rsidRPr="006A4BA7" w:rsidRDefault="00E91619" w:rsidP="00E91619">
      <w:pPr>
        <w:autoSpaceDE w:val="0"/>
        <w:autoSpaceDN w:val="0"/>
        <w:adjustRightInd w:val="0"/>
        <w:rPr>
          <w:rFonts w:ascii="Times New Roman" w:hAnsi="Times New Roman"/>
          <w:color w:val="000000"/>
          <w:sz w:val="24"/>
          <w:szCs w:val="24"/>
          <w:lang w:val="en-US" w:eastAsia="el-GR"/>
        </w:rPr>
      </w:pPr>
      <w:r w:rsidRPr="006A4BA7">
        <w:rPr>
          <w:rFonts w:ascii="Times New Roman" w:hAnsi="Times New Roman"/>
          <w:color w:val="000000"/>
          <w:sz w:val="24"/>
          <w:szCs w:val="24"/>
          <w:lang w:val="en-US" w:eastAsia="el-GR"/>
        </w:rPr>
        <w:t>**  Correlation is significant at the 0.01 level (2-tailed).</w:t>
      </w:r>
    </w:p>
    <w:p w:rsidR="00E91619" w:rsidRPr="006A4BA7" w:rsidRDefault="00E91619" w:rsidP="004677ED">
      <w:pPr>
        <w:pStyle w:val="a7"/>
        <w:rPr>
          <w:szCs w:val="24"/>
          <w:lang w:val="en-US" w:eastAsia="el-GR"/>
        </w:rPr>
      </w:pPr>
      <w:bookmarkStart w:id="1215" w:name="_Toc348547992"/>
      <w:bookmarkStart w:id="1216" w:name="_Toc348556752"/>
      <w:r w:rsidRPr="006A4BA7">
        <w:rPr>
          <w:szCs w:val="24"/>
          <w:lang w:eastAsia="el-GR"/>
        </w:rPr>
        <w:t>Πίνακας 1</w:t>
      </w:r>
      <w:r w:rsidRPr="006A4BA7">
        <w:rPr>
          <w:szCs w:val="24"/>
          <w:lang w:val="en-US" w:eastAsia="el-GR"/>
        </w:rPr>
        <w:t>3</w:t>
      </w:r>
      <w:r w:rsidR="005611D3">
        <w:rPr>
          <w:szCs w:val="24"/>
          <w:lang w:val="en-US" w:eastAsia="el-GR"/>
        </w:rPr>
        <w:t>7</w:t>
      </w:r>
      <w:r w:rsidRPr="006A4BA7">
        <w:rPr>
          <w:szCs w:val="24"/>
          <w:lang w:val="en-US" w:eastAsia="el-GR"/>
        </w:rPr>
        <w:t>a</w:t>
      </w:r>
      <w:bookmarkEnd w:id="1215"/>
      <w:bookmarkEnd w:id="1216"/>
    </w:p>
    <w:p w:rsidR="00E91619" w:rsidRPr="006A4BA7" w:rsidRDefault="00E91619" w:rsidP="00E91619">
      <w:pPr>
        <w:tabs>
          <w:tab w:val="center" w:pos="4176"/>
        </w:tabs>
        <w:autoSpaceDE w:val="0"/>
        <w:autoSpaceDN w:val="0"/>
        <w:adjustRightInd w:val="0"/>
        <w:rPr>
          <w:rFonts w:ascii="Times New Roman" w:hAnsi="Times New Roman"/>
          <w:b/>
          <w:bCs/>
          <w:color w:val="000000"/>
          <w:sz w:val="24"/>
          <w:szCs w:val="24"/>
          <w:lang w:val="en-US" w:eastAsia="el-GR"/>
        </w:rPr>
      </w:pPr>
      <w:r w:rsidRPr="006A4BA7">
        <w:rPr>
          <w:rFonts w:ascii="Times New Roman" w:hAnsi="Times New Roman"/>
          <w:b/>
          <w:bCs/>
          <w:color w:val="000000"/>
          <w:sz w:val="24"/>
          <w:szCs w:val="24"/>
          <w:lang w:val="en-US" w:eastAsia="el-GR"/>
        </w:rPr>
        <w:tab/>
      </w:r>
    </w:p>
    <w:tbl>
      <w:tblPr>
        <w:tblW w:w="0" w:type="auto"/>
        <w:tblInd w:w="93" w:type="dxa"/>
        <w:tblLayout w:type="fixed"/>
        <w:tblCellMar>
          <w:left w:w="93" w:type="dxa"/>
          <w:right w:w="93" w:type="dxa"/>
        </w:tblCellMar>
        <w:tblLook w:val="0000"/>
      </w:tblPr>
      <w:tblGrid>
        <w:gridCol w:w="1598"/>
        <w:gridCol w:w="2188"/>
        <w:gridCol w:w="2103"/>
        <w:gridCol w:w="1108"/>
        <w:gridCol w:w="1080"/>
      </w:tblGrid>
      <w:tr w:rsidR="00E91619" w:rsidRPr="00122DBF">
        <w:trPr>
          <w:trHeight w:val="734"/>
        </w:trPr>
        <w:tc>
          <w:tcPr>
            <w:tcW w:w="5889" w:type="dxa"/>
            <w:gridSpan w:val="3"/>
            <w:tcBorders>
              <w:top w:val="single" w:sz="12" w:space="0" w:color="000000"/>
              <w:left w:val="single" w:sz="12" w:space="0" w:color="000000"/>
              <w:bottom w:val="single" w:sz="12" w:space="0" w:color="000000"/>
              <w:right w:val="single" w:sz="12" w:space="0" w:color="000000"/>
            </w:tcBorders>
            <w:shd w:val="clear" w:color="000000" w:fill="FFFFFF"/>
            <w:vAlign w:val="bottom"/>
          </w:tcPr>
          <w:p w:rsidR="00E91619" w:rsidRPr="00122DBF" w:rsidRDefault="00E91619" w:rsidP="004677ED">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1108" w:type="dxa"/>
            <w:tcBorders>
              <w:top w:val="single" w:sz="12" w:space="0" w:color="000000"/>
              <w:left w:val="single" w:sz="12" w:space="0" w:color="000000"/>
              <w:bottom w:val="single" w:sz="12" w:space="0" w:color="000000"/>
              <w:right w:val="single" w:sz="2" w:space="0" w:color="000000"/>
            </w:tcBorders>
            <w:shd w:val="clear" w:color="000000" w:fill="FFFFFF"/>
            <w:vAlign w:val="bottom"/>
          </w:tcPr>
          <w:p w:rsidR="00E91619" w:rsidRPr="00122DBF" w:rsidRDefault="004677ED" w:rsidP="004677ED">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rPr>
              <w:t>μ/γ</w:t>
            </w:r>
          </w:p>
        </w:tc>
        <w:tc>
          <w:tcPr>
            <w:tcW w:w="1080" w:type="dxa"/>
            <w:tcBorders>
              <w:top w:val="single" w:sz="12" w:space="0" w:color="000000"/>
              <w:left w:val="single" w:sz="2" w:space="0" w:color="000000"/>
              <w:bottom w:val="single" w:sz="12" w:space="0" w:color="000000"/>
              <w:right w:val="single" w:sz="12" w:space="0" w:color="000000"/>
            </w:tcBorders>
            <w:shd w:val="clear" w:color="000000" w:fill="FFFFFF"/>
            <w:vAlign w:val="bottom"/>
          </w:tcPr>
          <w:p w:rsidR="00E91619" w:rsidRPr="00122DBF" w:rsidRDefault="00E91619" w:rsidP="004677ED">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Φύλο</w:t>
            </w:r>
          </w:p>
        </w:tc>
      </w:tr>
      <w:tr w:rsidR="00E91619" w:rsidRPr="00122DBF">
        <w:trPr>
          <w:trHeight w:val="273"/>
        </w:trPr>
        <w:tc>
          <w:tcPr>
            <w:tcW w:w="1598" w:type="dxa"/>
            <w:vMerge w:val="restart"/>
            <w:tcBorders>
              <w:top w:val="single" w:sz="12" w:space="0" w:color="000000"/>
              <w:left w:val="single" w:sz="12" w:space="0" w:color="000000"/>
              <w:bottom w:val="nil"/>
              <w:right w:val="nil"/>
            </w:tcBorders>
            <w:shd w:val="clear" w:color="000000" w:fill="FFFFFF"/>
          </w:tcPr>
          <w:p w:rsidR="00E91619" w:rsidRPr="00122DBF" w:rsidRDefault="00E91619" w:rsidP="004677ED">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Spearman's rho</w:t>
            </w:r>
          </w:p>
        </w:tc>
        <w:tc>
          <w:tcPr>
            <w:tcW w:w="2188" w:type="dxa"/>
            <w:vMerge w:val="restart"/>
            <w:tcBorders>
              <w:top w:val="single" w:sz="12" w:space="0" w:color="000000"/>
              <w:left w:val="nil"/>
              <w:bottom w:val="nil"/>
              <w:right w:val="nil"/>
            </w:tcBorders>
            <w:shd w:val="clear" w:color="000000" w:fill="FFFFFF"/>
          </w:tcPr>
          <w:p w:rsidR="00E91619" w:rsidRPr="00122DBF" w:rsidRDefault="004677ED" w:rsidP="004677ED">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rPr>
              <w:t>μ/γ</w:t>
            </w:r>
          </w:p>
        </w:tc>
        <w:tc>
          <w:tcPr>
            <w:tcW w:w="2103" w:type="dxa"/>
            <w:tcBorders>
              <w:top w:val="single" w:sz="12" w:space="0" w:color="000000"/>
              <w:left w:val="nil"/>
              <w:bottom w:val="nil"/>
              <w:right w:val="single" w:sz="12" w:space="0" w:color="000000"/>
            </w:tcBorders>
            <w:shd w:val="clear" w:color="000000" w:fill="FFFFFF"/>
          </w:tcPr>
          <w:p w:rsidR="00E91619" w:rsidRPr="00122DBF" w:rsidRDefault="00E91619" w:rsidP="004677ED">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Correlation Coefficient</w:t>
            </w:r>
          </w:p>
        </w:tc>
        <w:tc>
          <w:tcPr>
            <w:tcW w:w="1108" w:type="dxa"/>
            <w:tcBorders>
              <w:top w:val="single" w:sz="12" w:space="0" w:color="000000"/>
              <w:left w:val="single" w:sz="12" w:space="0" w:color="000000"/>
              <w:bottom w:val="nil"/>
              <w:right w:val="single" w:sz="2" w:space="0" w:color="000000"/>
            </w:tcBorders>
            <w:shd w:val="clear" w:color="000000" w:fill="FFFFFF"/>
            <w:vAlign w:val="center"/>
          </w:tcPr>
          <w:p w:rsidR="00E91619" w:rsidRPr="00122DBF" w:rsidRDefault="00E91619" w:rsidP="004677ED">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1,000</w:t>
            </w:r>
          </w:p>
        </w:tc>
        <w:tc>
          <w:tcPr>
            <w:tcW w:w="1080" w:type="dxa"/>
            <w:tcBorders>
              <w:top w:val="single" w:sz="12" w:space="0" w:color="000000"/>
              <w:left w:val="single" w:sz="2" w:space="0" w:color="000000"/>
              <w:bottom w:val="nil"/>
              <w:right w:val="single" w:sz="12" w:space="0" w:color="000000"/>
            </w:tcBorders>
            <w:shd w:val="clear" w:color="000000" w:fill="FFFFFF"/>
            <w:vAlign w:val="center"/>
          </w:tcPr>
          <w:p w:rsidR="00E91619" w:rsidRPr="00122DBF" w:rsidRDefault="00E91619" w:rsidP="004677ED">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-,273(*)</w:t>
            </w:r>
          </w:p>
        </w:tc>
      </w:tr>
      <w:tr w:rsidR="00E91619" w:rsidRPr="00122DBF">
        <w:trPr>
          <w:trHeight w:val="273"/>
        </w:trPr>
        <w:tc>
          <w:tcPr>
            <w:tcW w:w="1598" w:type="dxa"/>
            <w:vMerge/>
            <w:tcBorders>
              <w:top w:val="nil"/>
              <w:left w:val="single" w:sz="12" w:space="0" w:color="000000"/>
              <w:bottom w:val="nil"/>
              <w:right w:val="nil"/>
            </w:tcBorders>
            <w:shd w:val="clear" w:color="000000" w:fill="FFFFFF"/>
          </w:tcPr>
          <w:p w:rsidR="00E91619" w:rsidRPr="00122DBF" w:rsidRDefault="00E91619" w:rsidP="004677ED">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2188" w:type="dxa"/>
            <w:vMerge/>
            <w:tcBorders>
              <w:top w:val="nil"/>
              <w:left w:val="nil"/>
              <w:bottom w:val="nil"/>
              <w:right w:val="nil"/>
            </w:tcBorders>
            <w:shd w:val="clear" w:color="000000" w:fill="FFFFFF"/>
          </w:tcPr>
          <w:p w:rsidR="00E91619" w:rsidRPr="00122DBF" w:rsidRDefault="00E91619" w:rsidP="004677ED">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2103" w:type="dxa"/>
            <w:tcBorders>
              <w:top w:val="nil"/>
              <w:left w:val="nil"/>
              <w:bottom w:val="nil"/>
              <w:right w:val="single" w:sz="12" w:space="0" w:color="000000"/>
            </w:tcBorders>
            <w:shd w:val="clear" w:color="000000" w:fill="FFFFFF"/>
          </w:tcPr>
          <w:p w:rsidR="00E91619" w:rsidRPr="00122DBF" w:rsidRDefault="00E91619" w:rsidP="004677ED">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Sig. (2-tailed)</w:t>
            </w:r>
          </w:p>
        </w:tc>
        <w:tc>
          <w:tcPr>
            <w:tcW w:w="1108" w:type="dxa"/>
            <w:tcBorders>
              <w:top w:val="nil"/>
              <w:left w:val="single" w:sz="12" w:space="0" w:color="000000"/>
              <w:bottom w:val="nil"/>
              <w:right w:val="single" w:sz="2" w:space="0" w:color="000000"/>
            </w:tcBorders>
            <w:shd w:val="clear" w:color="000000" w:fill="FFFFFF"/>
            <w:vAlign w:val="center"/>
          </w:tcPr>
          <w:p w:rsidR="00E91619" w:rsidRPr="00122DBF" w:rsidRDefault="00E91619" w:rsidP="004677ED">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w:t>
            </w:r>
          </w:p>
        </w:tc>
        <w:tc>
          <w:tcPr>
            <w:tcW w:w="1080" w:type="dxa"/>
            <w:tcBorders>
              <w:top w:val="nil"/>
              <w:left w:val="single" w:sz="2" w:space="0" w:color="000000"/>
              <w:bottom w:val="nil"/>
              <w:right w:val="single" w:sz="12" w:space="0" w:color="000000"/>
            </w:tcBorders>
            <w:shd w:val="clear" w:color="000000" w:fill="FFFFFF"/>
            <w:vAlign w:val="center"/>
          </w:tcPr>
          <w:p w:rsidR="00E91619" w:rsidRPr="00122DBF" w:rsidRDefault="00E91619" w:rsidP="004677ED">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,023</w:t>
            </w:r>
          </w:p>
        </w:tc>
      </w:tr>
      <w:tr w:rsidR="00E91619" w:rsidRPr="00122DBF">
        <w:trPr>
          <w:trHeight w:val="273"/>
        </w:trPr>
        <w:tc>
          <w:tcPr>
            <w:tcW w:w="1598" w:type="dxa"/>
            <w:vMerge/>
            <w:tcBorders>
              <w:top w:val="nil"/>
              <w:left w:val="single" w:sz="12" w:space="0" w:color="000000"/>
              <w:bottom w:val="nil"/>
              <w:right w:val="nil"/>
            </w:tcBorders>
            <w:shd w:val="clear" w:color="000000" w:fill="FFFFFF"/>
          </w:tcPr>
          <w:p w:rsidR="00E91619" w:rsidRPr="00122DBF" w:rsidRDefault="00E91619" w:rsidP="004677ED">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2188" w:type="dxa"/>
            <w:vMerge/>
            <w:tcBorders>
              <w:top w:val="nil"/>
              <w:left w:val="nil"/>
              <w:bottom w:val="nil"/>
              <w:right w:val="nil"/>
            </w:tcBorders>
            <w:shd w:val="clear" w:color="000000" w:fill="FFFFFF"/>
          </w:tcPr>
          <w:p w:rsidR="00E91619" w:rsidRPr="00122DBF" w:rsidRDefault="00E91619" w:rsidP="004677ED">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2103" w:type="dxa"/>
            <w:tcBorders>
              <w:top w:val="nil"/>
              <w:left w:val="nil"/>
              <w:bottom w:val="nil"/>
              <w:right w:val="single" w:sz="12" w:space="0" w:color="000000"/>
            </w:tcBorders>
            <w:shd w:val="clear" w:color="000000" w:fill="FFFFFF"/>
          </w:tcPr>
          <w:p w:rsidR="00E91619" w:rsidRPr="00122DBF" w:rsidRDefault="00E91619" w:rsidP="004677ED">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N</w:t>
            </w:r>
          </w:p>
        </w:tc>
        <w:tc>
          <w:tcPr>
            <w:tcW w:w="1108" w:type="dxa"/>
            <w:tcBorders>
              <w:top w:val="nil"/>
              <w:left w:val="single" w:sz="12" w:space="0" w:color="000000"/>
              <w:bottom w:val="nil"/>
              <w:right w:val="single" w:sz="2" w:space="0" w:color="000000"/>
            </w:tcBorders>
            <w:shd w:val="clear" w:color="000000" w:fill="FFFFFF"/>
            <w:vAlign w:val="center"/>
          </w:tcPr>
          <w:p w:rsidR="00E91619" w:rsidRPr="00122DBF" w:rsidRDefault="00E91619" w:rsidP="004677ED">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69</w:t>
            </w:r>
          </w:p>
        </w:tc>
        <w:tc>
          <w:tcPr>
            <w:tcW w:w="1080" w:type="dxa"/>
            <w:tcBorders>
              <w:top w:val="nil"/>
              <w:left w:val="single" w:sz="2" w:space="0" w:color="000000"/>
              <w:bottom w:val="nil"/>
              <w:right w:val="single" w:sz="12" w:space="0" w:color="000000"/>
            </w:tcBorders>
            <w:shd w:val="clear" w:color="000000" w:fill="FFFFFF"/>
            <w:vAlign w:val="center"/>
          </w:tcPr>
          <w:p w:rsidR="00E91619" w:rsidRPr="00122DBF" w:rsidRDefault="00E91619" w:rsidP="004677ED">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69</w:t>
            </w:r>
          </w:p>
        </w:tc>
      </w:tr>
      <w:tr w:rsidR="00E91619" w:rsidRPr="00122DBF">
        <w:trPr>
          <w:trHeight w:val="273"/>
        </w:trPr>
        <w:tc>
          <w:tcPr>
            <w:tcW w:w="1598" w:type="dxa"/>
            <w:vMerge/>
            <w:tcBorders>
              <w:top w:val="nil"/>
              <w:left w:val="single" w:sz="12" w:space="0" w:color="000000"/>
              <w:bottom w:val="nil"/>
              <w:right w:val="nil"/>
            </w:tcBorders>
            <w:shd w:val="clear" w:color="000000" w:fill="FFFFFF"/>
          </w:tcPr>
          <w:p w:rsidR="00E91619" w:rsidRPr="00122DBF" w:rsidRDefault="00E91619" w:rsidP="004677ED">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2188" w:type="dxa"/>
            <w:vMerge w:val="restart"/>
            <w:tcBorders>
              <w:top w:val="nil"/>
              <w:left w:val="nil"/>
              <w:bottom w:val="nil"/>
              <w:right w:val="nil"/>
            </w:tcBorders>
            <w:shd w:val="clear" w:color="000000" w:fill="FFFFFF"/>
          </w:tcPr>
          <w:p w:rsidR="00E91619" w:rsidRPr="00122DBF" w:rsidRDefault="00E91619" w:rsidP="004677ED">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Φύλο</w:t>
            </w:r>
          </w:p>
        </w:tc>
        <w:tc>
          <w:tcPr>
            <w:tcW w:w="2103" w:type="dxa"/>
            <w:tcBorders>
              <w:top w:val="nil"/>
              <w:left w:val="nil"/>
              <w:bottom w:val="nil"/>
              <w:right w:val="single" w:sz="12" w:space="0" w:color="000000"/>
            </w:tcBorders>
            <w:shd w:val="clear" w:color="000000" w:fill="FFFFFF"/>
          </w:tcPr>
          <w:p w:rsidR="00E91619" w:rsidRPr="00122DBF" w:rsidRDefault="00E91619" w:rsidP="004677ED">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Correlation Coefficient</w:t>
            </w:r>
          </w:p>
        </w:tc>
        <w:tc>
          <w:tcPr>
            <w:tcW w:w="1108" w:type="dxa"/>
            <w:tcBorders>
              <w:top w:val="nil"/>
              <w:left w:val="single" w:sz="12" w:space="0" w:color="000000"/>
              <w:bottom w:val="nil"/>
              <w:right w:val="single" w:sz="2" w:space="0" w:color="000000"/>
            </w:tcBorders>
            <w:shd w:val="clear" w:color="000000" w:fill="FFFFFF"/>
            <w:vAlign w:val="center"/>
          </w:tcPr>
          <w:p w:rsidR="00E91619" w:rsidRPr="00122DBF" w:rsidRDefault="00E91619" w:rsidP="004677ED">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-,273(*)</w:t>
            </w:r>
          </w:p>
        </w:tc>
        <w:tc>
          <w:tcPr>
            <w:tcW w:w="1080" w:type="dxa"/>
            <w:tcBorders>
              <w:top w:val="nil"/>
              <w:left w:val="single" w:sz="2" w:space="0" w:color="000000"/>
              <w:bottom w:val="nil"/>
              <w:right w:val="single" w:sz="12" w:space="0" w:color="000000"/>
            </w:tcBorders>
            <w:shd w:val="clear" w:color="000000" w:fill="FFFFFF"/>
            <w:vAlign w:val="center"/>
          </w:tcPr>
          <w:p w:rsidR="00E91619" w:rsidRPr="00122DBF" w:rsidRDefault="00E91619" w:rsidP="004677ED">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1,000</w:t>
            </w:r>
          </w:p>
        </w:tc>
      </w:tr>
      <w:tr w:rsidR="00E91619" w:rsidRPr="00122DBF">
        <w:trPr>
          <w:trHeight w:val="273"/>
        </w:trPr>
        <w:tc>
          <w:tcPr>
            <w:tcW w:w="1598" w:type="dxa"/>
            <w:vMerge/>
            <w:tcBorders>
              <w:top w:val="nil"/>
              <w:left w:val="single" w:sz="12" w:space="0" w:color="000000"/>
              <w:bottom w:val="nil"/>
              <w:right w:val="nil"/>
            </w:tcBorders>
            <w:shd w:val="clear" w:color="000000" w:fill="FFFFFF"/>
          </w:tcPr>
          <w:p w:rsidR="00E91619" w:rsidRPr="00122DBF" w:rsidRDefault="00E91619" w:rsidP="004677ED">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2188" w:type="dxa"/>
            <w:vMerge/>
            <w:tcBorders>
              <w:top w:val="nil"/>
              <w:left w:val="nil"/>
              <w:bottom w:val="nil"/>
              <w:right w:val="nil"/>
            </w:tcBorders>
            <w:shd w:val="clear" w:color="000000" w:fill="FFFFFF"/>
          </w:tcPr>
          <w:p w:rsidR="00E91619" w:rsidRPr="00122DBF" w:rsidRDefault="00E91619" w:rsidP="004677ED">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2103" w:type="dxa"/>
            <w:tcBorders>
              <w:top w:val="nil"/>
              <w:left w:val="nil"/>
              <w:bottom w:val="nil"/>
              <w:right w:val="single" w:sz="12" w:space="0" w:color="000000"/>
            </w:tcBorders>
            <w:shd w:val="clear" w:color="000000" w:fill="FFFFFF"/>
          </w:tcPr>
          <w:p w:rsidR="00E91619" w:rsidRPr="00122DBF" w:rsidRDefault="00E91619" w:rsidP="004677ED">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Sig. (2-tailed)</w:t>
            </w:r>
          </w:p>
        </w:tc>
        <w:tc>
          <w:tcPr>
            <w:tcW w:w="1108" w:type="dxa"/>
            <w:tcBorders>
              <w:top w:val="nil"/>
              <w:left w:val="single" w:sz="12" w:space="0" w:color="000000"/>
              <w:bottom w:val="nil"/>
              <w:right w:val="single" w:sz="2" w:space="0" w:color="000000"/>
            </w:tcBorders>
            <w:shd w:val="clear" w:color="000000" w:fill="FFFFFF"/>
            <w:vAlign w:val="center"/>
          </w:tcPr>
          <w:p w:rsidR="00E91619" w:rsidRPr="00122DBF" w:rsidRDefault="00E91619" w:rsidP="004677ED">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,023</w:t>
            </w:r>
          </w:p>
        </w:tc>
        <w:tc>
          <w:tcPr>
            <w:tcW w:w="1080" w:type="dxa"/>
            <w:tcBorders>
              <w:top w:val="nil"/>
              <w:left w:val="single" w:sz="2" w:space="0" w:color="000000"/>
              <w:bottom w:val="nil"/>
              <w:right w:val="single" w:sz="12" w:space="0" w:color="000000"/>
            </w:tcBorders>
            <w:shd w:val="clear" w:color="000000" w:fill="FFFFFF"/>
            <w:vAlign w:val="center"/>
          </w:tcPr>
          <w:p w:rsidR="00E91619" w:rsidRPr="00122DBF" w:rsidRDefault="00E91619" w:rsidP="004677ED">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w:t>
            </w:r>
          </w:p>
        </w:tc>
      </w:tr>
      <w:tr w:rsidR="00E91619" w:rsidRPr="00122DBF">
        <w:trPr>
          <w:trHeight w:val="273"/>
        </w:trPr>
        <w:tc>
          <w:tcPr>
            <w:tcW w:w="1598" w:type="dxa"/>
            <w:vMerge/>
            <w:tcBorders>
              <w:top w:val="nil"/>
              <w:left w:val="single" w:sz="12" w:space="0" w:color="000000"/>
              <w:bottom w:val="single" w:sz="12" w:space="0" w:color="000000"/>
              <w:right w:val="nil"/>
            </w:tcBorders>
            <w:shd w:val="clear" w:color="000000" w:fill="FFFFFF"/>
          </w:tcPr>
          <w:p w:rsidR="00E91619" w:rsidRPr="00122DBF" w:rsidRDefault="00E91619" w:rsidP="004677ED">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2188" w:type="dxa"/>
            <w:vMerge/>
            <w:tcBorders>
              <w:top w:val="nil"/>
              <w:left w:val="nil"/>
              <w:bottom w:val="single" w:sz="12" w:space="0" w:color="000000"/>
              <w:right w:val="nil"/>
            </w:tcBorders>
            <w:shd w:val="clear" w:color="000000" w:fill="FFFFFF"/>
          </w:tcPr>
          <w:p w:rsidR="00E91619" w:rsidRPr="00122DBF" w:rsidRDefault="00E91619" w:rsidP="004677ED">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2103" w:type="dxa"/>
            <w:tcBorders>
              <w:top w:val="nil"/>
              <w:left w:val="nil"/>
              <w:bottom w:val="single" w:sz="12" w:space="0" w:color="000000"/>
              <w:right w:val="single" w:sz="12" w:space="0" w:color="000000"/>
            </w:tcBorders>
            <w:shd w:val="clear" w:color="000000" w:fill="FFFFFF"/>
          </w:tcPr>
          <w:p w:rsidR="00E91619" w:rsidRPr="00122DBF" w:rsidRDefault="00E91619" w:rsidP="004677ED">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N</w:t>
            </w:r>
          </w:p>
        </w:tc>
        <w:tc>
          <w:tcPr>
            <w:tcW w:w="1108" w:type="dxa"/>
            <w:tcBorders>
              <w:top w:val="nil"/>
              <w:left w:val="single" w:sz="12" w:space="0" w:color="000000"/>
              <w:bottom w:val="single" w:sz="12" w:space="0" w:color="000000"/>
              <w:right w:val="single" w:sz="2" w:space="0" w:color="000000"/>
            </w:tcBorders>
            <w:shd w:val="clear" w:color="000000" w:fill="FFFFFF"/>
            <w:vAlign w:val="center"/>
          </w:tcPr>
          <w:p w:rsidR="00E91619" w:rsidRPr="00122DBF" w:rsidRDefault="00E91619" w:rsidP="004677ED">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69</w:t>
            </w:r>
          </w:p>
        </w:tc>
        <w:tc>
          <w:tcPr>
            <w:tcW w:w="1080" w:type="dxa"/>
            <w:tcBorders>
              <w:top w:val="nil"/>
              <w:left w:val="single" w:sz="2" w:space="0" w:color="000000"/>
              <w:bottom w:val="single" w:sz="12" w:space="0" w:color="000000"/>
              <w:right w:val="single" w:sz="12" w:space="0" w:color="000000"/>
            </w:tcBorders>
            <w:shd w:val="clear" w:color="000000" w:fill="FFFFFF"/>
            <w:vAlign w:val="center"/>
          </w:tcPr>
          <w:p w:rsidR="00E91619" w:rsidRPr="00122DBF" w:rsidRDefault="00E91619" w:rsidP="004677ED">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73</w:t>
            </w:r>
          </w:p>
        </w:tc>
      </w:tr>
    </w:tbl>
    <w:p w:rsidR="00E91619" w:rsidRPr="006A4BA7" w:rsidRDefault="00E91619" w:rsidP="00E91619">
      <w:pPr>
        <w:autoSpaceDE w:val="0"/>
        <w:autoSpaceDN w:val="0"/>
        <w:adjustRightInd w:val="0"/>
        <w:rPr>
          <w:rFonts w:ascii="Times New Roman" w:hAnsi="Times New Roman"/>
          <w:color w:val="000000"/>
          <w:sz w:val="24"/>
          <w:szCs w:val="24"/>
          <w:lang w:val="en-US" w:eastAsia="el-GR"/>
        </w:rPr>
      </w:pPr>
      <w:r w:rsidRPr="006A4BA7">
        <w:rPr>
          <w:rFonts w:ascii="Times New Roman" w:hAnsi="Times New Roman"/>
          <w:color w:val="000000"/>
          <w:sz w:val="24"/>
          <w:szCs w:val="24"/>
          <w:lang w:val="en-US" w:eastAsia="el-GR"/>
        </w:rPr>
        <w:t>*  Correlation is significant at the 0.05 level (2-tailed).</w:t>
      </w:r>
    </w:p>
    <w:p w:rsidR="00E91619" w:rsidRPr="006A4BA7" w:rsidRDefault="00E91619" w:rsidP="00E91619">
      <w:pPr>
        <w:pStyle w:val="a7"/>
        <w:rPr>
          <w:szCs w:val="24"/>
          <w:lang w:val="en-US" w:eastAsia="el-GR"/>
        </w:rPr>
      </w:pPr>
      <w:bookmarkStart w:id="1217" w:name="_Toc348547993"/>
      <w:bookmarkStart w:id="1218" w:name="_Toc348556753"/>
      <w:r w:rsidRPr="006A4BA7">
        <w:rPr>
          <w:szCs w:val="24"/>
          <w:lang w:eastAsia="el-GR"/>
        </w:rPr>
        <w:t>Πίνακας 1</w:t>
      </w:r>
      <w:r w:rsidRPr="006A4BA7">
        <w:rPr>
          <w:szCs w:val="24"/>
          <w:lang w:val="en-US" w:eastAsia="el-GR"/>
        </w:rPr>
        <w:t>3</w:t>
      </w:r>
      <w:r w:rsidR="005611D3">
        <w:rPr>
          <w:szCs w:val="24"/>
          <w:lang w:val="en-US" w:eastAsia="el-GR"/>
        </w:rPr>
        <w:t>7</w:t>
      </w:r>
      <w:r w:rsidRPr="006A4BA7">
        <w:rPr>
          <w:szCs w:val="24"/>
          <w:lang w:val="en-US" w:eastAsia="el-GR"/>
        </w:rPr>
        <w:t>b</w:t>
      </w:r>
      <w:bookmarkEnd w:id="1217"/>
      <w:bookmarkEnd w:id="1218"/>
    </w:p>
    <w:p w:rsidR="00E91619" w:rsidRPr="006A4BA7" w:rsidRDefault="00E91619" w:rsidP="00E91619">
      <w:pPr>
        <w:jc w:val="both"/>
        <w:rPr>
          <w:rFonts w:ascii="Times New Roman" w:hAnsi="Times New Roman"/>
          <w:i/>
          <w:sz w:val="24"/>
          <w:szCs w:val="24"/>
          <w:u w:val="single"/>
          <w:lang w:val="en-US"/>
        </w:rPr>
      </w:pPr>
    </w:p>
    <w:p w:rsidR="00E91619" w:rsidRPr="006A4BA7" w:rsidRDefault="00E91619" w:rsidP="00E91619">
      <w:pPr>
        <w:jc w:val="both"/>
        <w:rPr>
          <w:rFonts w:ascii="Times New Roman" w:hAnsi="Times New Roman"/>
          <w:i/>
          <w:sz w:val="24"/>
          <w:szCs w:val="24"/>
          <w:u w:val="single"/>
          <w:lang w:val="en-US"/>
        </w:rPr>
      </w:pPr>
    </w:p>
    <w:p w:rsidR="00E91619" w:rsidRPr="006A4BA7" w:rsidRDefault="00E91619" w:rsidP="00363F94">
      <w:pPr>
        <w:pStyle w:val="3"/>
        <w:numPr>
          <w:ilvl w:val="2"/>
          <w:numId w:val="26"/>
        </w:numPr>
        <w:ind w:left="851" w:hanging="425"/>
        <w:rPr>
          <w:rFonts w:ascii="Times New Roman" w:hAnsi="Times New Roman"/>
          <w:color w:val="auto"/>
          <w:sz w:val="24"/>
          <w:szCs w:val="24"/>
        </w:rPr>
      </w:pPr>
      <w:bookmarkStart w:id="1219" w:name="_Toc348555473"/>
      <w:r w:rsidRPr="006A4BA7">
        <w:rPr>
          <w:rFonts w:ascii="Times New Roman" w:hAnsi="Times New Roman"/>
          <w:color w:val="auto"/>
          <w:sz w:val="24"/>
          <w:szCs w:val="24"/>
        </w:rPr>
        <w:t>Αναλογία περιμέτρου μέσης / περιμέτρου γοφών -εργαστηριακές εξετάσεις</w:t>
      </w:r>
      <w:bookmarkEnd w:id="1219"/>
    </w:p>
    <w:p w:rsidR="00E91619" w:rsidRPr="006A4BA7" w:rsidRDefault="00E91619" w:rsidP="00E91619">
      <w:pPr>
        <w:jc w:val="both"/>
        <w:rPr>
          <w:rFonts w:ascii="Times New Roman" w:hAnsi="Times New Roman"/>
          <w:i/>
          <w:sz w:val="24"/>
          <w:szCs w:val="24"/>
          <w:u w:val="single"/>
        </w:rPr>
      </w:pPr>
    </w:p>
    <w:p w:rsidR="00E91619" w:rsidRPr="006A4BA7" w:rsidRDefault="00E91619" w:rsidP="00E91619">
      <w:pPr>
        <w:spacing w:line="360" w:lineRule="auto"/>
        <w:jc w:val="both"/>
        <w:rPr>
          <w:rFonts w:ascii="Times New Roman" w:hAnsi="Times New Roman"/>
          <w:sz w:val="24"/>
          <w:szCs w:val="24"/>
        </w:rPr>
      </w:pPr>
      <w:r w:rsidRPr="006A4BA7">
        <w:rPr>
          <w:rFonts w:ascii="Times New Roman" w:hAnsi="Times New Roman"/>
          <w:sz w:val="24"/>
          <w:szCs w:val="24"/>
        </w:rPr>
        <w:t>Στη συνέχεια θα εξετάσουμε αν υπάρχει συσχέτιση της αναλογίας μ/γ με τις εργαστηριακές εξετάσεις. Ξεκινώντας εξετάζουμε για συσχέτιση με το CRP. Εδώ παρατηρούμε ότι ενώ με τη μέθοδο Pearson θα λέγαμε ότι έχουμε θετική γραμμική συσχέτιση μεταξύ της περιμέτρου μέσης και CRP, το αποτέλεσμα κατά Spearman μας υποδεικνύει ότι δεν σχετίζονται μεταξύ τους. Όπως προείπαμε και στην εισαγωγή των συσχετίσεων, δεδομένου ότι δεν κάναμε έλεγχο κανονικότητας των δεδομένων μας, αποδεχόμαστε το στατιστικό του Spearman, άρα η περίμετρος μέσης με το CRP δεν συσχετίζονται γραμμικά.</w:t>
      </w:r>
    </w:p>
    <w:p w:rsidR="00E91619" w:rsidRPr="006A4BA7" w:rsidRDefault="00E91619" w:rsidP="00E91619">
      <w:pPr>
        <w:tabs>
          <w:tab w:val="left" w:pos="2955"/>
        </w:tabs>
        <w:spacing w:line="360" w:lineRule="auto"/>
        <w:jc w:val="both"/>
        <w:rPr>
          <w:rFonts w:ascii="Times New Roman" w:hAnsi="Times New Roman"/>
          <w:b/>
          <w:bCs/>
          <w:color w:val="000000"/>
          <w:sz w:val="24"/>
          <w:szCs w:val="24"/>
          <w:lang w:eastAsia="el-GR"/>
        </w:rPr>
      </w:pPr>
    </w:p>
    <w:tbl>
      <w:tblPr>
        <w:tblW w:w="0" w:type="auto"/>
        <w:tblInd w:w="93" w:type="dxa"/>
        <w:tblLayout w:type="fixed"/>
        <w:tblCellMar>
          <w:left w:w="93" w:type="dxa"/>
          <w:right w:w="93" w:type="dxa"/>
        </w:tblCellMar>
        <w:tblLook w:val="0000"/>
      </w:tblPr>
      <w:tblGrid>
        <w:gridCol w:w="2188"/>
        <w:gridCol w:w="1944"/>
        <w:gridCol w:w="1108"/>
        <w:gridCol w:w="1080"/>
      </w:tblGrid>
      <w:tr w:rsidR="00E91619" w:rsidRPr="00122DBF">
        <w:trPr>
          <w:trHeight w:val="734"/>
        </w:trPr>
        <w:tc>
          <w:tcPr>
            <w:tcW w:w="4132" w:type="dxa"/>
            <w:gridSpan w:val="2"/>
            <w:tcBorders>
              <w:top w:val="single" w:sz="12" w:space="0" w:color="000000"/>
              <w:left w:val="single" w:sz="12" w:space="0" w:color="000000"/>
              <w:bottom w:val="single" w:sz="12" w:space="0" w:color="000000"/>
              <w:right w:val="single" w:sz="12" w:space="0" w:color="000000"/>
            </w:tcBorders>
            <w:shd w:val="clear" w:color="000000" w:fill="FFFFFF"/>
            <w:vAlign w:val="bottom"/>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1108" w:type="dxa"/>
            <w:tcBorders>
              <w:top w:val="single" w:sz="12" w:space="0" w:color="000000"/>
              <w:left w:val="single" w:sz="12" w:space="0" w:color="000000"/>
              <w:bottom w:val="single" w:sz="12" w:space="0" w:color="000000"/>
              <w:right w:val="single" w:sz="2" w:space="0" w:color="000000"/>
            </w:tcBorders>
            <w:shd w:val="clear" w:color="000000" w:fill="FFFFFF"/>
            <w:vAlign w:val="bottom"/>
          </w:tcPr>
          <w:p w:rsidR="00E91619" w:rsidRPr="00122DBF" w:rsidRDefault="00B24802"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rPr>
              <w:t>μ/γ</w:t>
            </w:r>
          </w:p>
        </w:tc>
        <w:tc>
          <w:tcPr>
            <w:tcW w:w="1080" w:type="dxa"/>
            <w:tcBorders>
              <w:top w:val="single" w:sz="12" w:space="0" w:color="000000"/>
              <w:left w:val="single" w:sz="2" w:space="0" w:color="000000"/>
              <w:bottom w:val="single" w:sz="12" w:space="0" w:color="000000"/>
              <w:right w:val="single" w:sz="12" w:space="0" w:color="000000"/>
            </w:tcBorders>
            <w:shd w:val="clear" w:color="000000" w:fill="FFFFFF"/>
            <w:vAlign w:val="bottom"/>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CRP</w:t>
            </w:r>
          </w:p>
        </w:tc>
      </w:tr>
      <w:tr w:rsidR="00E91619" w:rsidRPr="00122DBF">
        <w:trPr>
          <w:trHeight w:val="273"/>
        </w:trPr>
        <w:tc>
          <w:tcPr>
            <w:tcW w:w="2188" w:type="dxa"/>
            <w:vMerge w:val="restart"/>
            <w:tcBorders>
              <w:top w:val="single" w:sz="12" w:space="0" w:color="000000"/>
              <w:left w:val="single" w:sz="12" w:space="0" w:color="000000"/>
              <w:bottom w:val="nil"/>
              <w:right w:val="nil"/>
            </w:tcBorders>
            <w:shd w:val="clear" w:color="000000" w:fill="FFFFFF"/>
          </w:tcPr>
          <w:p w:rsidR="00E91619" w:rsidRPr="00122DBF" w:rsidRDefault="00B24802"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rPr>
              <w:t>μ/γ</w:t>
            </w:r>
          </w:p>
        </w:tc>
        <w:tc>
          <w:tcPr>
            <w:tcW w:w="1944" w:type="dxa"/>
            <w:tcBorders>
              <w:top w:val="single" w:sz="12" w:space="0" w:color="000000"/>
              <w:left w:val="nil"/>
              <w:bottom w:val="nil"/>
              <w:right w:val="single" w:sz="12" w:space="0" w:color="000000"/>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Pearson Correlation</w:t>
            </w:r>
          </w:p>
        </w:tc>
        <w:tc>
          <w:tcPr>
            <w:tcW w:w="1108" w:type="dxa"/>
            <w:tcBorders>
              <w:top w:val="single" w:sz="12" w:space="0" w:color="000000"/>
              <w:left w:val="single" w:sz="1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1</w:t>
            </w:r>
          </w:p>
        </w:tc>
        <w:tc>
          <w:tcPr>
            <w:tcW w:w="1080" w:type="dxa"/>
            <w:tcBorders>
              <w:top w:val="single" w:sz="12" w:space="0" w:color="000000"/>
              <w:left w:val="single" w:sz="2" w:space="0" w:color="000000"/>
              <w:bottom w:val="nil"/>
              <w:right w:val="single" w:sz="1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,246(*)</w:t>
            </w:r>
          </w:p>
        </w:tc>
      </w:tr>
      <w:tr w:rsidR="00E91619" w:rsidRPr="00122DBF">
        <w:trPr>
          <w:trHeight w:val="273"/>
        </w:trPr>
        <w:tc>
          <w:tcPr>
            <w:tcW w:w="2188" w:type="dxa"/>
            <w:vMerge/>
            <w:tcBorders>
              <w:top w:val="nil"/>
              <w:left w:val="single" w:sz="12" w:space="0" w:color="000000"/>
              <w:bottom w:val="nil"/>
              <w:right w:val="nil"/>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1944" w:type="dxa"/>
            <w:tcBorders>
              <w:top w:val="nil"/>
              <w:left w:val="nil"/>
              <w:bottom w:val="nil"/>
              <w:right w:val="single" w:sz="12" w:space="0" w:color="000000"/>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Sig. (2-tailed)</w:t>
            </w:r>
          </w:p>
        </w:tc>
        <w:tc>
          <w:tcPr>
            <w:tcW w:w="1108" w:type="dxa"/>
            <w:tcBorders>
              <w:top w:val="nil"/>
              <w:left w:val="single" w:sz="1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1080" w:type="dxa"/>
            <w:tcBorders>
              <w:top w:val="nil"/>
              <w:left w:val="single" w:sz="2" w:space="0" w:color="000000"/>
              <w:bottom w:val="nil"/>
              <w:right w:val="single" w:sz="1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,050</w:t>
            </w:r>
          </w:p>
        </w:tc>
      </w:tr>
      <w:tr w:rsidR="00E91619" w:rsidRPr="00122DBF">
        <w:trPr>
          <w:trHeight w:val="273"/>
        </w:trPr>
        <w:tc>
          <w:tcPr>
            <w:tcW w:w="2188" w:type="dxa"/>
            <w:vMerge/>
            <w:tcBorders>
              <w:top w:val="nil"/>
              <w:left w:val="single" w:sz="12" w:space="0" w:color="000000"/>
              <w:bottom w:val="nil"/>
              <w:right w:val="nil"/>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1944" w:type="dxa"/>
            <w:tcBorders>
              <w:top w:val="nil"/>
              <w:left w:val="nil"/>
              <w:bottom w:val="nil"/>
              <w:right w:val="single" w:sz="12" w:space="0" w:color="000000"/>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N</w:t>
            </w:r>
          </w:p>
        </w:tc>
        <w:tc>
          <w:tcPr>
            <w:tcW w:w="1108" w:type="dxa"/>
            <w:tcBorders>
              <w:top w:val="nil"/>
              <w:left w:val="single" w:sz="1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69</w:t>
            </w:r>
          </w:p>
        </w:tc>
        <w:tc>
          <w:tcPr>
            <w:tcW w:w="1080" w:type="dxa"/>
            <w:tcBorders>
              <w:top w:val="nil"/>
              <w:left w:val="single" w:sz="2" w:space="0" w:color="000000"/>
              <w:bottom w:val="nil"/>
              <w:right w:val="single" w:sz="1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64</w:t>
            </w:r>
          </w:p>
        </w:tc>
      </w:tr>
      <w:tr w:rsidR="00E91619" w:rsidRPr="00122DBF">
        <w:trPr>
          <w:trHeight w:val="273"/>
        </w:trPr>
        <w:tc>
          <w:tcPr>
            <w:tcW w:w="2188" w:type="dxa"/>
            <w:vMerge w:val="restart"/>
            <w:tcBorders>
              <w:top w:val="nil"/>
              <w:left w:val="single" w:sz="12" w:space="0" w:color="000000"/>
              <w:bottom w:val="nil"/>
              <w:right w:val="nil"/>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CRP</w:t>
            </w:r>
          </w:p>
        </w:tc>
        <w:tc>
          <w:tcPr>
            <w:tcW w:w="1944" w:type="dxa"/>
            <w:tcBorders>
              <w:top w:val="nil"/>
              <w:left w:val="nil"/>
              <w:bottom w:val="nil"/>
              <w:right w:val="single" w:sz="12" w:space="0" w:color="000000"/>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Pearson Correlation</w:t>
            </w:r>
          </w:p>
        </w:tc>
        <w:tc>
          <w:tcPr>
            <w:tcW w:w="1108" w:type="dxa"/>
            <w:tcBorders>
              <w:top w:val="nil"/>
              <w:left w:val="single" w:sz="1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,246(*)</w:t>
            </w:r>
          </w:p>
        </w:tc>
        <w:tc>
          <w:tcPr>
            <w:tcW w:w="1080" w:type="dxa"/>
            <w:tcBorders>
              <w:top w:val="nil"/>
              <w:left w:val="single" w:sz="2" w:space="0" w:color="000000"/>
              <w:bottom w:val="nil"/>
              <w:right w:val="single" w:sz="1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1</w:t>
            </w:r>
          </w:p>
        </w:tc>
      </w:tr>
      <w:tr w:rsidR="00E91619" w:rsidRPr="00122DBF">
        <w:trPr>
          <w:trHeight w:val="273"/>
        </w:trPr>
        <w:tc>
          <w:tcPr>
            <w:tcW w:w="2188" w:type="dxa"/>
            <w:vMerge/>
            <w:tcBorders>
              <w:top w:val="nil"/>
              <w:left w:val="single" w:sz="12" w:space="0" w:color="000000"/>
              <w:bottom w:val="nil"/>
              <w:right w:val="nil"/>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1944" w:type="dxa"/>
            <w:tcBorders>
              <w:top w:val="nil"/>
              <w:left w:val="nil"/>
              <w:bottom w:val="nil"/>
              <w:right w:val="single" w:sz="12" w:space="0" w:color="000000"/>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Sig. (2-tailed)</w:t>
            </w:r>
          </w:p>
        </w:tc>
        <w:tc>
          <w:tcPr>
            <w:tcW w:w="1108" w:type="dxa"/>
            <w:tcBorders>
              <w:top w:val="nil"/>
              <w:left w:val="single" w:sz="1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,050</w:t>
            </w:r>
          </w:p>
        </w:tc>
        <w:tc>
          <w:tcPr>
            <w:tcW w:w="1080" w:type="dxa"/>
            <w:tcBorders>
              <w:top w:val="nil"/>
              <w:left w:val="single" w:sz="2" w:space="0" w:color="000000"/>
              <w:bottom w:val="nil"/>
              <w:right w:val="single" w:sz="1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r>
      <w:tr w:rsidR="00E91619" w:rsidRPr="00122DBF">
        <w:trPr>
          <w:trHeight w:val="273"/>
        </w:trPr>
        <w:tc>
          <w:tcPr>
            <w:tcW w:w="2188" w:type="dxa"/>
            <w:vMerge/>
            <w:tcBorders>
              <w:top w:val="nil"/>
              <w:left w:val="single" w:sz="12" w:space="0" w:color="000000"/>
              <w:bottom w:val="single" w:sz="12" w:space="0" w:color="000000"/>
              <w:right w:val="nil"/>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1944" w:type="dxa"/>
            <w:tcBorders>
              <w:top w:val="nil"/>
              <w:left w:val="nil"/>
              <w:bottom w:val="single" w:sz="12" w:space="0" w:color="000000"/>
              <w:right w:val="single" w:sz="12" w:space="0" w:color="000000"/>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N</w:t>
            </w:r>
          </w:p>
        </w:tc>
        <w:tc>
          <w:tcPr>
            <w:tcW w:w="1108" w:type="dxa"/>
            <w:tcBorders>
              <w:top w:val="nil"/>
              <w:left w:val="single" w:sz="12" w:space="0" w:color="000000"/>
              <w:bottom w:val="single" w:sz="12" w:space="0" w:color="000000"/>
              <w:right w:val="single" w:sz="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64</w:t>
            </w:r>
          </w:p>
        </w:tc>
        <w:tc>
          <w:tcPr>
            <w:tcW w:w="1080" w:type="dxa"/>
            <w:tcBorders>
              <w:top w:val="nil"/>
              <w:left w:val="single" w:sz="2" w:space="0" w:color="000000"/>
              <w:bottom w:val="single" w:sz="12" w:space="0" w:color="000000"/>
              <w:right w:val="single" w:sz="1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69</w:t>
            </w:r>
          </w:p>
        </w:tc>
      </w:tr>
    </w:tbl>
    <w:p w:rsidR="00E91619" w:rsidRPr="006A4BA7" w:rsidRDefault="00E91619" w:rsidP="00E91619">
      <w:pPr>
        <w:autoSpaceDE w:val="0"/>
        <w:autoSpaceDN w:val="0"/>
        <w:adjustRightInd w:val="0"/>
        <w:rPr>
          <w:rFonts w:ascii="Times New Roman" w:hAnsi="Times New Roman"/>
          <w:color w:val="000000"/>
          <w:sz w:val="24"/>
          <w:szCs w:val="24"/>
          <w:lang w:val="en-US" w:eastAsia="el-GR"/>
        </w:rPr>
      </w:pPr>
      <w:r w:rsidRPr="006A4BA7">
        <w:rPr>
          <w:rFonts w:ascii="Times New Roman" w:hAnsi="Times New Roman"/>
          <w:color w:val="000000"/>
          <w:sz w:val="24"/>
          <w:szCs w:val="24"/>
          <w:lang w:val="en-US" w:eastAsia="el-GR"/>
        </w:rPr>
        <w:t>*  Correlation is significant at the 0.05 level (2-tailed).</w:t>
      </w:r>
    </w:p>
    <w:p w:rsidR="00E91619" w:rsidRPr="006A4BA7" w:rsidRDefault="00E91619" w:rsidP="00E91619">
      <w:pPr>
        <w:pStyle w:val="a7"/>
        <w:rPr>
          <w:szCs w:val="24"/>
          <w:lang w:val="en-US" w:eastAsia="el-GR"/>
        </w:rPr>
      </w:pPr>
      <w:bookmarkStart w:id="1220" w:name="_Toc348547994"/>
      <w:bookmarkStart w:id="1221" w:name="_Toc348556754"/>
      <w:r w:rsidRPr="006A4BA7">
        <w:rPr>
          <w:szCs w:val="24"/>
          <w:lang w:eastAsia="el-GR"/>
        </w:rPr>
        <w:t>Πίνακας 1</w:t>
      </w:r>
      <w:r w:rsidR="009962D4">
        <w:rPr>
          <w:szCs w:val="24"/>
          <w:lang w:val="en-US" w:eastAsia="el-GR"/>
        </w:rPr>
        <w:t>3</w:t>
      </w:r>
      <w:r w:rsidR="005611D3">
        <w:rPr>
          <w:szCs w:val="24"/>
          <w:lang w:val="en-US" w:eastAsia="el-GR"/>
        </w:rPr>
        <w:t>8</w:t>
      </w:r>
      <w:r w:rsidRPr="006A4BA7">
        <w:rPr>
          <w:szCs w:val="24"/>
          <w:lang w:val="en-US" w:eastAsia="el-GR"/>
        </w:rPr>
        <w:t>a</w:t>
      </w:r>
      <w:bookmarkEnd w:id="1220"/>
      <w:bookmarkEnd w:id="1221"/>
    </w:p>
    <w:p w:rsidR="00E91619" w:rsidRPr="006A4BA7" w:rsidRDefault="00E91619" w:rsidP="00E91619">
      <w:pPr>
        <w:rPr>
          <w:rFonts w:ascii="Times New Roman" w:hAnsi="Times New Roman"/>
          <w:color w:val="000000"/>
          <w:sz w:val="24"/>
          <w:szCs w:val="24"/>
          <w:lang w:val="en-US" w:eastAsia="el-GR"/>
        </w:rPr>
      </w:pPr>
      <w:r w:rsidRPr="006A4BA7">
        <w:rPr>
          <w:rFonts w:ascii="Times New Roman" w:hAnsi="Times New Roman"/>
          <w:color w:val="000000"/>
          <w:sz w:val="24"/>
          <w:szCs w:val="24"/>
          <w:lang w:val="en-US" w:eastAsia="el-GR"/>
        </w:rPr>
        <w:br w:type="page"/>
      </w:r>
    </w:p>
    <w:p w:rsidR="00E91619" w:rsidRPr="006A4BA7" w:rsidRDefault="00E91619" w:rsidP="00E91619">
      <w:pPr>
        <w:tabs>
          <w:tab w:val="center" w:pos="4176"/>
        </w:tabs>
        <w:autoSpaceDE w:val="0"/>
        <w:autoSpaceDN w:val="0"/>
        <w:adjustRightInd w:val="0"/>
        <w:rPr>
          <w:rFonts w:ascii="Times New Roman" w:hAnsi="Times New Roman"/>
          <w:b/>
          <w:bCs/>
          <w:color w:val="000000"/>
          <w:sz w:val="24"/>
          <w:szCs w:val="24"/>
          <w:lang w:val="en-US" w:eastAsia="el-GR"/>
        </w:rPr>
      </w:pPr>
      <w:r w:rsidRPr="006A4BA7">
        <w:rPr>
          <w:rFonts w:ascii="Times New Roman" w:hAnsi="Times New Roman"/>
          <w:b/>
          <w:bCs/>
          <w:color w:val="000000"/>
          <w:sz w:val="24"/>
          <w:szCs w:val="24"/>
          <w:lang w:val="en-US" w:eastAsia="el-GR"/>
        </w:rPr>
        <w:tab/>
      </w:r>
      <w:r w:rsidR="00B24802" w:rsidRPr="006A4BA7">
        <w:rPr>
          <w:rFonts w:ascii="Times New Roman" w:hAnsi="Times New Roman"/>
          <w:b/>
          <w:bCs/>
          <w:color w:val="000000"/>
          <w:sz w:val="24"/>
          <w:szCs w:val="24"/>
          <w:lang w:val="en-US" w:eastAsia="el-GR"/>
        </w:rPr>
        <w:t xml:space="preserve"> </w:t>
      </w:r>
    </w:p>
    <w:tbl>
      <w:tblPr>
        <w:tblW w:w="0" w:type="auto"/>
        <w:tblInd w:w="93" w:type="dxa"/>
        <w:tblLayout w:type="fixed"/>
        <w:tblCellMar>
          <w:left w:w="93" w:type="dxa"/>
          <w:right w:w="93" w:type="dxa"/>
        </w:tblCellMar>
        <w:tblLook w:val="0000"/>
      </w:tblPr>
      <w:tblGrid>
        <w:gridCol w:w="1598"/>
        <w:gridCol w:w="2188"/>
        <w:gridCol w:w="2103"/>
        <w:gridCol w:w="1108"/>
        <w:gridCol w:w="1080"/>
      </w:tblGrid>
      <w:tr w:rsidR="00E91619" w:rsidRPr="00122DBF">
        <w:trPr>
          <w:trHeight w:val="734"/>
        </w:trPr>
        <w:tc>
          <w:tcPr>
            <w:tcW w:w="5889" w:type="dxa"/>
            <w:gridSpan w:val="3"/>
            <w:tcBorders>
              <w:top w:val="single" w:sz="12" w:space="0" w:color="000000"/>
              <w:left w:val="single" w:sz="12" w:space="0" w:color="000000"/>
              <w:bottom w:val="single" w:sz="12" w:space="0" w:color="000000"/>
              <w:right w:val="single" w:sz="12" w:space="0" w:color="000000"/>
            </w:tcBorders>
            <w:shd w:val="clear" w:color="000000" w:fill="FFFFFF"/>
            <w:vAlign w:val="bottom"/>
          </w:tcPr>
          <w:p w:rsidR="00E91619" w:rsidRPr="00122DBF" w:rsidRDefault="00E91619" w:rsidP="00B24802">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1108" w:type="dxa"/>
            <w:tcBorders>
              <w:top w:val="single" w:sz="12" w:space="0" w:color="000000"/>
              <w:left w:val="single" w:sz="12" w:space="0" w:color="000000"/>
              <w:bottom w:val="single" w:sz="12" w:space="0" w:color="000000"/>
              <w:right w:val="single" w:sz="2" w:space="0" w:color="000000"/>
            </w:tcBorders>
            <w:shd w:val="clear" w:color="000000" w:fill="FFFFFF"/>
            <w:vAlign w:val="bottom"/>
          </w:tcPr>
          <w:p w:rsidR="00E91619" w:rsidRPr="00122DBF" w:rsidRDefault="00B24802" w:rsidP="00B24802">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rPr>
              <w:t>μ/γ</w:t>
            </w:r>
          </w:p>
        </w:tc>
        <w:tc>
          <w:tcPr>
            <w:tcW w:w="1080" w:type="dxa"/>
            <w:tcBorders>
              <w:top w:val="single" w:sz="12" w:space="0" w:color="000000"/>
              <w:left w:val="single" w:sz="2" w:space="0" w:color="000000"/>
              <w:bottom w:val="single" w:sz="12" w:space="0" w:color="000000"/>
              <w:right w:val="single" w:sz="12" w:space="0" w:color="000000"/>
            </w:tcBorders>
            <w:shd w:val="clear" w:color="000000" w:fill="FFFFFF"/>
            <w:vAlign w:val="bottom"/>
          </w:tcPr>
          <w:p w:rsidR="00E91619" w:rsidRPr="00122DBF" w:rsidRDefault="00E91619" w:rsidP="00B24802">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CRP</w:t>
            </w:r>
          </w:p>
        </w:tc>
      </w:tr>
      <w:tr w:rsidR="00E91619" w:rsidRPr="00122DBF">
        <w:trPr>
          <w:trHeight w:val="273"/>
        </w:trPr>
        <w:tc>
          <w:tcPr>
            <w:tcW w:w="1598" w:type="dxa"/>
            <w:vMerge w:val="restart"/>
            <w:tcBorders>
              <w:top w:val="single" w:sz="12" w:space="0" w:color="000000"/>
              <w:left w:val="single" w:sz="12" w:space="0" w:color="000000"/>
              <w:bottom w:val="nil"/>
              <w:right w:val="nil"/>
            </w:tcBorders>
            <w:shd w:val="clear" w:color="000000" w:fill="FFFFFF"/>
          </w:tcPr>
          <w:p w:rsidR="00E91619" w:rsidRPr="00122DBF" w:rsidRDefault="00E91619" w:rsidP="00B24802">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Spearman's rho</w:t>
            </w:r>
          </w:p>
        </w:tc>
        <w:tc>
          <w:tcPr>
            <w:tcW w:w="2188" w:type="dxa"/>
            <w:vMerge w:val="restart"/>
            <w:tcBorders>
              <w:top w:val="single" w:sz="12" w:space="0" w:color="000000"/>
              <w:left w:val="nil"/>
              <w:bottom w:val="nil"/>
              <w:right w:val="nil"/>
            </w:tcBorders>
            <w:shd w:val="clear" w:color="000000" w:fill="FFFFFF"/>
          </w:tcPr>
          <w:p w:rsidR="00E91619" w:rsidRPr="00122DBF" w:rsidRDefault="00B24802" w:rsidP="00B24802">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rPr>
              <w:t>μ/γ</w:t>
            </w:r>
          </w:p>
        </w:tc>
        <w:tc>
          <w:tcPr>
            <w:tcW w:w="2103" w:type="dxa"/>
            <w:tcBorders>
              <w:top w:val="single" w:sz="12" w:space="0" w:color="000000"/>
              <w:left w:val="nil"/>
              <w:bottom w:val="nil"/>
              <w:right w:val="single" w:sz="12" w:space="0" w:color="000000"/>
            </w:tcBorders>
            <w:shd w:val="clear" w:color="000000" w:fill="FFFFFF"/>
          </w:tcPr>
          <w:p w:rsidR="00E91619" w:rsidRPr="00122DBF" w:rsidRDefault="00E91619" w:rsidP="00B24802">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Correlation Coefficient</w:t>
            </w:r>
          </w:p>
        </w:tc>
        <w:tc>
          <w:tcPr>
            <w:tcW w:w="1108" w:type="dxa"/>
            <w:tcBorders>
              <w:top w:val="single" w:sz="12" w:space="0" w:color="000000"/>
              <w:left w:val="single" w:sz="12" w:space="0" w:color="000000"/>
              <w:bottom w:val="nil"/>
              <w:right w:val="single" w:sz="2" w:space="0" w:color="000000"/>
            </w:tcBorders>
            <w:shd w:val="clear" w:color="000000" w:fill="FFFFFF"/>
            <w:vAlign w:val="center"/>
          </w:tcPr>
          <w:p w:rsidR="00E91619" w:rsidRPr="00122DBF" w:rsidRDefault="00E91619" w:rsidP="00B24802">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1,000</w:t>
            </w:r>
          </w:p>
        </w:tc>
        <w:tc>
          <w:tcPr>
            <w:tcW w:w="1080" w:type="dxa"/>
            <w:tcBorders>
              <w:top w:val="single" w:sz="12" w:space="0" w:color="000000"/>
              <w:left w:val="single" w:sz="2" w:space="0" w:color="000000"/>
              <w:bottom w:val="nil"/>
              <w:right w:val="single" w:sz="12" w:space="0" w:color="000000"/>
            </w:tcBorders>
            <w:shd w:val="clear" w:color="000000" w:fill="FFFFFF"/>
            <w:vAlign w:val="center"/>
          </w:tcPr>
          <w:p w:rsidR="00E91619" w:rsidRPr="00122DBF" w:rsidRDefault="00E91619" w:rsidP="00B24802">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,088</w:t>
            </w:r>
          </w:p>
        </w:tc>
      </w:tr>
      <w:tr w:rsidR="00E91619" w:rsidRPr="00122DBF">
        <w:trPr>
          <w:trHeight w:val="273"/>
        </w:trPr>
        <w:tc>
          <w:tcPr>
            <w:tcW w:w="1598" w:type="dxa"/>
            <w:vMerge/>
            <w:tcBorders>
              <w:top w:val="nil"/>
              <w:left w:val="single" w:sz="12" w:space="0" w:color="000000"/>
              <w:bottom w:val="nil"/>
              <w:right w:val="nil"/>
            </w:tcBorders>
            <w:shd w:val="clear" w:color="000000" w:fill="FFFFFF"/>
          </w:tcPr>
          <w:p w:rsidR="00E91619" w:rsidRPr="00122DBF" w:rsidRDefault="00E91619" w:rsidP="00B24802">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2188" w:type="dxa"/>
            <w:vMerge/>
            <w:tcBorders>
              <w:top w:val="nil"/>
              <w:left w:val="nil"/>
              <w:bottom w:val="nil"/>
              <w:right w:val="nil"/>
            </w:tcBorders>
            <w:shd w:val="clear" w:color="000000" w:fill="FFFFFF"/>
          </w:tcPr>
          <w:p w:rsidR="00E91619" w:rsidRPr="00122DBF" w:rsidRDefault="00E91619" w:rsidP="00B24802">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2103" w:type="dxa"/>
            <w:tcBorders>
              <w:top w:val="nil"/>
              <w:left w:val="nil"/>
              <w:bottom w:val="nil"/>
              <w:right w:val="single" w:sz="12" w:space="0" w:color="000000"/>
            </w:tcBorders>
            <w:shd w:val="clear" w:color="000000" w:fill="FFFFFF"/>
          </w:tcPr>
          <w:p w:rsidR="00E91619" w:rsidRPr="00122DBF" w:rsidRDefault="00E91619" w:rsidP="00B24802">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Sig. (2-tailed)</w:t>
            </w:r>
          </w:p>
        </w:tc>
        <w:tc>
          <w:tcPr>
            <w:tcW w:w="1108" w:type="dxa"/>
            <w:tcBorders>
              <w:top w:val="nil"/>
              <w:left w:val="single" w:sz="12" w:space="0" w:color="000000"/>
              <w:bottom w:val="nil"/>
              <w:right w:val="single" w:sz="2" w:space="0" w:color="000000"/>
            </w:tcBorders>
            <w:shd w:val="clear" w:color="000000" w:fill="FFFFFF"/>
            <w:vAlign w:val="center"/>
          </w:tcPr>
          <w:p w:rsidR="00E91619" w:rsidRPr="00122DBF" w:rsidRDefault="00E91619" w:rsidP="00B24802">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w:t>
            </w:r>
          </w:p>
        </w:tc>
        <w:tc>
          <w:tcPr>
            <w:tcW w:w="1080" w:type="dxa"/>
            <w:tcBorders>
              <w:top w:val="nil"/>
              <w:left w:val="single" w:sz="2" w:space="0" w:color="000000"/>
              <w:bottom w:val="nil"/>
              <w:right w:val="single" w:sz="12" w:space="0" w:color="000000"/>
            </w:tcBorders>
            <w:shd w:val="clear" w:color="000000" w:fill="FFFFFF"/>
            <w:vAlign w:val="center"/>
          </w:tcPr>
          <w:p w:rsidR="00E91619" w:rsidRPr="00122DBF" w:rsidRDefault="00E91619" w:rsidP="00B24802">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,491</w:t>
            </w:r>
          </w:p>
        </w:tc>
      </w:tr>
      <w:tr w:rsidR="00E91619" w:rsidRPr="00122DBF">
        <w:trPr>
          <w:trHeight w:val="273"/>
        </w:trPr>
        <w:tc>
          <w:tcPr>
            <w:tcW w:w="1598" w:type="dxa"/>
            <w:vMerge/>
            <w:tcBorders>
              <w:top w:val="nil"/>
              <w:left w:val="single" w:sz="12" w:space="0" w:color="000000"/>
              <w:bottom w:val="nil"/>
              <w:right w:val="nil"/>
            </w:tcBorders>
            <w:shd w:val="clear" w:color="000000" w:fill="FFFFFF"/>
          </w:tcPr>
          <w:p w:rsidR="00E91619" w:rsidRPr="00122DBF" w:rsidRDefault="00E91619" w:rsidP="00B24802">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2188" w:type="dxa"/>
            <w:vMerge/>
            <w:tcBorders>
              <w:top w:val="nil"/>
              <w:left w:val="nil"/>
              <w:bottom w:val="nil"/>
              <w:right w:val="nil"/>
            </w:tcBorders>
            <w:shd w:val="clear" w:color="000000" w:fill="FFFFFF"/>
          </w:tcPr>
          <w:p w:rsidR="00E91619" w:rsidRPr="00122DBF" w:rsidRDefault="00E91619" w:rsidP="00B24802">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2103" w:type="dxa"/>
            <w:tcBorders>
              <w:top w:val="nil"/>
              <w:left w:val="nil"/>
              <w:bottom w:val="nil"/>
              <w:right w:val="single" w:sz="12" w:space="0" w:color="000000"/>
            </w:tcBorders>
            <w:shd w:val="clear" w:color="000000" w:fill="FFFFFF"/>
          </w:tcPr>
          <w:p w:rsidR="00E91619" w:rsidRPr="00122DBF" w:rsidRDefault="00E91619" w:rsidP="00B24802">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N</w:t>
            </w:r>
          </w:p>
        </w:tc>
        <w:tc>
          <w:tcPr>
            <w:tcW w:w="1108" w:type="dxa"/>
            <w:tcBorders>
              <w:top w:val="nil"/>
              <w:left w:val="single" w:sz="12" w:space="0" w:color="000000"/>
              <w:bottom w:val="nil"/>
              <w:right w:val="single" w:sz="2" w:space="0" w:color="000000"/>
            </w:tcBorders>
            <w:shd w:val="clear" w:color="000000" w:fill="FFFFFF"/>
            <w:vAlign w:val="center"/>
          </w:tcPr>
          <w:p w:rsidR="00E91619" w:rsidRPr="00122DBF" w:rsidRDefault="00E91619" w:rsidP="00B24802">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69</w:t>
            </w:r>
          </w:p>
        </w:tc>
        <w:tc>
          <w:tcPr>
            <w:tcW w:w="1080" w:type="dxa"/>
            <w:tcBorders>
              <w:top w:val="nil"/>
              <w:left w:val="single" w:sz="2" w:space="0" w:color="000000"/>
              <w:bottom w:val="nil"/>
              <w:right w:val="single" w:sz="12" w:space="0" w:color="000000"/>
            </w:tcBorders>
            <w:shd w:val="clear" w:color="000000" w:fill="FFFFFF"/>
            <w:vAlign w:val="center"/>
          </w:tcPr>
          <w:p w:rsidR="00E91619" w:rsidRPr="00122DBF" w:rsidRDefault="00E91619" w:rsidP="00B24802">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64</w:t>
            </w:r>
          </w:p>
        </w:tc>
      </w:tr>
      <w:tr w:rsidR="00E91619" w:rsidRPr="00122DBF">
        <w:trPr>
          <w:trHeight w:val="273"/>
        </w:trPr>
        <w:tc>
          <w:tcPr>
            <w:tcW w:w="1598" w:type="dxa"/>
            <w:vMerge/>
            <w:tcBorders>
              <w:top w:val="nil"/>
              <w:left w:val="single" w:sz="12" w:space="0" w:color="000000"/>
              <w:bottom w:val="nil"/>
              <w:right w:val="nil"/>
            </w:tcBorders>
            <w:shd w:val="clear" w:color="000000" w:fill="FFFFFF"/>
          </w:tcPr>
          <w:p w:rsidR="00E91619" w:rsidRPr="00122DBF" w:rsidRDefault="00E91619" w:rsidP="00B24802">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2188" w:type="dxa"/>
            <w:vMerge w:val="restart"/>
            <w:tcBorders>
              <w:top w:val="nil"/>
              <w:left w:val="nil"/>
              <w:bottom w:val="nil"/>
              <w:right w:val="nil"/>
            </w:tcBorders>
            <w:shd w:val="clear" w:color="000000" w:fill="FFFFFF"/>
          </w:tcPr>
          <w:p w:rsidR="00E91619" w:rsidRPr="00122DBF" w:rsidRDefault="00E91619" w:rsidP="00B24802">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CRP</w:t>
            </w:r>
          </w:p>
        </w:tc>
        <w:tc>
          <w:tcPr>
            <w:tcW w:w="2103" w:type="dxa"/>
            <w:tcBorders>
              <w:top w:val="nil"/>
              <w:left w:val="nil"/>
              <w:bottom w:val="nil"/>
              <w:right w:val="single" w:sz="12" w:space="0" w:color="000000"/>
            </w:tcBorders>
            <w:shd w:val="clear" w:color="000000" w:fill="FFFFFF"/>
          </w:tcPr>
          <w:p w:rsidR="00E91619" w:rsidRPr="00122DBF" w:rsidRDefault="00E91619" w:rsidP="00B24802">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Correlation Coefficient</w:t>
            </w:r>
          </w:p>
        </w:tc>
        <w:tc>
          <w:tcPr>
            <w:tcW w:w="1108" w:type="dxa"/>
            <w:tcBorders>
              <w:top w:val="nil"/>
              <w:left w:val="single" w:sz="12" w:space="0" w:color="000000"/>
              <w:bottom w:val="nil"/>
              <w:right w:val="single" w:sz="2" w:space="0" w:color="000000"/>
            </w:tcBorders>
            <w:shd w:val="clear" w:color="000000" w:fill="FFFFFF"/>
            <w:vAlign w:val="center"/>
          </w:tcPr>
          <w:p w:rsidR="00E91619" w:rsidRPr="00122DBF" w:rsidRDefault="00E91619" w:rsidP="00B24802">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,088</w:t>
            </w:r>
          </w:p>
        </w:tc>
        <w:tc>
          <w:tcPr>
            <w:tcW w:w="1080" w:type="dxa"/>
            <w:tcBorders>
              <w:top w:val="nil"/>
              <w:left w:val="single" w:sz="2" w:space="0" w:color="000000"/>
              <w:bottom w:val="nil"/>
              <w:right w:val="single" w:sz="12" w:space="0" w:color="000000"/>
            </w:tcBorders>
            <w:shd w:val="clear" w:color="000000" w:fill="FFFFFF"/>
            <w:vAlign w:val="center"/>
          </w:tcPr>
          <w:p w:rsidR="00E91619" w:rsidRPr="00122DBF" w:rsidRDefault="00E91619" w:rsidP="00B24802">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1,000</w:t>
            </w:r>
          </w:p>
        </w:tc>
      </w:tr>
      <w:tr w:rsidR="00E91619" w:rsidRPr="00122DBF">
        <w:trPr>
          <w:trHeight w:val="273"/>
        </w:trPr>
        <w:tc>
          <w:tcPr>
            <w:tcW w:w="1598" w:type="dxa"/>
            <w:vMerge/>
            <w:tcBorders>
              <w:top w:val="nil"/>
              <w:left w:val="single" w:sz="12" w:space="0" w:color="000000"/>
              <w:bottom w:val="nil"/>
              <w:right w:val="nil"/>
            </w:tcBorders>
            <w:shd w:val="clear" w:color="000000" w:fill="FFFFFF"/>
          </w:tcPr>
          <w:p w:rsidR="00E91619" w:rsidRPr="00122DBF" w:rsidRDefault="00E91619" w:rsidP="00B24802">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2188" w:type="dxa"/>
            <w:vMerge/>
            <w:tcBorders>
              <w:top w:val="nil"/>
              <w:left w:val="nil"/>
              <w:bottom w:val="nil"/>
              <w:right w:val="nil"/>
            </w:tcBorders>
            <w:shd w:val="clear" w:color="000000" w:fill="FFFFFF"/>
          </w:tcPr>
          <w:p w:rsidR="00E91619" w:rsidRPr="00122DBF" w:rsidRDefault="00E91619" w:rsidP="00B24802">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2103" w:type="dxa"/>
            <w:tcBorders>
              <w:top w:val="nil"/>
              <w:left w:val="nil"/>
              <w:bottom w:val="nil"/>
              <w:right w:val="single" w:sz="12" w:space="0" w:color="000000"/>
            </w:tcBorders>
            <w:shd w:val="clear" w:color="000000" w:fill="FFFFFF"/>
          </w:tcPr>
          <w:p w:rsidR="00E91619" w:rsidRPr="00122DBF" w:rsidRDefault="00E91619" w:rsidP="00B24802">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Sig. (2-tailed)</w:t>
            </w:r>
          </w:p>
        </w:tc>
        <w:tc>
          <w:tcPr>
            <w:tcW w:w="1108" w:type="dxa"/>
            <w:tcBorders>
              <w:top w:val="nil"/>
              <w:left w:val="single" w:sz="12" w:space="0" w:color="000000"/>
              <w:bottom w:val="nil"/>
              <w:right w:val="single" w:sz="2" w:space="0" w:color="000000"/>
            </w:tcBorders>
            <w:shd w:val="clear" w:color="000000" w:fill="FFFFFF"/>
            <w:vAlign w:val="center"/>
          </w:tcPr>
          <w:p w:rsidR="00E91619" w:rsidRPr="00122DBF" w:rsidRDefault="00E91619" w:rsidP="00B24802">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,491</w:t>
            </w:r>
          </w:p>
        </w:tc>
        <w:tc>
          <w:tcPr>
            <w:tcW w:w="1080" w:type="dxa"/>
            <w:tcBorders>
              <w:top w:val="nil"/>
              <w:left w:val="single" w:sz="2" w:space="0" w:color="000000"/>
              <w:bottom w:val="nil"/>
              <w:right w:val="single" w:sz="12" w:space="0" w:color="000000"/>
            </w:tcBorders>
            <w:shd w:val="clear" w:color="000000" w:fill="FFFFFF"/>
            <w:vAlign w:val="center"/>
          </w:tcPr>
          <w:p w:rsidR="00E91619" w:rsidRPr="00122DBF" w:rsidRDefault="00E91619" w:rsidP="00B24802">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w:t>
            </w:r>
          </w:p>
        </w:tc>
      </w:tr>
      <w:tr w:rsidR="00E91619" w:rsidRPr="00122DBF">
        <w:trPr>
          <w:trHeight w:val="273"/>
        </w:trPr>
        <w:tc>
          <w:tcPr>
            <w:tcW w:w="1598" w:type="dxa"/>
            <w:vMerge/>
            <w:tcBorders>
              <w:top w:val="nil"/>
              <w:left w:val="single" w:sz="12" w:space="0" w:color="000000"/>
              <w:bottom w:val="single" w:sz="12" w:space="0" w:color="000000"/>
              <w:right w:val="nil"/>
            </w:tcBorders>
            <w:shd w:val="clear" w:color="000000" w:fill="FFFFFF"/>
          </w:tcPr>
          <w:p w:rsidR="00E91619" w:rsidRPr="00122DBF" w:rsidRDefault="00E91619" w:rsidP="00B24802">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2188" w:type="dxa"/>
            <w:vMerge/>
            <w:tcBorders>
              <w:top w:val="nil"/>
              <w:left w:val="nil"/>
              <w:bottom w:val="single" w:sz="12" w:space="0" w:color="000000"/>
              <w:right w:val="nil"/>
            </w:tcBorders>
            <w:shd w:val="clear" w:color="000000" w:fill="FFFFFF"/>
          </w:tcPr>
          <w:p w:rsidR="00E91619" w:rsidRPr="00122DBF" w:rsidRDefault="00E91619" w:rsidP="00B24802">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2103" w:type="dxa"/>
            <w:tcBorders>
              <w:top w:val="nil"/>
              <w:left w:val="nil"/>
              <w:bottom w:val="single" w:sz="12" w:space="0" w:color="000000"/>
              <w:right w:val="single" w:sz="12" w:space="0" w:color="000000"/>
            </w:tcBorders>
            <w:shd w:val="clear" w:color="000000" w:fill="FFFFFF"/>
          </w:tcPr>
          <w:p w:rsidR="00E91619" w:rsidRPr="00122DBF" w:rsidRDefault="00E91619" w:rsidP="00B24802">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N</w:t>
            </w:r>
          </w:p>
        </w:tc>
        <w:tc>
          <w:tcPr>
            <w:tcW w:w="1108" w:type="dxa"/>
            <w:tcBorders>
              <w:top w:val="nil"/>
              <w:left w:val="single" w:sz="12" w:space="0" w:color="000000"/>
              <w:bottom w:val="single" w:sz="12" w:space="0" w:color="000000"/>
              <w:right w:val="single" w:sz="2" w:space="0" w:color="000000"/>
            </w:tcBorders>
            <w:shd w:val="clear" w:color="000000" w:fill="FFFFFF"/>
            <w:vAlign w:val="center"/>
          </w:tcPr>
          <w:p w:rsidR="00E91619" w:rsidRPr="00122DBF" w:rsidRDefault="00E91619" w:rsidP="00B24802">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64</w:t>
            </w:r>
          </w:p>
        </w:tc>
        <w:tc>
          <w:tcPr>
            <w:tcW w:w="1080" w:type="dxa"/>
            <w:tcBorders>
              <w:top w:val="nil"/>
              <w:left w:val="single" w:sz="2" w:space="0" w:color="000000"/>
              <w:bottom w:val="single" w:sz="12" w:space="0" w:color="000000"/>
              <w:right w:val="single" w:sz="12" w:space="0" w:color="000000"/>
            </w:tcBorders>
            <w:shd w:val="clear" w:color="000000" w:fill="FFFFFF"/>
            <w:vAlign w:val="center"/>
          </w:tcPr>
          <w:p w:rsidR="00E91619" w:rsidRPr="00122DBF" w:rsidRDefault="00E91619" w:rsidP="00B24802">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69</w:t>
            </w:r>
          </w:p>
        </w:tc>
      </w:tr>
    </w:tbl>
    <w:p w:rsidR="00E91619" w:rsidRPr="006A4BA7" w:rsidRDefault="00E91619" w:rsidP="00E91619">
      <w:pPr>
        <w:autoSpaceDE w:val="0"/>
        <w:autoSpaceDN w:val="0"/>
        <w:adjustRightInd w:val="0"/>
        <w:rPr>
          <w:rFonts w:ascii="Times New Roman" w:hAnsi="Times New Roman"/>
          <w:color w:val="000000"/>
          <w:sz w:val="24"/>
          <w:szCs w:val="24"/>
          <w:lang w:eastAsia="el-GR"/>
        </w:rPr>
      </w:pPr>
    </w:p>
    <w:p w:rsidR="00E91619" w:rsidRPr="006A4BA7" w:rsidRDefault="00E91619" w:rsidP="00E91619">
      <w:pPr>
        <w:pStyle w:val="a7"/>
        <w:rPr>
          <w:szCs w:val="24"/>
          <w:lang w:val="en-US" w:eastAsia="el-GR"/>
        </w:rPr>
      </w:pPr>
      <w:bookmarkStart w:id="1222" w:name="_Toc348547995"/>
      <w:bookmarkStart w:id="1223" w:name="_Toc348556755"/>
      <w:r w:rsidRPr="006A4BA7">
        <w:rPr>
          <w:szCs w:val="24"/>
          <w:lang w:eastAsia="el-GR"/>
        </w:rPr>
        <w:t xml:space="preserve">Πίνακας </w:t>
      </w:r>
      <w:r w:rsidR="00B24802" w:rsidRPr="006A4BA7">
        <w:rPr>
          <w:szCs w:val="24"/>
          <w:lang w:val="en-US" w:eastAsia="el-GR"/>
        </w:rPr>
        <w:t>1</w:t>
      </w:r>
      <w:r w:rsidR="009962D4">
        <w:rPr>
          <w:szCs w:val="24"/>
          <w:lang w:val="en-US" w:eastAsia="el-GR"/>
        </w:rPr>
        <w:t>3</w:t>
      </w:r>
      <w:r w:rsidR="005611D3">
        <w:rPr>
          <w:szCs w:val="24"/>
          <w:lang w:val="en-US" w:eastAsia="el-GR"/>
        </w:rPr>
        <w:t>8</w:t>
      </w:r>
      <w:r w:rsidRPr="006A4BA7">
        <w:rPr>
          <w:szCs w:val="24"/>
          <w:lang w:val="en-US" w:eastAsia="el-GR"/>
        </w:rPr>
        <w:t>b</w:t>
      </w:r>
      <w:bookmarkEnd w:id="1222"/>
      <w:bookmarkEnd w:id="1223"/>
    </w:p>
    <w:p w:rsidR="00E91619" w:rsidRPr="006A4BA7" w:rsidRDefault="00E91619" w:rsidP="00E91619">
      <w:pPr>
        <w:jc w:val="both"/>
        <w:rPr>
          <w:rFonts w:ascii="Times New Roman" w:hAnsi="Times New Roman"/>
          <w:sz w:val="24"/>
          <w:szCs w:val="24"/>
        </w:rPr>
      </w:pPr>
    </w:p>
    <w:p w:rsidR="00E91619" w:rsidRPr="00967869" w:rsidRDefault="00E91619" w:rsidP="00B24802">
      <w:pPr>
        <w:spacing w:line="360" w:lineRule="auto"/>
        <w:jc w:val="both"/>
        <w:rPr>
          <w:rFonts w:ascii="Times New Roman" w:hAnsi="Times New Roman"/>
          <w:sz w:val="24"/>
          <w:szCs w:val="24"/>
        </w:rPr>
      </w:pPr>
      <w:r w:rsidRPr="006A4BA7">
        <w:rPr>
          <w:rFonts w:ascii="Times New Roman" w:hAnsi="Times New Roman"/>
          <w:sz w:val="24"/>
          <w:szCs w:val="24"/>
        </w:rPr>
        <w:t>Στους επόμενους πίνακες έχουμε το αποτέλεσμα για την ύπαρξη συσχέτισης της αναλογίας μ/γ με την χοληστερόλη. Αυτό το αποτέλεσμα δεν μας επιτρέπει να ισχυριστούμε κάποια γραμμική συσχέτιση.</w:t>
      </w:r>
    </w:p>
    <w:tbl>
      <w:tblPr>
        <w:tblW w:w="0" w:type="auto"/>
        <w:tblInd w:w="93" w:type="dxa"/>
        <w:tblLayout w:type="fixed"/>
        <w:tblCellMar>
          <w:left w:w="93" w:type="dxa"/>
          <w:right w:w="93" w:type="dxa"/>
        </w:tblCellMar>
        <w:tblLook w:val="0000"/>
      </w:tblPr>
      <w:tblGrid>
        <w:gridCol w:w="2188"/>
        <w:gridCol w:w="1944"/>
        <w:gridCol w:w="1108"/>
        <w:gridCol w:w="1310"/>
      </w:tblGrid>
      <w:tr w:rsidR="00E91619" w:rsidRPr="00122DBF">
        <w:trPr>
          <w:trHeight w:val="734"/>
        </w:trPr>
        <w:tc>
          <w:tcPr>
            <w:tcW w:w="4132" w:type="dxa"/>
            <w:gridSpan w:val="2"/>
            <w:tcBorders>
              <w:top w:val="single" w:sz="12" w:space="0" w:color="000000"/>
              <w:left w:val="single" w:sz="12" w:space="0" w:color="000000"/>
              <w:bottom w:val="single" w:sz="12" w:space="0" w:color="000000"/>
              <w:right w:val="single" w:sz="12" w:space="0" w:color="000000"/>
            </w:tcBorders>
            <w:shd w:val="clear" w:color="000000" w:fill="FFFFFF"/>
            <w:vAlign w:val="bottom"/>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1108" w:type="dxa"/>
            <w:tcBorders>
              <w:top w:val="single" w:sz="12" w:space="0" w:color="000000"/>
              <w:left w:val="single" w:sz="12" w:space="0" w:color="000000"/>
              <w:bottom w:val="single" w:sz="12" w:space="0" w:color="000000"/>
              <w:right w:val="single" w:sz="2" w:space="0" w:color="000000"/>
            </w:tcBorders>
            <w:shd w:val="clear" w:color="000000" w:fill="FFFFFF"/>
            <w:vAlign w:val="bottom"/>
          </w:tcPr>
          <w:p w:rsidR="00E91619" w:rsidRPr="00122DBF" w:rsidRDefault="00B24802"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rPr>
              <w:t>μ/γ</w:t>
            </w:r>
          </w:p>
        </w:tc>
        <w:tc>
          <w:tcPr>
            <w:tcW w:w="1310" w:type="dxa"/>
            <w:tcBorders>
              <w:top w:val="single" w:sz="12" w:space="0" w:color="000000"/>
              <w:left w:val="single" w:sz="2" w:space="0" w:color="000000"/>
              <w:bottom w:val="single" w:sz="12" w:space="0" w:color="000000"/>
              <w:right w:val="single" w:sz="12" w:space="0" w:color="000000"/>
            </w:tcBorders>
            <w:shd w:val="clear" w:color="000000" w:fill="FFFFFF"/>
            <w:vAlign w:val="bottom"/>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Χοληστερόλη</w:t>
            </w:r>
          </w:p>
        </w:tc>
      </w:tr>
      <w:tr w:rsidR="00E91619" w:rsidRPr="00122DBF">
        <w:trPr>
          <w:trHeight w:val="273"/>
        </w:trPr>
        <w:tc>
          <w:tcPr>
            <w:tcW w:w="2188" w:type="dxa"/>
            <w:vMerge w:val="restart"/>
            <w:tcBorders>
              <w:top w:val="single" w:sz="12" w:space="0" w:color="000000"/>
              <w:left w:val="single" w:sz="12" w:space="0" w:color="000000"/>
              <w:bottom w:val="nil"/>
              <w:right w:val="nil"/>
            </w:tcBorders>
            <w:shd w:val="clear" w:color="000000" w:fill="FFFFFF"/>
          </w:tcPr>
          <w:p w:rsidR="00E91619" w:rsidRPr="00122DBF" w:rsidRDefault="00B24802"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rPr>
              <w:t>μ/γ</w:t>
            </w:r>
          </w:p>
        </w:tc>
        <w:tc>
          <w:tcPr>
            <w:tcW w:w="1944" w:type="dxa"/>
            <w:tcBorders>
              <w:top w:val="single" w:sz="12" w:space="0" w:color="000000"/>
              <w:left w:val="nil"/>
              <w:bottom w:val="nil"/>
              <w:right w:val="single" w:sz="12" w:space="0" w:color="000000"/>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Pearson Correlation</w:t>
            </w:r>
          </w:p>
        </w:tc>
        <w:tc>
          <w:tcPr>
            <w:tcW w:w="1108" w:type="dxa"/>
            <w:tcBorders>
              <w:top w:val="single" w:sz="12" w:space="0" w:color="000000"/>
              <w:left w:val="single" w:sz="1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1</w:t>
            </w:r>
          </w:p>
        </w:tc>
        <w:tc>
          <w:tcPr>
            <w:tcW w:w="1310" w:type="dxa"/>
            <w:tcBorders>
              <w:top w:val="single" w:sz="12" w:space="0" w:color="000000"/>
              <w:left w:val="single" w:sz="2" w:space="0" w:color="000000"/>
              <w:bottom w:val="nil"/>
              <w:right w:val="single" w:sz="1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,150</w:t>
            </w:r>
          </w:p>
        </w:tc>
      </w:tr>
      <w:tr w:rsidR="00E91619" w:rsidRPr="00122DBF">
        <w:trPr>
          <w:trHeight w:val="273"/>
        </w:trPr>
        <w:tc>
          <w:tcPr>
            <w:tcW w:w="2188" w:type="dxa"/>
            <w:vMerge/>
            <w:tcBorders>
              <w:top w:val="nil"/>
              <w:left w:val="single" w:sz="12" w:space="0" w:color="000000"/>
              <w:bottom w:val="nil"/>
              <w:right w:val="nil"/>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1944" w:type="dxa"/>
            <w:tcBorders>
              <w:top w:val="nil"/>
              <w:left w:val="nil"/>
              <w:bottom w:val="nil"/>
              <w:right w:val="single" w:sz="12" w:space="0" w:color="000000"/>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Sig. (2-tailed)</w:t>
            </w:r>
          </w:p>
        </w:tc>
        <w:tc>
          <w:tcPr>
            <w:tcW w:w="1108" w:type="dxa"/>
            <w:tcBorders>
              <w:top w:val="nil"/>
              <w:left w:val="single" w:sz="1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1310" w:type="dxa"/>
            <w:tcBorders>
              <w:top w:val="nil"/>
              <w:left w:val="single" w:sz="2" w:space="0" w:color="000000"/>
              <w:bottom w:val="nil"/>
              <w:right w:val="single" w:sz="1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,218</w:t>
            </w:r>
          </w:p>
        </w:tc>
      </w:tr>
      <w:tr w:rsidR="00E91619" w:rsidRPr="00122DBF">
        <w:trPr>
          <w:trHeight w:val="273"/>
        </w:trPr>
        <w:tc>
          <w:tcPr>
            <w:tcW w:w="2188" w:type="dxa"/>
            <w:vMerge/>
            <w:tcBorders>
              <w:top w:val="nil"/>
              <w:left w:val="single" w:sz="12" w:space="0" w:color="000000"/>
              <w:bottom w:val="nil"/>
              <w:right w:val="nil"/>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1944" w:type="dxa"/>
            <w:tcBorders>
              <w:top w:val="nil"/>
              <w:left w:val="nil"/>
              <w:bottom w:val="nil"/>
              <w:right w:val="single" w:sz="12" w:space="0" w:color="000000"/>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N</w:t>
            </w:r>
          </w:p>
        </w:tc>
        <w:tc>
          <w:tcPr>
            <w:tcW w:w="1108" w:type="dxa"/>
            <w:tcBorders>
              <w:top w:val="nil"/>
              <w:left w:val="single" w:sz="1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69</w:t>
            </w:r>
          </w:p>
        </w:tc>
        <w:tc>
          <w:tcPr>
            <w:tcW w:w="1310" w:type="dxa"/>
            <w:tcBorders>
              <w:top w:val="nil"/>
              <w:left w:val="single" w:sz="2" w:space="0" w:color="000000"/>
              <w:bottom w:val="nil"/>
              <w:right w:val="single" w:sz="1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69</w:t>
            </w:r>
          </w:p>
        </w:tc>
      </w:tr>
      <w:tr w:rsidR="00E91619" w:rsidRPr="00122DBF">
        <w:trPr>
          <w:trHeight w:val="273"/>
        </w:trPr>
        <w:tc>
          <w:tcPr>
            <w:tcW w:w="2188" w:type="dxa"/>
            <w:vMerge w:val="restart"/>
            <w:tcBorders>
              <w:top w:val="nil"/>
              <w:left w:val="single" w:sz="12" w:space="0" w:color="000000"/>
              <w:bottom w:val="nil"/>
              <w:right w:val="nil"/>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Χοληστερόλη</w:t>
            </w:r>
          </w:p>
        </w:tc>
        <w:tc>
          <w:tcPr>
            <w:tcW w:w="1944" w:type="dxa"/>
            <w:tcBorders>
              <w:top w:val="nil"/>
              <w:left w:val="nil"/>
              <w:bottom w:val="nil"/>
              <w:right w:val="single" w:sz="12" w:space="0" w:color="000000"/>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Pearson Correlation</w:t>
            </w:r>
          </w:p>
        </w:tc>
        <w:tc>
          <w:tcPr>
            <w:tcW w:w="1108" w:type="dxa"/>
            <w:tcBorders>
              <w:top w:val="nil"/>
              <w:left w:val="single" w:sz="1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,150</w:t>
            </w:r>
          </w:p>
        </w:tc>
        <w:tc>
          <w:tcPr>
            <w:tcW w:w="1310" w:type="dxa"/>
            <w:tcBorders>
              <w:top w:val="nil"/>
              <w:left w:val="single" w:sz="2" w:space="0" w:color="000000"/>
              <w:bottom w:val="nil"/>
              <w:right w:val="single" w:sz="1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1</w:t>
            </w:r>
          </w:p>
        </w:tc>
      </w:tr>
      <w:tr w:rsidR="00E91619" w:rsidRPr="00122DBF">
        <w:trPr>
          <w:trHeight w:val="273"/>
        </w:trPr>
        <w:tc>
          <w:tcPr>
            <w:tcW w:w="2188" w:type="dxa"/>
            <w:vMerge/>
            <w:tcBorders>
              <w:top w:val="nil"/>
              <w:left w:val="single" w:sz="12" w:space="0" w:color="000000"/>
              <w:bottom w:val="nil"/>
              <w:right w:val="nil"/>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1944" w:type="dxa"/>
            <w:tcBorders>
              <w:top w:val="nil"/>
              <w:left w:val="nil"/>
              <w:bottom w:val="nil"/>
              <w:right w:val="single" w:sz="12" w:space="0" w:color="000000"/>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Sig. (2-tailed)</w:t>
            </w:r>
          </w:p>
        </w:tc>
        <w:tc>
          <w:tcPr>
            <w:tcW w:w="1108" w:type="dxa"/>
            <w:tcBorders>
              <w:top w:val="nil"/>
              <w:left w:val="single" w:sz="1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,218</w:t>
            </w:r>
          </w:p>
        </w:tc>
        <w:tc>
          <w:tcPr>
            <w:tcW w:w="1310" w:type="dxa"/>
            <w:tcBorders>
              <w:top w:val="nil"/>
              <w:left w:val="single" w:sz="2" w:space="0" w:color="000000"/>
              <w:bottom w:val="nil"/>
              <w:right w:val="single" w:sz="1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r>
      <w:tr w:rsidR="00E91619" w:rsidRPr="00122DBF">
        <w:trPr>
          <w:trHeight w:val="273"/>
        </w:trPr>
        <w:tc>
          <w:tcPr>
            <w:tcW w:w="2188" w:type="dxa"/>
            <w:vMerge/>
            <w:tcBorders>
              <w:top w:val="nil"/>
              <w:left w:val="single" w:sz="12" w:space="0" w:color="000000"/>
              <w:bottom w:val="single" w:sz="12" w:space="0" w:color="000000"/>
              <w:right w:val="nil"/>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1944" w:type="dxa"/>
            <w:tcBorders>
              <w:top w:val="nil"/>
              <w:left w:val="nil"/>
              <w:bottom w:val="single" w:sz="12" w:space="0" w:color="000000"/>
              <w:right w:val="single" w:sz="12" w:space="0" w:color="000000"/>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N</w:t>
            </w:r>
          </w:p>
        </w:tc>
        <w:tc>
          <w:tcPr>
            <w:tcW w:w="1108" w:type="dxa"/>
            <w:tcBorders>
              <w:top w:val="nil"/>
              <w:left w:val="single" w:sz="12" w:space="0" w:color="000000"/>
              <w:bottom w:val="single" w:sz="12" w:space="0" w:color="000000"/>
              <w:right w:val="single" w:sz="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69</w:t>
            </w:r>
          </w:p>
        </w:tc>
        <w:tc>
          <w:tcPr>
            <w:tcW w:w="1310" w:type="dxa"/>
            <w:tcBorders>
              <w:top w:val="nil"/>
              <w:left w:val="single" w:sz="2" w:space="0" w:color="000000"/>
              <w:bottom w:val="single" w:sz="12" w:space="0" w:color="000000"/>
              <w:right w:val="single" w:sz="1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74</w:t>
            </w:r>
          </w:p>
        </w:tc>
      </w:tr>
    </w:tbl>
    <w:p w:rsidR="00E91619" w:rsidRPr="006A4BA7" w:rsidRDefault="00E91619" w:rsidP="00E91619">
      <w:pPr>
        <w:autoSpaceDE w:val="0"/>
        <w:autoSpaceDN w:val="0"/>
        <w:adjustRightInd w:val="0"/>
        <w:rPr>
          <w:rFonts w:ascii="Times New Roman" w:hAnsi="Times New Roman"/>
          <w:color w:val="000000"/>
          <w:sz w:val="24"/>
          <w:szCs w:val="24"/>
          <w:lang w:eastAsia="el-GR"/>
        </w:rPr>
      </w:pPr>
    </w:p>
    <w:p w:rsidR="00E91619" w:rsidRPr="006A4BA7" w:rsidRDefault="00E91619" w:rsidP="00E91619">
      <w:pPr>
        <w:pStyle w:val="a7"/>
        <w:rPr>
          <w:szCs w:val="24"/>
          <w:lang w:val="en-US" w:eastAsia="el-GR"/>
        </w:rPr>
      </w:pPr>
      <w:bookmarkStart w:id="1224" w:name="_Toc348547996"/>
      <w:bookmarkStart w:id="1225" w:name="_Toc348556756"/>
      <w:r w:rsidRPr="006A4BA7">
        <w:rPr>
          <w:szCs w:val="24"/>
          <w:lang w:eastAsia="el-GR"/>
        </w:rPr>
        <w:t>Πίνακας 1</w:t>
      </w:r>
      <w:r w:rsidR="005611D3">
        <w:rPr>
          <w:szCs w:val="24"/>
          <w:lang w:val="en-US" w:eastAsia="el-GR"/>
        </w:rPr>
        <w:t>39</w:t>
      </w:r>
      <w:r w:rsidRPr="006A4BA7">
        <w:rPr>
          <w:szCs w:val="24"/>
          <w:lang w:val="en-US" w:eastAsia="el-GR"/>
        </w:rPr>
        <w:t>a</w:t>
      </w:r>
      <w:bookmarkEnd w:id="1224"/>
      <w:bookmarkEnd w:id="1225"/>
    </w:p>
    <w:p w:rsidR="00E91619" w:rsidRPr="006A4BA7" w:rsidRDefault="00E91619" w:rsidP="00E91619">
      <w:pPr>
        <w:rPr>
          <w:rFonts w:ascii="Times New Roman" w:hAnsi="Times New Roman"/>
          <w:sz w:val="24"/>
          <w:szCs w:val="24"/>
        </w:rPr>
      </w:pPr>
      <w:r w:rsidRPr="006A4BA7">
        <w:rPr>
          <w:rFonts w:ascii="Times New Roman" w:hAnsi="Times New Roman"/>
          <w:sz w:val="24"/>
          <w:szCs w:val="24"/>
        </w:rPr>
        <w:br w:type="page"/>
      </w:r>
    </w:p>
    <w:p w:rsidR="00E91619" w:rsidRPr="006A4BA7" w:rsidRDefault="00E91619" w:rsidP="00E91619">
      <w:pPr>
        <w:tabs>
          <w:tab w:val="center" w:pos="4291"/>
        </w:tabs>
        <w:autoSpaceDE w:val="0"/>
        <w:autoSpaceDN w:val="0"/>
        <w:adjustRightInd w:val="0"/>
        <w:rPr>
          <w:rFonts w:ascii="Times New Roman" w:hAnsi="Times New Roman"/>
          <w:b/>
          <w:bCs/>
          <w:color w:val="000000"/>
          <w:sz w:val="24"/>
          <w:szCs w:val="24"/>
          <w:lang w:val="en-US" w:eastAsia="el-GR"/>
        </w:rPr>
      </w:pPr>
      <w:r w:rsidRPr="006A4BA7">
        <w:rPr>
          <w:rFonts w:ascii="Times New Roman" w:hAnsi="Times New Roman"/>
          <w:b/>
          <w:bCs/>
          <w:color w:val="000000"/>
          <w:sz w:val="24"/>
          <w:szCs w:val="24"/>
          <w:lang w:eastAsia="el-GR"/>
        </w:rPr>
        <w:tab/>
      </w:r>
      <w:r w:rsidR="00B24802" w:rsidRPr="006A4BA7">
        <w:rPr>
          <w:rFonts w:ascii="Times New Roman" w:hAnsi="Times New Roman"/>
          <w:b/>
          <w:bCs/>
          <w:color w:val="000000"/>
          <w:sz w:val="24"/>
          <w:szCs w:val="24"/>
          <w:lang w:val="en-US" w:eastAsia="el-GR"/>
        </w:rPr>
        <w:t xml:space="preserve"> </w:t>
      </w:r>
    </w:p>
    <w:tbl>
      <w:tblPr>
        <w:tblW w:w="8307" w:type="dxa"/>
        <w:tblInd w:w="93" w:type="dxa"/>
        <w:tblLayout w:type="fixed"/>
        <w:tblCellMar>
          <w:left w:w="93" w:type="dxa"/>
          <w:right w:w="93" w:type="dxa"/>
        </w:tblCellMar>
        <w:tblLook w:val="0000"/>
      </w:tblPr>
      <w:tblGrid>
        <w:gridCol w:w="1598"/>
        <w:gridCol w:w="2188"/>
        <w:gridCol w:w="2103"/>
        <w:gridCol w:w="1108"/>
        <w:gridCol w:w="1310"/>
      </w:tblGrid>
      <w:tr w:rsidR="00E91619" w:rsidRPr="00122DBF">
        <w:trPr>
          <w:trHeight w:val="734"/>
        </w:trPr>
        <w:tc>
          <w:tcPr>
            <w:tcW w:w="5889" w:type="dxa"/>
            <w:gridSpan w:val="3"/>
            <w:tcBorders>
              <w:top w:val="single" w:sz="12" w:space="0" w:color="000000"/>
              <w:left w:val="single" w:sz="12" w:space="0" w:color="000000"/>
              <w:bottom w:val="single" w:sz="12" w:space="0" w:color="000000"/>
              <w:right w:val="single" w:sz="12" w:space="0" w:color="000000"/>
            </w:tcBorders>
            <w:shd w:val="clear" w:color="000000" w:fill="FFFFFF"/>
            <w:vAlign w:val="bottom"/>
          </w:tcPr>
          <w:p w:rsidR="00E91619" w:rsidRPr="00122DBF" w:rsidRDefault="00E91619" w:rsidP="00B24802">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1108" w:type="dxa"/>
            <w:tcBorders>
              <w:top w:val="single" w:sz="12" w:space="0" w:color="000000"/>
              <w:left w:val="single" w:sz="12" w:space="0" w:color="000000"/>
              <w:bottom w:val="single" w:sz="12" w:space="0" w:color="000000"/>
              <w:right w:val="single" w:sz="2" w:space="0" w:color="000000"/>
            </w:tcBorders>
            <w:shd w:val="clear" w:color="000000" w:fill="FFFFFF"/>
            <w:vAlign w:val="bottom"/>
          </w:tcPr>
          <w:p w:rsidR="00E91619" w:rsidRPr="00122DBF" w:rsidRDefault="00B24802" w:rsidP="00B24802">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rPr>
              <w:t>μ/γ</w:t>
            </w:r>
          </w:p>
        </w:tc>
        <w:tc>
          <w:tcPr>
            <w:tcW w:w="1310" w:type="dxa"/>
            <w:tcBorders>
              <w:top w:val="single" w:sz="12" w:space="0" w:color="000000"/>
              <w:left w:val="single" w:sz="2" w:space="0" w:color="000000"/>
              <w:bottom w:val="single" w:sz="12" w:space="0" w:color="000000"/>
              <w:right w:val="single" w:sz="12" w:space="0" w:color="000000"/>
            </w:tcBorders>
            <w:shd w:val="clear" w:color="000000" w:fill="FFFFFF"/>
            <w:vAlign w:val="bottom"/>
          </w:tcPr>
          <w:p w:rsidR="00E91619" w:rsidRPr="00122DBF" w:rsidRDefault="00E91619" w:rsidP="00B24802">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Χοληστερόλη</w:t>
            </w:r>
          </w:p>
        </w:tc>
      </w:tr>
      <w:tr w:rsidR="00E91619" w:rsidRPr="00122DBF">
        <w:trPr>
          <w:trHeight w:val="273"/>
        </w:trPr>
        <w:tc>
          <w:tcPr>
            <w:tcW w:w="1598" w:type="dxa"/>
            <w:vMerge w:val="restart"/>
            <w:tcBorders>
              <w:top w:val="single" w:sz="12" w:space="0" w:color="000000"/>
              <w:left w:val="single" w:sz="12" w:space="0" w:color="000000"/>
              <w:bottom w:val="nil"/>
              <w:right w:val="nil"/>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Spearman's rho</w:t>
            </w:r>
          </w:p>
        </w:tc>
        <w:tc>
          <w:tcPr>
            <w:tcW w:w="2188" w:type="dxa"/>
            <w:vMerge w:val="restart"/>
            <w:tcBorders>
              <w:top w:val="single" w:sz="12" w:space="0" w:color="000000"/>
              <w:left w:val="nil"/>
              <w:bottom w:val="nil"/>
              <w:right w:val="nil"/>
            </w:tcBorders>
            <w:shd w:val="clear" w:color="000000" w:fill="FFFFFF"/>
          </w:tcPr>
          <w:p w:rsidR="00E91619" w:rsidRPr="00122DBF" w:rsidRDefault="00B24802" w:rsidP="00B24802">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rPr>
              <w:t>μ/γ</w:t>
            </w:r>
          </w:p>
        </w:tc>
        <w:tc>
          <w:tcPr>
            <w:tcW w:w="2103" w:type="dxa"/>
            <w:tcBorders>
              <w:top w:val="single" w:sz="12" w:space="0" w:color="000000"/>
              <w:left w:val="nil"/>
              <w:bottom w:val="nil"/>
              <w:right w:val="single" w:sz="12" w:space="0" w:color="000000"/>
            </w:tcBorders>
            <w:shd w:val="clear" w:color="000000" w:fill="FFFFFF"/>
          </w:tcPr>
          <w:p w:rsidR="00E91619" w:rsidRPr="00122DBF" w:rsidRDefault="00E91619" w:rsidP="00B24802">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Correlation Coefficient</w:t>
            </w:r>
          </w:p>
        </w:tc>
        <w:tc>
          <w:tcPr>
            <w:tcW w:w="1108" w:type="dxa"/>
            <w:tcBorders>
              <w:top w:val="single" w:sz="12" w:space="0" w:color="000000"/>
              <w:left w:val="single" w:sz="12" w:space="0" w:color="000000"/>
              <w:bottom w:val="nil"/>
              <w:right w:val="single" w:sz="2" w:space="0" w:color="000000"/>
            </w:tcBorders>
            <w:shd w:val="clear" w:color="000000" w:fill="FFFFFF"/>
            <w:vAlign w:val="center"/>
          </w:tcPr>
          <w:p w:rsidR="00E91619" w:rsidRPr="00122DBF" w:rsidRDefault="00E91619" w:rsidP="00B24802">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1,000</w:t>
            </w:r>
          </w:p>
        </w:tc>
        <w:tc>
          <w:tcPr>
            <w:tcW w:w="1310" w:type="dxa"/>
            <w:tcBorders>
              <w:top w:val="single" w:sz="12" w:space="0" w:color="000000"/>
              <w:left w:val="single" w:sz="2" w:space="0" w:color="000000"/>
              <w:bottom w:val="nil"/>
              <w:right w:val="single" w:sz="12" w:space="0" w:color="000000"/>
            </w:tcBorders>
            <w:shd w:val="clear" w:color="000000" w:fill="FFFFFF"/>
            <w:vAlign w:val="center"/>
          </w:tcPr>
          <w:p w:rsidR="00E91619" w:rsidRPr="00122DBF" w:rsidRDefault="00E91619" w:rsidP="00B24802">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,062</w:t>
            </w:r>
          </w:p>
        </w:tc>
      </w:tr>
      <w:tr w:rsidR="00E91619" w:rsidRPr="00122DBF">
        <w:trPr>
          <w:trHeight w:val="273"/>
        </w:trPr>
        <w:tc>
          <w:tcPr>
            <w:tcW w:w="1598" w:type="dxa"/>
            <w:vMerge/>
            <w:tcBorders>
              <w:top w:val="nil"/>
              <w:left w:val="single" w:sz="12" w:space="0" w:color="000000"/>
              <w:bottom w:val="nil"/>
              <w:right w:val="nil"/>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2188" w:type="dxa"/>
            <w:vMerge/>
            <w:tcBorders>
              <w:top w:val="nil"/>
              <w:left w:val="nil"/>
              <w:bottom w:val="nil"/>
              <w:right w:val="nil"/>
            </w:tcBorders>
            <w:shd w:val="clear" w:color="000000" w:fill="FFFFFF"/>
          </w:tcPr>
          <w:p w:rsidR="00E91619" w:rsidRPr="00122DBF" w:rsidRDefault="00E91619" w:rsidP="00B24802">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2103" w:type="dxa"/>
            <w:tcBorders>
              <w:top w:val="nil"/>
              <w:left w:val="nil"/>
              <w:bottom w:val="nil"/>
              <w:right w:val="single" w:sz="12" w:space="0" w:color="000000"/>
            </w:tcBorders>
            <w:shd w:val="clear" w:color="000000" w:fill="FFFFFF"/>
          </w:tcPr>
          <w:p w:rsidR="00E91619" w:rsidRPr="00122DBF" w:rsidRDefault="00E91619" w:rsidP="00B24802">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Sig. (2-tailed)</w:t>
            </w:r>
          </w:p>
        </w:tc>
        <w:tc>
          <w:tcPr>
            <w:tcW w:w="1108" w:type="dxa"/>
            <w:tcBorders>
              <w:top w:val="nil"/>
              <w:left w:val="single" w:sz="12" w:space="0" w:color="000000"/>
              <w:bottom w:val="nil"/>
              <w:right w:val="single" w:sz="2" w:space="0" w:color="000000"/>
            </w:tcBorders>
            <w:shd w:val="clear" w:color="000000" w:fill="FFFFFF"/>
            <w:vAlign w:val="center"/>
          </w:tcPr>
          <w:p w:rsidR="00E91619" w:rsidRPr="00122DBF" w:rsidRDefault="00E91619" w:rsidP="00B24802">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w:t>
            </w:r>
          </w:p>
        </w:tc>
        <w:tc>
          <w:tcPr>
            <w:tcW w:w="1310" w:type="dxa"/>
            <w:tcBorders>
              <w:top w:val="nil"/>
              <w:left w:val="single" w:sz="2" w:space="0" w:color="000000"/>
              <w:bottom w:val="nil"/>
              <w:right w:val="single" w:sz="12" w:space="0" w:color="000000"/>
            </w:tcBorders>
            <w:shd w:val="clear" w:color="000000" w:fill="FFFFFF"/>
            <w:vAlign w:val="center"/>
          </w:tcPr>
          <w:p w:rsidR="00E91619" w:rsidRPr="00122DBF" w:rsidRDefault="00E91619" w:rsidP="00B24802">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,611</w:t>
            </w:r>
          </w:p>
        </w:tc>
      </w:tr>
      <w:tr w:rsidR="00E91619" w:rsidRPr="00122DBF">
        <w:trPr>
          <w:trHeight w:val="273"/>
        </w:trPr>
        <w:tc>
          <w:tcPr>
            <w:tcW w:w="1598" w:type="dxa"/>
            <w:vMerge/>
            <w:tcBorders>
              <w:top w:val="nil"/>
              <w:left w:val="single" w:sz="12" w:space="0" w:color="000000"/>
              <w:bottom w:val="nil"/>
              <w:right w:val="nil"/>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2188" w:type="dxa"/>
            <w:vMerge/>
            <w:tcBorders>
              <w:top w:val="nil"/>
              <w:left w:val="nil"/>
              <w:bottom w:val="nil"/>
              <w:right w:val="nil"/>
            </w:tcBorders>
            <w:shd w:val="clear" w:color="000000" w:fill="FFFFFF"/>
          </w:tcPr>
          <w:p w:rsidR="00E91619" w:rsidRPr="00122DBF" w:rsidRDefault="00E91619" w:rsidP="00B24802">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2103" w:type="dxa"/>
            <w:tcBorders>
              <w:top w:val="nil"/>
              <w:left w:val="nil"/>
              <w:bottom w:val="nil"/>
              <w:right w:val="single" w:sz="12" w:space="0" w:color="000000"/>
            </w:tcBorders>
            <w:shd w:val="clear" w:color="000000" w:fill="FFFFFF"/>
          </w:tcPr>
          <w:p w:rsidR="00E91619" w:rsidRPr="00122DBF" w:rsidRDefault="00E91619" w:rsidP="00B24802">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N</w:t>
            </w:r>
          </w:p>
        </w:tc>
        <w:tc>
          <w:tcPr>
            <w:tcW w:w="1108" w:type="dxa"/>
            <w:tcBorders>
              <w:top w:val="nil"/>
              <w:left w:val="single" w:sz="12" w:space="0" w:color="000000"/>
              <w:bottom w:val="nil"/>
              <w:right w:val="single" w:sz="2" w:space="0" w:color="000000"/>
            </w:tcBorders>
            <w:shd w:val="clear" w:color="000000" w:fill="FFFFFF"/>
            <w:vAlign w:val="center"/>
          </w:tcPr>
          <w:p w:rsidR="00E91619" w:rsidRPr="00122DBF" w:rsidRDefault="00E91619" w:rsidP="00B24802">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69</w:t>
            </w:r>
          </w:p>
        </w:tc>
        <w:tc>
          <w:tcPr>
            <w:tcW w:w="1310" w:type="dxa"/>
            <w:tcBorders>
              <w:top w:val="nil"/>
              <w:left w:val="single" w:sz="2" w:space="0" w:color="000000"/>
              <w:bottom w:val="nil"/>
              <w:right w:val="single" w:sz="12" w:space="0" w:color="000000"/>
            </w:tcBorders>
            <w:shd w:val="clear" w:color="000000" w:fill="FFFFFF"/>
            <w:vAlign w:val="center"/>
          </w:tcPr>
          <w:p w:rsidR="00E91619" w:rsidRPr="00122DBF" w:rsidRDefault="00E91619" w:rsidP="00B24802">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69</w:t>
            </w:r>
          </w:p>
        </w:tc>
      </w:tr>
      <w:tr w:rsidR="00E91619" w:rsidRPr="00122DBF">
        <w:trPr>
          <w:trHeight w:val="273"/>
        </w:trPr>
        <w:tc>
          <w:tcPr>
            <w:tcW w:w="1598" w:type="dxa"/>
            <w:vMerge/>
            <w:tcBorders>
              <w:top w:val="nil"/>
              <w:left w:val="single" w:sz="12" w:space="0" w:color="000000"/>
              <w:bottom w:val="nil"/>
              <w:right w:val="nil"/>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2188" w:type="dxa"/>
            <w:vMerge w:val="restart"/>
            <w:tcBorders>
              <w:top w:val="nil"/>
              <w:left w:val="nil"/>
              <w:bottom w:val="nil"/>
              <w:right w:val="nil"/>
            </w:tcBorders>
            <w:shd w:val="clear" w:color="000000" w:fill="FFFFFF"/>
          </w:tcPr>
          <w:p w:rsidR="00E91619" w:rsidRPr="00122DBF" w:rsidRDefault="00E91619" w:rsidP="00B24802">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Χοληστερόλη</w:t>
            </w:r>
          </w:p>
        </w:tc>
        <w:tc>
          <w:tcPr>
            <w:tcW w:w="2103" w:type="dxa"/>
            <w:tcBorders>
              <w:top w:val="nil"/>
              <w:left w:val="nil"/>
              <w:bottom w:val="nil"/>
              <w:right w:val="single" w:sz="12" w:space="0" w:color="000000"/>
            </w:tcBorders>
            <w:shd w:val="clear" w:color="000000" w:fill="FFFFFF"/>
          </w:tcPr>
          <w:p w:rsidR="00E91619" w:rsidRPr="00122DBF" w:rsidRDefault="00E91619" w:rsidP="00B24802">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Correlation Coefficient</w:t>
            </w:r>
          </w:p>
        </w:tc>
        <w:tc>
          <w:tcPr>
            <w:tcW w:w="1108" w:type="dxa"/>
            <w:tcBorders>
              <w:top w:val="nil"/>
              <w:left w:val="single" w:sz="12" w:space="0" w:color="000000"/>
              <w:bottom w:val="nil"/>
              <w:right w:val="single" w:sz="2" w:space="0" w:color="000000"/>
            </w:tcBorders>
            <w:shd w:val="clear" w:color="000000" w:fill="FFFFFF"/>
            <w:vAlign w:val="center"/>
          </w:tcPr>
          <w:p w:rsidR="00E91619" w:rsidRPr="00122DBF" w:rsidRDefault="00E91619" w:rsidP="00B24802">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,062</w:t>
            </w:r>
          </w:p>
        </w:tc>
        <w:tc>
          <w:tcPr>
            <w:tcW w:w="1310" w:type="dxa"/>
            <w:tcBorders>
              <w:top w:val="nil"/>
              <w:left w:val="single" w:sz="2" w:space="0" w:color="000000"/>
              <w:bottom w:val="nil"/>
              <w:right w:val="single" w:sz="12" w:space="0" w:color="000000"/>
            </w:tcBorders>
            <w:shd w:val="clear" w:color="000000" w:fill="FFFFFF"/>
            <w:vAlign w:val="center"/>
          </w:tcPr>
          <w:p w:rsidR="00E91619" w:rsidRPr="00122DBF" w:rsidRDefault="00E91619" w:rsidP="00B24802">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1,000</w:t>
            </w:r>
          </w:p>
        </w:tc>
      </w:tr>
      <w:tr w:rsidR="00E91619" w:rsidRPr="00122DBF">
        <w:trPr>
          <w:trHeight w:val="273"/>
        </w:trPr>
        <w:tc>
          <w:tcPr>
            <w:tcW w:w="1598" w:type="dxa"/>
            <w:vMerge/>
            <w:tcBorders>
              <w:top w:val="nil"/>
              <w:left w:val="single" w:sz="12" w:space="0" w:color="000000"/>
              <w:bottom w:val="nil"/>
              <w:right w:val="nil"/>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2188" w:type="dxa"/>
            <w:vMerge/>
            <w:tcBorders>
              <w:top w:val="nil"/>
              <w:left w:val="nil"/>
              <w:bottom w:val="nil"/>
              <w:right w:val="nil"/>
            </w:tcBorders>
            <w:shd w:val="clear" w:color="000000" w:fill="FFFFFF"/>
          </w:tcPr>
          <w:p w:rsidR="00E91619" w:rsidRPr="00122DBF" w:rsidRDefault="00E91619" w:rsidP="00B24802">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2103" w:type="dxa"/>
            <w:tcBorders>
              <w:top w:val="nil"/>
              <w:left w:val="nil"/>
              <w:bottom w:val="nil"/>
              <w:right w:val="single" w:sz="12" w:space="0" w:color="000000"/>
            </w:tcBorders>
            <w:shd w:val="clear" w:color="000000" w:fill="FFFFFF"/>
          </w:tcPr>
          <w:p w:rsidR="00E91619" w:rsidRPr="00122DBF" w:rsidRDefault="00E91619" w:rsidP="00B24802">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Sig. (2-tailed)</w:t>
            </w:r>
          </w:p>
        </w:tc>
        <w:tc>
          <w:tcPr>
            <w:tcW w:w="1108" w:type="dxa"/>
            <w:tcBorders>
              <w:top w:val="nil"/>
              <w:left w:val="single" w:sz="12" w:space="0" w:color="000000"/>
              <w:bottom w:val="nil"/>
              <w:right w:val="single" w:sz="2" w:space="0" w:color="000000"/>
            </w:tcBorders>
            <w:shd w:val="clear" w:color="000000" w:fill="FFFFFF"/>
            <w:vAlign w:val="center"/>
          </w:tcPr>
          <w:p w:rsidR="00E91619" w:rsidRPr="00122DBF" w:rsidRDefault="00E91619" w:rsidP="00B24802">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,611</w:t>
            </w:r>
          </w:p>
        </w:tc>
        <w:tc>
          <w:tcPr>
            <w:tcW w:w="1310" w:type="dxa"/>
            <w:tcBorders>
              <w:top w:val="nil"/>
              <w:left w:val="single" w:sz="2" w:space="0" w:color="000000"/>
              <w:bottom w:val="nil"/>
              <w:right w:val="single" w:sz="12" w:space="0" w:color="000000"/>
            </w:tcBorders>
            <w:shd w:val="clear" w:color="000000" w:fill="FFFFFF"/>
            <w:vAlign w:val="center"/>
          </w:tcPr>
          <w:p w:rsidR="00E91619" w:rsidRPr="00122DBF" w:rsidRDefault="00E91619" w:rsidP="00B24802">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w:t>
            </w:r>
          </w:p>
        </w:tc>
      </w:tr>
      <w:tr w:rsidR="00E91619" w:rsidRPr="00122DBF">
        <w:trPr>
          <w:trHeight w:val="273"/>
        </w:trPr>
        <w:tc>
          <w:tcPr>
            <w:tcW w:w="1598" w:type="dxa"/>
            <w:vMerge/>
            <w:tcBorders>
              <w:top w:val="nil"/>
              <w:left w:val="single" w:sz="12" w:space="0" w:color="000000"/>
              <w:bottom w:val="single" w:sz="12" w:space="0" w:color="000000"/>
              <w:right w:val="nil"/>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2188" w:type="dxa"/>
            <w:vMerge/>
            <w:tcBorders>
              <w:top w:val="nil"/>
              <w:left w:val="nil"/>
              <w:bottom w:val="single" w:sz="12" w:space="0" w:color="000000"/>
              <w:right w:val="nil"/>
            </w:tcBorders>
            <w:shd w:val="clear" w:color="000000" w:fill="FFFFFF"/>
          </w:tcPr>
          <w:p w:rsidR="00E91619" w:rsidRPr="00122DBF" w:rsidRDefault="00E91619" w:rsidP="00B24802">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2103" w:type="dxa"/>
            <w:tcBorders>
              <w:top w:val="nil"/>
              <w:left w:val="nil"/>
              <w:bottom w:val="single" w:sz="12" w:space="0" w:color="000000"/>
              <w:right w:val="single" w:sz="12" w:space="0" w:color="000000"/>
            </w:tcBorders>
            <w:shd w:val="clear" w:color="000000" w:fill="FFFFFF"/>
          </w:tcPr>
          <w:p w:rsidR="00E91619" w:rsidRPr="00122DBF" w:rsidRDefault="00E91619" w:rsidP="00B24802">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N</w:t>
            </w:r>
          </w:p>
        </w:tc>
        <w:tc>
          <w:tcPr>
            <w:tcW w:w="1108" w:type="dxa"/>
            <w:tcBorders>
              <w:top w:val="nil"/>
              <w:left w:val="single" w:sz="12" w:space="0" w:color="000000"/>
              <w:bottom w:val="single" w:sz="12" w:space="0" w:color="000000"/>
              <w:right w:val="single" w:sz="2" w:space="0" w:color="000000"/>
            </w:tcBorders>
            <w:shd w:val="clear" w:color="000000" w:fill="FFFFFF"/>
            <w:vAlign w:val="center"/>
          </w:tcPr>
          <w:p w:rsidR="00E91619" w:rsidRPr="00122DBF" w:rsidRDefault="00E91619" w:rsidP="00B24802">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69</w:t>
            </w:r>
          </w:p>
        </w:tc>
        <w:tc>
          <w:tcPr>
            <w:tcW w:w="1310" w:type="dxa"/>
            <w:tcBorders>
              <w:top w:val="nil"/>
              <w:left w:val="single" w:sz="2" w:space="0" w:color="000000"/>
              <w:bottom w:val="single" w:sz="12" w:space="0" w:color="000000"/>
              <w:right w:val="single" w:sz="12" w:space="0" w:color="000000"/>
            </w:tcBorders>
            <w:shd w:val="clear" w:color="000000" w:fill="FFFFFF"/>
            <w:vAlign w:val="center"/>
          </w:tcPr>
          <w:p w:rsidR="00E91619" w:rsidRPr="00122DBF" w:rsidRDefault="00E91619" w:rsidP="00B24802">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74</w:t>
            </w:r>
          </w:p>
        </w:tc>
      </w:tr>
    </w:tbl>
    <w:p w:rsidR="00E91619" w:rsidRPr="006A4BA7" w:rsidRDefault="00E91619" w:rsidP="00E91619">
      <w:pPr>
        <w:autoSpaceDE w:val="0"/>
        <w:autoSpaceDN w:val="0"/>
        <w:adjustRightInd w:val="0"/>
        <w:rPr>
          <w:rFonts w:ascii="Times New Roman" w:hAnsi="Times New Roman"/>
          <w:color w:val="000000"/>
          <w:sz w:val="24"/>
          <w:szCs w:val="24"/>
          <w:lang w:val="en-US" w:eastAsia="el-GR"/>
        </w:rPr>
      </w:pPr>
    </w:p>
    <w:p w:rsidR="00E91619" w:rsidRPr="006A4BA7" w:rsidRDefault="00E91619" w:rsidP="00E91619">
      <w:pPr>
        <w:pStyle w:val="a7"/>
        <w:rPr>
          <w:szCs w:val="24"/>
          <w:lang w:eastAsia="el-GR"/>
        </w:rPr>
      </w:pPr>
      <w:bookmarkStart w:id="1226" w:name="_Toc348547997"/>
      <w:bookmarkStart w:id="1227" w:name="_Toc348556757"/>
      <w:r w:rsidRPr="006A4BA7">
        <w:rPr>
          <w:szCs w:val="24"/>
          <w:lang w:eastAsia="el-GR"/>
        </w:rPr>
        <w:t>Πίνακας 1</w:t>
      </w:r>
      <w:r w:rsidR="005611D3">
        <w:rPr>
          <w:szCs w:val="24"/>
          <w:lang w:val="en-US" w:eastAsia="el-GR"/>
        </w:rPr>
        <w:t>39</w:t>
      </w:r>
      <w:r w:rsidRPr="006A4BA7">
        <w:rPr>
          <w:szCs w:val="24"/>
          <w:lang w:val="en-US" w:eastAsia="el-GR"/>
        </w:rPr>
        <w:t>b</w:t>
      </w:r>
      <w:bookmarkEnd w:id="1226"/>
      <w:bookmarkEnd w:id="1227"/>
    </w:p>
    <w:p w:rsidR="00E91619" w:rsidRPr="006A4BA7" w:rsidRDefault="00E91619" w:rsidP="00E91619">
      <w:pPr>
        <w:autoSpaceDE w:val="0"/>
        <w:autoSpaceDN w:val="0"/>
        <w:adjustRightInd w:val="0"/>
        <w:rPr>
          <w:rFonts w:ascii="Times New Roman" w:hAnsi="Times New Roman"/>
          <w:color w:val="000000"/>
          <w:sz w:val="24"/>
          <w:szCs w:val="24"/>
          <w:lang w:eastAsia="el-GR"/>
        </w:rPr>
      </w:pPr>
    </w:p>
    <w:p w:rsidR="00E91619" w:rsidRPr="006A4BA7" w:rsidRDefault="00E91619" w:rsidP="00E91619">
      <w:pPr>
        <w:spacing w:line="360" w:lineRule="auto"/>
        <w:jc w:val="both"/>
        <w:rPr>
          <w:rFonts w:ascii="Times New Roman" w:hAnsi="Times New Roman"/>
          <w:sz w:val="24"/>
          <w:szCs w:val="24"/>
        </w:rPr>
      </w:pPr>
      <w:r w:rsidRPr="006A4BA7">
        <w:rPr>
          <w:rFonts w:ascii="Times New Roman" w:hAnsi="Times New Roman"/>
          <w:sz w:val="24"/>
          <w:szCs w:val="24"/>
        </w:rPr>
        <w:t>Μετά την χοληστερόλη στους επόμενους πίνακες έχουμε το HDL, για το οποίο όπως βλέπουμε από τα αποτελέσματα δεν μας επιτρέπεται να ισχυριστούμε την ύπαρξη γραμμικής συσχέτισης.</w:t>
      </w:r>
    </w:p>
    <w:p w:rsidR="00E91619" w:rsidRPr="00967869" w:rsidRDefault="00E91619" w:rsidP="00E91619">
      <w:pPr>
        <w:tabs>
          <w:tab w:val="center" w:pos="3297"/>
        </w:tabs>
        <w:autoSpaceDE w:val="0"/>
        <w:autoSpaceDN w:val="0"/>
        <w:adjustRightInd w:val="0"/>
        <w:rPr>
          <w:rFonts w:ascii="Times New Roman" w:hAnsi="Times New Roman"/>
          <w:b/>
          <w:bCs/>
          <w:color w:val="000000"/>
          <w:sz w:val="24"/>
          <w:szCs w:val="24"/>
          <w:lang w:eastAsia="el-GR"/>
        </w:rPr>
      </w:pPr>
    </w:p>
    <w:tbl>
      <w:tblPr>
        <w:tblW w:w="0" w:type="auto"/>
        <w:tblInd w:w="93" w:type="dxa"/>
        <w:tblLayout w:type="fixed"/>
        <w:tblCellMar>
          <w:left w:w="93" w:type="dxa"/>
          <w:right w:w="93" w:type="dxa"/>
        </w:tblCellMar>
        <w:tblLook w:val="0000"/>
      </w:tblPr>
      <w:tblGrid>
        <w:gridCol w:w="2188"/>
        <w:gridCol w:w="1944"/>
        <w:gridCol w:w="1108"/>
        <w:gridCol w:w="1080"/>
      </w:tblGrid>
      <w:tr w:rsidR="00E91619" w:rsidRPr="00122DBF">
        <w:trPr>
          <w:trHeight w:val="734"/>
        </w:trPr>
        <w:tc>
          <w:tcPr>
            <w:tcW w:w="4132" w:type="dxa"/>
            <w:gridSpan w:val="2"/>
            <w:tcBorders>
              <w:top w:val="single" w:sz="12" w:space="0" w:color="000000"/>
              <w:left w:val="single" w:sz="12" w:space="0" w:color="000000"/>
              <w:bottom w:val="single" w:sz="12" w:space="0" w:color="000000"/>
              <w:right w:val="single" w:sz="12" w:space="0" w:color="000000"/>
            </w:tcBorders>
            <w:shd w:val="clear" w:color="000000" w:fill="FFFFFF"/>
            <w:vAlign w:val="bottom"/>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1108" w:type="dxa"/>
            <w:tcBorders>
              <w:top w:val="single" w:sz="12" w:space="0" w:color="000000"/>
              <w:left w:val="single" w:sz="12" w:space="0" w:color="000000"/>
              <w:bottom w:val="single" w:sz="12" w:space="0" w:color="000000"/>
              <w:right w:val="single" w:sz="2" w:space="0" w:color="000000"/>
            </w:tcBorders>
            <w:shd w:val="clear" w:color="000000" w:fill="FFFFFF"/>
            <w:vAlign w:val="bottom"/>
          </w:tcPr>
          <w:p w:rsidR="00E91619" w:rsidRPr="00122DBF" w:rsidRDefault="00B24802"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rPr>
              <w:t>μ/γ</w:t>
            </w:r>
          </w:p>
        </w:tc>
        <w:tc>
          <w:tcPr>
            <w:tcW w:w="1080" w:type="dxa"/>
            <w:tcBorders>
              <w:top w:val="single" w:sz="12" w:space="0" w:color="000000"/>
              <w:left w:val="single" w:sz="2" w:space="0" w:color="000000"/>
              <w:bottom w:val="single" w:sz="12" w:space="0" w:color="000000"/>
              <w:right w:val="single" w:sz="12" w:space="0" w:color="000000"/>
            </w:tcBorders>
            <w:shd w:val="clear" w:color="000000" w:fill="FFFFFF"/>
            <w:vAlign w:val="bottom"/>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HDL</w:t>
            </w:r>
          </w:p>
        </w:tc>
      </w:tr>
      <w:tr w:rsidR="00E91619" w:rsidRPr="00122DBF">
        <w:trPr>
          <w:trHeight w:val="273"/>
        </w:trPr>
        <w:tc>
          <w:tcPr>
            <w:tcW w:w="2188" w:type="dxa"/>
            <w:vMerge w:val="restart"/>
            <w:tcBorders>
              <w:top w:val="single" w:sz="12" w:space="0" w:color="000000"/>
              <w:left w:val="single" w:sz="12" w:space="0" w:color="000000"/>
              <w:bottom w:val="nil"/>
              <w:right w:val="nil"/>
            </w:tcBorders>
            <w:shd w:val="clear" w:color="000000" w:fill="FFFFFF"/>
          </w:tcPr>
          <w:p w:rsidR="00E91619" w:rsidRPr="00122DBF" w:rsidRDefault="00B24802"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rPr>
              <w:t>μ/γ</w:t>
            </w:r>
          </w:p>
        </w:tc>
        <w:tc>
          <w:tcPr>
            <w:tcW w:w="1944" w:type="dxa"/>
            <w:tcBorders>
              <w:top w:val="single" w:sz="12" w:space="0" w:color="000000"/>
              <w:left w:val="nil"/>
              <w:bottom w:val="nil"/>
              <w:right w:val="single" w:sz="12" w:space="0" w:color="000000"/>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Pearson Correlation</w:t>
            </w:r>
          </w:p>
        </w:tc>
        <w:tc>
          <w:tcPr>
            <w:tcW w:w="1108" w:type="dxa"/>
            <w:tcBorders>
              <w:top w:val="single" w:sz="12" w:space="0" w:color="000000"/>
              <w:left w:val="single" w:sz="1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1</w:t>
            </w:r>
          </w:p>
        </w:tc>
        <w:tc>
          <w:tcPr>
            <w:tcW w:w="1080" w:type="dxa"/>
            <w:tcBorders>
              <w:top w:val="single" w:sz="12" w:space="0" w:color="000000"/>
              <w:left w:val="single" w:sz="2" w:space="0" w:color="000000"/>
              <w:bottom w:val="nil"/>
              <w:right w:val="single" w:sz="1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-,032</w:t>
            </w:r>
          </w:p>
        </w:tc>
      </w:tr>
      <w:tr w:rsidR="00E91619" w:rsidRPr="00122DBF">
        <w:trPr>
          <w:trHeight w:val="273"/>
        </w:trPr>
        <w:tc>
          <w:tcPr>
            <w:tcW w:w="2188" w:type="dxa"/>
            <w:vMerge/>
            <w:tcBorders>
              <w:top w:val="nil"/>
              <w:left w:val="single" w:sz="12" w:space="0" w:color="000000"/>
              <w:bottom w:val="nil"/>
              <w:right w:val="nil"/>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1944" w:type="dxa"/>
            <w:tcBorders>
              <w:top w:val="nil"/>
              <w:left w:val="nil"/>
              <w:bottom w:val="nil"/>
              <w:right w:val="single" w:sz="12" w:space="0" w:color="000000"/>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Sig. (2-tailed)</w:t>
            </w:r>
          </w:p>
        </w:tc>
        <w:tc>
          <w:tcPr>
            <w:tcW w:w="1108" w:type="dxa"/>
            <w:tcBorders>
              <w:top w:val="nil"/>
              <w:left w:val="single" w:sz="1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1080" w:type="dxa"/>
            <w:tcBorders>
              <w:top w:val="nil"/>
              <w:left w:val="single" w:sz="2" w:space="0" w:color="000000"/>
              <w:bottom w:val="nil"/>
              <w:right w:val="single" w:sz="1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,797</w:t>
            </w:r>
          </w:p>
        </w:tc>
      </w:tr>
      <w:tr w:rsidR="00E91619" w:rsidRPr="00122DBF">
        <w:trPr>
          <w:trHeight w:val="273"/>
        </w:trPr>
        <w:tc>
          <w:tcPr>
            <w:tcW w:w="2188" w:type="dxa"/>
            <w:vMerge/>
            <w:tcBorders>
              <w:top w:val="nil"/>
              <w:left w:val="single" w:sz="12" w:space="0" w:color="000000"/>
              <w:bottom w:val="nil"/>
              <w:right w:val="nil"/>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1944" w:type="dxa"/>
            <w:tcBorders>
              <w:top w:val="nil"/>
              <w:left w:val="nil"/>
              <w:bottom w:val="nil"/>
              <w:right w:val="single" w:sz="12" w:space="0" w:color="000000"/>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N</w:t>
            </w:r>
          </w:p>
        </w:tc>
        <w:tc>
          <w:tcPr>
            <w:tcW w:w="1108" w:type="dxa"/>
            <w:tcBorders>
              <w:top w:val="nil"/>
              <w:left w:val="single" w:sz="1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69</w:t>
            </w:r>
          </w:p>
        </w:tc>
        <w:tc>
          <w:tcPr>
            <w:tcW w:w="1080" w:type="dxa"/>
            <w:tcBorders>
              <w:top w:val="nil"/>
              <w:left w:val="single" w:sz="2" w:space="0" w:color="000000"/>
              <w:bottom w:val="nil"/>
              <w:right w:val="single" w:sz="1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69</w:t>
            </w:r>
          </w:p>
        </w:tc>
      </w:tr>
      <w:tr w:rsidR="00E91619" w:rsidRPr="00122DBF">
        <w:trPr>
          <w:trHeight w:val="273"/>
        </w:trPr>
        <w:tc>
          <w:tcPr>
            <w:tcW w:w="2188" w:type="dxa"/>
            <w:vMerge w:val="restart"/>
            <w:tcBorders>
              <w:top w:val="nil"/>
              <w:left w:val="single" w:sz="12" w:space="0" w:color="000000"/>
              <w:bottom w:val="nil"/>
              <w:right w:val="nil"/>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HDL</w:t>
            </w:r>
          </w:p>
        </w:tc>
        <w:tc>
          <w:tcPr>
            <w:tcW w:w="1944" w:type="dxa"/>
            <w:tcBorders>
              <w:top w:val="nil"/>
              <w:left w:val="nil"/>
              <w:bottom w:val="nil"/>
              <w:right w:val="single" w:sz="12" w:space="0" w:color="000000"/>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Pearson Correlation</w:t>
            </w:r>
          </w:p>
        </w:tc>
        <w:tc>
          <w:tcPr>
            <w:tcW w:w="1108" w:type="dxa"/>
            <w:tcBorders>
              <w:top w:val="nil"/>
              <w:left w:val="single" w:sz="1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-,032</w:t>
            </w:r>
          </w:p>
        </w:tc>
        <w:tc>
          <w:tcPr>
            <w:tcW w:w="1080" w:type="dxa"/>
            <w:tcBorders>
              <w:top w:val="nil"/>
              <w:left w:val="single" w:sz="2" w:space="0" w:color="000000"/>
              <w:bottom w:val="nil"/>
              <w:right w:val="single" w:sz="1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1</w:t>
            </w:r>
          </w:p>
        </w:tc>
      </w:tr>
      <w:tr w:rsidR="00E91619" w:rsidRPr="00122DBF">
        <w:trPr>
          <w:trHeight w:val="273"/>
        </w:trPr>
        <w:tc>
          <w:tcPr>
            <w:tcW w:w="2188" w:type="dxa"/>
            <w:vMerge/>
            <w:tcBorders>
              <w:top w:val="nil"/>
              <w:left w:val="single" w:sz="12" w:space="0" w:color="000000"/>
              <w:bottom w:val="nil"/>
              <w:right w:val="nil"/>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1944" w:type="dxa"/>
            <w:tcBorders>
              <w:top w:val="nil"/>
              <w:left w:val="nil"/>
              <w:bottom w:val="nil"/>
              <w:right w:val="single" w:sz="12" w:space="0" w:color="000000"/>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Sig. (2-tailed)</w:t>
            </w:r>
          </w:p>
        </w:tc>
        <w:tc>
          <w:tcPr>
            <w:tcW w:w="1108" w:type="dxa"/>
            <w:tcBorders>
              <w:top w:val="nil"/>
              <w:left w:val="single" w:sz="1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,797</w:t>
            </w:r>
          </w:p>
        </w:tc>
        <w:tc>
          <w:tcPr>
            <w:tcW w:w="1080" w:type="dxa"/>
            <w:tcBorders>
              <w:top w:val="nil"/>
              <w:left w:val="single" w:sz="2" w:space="0" w:color="000000"/>
              <w:bottom w:val="nil"/>
              <w:right w:val="single" w:sz="1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r>
      <w:tr w:rsidR="00E91619" w:rsidRPr="00122DBF">
        <w:trPr>
          <w:trHeight w:val="273"/>
        </w:trPr>
        <w:tc>
          <w:tcPr>
            <w:tcW w:w="2188" w:type="dxa"/>
            <w:vMerge/>
            <w:tcBorders>
              <w:top w:val="nil"/>
              <w:left w:val="single" w:sz="12" w:space="0" w:color="000000"/>
              <w:bottom w:val="single" w:sz="12" w:space="0" w:color="000000"/>
              <w:right w:val="nil"/>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1944" w:type="dxa"/>
            <w:tcBorders>
              <w:top w:val="nil"/>
              <w:left w:val="nil"/>
              <w:bottom w:val="single" w:sz="12" w:space="0" w:color="000000"/>
              <w:right w:val="single" w:sz="12" w:space="0" w:color="000000"/>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N</w:t>
            </w:r>
          </w:p>
        </w:tc>
        <w:tc>
          <w:tcPr>
            <w:tcW w:w="1108" w:type="dxa"/>
            <w:tcBorders>
              <w:top w:val="nil"/>
              <w:left w:val="single" w:sz="12" w:space="0" w:color="000000"/>
              <w:bottom w:val="single" w:sz="12" w:space="0" w:color="000000"/>
              <w:right w:val="single" w:sz="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69</w:t>
            </w:r>
          </w:p>
        </w:tc>
        <w:tc>
          <w:tcPr>
            <w:tcW w:w="1080" w:type="dxa"/>
            <w:tcBorders>
              <w:top w:val="nil"/>
              <w:left w:val="single" w:sz="2" w:space="0" w:color="000000"/>
              <w:bottom w:val="single" w:sz="12" w:space="0" w:color="000000"/>
              <w:right w:val="single" w:sz="1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74</w:t>
            </w:r>
          </w:p>
        </w:tc>
      </w:tr>
    </w:tbl>
    <w:p w:rsidR="00E91619" w:rsidRPr="006A4BA7" w:rsidRDefault="00E91619" w:rsidP="00E91619">
      <w:pPr>
        <w:autoSpaceDE w:val="0"/>
        <w:autoSpaceDN w:val="0"/>
        <w:adjustRightInd w:val="0"/>
        <w:rPr>
          <w:rFonts w:ascii="Times New Roman" w:hAnsi="Times New Roman"/>
          <w:color w:val="000000"/>
          <w:sz w:val="24"/>
          <w:szCs w:val="24"/>
          <w:lang w:eastAsia="el-GR"/>
        </w:rPr>
      </w:pPr>
    </w:p>
    <w:p w:rsidR="00E91619" w:rsidRPr="006A4BA7" w:rsidRDefault="00E91619" w:rsidP="00E91619">
      <w:pPr>
        <w:pStyle w:val="a7"/>
        <w:rPr>
          <w:szCs w:val="24"/>
          <w:lang w:val="en-US" w:eastAsia="el-GR"/>
        </w:rPr>
      </w:pPr>
      <w:bookmarkStart w:id="1228" w:name="_Toc348547998"/>
      <w:bookmarkStart w:id="1229" w:name="_Toc348556758"/>
      <w:r w:rsidRPr="006A4BA7">
        <w:rPr>
          <w:szCs w:val="24"/>
          <w:lang w:eastAsia="el-GR"/>
        </w:rPr>
        <w:t>Πίνακας 1</w:t>
      </w:r>
      <w:r w:rsidR="005611D3">
        <w:rPr>
          <w:szCs w:val="24"/>
          <w:lang w:val="en-US" w:eastAsia="el-GR"/>
        </w:rPr>
        <w:t>40</w:t>
      </w:r>
      <w:r w:rsidRPr="006A4BA7">
        <w:rPr>
          <w:szCs w:val="24"/>
          <w:lang w:val="en-US" w:eastAsia="el-GR"/>
        </w:rPr>
        <w:t>a</w:t>
      </w:r>
      <w:bookmarkEnd w:id="1228"/>
      <w:bookmarkEnd w:id="1229"/>
    </w:p>
    <w:p w:rsidR="00E91619" w:rsidRPr="006A4BA7" w:rsidRDefault="00E91619" w:rsidP="00E91619">
      <w:pPr>
        <w:jc w:val="both"/>
        <w:rPr>
          <w:rFonts w:ascii="Times New Roman" w:hAnsi="Times New Roman"/>
          <w:sz w:val="24"/>
          <w:szCs w:val="24"/>
          <w:lang w:val="en-US"/>
        </w:rPr>
      </w:pPr>
    </w:p>
    <w:p w:rsidR="00E91619" w:rsidRPr="006A4BA7" w:rsidRDefault="00E91619" w:rsidP="00E91619">
      <w:pPr>
        <w:tabs>
          <w:tab w:val="center" w:pos="4176"/>
        </w:tabs>
        <w:autoSpaceDE w:val="0"/>
        <w:autoSpaceDN w:val="0"/>
        <w:adjustRightInd w:val="0"/>
        <w:rPr>
          <w:rFonts w:ascii="Times New Roman" w:hAnsi="Times New Roman"/>
          <w:b/>
          <w:bCs/>
          <w:color w:val="000000"/>
          <w:sz w:val="24"/>
          <w:szCs w:val="24"/>
          <w:lang w:val="en-US" w:eastAsia="el-GR"/>
        </w:rPr>
      </w:pPr>
    </w:p>
    <w:tbl>
      <w:tblPr>
        <w:tblW w:w="0" w:type="auto"/>
        <w:tblInd w:w="93" w:type="dxa"/>
        <w:tblLayout w:type="fixed"/>
        <w:tblCellMar>
          <w:left w:w="93" w:type="dxa"/>
          <w:right w:w="93" w:type="dxa"/>
        </w:tblCellMar>
        <w:tblLook w:val="0000"/>
      </w:tblPr>
      <w:tblGrid>
        <w:gridCol w:w="1598"/>
        <w:gridCol w:w="2188"/>
        <w:gridCol w:w="2103"/>
        <w:gridCol w:w="1108"/>
        <w:gridCol w:w="1080"/>
      </w:tblGrid>
      <w:tr w:rsidR="00E91619" w:rsidRPr="00122DBF">
        <w:trPr>
          <w:trHeight w:val="734"/>
        </w:trPr>
        <w:tc>
          <w:tcPr>
            <w:tcW w:w="5889" w:type="dxa"/>
            <w:gridSpan w:val="3"/>
            <w:tcBorders>
              <w:top w:val="single" w:sz="12" w:space="0" w:color="000000"/>
              <w:left w:val="single" w:sz="12" w:space="0" w:color="000000"/>
              <w:bottom w:val="single" w:sz="12" w:space="0" w:color="000000"/>
              <w:right w:val="single" w:sz="12" w:space="0" w:color="000000"/>
            </w:tcBorders>
            <w:shd w:val="clear" w:color="000000" w:fill="FFFFFF"/>
            <w:vAlign w:val="bottom"/>
          </w:tcPr>
          <w:p w:rsidR="00E91619" w:rsidRPr="00122DBF" w:rsidRDefault="00E91619" w:rsidP="00B24802">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1108" w:type="dxa"/>
            <w:tcBorders>
              <w:top w:val="single" w:sz="12" w:space="0" w:color="000000"/>
              <w:left w:val="single" w:sz="12" w:space="0" w:color="000000"/>
              <w:bottom w:val="single" w:sz="12" w:space="0" w:color="000000"/>
              <w:right w:val="single" w:sz="2" w:space="0" w:color="000000"/>
            </w:tcBorders>
            <w:shd w:val="clear" w:color="000000" w:fill="FFFFFF"/>
            <w:vAlign w:val="bottom"/>
          </w:tcPr>
          <w:p w:rsidR="00E91619" w:rsidRPr="00122DBF" w:rsidRDefault="00B24802" w:rsidP="00B24802">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rPr>
              <w:t>μ/γ</w:t>
            </w:r>
          </w:p>
        </w:tc>
        <w:tc>
          <w:tcPr>
            <w:tcW w:w="1080" w:type="dxa"/>
            <w:tcBorders>
              <w:top w:val="single" w:sz="12" w:space="0" w:color="000000"/>
              <w:left w:val="single" w:sz="2" w:space="0" w:color="000000"/>
              <w:bottom w:val="single" w:sz="12" w:space="0" w:color="000000"/>
              <w:right w:val="single" w:sz="12" w:space="0" w:color="000000"/>
            </w:tcBorders>
            <w:shd w:val="clear" w:color="000000" w:fill="FFFFFF"/>
            <w:vAlign w:val="bottom"/>
          </w:tcPr>
          <w:p w:rsidR="00E91619" w:rsidRPr="00122DBF" w:rsidRDefault="00E91619" w:rsidP="00B24802">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HDL</w:t>
            </w:r>
          </w:p>
        </w:tc>
      </w:tr>
      <w:tr w:rsidR="00E91619" w:rsidRPr="00122DBF">
        <w:trPr>
          <w:trHeight w:val="273"/>
        </w:trPr>
        <w:tc>
          <w:tcPr>
            <w:tcW w:w="1598" w:type="dxa"/>
            <w:vMerge w:val="restart"/>
            <w:tcBorders>
              <w:top w:val="single" w:sz="12" w:space="0" w:color="000000"/>
              <w:left w:val="single" w:sz="12" w:space="0" w:color="000000"/>
              <w:bottom w:val="nil"/>
              <w:right w:val="nil"/>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Spearman's rho</w:t>
            </w:r>
          </w:p>
        </w:tc>
        <w:tc>
          <w:tcPr>
            <w:tcW w:w="2188" w:type="dxa"/>
            <w:vMerge w:val="restart"/>
            <w:tcBorders>
              <w:top w:val="single" w:sz="12" w:space="0" w:color="000000"/>
              <w:left w:val="nil"/>
              <w:bottom w:val="nil"/>
              <w:right w:val="nil"/>
            </w:tcBorders>
            <w:shd w:val="clear" w:color="000000" w:fill="FFFFFF"/>
          </w:tcPr>
          <w:p w:rsidR="00E91619" w:rsidRPr="00122DBF" w:rsidRDefault="00B24802" w:rsidP="00B24802">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rPr>
              <w:t>μ/γ</w:t>
            </w:r>
          </w:p>
        </w:tc>
        <w:tc>
          <w:tcPr>
            <w:tcW w:w="2103" w:type="dxa"/>
            <w:tcBorders>
              <w:top w:val="single" w:sz="12" w:space="0" w:color="000000"/>
              <w:left w:val="nil"/>
              <w:bottom w:val="nil"/>
              <w:right w:val="single" w:sz="12" w:space="0" w:color="000000"/>
            </w:tcBorders>
            <w:shd w:val="clear" w:color="000000" w:fill="FFFFFF"/>
          </w:tcPr>
          <w:p w:rsidR="00E91619" w:rsidRPr="00122DBF" w:rsidRDefault="00E91619" w:rsidP="00B24802">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Correlation Coefficient</w:t>
            </w:r>
          </w:p>
        </w:tc>
        <w:tc>
          <w:tcPr>
            <w:tcW w:w="1108" w:type="dxa"/>
            <w:tcBorders>
              <w:top w:val="single" w:sz="12" w:space="0" w:color="000000"/>
              <w:left w:val="single" w:sz="12" w:space="0" w:color="000000"/>
              <w:bottom w:val="nil"/>
              <w:right w:val="single" w:sz="2" w:space="0" w:color="000000"/>
            </w:tcBorders>
            <w:shd w:val="clear" w:color="000000" w:fill="FFFFFF"/>
            <w:vAlign w:val="center"/>
          </w:tcPr>
          <w:p w:rsidR="00E91619" w:rsidRPr="00122DBF" w:rsidRDefault="00E91619" w:rsidP="00B24802">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1,000</w:t>
            </w:r>
          </w:p>
        </w:tc>
        <w:tc>
          <w:tcPr>
            <w:tcW w:w="1080" w:type="dxa"/>
            <w:tcBorders>
              <w:top w:val="single" w:sz="12" w:space="0" w:color="000000"/>
              <w:left w:val="single" w:sz="2" w:space="0" w:color="000000"/>
              <w:bottom w:val="nil"/>
              <w:right w:val="single" w:sz="12" w:space="0" w:color="000000"/>
            </w:tcBorders>
            <w:shd w:val="clear" w:color="000000" w:fill="FFFFFF"/>
            <w:vAlign w:val="center"/>
          </w:tcPr>
          <w:p w:rsidR="00E91619" w:rsidRPr="00122DBF" w:rsidRDefault="00E91619" w:rsidP="00B24802">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,026</w:t>
            </w:r>
          </w:p>
        </w:tc>
      </w:tr>
      <w:tr w:rsidR="00E91619" w:rsidRPr="00122DBF">
        <w:trPr>
          <w:trHeight w:val="273"/>
        </w:trPr>
        <w:tc>
          <w:tcPr>
            <w:tcW w:w="1598" w:type="dxa"/>
            <w:vMerge/>
            <w:tcBorders>
              <w:top w:val="nil"/>
              <w:left w:val="single" w:sz="12" w:space="0" w:color="000000"/>
              <w:bottom w:val="nil"/>
              <w:right w:val="nil"/>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2188" w:type="dxa"/>
            <w:vMerge/>
            <w:tcBorders>
              <w:top w:val="nil"/>
              <w:left w:val="nil"/>
              <w:bottom w:val="nil"/>
              <w:right w:val="nil"/>
            </w:tcBorders>
            <w:shd w:val="clear" w:color="000000" w:fill="FFFFFF"/>
          </w:tcPr>
          <w:p w:rsidR="00E91619" w:rsidRPr="00122DBF" w:rsidRDefault="00E91619" w:rsidP="00B24802">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2103" w:type="dxa"/>
            <w:tcBorders>
              <w:top w:val="nil"/>
              <w:left w:val="nil"/>
              <w:bottom w:val="nil"/>
              <w:right w:val="single" w:sz="12" w:space="0" w:color="000000"/>
            </w:tcBorders>
            <w:shd w:val="clear" w:color="000000" w:fill="FFFFFF"/>
          </w:tcPr>
          <w:p w:rsidR="00E91619" w:rsidRPr="00122DBF" w:rsidRDefault="00E91619" w:rsidP="00B24802">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Sig. (2-tailed)</w:t>
            </w:r>
          </w:p>
        </w:tc>
        <w:tc>
          <w:tcPr>
            <w:tcW w:w="1108" w:type="dxa"/>
            <w:tcBorders>
              <w:top w:val="nil"/>
              <w:left w:val="single" w:sz="12" w:space="0" w:color="000000"/>
              <w:bottom w:val="nil"/>
              <w:right w:val="single" w:sz="2" w:space="0" w:color="000000"/>
            </w:tcBorders>
            <w:shd w:val="clear" w:color="000000" w:fill="FFFFFF"/>
            <w:vAlign w:val="center"/>
          </w:tcPr>
          <w:p w:rsidR="00E91619" w:rsidRPr="00122DBF" w:rsidRDefault="00E91619" w:rsidP="00B24802">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w:t>
            </w:r>
          </w:p>
        </w:tc>
        <w:tc>
          <w:tcPr>
            <w:tcW w:w="1080" w:type="dxa"/>
            <w:tcBorders>
              <w:top w:val="nil"/>
              <w:left w:val="single" w:sz="2" w:space="0" w:color="000000"/>
              <w:bottom w:val="nil"/>
              <w:right w:val="single" w:sz="12" w:space="0" w:color="000000"/>
            </w:tcBorders>
            <w:shd w:val="clear" w:color="000000" w:fill="FFFFFF"/>
            <w:vAlign w:val="center"/>
          </w:tcPr>
          <w:p w:rsidR="00E91619" w:rsidRPr="00122DBF" w:rsidRDefault="00E91619" w:rsidP="00B24802">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,830</w:t>
            </w:r>
          </w:p>
        </w:tc>
      </w:tr>
      <w:tr w:rsidR="00E91619" w:rsidRPr="00122DBF">
        <w:trPr>
          <w:trHeight w:val="273"/>
        </w:trPr>
        <w:tc>
          <w:tcPr>
            <w:tcW w:w="1598" w:type="dxa"/>
            <w:vMerge/>
            <w:tcBorders>
              <w:top w:val="nil"/>
              <w:left w:val="single" w:sz="12" w:space="0" w:color="000000"/>
              <w:bottom w:val="nil"/>
              <w:right w:val="nil"/>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2188" w:type="dxa"/>
            <w:vMerge/>
            <w:tcBorders>
              <w:top w:val="nil"/>
              <w:left w:val="nil"/>
              <w:bottom w:val="nil"/>
              <w:right w:val="nil"/>
            </w:tcBorders>
            <w:shd w:val="clear" w:color="000000" w:fill="FFFFFF"/>
          </w:tcPr>
          <w:p w:rsidR="00E91619" w:rsidRPr="00122DBF" w:rsidRDefault="00E91619" w:rsidP="00B24802">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2103" w:type="dxa"/>
            <w:tcBorders>
              <w:top w:val="nil"/>
              <w:left w:val="nil"/>
              <w:bottom w:val="nil"/>
              <w:right w:val="single" w:sz="12" w:space="0" w:color="000000"/>
            </w:tcBorders>
            <w:shd w:val="clear" w:color="000000" w:fill="FFFFFF"/>
          </w:tcPr>
          <w:p w:rsidR="00E91619" w:rsidRPr="00122DBF" w:rsidRDefault="00E91619" w:rsidP="00B24802">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N</w:t>
            </w:r>
          </w:p>
        </w:tc>
        <w:tc>
          <w:tcPr>
            <w:tcW w:w="1108" w:type="dxa"/>
            <w:tcBorders>
              <w:top w:val="nil"/>
              <w:left w:val="single" w:sz="12" w:space="0" w:color="000000"/>
              <w:bottom w:val="nil"/>
              <w:right w:val="single" w:sz="2" w:space="0" w:color="000000"/>
            </w:tcBorders>
            <w:shd w:val="clear" w:color="000000" w:fill="FFFFFF"/>
            <w:vAlign w:val="center"/>
          </w:tcPr>
          <w:p w:rsidR="00E91619" w:rsidRPr="00122DBF" w:rsidRDefault="00E91619" w:rsidP="00B24802">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69</w:t>
            </w:r>
          </w:p>
        </w:tc>
        <w:tc>
          <w:tcPr>
            <w:tcW w:w="1080" w:type="dxa"/>
            <w:tcBorders>
              <w:top w:val="nil"/>
              <w:left w:val="single" w:sz="2" w:space="0" w:color="000000"/>
              <w:bottom w:val="nil"/>
              <w:right w:val="single" w:sz="12" w:space="0" w:color="000000"/>
            </w:tcBorders>
            <w:shd w:val="clear" w:color="000000" w:fill="FFFFFF"/>
            <w:vAlign w:val="center"/>
          </w:tcPr>
          <w:p w:rsidR="00E91619" w:rsidRPr="00122DBF" w:rsidRDefault="00E91619" w:rsidP="00B24802">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69</w:t>
            </w:r>
          </w:p>
        </w:tc>
      </w:tr>
      <w:tr w:rsidR="00E91619" w:rsidRPr="00122DBF">
        <w:trPr>
          <w:trHeight w:val="273"/>
        </w:trPr>
        <w:tc>
          <w:tcPr>
            <w:tcW w:w="1598" w:type="dxa"/>
            <w:vMerge/>
            <w:tcBorders>
              <w:top w:val="nil"/>
              <w:left w:val="single" w:sz="12" w:space="0" w:color="000000"/>
              <w:bottom w:val="nil"/>
              <w:right w:val="nil"/>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2188" w:type="dxa"/>
            <w:vMerge w:val="restart"/>
            <w:tcBorders>
              <w:top w:val="nil"/>
              <w:left w:val="nil"/>
              <w:bottom w:val="nil"/>
              <w:right w:val="nil"/>
            </w:tcBorders>
            <w:shd w:val="clear" w:color="000000" w:fill="FFFFFF"/>
          </w:tcPr>
          <w:p w:rsidR="00E91619" w:rsidRPr="00122DBF" w:rsidRDefault="00E91619" w:rsidP="00B24802">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HDL</w:t>
            </w:r>
          </w:p>
        </w:tc>
        <w:tc>
          <w:tcPr>
            <w:tcW w:w="2103" w:type="dxa"/>
            <w:tcBorders>
              <w:top w:val="nil"/>
              <w:left w:val="nil"/>
              <w:bottom w:val="nil"/>
              <w:right w:val="single" w:sz="12" w:space="0" w:color="000000"/>
            </w:tcBorders>
            <w:shd w:val="clear" w:color="000000" w:fill="FFFFFF"/>
          </w:tcPr>
          <w:p w:rsidR="00E91619" w:rsidRPr="00122DBF" w:rsidRDefault="00E91619" w:rsidP="00B24802">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Correlation Coefficient</w:t>
            </w:r>
          </w:p>
        </w:tc>
        <w:tc>
          <w:tcPr>
            <w:tcW w:w="1108" w:type="dxa"/>
            <w:tcBorders>
              <w:top w:val="nil"/>
              <w:left w:val="single" w:sz="12" w:space="0" w:color="000000"/>
              <w:bottom w:val="nil"/>
              <w:right w:val="single" w:sz="2" w:space="0" w:color="000000"/>
            </w:tcBorders>
            <w:shd w:val="clear" w:color="000000" w:fill="FFFFFF"/>
            <w:vAlign w:val="center"/>
          </w:tcPr>
          <w:p w:rsidR="00E91619" w:rsidRPr="00122DBF" w:rsidRDefault="00E91619" w:rsidP="00B24802">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,026</w:t>
            </w:r>
          </w:p>
        </w:tc>
        <w:tc>
          <w:tcPr>
            <w:tcW w:w="1080" w:type="dxa"/>
            <w:tcBorders>
              <w:top w:val="nil"/>
              <w:left w:val="single" w:sz="2" w:space="0" w:color="000000"/>
              <w:bottom w:val="nil"/>
              <w:right w:val="single" w:sz="12" w:space="0" w:color="000000"/>
            </w:tcBorders>
            <w:shd w:val="clear" w:color="000000" w:fill="FFFFFF"/>
            <w:vAlign w:val="center"/>
          </w:tcPr>
          <w:p w:rsidR="00E91619" w:rsidRPr="00122DBF" w:rsidRDefault="00E91619" w:rsidP="00B24802">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1,000</w:t>
            </w:r>
          </w:p>
        </w:tc>
      </w:tr>
      <w:tr w:rsidR="00E91619" w:rsidRPr="00122DBF">
        <w:trPr>
          <w:trHeight w:val="273"/>
        </w:trPr>
        <w:tc>
          <w:tcPr>
            <w:tcW w:w="1598" w:type="dxa"/>
            <w:vMerge/>
            <w:tcBorders>
              <w:top w:val="nil"/>
              <w:left w:val="single" w:sz="12" w:space="0" w:color="000000"/>
              <w:bottom w:val="nil"/>
              <w:right w:val="nil"/>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2188" w:type="dxa"/>
            <w:vMerge/>
            <w:tcBorders>
              <w:top w:val="nil"/>
              <w:left w:val="nil"/>
              <w:bottom w:val="nil"/>
              <w:right w:val="nil"/>
            </w:tcBorders>
            <w:shd w:val="clear" w:color="000000" w:fill="FFFFFF"/>
          </w:tcPr>
          <w:p w:rsidR="00E91619" w:rsidRPr="00122DBF" w:rsidRDefault="00E91619" w:rsidP="00B24802">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2103" w:type="dxa"/>
            <w:tcBorders>
              <w:top w:val="nil"/>
              <w:left w:val="nil"/>
              <w:bottom w:val="nil"/>
              <w:right w:val="single" w:sz="12" w:space="0" w:color="000000"/>
            </w:tcBorders>
            <w:shd w:val="clear" w:color="000000" w:fill="FFFFFF"/>
          </w:tcPr>
          <w:p w:rsidR="00E91619" w:rsidRPr="00122DBF" w:rsidRDefault="00E91619" w:rsidP="00B24802">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Sig. (2-tailed)</w:t>
            </w:r>
          </w:p>
        </w:tc>
        <w:tc>
          <w:tcPr>
            <w:tcW w:w="1108" w:type="dxa"/>
            <w:tcBorders>
              <w:top w:val="nil"/>
              <w:left w:val="single" w:sz="12" w:space="0" w:color="000000"/>
              <w:bottom w:val="nil"/>
              <w:right w:val="single" w:sz="2" w:space="0" w:color="000000"/>
            </w:tcBorders>
            <w:shd w:val="clear" w:color="000000" w:fill="FFFFFF"/>
            <w:vAlign w:val="center"/>
          </w:tcPr>
          <w:p w:rsidR="00E91619" w:rsidRPr="00122DBF" w:rsidRDefault="00E91619" w:rsidP="00B24802">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,830</w:t>
            </w:r>
          </w:p>
        </w:tc>
        <w:tc>
          <w:tcPr>
            <w:tcW w:w="1080" w:type="dxa"/>
            <w:tcBorders>
              <w:top w:val="nil"/>
              <w:left w:val="single" w:sz="2" w:space="0" w:color="000000"/>
              <w:bottom w:val="nil"/>
              <w:right w:val="single" w:sz="12" w:space="0" w:color="000000"/>
            </w:tcBorders>
            <w:shd w:val="clear" w:color="000000" w:fill="FFFFFF"/>
            <w:vAlign w:val="center"/>
          </w:tcPr>
          <w:p w:rsidR="00E91619" w:rsidRPr="00122DBF" w:rsidRDefault="00E91619" w:rsidP="00B24802">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w:t>
            </w:r>
          </w:p>
        </w:tc>
      </w:tr>
      <w:tr w:rsidR="00E91619" w:rsidRPr="00122DBF">
        <w:trPr>
          <w:trHeight w:val="273"/>
        </w:trPr>
        <w:tc>
          <w:tcPr>
            <w:tcW w:w="1598" w:type="dxa"/>
            <w:vMerge/>
            <w:tcBorders>
              <w:top w:val="nil"/>
              <w:left w:val="single" w:sz="12" w:space="0" w:color="000000"/>
              <w:bottom w:val="single" w:sz="12" w:space="0" w:color="000000"/>
              <w:right w:val="nil"/>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2188" w:type="dxa"/>
            <w:vMerge/>
            <w:tcBorders>
              <w:top w:val="nil"/>
              <w:left w:val="nil"/>
              <w:bottom w:val="single" w:sz="12" w:space="0" w:color="000000"/>
              <w:right w:val="nil"/>
            </w:tcBorders>
            <w:shd w:val="clear" w:color="000000" w:fill="FFFFFF"/>
          </w:tcPr>
          <w:p w:rsidR="00E91619" w:rsidRPr="00122DBF" w:rsidRDefault="00E91619" w:rsidP="00B24802">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2103" w:type="dxa"/>
            <w:tcBorders>
              <w:top w:val="nil"/>
              <w:left w:val="nil"/>
              <w:bottom w:val="single" w:sz="12" w:space="0" w:color="000000"/>
              <w:right w:val="single" w:sz="12" w:space="0" w:color="000000"/>
            </w:tcBorders>
            <w:shd w:val="clear" w:color="000000" w:fill="FFFFFF"/>
          </w:tcPr>
          <w:p w:rsidR="00E91619" w:rsidRPr="00122DBF" w:rsidRDefault="00E91619" w:rsidP="00B24802">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N</w:t>
            </w:r>
          </w:p>
        </w:tc>
        <w:tc>
          <w:tcPr>
            <w:tcW w:w="1108" w:type="dxa"/>
            <w:tcBorders>
              <w:top w:val="nil"/>
              <w:left w:val="single" w:sz="12" w:space="0" w:color="000000"/>
              <w:bottom w:val="single" w:sz="12" w:space="0" w:color="000000"/>
              <w:right w:val="single" w:sz="2" w:space="0" w:color="000000"/>
            </w:tcBorders>
            <w:shd w:val="clear" w:color="000000" w:fill="FFFFFF"/>
            <w:vAlign w:val="center"/>
          </w:tcPr>
          <w:p w:rsidR="00E91619" w:rsidRPr="00122DBF" w:rsidRDefault="00E91619" w:rsidP="00B24802">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69</w:t>
            </w:r>
          </w:p>
        </w:tc>
        <w:tc>
          <w:tcPr>
            <w:tcW w:w="1080" w:type="dxa"/>
            <w:tcBorders>
              <w:top w:val="nil"/>
              <w:left w:val="single" w:sz="2" w:space="0" w:color="000000"/>
              <w:bottom w:val="single" w:sz="12" w:space="0" w:color="000000"/>
              <w:right w:val="single" w:sz="12" w:space="0" w:color="000000"/>
            </w:tcBorders>
            <w:shd w:val="clear" w:color="000000" w:fill="FFFFFF"/>
            <w:vAlign w:val="center"/>
          </w:tcPr>
          <w:p w:rsidR="00E91619" w:rsidRPr="00122DBF" w:rsidRDefault="00E91619" w:rsidP="00B24802">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74</w:t>
            </w:r>
          </w:p>
        </w:tc>
      </w:tr>
    </w:tbl>
    <w:p w:rsidR="00E91619" w:rsidRPr="006A4BA7" w:rsidRDefault="00E91619" w:rsidP="00E91619">
      <w:pPr>
        <w:autoSpaceDE w:val="0"/>
        <w:autoSpaceDN w:val="0"/>
        <w:adjustRightInd w:val="0"/>
        <w:rPr>
          <w:rFonts w:ascii="Times New Roman" w:hAnsi="Times New Roman"/>
          <w:color w:val="000000"/>
          <w:sz w:val="24"/>
          <w:szCs w:val="24"/>
          <w:lang w:val="en-US" w:eastAsia="el-GR"/>
        </w:rPr>
      </w:pPr>
    </w:p>
    <w:p w:rsidR="00E91619" w:rsidRPr="006A4BA7" w:rsidRDefault="00E91619" w:rsidP="00E91619">
      <w:pPr>
        <w:pStyle w:val="a7"/>
        <w:rPr>
          <w:szCs w:val="24"/>
          <w:lang w:val="en-US" w:eastAsia="el-GR"/>
        </w:rPr>
      </w:pPr>
      <w:bookmarkStart w:id="1230" w:name="_Toc348547999"/>
      <w:bookmarkStart w:id="1231" w:name="_Toc348556759"/>
      <w:r w:rsidRPr="006A4BA7">
        <w:rPr>
          <w:szCs w:val="24"/>
          <w:lang w:eastAsia="el-GR"/>
        </w:rPr>
        <w:t>Πίνακας 1</w:t>
      </w:r>
      <w:r w:rsidR="00B24802" w:rsidRPr="006A4BA7">
        <w:rPr>
          <w:szCs w:val="24"/>
          <w:lang w:val="en-US" w:eastAsia="el-GR"/>
        </w:rPr>
        <w:t>4</w:t>
      </w:r>
      <w:r w:rsidR="005611D3">
        <w:rPr>
          <w:szCs w:val="24"/>
          <w:lang w:val="en-US" w:eastAsia="el-GR"/>
        </w:rPr>
        <w:t>0</w:t>
      </w:r>
      <w:r w:rsidRPr="006A4BA7">
        <w:rPr>
          <w:szCs w:val="24"/>
          <w:lang w:val="en-US" w:eastAsia="el-GR"/>
        </w:rPr>
        <w:t>b</w:t>
      </w:r>
      <w:bookmarkEnd w:id="1230"/>
      <w:bookmarkEnd w:id="1231"/>
    </w:p>
    <w:p w:rsidR="00E91619" w:rsidRPr="006A4BA7" w:rsidRDefault="00E91619" w:rsidP="00E91619">
      <w:pPr>
        <w:autoSpaceDE w:val="0"/>
        <w:autoSpaceDN w:val="0"/>
        <w:adjustRightInd w:val="0"/>
        <w:rPr>
          <w:rFonts w:ascii="Times New Roman" w:hAnsi="Times New Roman"/>
          <w:color w:val="000000"/>
          <w:sz w:val="24"/>
          <w:szCs w:val="24"/>
          <w:lang w:val="en-US" w:eastAsia="el-GR"/>
        </w:rPr>
      </w:pPr>
    </w:p>
    <w:p w:rsidR="00E91619" w:rsidRPr="006A4BA7" w:rsidRDefault="00E91619" w:rsidP="00E91619">
      <w:pPr>
        <w:spacing w:line="360" w:lineRule="auto"/>
        <w:jc w:val="both"/>
        <w:rPr>
          <w:rFonts w:ascii="Times New Roman" w:hAnsi="Times New Roman"/>
          <w:sz w:val="24"/>
          <w:szCs w:val="24"/>
        </w:rPr>
      </w:pPr>
      <w:r w:rsidRPr="006A4BA7">
        <w:rPr>
          <w:rFonts w:ascii="Times New Roman" w:hAnsi="Times New Roman"/>
          <w:sz w:val="24"/>
          <w:szCs w:val="24"/>
        </w:rPr>
        <w:t>Παρόμοια αποτελέσματα μας δίνουν και οι παρακάτω πίνακες οι οποίοι αφορούν το LDL: ούτε εδώ μπορούμε να ισχυριστούμε κάποια γραμμική συσχέτιση με την αναλογία μ/γ.</w:t>
      </w:r>
    </w:p>
    <w:p w:rsidR="00E91619" w:rsidRPr="006A4BA7" w:rsidRDefault="00E91619" w:rsidP="00E91619">
      <w:pPr>
        <w:tabs>
          <w:tab w:val="center" w:pos="3297"/>
        </w:tabs>
        <w:autoSpaceDE w:val="0"/>
        <w:autoSpaceDN w:val="0"/>
        <w:adjustRightInd w:val="0"/>
        <w:rPr>
          <w:rFonts w:ascii="Times New Roman" w:hAnsi="Times New Roman"/>
          <w:b/>
          <w:bCs/>
          <w:color w:val="000000"/>
          <w:sz w:val="24"/>
          <w:szCs w:val="24"/>
          <w:lang w:eastAsia="el-GR"/>
        </w:rPr>
      </w:pPr>
      <w:r w:rsidRPr="006A4BA7">
        <w:rPr>
          <w:rFonts w:ascii="Times New Roman" w:hAnsi="Times New Roman"/>
          <w:b/>
          <w:bCs/>
          <w:color w:val="000000"/>
          <w:sz w:val="24"/>
          <w:szCs w:val="24"/>
          <w:lang w:eastAsia="el-GR"/>
        </w:rPr>
        <w:tab/>
      </w:r>
    </w:p>
    <w:tbl>
      <w:tblPr>
        <w:tblW w:w="0" w:type="auto"/>
        <w:tblInd w:w="93" w:type="dxa"/>
        <w:tblLayout w:type="fixed"/>
        <w:tblCellMar>
          <w:left w:w="93" w:type="dxa"/>
          <w:right w:w="93" w:type="dxa"/>
        </w:tblCellMar>
        <w:tblLook w:val="0000"/>
      </w:tblPr>
      <w:tblGrid>
        <w:gridCol w:w="2188"/>
        <w:gridCol w:w="1944"/>
        <w:gridCol w:w="1108"/>
        <w:gridCol w:w="1080"/>
      </w:tblGrid>
      <w:tr w:rsidR="00E91619" w:rsidRPr="00122DBF">
        <w:trPr>
          <w:trHeight w:val="734"/>
        </w:trPr>
        <w:tc>
          <w:tcPr>
            <w:tcW w:w="4132" w:type="dxa"/>
            <w:gridSpan w:val="2"/>
            <w:tcBorders>
              <w:top w:val="single" w:sz="12" w:space="0" w:color="000000"/>
              <w:left w:val="single" w:sz="12" w:space="0" w:color="000000"/>
              <w:bottom w:val="single" w:sz="12" w:space="0" w:color="000000"/>
              <w:right w:val="single" w:sz="12" w:space="0" w:color="000000"/>
            </w:tcBorders>
            <w:shd w:val="clear" w:color="000000" w:fill="FFFFFF"/>
            <w:vAlign w:val="bottom"/>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1108" w:type="dxa"/>
            <w:tcBorders>
              <w:top w:val="single" w:sz="12" w:space="0" w:color="000000"/>
              <w:left w:val="single" w:sz="12" w:space="0" w:color="000000"/>
              <w:bottom w:val="single" w:sz="12" w:space="0" w:color="000000"/>
              <w:right w:val="single" w:sz="2" w:space="0" w:color="000000"/>
            </w:tcBorders>
            <w:shd w:val="clear" w:color="000000" w:fill="FFFFFF"/>
            <w:vAlign w:val="bottom"/>
          </w:tcPr>
          <w:p w:rsidR="00E91619" w:rsidRPr="00122DBF" w:rsidRDefault="00B24802"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rPr>
              <w:t>μ/γ</w:t>
            </w:r>
          </w:p>
        </w:tc>
        <w:tc>
          <w:tcPr>
            <w:tcW w:w="1080" w:type="dxa"/>
            <w:tcBorders>
              <w:top w:val="single" w:sz="12" w:space="0" w:color="000000"/>
              <w:left w:val="single" w:sz="2" w:space="0" w:color="000000"/>
              <w:bottom w:val="single" w:sz="12" w:space="0" w:color="000000"/>
              <w:right w:val="single" w:sz="12" w:space="0" w:color="000000"/>
            </w:tcBorders>
            <w:shd w:val="clear" w:color="000000" w:fill="FFFFFF"/>
            <w:vAlign w:val="bottom"/>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LDL</w:t>
            </w:r>
          </w:p>
        </w:tc>
      </w:tr>
      <w:tr w:rsidR="00E91619" w:rsidRPr="00122DBF">
        <w:trPr>
          <w:trHeight w:val="273"/>
        </w:trPr>
        <w:tc>
          <w:tcPr>
            <w:tcW w:w="2188" w:type="dxa"/>
            <w:vMerge w:val="restart"/>
            <w:tcBorders>
              <w:top w:val="single" w:sz="12" w:space="0" w:color="000000"/>
              <w:left w:val="single" w:sz="12" w:space="0" w:color="000000"/>
              <w:bottom w:val="nil"/>
              <w:right w:val="nil"/>
            </w:tcBorders>
            <w:shd w:val="clear" w:color="000000" w:fill="FFFFFF"/>
          </w:tcPr>
          <w:p w:rsidR="00E91619" w:rsidRPr="00122DBF" w:rsidRDefault="00B24802"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rPr>
              <w:t>μ/γ</w:t>
            </w:r>
          </w:p>
        </w:tc>
        <w:tc>
          <w:tcPr>
            <w:tcW w:w="1944" w:type="dxa"/>
            <w:tcBorders>
              <w:top w:val="single" w:sz="12" w:space="0" w:color="000000"/>
              <w:left w:val="nil"/>
              <w:bottom w:val="nil"/>
              <w:right w:val="single" w:sz="12" w:space="0" w:color="000000"/>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Pearson Correlation</w:t>
            </w:r>
          </w:p>
        </w:tc>
        <w:tc>
          <w:tcPr>
            <w:tcW w:w="1108" w:type="dxa"/>
            <w:tcBorders>
              <w:top w:val="single" w:sz="12" w:space="0" w:color="000000"/>
              <w:left w:val="single" w:sz="1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1</w:t>
            </w:r>
          </w:p>
        </w:tc>
        <w:tc>
          <w:tcPr>
            <w:tcW w:w="1080" w:type="dxa"/>
            <w:tcBorders>
              <w:top w:val="single" w:sz="12" w:space="0" w:color="000000"/>
              <w:left w:val="single" w:sz="2" w:space="0" w:color="000000"/>
              <w:bottom w:val="nil"/>
              <w:right w:val="single" w:sz="1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,131</w:t>
            </w:r>
          </w:p>
        </w:tc>
      </w:tr>
      <w:tr w:rsidR="00E91619" w:rsidRPr="00122DBF">
        <w:trPr>
          <w:trHeight w:val="273"/>
        </w:trPr>
        <w:tc>
          <w:tcPr>
            <w:tcW w:w="2188" w:type="dxa"/>
            <w:vMerge/>
            <w:tcBorders>
              <w:top w:val="nil"/>
              <w:left w:val="single" w:sz="12" w:space="0" w:color="000000"/>
              <w:bottom w:val="nil"/>
              <w:right w:val="nil"/>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1944" w:type="dxa"/>
            <w:tcBorders>
              <w:top w:val="nil"/>
              <w:left w:val="nil"/>
              <w:bottom w:val="nil"/>
              <w:right w:val="single" w:sz="12" w:space="0" w:color="000000"/>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Sig. (2-tailed)</w:t>
            </w:r>
          </w:p>
        </w:tc>
        <w:tc>
          <w:tcPr>
            <w:tcW w:w="1108" w:type="dxa"/>
            <w:tcBorders>
              <w:top w:val="nil"/>
              <w:left w:val="single" w:sz="1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1080" w:type="dxa"/>
            <w:tcBorders>
              <w:top w:val="nil"/>
              <w:left w:val="single" w:sz="2" w:space="0" w:color="000000"/>
              <w:bottom w:val="nil"/>
              <w:right w:val="single" w:sz="1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,284</w:t>
            </w:r>
          </w:p>
        </w:tc>
      </w:tr>
      <w:tr w:rsidR="00E91619" w:rsidRPr="00122DBF">
        <w:trPr>
          <w:trHeight w:val="273"/>
        </w:trPr>
        <w:tc>
          <w:tcPr>
            <w:tcW w:w="2188" w:type="dxa"/>
            <w:vMerge/>
            <w:tcBorders>
              <w:top w:val="nil"/>
              <w:left w:val="single" w:sz="12" w:space="0" w:color="000000"/>
              <w:bottom w:val="nil"/>
              <w:right w:val="nil"/>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1944" w:type="dxa"/>
            <w:tcBorders>
              <w:top w:val="nil"/>
              <w:left w:val="nil"/>
              <w:bottom w:val="nil"/>
              <w:right w:val="single" w:sz="12" w:space="0" w:color="000000"/>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N</w:t>
            </w:r>
          </w:p>
        </w:tc>
        <w:tc>
          <w:tcPr>
            <w:tcW w:w="1108" w:type="dxa"/>
            <w:tcBorders>
              <w:top w:val="nil"/>
              <w:left w:val="single" w:sz="1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69</w:t>
            </w:r>
          </w:p>
        </w:tc>
        <w:tc>
          <w:tcPr>
            <w:tcW w:w="1080" w:type="dxa"/>
            <w:tcBorders>
              <w:top w:val="nil"/>
              <w:left w:val="single" w:sz="2" w:space="0" w:color="000000"/>
              <w:bottom w:val="nil"/>
              <w:right w:val="single" w:sz="1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69</w:t>
            </w:r>
          </w:p>
        </w:tc>
      </w:tr>
      <w:tr w:rsidR="00E91619" w:rsidRPr="00122DBF">
        <w:trPr>
          <w:trHeight w:val="273"/>
        </w:trPr>
        <w:tc>
          <w:tcPr>
            <w:tcW w:w="2188" w:type="dxa"/>
            <w:vMerge w:val="restart"/>
            <w:tcBorders>
              <w:top w:val="nil"/>
              <w:left w:val="single" w:sz="12" w:space="0" w:color="000000"/>
              <w:bottom w:val="nil"/>
              <w:right w:val="nil"/>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LDL</w:t>
            </w:r>
          </w:p>
        </w:tc>
        <w:tc>
          <w:tcPr>
            <w:tcW w:w="1944" w:type="dxa"/>
            <w:tcBorders>
              <w:top w:val="nil"/>
              <w:left w:val="nil"/>
              <w:bottom w:val="nil"/>
              <w:right w:val="single" w:sz="12" w:space="0" w:color="000000"/>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Pearson Correlation</w:t>
            </w:r>
          </w:p>
        </w:tc>
        <w:tc>
          <w:tcPr>
            <w:tcW w:w="1108" w:type="dxa"/>
            <w:tcBorders>
              <w:top w:val="nil"/>
              <w:left w:val="single" w:sz="1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,131</w:t>
            </w:r>
          </w:p>
        </w:tc>
        <w:tc>
          <w:tcPr>
            <w:tcW w:w="1080" w:type="dxa"/>
            <w:tcBorders>
              <w:top w:val="nil"/>
              <w:left w:val="single" w:sz="2" w:space="0" w:color="000000"/>
              <w:bottom w:val="nil"/>
              <w:right w:val="single" w:sz="1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1</w:t>
            </w:r>
          </w:p>
        </w:tc>
      </w:tr>
      <w:tr w:rsidR="00E91619" w:rsidRPr="00122DBF">
        <w:trPr>
          <w:trHeight w:val="273"/>
        </w:trPr>
        <w:tc>
          <w:tcPr>
            <w:tcW w:w="2188" w:type="dxa"/>
            <w:vMerge/>
            <w:tcBorders>
              <w:top w:val="nil"/>
              <w:left w:val="single" w:sz="12" w:space="0" w:color="000000"/>
              <w:bottom w:val="nil"/>
              <w:right w:val="nil"/>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1944" w:type="dxa"/>
            <w:tcBorders>
              <w:top w:val="nil"/>
              <w:left w:val="nil"/>
              <w:bottom w:val="nil"/>
              <w:right w:val="single" w:sz="12" w:space="0" w:color="000000"/>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Sig. (2-tailed)</w:t>
            </w:r>
          </w:p>
        </w:tc>
        <w:tc>
          <w:tcPr>
            <w:tcW w:w="1108" w:type="dxa"/>
            <w:tcBorders>
              <w:top w:val="nil"/>
              <w:left w:val="single" w:sz="1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,284</w:t>
            </w:r>
          </w:p>
        </w:tc>
        <w:tc>
          <w:tcPr>
            <w:tcW w:w="1080" w:type="dxa"/>
            <w:tcBorders>
              <w:top w:val="nil"/>
              <w:left w:val="single" w:sz="2" w:space="0" w:color="000000"/>
              <w:bottom w:val="nil"/>
              <w:right w:val="single" w:sz="1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r>
      <w:tr w:rsidR="00E91619" w:rsidRPr="00122DBF">
        <w:trPr>
          <w:trHeight w:val="273"/>
        </w:trPr>
        <w:tc>
          <w:tcPr>
            <w:tcW w:w="2188" w:type="dxa"/>
            <w:vMerge/>
            <w:tcBorders>
              <w:top w:val="nil"/>
              <w:left w:val="single" w:sz="12" w:space="0" w:color="000000"/>
              <w:bottom w:val="single" w:sz="12" w:space="0" w:color="000000"/>
              <w:right w:val="nil"/>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1944" w:type="dxa"/>
            <w:tcBorders>
              <w:top w:val="nil"/>
              <w:left w:val="nil"/>
              <w:bottom w:val="single" w:sz="12" w:space="0" w:color="000000"/>
              <w:right w:val="single" w:sz="12" w:space="0" w:color="000000"/>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N</w:t>
            </w:r>
          </w:p>
        </w:tc>
        <w:tc>
          <w:tcPr>
            <w:tcW w:w="1108" w:type="dxa"/>
            <w:tcBorders>
              <w:top w:val="nil"/>
              <w:left w:val="single" w:sz="12" w:space="0" w:color="000000"/>
              <w:bottom w:val="single" w:sz="12" w:space="0" w:color="000000"/>
              <w:right w:val="single" w:sz="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69</w:t>
            </w:r>
          </w:p>
        </w:tc>
        <w:tc>
          <w:tcPr>
            <w:tcW w:w="1080" w:type="dxa"/>
            <w:tcBorders>
              <w:top w:val="nil"/>
              <w:left w:val="single" w:sz="2" w:space="0" w:color="000000"/>
              <w:bottom w:val="single" w:sz="12" w:space="0" w:color="000000"/>
              <w:right w:val="single" w:sz="1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74</w:t>
            </w:r>
          </w:p>
        </w:tc>
      </w:tr>
    </w:tbl>
    <w:p w:rsidR="00E91619" w:rsidRPr="006A4BA7" w:rsidRDefault="00E91619" w:rsidP="00E91619">
      <w:pPr>
        <w:autoSpaceDE w:val="0"/>
        <w:autoSpaceDN w:val="0"/>
        <w:adjustRightInd w:val="0"/>
        <w:rPr>
          <w:rFonts w:ascii="Times New Roman" w:hAnsi="Times New Roman"/>
          <w:color w:val="000000"/>
          <w:sz w:val="24"/>
          <w:szCs w:val="24"/>
          <w:lang w:val="en-US" w:eastAsia="el-GR"/>
        </w:rPr>
      </w:pPr>
    </w:p>
    <w:p w:rsidR="00E91619" w:rsidRPr="006A4BA7" w:rsidRDefault="00E91619" w:rsidP="00E91619">
      <w:pPr>
        <w:pStyle w:val="a7"/>
        <w:rPr>
          <w:szCs w:val="24"/>
          <w:lang w:val="en-US" w:eastAsia="el-GR"/>
        </w:rPr>
      </w:pPr>
      <w:bookmarkStart w:id="1232" w:name="_Toc348548000"/>
      <w:bookmarkStart w:id="1233" w:name="_Toc348556760"/>
      <w:r w:rsidRPr="006A4BA7">
        <w:rPr>
          <w:szCs w:val="24"/>
          <w:lang w:eastAsia="el-GR"/>
        </w:rPr>
        <w:t>Πίνακας 1</w:t>
      </w:r>
      <w:r w:rsidR="00B24802" w:rsidRPr="006A4BA7">
        <w:rPr>
          <w:szCs w:val="24"/>
          <w:lang w:val="en-US" w:eastAsia="el-GR"/>
        </w:rPr>
        <w:t>4</w:t>
      </w:r>
      <w:r w:rsidR="005611D3">
        <w:rPr>
          <w:szCs w:val="24"/>
          <w:lang w:val="en-US" w:eastAsia="el-GR"/>
        </w:rPr>
        <w:t>1</w:t>
      </w:r>
      <w:r w:rsidRPr="006A4BA7">
        <w:rPr>
          <w:szCs w:val="24"/>
          <w:lang w:val="en-US" w:eastAsia="el-GR"/>
        </w:rPr>
        <w:t>a</w:t>
      </w:r>
      <w:bookmarkEnd w:id="1232"/>
      <w:bookmarkEnd w:id="1233"/>
    </w:p>
    <w:p w:rsidR="00E91619" w:rsidRPr="006A4BA7" w:rsidRDefault="00E91619" w:rsidP="00E91619">
      <w:pPr>
        <w:tabs>
          <w:tab w:val="center" w:pos="4176"/>
        </w:tabs>
        <w:autoSpaceDE w:val="0"/>
        <w:autoSpaceDN w:val="0"/>
        <w:adjustRightInd w:val="0"/>
        <w:rPr>
          <w:rFonts w:ascii="Times New Roman" w:hAnsi="Times New Roman"/>
          <w:b/>
          <w:bCs/>
          <w:color w:val="000000"/>
          <w:sz w:val="24"/>
          <w:szCs w:val="24"/>
          <w:lang w:val="en-US" w:eastAsia="el-GR"/>
        </w:rPr>
      </w:pPr>
    </w:p>
    <w:tbl>
      <w:tblPr>
        <w:tblW w:w="0" w:type="auto"/>
        <w:tblInd w:w="93" w:type="dxa"/>
        <w:tblLayout w:type="fixed"/>
        <w:tblCellMar>
          <w:left w:w="93" w:type="dxa"/>
          <w:right w:w="93" w:type="dxa"/>
        </w:tblCellMar>
        <w:tblLook w:val="0000"/>
      </w:tblPr>
      <w:tblGrid>
        <w:gridCol w:w="1598"/>
        <w:gridCol w:w="2188"/>
        <w:gridCol w:w="2103"/>
        <w:gridCol w:w="1108"/>
        <w:gridCol w:w="1080"/>
      </w:tblGrid>
      <w:tr w:rsidR="00E91619" w:rsidRPr="00122DBF">
        <w:trPr>
          <w:trHeight w:val="734"/>
        </w:trPr>
        <w:tc>
          <w:tcPr>
            <w:tcW w:w="5889" w:type="dxa"/>
            <w:gridSpan w:val="3"/>
            <w:tcBorders>
              <w:top w:val="single" w:sz="12" w:space="0" w:color="000000"/>
              <w:left w:val="single" w:sz="12" w:space="0" w:color="000000"/>
              <w:bottom w:val="single" w:sz="12" w:space="0" w:color="000000"/>
              <w:right w:val="single" w:sz="12" w:space="0" w:color="000000"/>
            </w:tcBorders>
            <w:shd w:val="clear" w:color="000000" w:fill="FFFFFF"/>
            <w:vAlign w:val="bottom"/>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1108" w:type="dxa"/>
            <w:tcBorders>
              <w:top w:val="single" w:sz="12" w:space="0" w:color="000000"/>
              <w:left w:val="single" w:sz="12" w:space="0" w:color="000000"/>
              <w:bottom w:val="single" w:sz="12" w:space="0" w:color="000000"/>
              <w:right w:val="single" w:sz="2" w:space="0" w:color="000000"/>
            </w:tcBorders>
            <w:shd w:val="clear" w:color="000000" w:fill="FFFFFF"/>
            <w:vAlign w:val="bottom"/>
          </w:tcPr>
          <w:p w:rsidR="00E91619" w:rsidRPr="00122DBF" w:rsidRDefault="00B24802"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rPr>
              <w:t>μ/γ</w:t>
            </w:r>
          </w:p>
        </w:tc>
        <w:tc>
          <w:tcPr>
            <w:tcW w:w="1080" w:type="dxa"/>
            <w:tcBorders>
              <w:top w:val="single" w:sz="12" w:space="0" w:color="000000"/>
              <w:left w:val="single" w:sz="2" w:space="0" w:color="000000"/>
              <w:bottom w:val="single" w:sz="12" w:space="0" w:color="000000"/>
              <w:right w:val="single" w:sz="12" w:space="0" w:color="000000"/>
            </w:tcBorders>
            <w:shd w:val="clear" w:color="000000" w:fill="FFFFFF"/>
            <w:vAlign w:val="bottom"/>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LDL</w:t>
            </w:r>
          </w:p>
        </w:tc>
      </w:tr>
      <w:tr w:rsidR="00E91619" w:rsidRPr="00122DBF">
        <w:trPr>
          <w:trHeight w:val="273"/>
        </w:trPr>
        <w:tc>
          <w:tcPr>
            <w:tcW w:w="1598" w:type="dxa"/>
            <w:vMerge w:val="restart"/>
            <w:tcBorders>
              <w:top w:val="single" w:sz="12" w:space="0" w:color="000000"/>
              <w:left w:val="single" w:sz="12" w:space="0" w:color="000000"/>
              <w:bottom w:val="nil"/>
              <w:right w:val="nil"/>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Spearman's rho</w:t>
            </w:r>
          </w:p>
        </w:tc>
        <w:tc>
          <w:tcPr>
            <w:tcW w:w="2188" w:type="dxa"/>
            <w:vMerge w:val="restart"/>
            <w:tcBorders>
              <w:top w:val="single" w:sz="12" w:space="0" w:color="000000"/>
              <w:left w:val="nil"/>
              <w:bottom w:val="nil"/>
              <w:right w:val="nil"/>
            </w:tcBorders>
            <w:shd w:val="clear" w:color="000000" w:fill="FFFFFF"/>
          </w:tcPr>
          <w:p w:rsidR="00E91619" w:rsidRPr="00122DBF" w:rsidRDefault="00B24802"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rPr>
              <w:t>μ/γ</w:t>
            </w:r>
          </w:p>
        </w:tc>
        <w:tc>
          <w:tcPr>
            <w:tcW w:w="2103" w:type="dxa"/>
            <w:tcBorders>
              <w:top w:val="single" w:sz="12" w:space="0" w:color="000000"/>
              <w:left w:val="nil"/>
              <w:bottom w:val="nil"/>
              <w:right w:val="single" w:sz="12" w:space="0" w:color="000000"/>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Correlation Coefficient</w:t>
            </w:r>
          </w:p>
        </w:tc>
        <w:tc>
          <w:tcPr>
            <w:tcW w:w="1108" w:type="dxa"/>
            <w:tcBorders>
              <w:top w:val="single" w:sz="12" w:space="0" w:color="000000"/>
              <w:left w:val="single" w:sz="1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1,000</w:t>
            </w:r>
          </w:p>
        </w:tc>
        <w:tc>
          <w:tcPr>
            <w:tcW w:w="1080" w:type="dxa"/>
            <w:tcBorders>
              <w:top w:val="single" w:sz="12" w:space="0" w:color="000000"/>
              <w:left w:val="single" w:sz="2" w:space="0" w:color="000000"/>
              <w:bottom w:val="nil"/>
              <w:right w:val="single" w:sz="1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,032</w:t>
            </w:r>
          </w:p>
        </w:tc>
      </w:tr>
      <w:tr w:rsidR="00E91619" w:rsidRPr="00122DBF">
        <w:trPr>
          <w:trHeight w:val="273"/>
        </w:trPr>
        <w:tc>
          <w:tcPr>
            <w:tcW w:w="1598" w:type="dxa"/>
            <w:vMerge/>
            <w:tcBorders>
              <w:top w:val="nil"/>
              <w:left w:val="single" w:sz="12" w:space="0" w:color="000000"/>
              <w:bottom w:val="nil"/>
              <w:right w:val="nil"/>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2188" w:type="dxa"/>
            <w:vMerge/>
            <w:tcBorders>
              <w:top w:val="nil"/>
              <w:left w:val="nil"/>
              <w:bottom w:val="nil"/>
              <w:right w:val="nil"/>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2103" w:type="dxa"/>
            <w:tcBorders>
              <w:top w:val="nil"/>
              <w:left w:val="nil"/>
              <w:bottom w:val="nil"/>
              <w:right w:val="single" w:sz="12" w:space="0" w:color="000000"/>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Sig. (2-tailed)</w:t>
            </w:r>
          </w:p>
        </w:tc>
        <w:tc>
          <w:tcPr>
            <w:tcW w:w="1108" w:type="dxa"/>
            <w:tcBorders>
              <w:top w:val="nil"/>
              <w:left w:val="single" w:sz="1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w:t>
            </w:r>
          </w:p>
        </w:tc>
        <w:tc>
          <w:tcPr>
            <w:tcW w:w="1080" w:type="dxa"/>
            <w:tcBorders>
              <w:top w:val="nil"/>
              <w:left w:val="single" w:sz="2" w:space="0" w:color="000000"/>
              <w:bottom w:val="nil"/>
              <w:right w:val="single" w:sz="1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,796</w:t>
            </w:r>
          </w:p>
        </w:tc>
      </w:tr>
      <w:tr w:rsidR="00E91619" w:rsidRPr="00122DBF">
        <w:trPr>
          <w:trHeight w:val="273"/>
        </w:trPr>
        <w:tc>
          <w:tcPr>
            <w:tcW w:w="1598" w:type="dxa"/>
            <w:vMerge/>
            <w:tcBorders>
              <w:top w:val="nil"/>
              <w:left w:val="single" w:sz="12" w:space="0" w:color="000000"/>
              <w:bottom w:val="nil"/>
              <w:right w:val="nil"/>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2188" w:type="dxa"/>
            <w:vMerge/>
            <w:tcBorders>
              <w:top w:val="nil"/>
              <w:left w:val="nil"/>
              <w:bottom w:val="nil"/>
              <w:right w:val="nil"/>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2103" w:type="dxa"/>
            <w:tcBorders>
              <w:top w:val="nil"/>
              <w:left w:val="nil"/>
              <w:bottom w:val="nil"/>
              <w:right w:val="single" w:sz="12" w:space="0" w:color="000000"/>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N</w:t>
            </w:r>
          </w:p>
        </w:tc>
        <w:tc>
          <w:tcPr>
            <w:tcW w:w="1108" w:type="dxa"/>
            <w:tcBorders>
              <w:top w:val="nil"/>
              <w:left w:val="single" w:sz="1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69</w:t>
            </w:r>
          </w:p>
        </w:tc>
        <w:tc>
          <w:tcPr>
            <w:tcW w:w="1080" w:type="dxa"/>
            <w:tcBorders>
              <w:top w:val="nil"/>
              <w:left w:val="single" w:sz="2" w:space="0" w:color="000000"/>
              <w:bottom w:val="nil"/>
              <w:right w:val="single" w:sz="1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69</w:t>
            </w:r>
          </w:p>
        </w:tc>
      </w:tr>
      <w:tr w:rsidR="00E91619" w:rsidRPr="00122DBF">
        <w:trPr>
          <w:trHeight w:val="273"/>
        </w:trPr>
        <w:tc>
          <w:tcPr>
            <w:tcW w:w="1598" w:type="dxa"/>
            <w:vMerge/>
            <w:tcBorders>
              <w:top w:val="nil"/>
              <w:left w:val="single" w:sz="12" w:space="0" w:color="000000"/>
              <w:bottom w:val="nil"/>
              <w:right w:val="nil"/>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2188" w:type="dxa"/>
            <w:vMerge w:val="restart"/>
            <w:tcBorders>
              <w:top w:val="nil"/>
              <w:left w:val="nil"/>
              <w:bottom w:val="nil"/>
              <w:right w:val="nil"/>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LDL</w:t>
            </w:r>
          </w:p>
        </w:tc>
        <w:tc>
          <w:tcPr>
            <w:tcW w:w="2103" w:type="dxa"/>
            <w:tcBorders>
              <w:top w:val="nil"/>
              <w:left w:val="nil"/>
              <w:bottom w:val="nil"/>
              <w:right w:val="single" w:sz="12" w:space="0" w:color="000000"/>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Correlation Coefficient</w:t>
            </w:r>
          </w:p>
        </w:tc>
        <w:tc>
          <w:tcPr>
            <w:tcW w:w="1108" w:type="dxa"/>
            <w:tcBorders>
              <w:top w:val="nil"/>
              <w:left w:val="single" w:sz="1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,032</w:t>
            </w:r>
          </w:p>
        </w:tc>
        <w:tc>
          <w:tcPr>
            <w:tcW w:w="1080" w:type="dxa"/>
            <w:tcBorders>
              <w:top w:val="nil"/>
              <w:left w:val="single" w:sz="2" w:space="0" w:color="000000"/>
              <w:bottom w:val="nil"/>
              <w:right w:val="single" w:sz="1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1,000</w:t>
            </w:r>
          </w:p>
        </w:tc>
      </w:tr>
      <w:tr w:rsidR="00E91619" w:rsidRPr="00122DBF">
        <w:trPr>
          <w:trHeight w:val="273"/>
        </w:trPr>
        <w:tc>
          <w:tcPr>
            <w:tcW w:w="1598" w:type="dxa"/>
            <w:vMerge/>
            <w:tcBorders>
              <w:top w:val="nil"/>
              <w:left w:val="single" w:sz="12" w:space="0" w:color="000000"/>
              <w:bottom w:val="nil"/>
              <w:right w:val="nil"/>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2188" w:type="dxa"/>
            <w:vMerge/>
            <w:tcBorders>
              <w:top w:val="nil"/>
              <w:left w:val="nil"/>
              <w:bottom w:val="nil"/>
              <w:right w:val="nil"/>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2103" w:type="dxa"/>
            <w:tcBorders>
              <w:top w:val="nil"/>
              <w:left w:val="nil"/>
              <w:bottom w:val="nil"/>
              <w:right w:val="single" w:sz="12" w:space="0" w:color="000000"/>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Sig. (2-tailed)</w:t>
            </w:r>
          </w:p>
        </w:tc>
        <w:tc>
          <w:tcPr>
            <w:tcW w:w="1108" w:type="dxa"/>
            <w:tcBorders>
              <w:top w:val="nil"/>
              <w:left w:val="single" w:sz="1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,796</w:t>
            </w:r>
          </w:p>
        </w:tc>
        <w:tc>
          <w:tcPr>
            <w:tcW w:w="1080" w:type="dxa"/>
            <w:tcBorders>
              <w:top w:val="nil"/>
              <w:left w:val="single" w:sz="2" w:space="0" w:color="000000"/>
              <w:bottom w:val="nil"/>
              <w:right w:val="single" w:sz="1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w:t>
            </w:r>
          </w:p>
        </w:tc>
      </w:tr>
      <w:tr w:rsidR="00E91619" w:rsidRPr="00122DBF">
        <w:trPr>
          <w:trHeight w:val="273"/>
        </w:trPr>
        <w:tc>
          <w:tcPr>
            <w:tcW w:w="1598" w:type="dxa"/>
            <w:vMerge/>
            <w:tcBorders>
              <w:top w:val="nil"/>
              <w:left w:val="single" w:sz="12" w:space="0" w:color="000000"/>
              <w:bottom w:val="single" w:sz="12" w:space="0" w:color="000000"/>
              <w:right w:val="nil"/>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2188" w:type="dxa"/>
            <w:vMerge/>
            <w:tcBorders>
              <w:top w:val="nil"/>
              <w:left w:val="nil"/>
              <w:bottom w:val="single" w:sz="12" w:space="0" w:color="000000"/>
              <w:right w:val="nil"/>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2103" w:type="dxa"/>
            <w:tcBorders>
              <w:top w:val="nil"/>
              <w:left w:val="nil"/>
              <w:bottom w:val="single" w:sz="12" w:space="0" w:color="000000"/>
              <w:right w:val="single" w:sz="12" w:space="0" w:color="000000"/>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N</w:t>
            </w:r>
          </w:p>
        </w:tc>
        <w:tc>
          <w:tcPr>
            <w:tcW w:w="1108" w:type="dxa"/>
            <w:tcBorders>
              <w:top w:val="nil"/>
              <w:left w:val="single" w:sz="12" w:space="0" w:color="000000"/>
              <w:bottom w:val="single" w:sz="12" w:space="0" w:color="000000"/>
              <w:right w:val="single" w:sz="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69</w:t>
            </w:r>
          </w:p>
        </w:tc>
        <w:tc>
          <w:tcPr>
            <w:tcW w:w="1080" w:type="dxa"/>
            <w:tcBorders>
              <w:top w:val="nil"/>
              <w:left w:val="single" w:sz="2" w:space="0" w:color="000000"/>
              <w:bottom w:val="single" w:sz="12" w:space="0" w:color="000000"/>
              <w:right w:val="single" w:sz="1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74</w:t>
            </w:r>
          </w:p>
        </w:tc>
      </w:tr>
    </w:tbl>
    <w:p w:rsidR="00E91619" w:rsidRPr="006A4BA7" w:rsidRDefault="00E91619" w:rsidP="00E91619">
      <w:pPr>
        <w:autoSpaceDE w:val="0"/>
        <w:autoSpaceDN w:val="0"/>
        <w:adjustRightInd w:val="0"/>
        <w:rPr>
          <w:rFonts w:ascii="Times New Roman" w:hAnsi="Times New Roman"/>
          <w:color w:val="000000"/>
          <w:sz w:val="24"/>
          <w:szCs w:val="24"/>
          <w:lang w:val="en-US" w:eastAsia="el-GR"/>
        </w:rPr>
      </w:pPr>
    </w:p>
    <w:p w:rsidR="00E91619" w:rsidRPr="006A4BA7" w:rsidRDefault="00E91619" w:rsidP="00E91619">
      <w:pPr>
        <w:pStyle w:val="a7"/>
        <w:rPr>
          <w:szCs w:val="24"/>
          <w:lang w:eastAsia="el-GR"/>
        </w:rPr>
      </w:pPr>
      <w:bookmarkStart w:id="1234" w:name="_Toc348548001"/>
      <w:bookmarkStart w:id="1235" w:name="_Toc348556761"/>
      <w:r w:rsidRPr="006A4BA7">
        <w:rPr>
          <w:szCs w:val="24"/>
          <w:lang w:eastAsia="el-GR"/>
        </w:rPr>
        <w:t>Πίνακας 1</w:t>
      </w:r>
      <w:r w:rsidR="00B24802" w:rsidRPr="006A4BA7">
        <w:rPr>
          <w:szCs w:val="24"/>
          <w:lang w:val="en-US" w:eastAsia="el-GR"/>
        </w:rPr>
        <w:t>4</w:t>
      </w:r>
      <w:r w:rsidR="005611D3">
        <w:rPr>
          <w:szCs w:val="24"/>
          <w:lang w:val="en-US" w:eastAsia="el-GR"/>
        </w:rPr>
        <w:t>1</w:t>
      </w:r>
      <w:r w:rsidRPr="006A4BA7">
        <w:rPr>
          <w:szCs w:val="24"/>
          <w:lang w:val="en-US" w:eastAsia="el-GR"/>
        </w:rPr>
        <w:t>b</w:t>
      </w:r>
      <w:bookmarkEnd w:id="1234"/>
      <w:bookmarkEnd w:id="1235"/>
    </w:p>
    <w:p w:rsidR="00E91619" w:rsidRPr="006A4BA7" w:rsidRDefault="00E91619" w:rsidP="00E91619">
      <w:pPr>
        <w:autoSpaceDE w:val="0"/>
        <w:autoSpaceDN w:val="0"/>
        <w:adjustRightInd w:val="0"/>
        <w:rPr>
          <w:rFonts w:ascii="Times New Roman" w:hAnsi="Times New Roman"/>
          <w:color w:val="000000"/>
          <w:sz w:val="24"/>
          <w:szCs w:val="24"/>
          <w:lang w:eastAsia="el-GR"/>
        </w:rPr>
      </w:pPr>
    </w:p>
    <w:p w:rsidR="00E91619" w:rsidRPr="006A4BA7" w:rsidRDefault="00E91619" w:rsidP="00E91619">
      <w:pPr>
        <w:spacing w:line="360" w:lineRule="auto"/>
        <w:jc w:val="both"/>
        <w:rPr>
          <w:rFonts w:ascii="Times New Roman" w:hAnsi="Times New Roman"/>
          <w:sz w:val="24"/>
          <w:szCs w:val="24"/>
        </w:rPr>
      </w:pPr>
      <w:r w:rsidRPr="006A4BA7">
        <w:rPr>
          <w:rFonts w:ascii="Times New Roman" w:hAnsi="Times New Roman"/>
          <w:sz w:val="24"/>
          <w:szCs w:val="24"/>
        </w:rPr>
        <w:t>Συνεχίζουμε με τους πίνακες για την ύπαρξη συσχέτισης με τα τριγλυκερίδια. Το αποτέλεσμα στο οποίο καταλήγουμε ξανά είναι ότι δεν μπορούμε να ισχυριστούμε ότι σχετίζονται γραμμικά.</w:t>
      </w:r>
    </w:p>
    <w:p w:rsidR="00E91619" w:rsidRPr="00967869" w:rsidRDefault="00E91619" w:rsidP="00E91619">
      <w:pPr>
        <w:tabs>
          <w:tab w:val="center" w:pos="3441"/>
        </w:tabs>
        <w:autoSpaceDE w:val="0"/>
        <w:autoSpaceDN w:val="0"/>
        <w:adjustRightInd w:val="0"/>
        <w:rPr>
          <w:rFonts w:ascii="Times New Roman" w:hAnsi="Times New Roman"/>
          <w:b/>
          <w:bCs/>
          <w:color w:val="000000"/>
          <w:sz w:val="24"/>
          <w:szCs w:val="24"/>
          <w:lang w:eastAsia="el-GR"/>
        </w:rPr>
      </w:pPr>
      <w:r w:rsidRPr="006A4BA7">
        <w:rPr>
          <w:rFonts w:ascii="Times New Roman" w:hAnsi="Times New Roman"/>
          <w:b/>
          <w:bCs/>
          <w:color w:val="000000"/>
          <w:sz w:val="24"/>
          <w:szCs w:val="24"/>
          <w:lang w:eastAsia="el-GR"/>
        </w:rPr>
        <w:tab/>
      </w:r>
      <w:r w:rsidR="00B24802" w:rsidRPr="00967869">
        <w:rPr>
          <w:rFonts w:ascii="Times New Roman" w:hAnsi="Times New Roman"/>
          <w:b/>
          <w:bCs/>
          <w:color w:val="000000"/>
          <w:sz w:val="24"/>
          <w:szCs w:val="24"/>
          <w:lang w:eastAsia="el-GR"/>
        </w:rPr>
        <w:t xml:space="preserve"> </w:t>
      </w:r>
    </w:p>
    <w:tbl>
      <w:tblPr>
        <w:tblW w:w="0" w:type="auto"/>
        <w:tblInd w:w="93" w:type="dxa"/>
        <w:tblLayout w:type="fixed"/>
        <w:tblCellMar>
          <w:left w:w="93" w:type="dxa"/>
          <w:right w:w="93" w:type="dxa"/>
        </w:tblCellMar>
        <w:tblLook w:val="0000"/>
      </w:tblPr>
      <w:tblGrid>
        <w:gridCol w:w="2188"/>
        <w:gridCol w:w="1944"/>
        <w:gridCol w:w="1108"/>
        <w:gridCol w:w="1706"/>
      </w:tblGrid>
      <w:tr w:rsidR="00E91619" w:rsidRPr="00122DBF">
        <w:trPr>
          <w:trHeight w:val="734"/>
        </w:trPr>
        <w:tc>
          <w:tcPr>
            <w:tcW w:w="4132" w:type="dxa"/>
            <w:gridSpan w:val="2"/>
            <w:tcBorders>
              <w:top w:val="single" w:sz="12" w:space="0" w:color="000000"/>
              <w:left w:val="single" w:sz="12" w:space="0" w:color="000000"/>
              <w:bottom w:val="single" w:sz="12" w:space="0" w:color="000000"/>
              <w:right w:val="single" w:sz="12" w:space="0" w:color="000000"/>
            </w:tcBorders>
            <w:shd w:val="clear" w:color="000000" w:fill="FFFFFF"/>
            <w:vAlign w:val="bottom"/>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1108" w:type="dxa"/>
            <w:tcBorders>
              <w:top w:val="single" w:sz="12" w:space="0" w:color="000000"/>
              <w:left w:val="single" w:sz="12" w:space="0" w:color="000000"/>
              <w:bottom w:val="single" w:sz="12" w:space="0" w:color="000000"/>
              <w:right w:val="single" w:sz="2" w:space="0" w:color="000000"/>
            </w:tcBorders>
            <w:shd w:val="clear" w:color="000000" w:fill="FFFFFF"/>
            <w:vAlign w:val="bottom"/>
          </w:tcPr>
          <w:p w:rsidR="00E91619" w:rsidRPr="00122DBF" w:rsidRDefault="00B24802"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rPr>
              <w:t>μ/γ</w:t>
            </w:r>
          </w:p>
        </w:tc>
        <w:tc>
          <w:tcPr>
            <w:tcW w:w="1706" w:type="dxa"/>
            <w:tcBorders>
              <w:top w:val="single" w:sz="12" w:space="0" w:color="000000"/>
              <w:left w:val="single" w:sz="2" w:space="0" w:color="000000"/>
              <w:bottom w:val="single" w:sz="12" w:space="0" w:color="000000"/>
              <w:right w:val="single" w:sz="12" w:space="0" w:color="000000"/>
            </w:tcBorders>
            <w:shd w:val="clear" w:color="000000" w:fill="FFFFFF"/>
            <w:vAlign w:val="bottom"/>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Τριγλυκερίδια</w:t>
            </w:r>
          </w:p>
        </w:tc>
      </w:tr>
      <w:tr w:rsidR="00E91619" w:rsidRPr="00122DBF">
        <w:trPr>
          <w:trHeight w:val="273"/>
        </w:trPr>
        <w:tc>
          <w:tcPr>
            <w:tcW w:w="2188" w:type="dxa"/>
            <w:vMerge w:val="restart"/>
            <w:tcBorders>
              <w:top w:val="single" w:sz="12" w:space="0" w:color="000000"/>
              <w:left w:val="single" w:sz="12" w:space="0" w:color="000000"/>
              <w:bottom w:val="nil"/>
              <w:right w:val="nil"/>
            </w:tcBorders>
            <w:shd w:val="clear" w:color="000000" w:fill="FFFFFF"/>
          </w:tcPr>
          <w:p w:rsidR="00E91619" w:rsidRPr="00122DBF" w:rsidRDefault="00B24802"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rPr>
              <w:t>μ/γ</w:t>
            </w:r>
          </w:p>
        </w:tc>
        <w:tc>
          <w:tcPr>
            <w:tcW w:w="1944" w:type="dxa"/>
            <w:tcBorders>
              <w:top w:val="single" w:sz="12" w:space="0" w:color="000000"/>
              <w:left w:val="nil"/>
              <w:bottom w:val="nil"/>
              <w:right w:val="single" w:sz="12" w:space="0" w:color="000000"/>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Pearson Correlation</w:t>
            </w:r>
          </w:p>
        </w:tc>
        <w:tc>
          <w:tcPr>
            <w:tcW w:w="1108" w:type="dxa"/>
            <w:tcBorders>
              <w:top w:val="single" w:sz="12" w:space="0" w:color="000000"/>
              <w:left w:val="single" w:sz="1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1</w:t>
            </w:r>
          </w:p>
        </w:tc>
        <w:tc>
          <w:tcPr>
            <w:tcW w:w="1706" w:type="dxa"/>
            <w:tcBorders>
              <w:top w:val="single" w:sz="12" w:space="0" w:color="000000"/>
              <w:left w:val="single" w:sz="2" w:space="0" w:color="000000"/>
              <w:bottom w:val="nil"/>
              <w:right w:val="single" w:sz="1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,198</w:t>
            </w:r>
          </w:p>
        </w:tc>
      </w:tr>
      <w:tr w:rsidR="00E91619" w:rsidRPr="00122DBF">
        <w:trPr>
          <w:trHeight w:val="273"/>
        </w:trPr>
        <w:tc>
          <w:tcPr>
            <w:tcW w:w="2188" w:type="dxa"/>
            <w:vMerge w:val="restart"/>
            <w:tcBorders>
              <w:top w:val="nil"/>
              <w:left w:val="single" w:sz="12" w:space="0" w:color="000000"/>
              <w:bottom w:val="nil"/>
              <w:right w:val="nil"/>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1944" w:type="dxa"/>
            <w:tcBorders>
              <w:top w:val="nil"/>
              <w:left w:val="nil"/>
              <w:bottom w:val="nil"/>
              <w:right w:val="single" w:sz="12" w:space="0" w:color="000000"/>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Sig. (2-tailed)</w:t>
            </w:r>
          </w:p>
        </w:tc>
        <w:tc>
          <w:tcPr>
            <w:tcW w:w="1108" w:type="dxa"/>
            <w:tcBorders>
              <w:top w:val="nil"/>
              <w:left w:val="single" w:sz="1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1706" w:type="dxa"/>
            <w:tcBorders>
              <w:top w:val="nil"/>
              <w:left w:val="single" w:sz="2" w:space="0" w:color="000000"/>
              <w:bottom w:val="nil"/>
              <w:right w:val="single" w:sz="1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,103</w:t>
            </w:r>
          </w:p>
        </w:tc>
      </w:tr>
      <w:tr w:rsidR="00E91619" w:rsidRPr="00122DBF">
        <w:trPr>
          <w:trHeight w:val="273"/>
        </w:trPr>
        <w:tc>
          <w:tcPr>
            <w:tcW w:w="2188" w:type="dxa"/>
            <w:tcBorders>
              <w:top w:val="nil"/>
              <w:left w:val="single" w:sz="12" w:space="0" w:color="000000"/>
              <w:bottom w:val="nil"/>
              <w:right w:val="nil"/>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1944" w:type="dxa"/>
            <w:tcBorders>
              <w:top w:val="nil"/>
              <w:left w:val="nil"/>
              <w:bottom w:val="nil"/>
              <w:right w:val="single" w:sz="12" w:space="0" w:color="000000"/>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N</w:t>
            </w:r>
          </w:p>
        </w:tc>
        <w:tc>
          <w:tcPr>
            <w:tcW w:w="1108" w:type="dxa"/>
            <w:tcBorders>
              <w:top w:val="nil"/>
              <w:left w:val="single" w:sz="1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69</w:t>
            </w:r>
          </w:p>
        </w:tc>
        <w:tc>
          <w:tcPr>
            <w:tcW w:w="1706" w:type="dxa"/>
            <w:tcBorders>
              <w:top w:val="nil"/>
              <w:left w:val="single" w:sz="2" w:space="0" w:color="000000"/>
              <w:bottom w:val="nil"/>
              <w:right w:val="single" w:sz="1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69</w:t>
            </w:r>
          </w:p>
        </w:tc>
      </w:tr>
      <w:tr w:rsidR="00E91619" w:rsidRPr="00122DBF">
        <w:trPr>
          <w:trHeight w:val="273"/>
        </w:trPr>
        <w:tc>
          <w:tcPr>
            <w:tcW w:w="2188" w:type="dxa"/>
            <w:vMerge w:val="restart"/>
            <w:tcBorders>
              <w:top w:val="nil"/>
              <w:left w:val="single" w:sz="12" w:space="0" w:color="000000"/>
              <w:bottom w:val="nil"/>
              <w:right w:val="nil"/>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Τριγλυκερίδια</w:t>
            </w:r>
          </w:p>
        </w:tc>
        <w:tc>
          <w:tcPr>
            <w:tcW w:w="1944" w:type="dxa"/>
            <w:tcBorders>
              <w:top w:val="nil"/>
              <w:left w:val="nil"/>
              <w:bottom w:val="nil"/>
              <w:right w:val="single" w:sz="12" w:space="0" w:color="000000"/>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Pearson Correlation</w:t>
            </w:r>
          </w:p>
        </w:tc>
        <w:tc>
          <w:tcPr>
            <w:tcW w:w="1108" w:type="dxa"/>
            <w:tcBorders>
              <w:top w:val="nil"/>
              <w:left w:val="single" w:sz="1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,198</w:t>
            </w:r>
          </w:p>
        </w:tc>
        <w:tc>
          <w:tcPr>
            <w:tcW w:w="1706" w:type="dxa"/>
            <w:tcBorders>
              <w:top w:val="nil"/>
              <w:left w:val="single" w:sz="2" w:space="0" w:color="000000"/>
              <w:bottom w:val="nil"/>
              <w:right w:val="single" w:sz="1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1</w:t>
            </w:r>
          </w:p>
        </w:tc>
      </w:tr>
      <w:tr w:rsidR="00E91619" w:rsidRPr="00122DBF">
        <w:trPr>
          <w:trHeight w:val="273"/>
        </w:trPr>
        <w:tc>
          <w:tcPr>
            <w:tcW w:w="2188" w:type="dxa"/>
            <w:vMerge w:val="restart"/>
            <w:tcBorders>
              <w:top w:val="nil"/>
              <w:left w:val="single" w:sz="12" w:space="0" w:color="000000"/>
              <w:bottom w:val="nil"/>
              <w:right w:val="nil"/>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1944" w:type="dxa"/>
            <w:tcBorders>
              <w:top w:val="nil"/>
              <w:left w:val="nil"/>
              <w:bottom w:val="nil"/>
              <w:right w:val="single" w:sz="12" w:space="0" w:color="000000"/>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Sig. (2-tailed)</w:t>
            </w:r>
          </w:p>
        </w:tc>
        <w:tc>
          <w:tcPr>
            <w:tcW w:w="1108" w:type="dxa"/>
            <w:tcBorders>
              <w:top w:val="nil"/>
              <w:left w:val="single" w:sz="1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,103</w:t>
            </w:r>
          </w:p>
        </w:tc>
        <w:tc>
          <w:tcPr>
            <w:tcW w:w="1706" w:type="dxa"/>
            <w:tcBorders>
              <w:top w:val="nil"/>
              <w:left w:val="single" w:sz="2" w:space="0" w:color="000000"/>
              <w:bottom w:val="nil"/>
              <w:right w:val="single" w:sz="1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r>
      <w:tr w:rsidR="00E91619" w:rsidRPr="00122DBF">
        <w:trPr>
          <w:trHeight w:val="273"/>
        </w:trPr>
        <w:tc>
          <w:tcPr>
            <w:tcW w:w="2188" w:type="dxa"/>
            <w:tcBorders>
              <w:top w:val="nil"/>
              <w:left w:val="single" w:sz="12" w:space="0" w:color="000000"/>
              <w:bottom w:val="single" w:sz="12" w:space="0" w:color="000000"/>
              <w:right w:val="nil"/>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1944" w:type="dxa"/>
            <w:tcBorders>
              <w:top w:val="nil"/>
              <w:left w:val="nil"/>
              <w:bottom w:val="single" w:sz="12" w:space="0" w:color="000000"/>
              <w:right w:val="single" w:sz="12" w:space="0" w:color="000000"/>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N</w:t>
            </w:r>
          </w:p>
        </w:tc>
        <w:tc>
          <w:tcPr>
            <w:tcW w:w="1108" w:type="dxa"/>
            <w:tcBorders>
              <w:top w:val="nil"/>
              <w:left w:val="single" w:sz="12" w:space="0" w:color="000000"/>
              <w:bottom w:val="single" w:sz="12" w:space="0" w:color="000000"/>
              <w:right w:val="single" w:sz="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69</w:t>
            </w:r>
          </w:p>
        </w:tc>
        <w:tc>
          <w:tcPr>
            <w:tcW w:w="1706" w:type="dxa"/>
            <w:tcBorders>
              <w:top w:val="nil"/>
              <w:left w:val="single" w:sz="2" w:space="0" w:color="000000"/>
              <w:bottom w:val="single" w:sz="12" w:space="0" w:color="000000"/>
              <w:right w:val="single" w:sz="1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74</w:t>
            </w:r>
          </w:p>
        </w:tc>
      </w:tr>
    </w:tbl>
    <w:p w:rsidR="00E91619" w:rsidRPr="006A4BA7" w:rsidRDefault="00E91619" w:rsidP="00E91619">
      <w:pPr>
        <w:autoSpaceDE w:val="0"/>
        <w:autoSpaceDN w:val="0"/>
        <w:adjustRightInd w:val="0"/>
        <w:rPr>
          <w:rFonts w:ascii="Times New Roman" w:hAnsi="Times New Roman"/>
          <w:color w:val="000000"/>
          <w:sz w:val="24"/>
          <w:szCs w:val="24"/>
          <w:lang w:val="en-US" w:eastAsia="el-GR"/>
        </w:rPr>
      </w:pPr>
    </w:p>
    <w:p w:rsidR="00E91619" w:rsidRPr="006A4BA7" w:rsidRDefault="00E91619" w:rsidP="00E91619">
      <w:pPr>
        <w:pStyle w:val="a7"/>
        <w:rPr>
          <w:szCs w:val="24"/>
          <w:lang w:val="en-US" w:eastAsia="el-GR"/>
        </w:rPr>
      </w:pPr>
      <w:bookmarkStart w:id="1236" w:name="_Toc348548002"/>
      <w:bookmarkStart w:id="1237" w:name="_Toc348556762"/>
      <w:r w:rsidRPr="006A4BA7">
        <w:rPr>
          <w:szCs w:val="24"/>
          <w:lang w:eastAsia="el-GR"/>
        </w:rPr>
        <w:t>Πίνακας 1</w:t>
      </w:r>
      <w:r w:rsidRPr="006A4BA7">
        <w:rPr>
          <w:szCs w:val="24"/>
          <w:lang w:val="en-US" w:eastAsia="el-GR"/>
        </w:rPr>
        <w:t>4</w:t>
      </w:r>
      <w:r w:rsidR="005611D3">
        <w:rPr>
          <w:szCs w:val="24"/>
          <w:lang w:val="en-US" w:eastAsia="el-GR"/>
        </w:rPr>
        <w:t>2</w:t>
      </w:r>
      <w:r w:rsidRPr="006A4BA7">
        <w:rPr>
          <w:szCs w:val="24"/>
          <w:lang w:val="en-US" w:eastAsia="el-GR"/>
        </w:rPr>
        <w:t>a</w:t>
      </w:r>
      <w:bookmarkEnd w:id="1236"/>
      <w:bookmarkEnd w:id="1237"/>
    </w:p>
    <w:p w:rsidR="00E91619" w:rsidRPr="006A4BA7" w:rsidRDefault="00E91619" w:rsidP="00B24802">
      <w:pPr>
        <w:rPr>
          <w:rFonts w:ascii="Times New Roman" w:hAnsi="Times New Roman"/>
          <w:color w:val="000000"/>
          <w:sz w:val="24"/>
          <w:szCs w:val="24"/>
          <w:lang w:val="en-US" w:eastAsia="el-GR"/>
        </w:rPr>
      </w:pPr>
      <w:r w:rsidRPr="006A4BA7">
        <w:rPr>
          <w:rFonts w:ascii="Times New Roman" w:hAnsi="Times New Roman"/>
          <w:color w:val="000000"/>
          <w:sz w:val="24"/>
          <w:szCs w:val="24"/>
          <w:lang w:val="en-US" w:eastAsia="el-GR"/>
        </w:rPr>
        <w:br w:type="page"/>
      </w:r>
    </w:p>
    <w:tbl>
      <w:tblPr>
        <w:tblW w:w="8365" w:type="dxa"/>
        <w:tblInd w:w="93" w:type="dxa"/>
        <w:tblLayout w:type="fixed"/>
        <w:tblCellMar>
          <w:left w:w="93" w:type="dxa"/>
          <w:right w:w="93" w:type="dxa"/>
        </w:tblCellMar>
        <w:tblLook w:val="0000"/>
      </w:tblPr>
      <w:tblGrid>
        <w:gridCol w:w="1598"/>
        <w:gridCol w:w="2188"/>
        <w:gridCol w:w="2103"/>
        <w:gridCol w:w="1108"/>
        <w:gridCol w:w="1368"/>
      </w:tblGrid>
      <w:tr w:rsidR="00E91619" w:rsidRPr="00122DBF">
        <w:trPr>
          <w:trHeight w:val="734"/>
        </w:trPr>
        <w:tc>
          <w:tcPr>
            <w:tcW w:w="5889" w:type="dxa"/>
            <w:gridSpan w:val="3"/>
            <w:tcBorders>
              <w:top w:val="single" w:sz="12" w:space="0" w:color="000000"/>
              <w:left w:val="single" w:sz="12" w:space="0" w:color="000000"/>
              <w:bottom w:val="single" w:sz="12" w:space="0" w:color="000000"/>
              <w:right w:val="single" w:sz="12" w:space="0" w:color="000000"/>
            </w:tcBorders>
            <w:shd w:val="clear" w:color="000000" w:fill="FFFFFF"/>
            <w:vAlign w:val="bottom"/>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1108" w:type="dxa"/>
            <w:tcBorders>
              <w:top w:val="single" w:sz="12" w:space="0" w:color="000000"/>
              <w:left w:val="single" w:sz="12" w:space="0" w:color="000000"/>
              <w:bottom w:val="single" w:sz="12" w:space="0" w:color="000000"/>
              <w:right w:val="single" w:sz="2" w:space="0" w:color="000000"/>
            </w:tcBorders>
            <w:shd w:val="clear" w:color="000000" w:fill="FFFFFF"/>
            <w:vAlign w:val="bottom"/>
          </w:tcPr>
          <w:p w:rsidR="00E91619" w:rsidRPr="00122DBF" w:rsidRDefault="00B24802"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rPr>
              <w:t>μ/γ</w:t>
            </w:r>
          </w:p>
        </w:tc>
        <w:tc>
          <w:tcPr>
            <w:tcW w:w="1368" w:type="dxa"/>
            <w:tcBorders>
              <w:top w:val="single" w:sz="12" w:space="0" w:color="000000"/>
              <w:left w:val="single" w:sz="2" w:space="0" w:color="000000"/>
              <w:bottom w:val="single" w:sz="12" w:space="0" w:color="000000"/>
              <w:right w:val="single" w:sz="12" w:space="0" w:color="000000"/>
            </w:tcBorders>
            <w:shd w:val="clear" w:color="000000" w:fill="FFFFFF"/>
            <w:vAlign w:val="bottom"/>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Τριγλυκερίδια</w:t>
            </w:r>
          </w:p>
        </w:tc>
      </w:tr>
      <w:tr w:rsidR="00E91619" w:rsidRPr="00122DBF">
        <w:trPr>
          <w:trHeight w:val="273"/>
        </w:trPr>
        <w:tc>
          <w:tcPr>
            <w:tcW w:w="1598" w:type="dxa"/>
            <w:vMerge w:val="restart"/>
            <w:tcBorders>
              <w:top w:val="single" w:sz="12" w:space="0" w:color="000000"/>
              <w:left w:val="single" w:sz="12" w:space="0" w:color="000000"/>
              <w:bottom w:val="nil"/>
              <w:right w:val="nil"/>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Spearman's rho</w:t>
            </w:r>
          </w:p>
        </w:tc>
        <w:tc>
          <w:tcPr>
            <w:tcW w:w="2188" w:type="dxa"/>
            <w:vMerge w:val="restart"/>
            <w:tcBorders>
              <w:top w:val="single" w:sz="12" w:space="0" w:color="000000"/>
              <w:left w:val="nil"/>
              <w:bottom w:val="nil"/>
              <w:right w:val="nil"/>
            </w:tcBorders>
            <w:shd w:val="clear" w:color="000000" w:fill="FFFFFF"/>
          </w:tcPr>
          <w:p w:rsidR="00E91619" w:rsidRPr="00122DBF" w:rsidRDefault="00B24802"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rPr>
              <w:t>μ/γ</w:t>
            </w:r>
          </w:p>
        </w:tc>
        <w:tc>
          <w:tcPr>
            <w:tcW w:w="2103" w:type="dxa"/>
            <w:tcBorders>
              <w:top w:val="single" w:sz="12" w:space="0" w:color="000000"/>
              <w:left w:val="nil"/>
              <w:bottom w:val="nil"/>
              <w:right w:val="single" w:sz="12" w:space="0" w:color="000000"/>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Correlation Coefficient</w:t>
            </w:r>
          </w:p>
        </w:tc>
        <w:tc>
          <w:tcPr>
            <w:tcW w:w="1108" w:type="dxa"/>
            <w:tcBorders>
              <w:top w:val="single" w:sz="12" w:space="0" w:color="000000"/>
              <w:left w:val="single" w:sz="1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1,000</w:t>
            </w:r>
          </w:p>
        </w:tc>
        <w:tc>
          <w:tcPr>
            <w:tcW w:w="1368" w:type="dxa"/>
            <w:tcBorders>
              <w:top w:val="single" w:sz="12" w:space="0" w:color="000000"/>
              <w:left w:val="single" w:sz="2" w:space="0" w:color="000000"/>
              <w:bottom w:val="nil"/>
              <w:right w:val="single" w:sz="1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,077</w:t>
            </w:r>
          </w:p>
        </w:tc>
      </w:tr>
      <w:tr w:rsidR="00E91619" w:rsidRPr="00122DBF">
        <w:trPr>
          <w:trHeight w:val="273"/>
        </w:trPr>
        <w:tc>
          <w:tcPr>
            <w:tcW w:w="1598" w:type="dxa"/>
            <w:vMerge/>
            <w:tcBorders>
              <w:top w:val="nil"/>
              <w:left w:val="single" w:sz="12" w:space="0" w:color="000000"/>
              <w:bottom w:val="nil"/>
              <w:right w:val="nil"/>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2188" w:type="dxa"/>
            <w:vMerge/>
            <w:tcBorders>
              <w:top w:val="nil"/>
              <w:left w:val="nil"/>
              <w:bottom w:val="nil"/>
              <w:right w:val="nil"/>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2103" w:type="dxa"/>
            <w:tcBorders>
              <w:top w:val="nil"/>
              <w:left w:val="nil"/>
              <w:bottom w:val="nil"/>
              <w:right w:val="single" w:sz="12" w:space="0" w:color="000000"/>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Sig. (2-tailed)</w:t>
            </w:r>
          </w:p>
        </w:tc>
        <w:tc>
          <w:tcPr>
            <w:tcW w:w="1108" w:type="dxa"/>
            <w:tcBorders>
              <w:top w:val="nil"/>
              <w:left w:val="single" w:sz="1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w:t>
            </w:r>
          </w:p>
        </w:tc>
        <w:tc>
          <w:tcPr>
            <w:tcW w:w="1368" w:type="dxa"/>
            <w:tcBorders>
              <w:top w:val="nil"/>
              <w:left w:val="single" w:sz="2" w:space="0" w:color="000000"/>
              <w:bottom w:val="nil"/>
              <w:right w:val="single" w:sz="1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,528</w:t>
            </w:r>
          </w:p>
        </w:tc>
      </w:tr>
      <w:tr w:rsidR="00E91619" w:rsidRPr="00122DBF">
        <w:trPr>
          <w:trHeight w:val="273"/>
        </w:trPr>
        <w:tc>
          <w:tcPr>
            <w:tcW w:w="1598" w:type="dxa"/>
            <w:vMerge/>
            <w:tcBorders>
              <w:top w:val="nil"/>
              <w:left w:val="single" w:sz="12" w:space="0" w:color="000000"/>
              <w:bottom w:val="nil"/>
              <w:right w:val="nil"/>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2188" w:type="dxa"/>
            <w:vMerge/>
            <w:tcBorders>
              <w:top w:val="nil"/>
              <w:left w:val="nil"/>
              <w:bottom w:val="nil"/>
              <w:right w:val="nil"/>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2103" w:type="dxa"/>
            <w:tcBorders>
              <w:top w:val="nil"/>
              <w:left w:val="nil"/>
              <w:bottom w:val="nil"/>
              <w:right w:val="single" w:sz="12" w:space="0" w:color="000000"/>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N</w:t>
            </w:r>
          </w:p>
        </w:tc>
        <w:tc>
          <w:tcPr>
            <w:tcW w:w="1108" w:type="dxa"/>
            <w:tcBorders>
              <w:top w:val="nil"/>
              <w:left w:val="single" w:sz="1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69</w:t>
            </w:r>
          </w:p>
        </w:tc>
        <w:tc>
          <w:tcPr>
            <w:tcW w:w="1368" w:type="dxa"/>
            <w:tcBorders>
              <w:top w:val="nil"/>
              <w:left w:val="single" w:sz="2" w:space="0" w:color="000000"/>
              <w:bottom w:val="nil"/>
              <w:right w:val="single" w:sz="1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69</w:t>
            </w:r>
          </w:p>
        </w:tc>
      </w:tr>
      <w:tr w:rsidR="00E91619" w:rsidRPr="00122DBF">
        <w:trPr>
          <w:trHeight w:val="273"/>
        </w:trPr>
        <w:tc>
          <w:tcPr>
            <w:tcW w:w="1598" w:type="dxa"/>
            <w:vMerge/>
            <w:tcBorders>
              <w:top w:val="nil"/>
              <w:left w:val="single" w:sz="12" w:space="0" w:color="000000"/>
              <w:bottom w:val="nil"/>
              <w:right w:val="nil"/>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2188" w:type="dxa"/>
            <w:vMerge w:val="restart"/>
            <w:tcBorders>
              <w:top w:val="nil"/>
              <w:left w:val="nil"/>
              <w:bottom w:val="nil"/>
              <w:right w:val="nil"/>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Τριγλυκερίδια</w:t>
            </w:r>
          </w:p>
        </w:tc>
        <w:tc>
          <w:tcPr>
            <w:tcW w:w="2103" w:type="dxa"/>
            <w:tcBorders>
              <w:top w:val="nil"/>
              <w:left w:val="nil"/>
              <w:bottom w:val="nil"/>
              <w:right w:val="single" w:sz="12" w:space="0" w:color="000000"/>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Correlation Coefficient</w:t>
            </w:r>
          </w:p>
        </w:tc>
        <w:tc>
          <w:tcPr>
            <w:tcW w:w="1108" w:type="dxa"/>
            <w:tcBorders>
              <w:top w:val="nil"/>
              <w:left w:val="single" w:sz="1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,077</w:t>
            </w:r>
          </w:p>
        </w:tc>
        <w:tc>
          <w:tcPr>
            <w:tcW w:w="1368" w:type="dxa"/>
            <w:tcBorders>
              <w:top w:val="nil"/>
              <w:left w:val="single" w:sz="2" w:space="0" w:color="000000"/>
              <w:bottom w:val="nil"/>
              <w:right w:val="single" w:sz="1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1,000</w:t>
            </w:r>
          </w:p>
        </w:tc>
      </w:tr>
      <w:tr w:rsidR="00E91619" w:rsidRPr="00122DBF">
        <w:trPr>
          <w:trHeight w:val="273"/>
        </w:trPr>
        <w:tc>
          <w:tcPr>
            <w:tcW w:w="1598" w:type="dxa"/>
            <w:vMerge/>
            <w:tcBorders>
              <w:top w:val="nil"/>
              <w:left w:val="single" w:sz="12" w:space="0" w:color="000000"/>
              <w:bottom w:val="nil"/>
              <w:right w:val="nil"/>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2188" w:type="dxa"/>
            <w:vMerge/>
            <w:tcBorders>
              <w:top w:val="nil"/>
              <w:left w:val="nil"/>
              <w:bottom w:val="nil"/>
              <w:right w:val="nil"/>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2103" w:type="dxa"/>
            <w:tcBorders>
              <w:top w:val="nil"/>
              <w:left w:val="nil"/>
              <w:bottom w:val="nil"/>
              <w:right w:val="single" w:sz="12" w:space="0" w:color="000000"/>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Sig. (2-tailed)</w:t>
            </w:r>
          </w:p>
        </w:tc>
        <w:tc>
          <w:tcPr>
            <w:tcW w:w="1108" w:type="dxa"/>
            <w:tcBorders>
              <w:top w:val="nil"/>
              <w:left w:val="single" w:sz="1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,528</w:t>
            </w:r>
          </w:p>
        </w:tc>
        <w:tc>
          <w:tcPr>
            <w:tcW w:w="1368" w:type="dxa"/>
            <w:tcBorders>
              <w:top w:val="nil"/>
              <w:left w:val="single" w:sz="2" w:space="0" w:color="000000"/>
              <w:bottom w:val="nil"/>
              <w:right w:val="single" w:sz="1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w:t>
            </w:r>
          </w:p>
        </w:tc>
      </w:tr>
      <w:tr w:rsidR="00E91619" w:rsidRPr="00122DBF">
        <w:trPr>
          <w:trHeight w:val="273"/>
        </w:trPr>
        <w:tc>
          <w:tcPr>
            <w:tcW w:w="1598" w:type="dxa"/>
            <w:vMerge/>
            <w:tcBorders>
              <w:top w:val="nil"/>
              <w:left w:val="single" w:sz="12" w:space="0" w:color="000000"/>
              <w:bottom w:val="single" w:sz="12" w:space="0" w:color="000000"/>
              <w:right w:val="nil"/>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2188" w:type="dxa"/>
            <w:vMerge/>
            <w:tcBorders>
              <w:top w:val="nil"/>
              <w:left w:val="nil"/>
              <w:bottom w:val="single" w:sz="12" w:space="0" w:color="000000"/>
              <w:right w:val="nil"/>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2103" w:type="dxa"/>
            <w:tcBorders>
              <w:top w:val="nil"/>
              <w:left w:val="nil"/>
              <w:bottom w:val="single" w:sz="12" w:space="0" w:color="000000"/>
              <w:right w:val="single" w:sz="12" w:space="0" w:color="000000"/>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N</w:t>
            </w:r>
          </w:p>
        </w:tc>
        <w:tc>
          <w:tcPr>
            <w:tcW w:w="1108" w:type="dxa"/>
            <w:tcBorders>
              <w:top w:val="nil"/>
              <w:left w:val="single" w:sz="12" w:space="0" w:color="000000"/>
              <w:bottom w:val="single" w:sz="12" w:space="0" w:color="000000"/>
              <w:right w:val="single" w:sz="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69</w:t>
            </w:r>
          </w:p>
        </w:tc>
        <w:tc>
          <w:tcPr>
            <w:tcW w:w="1368" w:type="dxa"/>
            <w:tcBorders>
              <w:top w:val="nil"/>
              <w:left w:val="single" w:sz="2" w:space="0" w:color="000000"/>
              <w:bottom w:val="single" w:sz="12" w:space="0" w:color="000000"/>
              <w:right w:val="single" w:sz="1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74</w:t>
            </w:r>
          </w:p>
        </w:tc>
      </w:tr>
    </w:tbl>
    <w:p w:rsidR="00E91619" w:rsidRPr="006A4BA7" w:rsidRDefault="00E91619" w:rsidP="00E91619">
      <w:pPr>
        <w:autoSpaceDE w:val="0"/>
        <w:autoSpaceDN w:val="0"/>
        <w:adjustRightInd w:val="0"/>
        <w:rPr>
          <w:rFonts w:ascii="Times New Roman" w:hAnsi="Times New Roman"/>
          <w:color w:val="000000"/>
          <w:sz w:val="24"/>
          <w:szCs w:val="24"/>
          <w:lang w:val="en-US" w:eastAsia="el-GR"/>
        </w:rPr>
      </w:pPr>
    </w:p>
    <w:p w:rsidR="00E91619" w:rsidRPr="006A4BA7" w:rsidRDefault="00E91619" w:rsidP="00E91619">
      <w:pPr>
        <w:pStyle w:val="a7"/>
        <w:rPr>
          <w:szCs w:val="24"/>
          <w:lang w:val="en-US" w:eastAsia="el-GR"/>
        </w:rPr>
      </w:pPr>
      <w:bookmarkStart w:id="1238" w:name="_Toc348548003"/>
      <w:bookmarkStart w:id="1239" w:name="_Toc348556763"/>
      <w:r w:rsidRPr="006A4BA7">
        <w:rPr>
          <w:szCs w:val="24"/>
          <w:lang w:eastAsia="el-GR"/>
        </w:rPr>
        <w:t>Πίνακας 1</w:t>
      </w:r>
      <w:r w:rsidRPr="006A4BA7">
        <w:rPr>
          <w:szCs w:val="24"/>
          <w:lang w:val="en-US" w:eastAsia="el-GR"/>
        </w:rPr>
        <w:t>4</w:t>
      </w:r>
      <w:r w:rsidR="005611D3">
        <w:rPr>
          <w:szCs w:val="24"/>
          <w:lang w:val="en-US" w:eastAsia="el-GR"/>
        </w:rPr>
        <w:t>2</w:t>
      </w:r>
      <w:r w:rsidRPr="006A4BA7">
        <w:rPr>
          <w:szCs w:val="24"/>
          <w:lang w:val="en-US" w:eastAsia="el-GR"/>
        </w:rPr>
        <w:t>b</w:t>
      </w:r>
      <w:bookmarkEnd w:id="1238"/>
      <w:bookmarkEnd w:id="1239"/>
    </w:p>
    <w:p w:rsidR="00E91619" w:rsidRPr="006A4BA7" w:rsidRDefault="00E91619" w:rsidP="00E91619">
      <w:pPr>
        <w:autoSpaceDE w:val="0"/>
        <w:autoSpaceDN w:val="0"/>
        <w:adjustRightInd w:val="0"/>
        <w:rPr>
          <w:rFonts w:ascii="Times New Roman" w:hAnsi="Times New Roman"/>
          <w:color w:val="000000"/>
          <w:sz w:val="24"/>
          <w:szCs w:val="24"/>
          <w:lang w:val="en-US" w:eastAsia="el-GR"/>
        </w:rPr>
      </w:pPr>
    </w:p>
    <w:p w:rsidR="00E91619" w:rsidRPr="00967869" w:rsidRDefault="00E91619" w:rsidP="00E91619">
      <w:pPr>
        <w:tabs>
          <w:tab w:val="center" w:pos="3297"/>
        </w:tabs>
        <w:autoSpaceDE w:val="0"/>
        <w:autoSpaceDN w:val="0"/>
        <w:adjustRightInd w:val="0"/>
        <w:rPr>
          <w:rFonts w:ascii="Times New Roman" w:hAnsi="Times New Roman"/>
          <w:b/>
          <w:bCs/>
          <w:color w:val="000000"/>
          <w:sz w:val="24"/>
          <w:szCs w:val="24"/>
          <w:lang w:eastAsia="el-GR"/>
        </w:rPr>
      </w:pPr>
      <w:r w:rsidRPr="006A4BA7">
        <w:rPr>
          <w:rFonts w:ascii="Times New Roman" w:hAnsi="Times New Roman"/>
          <w:sz w:val="24"/>
          <w:szCs w:val="24"/>
        </w:rPr>
        <w:t>Το αποτέλεσμα της συσχέτισης της αναλογίας μ/γ</w:t>
      </w:r>
      <w:r w:rsidR="00B24802" w:rsidRPr="006A4BA7">
        <w:rPr>
          <w:rFonts w:ascii="Times New Roman" w:hAnsi="Times New Roman"/>
          <w:sz w:val="24"/>
          <w:szCs w:val="24"/>
        </w:rPr>
        <w:t xml:space="preserve"> </w:t>
      </w:r>
      <w:r w:rsidRPr="006A4BA7">
        <w:rPr>
          <w:rFonts w:ascii="Times New Roman" w:hAnsi="Times New Roman"/>
          <w:sz w:val="24"/>
          <w:szCs w:val="24"/>
        </w:rPr>
        <w:t>με το σάκχαρο ακολουθεί στους παρακάτω πίνακες, στους οποίους βλέπουμε ότι δεν υφίσταται κάποια γραμμική σχέση μεταξύ τους.</w:t>
      </w:r>
    </w:p>
    <w:p w:rsidR="00B24802" w:rsidRPr="00967869" w:rsidRDefault="00B24802" w:rsidP="00E91619">
      <w:pPr>
        <w:tabs>
          <w:tab w:val="center" w:pos="3297"/>
        </w:tabs>
        <w:autoSpaceDE w:val="0"/>
        <w:autoSpaceDN w:val="0"/>
        <w:adjustRightInd w:val="0"/>
        <w:rPr>
          <w:rFonts w:ascii="Times New Roman" w:hAnsi="Times New Roman"/>
          <w:b/>
          <w:bCs/>
          <w:color w:val="000000"/>
          <w:sz w:val="24"/>
          <w:szCs w:val="24"/>
          <w:lang w:eastAsia="el-GR"/>
        </w:rPr>
      </w:pPr>
    </w:p>
    <w:tbl>
      <w:tblPr>
        <w:tblW w:w="0" w:type="auto"/>
        <w:tblInd w:w="93" w:type="dxa"/>
        <w:tblLayout w:type="fixed"/>
        <w:tblCellMar>
          <w:left w:w="93" w:type="dxa"/>
          <w:right w:w="93" w:type="dxa"/>
        </w:tblCellMar>
        <w:tblLook w:val="0000"/>
      </w:tblPr>
      <w:tblGrid>
        <w:gridCol w:w="2188"/>
        <w:gridCol w:w="1944"/>
        <w:gridCol w:w="1108"/>
        <w:gridCol w:w="1080"/>
      </w:tblGrid>
      <w:tr w:rsidR="00E91619" w:rsidRPr="00122DBF">
        <w:trPr>
          <w:trHeight w:val="734"/>
        </w:trPr>
        <w:tc>
          <w:tcPr>
            <w:tcW w:w="4132" w:type="dxa"/>
            <w:gridSpan w:val="2"/>
            <w:tcBorders>
              <w:top w:val="single" w:sz="12" w:space="0" w:color="000000"/>
              <w:left w:val="single" w:sz="12" w:space="0" w:color="000000"/>
              <w:bottom w:val="single" w:sz="12" w:space="0" w:color="000000"/>
              <w:right w:val="single" w:sz="12" w:space="0" w:color="000000"/>
            </w:tcBorders>
            <w:shd w:val="clear" w:color="000000" w:fill="FFFFFF"/>
            <w:vAlign w:val="bottom"/>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1108" w:type="dxa"/>
            <w:tcBorders>
              <w:top w:val="single" w:sz="12" w:space="0" w:color="000000"/>
              <w:left w:val="single" w:sz="12" w:space="0" w:color="000000"/>
              <w:bottom w:val="single" w:sz="12" w:space="0" w:color="000000"/>
              <w:right w:val="single" w:sz="2" w:space="0" w:color="000000"/>
            </w:tcBorders>
            <w:shd w:val="clear" w:color="000000" w:fill="FFFFFF"/>
            <w:vAlign w:val="bottom"/>
          </w:tcPr>
          <w:p w:rsidR="00E91619" w:rsidRPr="00122DBF" w:rsidRDefault="00B24802"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rPr>
              <w:t>μ/γ</w:t>
            </w:r>
          </w:p>
        </w:tc>
        <w:tc>
          <w:tcPr>
            <w:tcW w:w="1080" w:type="dxa"/>
            <w:tcBorders>
              <w:top w:val="single" w:sz="12" w:space="0" w:color="000000"/>
              <w:left w:val="single" w:sz="2" w:space="0" w:color="000000"/>
              <w:bottom w:val="single" w:sz="12" w:space="0" w:color="000000"/>
              <w:right w:val="single" w:sz="12" w:space="0" w:color="000000"/>
            </w:tcBorders>
            <w:shd w:val="clear" w:color="000000" w:fill="FFFFFF"/>
            <w:vAlign w:val="bottom"/>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Σάκχαρο</w:t>
            </w:r>
          </w:p>
        </w:tc>
      </w:tr>
      <w:tr w:rsidR="00E91619" w:rsidRPr="00122DBF">
        <w:trPr>
          <w:trHeight w:val="273"/>
        </w:trPr>
        <w:tc>
          <w:tcPr>
            <w:tcW w:w="2188" w:type="dxa"/>
            <w:vMerge w:val="restart"/>
            <w:tcBorders>
              <w:top w:val="single" w:sz="12" w:space="0" w:color="000000"/>
              <w:left w:val="single" w:sz="12" w:space="0" w:color="000000"/>
              <w:bottom w:val="nil"/>
              <w:right w:val="nil"/>
            </w:tcBorders>
            <w:shd w:val="clear" w:color="000000" w:fill="FFFFFF"/>
          </w:tcPr>
          <w:p w:rsidR="00E91619" w:rsidRPr="00122DBF" w:rsidRDefault="00B24802"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rPr>
              <w:t>μ/γ</w:t>
            </w:r>
          </w:p>
        </w:tc>
        <w:tc>
          <w:tcPr>
            <w:tcW w:w="1944" w:type="dxa"/>
            <w:tcBorders>
              <w:top w:val="single" w:sz="12" w:space="0" w:color="000000"/>
              <w:left w:val="nil"/>
              <w:bottom w:val="nil"/>
              <w:right w:val="single" w:sz="12" w:space="0" w:color="000000"/>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Pearson Correlation</w:t>
            </w:r>
          </w:p>
        </w:tc>
        <w:tc>
          <w:tcPr>
            <w:tcW w:w="1108" w:type="dxa"/>
            <w:tcBorders>
              <w:top w:val="single" w:sz="12" w:space="0" w:color="000000"/>
              <w:left w:val="single" w:sz="1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1</w:t>
            </w:r>
          </w:p>
        </w:tc>
        <w:tc>
          <w:tcPr>
            <w:tcW w:w="1080" w:type="dxa"/>
            <w:tcBorders>
              <w:top w:val="single" w:sz="12" w:space="0" w:color="000000"/>
              <w:left w:val="single" w:sz="2" w:space="0" w:color="000000"/>
              <w:bottom w:val="nil"/>
              <w:right w:val="single" w:sz="1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-,097</w:t>
            </w:r>
          </w:p>
        </w:tc>
      </w:tr>
      <w:tr w:rsidR="00E91619" w:rsidRPr="00122DBF">
        <w:trPr>
          <w:trHeight w:val="273"/>
        </w:trPr>
        <w:tc>
          <w:tcPr>
            <w:tcW w:w="2188" w:type="dxa"/>
            <w:vMerge/>
            <w:tcBorders>
              <w:top w:val="nil"/>
              <w:left w:val="single" w:sz="12" w:space="0" w:color="000000"/>
              <w:bottom w:val="nil"/>
              <w:right w:val="nil"/>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1944" w:type="dxa"/>
            <w:tcBorders>
              <w:top w:val="nil"/>
              <w:left w:val="nil"/>
              <w:bottom w:val="nil"/>
              <w:right w:val="single" w:sz="12" w:space="0" w:color="000000"/>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Sig. (2-tailed)</w:t>
            </w:r>
          </w:p>
        </w:tc>
        <w:tc>
          <w:tcPr>
            <w:tcW w:w="1108" w:type="dxa"/>
            <w:tcBorders>
              <w:top w:val="nil"/>
              <w:left w:val="single" w:sz="1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1080" w:type="dxa"/>
            <w:tcBorders>
              <w:top w:val="nil"/>
              <w:left w:val="single" w:sz="2" w:space="0" w:color="000000"/>
              <w:bottom w:val="nil"/>
              <w:right w:val="single" w:sz="1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,440</w:t>
            </w:r>
          </w:p>
        </w:tc>
      </w:tr>
      <w:tr w:rsidR="00E91619" w:rsidRPr="00122DBF">
        <w:trPr>
          <w:trHeight w:val="273"/>
        </w:trPr>
        <w:tc>
          <w:tcPr>
            <w:tcW w:w="2188" w:type="dxa"/>
            <w:vMerge/>
            <w:tcBorders>
              <w:top w:val="nil"/>
              <w:left w:val="single" w:sz="12" w:space="0" w:color="000000"/>
              <w:bottom w:val="nil"/>
              <w:right w:val="nil"/>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1944" w:type="dxa"/>
            <w:tcBorders>
              <w:top w:val="nil"/>
              <w:left w:val="nil"/>
              <w:bottom w:val="nil"/>
              <w:right w:val="single" w:sz="12" w:space="0" w:color="000000"/>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N</w:t>
            </w:r>
          </w:p>
        </w:tc>
        <w:tc>
          <w:tcPr>
            <w:tcW w:w="1108" w:type="dxa"/>
            <w:tcBorders>
              <w:top w:val="nil"/>
              <w:left w:val="single" w:sz="1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69</w:t>
            </w:r>
          </w:p>
        </w:tc>
        <w:tc>
          <w:tcPr>
            <w:tcW w:w="1080" w:type="dxa"/>
            <w:tcBorders>
              <w:top w:val="nil"/>
              <w:left w:val="single" w:sz="2" w:space="0" w:color="000000"/>
              <w:bottom w:val="nil"/>
              <w:right w:val="single" w:sz="1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65</w:t>
            </w:r>
          </w:p>
        </w:tc>
      </w:tr>
      <w:tr w:rsidR="00E91619" w:rsidRPr="00122DBF">
        <w:trPr>
          <w:trHeight w:val="273"/>
        </w:trPr>
        <w:tc>
          <w:tcPr>
            <w:tcW w:w="2188" w:type="dxa"/>
            <w:vMerge w:val="restart"/>
            <w:tcBorders>
              <w:top w:val="nil"/>
              <w:left w:val="single" w:sz="12" w:space="0" w:color="000000"/>
              <w:bottom w:val="nil"/>
              <w:right w:val="nil"/>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Σάκχαρο</w:t>
            </w:r>
          </w:p>
        </w:tc>
        <w:tc>
          <w:tcPr>
            <w:tcW w:w="1944" w:type="dxa"/>
            <w:tcBorders>
              <w:top w:val="nil"/>
              <w:left w:val="nil"/>
              <w:bottom w:val="nil"/>
              <w:right w:val="single" w:sz="12" w:space="0" w:color="000000"/>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Pearson Correlation</w:t>
            </w:r>
          </w:p>
        </w:tc>
        <w:tc>
          <w:tcPr>
            <w:tcW w:w="1108" w:type="dxa"/>
            <w:tcBorders>
              <w:top w:val="nil"/>
              <w:left w:val="single" w:sz="1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-,097</w:t>
            </w:r>
          </w:p>
        </w:tc>
        <w:tc>
          <w:tcPr>
            <w:tcW w:w="1080" w:type="dxa"/>
            <w:tcBorders>
              <w:top w:val="nil"/>
              <w:left w:val="single" w:sz="2" w:space="0" w:color="000000"/>
              <w:bottom w:val="nil"/>
              <w:right w:val="single" w:sz="1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1</w:t>
            </w:r>
          </w:p>
        </w:tc>
      </w:tr>
      <w:tr w:rsidR="00E91619" w:rsidRPr="00122DBF">
        <w:trPr>
          <w:trHeight w:val="273"/>
        </w:trPr>
        <w:tc>
          <w:tcPr>
            <w:tcW w:w="2188" w:type="dxa"/>
            <w:vMerge/>
            <w:tcBorders>
              <w:top w:val="nil"/>
              <w:left w:val="single" w:sz="12" w:space="0" w:color="000000"/>
              <w:bottom w:val="nil"/>
              <w:right w:val="nil"/>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1944" w:type="dxa"/>
            <w:tcBorders>
              <w:top w:val="nil"/>
              <w:left w:val="nil"/>
              <w:bottom w:val="nil"/>
              <w:right w:val="single" w:sz="12" w:space="0" w:color="000000"/>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Sig. (2-tailed)</w:t>
            </w:r>
          </w:p>
        </w:tc>
        <w:tc>
          <w:tcPr>
            <w:tcW w:w="1108" w:type="dxa"/>
            <w:tcBorders>
              <w:top w:val="nil"/>
              <w:left w:val="single" w:sz="1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,440</w:t>
            </w:r>
          </w:p>
        </w:tc>
        <w:tc>
          <w:tcPr>
            <w:tcW w:w="1080" w:type="dxa"/>
            <w:tcBorders>
              <w:top w:val="nil"/>
              <w:left w:val="single" w:sz="2" w:space="0" w:color="000000"/>
              <w:bottom w:val="nil"/>
              <w:right w:val="single" w:sz="1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r>
      <w:tr w:rsidR="00E91619" w:rsidRPr="00122DBF">
        <w:trPr>
          <w:trHeight w:val="273"/>
        </w:trPr>
        <w:tc>
          <w:tcPr>
            <w:tcW w:w="2188" w:type="dxa"/>
            <w:vMerge/>
            <w:tcBorders>
              <w:top w:val="nil"/>
              <w:left w:val="single" w:sz="12" w:space="0" w:color="000000"/>
              <w:bottom w:val="single" w:sz="12" w:space="0" w:color="000000"/>
              <w:right w:val="nil"/>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1944" w:type="dxa"/>
            <w:tcBorders>
              <w:top w:val="nil"/>
              <w:left w:val="nil"/>
              <w:bottom w:val="single" w:sz="12" w:space="0" w:color="000000"/>
              <w:right w:val="single" w:sz="12" w:space="0" w:color="000000"/>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N</w:t>
            </w:r>
          </w:p>
        </w:tc>
        <w:tc>
          <w:tcPr>
            <w:tcW w:w="1108" w:type="dxa"/>
            <w:tcBorders>
              <w:top w:val="nil"/>
              <w:left w:val="single" w:sz="12" w:space="0" w:color="000000"/>
              <w:bottom w:val="single" w:sz="12" w:space="0" w:color="000000"/>
              <w:right w:val="single" w:sz="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65</w:t>
            </w:r>
          </w:p>
        </w:tc>
        <w:tc>
          <w:tcPr>
            <w:tcW w:w="1080" w:type="dxa"/>
            <w:tcBorders>
              <w:top w:val="nil"/>
              <w:left w:val="single" w:sz="2" w:space="0" w:color="000000"/>
              <w:bottom w:val="single" w:sz="12" w:space="0" w:color="000000"/>
              <w:right w:val="single" w:sz="1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69</w:t>
            </w:r>
          </w:p>
        </w:tc>
      </w:tr>
    </w:tbl>
    <w:p w:rsidR="00E91619" w:rsidRPr="006A4BA7" w:rsidRDefault="00E91619" w:rsidP="00E91619">
      <w:pPr>
        <w:autoSpaceDE w:val="0"/>
        <w:autoSpaceDN w:val="0"/>
        <w:adjustRightInd w:val="0"/>
        <w:rPr>
          <w:rFonts w:ascii="Times New Roman" w:hAnsi="Times New Roman"/>
          <w:color w:val="000000"/>
          <w:sz w:val="24"/>
          <w:szCs w:val="24"/>
          <w:lang w:eastAsia="el-GR"/>
        </w:rPr>
      </w:pPr>
    </w:p>
    <w:p w:rsidR="00E91619" w:rsidRPr="006A4BA7" w:rsidRDefault="00E91619" w:rsidP="00E91619">
      <w:pPr>
        <w:pStyle w:val="a7"/>
        <w:rPr>
          <w:szCs w:val="24"/>
          <w:lang w:val="en-US" w:eastAsia="el-GR"/>
        </w:rPr>
      </w:pPr>
      <w:bookmarkStart w:id="1240" w:name="_Toc348548004"/>
      <w:bookmarkStart w:id="1241" w:name="_Toc348556764"/>
      <w:r w:rsidRPr="006A4BA7">
        <w:rPr>
          <w:szCs w:val="24"/>
          <w:lang w:eastAsia="el-GR"/>
        </w:rPr>
        <w:t>Πίνακας 1</w:t>
      </w:r>
      <w:r w:rsidRPr="006A4BA7">
        <w:rPr>
          <w:szCs w:val="24"/>
          <w:lang w:val="en-US" w:eastAsia="el-GR"/>
        </w:rPr>
        <w:t>4</w:t>
      </w:r>
      <w:r w:rsidR="005611D3">
        <w:rPr>
          <w:szCs w:val="24"/>
          <w:lang w:val="en-US" w:eastAsia="el-GR"/>
        </w:rPr>
        <w:t>3</w:t>
      </w:r>
      <w:r w:rsidRPr="006A4BA7">
        <w:rPr>
          <w:szCs w:val="24"/>
          <w:lang w:val="en-US" w:eastAsia="el-GR"/>
        </w:rPr>
        <w:t>a</w:t>
      </w:r>
      <w:bookmarkEnd w:id="1240"/>
      <w:bookmarkEnd w:id="1241"/>
    </w:p>
    <w:p w:rsidR="00E91619" w:rsidRPr="006A4BA7" w:rsidRDefault="00E91619" w:rsidP="00B24802">
      <w:pPr>
        <w:autoSpaceDE w:val="0"/>
        <w:autoSpaceDN w:val="0"/>
        <w:adjustRightInd w:val="0"/>
        <w:rPr>
          <w:rFonts w:ascii="Times New Roman" w:hAnsi="Times New Roman"/>
          <w:color w:val="000000"/>
          <w:sz w:val="24"/>
          <w:szCs w:val="24"/>
          <w:lang w:val="en-US" w:eastAsia="el-GR"/>
        </w:rPr>
      </w:pPr>
      <w:r w:rsidRPr="006A4BA7">
        <w:rPr>
          <w:rFonts w:ascii="Times New Roman" w:hAnsi="Times New Roman"/>
          <w:color w:val="000000"/>
          <w:sz w:val="24"/>
          <w:szCs w:val="24"/>
          <w:lang w:eastAsia="el-GR"/>
        </w:rPr>
        <w:br w:type="page"/>
      </w:r>
    </w:p>
    <w:tbl>
      <w:tblPr>
        <w:tblW w:w="0" w:type="auto"/>
        <w:tblInd w:w="93" w:type="dxa"/>
        <w:tblLayout w:type="fixed"/>
        <w:tblCellMar>
          <w:left w:w="93" w:type="dxa"/>
          <w:right w:w="93" w:type="dxa"/>
        </w:tblCellMar>
        <w:tblLook w:val="0000"/>
      </w:tblPr>
      <w:tblGrid>
        <w:gridCol w:w="1598"/>
        <w:gridCol w:w="2188"/>
        <w:gridCol w:w="2103"/>
        <w:gridCol w:w="1108"/>
        <w:gridCol w:w="1080"/>
      </w:tblGrid>
      <w:tr w:rsidR="00E91619" w:rsidRPr="00122DBF">
        <w:trPr>
          <w:trHeight w:val="734"/>
        </w:trPr>
        <w:tc>
          <w:tcPr>
            <w:tcW w:w="5889" w:type="dxa"/>
            <w:gridSpan w:val="3"/>
            <w:tcBorders>
              <w:top w:val="single" w:sz="12" w:space="0" w:color="000000"/>
              <w:left w:val="single" w:sz="12" w:space="0" w:color="000000"/>
              <w:bottom w:val="single" w:sz="12" w:space="0" w:color="000000"/>
              <w:right w:val="single" w:sz="12" w:space="0" w:color="000000"/>
            </w:tcBorders>
            <w:shd w:val="clear" w:color="000000" w:fill="FFFFFF"/>
            <w:vAlign w:val="bottom"/>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1108" w:type="dxa"/>
            <w:tcBorders>
              <w:top w:val="single" w:sz="12" w:space="0" w:color="000000"/>
              <w:left w:val="single" w:sz="12" w:space="0" w:color="000000"/>
              <w:bottom w:val="single" w:sz="12" w:space="0" w:color="000000"/>
              <w:right w:val="single" w:sz="2" w:space="0" w:color="000000"/>
            </w:tcBorders>
            <w:shd w:val="clear" w:color="000000" w:fill="FFFFFF"/>
            <w:vAlign w:val="bottom"/>
          </w:tcPr>
          <w:p w:rsidR="00E91619" w:rsidRPr="00122DBF" w:rsidRDefault="00B24802"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rPr>
              <w:t>μ/γ</w:t>
            </w:r>
          </w:p>
        </w:tc>
        <w:tc>
          <w:tcPr>
            <w:tcW w:w="1080" w:type="dxa"/>
            <w:tcBorders>
              <w:top w:val="single" w:sz="12" w:space="0" w:color="000000"/>
              <w:left w:val="single" w:sz="2" w:space="0" w:color="000000"/>
              <w:bottom w:val="single" w:sz="12" w:space="0" w:color="000000"/>
              <w:right w:val="single" w:sz="12" w:space="0" w:color="000000"/>
            </w:tcBorders>
            <w:shd w:val="clear" w:color="000000" w:fill="FFFFFF"/>
            <w:vAlign w:val="bottom"/>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Σάκχαρο</w:t>
            </w:r>
          </w:p>
        </w:tc>
      </w:tr>
      <w:tr w:rsidR="00E91619" w:rsidRPr="00122DBF">
        <w:trPr>
          <w:trHeight w:val="273"/>
        </w:trPr>
        <w:tc>
          <w:tcPr>
            <w:tcW w:w="1598" w:type="dxa"/>
            <w:vMerge w:val="restart"/>
            <w:tcBorders>
              <w:top w:val="single" w:sz="12" w:space="0" w:color="000000"/>
              <w:left w:val="single" w:sz="12" w:space="0" w:color="000000"/>
              <w:bottom w:val="nil"/>
              <w:right w:val="nil"/>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Spearman's rho</w:t>
            </w:r>
          </w:p>
        </w:tc>
        <w:tc>
          <w:tcPr>
            <w:tcW w:w="2188" w:type="dxa"/>
            <w:vMerge w:val="restart"/>
            <w:tcBorders>
              <w:top w:val="single" w:sz="12" w:space="0" w:color="000000"/>
              <w:left w:val="nil"/>
              <w:bottom w:val="nil"/>
              <w:right w:val="nil"/>
            </w:tcBorders>
            <w:shd w:val="clear" w:color="000000" w:fill="FFFFFF"/>
          </w:tcPr>
          <w:p w:rsidR="00E91619" w:rsidRPr="00122DBF" w:rsidRDefault="00B24802"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rPr>
              <w:t>μ/γ</w:t>
            </w:r>
          </w:p>
        </w:tc>
        <w:tc>
          <w:tcPr>
            <w:tcW w:w="2103" w:type="dxa"/>
            <w:tcBorders>
              <w:top w:val="single" w:sz="12" w:space="0" w:color="000000"/>
              <w:left w:val="nil"/>
              <w:bottom w:val="nil"/>
              <w:right w:val="single" w:sz="12" w:space="0" w:color="000000"/>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Correlation Coefficient</w:t>
            </w:r>
          </w:p>
        </w:tc>
        <w:tc>
          <w:tcPr>
            <w:tcW w:w="1108" w:type="dxa"/>
            <w:tcBorders>
              <w:top w:val="single" w:sz="12" w:space="0" w:color="000000"/>
              <w:left w:val="single" w:sz="1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1,000</w:t>
            </w:r>
          </w:p>
        </w:tc>
        <w:tc>
          <w:tcPr>
            <w:tcW w:w="1080" w:type="dxa"/>
            <w:tcBorders>
              <w:top w:val="single" w:sz="12" w:space="0" w:color="000000"/>
              <w:left w:val="single" w:sz="2" w:space="0" w:color="000000"/>
              <w:bottom w:val="nil"/>
              <w:right w:val="single" w:sz="1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-,158</w:t>
            </w:r>
          </w:p>
        </w:tc>
      </w:tr>
      <w:tr w:rsidR="00E91619" w:rsidRPr="00122DBF">
        <w:trPr>
          <w:trHeight w:val="273"/>
        </w:trPr>
        <w:tc>
          <w:tcPr>
            <w:tcW w:w="1598" w:type="dxa"/>
            <w:vMerge/>
            <w:tcBorders>
              <w:top w:val="nil"/>
              <w:left w:val="single" w:sz="12" w:space="0" w:color="000000"/>
              <w:bottom w:val="nil"/>
              <w:right w:val="nil"/>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2188" w:type="dxa"/>
            <w:vMerge/>
            <w:tcBorders>
              <w:top w:val="nil"/>
              <w:left w:val="nil"/>
              <w:bottom w:val="nil"/>
              <w:right w:val="nil"/>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2103" w:type="dxa"/>
            <w:tcBorders>
              <w:top w:val="nil"/>
              <w:left w:val="nil"/>
              <w:bottom w:val="nil"/>
              <w:right w:val="single" w:sz="12" w:space="0" w:color="000000"/>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Sig. (2-tailed)</w:t>
            </w:r>
          </w:p>
        </w:tc>
        <w:tc>
          <w:tcPr>
            <w:tcW w:w="1108" w:type="dxa"/>
            <w:tcBorders>
              <w:top w:val="nil"/>
              <w:left w:val="single" w:sz="1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w:t>
            </w:r>
          </w:p>
        </w:tc>
        <w:tc>
          <w:tcPr>
            <w:tcW w:w="1080" w:type="dxa"/>
            <w:tcBorders>
              <w:top w:val="nil"/>
              <w:left w:val="single" w:sz="2" w:space="0" w:color="000000"/>
              <w:bottom w:val="nil"/>
              <w:right w:val="single" w:sz="1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,209</w:t>
            </w:r>
          </w:p>
        </w:tc>
      </w:tr>
      <w:tr w:rsidR="00E91619" w:rsidRPr="00122DBF">
        <w:trPr>
          <w:trHeight w:val="273"/>
        </w:trPr>
        <w:tc>
          <w:tcPr>
            <w:tcW w:w="1598" w:type="dxa"/>
            <w:vMerge/>
            <w:tcBorders>
              <w:top w:val="nil"/>
              <w:left w:val="single" w:sz="12" w:space="0" w:color="000000"/>
              <w:bottom w:val="nil"/>
              <w:right w:val="nil"/>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2188" w:type="dxa"/>
            <w:vMerge/>
            <w:tcBorders>
              <w:top w:val="nil"/>
              <w:left w:val="nil"/>
              <w:bottom w:val="nil"/>
              <w:right w:val="nil"/>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2103" w:type="dxa"/>
            <w:tcBorders>
              <w:top w:val="nil"/>
              <w:left w:val="nil"/>
              <w:bottom w:val="nil"/>
              <w:right w:val="single" w:sz="12" w:space="0" w:color="000000"/>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N</w:t>
            </w:r>
          </w:p>
        </w:tc>
        <w:tc>
          <w:tcPr>
            <w:tcW w:w="1108" w:type="dxa"/>
            <w:tcBorders>
              <w:top w:val="nil"/>
              <w:left w:val="single" w:sz="1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69</w:t>
            </w:r>
          </w:p>
        </w:tc>
        <w:tc>
          <w:tcPr>
            <w:tcW w:w="1080" w:type="dxa"/>
            <w:tcBorders>
              <w:top w:val="nil"/>
              <w:left w:val="single" w:sz="2" w:space="0" w:color="000000"/>
              <w:bottom w:val="nil"/>
              <w:right w:val="single" w:sz="1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65</w:t>
            </w:r>
          </w:p>
        </w:tc>
      </w:tr>
      <w:tr w:rsidR="00E91619" w:rsidRPr="00122DBF">
        <w:trPr>
          <w:trHeight w:val="273"/>
        </w:trPr>
        <w:tc>
          <w:tcPr>
            <w:tcW w:w="1598" w:type="dxa"/>
            <w:vMerge/>
            <w:tcBorders>
              <w:top w:val="nil"/>
              <w:left w:val="single" w:sz="12" w:space="0" w:color="000000"/>
              <w:bottom w:val="nil"/>
              <w:right w:val="nil"/>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2188" w:type="dxa"/>
            <w:vMerge w:val="restart"/>
            <w:tcBorders>
              <w:top w:val="nil"/>
              <w:left w:val="nil"/>
              <w:bottom w:val="nil"/>
              <w:right w:val="nil"/>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Σάκχαρο</w:t>
            </w:r>
          </w:p>
        </w:tc>
        <w:tc>
          <w:tcPr>
            <w:tcW w:w="2103" w:type="dxa"/>
            <w:tcBorders>
              <w:top w:val="nil"/>
              <w:left w:val="nil"/>
              <w:bottom w:val="nil"/>
              <w:right w:val="single" w:sz="12" w:space="0" w:color="000000"/>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Correlation Coefficient</w:t>
            </w:r>
          </w:p>
        </w:tc>
        <w:tc>
          <w:tcPr>
            <w:tcW w:w="1108" w:type="dxa"/>
            <w:tcBorders>
              <w:top w:val="nil"/>
              <w:left w:val="single" w:sz="1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-,158</w:t>
            </w:r>
          </w:p>
        </w:tc>
        <w:tc>
          <w:tcPr>
            <w:tcW w:w="1080" w:type="dxa"/>
            <w:tcBorders>
              <w:top w:val="nil"/>
              <w:left w:val="single" w:sz="2" w:space="0" w:color="000000"/>
              <w:bottom w:val="nil"/>
              <w:right w:val="single" w:sz="1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1,000</w:t>
            </w:r>
          </w:p>
        </w:tc>
      </w:tr>
      <w:tr w:rsidR="00E91619" w:rsidRPr="00122DBF">
        <w:trPr>
          <w:trHeight w:val="273"/>
        </w:trPr>
        <w:tc>
          <w:tcPr>
            <w:tcW w:w="1598" w:type="dxa"/>
            <w:vMerge/>
            <w:tcBorders>
              <w:top w:val="nil"/>
              <w:left w:val="single" w:sz="12" w:space="0" w:color="000000"/>
              <w:bottom w:val="nil"/>
              <w:right w:val="nil"/>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2188" w:type="dxa"/>
            <w:vMerge/>
            <w:tcBorders>
              <w:top w:val="nil"/>
              <w:left w:val="nil"/>
              <w:bottom w:val="nil"/>
              <w:right w:val="nil"/>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2103" w:type="dxa"/>
            <w:tcBorders>
              <w:top w:val="nil"/>
              <w:left w:val="nil"/>
              <w:bottom w:val="nil"/>
              <w:right w:val="single" w:sz="12" w:space="0" w:color="000000"/>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Sig. (2-tailed)</w:t>
            </w:r>
          </w:p>
        </w:tc>
        <w:tc>
          <w:tcPr>
            <w:tcW w:w="1108" w:type="dxa"/>
            <w:tcBorders>
              <w:top w:val="nil"/>
              <w:left w:val="single" w:sz="1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,209</w:t>
            </w:r>
          </w:p>
        </w:tc>
        <w:tc>
          <w:tcPr>
            <w:tcW w:w="1080" w:type="dxa"/>
            <w:tcBorders>
              <w:top w:val="nil"/>
              <w:left w:val="single" w:sz="2" w:space="0" w:color="000000"/>
              <w:bottom w:val="nil"/>
              <w:right w:val="single" w:sz="1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w:t>
            </w:r>
          </w:p>
        </w:tc>
      </w:tr>
      <w:tr w:rsidR="00E91619" w:rsidRPr="00122DBF">
        <w:trPr>
          <w:trHeight w:val="273"/>
        </w:trPr>
        <w:tc>
          <w:tcPr>
            <w:tcW w:w="1598" w:type="dxa"/>
            <w:vMerge/>
            <w:tcBorders>
              <w:top w:val="nil"/>
              <w:left w:val="single" w:sz="12" w:space="0" w:color="000000"/>
              <w:bottom w:val="single" w:sz="12" w:space="0" w:color="000000"/>
              <w:right w:val="nil"/>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2188" w:type="dxa"/>
            <w:vMerge/>
            <w:tcBorders>
              <w:top w:val="nil"/>
              <w:left w:val="nil"/>
              <w:bottom w:val="single" w:sz="12" w:space="0" w:color="000000"/>
              <w:right w:val="nil"/>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2103" w:type="dxa"/>
            <w:tcBorders>
              <w:top w:val="nil"/>
              <w:left w:val="nil"/>
              <w:bottom w:val="single" w:sz="12" w:space="0" w:color="000000"/>
              <w:right w:val="single" w:sz="12" w:space="0" w:color="000000"/>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N</w:t>
            </w:r>
          </w:p>
        </w:tc>
        <w:tc>
          <w:tcPr>
            <w:tcW w:w="1108" w:type="dxa"/>
            <w:tcBorders>
              <w:top w:val="nil"/>
              <w:left w:val="single" w:sz="12" w:space="0" w:color="000000"/>
              <w:bottom w:val="single" w:sz="12" w:space="0" w:color="000000"/>
              <w:right w:val="single" w:sz="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65</w:t>
            </w:r>
          </w:p>
        </w:tc>
        <w:tc>
          <w:tcPr>
            <w:tcW w:w="1080" w:type="dxa"/>
            <w:tcBorders>
              <w:top w:val="nil"/>
              <w:left w:val="single" w:sz="2" w:space="0" w:color="000000"/>
              <w:bottom w:val="single" w:sz="12" w:space="0" w:color="000000"/>
              <w:right w:val="single" w:sz="1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69</w:t>
            </w:r>
          </w:p>
        </w:tc>
      </w:tr>
    </w:tbl>
    <w:p w:rsidR="00E91619" w:rsidRPr="006A4BA7" w:rsidRDefault="00E91619" w:rsidP="00E91619">
      <w:pPr>
        <w:jc w:val="both"/>
        <w:rPr>
          <w:rFonts w:ascii="Times New Roman" w:hAnsi="Times New Roman"/>
          <w:sz w:val="24"/>
          <w:szCs w:val="24"/>
          <w:lang w:val="en-US"/>
        </w:rPr>
      </w:pPr>
    </w:p>
    <w:p w:rsidR="00E91619" w:rsidRPr="006A4BA7" w:rsidRDefault="00E91619" w:rsidP="00E91619">
      <w:pPr>
        <w:pStyle w:val="a7"/>
        <w:rPr>
          <w:szCs w:val="24"/>
          <w:lang w:eastAsia="el-GR"/>
        </w:rPr>
      </w:pPr>
      <w:bookmarkStart w:id="1242" w:name="_Toc348548005"/>
      <w:bookmarkStart w:id="1243" w:name="_Toc348556765"/>
      <w:r w:rsidRPr="006A4BA7">
        <w:rPr>
          <w:szCs w:val="24"/>
          <w:lang w:eastAsia="el-GR"/>
        </w:rPr>
        <w:t>Πίνακας 14</w:t>
      </w:r>
      <w:r w:rsidR="005611D3">
        <w:rPr>
          <w:szCs w:val="24"/>
          <w:lang w:val="en-US" w:eastAsia="el-GR"/>
        </w:rPr>
        <w:t>3</w:t>
      </w:r>
      <w:r w:rsidRPr="006A4BA7">
        <w:rPr>
          <w:szCs w:val="24"/>
          <w:lang w:val="en-US" w:eastAsia="el-GR"/>
        </w:rPr>
        <w:t>b</w:t>
      </w:r>
      <w:bookmarkEnd w:id="1242"/>
      <w:bookmarkEnd w:id="1243"/>
    </w:p>
    <w:p w:rsidR="00E91619" w:rsidRPr="006A4BA7" w:rsidRDefault="00E91619" w:rsidP="00E91619">
      <w:pPr>
        <w:jc w:val="both"/>
        <w:rPr>
          <w:rFonts w:ascii="Times New Roman" w:hAnsi="Times New Roman"/>
          <w:sz w:val="24"/>
          <w:szCs w:val="24"/>
        </w:rPr>
      </w:pPr>
    </w:p>
    <w:p w:rsidR="00E91619" w:rsidRPr="006A4BA7" w:rsidRDefault="00E91619" w:rsidP="00E91619">
      <w:pPr>
        <w:spacing w:line="360" w:lineRule="auto"/>
        <w:jc w:val="both"/>
        <w:rPr>
          <w:rFonts w:ascii="Times New Roman" w:hAnsi="Times New Roman"/>
          <w:sz w:val="24"/>
          <w:szCs w:val="24"/>
        </w:rPr>
      </w:pPr>
      <w:r w:rsidRPr="006A4BA7">
        <w:rPr>
          <w:rFonts w:ascii="Times New Roman" w:hAnsi="Times New Roman"/>
          <w:sz w:val="24"/>
          <w:szCs w:val="24"/>
        </w:rPr>
        <w:t xml:space="preserve">Τελευταίος έλεγχος ύπαρξης γραμμικής συσχέτισης για την αναλογία μ/γ είναι αυτός με τους δείκτες των λευκών αιμοσφαιρίων, ο οποίος ακολουθεί στους κάτωθι πίνακες. Εδώ παρατηρούμε ότι απορρίπτουμε την μηδενική μας υπόθεση για μη συσχέτιση της αναλογίας μ/γ με τα λευκά αιμοσφαίρια. Επομένως η αναλογία μ/γ σχετίζεται γραμμικά με όλους τους δείκτες λευκών αιμοσφαιρίων. Να σημειώσουμε όμως ότι με τους δείκτες LYM% και MON% η συσχέτιση είναι αρνητική (μεγαλύτερη αναλογία μ/γ μικρότεροι δείκτες) ενώ με τα WBC και NEU% η συσχέτιση είναι θετική (μεγαλύτερη αναλογία μ/γ μεγαλύτεροι δείκτες). </w:t>
      </w:r>
    </w:p>
    <w:p w:rsidR="00E91619" w:rsidRPr="006A4BA7" w:rsidRDefault="00E91619" w:rsidP="00E91619">
      <w:pPr>
        <w:rPr>
          <w:rFonts w:ascii="Times New Roman" w:hAnsi="Times New Roman"/>
          <w:sz w:val="24"/>
          <w:szCs w:val="24"/>
        </w:rPr>
      </w:pPr>
      <w:r w:rsidRPr="006A4BA7">
        <w:rPr>
          <w:rFonts w:ascii="Times New Roman" w:hAnsi="Times New Roman"/>
          <w:sz w:val="24"/>
          <w:szCs w:val="24"/>
        </w:rPr>
        <w:br w:type="page"/>
      </w:r>
    </w:p>
    <w:p w:rsidR="00E91619" w:rsidRPr="006A4BA7" w:rsidRDefault="00E91619" w:rsidP="00E91619">
      <w:pPr>
        <w:tabs>
          <w:tab w:val="center" w:pos="4924"/>
        </w:tabs>
        <w:autoSpaceDE w:val="0"/>
        <w:autoSpaceDN w:val="0"/>
        <w:adjustRightInd w:val="0"/>
        <w:rPr>
          <w:rFonts w:ascii="Times New Roman" w:hAnsi="Times New Roman"/>
          <w:b/>
          <w:bCs/>
          <w:color w:val="000000"/>
          <w:sz w:val="24"/>
          <w:szCs w:val="24"/>
          <w:lang w:eastAsia="el-GR"/>
        </w:rPr>
      </w:pPr>
      <w:r w:rsidRPr="006A4BA7">
        <w:rPr>
          <w:rFonts w:ascii="Times New Roman" w:hAnsi="Times New Roman"/>
          <w:b/>
          <w:bCs/>
          <w:color w:val="000000"/>
          <w:sz w:val="24"/>
          <w:szCs w:val="24"/>
          <w:lang w:eastAsia="el-GR"/>
        </w:rPr>
        <w:tab/>
      </w:r>
    </w:p>
    <w:tbl>
      <w:tblPr>
        <w:tblW w:w="9560" w:type="dxa"/>
        <w:tblInd w:w="93" w:type="dxa"/>
        <w:tblLayout w:type="fixed"/>
        <w:tblCellMar>
          <w:left w:w="93" w:type="dxa"/>
          <w:right w:w="93" w:type="dxa"/>
        </w:tblCellMar>
        <w:tblLook w:val="0000"/>
      </w:tblPr>
      <w:tblGrid>
        <w:gridCol w:w="2188"/>
        <w:gridCol w:w="1944"/>
        <w:gridCol w:w="1108"/>
        <w:gridCol w:w="1080"/>
        <w:gridCol w:w="1080"/>
        <w:gridCol w:w="1080"/>
        <w:gridCol w:w="1080"/>
      </w:tblGrid>
      <w:tr w:rsidR="00E91619" w:rsidRPr="00122DBF">
        <w:trPr>
          <w:trHeight w:val="734"/>
        </w:trPr>
        <w:tc>
          <w:tcPr>
            <w:tcW w:w="4132" w:type="dxa"/>
            <w:gridSpan w:val="2"/>
            <w:tcBorders>
              <w:top w:val="single" w:sz="12" w:space="0" w:color="000000"/>
              <w:left w:val="single" w:sz="12" w:space="0" w:color="000000"/>
              <w:bottom w:val="single" w:sz="12" w:space="0" w:color="000000"/>
              <w:right w:val="single" w:sz="12" w:space="0" w:color="000000"/>
            </w:tcBorders>
            <w:shd w:val="clear" w:color="000000" w:fill="FFFFFF"/>
            <w:vAlign w:val="bottom"/>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1108" w:type="dxa"/>
            <w:tcBorders>
              <w:top w:val="single" w:sz="12" w:space="0" w:color="000000"/>
              <w:left w:val="single" w:sz="12" w:space="0" w:color="000000"/>
              <w:bottom w:val="single" w:sz="12" w:space="0" w:color="000000"/>
              <w:right w:val="single" w:sz="2" w:space="0" w:color="000000"/>
            </w:tcBorders>
            <w:shd w:val="clear" w:color="000000" w:fill="FFFFFF"/>
            <w:vAlign w:val="bottom"/>
          </w:tcPr>
          <w:p w:rsidR="00E91619" w:rsidRPr="00122DBF" w:rsidRDefault="00B24802"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rPr>
              <w:t>μ/γ</w:t>
            </w:r>
          </w:p>
        </w:tc>
        <w:tc>
          <w:tcPr>
            <w:tcW w:w="1080" w:type="dxa"/>
            <w:tcBorders>
              <w:top w:val="single" w:sz="12" w:space="0" w:color="000000"/>
              <w:left w:val="single" w:sz="2" w:space="0" w:color="000000"/>
              <w:bottom w:val="single" w:sz="12" w:space="0" w:color="000000"/>
              <w:right w:val="single" w:sz="2" w:space="0" w:color="000000"/>
            </w:tcBorders>
            <w:shd w:val="clear" w:color="000000" w:fill="FFFFFF"/>
            <w:vAlign w:val="bottom"/>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WBC</w:t>
            </w:r>
          </w:p>
        </w:tc>
        <w:tc>
          <w:tcPr>
            <w:tcW w:w="1080" w:type="dxa"/>
            <w:tcBorders>
              <w:top w:val="single" w:sz="12" w:space="0" w:color="000000"/>
              <w:left w:val="single" w:sz="2" w:space="0" w:color="000000"/>
              <w:bottom w:val="single" w:sz="12" w:space="0" w:color="000000"/>
              <w:right w:val="single" w:sz="2" w:space="0" w:color="000000"/>
            </w:tcBorders>
            <w:shd w:val="clear" w:color="000000" w:fill="FFFFFF"/>
            <w:vAlign w:val="bottom"/>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LYM%</w:t>
            </w:r>
          </w:p>
        </w:tc>
        <w:tc>
          <w:tcPr>
            <w:tcW w:w="1080" w:type="dxa"/>
            <w:tcBorders>
              <w:top w:val="single" w:sz="12" w:space="0" w:color="000000"/>
              <w:left w:val="single" w:sz="2" w:space="0" w:color="000000"/>
              <w:bottom w:val="single" w:sz="12" w:space="0" w:color="000000"/>
              <w:right w:val="single" w:sz="2" w:space="0" w:color="000000"/>
            </w:tcBorders>
            <w:shd w:val="clear" w:color="000000" w:fill="FFFFFF"/>
            <w:vAlign w:val="bottom"/>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MON%</w:t>
            </w:r>
          </w:p>
        </w:tc>
        <w:tc>
          <w:tcPr>
            <w:tcW w:w="1080" w:type="dxa"/>
            <w:tcBorders>
              <w:top w:val="single" w:sz="12" w:space="0" w:color="000000"/>
              <w:left w:val="single" w:sz="2" w:space="0" w:color="000000"/>
              <w:bottom w:val="single" w:sz="12" w:space="0" w:color="000000"/>
              <w:right w:val="single" w:sz="12" w:space="0" w:color="000000"/>
            </w:tcBorders>
            <w:shd w:val="clear" w:color="000000" w:fill="FFFFFF"/>
            <w:vAlign w:val="bottom"/>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NEU%</w:t>
            </w:r>
          </w:p>
        </w:tc>
      </w:tr>
      <w:tr w:rsidR="00E91619" w:rsidRPr="00122DBF">
        <w:trPr>
          <w:trHeight w:val="273"/>
        </w:trPr>
        <w:tc>
          <w:tcPr>
            <w:tcW w:w="2188" w:type="dxa"/>
            <w:vMerge w:val="restart"/>
            <w:tcBorders>
              <w:top w:val="single" w:sz="12" w:space="0" w:color="000000"/>
              <w:left w:val="single" w:sz="12" w:space="0" w:color="000000"/>
              <w:bottom w:val="nil"/>
              <w:right w:val="nil"/>
            </w:tcBorders>
            <w:shd w:val="clear" w:color="000000" w:fill="FFFFFF"/>
          </w:tcPr>
          <w:p w:rsidR="00E91619" w:rsidRPr="00122DBF" w:rsidRDefault="00B24802"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rPr>
              <w:t>μ/γ</w:t>
            </w:r>
          </w:p>
        </w:tc>
        <w:tc>
          <w:tcPr>
            <w:tcW w:w="1944" w:type="dxa"/>
            <w:tcBorders>
              <w:top w:val="single" w:sz="12" w:space="0" w:color="000000"/>
              <w:left w:val="nil"/>
              <w:bottom w:val="nil"/>
              <w:right w:val="single" w:sz="12" w:space="0" w:color="000000"/>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Pearson Correlation</w:t>
            </w:r>
          </w:p>
        </w:tc>
        <w:tc>
          <w:tcPr>
            <w:tcW w:w="1108" w:type="dxa"/>
            <w:tcBorders>
              <w:top w:val="single" w:sz="12" w:space="0" w:color="000000"/>
              <w:left w:val="single" w:sz="1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1</w:t>
            </w:r>
          </w:p>
        </w:tc>
        <w:tc>
          <w:tcPr>
            <w:tcW w:w="1080" w:type="dxa"/>
            <w:tcBorders>
              <w:top w:val="single" w:sz="12" w:space="0" w:color="000000"/>
              <w:left w:val="single" w:sz="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,373(**)</w:t>
            </w:r>
          </w:p>
        </w:tc>
        <w:tc>
          <w:tcPr>
            <w:tcW w:w="1080" w:type="dxa"/>
            <w:tcBorders>
              <w:top w:val="single" w:sz="12" w:space="0" w:color="000000"/>
              <w:left w:val="single" w:sz="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-,275(*)</w:t>
            </w:r>
          </w:p>
        </w:tc>
        <w:tc>
          <w:tcPr>
            <w:tcW w:w="1080" w:type="dxa"/>
            <w:tcBorders>
              <w:top w:val="single" w:sz="12" w:space="0" w:color="000000"/>
              <w:left w:val="single" w:sz="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-,285(*)</w:t>
            </w:r>
          </w:p>
        </w:tc>
        <w:tc>
          <w:tcPr>
            <w:tcW w:w="1080" w:type="dxa"/>
            <w:tcBorders>
              <w:top w:val="single" w:sz="12" w:space="0" w:color="000000"/>
              <w:left w:val="single" w:sz="2" w:space="0" w:color="000000"/>
              <w:bottom w:val="nil"/>
              <w:right w:val="single" w:sz="1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,273(*)</w:t>
            </w:r>
          </w:p>
        </w:tc>
      </w:tr>
      <w:tr w:rsidR="00E91619" w:rsidRPr="00122DBF">
        <w:trPr>
          <w:trHeight w:val="273"/>
        </w:trPr>
        <w:tc>
          <w:tcPr>
            <w:tcW w:w="2188" w:type="dxa"/>
            <w:vMerge/>
            <w:tcBorders>
              <w:top w:val="nil"/>
              <w:left w:val="single" w:sz="12" w:space="0" w:color="000000"/>
              <w:bottom w:val="nil"/>
              <w:right w:val="nil"/>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1944" w:type="dxa"/>
            <w:tcBorders>
              <w:top w:val="nil"/>
              <w:left w:val="nil"/>
              <w:bottom w:val="nil"/>
              <w:right w:val="single" w:sz="12" w:space="0" w:color="000000"/>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Sig. (2-tailed)</w:t>
            </w:r>
          </w:p>
        </w:tc>
        <w:tc>
          <w:tcPr>
            <w:tcW w:w="1108" w:type="dxa"/>
            <w:tcBorders>
              <w:top w:val="nil"/>
              <w:left w:val="single" w:sz="1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1080" w:type="dxa"/>
            <w:tcBorders>
              <w:top w:val="nil"/>
              <w:left w:val="single" w:sz="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,002</w:t>
            </w:r>
          </w:p>
        </w:tc>
        <w:tc>
          <w:tcPr>
            <w:tcW w:w="1080" w:type="dxa"/>
            <w:tcBorders>
              <w:top w:val="nil"/>
              <w:left w:val="single" w:sz="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,022</w:t>
            </w:r>
          </w:p>
        </w:tc>
        <w:tc>
          <w:tcPr>
            <w:tcW w:w="1080" w:type="dxa"/>
            <w:tcBorders>
              <w:top w:val="nil"/>
              <w:left w:val="single" w:sz="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,018</w:t>
            </w:r>
          </w:p>
        </w:tc>
        <w:tc>
          <w:tcPr>
            <w:tcW w:w="1080" w:type="dxa"/>
            <w:tcBorders>
              <w:top w:val="nil"/>
              <w:left w:val="single" w:sz="2" w:space="0" w:color="000000"/>
              <w:bottom w:val="nil"/>
              <w:right w:val="single" w:sz="1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,023</w:t>
            </w:r>
          </w:p>
        </w:tc>
      </w:tr>
      <w:tr w:rsidR="00E91619" w:rsidRPr="00122DBF">
        <w:trPr>
          <w:trHeight w:val="273"/>
        </w:trPr>
        <w:tc>
          <w:tcPr>
            <w:tcW w:w="2188" w:type="dxa"/>
            <w:vMerge/>
            <w:tcBorders>
              <w:top w:val="nil"/>
              <w:left w:val="single" w:sz="12" w:space="0" w:color="000000"/>
              <w:bottom w:val="nil"/>
              <w:right w:val="nil"/>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1944" w:type="dxa"/>
            <w:tcBorders>
              <w:top w:val="nil"/>
              <w:left w:val="nil"/>
              <w:bottom w:val="nil"/>
              <w:right w:val="single" w:sz="12" w:space="0" w:color="000000"/>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N</w:t>
            </w:r>
          </w:p>
        </w:tc>
        <w:tc>
          <w:tcPr>
            <w:tcW w:w="1108" w:type="dxa"/>
            <w:tcBorders>
              <w:top w:val="nil"/>
              <w:left w:val="single" w:sz="1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69</w:t>
            </w:r>
          </w:p>
        </w:tc>
        <w:tc>
          <w:tcPr>
            <w:tcW w:w="1080" w:type="dxa"/>
            <w:tcBorders>
              <w:top w:val="nil"/>
              <w:left w:val="single" w:sz="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69</w:t>
            </w:r>
          </w:p>
        </w:tc>
        <w:tc>
          <w:tcPr>
            <w:tcW w:w="1080" w:type="dxa"/>
            <w:tcBorders>
              <w:top w:val="nil"/>
              <w:left w:val="single" w:sz="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69</w:t>
            </w:r>
          </w:p>
        </w:tc>
        <w:tc>
          <w:tcPr>
            <w:tcW w:w="1080" w:type="dxa"/>
            <w:tcBorders>
              <w:top w:val="nil"/>
              <w:left w:val="single" w:sz="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69</w:t>
            </w:r>
          </w:p>
        </w:tc>
        <w:tc>
          <w:tcPr>
            <w:tcW w:w="1080" w:type="dxa"/>
            <w:tcBorders>
              <w:top w:val="nil"/>
              <w:left w:val="single" w:sz="2" w:space="0" w:color="000000"/>
              <w:bottom w:val="nil"/>
              <w:right w:val="single" w:sz="1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69</w:t>
            </w:r>
          </w:p>
        </w:tc>
      </w:tr>
      <w:tr w:rsidR="00E91619" w:rsidRPr="00122DBF">
        <w:trPr>
          <w:trHeight w:val="273"/>
        </w:trPr>
        <w:tc>
          <w:tcPr>
            <w:tcW w:w="2188" w:type="dxa"/>
            <w:vMerge w:val="restart"/>
            <w:tcBorders>
              <w:top w:val="nil"/>
              <w:left w:val="single" w:sz="12" w:space="0" w:color="000000"/>
              <w:bottom w:val="nil"/>
              <w:right w:val="nil"/>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WBC</w:t>
            </w:r>
          </w:p>
        </w:tc>
        <w:tc>
          <w:tcPr>
            <w:tcW w:w="1944" w:type="dxa"/>
            <w:tcBorders>
              <w:top w:val="nil"/>
              <w:left w:val="nil"/>
              <w:bottom w:val="nil"/>
              <w:right w:val="single" w:sz="12" w:space="0" w:color="000000"/>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Pearson Correlation</w:t>
            </w:r>
          </w:p>
        </w:tc>
        <w:tc>
          <w:tcPr>
            <w:tcW w:w="1108" w:type="dxa"/>
            <w:tcBorders>
              <w:top w:val="nil"/>
              <w:left w:val="single" w:sz="1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,373(**)</w:t>
            </w:r>
          </w:p>
        </w:tc>
        <w:tc>
          <w:tcPr>
            <w:tcW w:w="1080" w:type="dxa"/>
            <w:tcBorders>
              <w:top w:val="nil"/>
              <w:left w:val="single" w:sz="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1</w:t>
            </w:r>
          </w:p>
        </w:tc>
        <w:tc>
          <w:tcPr>
            <w:tcW w:w="1080" w:type="dxa"/>
            <w:tcBorders>
              <w:top w:val="nil"/>
              <w:left w:val="single" w:sz="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-,502(**)</w:t>
            </w:r>
          </w:p>
        </w:tc>
        <w:tc>
          <w:tcPr>
            <w:tcW w:w="1080" w:type="dxa"/>
            <w:tcBorders>
              <w:top w:val="nil"/>
              <w:left w:val="single" w:sz="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-,391(**)</w:t>
            </w:r>
          </w:p>
        </w:tc>
        <w:tc>
          <w:tcPr>
            <w:tcW w:w="1080" w:type="dxa"/>
            <w:tcBorders>
              <w:top w:val="nil"/>
              <w:left w:val="single" w:sz="2" w:space="0" w:color="000000"/>
              <w:bottom w:val="nil"/>
              <w:right w:val="single" w:sz="1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,419(**)</w:t>
            </w:r>
          </w:p>
        </w:tc>
      </w:tr>
      <w:tr w:rsidR="00E91619" w:rsidRPr="00122DBF">
        <w:trPr>
          <w:trHeight w:val="273"/>
        </w:trPr>
        <w:tc>
          <w:tcPr>
            <w:tcW w:w="2188" w:type="dxa"/>
            <w:vMerge/>
            <w:tcBorders>
              <w:top w:val="nil"/>
              <w:left w:val="single" w:sz="12" w:space="0" w:color="000000"/>
              <w:bottom w:val="nil"/>
              <w:right w:val="nil"/>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1944" w:type="dxa"/>
            <w:tcBorders>
              <w:top w:val="nil"/>
              <w:left w:val="nil"/>
              <w:bottom w:val="nil"/>
              <w:right w:val="single" w:sz="12" w:space="0" w:color="000000"/>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Sig. (2-tailed)</w:t>
            </w:r>
          </w:p>
        </w:tc>
        <w:tc>
          <w:tcPr>
            <w:tcW w:w="1108" w:type="dxa"/>
            <w:tcBorders>
              <w:top w:val="nil"/>
              <w:left w:val="single" w:sz="1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,002</w:t>
            </w:r>
          </w:p>
        </w:tc>
        <w:tc>
          <w:tcPr>
            <w:tcW w:w="1080" w:type="dxa"/>
            <w:tcBorders>
              <w:top w:val="nil"/>
              <w:left w:val="single" w:sz="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1080" w:type="dxa"/>
            <w:tcBorders>
              <w:top w:val="nil"/>
              <w:left w:val="single" w:sz="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,000</w:t>
            </w:r>
          </w:p>
        </w:tc>
        <w:tc>
          <w:tcPr>
            <w:tcW w:w="1080" w:type="dxa"/>
            <w:tcBorders>
              <w:top w:val="nil"/>
              <w:left w:val="single" w:sz="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,001</w:t>
            </w:r>
          </w:p>
        </w:tc>
        <w:tc>
          <w:tcPr>
            <w:tcW w:w="1080" w:type="dxa"/>
            <w:tcBorders>
              <w:top w:val="nil"/>
              <w:left w:val="single" w:sz="2" w:space="0" w:color="000000"/>
              <w:bottom w:val="nil"/>
              <w:right w:val="single" w:sz="1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,000</w:t>
            </w:r>
          </w:p>
        </w:tc>
      </w:tr>
      <w:tr w:rsidR="00E91619" w:rsidRPr="00122DBF">
        <w:trPr>
          <w:trHeight w:val="273"/>
        </w:trPr>
        <w:tc>
          <w:tcPr>
            <w:tcW w:w="2188" w:type="dxa"/>
            <w:vMerge/>
            <w:tcBorders>
              <w:top w:val="nil"/>
              <w:left w:val="single" w:sz="12" w:space="0" w:color="000000"/>
              <w:bottom w:val="nil"/>
              <w:right w:val="nil"/>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1944" w:type="dxa"/>
            <w:tcBorders>
              <w:top w:val="nil"/>
              <w:left w:val="nil"/>
              <w:bottom w:val="nil"/>
              <w:right w:val="single" w:sz="12" w:space="0" w:color="000000"/>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N</w:t>
            </w:r>
          </w:p>
        </w:tc>
        <w:tc>
          <w:tcPr>
            <w:tcW w:w="1108" w:type="dxa"/>
            <w:tcBorders>
              <w:top w:val="nil"/>
              <w:left w:val="single" w:sz="1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69</w:t>
            </w:r>
          </w:p>
        </w:tc>
        <w:tc>
          <w:tcPr>
            <w:tcW w:w="1080" w:type="dxa"/>
            <w:tcBorders>
              <w:top w:val="nil"/>
              <w:left w:val="single" w:sz="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74</w:t>
            </w:r>
          </w:p>
        </w:tc>
        <w:tc>
          <w:tcPr>
            <w:tcW w:w="1080" w:type="dxa"/>
            <w:tcBorders>
              <w:top w:val="nil"/>
              <w:left w:val="single" w:sz="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74</w:t>
            </w:r>
          </w:p>
        </w:tc>
        <w:tc>
          <w:tcPr>
            <w:tcW w:w="1080" w:type="dxa"/>
            <w:tcBorders>
              <w:top w:val="nil"/>
              <w:left w:val="single" w:sz="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74</w:t>
            </w:r>
          </w:p>
        </w:tc>
        <w:tc>
          <w:tcPr>
            <w:tcW w:w="1080" w:type="dxa"/>
            <w:tcBorders>
              <w:top w:val="nil"/>
              <w:left w:val="single" w:sz="2" w:space="0" w:color="000000"/>
              <w:bottom w:val="nil"/>
              <w:right w:val="single" w:sz="1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74</w:t>
            </w:r>
          </w:p>
        </w:tc>
      </w:tr>
      <w:tr w:rsidR="00E91619" w:rsidRPr="00122DBF">
        <w:trPr>
          <w:trHeight w:val="273"/>
        </w:trPr>
        <w:tc>
          <w:tcPr>
            <w:tcW w:w="2188" w:type="dxa"/>
            <w:vMerge w:val="restart"/>
            <w:tcBorders>
              <w:top w:val="nil"/>
              <w:left w:val="single" w:sz="12" w:space="0" w:color="000000"/>
              <w:bottom w:val="nil"/>
              <w:right w:val="nil"/>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LYM%</w:t>
            </w:r>
          </w:p>
        </w:tc>
        <w:tc>
          <w:tcPr>
            <w:tcW w:w="1944" w:type="dxa"/>
            <w:tcBorders>
              <w:top w:val="nil"/>
              <w:left w:val="nil"/>
              <w:bottom w:val="nil"/>
              <w:right w:val="single" w:sz="12" w:space="0" w:color="000000"/>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Pearson Correlation</w:t>
            </w:r>
          </w:p>
        </w:tc>
        <w:tc>
          <w:tcPr>
            <w:tcW w:w="1108" w:type="dxa"/>
            <w:tcBorders>
              <w:top w:val="nil"/>
              <w:left w:val="single" w:sz="1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-,275(*)</w:t>
            </w:r>
          </w:p>
        </w:tc>
        <w:tc>
          <w:tcPr>
            <w:tcW w:w="1080" w:type="dxa"/>
            <w:tcBorders>
              <w:top w:val="nil"/>
              <w:left w:val="single" w:sz="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-,502(**)</w:t>
            </w:r>
          </w:p>
        </w:tc>
        <w:tc>
          <w:tcPr>
            <w:tcW w:w="1080" w:type="dxa"/>
            <w:tcBorders>
              <w:top w:val="nil"/>
              <w:left w:val="single" w:sz="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1</w:t>
            </w:r>
          </w:p>
        </w:tc>
        <w:tc>
          <w:tcPr>
            <w:tcW w:w="1080" w:type="dxa"/>
            <w:tcBorders>
              <w:top w:val="nil"/>
              <w:left w:val="single" w:sz="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,236(*)</w:t>
            </w:r>
          </w:p>
        </w:tc>
        <w:tc>
          <w:tcPr>
            <w:tcW w:w="1080" w:type="dxa"/>
            <w:tcBorders>
              <w:top w:val="nil"/>
              <w:left w:val="single" w:sz="2" w:space="0" w:color="000000"/>
              <w:bottom w:val="nil"/>
              <w:right w:val="single" w:sz="1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-,714(**)</w:t>
            </w:r>
          </w:p>
        </w:tc>
      </w:tr>
      <w:tr w:rsidR="00E91619" w:rsidRPr="00122DBF">
        <w:trPr>
          <w:trHeight w:val="273"/>
        </w:trPr>
        <w:tc>
          <w:tcPr>
            <w:tcW w:w="2188" w:type="dxa"/>
            <w:vMerge/>
            <w:tcBorders>
              <w:top w:val="nil"/>
              <w:left w:val="single" w:sz="12" w:space="0" w:color="000000"/>
              <w:bottom w:val="nil"/>
              <w:right w:val="nil"/>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1944" w:type="dxa"/>
            <w:tcBorders>
              <w:top w:val="nil"/>
              <w:left w:val="nil"/>
              <w:bottom w:val="nil"/>
              <w:right w:val="single" w:sz="12" w:space="0" w:color="000000"/>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Sig. (2-tailed)</w:t>
            </w:r>
          </w:p>
        </w:tc>
        <w:tc>
          <w:tcPr>
            <w:tcW w:w="1108" w:type="dxa"/>
            <w:tcBorders>
              <w:top w:val="nil"/>
              <w:left w:val="single" w:sz="1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,022</w:t>
            </w:r>
          </w:p>
        </w:tc>
        <w:tc>
          <w:tcPr>
            <w:tcW w:w="1080" w:type="dxa"/>
            <w:tcBorders>
              <w:top w:val="nil"/>
              <w:left w:val="single" w:sz="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,000</w:t>
            </w:r>
          </w:p>
        </w:tc>
        <w:tc>
          <w:tcPr>
            <w:tcW w:w="1080" w:type="dxa"/>
            <w:tcBorders>
              <w:top w:val="nil"/>
              <w:left w:val="single" w:sz="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1080" w:type="dxa"/>
            <w:tcBorders>
              <w:top w:val="nil"/>
              <w:left w:val="single" w:sz="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,043</w:t>
            </w:r>
          </w:p>
        </w:tc>
        <w:tc>
          <w:tcPr>
            <w:tcW w:w="1080" w:type="dxa"/>
            <w:tcBorders>
              <w:top w:val="nil"/>
              <w:left w:val="single" w:sz="2" w:space="0" w:color="000000"/>
              <w:bottom w:val="nil"/>
              <w:right w:val="single" w:sz="1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,000</w:t>
            </w:r>
          </w:p>
        </w:tc>
      </w:tr>
      <w:tr w:rsidR="00E91619" w:rsidRPr="00122DBF">
        <w:trPr>
          <w:trHeight w:val="273"/>
        </w:trPr>
        <w:tc>
          <w:tcPr>
            <w:tcW w:w="2188" w:type="dxa"/>
            <w:vMerge/>
            <w:tcBorders>
              <w:top w:val="nil"/>
              <w:left w:val="single" w:sz="12" w:space="0" w:color="000000"/>
              <w:bottom w:val="nil"/>
              <w:right w:val="nil"/>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1944" w:type="dxa"/>
            <w:tcBorders>
              <w:top w:val="nil"/>
              <w:left w:val="nil"/>
              <w:bottom w:val="nil"/>
              <w:right w:val="single" w:sz="12" w:space="0" w:color="000000"/>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N</w:t>
            </w:r>
          </w:p>
        </w:tc>
        <w:tc>
          <w:tcPr>
            <w:tcW w:w="1108" w:type="dxa"/>
            <w:tcBorders>
              <w:top w:val="nil"/>
              <w:left w:val="single" w:sz="1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69</w:t>
            </w:r>
          </w:p>
        </w:tc>
        <w:tc>
          <w:tcPr>
            <w:tcW w:w="1080" w:type="dxa"/>
            <w:tcBorders>
              <w:top w:val="nil"/>
              <w:left w:val="single" w:sz="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74</w:t>
            </w:r>
          </w:p>
        </w:tc>
        <w:tc>
          <w:tcPr>
            <w:tcW w:w="1080" w:type="dxa"/>
            <w:tcBorders>
              <w:top w:val="nil"/>
              <w:left w:val="single" w:sz="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74</w:t>
            </w:r>
          </w:p>
        </w:tc>
        <w:tc>
          <w:tcPr>
            <w:tcW w:w="1080" w:type="dxa"/>
            <w:tcBorders>
              <w:top w:val="nil"/>
              <w:left w:val="single" w:sz="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74</w:t>
            </w:r>
          </w:p>
        </w:tc>
        <w:tc>
          <w:tcPr>
            <w:tcW w:w="1080" w:type="dxa"/>
            <w:tcBorders>
              <w:top w:val="nil"/>
              <w:left w:val="single" w:sz="2" w:space="0" w:color="000000"/>
              <w:bottom w:val="nil"/>
              <w:right w:val="single" w:sz="1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74</w:t>
            </w:r>
          </w:p>
        </w:tc>
      </w:tr>
      <w:tr w:rsidR="00E91619" w:rsidRPr="00122DBF">
        <w:trPr>
          <w:trHeight w:val="273"/>
        </w:trPr>
        <w:tc>
          <w:tcPr>
            <w:tcW w:w="2188" w:type="dxa"/>
            <w:vMerge w:val="restart"/>
            <w:tcBorders>
              <w:top w:val="nil"/>
              <w:left w:val="single" w:sz="12" w:space="0" w:color="000000"/>
              <w:bottom w:val="nil"/>
              <w:right w:val="nil"/>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MON%</w:t>
            </w:r>
          </w:p>
        </w:tc>
        <w:tc>
          <w:tcPr>
            <w:tcW w:w="1944" w:type="dxa"/>
            <w:tcBorders>
              <w:top w:val="nil"/>
              <w:left w:val="nil"/>
              <w:bottom w:val="nil"/>
              <w:right w:val="single" w:sz="12" w:space="0" w:color="000000"/>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Pearson Correlation</w:t>
            </w:r>
          </w:p>
        </w:tc>
        <w:tc>
          <w:tcPr>
            <w:tcW w:w="1108" w:type="dxa"/>
            <w:tcBorders>
              <w:top w:val="nil"/>
              <w:left w:val="single" w:sz="1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-,285(*)</w:t>
            </w:r>
          </w:p>
        </w:tc>
        <w:tc>
          <w:tcPr>
            <w:tcW w:w="1080" w:type="dxa"/>
            <w:tcBorders>
              <w:top w:val="nil"/>
              <w:left w:val="single" w:sz="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-,391(**)</w:t>
            </w:r>
          </w:p>
        </w:tc>
        <w:tc>
          <w:tcPr>
            <w:tcW w:w="1080" w:type="dxa"/>
            <w:tcBorders>
              <w:top w:val="nil"/>
              <w:left w:val="single" w:sz="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,236(*)</w:t>
            </w:r>
          </w:p>
        </w:tc>
        <w:tc>
          <w:tcPr>
            <w:tcW w:w="1080" w:type="dxa"/>
            <w:tcBorders>
              <w:top w:val="nil"/>
              <w:left w:val="single" w:sz="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1</w:t>
            </w:r>
          </w:p>
        </w:tc>
        <w:tc>
          <w:tcPr>
            <w:tcW w:w="1080" w:type="dxa"/>
            <w:tcBorders>
              <w:top w:val="nil"/>
              <w:left w:val="single" w:sz="2" w:space="0" w:color="000000"/>
              <w:bottom w:val="nil"/>
              <w:right w:val="single" w:sz="1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-,185</w:t>
            </w:r>
          </w:p>
        </w:tc>
      </w:tr>
      <w:tr w:rsidR="00E91619" w:rsidRPr="00122DBF">
        <w:trPr>
          <w:trHeight w:val="273"/>
        </w:trPr>
        <w:tc>
          <w:tcPr>
            <w:tcW w:w="2188" w:type="dxa"/>
            <w:vMerge/>
            <w:tcBorders>
              <w:top w:val="nil"/>
              <w:left w:val="single" w:sz="12" w:space="0" w:color="000000"/>
              <w:bottom w:val="nil"/>
              <w:right w:val="nil"/>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1944" w:type="dxa"/>
            <w:tcBorders>
              <w:top w:val="nil"/>
              <w:left w:val="nil"/>
              <w:bottom w:val="nil"/>
              <w:right w:val="single" w:sz="12" w:space="0" w:color="000000"/>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Sig. (2-tailed)</w:t>
            </w:r>
          </w:p>
        </w:tc>
        <w:tc>
          <w:tcPr>
            <w:tcW w:w="1108" w:type="dxa"/>
            <w:tcBorders>
              <w:top w:val="nil"/>
              <w:left w:val="single" w:sz="1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,018</w:t>
            </w:r>
          </w:p>
        </w:tc>
        <w:tc>
          <w:tcPr>
            <w:tcW w:w="1080" w:type="dxa"/>
            <w:tcBorders>
              <w:top w:val="nil"/>
              <w:left w:val="single" w:sz="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,001</w:t>
            </w:r>
          </w:p>
        </w:tc>
        <w:tc>
          <w:tcPr>
            <w:tcW w:w="1080" w:type="dxa"/>
            <w:tcBorders>
              <w:top w:val="nil"/>
              <w:left w:val="single" w:sz="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,043</w:t>
            </w:r>
          </w:p>
        </w:tc>
        <w:tc>
          <w:tcPr>
            <w:tcW w:w="1080" w:type="dxa"/>
            <w:tcBorders>
              <w:top w:val="nil"/>
              <w:left w:val="single" w:sz="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1080" w:type="dxa"/>
            <w:tcBorders>
              <w:top w:val="nil"/>
              <w:left w:val="single" w:sz="2" w:space="0" w:color="000000"/>
              <w:bottom w:val="nil"/>
              <w:right w:val="single" w:sz="1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,115</w:t>
            </w:r>
          </w:p>
        </w:tc>
      </w:tr>
      <w:tr w:rsidR="00E91619" w:rsidRPr="00122DBF">
        <w:trPr>
          <w:trHeight w:val="273"/>
        </w:trPr>
        <w:tc>
          <w:tcPr>
            <w:tcW w:w="2188" w:type="dxa"/>
            <w:vMerge/>
            <w:tcBorders>
              <w:top w:val="nil"/>
              <w:left w:val="single" w:sz="12" w:space="0" w:color="000000"/>
              <w:bottom w:val="nil"/>
              <w:right w:val="nil"/>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1944" w:type="dxa"/>
            <w:tcBorders>
              <w:top w:val="nil"/>
              <w:left w:val="nil"/>
              <w:bottom w:val="nil"/>
              <w:right w:val="single" w:sz="12" w:space="0" w:color="000000"/>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N</w:t>
            </w:r>
          </w:p>
        </w:tc>
        <w:tc>
          <w:tcPr>
            <w:tcW w:w="1108" w:type="dxa"/>
            <w:tcBorders>
              <w:top w:val="nil"/>
              <w:left w:val="single" w:sz="1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69</w:t>
            </w:r>
          </w:p>
        </w:tc>
        <w:tc>
          <w:tcPr>
            <w:tcW w:w="1080" w:type="dxa"/>
            <w:tcBorders>
              <w:top w:val="nil"/>
              <w:left w:val="single" w:sz="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74</w:t>
            </w:r>
          </w:p>
        </w:tc>
        <w:tc>
          <w:tcPr>
            <w:tcW w:w="1080" w:type="dxa"/>
            <w:tcBorders>
              <w:top w:val="nil"/>
              <w:left w:val="single" w:sz="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74</w:t>
            </w:r>
          </w:p>
        </w:tc>
        <w:tc>
          <w:tcPr>
            <w:tcW w:w="1080" w:type="dxa"/>
            <w:tcBorders>
              <w:top w:val="nil"/>
              <w:left w:val="single" w:sz="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74</w:t>
            </w:r>
          </w:p>
        </w:tc>
        <w:tc>
          <w:tcPr>
            <w:tcW w:w="1080" w:type="dxa"/>
            <w:tcBorders>
              <w:top w:val="nil"/>
              <w:left w:val="single" w:sz="2" w:space="0" w:color="000000"/>
              <w:bottom w:val="nil"/>
              <w:right w:val="single" w:sz="1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74</w:t>
            </w:r>
          </w:p>
        </w:tc>
      </w:tr>
      <w:tr w:rsidR="00E91619" w:rsidRPr="00122DBF">
        <w:trPr>
          <w:trHeight w:val="273"/>
        </w:trPr>
        <w:tc>
          <w:tcPr>
            <w:tcW w:w="2188" w:type="dxa"/>
            <w:vMerge w:val="restart"/>
            <w:tcBorders>
              <w:top w:val="nil"/>
              <w:left w:val="single" w:sz="12" w:space="0" w:color="000000"/>
              <w:bottom w:val="nil"/>
              <w:right w:val="nil"/>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NEU%</w:t>
            </w:r>
          </w:p>
        </w:tc>
        <w:tc>
          <w:tcPr>
            <w:tcW w:w="1944" w:type="dxa"/>
            <w:tcBorders>
              <w:top w:val="nil"/>
              <w:left w:val="nil"/>
              <w:bottom w:val="nil"/>
              <w:right w:val="single" w:sz="12" w:space="0" w:color="000000"/>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Pearson Correlation</w:t>
            </w:r>
          </w:p>
        </w:tc>
        <w:tc>
          <w:tcPr>
            <w:tcW w:w="1108" w:type="dxa"/>
            <w:tcBorders>
              <w:top w:val="nil"/>
              <w:left w:val="single" w:sz="1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,273(*)</w:t>
            </w:r>
          </w:p>
        </w:tc>
        <w:tc>
          <w:tcPr>
            <w:tcW w:w="1080" w:type="dxa"/>
            <w:tcBorders>
              <w:top w:val="nil"/>
              <w:left w:val="single" w:sz="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,419(**)</w:t>
            </w:r>
          </w:p>
        </w:tc>
        <w:tc>
          <w:tcPr>
            <w:tcW w:w="1080" w:type="dxa"/>
            <w:tcBorders>
              <w:top w:val="nil"/>
              <w:left w:val="single" w:sz="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-,714(**)</w:t>
            </w:r>
          </w:p>
        </w:tc>
        <w:tc>
          <w:tcPr>
            <w:tcW w:w="1080" w:type="dxa"/>
            <w:tcBorders>
              <w:top w:val="nil"/>
              <w:left w:val="single" w:sz="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-,185</w:t>
            </w:r>
          </w:p>
        </w:tc>
        <w:tc>
          <w:tcPr>
            <w:tcW w:w="1080" w:type="dxa"/>
            <w:tcBorders>
              <w:top w:val="nil"/>
              <w:left w:val="single" w:sz="2" w:space="0" w:color="000000"/>
              <w:bottom w:val="nil"/>
              <w:right w:val="single" w:sz="1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1</w:t>
            </w:r>
          </w:p>
        </w:tc>
      </w:tr>
      <w:tr w:rsidR="00E91619" w:rsidRPr="00122DBF">
        <w:trPr>
          <w:trHeight w:val="273"/>
        </w:trPr>
        <w:tc>
          <w:tcPr>
            <w:tcW w:w="2188" w:type="dxa"/>
            <w:vMerge/>
            <w:tcBorders>
              <w:top w:val="nil"/>
              <w:left w:val="single" w:sz="12" w:space="0" w:color="000000"/>
              <w:bottom w:val="nil"/>
              <w:right w:val="nil"/>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1944" w:type="dxa"/>
            <w:tcBorders>
              <w:top w:val="nil"/>
              <w:left w:val="nil"/>
              <w:bottom w:val="nil"/>
              <w:right w:val="single" w:sz="12" w:space="0" w:color="000000"/>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Sig. (2-tailed)</w:t>
            </w:r>
          </w:p>
        </w:tc>
        <w:tc>
          <w:tcPr>
            <w:tcW w:w="1108" w:type="dxa"/>
            <w:tcBorders>
              <w:top w:val="nil"/>
              <w:left w:val="single" w:sz="1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,023</w:t>
            </w:r>
          </w:p>
        </w:tc>
        <w:tc>
          <w:tcPr>
            <w:tcW w:w="1080" w:type="dxa"/>
            <w:tcBorders>
              <w:top w:val="nil"/>
              <w:left w:val="single" w:sz="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,000</w:t>
            </w:r>
          </w:p>
        </w:tc>
        <w:tc>
          <w:tcPr>
            <w:tcW w:w="1080" w:type="dxa"/>
            <w:tcBorders>
              <w:top w:val="nil"/>
              <w:left w:val="single" w:sz="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,000</w:t>
            </w:r>
          </w:p>
        </w:tc>
        <w:tc>
          <w:tcPr>
            <w:tcW w:w="1080" w:type="dxa"/>
            <w:tcBorders>
              <w:top w:val="nil"/>
              <w:left w:val="single" w:sz="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,115</w:t>
            </w:r>
          </w:p>
        </w:tc>
        <w:tc>
          <w:tcPr>
            <w:tcW w:w="1080" w:type="dxa"/>
            <w:tcBorders>
              <w:top w:val="nil"/>
              <w:left w:val="single" w:sz="2" w:space="0" w:color="000000"/>
              <w:bottom w:val="nil"/>
              <w:right w:val="single" w:sz="1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r>
      <w:tr w:rsidR="00E91619" w:rsidRPr="00122DBF">
        <w:trPr>
          <w:trHeight w:val="273"/>
        </w:trPr>
        <w:tc>
          <w:tcPr>
            <w:tcW w:w="2188" w:type="dxa"/>
            <w:vMerge/>
            <w:tcBorders>
              <w:top w:val="nil"/>
              <w:left w:val="single" w:sz="12" w:space="0" w:color="000000"/>
              <w:bottom w:val="single" w:sz="12" w:space="0" w:color="000000"/>
              <w:right w:val="nil"/>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1944" w:type="dxa"/>
            <w:tcBorders>
              <w:top w:val="nil"/>
              <w:left w:val="nil"/>
              <w:bottom w:val="single" w:sz="12" w:space="0" w:color="000000"/>
              <w:right w:val="single" w:sz="12" w:space="0" w:color="000000"/>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N</w:t>
            </w:r>
          </w:p>
        </w:tc>
        <w:tc>
          <w:tcPr>
            <w:tcW w:w="1108" w:type="dxa"/>
            <w:tcBorders>
              <w:top w:val="nil"/>
              <w:left w:val="single" w:sz="12" w:space="0" w:color="000000"/>
              <w:bottom w:val="single" w:sz="12" w:space="0" w:color="000000"/>
              <w:right w:val="single" w:sz="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69</w:t>
            </w:r>
          </w:p>
        </w:tc>
        <w:tc>
          <w:tcPr>
            <w:tcW w:w="1080" w:type="dxa"/>
            <w:tcBorders>
              <w:top w:val="nil"/>
              <w:left w:val="single" w:sz="2" w:space="0" w:color="000000"/>
              <w:bottom w:val="single" w:sz="12" w:space="0" w:color="000000"/>
              <w:right w:val="single" w:sz="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74</w:t>
            </w:r>
          </w:p>
        </w:tc>
        <w:tc>
          <w:tcPr>
            <w:tcW w:w="1080" w:type="dxa"/>
            <w:tcBorders>
              <w:top w:val="nil"/>
              <w:left w:val="single" w:sz="2" w:space="0" w:color="000000"/>
              <w:bottom w:val="single" w:sz="12" w:space="0" w:color="000000"/>
              <w:right w:val="single" w:sz="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74</w:t>
            </w:r>
          </w:p>
        </w:tc>
        <w:tc>
          <w:tcPr>
            <w:tcW w:w="1080" w:type="dxa"/>
            <w:tcBorders>
              <w:top w:val="nil"/>
              <w:left w:val="single" w:sz="2" w:space="0" w:color="000000"/>
              <w:bottom w:val="single" w:sz="12" w:space="0" w:color="000000"/>
              <w:right w:val="single" w:sz="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74</w:t>
            </w:r>
          </w:p>
        </w:tc>
        <w:tc>
          <w:tcPr>
            <w:tcW w:w="1080" w:type="dxa"/>
            <w:tcBorders>
              <w:top w:val="nil"/>
              <w:left w:val="single" w:sz="2" w:space="0" w:color="000000"/>
              <w:bottom w:val="single" w:sz="12" w:space="0" w:color="000000"/>
              <w:right w:val="single" w:sz="1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74</w:t>
            </w:r>
          </w:p>
        </w:tc>
      </w:tr>
    </w:tbl>
    <w:p w:rsidR="00E91619" w:rsidRPr="006A4BA7" w:rsidRDefault="00E91619" w:rsidP="00E91619">
      <w:pPr>
        <w:autoSpaceDE w:val="0"/>
        <w:autoSpaceDN w:val="0"/>
        <w:adjustRightInd w:val="0"/>
        <w:rPr>
          <w:rFonts w:ascii="Times New Roman" w:hAnsi="Times New Roman"/>
          <w:color w:val="000000"/>
          <w:sz w:val="24"/>
          <w:szCs w:val="24"/>
          <w:lang w:val="en-US" w:eastAsia="el-GR"/>
        </w:rPr>
      </w:pPr>
      <w:r w:rsidRPr="006A4BA7">
        <w:rPr>
          <w:rFonts w:ascii="Times New Roman" w:hAnsi="Times New Roman"/>
          <w:color w:val="000000"/>
          <w:sz w:val="24"/>
          <w:szCs w:val="24"/>
          <w:lang w:val="en-US" w:eastAsia="el-GR"/>
        </w:rPr>
        <w:t>**  Correlation is significant at the 0.01 level (2-tailed).</w:t>
      </w:r>
    </w:p>
    <w:p w:rsidR="00E91619" w:rsidRPr="006A4BA7" w:rsidRDefault="00E91619" w:rsidP="00E91619">
      <w:pPr>
        <w:autoSpaceDE w:val="0"/>
        <w:autoSpaceDN w:val="0"/>
        <w:adjustRightInd w:val="0"/>
        <w:rPr>
          <w:rFonts w:ascii="Times New Roman" w:hAnsi="Times New Roman"/>
          <w:color w:val="000000"/>
          <w:sz w:val="24"/>
          <w:szCs w:val="24"/>
          <w:lang w:val="en-US" w:eastAsia="el-GR"/>
        </w:rPr>
      </w:pPr>
      <w:r w:rsidRPr="006A4BA7">
        <w:rPr>
          <w:rFonts w:ascii="Times New Roman" w:hAnsi="Times New Roman"/>
          <w:color w:val="000000"/>
          <w:sz w:val="24"/>
          <w:szCs w:val="24"/>
          <w:lang w:val="en-US" w:eastAsia="el-GR"/>
        </w:rPr>
        <w:t>*  Correlation is significant at the 0.05 level (2-tailed).</w:t>
      </w:r>
    </w:p>
    <w:p w:rsidR="00E91619" w:rsidRPr="006A4BA7" w:rsidRDefault="00E91619" w:rsidP="00E91619">
      <w:pPr>
        <w:pStyle w:val="a7"/>
        <w:rPr>
          <w:szCs w:val="24"/>
          <w:lang w:val="en-US" w:eastAsia="el-GR"/>
        </w:rPr>
      </w:pPr>
      <w:bookmarkStart w:id="1244" w:name="_Toc348548006"/>
      <w:bookmarkStart w:id="1245" w:name="_Toc348556766"/>
      <w:r w:rsidRPr="006A4BA7">
        <w:rPr>
          <w:szCs w:val="24"/>
          <w:lang w:eastAsia="el-GR"/>
        </w:rPr>
        <w:t>Πίνακας 1</w:t>
      </w:r>
      <w:r w:rsidRPr="006A4BA7">
        <w:rPr>
          <w:szCs w:val="24"/>
          <w:lang w:val="en-US" w:eastAsia="el-GR"/>
        </w:rPr>
        <w:t>4</w:t>
      </w:r>
      <w:r w:rsidR="005611D3">
        <w:rPr>
          <w:szCs w:val="24"/>
          <w:lang w:val="en-US" w:eastAsia="el-GR"/>
        </w:rPr>
        <w:t>4</w:t>
      </w:r>
      <w:r w:rsidRPr="006A4BA7">
        <w:rPr>
          <w:szCs w:val="24"/>
          <w:lang w:val="en-US" w:eastAsia="el-GR"/>
        </w:rPr>
        <w:t>a</w:t>
      </w:r>
      <w:bookmarkEnd w:id="1244"/>
      <w:bookmarkEnd w:id="1245"/>
    </w:p>
    <w:p w:rsidR="00E91619" w:rsidRPr="006A4BA7" w:rsidRDefault="00E91619" w:rsidP="00E91619">
      <w:pPr>
        <w:autoSpaceDE w:val="0"/>
        <w:autoSpaceDN w:val="0"/>
        <w:adjustRightInd w:val="0"/>
        <w:rPr>
          <w:rFonts w:ascii="Times New Roman" w:hAnsi="Times New Roman"/>
          <w:color w:val="000000"/>
          <w:sz w:val="24"/>
          <w:szCs w:val="24"/>
          <w:lang w:val="en-US" w:eastAsia="el-GR"/>
        </w:rPr>
      </w:pPr>
      <w:r w:rsidRPr="006A4BA7">
        <w:rPr>
          <w:rFonts w:ascii="Times New Roman" w:hAnsi="Times New Roman"/>
          <w:color w:val="000000"/>
          <w:sz w:val="24"/>
          <w:szCs w:val="24"/>
          <w:lang w:val="en-US" w:eastAsia="el-GR"/>
        </w:rPr>
        <w:br w:type="page"/>
      </w:r>
    </w:p>
    <w:p w:rsidR="00E91619" w:rsidRPr="006A4BA7" w:rsidRDefault="00B24802" w:rsidP="00E91619">
      <w:pPr>
        <w:tabs>
          <w:tab w:val="center" w:pos="5803"/>
        </w:tabs>
        <w:autoSpaceDE w:val="0"/>
        <w:autoSpaceDN w:val="0"/>
        <w:adjustRightInd w:val="0"/>
        <w:rPr>
          <w:rFonts w:ascii="Times New Roman" w:hAnsi="Times New Roman"/>
          <w:b/>
          <w:bCs/>
          <w:color w:val="000000"/>
          <w:sz w:val="24"/>
          <w:szCs w:val="24"/>
          <w:lang w:eastAsia="el-GR"/>
        </w:rPr>
      </w:pPr>
      <w:r w:rsidRPr="006A4BA7">
        <w:rPr>
          <w:rFonts w:ascii="Times New Roman" w:hAnsi="Times New Roman"/>
          <w:b/>
          <w:bCs/>
          <w:color w:val="000000"/>
          <w:sz w:val="24"/>
          <w:szCs w:val="24"/>
          <w:lang w:val="en-US" w:eastAsia="el-GR"/>
        </w:rPr>
        <w:t xml:space="preserve"> </w:t>
      </w:r>
    </w:p>
    <w:tbl>
      <w:tblPr>
        <w:tblW w:w="10880" w:type="dxa"/>
        <w:jc w:val="center"/>
        <w:tblInd w:w="93" w:type="dxa"/>
        <w:tblLayout w:type="fixed"/>
        <w:tblCellMar>
          <w:left w:w="93" w:type="dxa"/>
          <w:right w:w="93" w:type="dxa"/>
        </w:tblCellMar>
        <w:tblLook w:val="0000"/>
      </w:tblPr>
      <w:tblGrid>
        <w:gridCol w:w="1598"/>
        <w:gridCol w:w="1751"/>
        <w:gridCol w:w="2103"/>
        <w:gridCol w:w="1108"/>
        <w:gridCol w:w="1080"/>
        <w:gridCol w:w="1080"/>
        <w:gridCol w:w="1080"/>
        <w:gridCol w:w="1080"/>
      </w:tblGrid>
      <w:tr w:rsidR="00E91619" w:rsidRPr="00122DBF">
        <w:trPr>
          <w:trHeight w:val="734"/>
          <w:jc w:val="center"/>
        </w:trPr>
        <w:tc>
          <w:tcPr>
            <w:tcW w:w="5452" w:type="dxa"/>
            <w:gridSpan w:val="3"/>
            <w:tcBorders>
              <w:top w:val="single" w:sz="12" w:space="0" w:color="000000"/>
              <w:left w:val="single" w:sz="12" w:space="0" w:color="000000"/>
              <w:bottom w:val="single" w:sz="12" w:space="0" w:color="000000"/>
              <w:right w:val="single" w:sz="12" w:space="0" w:color="000000"/>
            </w:tcBorders>
            <w:shd w:val="clear" w:color="000000" w:fill="FFFFFF"/>
            <w:vAlign w:val="bottom"/>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1108" w:type="dxa"/>
            <w:tcBorders>
              <w:top w:val="single" w:sz="12" w:space="0" w:color="000000"/>
              <w:left w:val="single" w:sz="12" w:space="0" w:color="000000"/>
              <w:bottom w:val="single" w:sz="12" w:space="0" w:color="000000"/>
              <w:right w:val="single" w:sz="2" w:space="0" w:color="000000"/>
            </w:tcBorders>
            <w:shd w:val="clear" w:color="000000" w:fill="FFFFFF"/>
            <w:vAlign w:val="bottom"/>
          </w:tcPr>
          <w:p w:rsidR="00E91619" w:rsidRPr="00122DBF" w:rsidRDefault="00B24802"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rPr>
              <w:t>μ/γ</w:t>
            </w:r>
          </w:p>
        </w:tc>
        <w:tc>
          <w:tcPr>
            <w:tcW w:w="1080" w:type="dxa"/>
            <w:tcBorders>
              <w:top w:val="single" w:sz="12" w:space="0" w:color="000000"/>
              <w:left w:val="single" w:sz="2" w:space="0" w:color="000000"/>
              <w:bottom w:val="single" w:sz="12" w:space="0" w:color="000000"/>
              <w:right w:val="single" w:sz="2" w:space="0" w:color="000000"/>
            </w:tcBorders>
            <w:shd w:val="clear" w:color="000000" w:fill="FFFFFF"/>
            <w:vAlign w:val="bottom"/>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WBC</w:t>
            </w:r>
          </w:p>
        </w:tc>
        <w:tc>
          <w:tcPr>
            <w:tcW w:w="1080" w:type="dxa"/>
            <w:tcBorders>
              <w:top w:val="single" w:sz="12" w:space="0" w:color="000000"/>
              <w:left w:val="single" w:sz="2" w:space="0" w:color="000000"/>
              <w:bottom w:val="single" w:sz="12" w:space="0" w:color="000000"/>
              <w:right w:val="single" w:sz="2" w:space="0" w:color="000000"/>
            </w:tcBorders>
            <w:shd w:val="clear" w:color="000000" w:fill="FFFFFF"/>
            <w:vAlign w:val="bottom"/>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LYM%</w:t>
            </w:r>
          </w:p>
        </w:tc>
        <w:tc>
          <w:tcPr>
            <w:tcW w:w="1080" w:type="dxa"/>
            <w:tcBorders>
              <w:top w:val="single" w:sz="12" w:space="0" w:color="000000"/>
              <w:left w:val="single" w:sz="2" w:space="0" w:color="000000"/>
              <w:bottom w:val="single" w:sz="12" w:space="0" w:color="000000"/>
              <w:right w:val="single" w:sz="2" w:space="0" w:color="000000"/>
            </w:tcBorders>
            <w:shd w:val="clear" w:color="000000" w:fill="FFFFFF"/>
            <w:vAlign w:val="bottom"/>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MON%</w:t>
            </w:r>
          </w:p>
        </w:tc>
        <w:tc>
          <w:tcPr>
            <w:tcW w:w="1080" w:type="dxa"/>
            <w:tcBorders>
              <w:top w:val="single" w:sz="12" w:space="0" w:color="000000"/>
              <w:left w:val="single" w:sz="2" w:space="0" w:color="000000"/>
              <w:bottom w:val="single" w:sz="12" w:space="0" w:color="000000"/>
              <w:right w:val="single" w:sz="12" w:space="0" w:color="000000"/>
            </w:tcBorders>
            <w:shd w:val="clear" w:color="000000" w:fill="FFFFFF"/>
            <w:vAlign w:val="bottom"/>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NEU%</w:t>
            </w:r>
          </w:p>
        </w:tc>
      </w:tr>
      <w:tr w:rsidR="00E91619" w:rsidRPr="00122DBF">
        <w:trPr>
          <w:trHeight w:val="273"/>
          <w:jc w:val="center"/>
        </w:trPr>
        <w:tc>
          <w:tcPr>
            <w:tcW w:w="1598" w:type="dxa"/>
            <w:vMerge w:val="restart"/>
            <w:tcBorders>
              <w:top w:val="single" w:sz="12" w:space="0" w:color="000000"/>
              <w:left w:val="single" w:sz="12" w:space="0" w:color="000000"/>
              <w:bottom w:val="nil"/>
              <w:right w:val="nil"/>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Spearman's rho</w:t>
            </w:r>
          </w:p>
        </w:tc>
        <w:tc>
          <w:tcPr>
            <w:tcW w:w="1751" w:type="dxa"/>
            <w:vMerge w:val="restart"/>
            <w:tcBorders>
              <w:top w:val="single" w:sz="12" w:space="0" w:color="000000"/>
              <w:left w:val="nil"/>
              <w:bottom w:val="nil"/>
              <w:right w:val="nil"/>
            </w:tcBorders>
            <w:shd w:val="clear" w:color="000000" w:fill="FFFFFF"/>
          </w:tcPr>
          <w:p w:rsidR="00E91619" w:rsidRPr="00122DBF" w:rsidRDefault="00B24802"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rPr>
              <w:t>μ/γ</w:t>
            </w:r>
          </w:p>
        </w:tc>
        <w:tc>
          <w:tcPr>
            <w:tcW w:w="2103" w:type="dxa"/>
            <w:tcBorders>
              <w:top w:val="single" w:sz="12" w:space="0" w:color="000000"/>
              <w:left w:val="nil"/>
              <w:bottom w:val="nil"/>
              <w:right w:val="single" w:sz="12" w:space="0" w:color="000000"/>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Correlation Coefficient</w:t>
            </w:r>
          </w:p>
        </w:tc>
        <w:tc>
          <w:tcPr>
            <w:tcW w:w="1108" w:type="dxa"/>
            <w:tcBorders>
              <w:top w:val="single" w:sz="12" w:space="0" w:color="000000"/>
              <w:left w:val="single" w:sz="1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1,000</w:t>
            </w:r>
          </w:p>
        </w:tc>
        <w:tc>
          <w:tcPr>
            <w:tcW w:w="1080" w:type="dxa"/>
            <w:tcBorders>
              <w:top w:val="single" w:sz="12" w:space="0" w:color="000000"/>
              <w:left w:val="single" w:sz="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,359(**)</w:t>
            </w:r>
          </w:p>
        </w:tc>
        <w:tc>
          <w:tcPr>
            <w:tcW w:w="1080" w:type="dxa"/>
            <w:tcBorders>
              <w:top w:val="single" w:sz="12" w:space="0" w:color="000000"/>
              <w:left w:val="single" w:sz="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-,307(*)</w:t>
            </w:r>
          </w:p>
        </w:tc>
        <w:tc>
          <w:tcPr>
            <w:tcW w:w="1080" w:type="dxa"/>
            <w:tcBorders>
              <w:top w:val="single" w:sz="12" w:space="0" w:color="000000"/>
              <w:left w:val="single" w:sz="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-,240(*)</w:t>
            </w:r>
          </w:p>
        </w:tc>
        <w:tc>
          <w:tcPr>
            <w:tcW w:w="1080" w:type="dxa"/>
            <w:tcBorders>
              <w:top w:val="single" w:sz="12" w:space="0" w:color="000000"/>
              <w:left w:val="single" w:sz="2" w:space="0" w:color="000000"/>
              <w:bottom w:val="nil"/>
              <w:right w:val="single" w:sz="1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,349(**)</w:t>
            </w:r>
          </w:p>
        </w:tc>
      </w:tr>
      <w:tr w:rsidR="00E91619" w:rsidRPr="00122DBF">
        <w:trPr>
          <w:trHeight w:val="273"/>
          <w:jc w:val="center"/>
        </w:trPr>
        <w:tc>
          <w:tcPr>
            <w:tcW w:w="1598" w:type="dxa"/>
            <w:vMerge w:val="restart"/>
            <w:tcBorders>
              <w:top w:val="nil"/>
              <w:left w:val="single" w:sz="12" w:space="0" w:color="000000"/>
              <w:bottom w:val="nil"/>
              <w:right w:val="nil"/>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1751" w:type="dxa"/>
            <w:vMerge w:val="restart"/>
            <w:tcBorders>
              <w:top w:val="nil"/>
              <w:left w:val="nil"/>
              <w:bottom w:val="nil"/>
              <w:right w:val="nil"/>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2103" w:type="dxa"/>
            <w:tcBorders>
              <w:top w:val="nil"/>
              <w:left w:val="nil"/>
              <w:bottom w:val="nil"/>
              <w:right w:val="single" w:sz="12" w:space="0" w:color="000000"/>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Sig. (2-tailed)</w:t>
            </w:r>
          </w:p>
        </w:tc>
        <w:tc>
          <w:tcPr>
            <w:tcW w:w="1108" w:type="dxa"/>
            <w:tcBorders>
              <w:top w:val="nil"/>
              <w:left w:val="single" w:sz="1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w:t>
            </w:r>
          </w:p>
        </w:tc>
        <w:tc>
          <w:tcPr>
            <w:tcW w:w="1080" w:type="dxa"/>
            <w:tcBorders>
              <w:top w:val="nil"/>
              <w:left w:val="single" w:sz="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,002</w:t>
            </w:r>
          </w:p>
        </w:tc>
        <w:tc>
          <w:tcPr>
            <w:tcW w:w="1080" w:type="dxa"/>
            <w:tcBorders>
              <w:top w:val="nil"/>
              <w:left w:val="single" w:sz="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,010</w:t>
            </w:r>
          </w:p>
        </w:tc>
        <w:tc>
          <w:tcPr>
            <w:tcW w:w="1080" w:type="dxa"/>
            <w:tcBorders>
              <w:top w:val="nil"/>
              <w:left w:val="single" w:sz="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,047</w:t>
            </w:r>
          </w:p>
        </w:tc>
        <w:tc>
          <w:tcPr>
            <w:tcW w:w="1080" w:type="dxa"/>
            <w:tcBorders>
              <w:top w:val="nil"/>
              <w:left w:val="single" w:sz="2" w:space="0" w:color="000000"/>
              <w:bottom w:val="nil"/>
              <w:right w:val="single" w:sz="1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,003</w:t>
            </w:r>
          </w:p>
        </w:tc>
      </w:tr>
      <w:tr w:rsidR="00E91619" w:rsidRPr="00122DBF">
        <w:trPr>
          <w:trHeight w:val="273"/>
          <w:jc w:val="center"/>
        </w:trPr>
        <w:tc>
          <w:tcPr>
            <w:tcW w:w="1598" w:type="dxa"/>
            <w:vMerge w:val="restart"/>
            <w:tcBorders>
              <w:top w:val="nil"/>
              <w:left w:val="single" w:sz="12" w:space="0" w:color="000000"/>
              <w:bottom w:val="nil"/>
              <w:right w:val="nil"/>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1751" w:type="dxa"/>
            <w:tcBorders>
              <w:top w:val="nil"/>
              <w:left w:val="nil"/>
              <w:bottom w:val="nil"/>
              <w:right w:val="nil"/>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2103" w:type="dxa"/>
            <w:tcBorders>
              <w:top w:val="nil"/>
              <w:left w:val="nil"/>
              <w:bottom w:val="nil"/>
              <w:right w:val="single" w:sz="12" w:space="0" w:color="000000"/>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N</w:t>
            </w:r>
          </w:p>
        </w:tc>
        <w:tc>
          <w:tcPr>
            <w:tcW w:w="1108" w:type="dxa"/>
            <w:tcBorders>
              <w:top w:val="nil"/>
              <w:left w:val="single" w:sz="1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69</w:t>
            </w:r>
          </w:p>
        </w:tc>
        <w:tc>
          <w:tcPr>
            <w:tcW w:w="1080" w:type="dxa"/>
            <w:tcBorders>
              <w:top w:val="nil"/>
              <w:left w:val="single" w:sz="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69</w:t>
            </w:r>
          </w:p>
        </w:tc>
        <w:tc>
          <w:tcPr>
            <w:tcW w:w="1080" w:type="dxa"/>
            <w:tcBorders>
              <w:top w:val="nil"/>
              <w:left w:val="single" w:sz="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69</w:t>
            </w:r>
          </w:p>
        </w:tc>
        <w:tc>
          <w:tcPr>
            <w:tcW w:w="1080" w:type="dxa"/>
            <w:tcBorders>
              <w:top w:val="nil"/>
              <w:left w:val="single" w:sz="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69</w:t>
            </w:r>
          </w:p>
        </w:tc>
        <w:tc>
          <w:tcPr>
            <w:tcW w:w="1080" w:type="dxa"/>
            <w:tcBorders>
              <w:top w:val="nil"/>
              <w:left w:val="single" w:sz="2" w:space="0" w:color="000000"/>
              <w:bottom w:val="nil"/>
              <w:right w:val="single" w:sz="1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69</w:t>
            </w:r>
          </w:p>
        </w:tc>
      </w:tr>
      <w:tr w:rsidR="00E91619" w:rsidRPr="00122DBF">
        <w:trPr>
          <w:trHeight w:val="273"/>
          <w:jc w:val="center"/>
        </w:trPr>
        <w:tc>
          <w:tcPr>
            <w:tcW w:w="1598" w:type="dxa"/>
            <w:vMerge w:val="restart"/>
            <w:tcBorders>
              <w:top w:val="nil"/>
              <w:left w:val="single" w:sz="12" w:space="0" w:color="000000"/>
              <w:bottom w:val="nil"/>
              <w:right w:val="nil"/>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1751" w:type="dxa"/>
            <w:vMerge w:val="restart"/>
            <w:tcBorders>
              <w:top w:val="nil"/>
              <w:left w:val="nil"/>
              <w:bottom w:val="nil"/>
              <w:right w:val="nil"/>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WBC</w:t>
            </w:r>
          </w:p>
        </w:tc>
        <w:tc>
          <w:tcPr>
            <w:tcW w:w="2103" w:type="dxa"/>
            <w:tcBorders>
              <w:top w:val="nil"/>
              <w:left w:val="nil"/>
              <w:bottom w:val="nil"/>
              <w:right w:val="single" w:sz="12" w:space="0" w:color="000000"/>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Correlation Coefficient</w:t>
            </w:r>
          </w:p>
        </w:tc>
        <w:tc>
          <w:tcPr>
            <w:tcW w:w="1108" w:type="dxa"/>
            <w:tcBorders>
              <w:top w:val="nil"/>
              <w:left w:val="single" w:sz="1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,359(**)</w:t>
            </w:r>
          </w:p>
        </w:tc>
        <w:tc>
          <w:tcPr>
            <w:tcW w:w="1080" w:type="dxa"/>
            <w:tcBorders>
              <w:top w:val="nil"/>
              <w:left w:val="single" w:sz="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1,000</w:t>
            </w:r>
          </w:p>
        </w:tc>
        <w:tc>
          <w:tcPr>
            <w:tcW w:w="1080" w:type="dxa"/>
            <w:tcBorders>
              <w:top w:val="nil"/>
              <w:left w:val="single" w:sz="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-,500(**)</w:t>
            </w:r>
          </w:p>
        </w:tc>
        <w:tc>
          <w:tcPr>
            <w:tcW w:w="1080" w:type="dxa"/>
            <w:tcBorders>
              <w:top w:val="nil"/>
              <w:left w:val="single" w:sz="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-,424(**)</w:t>
            </w:r>
          </w:p>
        </w:tc>
        <w:tc>
          <w:tcPr>
            <w:tcW w:w="1080" w:type="dxa"/>
            <w:tcBorders>
              <w:top w:val="nil"/>
              <w:left w:val="single" w:sz="2" w:space="0" w:color="000000"/>
              <w:bottom w:val="nil"/>
              <w:right w:val="single" w:sz="1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,523(**)</w:t>
            </w:r>
          </w:p>
        </w:tc>
      </w:tr>
      <w:tr w:rsidR="00E91619" w:rsidRPr="00122DBF">
        <w:trPr>
          <w:trHeight w:val="273"/>
          <w:jc w:val="center"/>
        </w:trPr>
        <w:tc>
          <w:tcPr>
            <w:tcW w:w="1598" w:type="dxa"/>
            <w:vMerge w:val="restart"/>
            <w:tcBorders>
              <w:top w:val="nil"/>
              <w:left w:val="single" w:sz="12" w:space="0" w:color="000000"/>
              <w:bottom w:val="nil"/>
              <w:right w:val="nil"/>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1751" w:type="dxa"/>
            <w:vMerge w:val="restart"/>
            <w:tcBorders>
              <w:top w:val="nil"/>
              <w:left w:val="nil"/>
              <w:bottom w:val="nil"/>
              <w:right w:val="nil"/>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2103" w:type="dxa"/>
            <w:tcBorders>
              <w:top w:val="nil"/>
              <w:left w:val="nil"/>
              <w:bottom w:val="nil"/>
              <w:right w:val="single" w:sz="12" w:space="0" w:color="000000"/>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Sig. (2-tailed)</w:t>
            </w:r>
          </w:p>
        </w:tc>
        <w:tc>
          <w:tcPr>
            <w:tcW w:w="1108" w:type="dxa"/>
            <w:tcBorders>
              <w:top w:val="nil"/>
              <w:left w:val="single" w:sz="1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,002</w:t>
            </w:r>
          </w:p>
        </w:tc>
        <w:tc>
          <w:tcPr>
            <w:tcW w:w="1080" w:type="dxa"/>
            <w:tcBorders>
              <w:top w:val="nil"/>
              <w:left w:val="single" w:sz="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w:t>
            </w:r>
          </w:p>
        </w:tc>
        <w:tc>
          <w:tcPr>
            <w:tcW w:w="1080" w:type="dxa"/>
            <w:tcBorders>
              <w:top w:val="nil"/>
              <w:left w:val="single" w:sz="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,000</w:t>
            </w:r>
          </w:p>
        </w:tc>
        <w:tc>
          <w:tcPr>
            <w:tcW w:w="1080" w:type="dxa"/>
            <w:tcBorders>
              <w:top w:val="nil"/>
              <w:left w:val="single" w:sz="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,000</w:t>
            </w:r>
          </w:p>
        </w:tc>
        <w:tc>
          <w:tcPr>
            <w:tcW w:w="1080" w:type="dxa"/>
            <w:tcBorders>
              <w:top w:val="nil"/>
              <w:left w:val="single" w:sz="2" w:space="0" w:color="000000"/>
              <w:bottom w:val="nil"/>
              <w:right w:val="single" w:sz="1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,000</w:t>
            </w:r>
          </w:p>
        </w:tc>
      </w:tr>
      <w:tr w:rsidR="00E91619" w:rsidRPr="00122DBF">
        <w:trPr>
          <w:trHeight w:val="273"/>
          <w:jc w:val="center"/>
        </w:trPr>
        <w:tc>
          <w:tcPr>
            <w:tcW w:w="1598" w:type="dxa"/>
            <w:vMerge w:val="restart"/>
            <w:tcBorders>
              <w:top w:val="nil"/>
              <w:left w:val="single" w:sz="12" w:space="0" w:color="000000"/>
              <w:bottom w:val="nil"/>
              <w:right w:val="nil"/>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1751" w:type="dxa"/>
            <w:tcBorders>
              <w:top w:val="nil"/>
              <w:left w:val="nil"/>
              <w:bottom w:val="nil"/>
              <w:right w:val="nil"/>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2103" w:type="dxa"/>
            <w:tcBorders>
              <w:top w:val="nil"/>
              <w:left w:val="nil"/>
              <w:bottom w:val="nil"/>
              <w:right w:val="single" w:sz="12" w:space="0" w:color="000000"/>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N</w:t>
            </w:r>
          </w:p>
        </w:tc>
        <w:tc>
          <w:tcPr>
            <w:tcW w:w="1108" w:type="dxa"/>
            <w:tcBorders>
              <w:top w:val="nil"/>
              <w:left w:val="single" w:sz="1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69</w:t>
            </w:r>
          </w:p>
        </w:tc>
        <w:tc>
          <w:tcPr>
            <w:tcW w:w="1080" w:type="dxa"/>
            <w:tcBorders>
              <w:top w:val="nil"/>
              <w:left w:val="single" w:sz="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74</w:t>
            </w:r>
          </w:p>
        </w:tc>
        <w:tc>
          <w:tcPr>
            <w:tcW w:w="1080" w:type="dxa"/>
            <w:tcBorders>
              <w:top w:val="nil"/>
              <w:left w:val="single" w:sz="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74</w:t>
            </w:r>
          </w:p>
        </w:tc>
        <w:tc>
          <w:tcPr>
            <w:tcW w:w="1080" w:type="dxa"/>
            <w:tcBorders>
              <w:top w:val="nil"/>
              <w:left w:val="single" w:sz="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74</w:t>
            </w:r>
          </w:p>
        </w:tc>
        <w:tc>
          <w:tcPr>
            <w:tcW w:w="1080" w:type="dxa"/>
            <w:tcBorders>
              <w:top w:val="nil"/>
              <w:left w:val="single" w:sz="2" w:space="0" w:color="000000"/>
              <w:bottom w:val="nil"/>
              <w:right w:val="single" w:sz="1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74</w:t>
            </w:r>
          </w:p>
        </w:tc>
      </w:tr>
      <w:tr w:rsidR="00E91619" w:rsidRPr="00122DBF">
        <w:trPr>
          <w:trHeight w:val="273"/>
          <w:jc w:val="center"/>
        </w:trPr>
        <w:tc>
          <w:tcPr>
            <w:tcW w:w="1598" w:type="dxa"/>
            <w:vMerge w:val="restart"/>
            <w:tcBorders>
              <w:top w:val="nil"/>
              <w:left w:val="single" w:sz="12" w:space="0" w:color="000000"/>
              <w:bottom w:val="nil"/>
              <w:right w:val="nil"/>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1751" w:type="dxa"/>
            <w:vMerge w:val="restart"/>
            <w:tcBorders>
              <w:top w:val="nil"/>
              <w:left w:val="nil"/>
              <w:bottom w:val="nil"/>
              <w:right w:val="nil"/>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LYM%</w:t>
            </w:r>
          </w:p>
        </w:tc>
        <w:tc>
          <w:tcPr>
            <w:tcW w:w="2103" w:type="dxa"/>
            <w:tcBorders>
              <w:top w:val="nil"/>
              <w:left w:val="nil"/>
              <w:bottom w:val="nil"/>
              <w:right w:val="single" w:sz="12" w:space="0" w:color="000000"/>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Correlation Coefficient</w:t>
            </w:r>
          </w:p>
        </w:tc>
        <w:tc>
          <w:tcPr>
            <w:tcW w:w="1108" w:type="dxa"/>
            <w:tcBorders>
              <w:top w:val="nil"/>
              <w:left w:val="single" w:sz="1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-,307(*)</w:t>
            </w:r>
          </w:p>
        </w:tc>
        <w:tc>
          <w:tcPr>
            <w:tcW w:w="1080" w:type="dxa"/>
            <w:tcBorders>
              <w:top w:val="nil"/>
              <w:left w:val="single" w:sz="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-,500(**)</w:t>
            </w:r>
          </w:p>
        </w:tc>
        <w:tc>
          <w:tcPr>
            <w:tcW w:w="1080" w:type="dxa"/>
            <w:tcBorders>
              <w:top w:val="nil"/>
              <w:left w:val="single" w:sz="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1,000</w:t>
            </w:r>
          </w:p>
        </w:tc>
        <w:tc>
          <w:tcPr>
            <w:tcW w:w="1080" w:type="dxa"/>
            <w:tcBorders>
              <w:top w:val="nil"/>
              <w:left w:val="single" w:sz="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,281(*)</w:t>
            </w:r>
          </w:p>
        </w:tc>
        <w:tc>
          <w:tcPr>
            <w:tcW w:w="1080" w:type="dxa"/>
            <w:tcBorders>
              <w:top w:val="nil"/>
              <w:left w:val="single" w:sz="2" w:space="0" w:color="000000"/>
              <w:bottom w:val="nil"/>
              <w:right w:val="single" w:sz="1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-,929(**)</w:t>
            </w:r>
          </w:p>
        </w:tc>
      </w:tr>
      <w:tr w:rsidR="00E91619" w:rsidRPr="00122DBF">
        <w:trPr>
          <w:trHeight w:val="273"/>
          <w:jc w:val="center"/>
        </w:trPr>
        <w:tc>
          <w:tcPr>
            <w:tcW w:w="1598" w:type="dxa"/>
            <w:vMerge w:val="restart"/>
            <w:tcBorders>
              <w:top w:val="nil"/>
              <w:left w:val="single" w:sz="12" w:space="0" w:color="000000"/>
              <w:bottom w:val="nil"/>
              <w:right w:val="nil"/>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1751" w:type="dxa"/>
            <w:vMerge w:val="restart"/>
            <w:tcBorders>
              <w:top w:val="nil"/>
              <w:left w:val="nil"/>
              <w:bottom w:val="nil"/>
              <w:right w:val="nil"/>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2103" w:type="dxa"/>
            <w:tcBorders>
              <w:top w:val="nil"/>
              <w:left w:val="nil"/>
              <w:bottom w:val="nil"/>
              <w:right w:val="single" w:sz="12" w:space="0" w:color="000000"/>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Sig. (2-tailed)</w:t>
            </w:r>
          </w:p>
        </w:tc>
        <w:tc>
          <w:tcPr>
            <w:tcW w:w="1108" w:type="dxa"/>
            <w:tcBorders>
              <w:top w:val="nil"/>
              <w:left w:val="single" w:sz="1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,010</w:t>
            </w:r>
          </w:p>
        </w:tc>
        <w:tc>
          <w:tcPr>
            <w:tcW w:w="1080" w:type="dxa"/>
            <w:tcBorders>
              <w:top w:val="nil"/>
              <w:left w:val="single" w:sz="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,000</w:t>
            </w:r>
          </w:p>
        </w:tc>
        <w:tc>
          <w:tcPr>
            <w:tcW w:w="1080" w:type="dxa"/>
            <w:tcBorders>
              <w:top w:val="nil"/>
              <w:left w:val="single" w:sz="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w:t>
            </w:r>
          </w:p>
        </w:tc>
        <w:tc>
          <w:tcPr>
            <w:tcW w:w="1080" w:type="dxa"/>
            <w:tcBorders>
              <w:top w:val="nil"/>
              <w:left w:val="single" w:sz="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,015</w:t>
            </w:r>
          </w:p>
        </w:tc>
        <w:tc>
          <w:tcPr>
            <w:tcW w:w="1080" w:type="dxa"/>
            <w:tcBorders>
              <w:top w:val="nil"/>
              <w:left w:val="single" w:sz="2" w:space="0" w:color="000000"/>
              <w:bottom w:val="nil"/>
              <w:right w:val="single" w:sz="1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,000</w:t>
            </w:r>
          </w:p>
        </w:tc>
      </w:tr>
      <w:tr w:rsidR="00E91619" w:rsidRPr="00122DBF">
        <w:trPr>
          <w:trHeight w:val="273"/>
          <w:jc w:val="center"/>
        </w:trPr>
        <w:tc>
          <w:tcPr>
            <w:tcW w:w="1598" w:type="dxa"/>
            <w:vMerge w:val="restart"/>
            <w:tcBorders>
              <w:top w:val="nil"/>
              <w:left w:val="single" w:sz="12" w:space="0" w:color="000000"/>
              <w:bottom w:val="nil"/>
              <w:right w:val="nil"/>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1751" w:type="dxa"/>
            <w:tcBorders>
              <w:top w:val="nil"/>
              <w:left w:val="nil"/>
              <w:bottom w:val="nil"/>
              <w:right w:val="nil"/>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2103" w:type="dxa"/>
            <w:tcBorders>
              <w:top w:val="nil"/>
              <w:left w:val="nil"/>
              <w:bottom w:val="nil"/>
              <w:right w:val="single" w:sz="12" w:space="0" w:color="000000"/>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N</w:t>
            </w:r>
          </w:p>
        </w:tc>
        <w:tc>
          <w:tcPr>
            <w:tcW w:w="1108" w:type="dxa"/>
            <w:tcBorders>
              <w:top w:val="nil"/>
              <w:left w:val="single" w:sz="1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69</w:t>
            </w:r>
          </w:p>
        </w:tc>
        <w:tc>
          <w:tcPr>
            <w:tcW w:w="1080" w:type="dxa"/>
            <w:tcBorders>
              <w:top w:val="nil"/>
              <w:left w:val="single" w:sz="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74</w:t>
            </w:r>
          </w:p>
        </w:tc>
        <w:tc>
          <w:tcPr>
            <w:tcW w:w="1080" w:type="dxa"/>
            <w:tcBorders>
              <w:top w:val="nil"/>
              <w:left w:val="single" w:sz="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74</w:t>
            </w:r>
          </w:p>
        </w:tc>
        <w:tc>
          <w:tcPr>
            <w:tcW w:w="1080" w:type="dxa"/>
            <w:tcBorders>
              <w:top w:val="nil"/>
              <w:left w:val="single" w:sz="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74</w:t>
            </w:r>
          </w:p>
        </w:tc>
        <w:tc>
          <w:tcPr>
            <w:tcW w:w="1080" w:type="dxa"/>
            <w:tcBorders>
              <w:top w:val="nil"/>
              <w:left w:val="single" w:sz="2" w:space="0" w:color="000000"/>
              <w:bottom w:val="nil"/>
              <w:right w:val="single" w:sz="1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74</w:t>
            </w:r>
          </w:p>
        </w:tc>
      </w:tr>
      <w:tr w:rsidR="00E91619" w:rsidRPr="00122DBF">
        <w:trPr>
          <w:trHeight w:val="273"/>
          <w:jc w:val="center"/>
        </w:trPr>
        <w:tc>
          <w:tcPr>
            <w:tcW w:w="1598" w:type="dxa"/>
            <w:vMerge w:val="restart"/>
            <w:tcBorders>
              <w:top w:val="nil"/>
              <w:left w:val="single" w:sz="12" w:space="0" w:color="000000"/>
              <w:bottom w:val="nil"/>
              <w:right w:val="nil"/>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1751" w:type="dxa"/>
            <w:vMerge w:val="restart"/>
            <w:tcBorders>
              <w:top w:val="nil"/>
              <w:left w:val="nil"/>
              <w:bottom w:val="nil"/>
              <w:right w:val="nil"/>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MON%</w:t>
            </w:r>
          </w:p>
        </w:tc>
        <w:tc>
          <w:tcPr>
            <w:tcW w:w="2103" w:type="dxa"/>
            <w:tcBorders>
              <w:top w:val="nil"/>
              <w:left w:val="nil"/>
              <w:bottom w:val="nil"/>
              <w:right w:val="single" w:sz="12" w:space="0" w:color="000000"/>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Correlation Coefficient</w:t>
            </w:r>
          </w:p>
        </w:tc>
        <w:tc>
          <w:tcPr>
            <w:tcW w:w="1108" w:type="dxa"/>
            <w:tcBorders>
              <w:top w:val="nil"/>
              <w:left w:val="single" w:sz="1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-,240(*)</w:t>
            </w:r>
          </w:p>
        </w:tc>
        <w:tc>
          <w:tcPr>
            <w:tcW w:w="1080" w:type="dxa"/>
            <w:tcBorders>
              <w:top w:val="nil"/>
              <w:left w:val="single" w:sz="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-,424(**)</w:t>
            </w:r>
          </w:p>
        </w:tc>
        <w:tc>
          <w:tcPr>
            <w:tcW w:w="1080" w:type="dxa"/>
            <w:tcBorders>
              <w:top w:val="nil"/>
              <w:left w:val="single" w:sz="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,281(*)</w:t>
            </w:r>
          </w:p>
        </w:tc>
        <w:tc>
          <w:tcPr>
            <w:tcW w:w="1080" w:type="dxa"/>
            <w:tcBorders>
              <w:top w:val="nil"/>
              <w:left w:val="single" w:sz="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1,000</w:t>
            </w:r>
          </w:p>
        </w:tc>
        <w:tc>
          <w:tcPr>
            <w:tcW w:w="1080" w:type="dxa"/>
            <w:tcBorders>
              <w:top w:val="nil"/>
              <w:left w:val="single" w:sz="2" w:space="0" w:color="000000"/>
              <w:bottom w:val="nil"/>
              <w:right w:val="single" w:sz="1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-,366(**)</w:t>
            </w:r>
          </w:p>
        </w:tc>
      </w:tr>
      <w:tr w:rsidR="00E91619" w:rsidRPr="00122DBF">
        <w:trPr>
          <w:trHeight w:val="273"/>
          <w:jc w:val="center"/>
        </w:trPr>
        <w:tc>
          <w:tcPr>
            <w:tcW w:w="1598" w:type="dxa"/>
            <w:vMerge w:val="restart"/>
            <w:tcBorders>
              <w:top w:val="nil"/>
              <w:left w:val="single" w:sz="12" w:space="0" w:color="000000"/>
              <w:bottom w:val="nil"/>
              <w:right w:val="nil"/>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1751" w:type="dxa"/>
            <w:vMerge w:val="restart"/>
            <w:tcBorders>
              <w:top w:val="nil"/>
              <w:left w:val="nil"/>
              <w:bottom w:val="nil"/>
              <w:right w:val="nil"/>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2103" w:type="dxa"/>
            <w:tcBorders>
              <w:top w:val="nil"/>
              <w:left w:val="nil"/>
              <w:bottom w:val="nil"/>
              <w:right w:val="single" w:sz="12" w:space="0" w:color="000000"/>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Sig. (2-tailed)</w:t>
            </w:r>
          </w:p>
        </w:tc>
        <w:tc>
          <w:tcPr>
            <w:tcW w:w="1108" w:type="dxa"/>
            <w:tcBorders>
              <w:top w:val="nil"/>
              <w:left w:val="single" w:sz="1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,047</w:t>
            </w:r>
          </w:p>
        </w:tc>
        <w:tc>
          <w:tcPr>
            <w:tcW w:w="1080" w:type="dxa"/>
            <w:tcBorders>
              <w:top w:val="nil"/>
              <w:left w:val="single" w:sz="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,000</w:t>
            </w:r>
          </w:p>
        </w:tc>
        <w:tc>
          <w:tcPr>
            <w:tcW w:w="1080" w:type="dxa"/>
            <w:tcBorders>
              <w:top w:val="nil"/>
              <w:left w:val="single" w:sz="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,015</w:t>
            </w:r>
          </w:p>
        </w:tc>
        <w:tc>
          <w:tcPr>
            <w:tcW w:w="1080" w:type="dxa"/>
            <w:tcBorders>
              <w:top w:val="nil"/>
              <w:left w:val="single" w:sz="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w:t>
            </w:r>
          </w:p>
        </w:tc>
        <w:tc>
          <w:tcPr>
            <w:tcW w:w="1080" w:type="dxa"/>
            <w:tcBorders>
              <w:top w:val="nil"/>
              <w:left w:val="single" w:sz="2" w:space="0" w:color="000000"/>
              <w:bottom w:val="nil"/>
              <w:right w:val="single" w:sz="1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,001</w:t>
            </w:r>
          </w:p>
        </w:tc>
      </w:tr>
      <w:tr w:rsidR="00E91619" w:rsidRPr="00122DBF">
        <w:trPr>
          <w:trHeight w:val="273"/>
          <w:jc w:val="center"/>
        </w:trPr>
        <w:tc>
          <w:tcPr>
            <w:tcW w:w="1598" w:type="dxa"/>
            <w:vMerge w:val="restart"/>
            <w:tcBorders>
              <w:top w:val="nil"/>
              <w:left w:val="single" w:sz="12" w:space="0" w:color="000000"/>
              <w:bottom w:val="nil"/>
              <w:right w:val="nil"/>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1751" w:type="dxa"/>
            <w:tcBorders>
              <w:top w:val="nil"/>
              <w:left w:val="nil"/>
              <w:bottom w:val="nil"/>
              <w:right w:val="nil"/>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2103" w:type="dxa"/>
            <w:tcBorders>
              <w:top w:val="nil"/>
              <w:left w:val="nil"/>
              <w:bottom w:val="nil"/>
              <w:right w:val="single" w:sz="12" w:space="0" w:color="000000"/>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N</w:t>
            </w:r>
          </w:p>
        </w:tc>
        <w:tc>
          <w:tcPr>
            <w:tcW w:w="1108" w:type="dxa"/>
            <w:tcBorders>
              <w:top w:val="nil"/>
              <w:left w:val="single" w:sz="1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69</w:t>
            </w:r>
          </w:p>
        </w:tc>
        <w:tc>
          <w:tcPr>
            <w:tcW w:w="1080" w:type="dxa"/>
            <w:tcBorders>
              <w:top w:val="nil"/>
              <w:left w:val="single" w:sz="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74</w:t>
            </w:r>
          </w:p>
        </w:tc>
        <w:tc>
          <w:tcPr>
            <w:tcW w:w="1080" w:type="dxa"/>
            <w:tcBorders>
              <w:top w:val="nil"/>
              <w:left w:val="single" w:sz="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74</w:t>
            </w:r>
          </w:p>
        </w:tc>
        <w:tc>
          <w:tcPr>
            <w:tcW w:w="1080" w:type="dxa"/>
            <w:tcBorders>
              <w:top w:val="nil"/>
              <w:left w:val="single" w:sz="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74</w:t>
            </w:r>
          </w:p>
        </w:tc>
        <w:tc>
          <w:tcPr>
            <w:tcW w:w="1080" w:type="dxa"/>
            <w:tcBorders>
              <w:top w:val="nil"/>
              <w:left w:val="single" w:sz="2" w:space="0" w:color="000000"/>
              <w:bottom w:val="nil"/>
              <w:right w:val="single" w:sz="1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74</w:t>
            </w:r>
          </w:p>
        </w:tc>
      </w:tr>
      <w:tr w:rsidR="00E91619" w:rsidRPr="00122DBF">
        <w:trPr>
          <w:trHeight w:val="273"/>
          <w:jc w:val="center"/>
        </w:trPr>
        <w:tc>
          <w:tcPr>
            <w:tcW w:w="1598" w:type="dxa"/>
            <w:vMerge w:val="restart"/>
            <w:tcBorders>
              <w:top w:val="nil"/>
              <w:left w:val="single" w:sz="12" w:space="0" w:color="000000"/>
              <w:bottom w:val="nil"/>
              <w:right w:val="nil"/>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1751" w:type="dxa"/>
            <w:vMerge w:val="restart"/>
            <w:tcBorders>
              <w:top w:val="nil"/>
              <w:left w:val="nil"/>
              <w:bottom w:val="nil"/>
              <w:right w:val="nil"/>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NEU%</w:t>
            </w:r>
          </w:p>
        </w:tc>
        <w:tc>
          <w:tcPr>
            <w:tcW w:w="2103" w:type="dxa"/>
            <w:tcBorders>
              <w:top w:val="nil"/>
              <w:left w:val="nil"/>
              <w:bottom w:val="nil"/>
              <w:right w:val="single" w:sz="12" w:space="0" w:color="000000"/>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Correlation Coefficient</w:t>
            </w:r>
          </w:p>
        </w:tc>
        <w:tc>
          <w:tcPr>
            <w:tcW w:w="1108" w:type="dxa"/>
            <w:tcBorders>
              <w:top w:val="nil"/>
              <w:left w:val="single" w:sz="1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,349(**)</w:t>
            </w:r>
          </w:p>
        </w:tc>
        <w:tc>
          <w:tcPr>
            <w:tcW w:w="1080" w:type="dxa"/>
            <w:tcBorders>
              <w:top w:val="nil"/>
              <w:left w:val="single" w:sz="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,523(**)</w:t>
            </w:r>
          </w:p>
        </w:tc>
        <w:tc>
          <w:tcPr>
            <w:tcW w:w="1080" w:type="dxa"/>
            <w:tcBorders>
              <w:top w:val="nil"/>
              <w:left w:val="single" w:sz="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-,929(**)</w:t>
            </w:r>
          </w:p>
        </w:tc>
        <w:tc>
          <w:tcPr>
            <w:tcW w:w="1080" w:type="dxa"/>
            <w:tcBorders>
              <w:top w:val="nil"/>
              <w:left w:val="single" w:sz="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-,366(**)</w:t>
            </w:r>
          </w:p>
        </w:tc>
        <w:tc>
          <w:tcPr>
            <w:tcW w:w="1080" w:type="dxa"/>
            <w:tcBorders>
              <w:top w:val="nil"/>
              <w:left w:val="single" w:sz="2" w:space="0" w:color="000000"/>
              <w:bottom w:val="nil"/>
              <w:right w:val="single" w:sz="1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1,000</w:t>
            </w:r>
          </w:p>
        </w:tc>
      </w:tr>
      <w:tr w:rsidR="00E91619" w:rsidRPr="00122DBF">
        <w:trPr>
          <w:trHeight w:val="273"/>
          <w:jc w:val="center"/>
        </w:trPr>
        <w:tc>
          <w:tcPr>
            <w:tcW w:w="1598" w:type="dxa"/>
            <w:vMerge w:val="restart"/>
            <w:tcBorders>
              <w:top w:val="nil"/>
              <w:left w:val="single" w:sz="12" w:space="0" w:color="000000"/>
              <w:bottom w:val="nil"/>
              <w:right w:val="nil"/>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1751" w:type="dxa"/>
            <w:vMerge w:val="restart"/>
            <w:tcBorders>
              <w:top w:val="nil"/>
              <w:left w:val="nil"/>
              <w:bottom w:val="nil"/>
              <w:right w:val="nil"/>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2103" w:type="dxa"/>
            <w:tcBorders>
              <w:top w:val="nil"/>
              <w:left w:val="nil"/>
              <w:bottom w:val="nil"/>
              <w:right w:val="single" w:sz="12" w:space="0" w:color="000000"/>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Sig. (2-tailed)</w:t>
            </w:r>
          </w:p>
        </w:tc>
        <w:tc>
          <w:tcPr>
            <w:tcW w:w="1108" w:type="dxa"/>
            <w:tcBorders>
              <w:top w:val="nil"/>
              <w:left w:val="single" w:sz="1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,003</w:t>
            </w:r>
          </w:p>
        </w:tc>
        <w:tc>
          <w:tcPr>
            <w:tcW w:w="1080" w:type="dxa"/>
            <w:tcBorders>
              <w:top w:val="nil"/>
              <w:left w:val="single" w:sz="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,000</w:t>
            </w:r>
          </w:p>
        </w:tc>
        <w:tc>
          <w:tcPr>
            <w:tcW w:w="1080" w:type="dxa"/>
            <w:tcBorders>
              <w:top w:val="nil"/>
              <w:left w:val="single" w:sz="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,000</w:t>
            </w:r>
          </w:p>
        </w:tc>
        <w:tc>
          <w:tcPr>
            <w:tcW w:w="1080" w:type="dxa"/>
            <w:tcBorders>
              <w:top w:val="nil"/>
              <w:left w:val="single" w:sz="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,001</w:t>
            </w:r>
          </w:p>
        </w:tc>
        <w:tc>
          <w:tcPr>
            <w:tcW w:w="1080" w:type="dxa"/>
            <w:tcBorders>
              <w:top w:val="nil"/>
              <w:left w:val="single" w:sz="2" w:space="0" w:color="000000"/>
              <w:bottom w:val="nil"/>
              <w:right w:val="single" w:sz="1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w:t>
            </w:r>
          </w:p>
        </w:tc>
      </w:tr>
      <w:tr w:rsidR="00E91619" w:rsidRPr="00122DBF">
        <w:trPr>
          <w:trHeight w:val="273"/>
          <w:jc w:val="center"/>
        </w:trPr>
        <w:tc>
          <w:tcPr>
            <w:tcW w:w="1598" w:type="dxa"/>
            <w:tcBorders>
              <w:top w:val="nil"/>
              <w:left w:val="single" w:sz="12" w:space="0" w:color="000000"/>
              <w:bottom w:val="single" w:sz="12" w:space="0" w:color="000000"/>
              <w:right w:val="nil"/>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1751" w:type="dxa"/>
            <w:tcBorders>
              <w:top w:val="nil"/>
              <w:left w:val="nil"/>
              <w:bottom w:val="single" w:sz="12" w:space="0" w:color="000000"/>
              <w:right w:val="nil"/>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2103" w:type="dxa"/>
            <w:tcBorders>
              <w:top w:val="nil"/>
              <w:left w:val="nil"/>
              <w:bottom w:val="single" w:sz="12" w:space="0" w:color="000000"/>
              <w:right w:val="single" w:sz="12" w:space="0" w:color="000000"/>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N</w:t>
            </w:r>
          </w:p>
        </w:tc>
        <w:tc>
          <w:tcPr>
            <w:tcW w:w="1108" w:type="dxa"/>
            <w:tcBorders>
              <w:top w:val="nil"/>
              <w:left w:val="single" w:sz="12" w:space="0" w:color="000000"/>
              <w:bottom w:val="single" w:sz="12" w:space="0" w:color="000000"/>
              <w:right w:val="single" w:sz="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69</w:t>
            </w:r>
          </w:p>
        </w:tc>
        <w:tc>
          <w:tcPr>
            <w:tcW w:w="1080" w:type="dxa"/>
            <w:tcBorders>
              <w:top w:val="nil"/>
              <w:left w:val="single" w:sz="2" w:space="0" w:color="000000"/>
              <w:bottom w:val="single" w:sz="12" w:space="0" w:color="000000"/>
              <w:right w:val="single" w:sz="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74</w:t>
            </w:r>
          </w:p>
        </w:tc>
        <w:tc>
          <w:tcPr>
            <w:tcW w:w="1080" w:type="dxa"/>
            <w:tcBorders>
              <w:top w:val="nil"/>
              <w:left w:val="single" w:sz="2" w:space="0" w:color="000000"/>
              <w:bottom w:val="single" w:sz="12" w:space="0" w:color="000000"/>
              <w:right w:val="single" w:sz="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74</w:t>
            </w:r>
          </w:p>
        </w:tc>
        <w:tc>
          <w:tcPr>
            <w:tcW w:w="1080" w:type="dxa"/>
            <w:tcBorders>
              <w:top w:val="nil"/>
              <w:left w:val="single" w:sz="2" w:space="0" w:color="000000"/>
              <w:bottom w:val="single" w:sz="12" w:space="0" w:color="000000"/>
              <w:right w:val="single" w:sz="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74</w:t>
            </w:r>
          </w:p>
        </w:tc>
        <w:tc>
          <w:tcPr>
            <w:tcW w:w="1080" w:type="dxa"/>
            <w:tcBorders>
              <w:top w:val="nil"/>
              <w:left w:val="single" w:sz="2" w:space="0" w:color="000000"/>
              <w:bottom w:val="single" w:sz="12" w:space="0" w:color="000000"/>
              <w:right w:val="single" w:sz="1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74</w:t>
            </w:r>
          </w:p>
        </w:tc>
      </w:tr>
    </w:tbl>
    <w:p w:rsidR="00E91619" w:rsidRPr="006A4BA7" w:rsidRDefault="00E91619" w:rsidP="00E91619">
      <w:pPr>
        <w:autoSpaceDE w:val="0"/>
        <w:autoSpaceDN w:val="0"/>
        <w:adjustRightInd w:val="0"/>
        <w:rPr>
          <w:rFonts w:ascii="Times New Roman" w:hAnsi="Times New Roman"/>
          <w:color w:val="000000"/>
          <w:sz w:val="24"/>
          <w:szCs w:val="24"/>
          <w:lang w:val="en-US" w:eastAsia="el-GR"/>
        </w:rPr>
      </w:pPr>
      <w:r w:rsidRPr="006A4BA7">
        <w:rPr>
          <w:rFonts w:ascii="Times New Roman" w:hAnsi="Times New Roman"/>
          <w:color w:val="000000"/>
          <w:sz w:val="24"/>
          <w:szCs w:val="24"/>
          <w:lang w:val="en-US" w:eastAsia="el-GR"/>
        </w:rPr>
        <w:t>**  Correlation is significant at the 0.01 level (2-tailed).</w:t>
      </w:r>
    </w:p>
    <w:p w:rsidR="00E91619" w:rsidRPr="006A4BA7" w:rsidRDefault="00E91619" w:rsidP="00E91619">
      <w:pPr>
        <w:autoSpaceDE w:val="0"/>
        <w:autoSpaceDN w:val="0"/>
        <w:adjustRightInd w:val="0"/>
        <w:rPr>
          <w:rFonts w:ascii="Times New Roman" w:hAnsi="Times New Roman"/>
          <w:color w:val="000000"/>
          <w:sz w:val="24"/>
          <w:szCs w:val="24"/>
          <w:lang w:val="en-US" w:eastAsia="el-GR"/>
        </w:rPr>
      </w:pPr>
      <w:r w:rsidRPr="006A4BA7">
        <w:rPr>
          <w:rFonts w:ascii="Times New Roman" w:hAnsi="Times New Roman"/>
          <w:color w:val="000000"/>
          <w:sz w:val="24"/>
          <w:szCs w:val="24"/>
          <w:lang w:val="en-US" w:eastAsia="el-GR"/>
        </w:rPr>
        <w:t>*  Correlation is significant at the 0.05 level (2-tailed).</w:t>
      </w:r>
    </w:p>
    <w:p w:rsidR="00E91619" w:rsidRPr="006A4BA7" w:rsidRDefault="00E91619" w:rsidP="00E91619">
      <w:pPr>
        <w:autoSpaceDE w:val="0"/>
        <w:autoSpaceDN w:val="0"/>
        <w:adjustRightInd w:val="0"/>
        <w:rPr>
          <w:rFonts w:ascii="Times New Roman" w:hAnsi="Times New Roman"/>
          <w:color w:val="000000"/>
          <w:sz w:val="24"/>
          <w:szCs w:val="24"/>
          <w:lang w:val="en-US" w:eastAsia="el-GR"/>
        </w:rPr>
      </w:pPr>
    </w:p>
    <w:p w:rsidR="00E91619" w:rsidRPr="006A4BA7" w:rsidRDefault="00E91619" w:rsidP="00E91619">
      <w:pPr>
        <w:pStyle w:val="a7"/>
        <w:rPr>
          <w:szCs w:val="24"/>
          <w:lang w:val="en-US" w:eastAsia="el-GR"/>
        </w:rPr>
      </w:pPr>
      <w:bookmarkStart w:id="1246" w:name="_Toc348548007"/>
      <w:bookmarkStart w:id="1247" w:name="_Toc348556767"/>
      <w:r w:rsidRPr="006A4BA7">
        <w:rPr>
          <w:szCs w:val="24"/>
          <w:lang w:eastAsia="el-GR"/>
        </w:rPr>
        <w:t>Πίνακας 1</w:t>
      </w:r>
      <w:r w:rsidRPr="006A4BA7">
        <w:rPr>
          <w:szCs w:val="24"/>
          <w:lang w:val="en-US" w:eastAsia="el-GR"/>
        </w:rPr>
        <w:t>4</w:t>
      </w:r>
      <w:r w:rsidR="005611D3">
        <w:rPr>
          <w:szCs w:val="24"/>
          <w:lang w:val="en-US" w:eastAsia="el-GR"/>
        </w:rPr>
        <w:t>4</w:t>
      </w:r>
      <w:r w:rsidRPr="006A4BA7">
        <w:rPr>
          <w:szCs w:val="24"/>
          <w:lang w:val="en-US" w:eastAsia="el-GR"/>
        </w:rPr>
        <w:t>b</w:t>
      </w:r>
      <w:bookmarkEnd w:id="1246"/>
      <w:bookmarkEnd w:id="1247"/>
    </w:p>
    <w:p w:rsidR="00E91619" w:rsidRPr="006A4BA7" w:rsidRDefault="00E91619" w:rsidP="00E91619">
      <w:pPr>
        <w:autoSpaceDE w:val="0"/>
        <w:autoSpaceDN w:val="0"/>
        <w:adjustRightInd w:val="0"/>
        <w:rPr>
          <w:rFonts w:ascii="Times New Roman" w:hAnsi="Times New Roman"/>
          <w:color w:val="000000"/>
          <w:sz w:val="24"/>
          <w:szCs w:val="24"/>
          <w:lang w:val="en-US" w:eastAsia="el-GR"/>
        </w:rPr>
      </w:pPr>
    </w:p>
    <w:p w:rsidR="00E91619" w:rsidRPr="006A4BA7" w:rsidRDefault="00E91619" w:rsidP="00E91619">
      <w:pPr>
        <w:jc w:val="both"/>
        <w:rPr>
          <w:rFonts w:ascii="Times New Roman" w:hAnsi="Times New Roman"/>
          <w:i/>
          <w:sz w:val="24"/>
          <w:szCs w:val="24"/>
          <w:u w:val="single"/>
          <w:lang w:val="en-US"/>
        </w:rPr>
      </w:pPr>
    </w:p>
    <w:p w:rsidR="00E91619" w:rsidRPr="006A4BA7" w:rsidRDefault="00E91619" w:rsidP="00363F94">
      <w:pPr>
        <w:pStyle w:val="3"/>
        <w:numPr>
          <w:ilvl w:val="2"/>
          <w:numId w:val="26"/>
        </w:numPr>
        <w:ind w:left="851" w:hanging="425"/>
        <w:rPr>
          <w:rFonts w:ascii="Times New Roman" w:hAnsi="Times New Roman"/>
          <w:color w:val="auto"/>
          <w:sz w:val="24"/>
          <w:szCs w:val="24"/>
        </w:rPr>
      </w:pPr>
      <w:bookmarkStart w:id="1248" w:name="_Toc348555474"/>
      <w:r w:rsidRPr="006A4BA7">
        <w:rPr>
          <w:rFonts w:ascii="Times New Roman" w:hAnsi="Times New Roman"/>
          <w:color w:val="auto"/>
          <w:sz w:val="24"/>
          <w:szCs w:val="24"/>
        </w:rPr>
        <w:t>Αναλογία περιμέτρου μέσης/περιμέτρου γοφών – διατροφικές συνήθειες</w:t>
      </w:r>
      <w:bookmarkEnd w:id="1248"/>
    </w:p>
    <w:p w:rsidR="00E91619" w:rsidRPr="006A4BA7" w:rsidRDefault="00E91619" w:rsidP="00E91619">
      <w:pPr>
        <w:jc w:val="both"/>
        <w:rPr>
          <w:rFonts w:ascii="Times New Roman" w:hAnsi="Times New Roman"/>
          <w:i/>
          <w:sz w:val="24"/>
          <w:szCs w:val="24"/>
          <w:u w:val="single"/>
        </w:rPr>
      </w:pPr>
    </w:p>
    <w:p w:rsidR="00E91619" w:rsidRPr="006A4BA7" w:rsidRDefault="00E91619" w:rsidP="00E91619">
      <w:pPr>
        <w:spacing w:line="360" w:lineRule="auto"/>
        <w:jc w:val="both"/>
        <w:rPr>
          <w:rFonts w:ascii="Times New Roman" w:hAnsi="Times New Roman"/>
          <w:sz w:val="24"/>
          <w:szCs w:val="24"/>
        </w:rPr>
      </w:pPr>
      <w:r w:rsidRPr="006A4BA7">
        <w:rPr>
          <w:rFonts w:ascii="Times New Roman" w:hAnsi="Times New Roman"/>
          <w:sz w:val="24"/>
          <w:szCs w:val="24"/>
        </w:rPr>
        <w:t>Αφού τελειώσαμε με τις συσχετίσει με τις εργαστηριακές εξετάσεις προχωράμε με τον έλεγχο συσχετίσεων που αφορούν τις διατροφικές συνήθειες.</w:t>
      </w:r>
    </w:p>
    <w:p w:rsidR="00E91619" w:rsidRPr="006A4BA7" w:rsidRDefault="00E91619" w:rsidP="002472C8">
      <w:pPr>
        <w:spacing w:line="360" w:lineRule="auto"/>
        <w:jc w:val="both"/>
        <w:rPr>
          <w:rFonts w:ascii="Times New Roman" w:hAnsi="Times New Roman"/>
          <w:sz w:val="24"/>
          <w:szCs w:val="24"/>
        </w:rPr>
      </w:pPr>
      <w:r w:rsidRPr="006A4BA7">
        <w:rPr>
          <w:rFonts w:ascii="Times New Roman" w:hAnsi="Times New Roman"/>
          <w:sz w:val="24"/>
          <w:szCs w:val="24"/>
        </w:rPr>
        <w:t xml:space="preserve">Αρχικά ελέγχουμε αν υπάρχει κάποια σχέση μεταξύ της αναλογίας μ/γ με το κάπνισμα. Τα αποτελέσματα που παρατίθενται στους επόμενους πίνακες μας δείχνουν ότι δεν μπορούμε να </w:t>
      </w:r>
      <w:r w:rsidR="002472C8" w:rsidRPr="006A4BA7">
        <w:rPr>
          <w:rFonts w:ascii="Times New Roman" w:hAnsi="Times New Roman"/>
          <w:sz w:val="24"/>
          <w:szCs w:val="24"/>
        </w:rPr>
        <w:t xml:space="preserve"> το </w:t>
      </w:r>
      <w:r w:rsidRPr="006A4BA7">
        <w:rPr>
          <w:rFonts w:ascii="Times New Roman" w:hAnsi="Times New Roman"/>
          <w:sz w:val="24"/>
          <w:szCs w:val="24"/>
        </w:rPr>
        <w:t>ισχυριστούμε.</w:t>
      </w:r>
    </w:p>
    <w:tbl>
      <w:tblPr>
        <w:tblW w:w="0" w:type="auto"/>
        <w:tblInd w:w="93" w:type="dxa"/>
        <w:tblLayout w:type="fixed"/>
        <w:tblCellMar>
          <w:left w:w="93" w:type="dxa"/>
          <w:right w:w="93" w:type="dxa"/>
        </w:tblCellMar>
        <w:tblLook w:val="0000"/>
      </w:tblPr>
      <w:tblGrid>
        <w:gridCol w:w="2188"/>
        <w:gridCol w:w="1944"/>
        <w:gridCol w:w="1108"/>
        <w:gridCol w:w="1080"/>
      </w:tblGrid>
      <w:tr w:rsidR="00E91619" w:rsidRPr="00122DBF">
        <w:trPr>
          <w:trHeight w:val="734"/>
        </w:trPr>
        <w:tc>
          <w:tcPr>
            <w:tcW w:w="4132" w:type="dxa"/>
            <w:gridSpan w:val="2"/>
            <w:tcBorders>
              <w:top w:val="single" w:sz="12" w:space="0" w:color="000000"/>
              <w:left w:val="single" w:sz="12" w:space="0" w:color="000000"/>
              <w:bottom w:val="single" w:sz="12" w:space="0" w:color="000000"/>
              <w:right w:val="single" w:sz="12" w:space="0" w:color="000000"/>
            </w:tcBorders>
            <w:shd w:val="clear" w:color="000000" w:fill="FFFFFF"/>
            <w:vAlign w:val="bottom"/>
          </w:tcPr>
          <w:p w:rsidR="00E91619" w:rsidRPr="00122DBF" w:rsidRDefault="00E91619" w:rsidP="002472C8">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1108" w:type="dxa"/>
            <w:tcBorders>
              <w:top w:val="single" w:sz="12" w:space="0" w:color="000000"/>
              <w:left w:val="single" w:sz="12" w:space="0" w:color="000000"/>
              <w:bottom w:val="single" w:sz="12" w:space="0" w:color="000000"/>
              <w:right w:val="single" w:sz="2" w:space="0" w:color="000000"/>
            </w:tcBorders>
            <w:shd w:val="clear" w:color="000000" w:fill="FFFFFF"/>
            <w:vAlign w:val="bottom"/>
          </w:tcPr>
          <w:p w:rsidR="00E91619" w:rsidRPr="00122DBF" w:rsidRDefault="002472C8" w:rsidP="002472C8">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rPr>
              <w:t>μ/γ</w:t>
            </w:r>
          </w:p>
        </w:tc>
        <w:tc>
          <w:tcPr>
            <w:tcW w:w="1080" w:type="dxa"/>
            <w:tcBorders>
              <w:top w:val="single" w:sz="12" w:space="0" w:color="000000"/>
              <w:left w:val="single" w:sz="2" w:space="0" w:color="000000"/>
              <w:bottom w:val="single" w:sz="12" w:space="0" w:color="000000"/>
              <w:right w:val="single" w:sz="12" w:space="0" w:color="000000"/>
            </w:tcBorders>
            <w:shd w:val="clear" w:color="000000" w:fill="FFFFFF"/>
            <w:vAlign w:val="bottom"/>
          </w:tcPr>
          <w:p w:rsidR="00E91619" w:rsidRPr="00122DBF" w:rsidRDefault="00E91619" w:rsidP="002472C8">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Κάπνισμα</w:t>
            </w:r>
          </w:p>
        </w:tc>
      </w:tr>
      <w:tr w:rsidR="00E91619" w:rsidRPr="00122DBF">
        <w:trPr>
          <w:trHeight w:val="273"/>
        </w:trPr>
        <w:tc>
          <w:tcPr>
            <w:tcW w:w="2188" w:type="dxa"/>
            <w:vMerge w:val="restart"/>
            <w:tcBorders>
              <w:top w:val="single" w:sz="12" w:space="0" w:color="000000"/>
              <w:left w:val="single" w:sz="12" w:space="0" w:color="000000"/>
              <w:bottom w:val="nil"/>
              <w:right w:val="nil"/>
            </w:tcBorders>
            <w:shd w:val="clear" w:color="000000" w:fill="FFFFFF"/>
          </w:tcPr>
          <w:p w:rsidR="00E91619" w:rsidRPr="00122DBF" w:rsidRDefault="002472C8" w:rsidP="002472C8">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rPr>
              <w:t>μ/γ</w:t>
            </w:r>
          </w:p>
        </w:tc>
        <w:tc>
          <w:tcPr>
            <w:tcW w:w="1944" w:type="dxa"/>
            <w:tcBorders>
              <w:top w:val="single" w:sz="12" w:space="0" w:color="000000"/>
              <w:left w:val="nil"/>
              <w:bottom w:val="nil"/>
              <w:right w:val="single" w:sz="12" w:space="0" w:color="000000"/>
            </w:tcBorders>
            <w:shd w:val="clear" w:color="000000" w:fill="FFFFFF"/>
          </w:tcPr>
          <w:p w:rsidR="00E91619" w:rsidRPr="00122DBF" w:rsidRDefault="00E91619" w:rsidP="002472C8">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Pearson Correlation</w:t>
            </w:r>
          </w:p>
        </w:tc>
        <w:tc>
          <w:tcPr>
            <w:tcW w:w="1108" w:type="dxa"/>
            <w:tcBorders>
              <w:top w:val="single" w:sz="12" w:space="0" w:color="000000"/>
              <w:left w:val="single" w:sz="12" w:space="0" w:color="000000"/>
              <w:bottom w:val="nil"/>
              <w:right w:val="single" w:sz="2" w:space="0" w:color="000000"/>
            </w:tcBorders>
            <w:shd w:val="clear" w:color="000000" w:fill="FFFFFF"/>
            <w:vAlign w:val="center"/>
          </w:tcPr>
          <w:p w:rsidR="00E91619" w:rsidRPr="00122DBF" w:rsidRDefault="00E91619" w:rsidP="002472C8">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1</w:t>
            </w:r>
          </w:p>
        </w:tc>
        <w:tc>
          <w:tcPr>
            <w:tcW w:w="1080" w:type="dxa"/>
            <w:tcBorders>
              <w:top w:val="single" w:sz="12" w:space="0" w:color="000000"/>
              <w:left w:val="single" w:sz="2" w:space="0" w:color="000000"/>
              <w:bottom w:val="nil"/>
              <w:right w:val="single" w:sz="12" w:space="0" w:color="000000"/>
            </w:tcBorders>
            <w:shd w:val="clear" w:color="000000" w:fill="FFFFFF"/>
            <w:vAlign w:val="center"/>
          </w:tcPr>
          <w:p w:rsidR="00E91619" w:rsidRPr="00122DBF" w:rsidRDefault="00E91619" w:rsidP="002472C8">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,134</w:t>
            </w:r>
          </w:p>
        </w:tc>
      </w:tr>
      <w:tr w:rsidR="00E91619" w:rsidRPr="00122DBF">
        <w:trPr>
          <w:trHeight w:val="273"/>
        </w:trPr>
        <w:tc>
          <w:tcPr>
            <w:tcW w:w="2188" w:type="dxa"/>
            <w:vMerge/>
            <w:tcBorders>
              <w:top w:val="nil"/>
              <w:left w:val="single" w:sz="12" w:space="0" w:color="000000"/>
              <w:bottom w:val="nil"/>
              <w:right w:val="nil"/>
            </w:tcBorders>
            <w:shd w:val="clear" w:color="000000" w:fill="FFFFFF"/>
          </w:tcPr>
          <w:p w:rsidR="00E91619" w:rsidRPr="00122DBF" w:rsidRDefault="00E91619" w:rsidP="002472C8">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1944" w:type="dxa"/>
            <w:tcBorders>
              <w:top w:val="nil"/>
              <w:left w:val="nil"/>
              <w:bottom w:val="nil"/>
              <w:right w:val="single" w:sz="12" w:space="0" w:color="000000"/>
            </w:tcBorders>
            <w:shd w:val="clear" w:color="000000" w:fill="FFFFFF"/>
          </w:tcPr>
          <w:p w:rsidR="00E91619" w:rsidRPr="00122DBF" w:rsidRDefault="00E91619" w:rsidP="002472C8">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Sig. (2-tailed)</w:t>
            </w:r>
          </w:p>
        </w:tc>
        <w:tc>
          <w:tcPr>
            <w:tcW w:w="1108" w:type="dxa"/>
            <w:tcBorders>
              <w:top w:val="nil"/>
              <w:left w:val="single" w:sz="12" w:space="0" w:color="000000"/>
              <w:bottom w:val="nil"/>
              <w:right w:val="single" w:sz="2" w:space="0" w:color="000000"/>
            </w:tcBorders>
            <w:shd w:val="clear" w:color="000000" w:fill="FFFFFF"/>
            <w:vAlign w:val="center"/>
          </w:tcPr>
          <w:p w:rsidR="00E91619" w:rsidRPr="00122DBF" w:rsidRDefault="00E91619" w:rsidP="002472C8">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1080" w:type="dxa"/>
            <w:tcBorders>
              <w:top w:val="nil"/>
              <w:left w:val="single" w:sz="2" w:space="0" w:color="000000"/>
              <w:bottom w:val="nil"/>
              <w:right w:val="single" w:sz="12" w:space="0" w:color="000000"/>
            </w:tcBorders>
            <w:shd w:val="clear" w:color="000000" w:fill="FFFFFF"/>
            <w:vAlign w:val="center"/>
          </w:tcPr>
          <w:p w:rsidR="00E91619" w:rsidRPr="00122DBF" w:rsidRDefault="00E91619" w:rsidP="002472C8">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,281</w:t>
            </w:r>
          </w:p>
        </w:tc>
      </w:tr>
      <w:tr w:rsidR="00E91619" w:rsidRPr="00122DBF">
        <w:trPr>
          <w:trHeight w:val="273"/>
        </w:trPr>
        <w:tc>
          <w:tcPr>
            <w:tcW w:w="2188" w:type="dxa"/>
            <w:vMerge/>
            <w:tcBorders>
              <w:top w:val="nil"/>
              <w:left w:val="single" w:sz="12" w:space="0" w:color="000000"/>
              <w:bottom w:val="nil"/>
              <w:right w:val="nil"/>
            </w:tcBorders>
            <w:shd w:val="clear" w:color="000000" w:fill="FFFFFF"/>
          </w:tcPr>
          <w:p w:rsidR="00E91619" w:rsidRPr="00122DBF" w:rsidRDefault="00E91619" w:rsidP="002472C8">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1944" w:type="dxa"/>
            <w:tcBorders>
              <w:top w:val="nil"/>
              <w:left w:val="nil"/>
              <w:bottom w:val="nil"/>
              <w:right w:val="single" w:sz="12" w:space="0" w:color="000000"/>
            </w:tcBorders>
            <w:shd w:val="clear" w:color="000000" w:fill="FFFFFF"/>
          </w:tcPr>
          <w:p w:rsidR="00E91619" w:rsidRPr="00122DBF" w:rsidRDefault="00E91619" w:rsidP="002472C8">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N</w:t>
            </w:r>
          </w:p>
        </w:tc>
        <w:tc>
          <w:tcPr>
            <w:tcW w:w="1108" w:type="dxa"/>
            <w:tcBorders>
              <w:top w:val="nil"/>
              <w:left w:val="single" w:sz="12" w:space="0" w:color="000000"/>
              <w:bottom w:val="nil"/>
              <w:right w:val="single" w:sz="2" w:space="0" w:color="000000"/>
            </w:tcBorders>
            <w:shd w:val="clear" w:color="000000" w:fill="FFFFFF"/>
            <w:vAlign w:val="center"/>
          </w:tcPr>
          <w:p w:rsidR="00E91619" w:rsidRPr="00122DBF" w:rsidRDefault="00E91619" w:rsidP="002472C8">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69</w:t>
            </w:r>
          </w:p>
        </w:tc>
        <w:tc>
          <w:tcPr>
            <w:tcW w:w="1080" w:type="dxa"/>
            <w:tcBorders>
              <w:top w:val="nil"/>
              <w:left w:val="single" w:sz="2" w:space="0" w:color="000000"/>
              <w:bottom w:val="nil"/>
              <w:right w:val="single" w:sz="12" w:space="0" w:color="000000"/>
            </w:tcBorders>
            <w:shd w:val="clear" w:color="000000" w:fill="FFFFFF"/>
            <w:vAlign w:val="center"/>
          </w:tcPr>
          <w:p w:rsidR="00E91619" w:rsidRPr="00122DBF" w:rsidRDefault="00E91619" w:rsidP="002472C8">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67</w:t>
            </w:r>
          </w:p>
        </w:tc>
      </w:tr>
      <w:tr w:rsidR="00E91619" w:rsidRPr="00122DBF">
        <w:trPr>
          <w:trHeight w:val="273"/>
        </w:trPr>
        <w:tc>
          <w:tcPr>
            <w:tcW w:w="2188" w:type="dxa"/>
            <w:vMerge w:val="restart"/>
            <w:tcBorders>
              <w:top w:val="nil"/>
              <w:left w:val="single" w:sz="12" w:space="0" w:color="000000"/>
              <w:bottom w:val="nil"/>
              <w:right w:val="nil"/>
            </w:tcBorders>
            <w:shd w:val="clear" w:color="000000" w:fill="FFFFFF"/>
          </w:tcPr>
          <w:p w:rsidR="00E91619" w:rsidRPr="00122DBF" w:rsidRDefault="00E91619" w:rsidP="002472C8">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Κάπνισμα</w:t>
            </w:r>
          </w:p>
        </w:tc>
        <w:tc>
          <w:tcPr>
            <w:tcW w:w="1944" w:type="dxa"/>
            <w:tcBorders>
              <w:top w:val="nil"/>
              <w:left w:val="nil"/>
              <w:bottom w:val="nil"/>
              <w:right w:val="single" w:sz="12" w:space="0" w:color="000000"/>
            </w:tcBorders>
            <w:shd w:val="clear" w:color="000000" w:fill="FFFFFF"/>
          </w:tcPr>
          <w:p w:rsidR="00E91619" w:rsidRPr="00122DBF" w:rsidRDefault="00E91619" w:rsidP="002472C8">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Pearson Correlation</w:t>
            </w:r>
          </w:p>
        </w:tc>
        <w:tc>
          <w:tcPr>
            <w:tcW w:w="1108" w:type="dxa"/>
            <w:tcBorders>
              <w:top w:val="nil"/>
              <w:left w:val="single" w:sz="12" w:space="0" w:color="000000"/>
              <w:bottom w:val="nil"/>
              <w:right w:val="single" w:sz="2" w:space="0" w:color="000000"/>
            </w:tcBorders>
            <w:shd w:val="clear" w:color="000000" w:fill="FFFFFF"/>
            <w:vAlign w:val="center"/>
          </w:tcPr>
          <w:p w:rsidR="00E91619" w:rsidRPr="00122DBF" w:rsidRDefault="00E91619" w:rsidP="002472C8">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,134</w:t>
            </w:r>
          </w:p>
        </w:tc>
        <w:tc>
          <w:tcPr>
            <w:tcW w:w="1080" w:type="dxa"/>
            <w:tcBorders>
              <w:top w:val="nil"/>
              <w:left w:val="single" w:sz="2" w:space="0" w:color="000000"/>
              <w:bottom w:val="nil"/>
              <w:right w:val="single" w:sz="12" w:space="0" w:color="000000"/>
            </w:tcBorders>
            <w:shd w:val="clear" w:color="000000" w:fill="FFFFFF"/>
            <w:vAlign w:val="center"/>
          </w:tcPr>
          <w:p w:rsidR="00E91619" w:rsidRPr="00122DBF" w:rsidRDefault="00E91619" w:rsidP="002472C8">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1</w:t>
            </w:r>
          </w:p>
        </w:tc>
      </w:tr>
      <w:tr w:rsidR="00E91619" w:rsidRPr="00122DBF">
        <w:trPr>
          <w:trHeight w:val="273"/>
        </w:trPr>
        <w:tc>
          <w:tcPr>
            <w:tcW w:w="2188" w:type="dxa"/>
            <w:vMerge/>
            <w:tcBorders>
              <w:top w:val="nil"/>
              <w:left w:val="single" w:sz="12" w:space="0" w:color="000000"/>
              <w:bottom w:val="nil"/>
              <w:right w:val="nil"/>
            </w:tcBorders>
            <w:shd w:val="clear" w:color="000000" w:fill="FFFFFF"/>
          </w:tcPr>
          <w:p w:rsidR="00E91619" w:rsidRPr="00122DBF" w:rsidRDefault="00E91619" w:rsidP="002472C8">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1944" w:type="dxa"/>
            <w:tcBorders>
              <w:top w:val="nil"/>
              <w:left w:val="nil"/>
              <w:bottom w:val="nil"/>
              <w:right w:val="single" w:sz="12" w:space="0" w:color="000000"/>
            </w:tcBorders>
            <w:shd w:val="clear" w:color="000000" w:fill="FFFFFF"/>
          </w:tcPr>
          <w:p w:rsidR="00E91619" w:rsidRPr="00122DBF" w:rsidRDefault="00E91619" w:rsidP="002472C8">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Sig. (2-tailed)</w:t>
            </w:r>
          </w:p>
        </w:tc>
        <w:tc>
          <w:tcPr>
            <w:tcW w:w="1108" w:type="dxa"/>
            <w:tcBorders>
              <w:top w:val="nil"/>
              <w:left w:val="single" w:sz="12" w:space="0" w:color="000000"/>
              <w:bottom w:val="nil"/>
              <w:right w:val="single" w:sz="2" w:space="0" w:color="000000"/>
            </w:tcBorders>
            <w:shd w:val="clear" w:color="000000" w:fill="FFFFFF"/>
            <w:vAlign w:val="center"/>
          </w:tcPr>
          <w:p w:rsidR="00E91619" w:rsidRPr="00122DBF" w:rsidRDefault="00E91619" w:rsidP="002472C8">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,281</w:t>
            </w:r>
          </w:p>
        </w:tc>
        <w:tc>
          <w:tcPr>
            <w:tcW w:w="1080" w:type="dxa"/>
            <w:tcBorders>
              <w:top w:val="nil"/>
              <w:left w:val="single" w:sz="2" w:space="0" w:color="000000"/>
              <w:bottom w:val="nil"/>
              <w:right w:val="single" w:sz="12" w:space="0" w:color="000000"/>
            </w:tcBorders>
            <w:shd w:val="clear" w:color="000000" w:fill="FFFFFF"/>
            <w:vAlign w:val="center"/>
          </w:tcPr>
          <w:p w:rsidR="00E91619" w:rsidRPr="00122DBF" w:rsidRDefault="00E91619" w:rsidP="002472C8">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r>
      <w:tr w:rsidR="00E91619" w:rsidRPr="00122DBF">
        <w:trPr>
          <w:trHeight w:val="273"/>
        </w:trPr>
        <w:tc>
          <w:tcPr>
            <w:tcW w:w="2188" w:type="dxa"/>
            <w:vMerge/>
            <w:tcBorders>
              <w:top w:val="nil"/>
              <w:left w:val="single" w:sz="12" w:space="0" w:color="000000"/>
              <w:bottom w:val="single" w:sz="12" w:space="0" w:color="000000"/>
              <w:right w:val="nil"/>
            </w:tcBorders>
            <w:shd w:val="clear" w:color="000000" w:fill="FFFFFF"/>
          </w:tcPr>
          <w:p w:rsidR="00E91619" w:rsidRPr="00122DBF" w:rsidRDefault="00E91619" w:rsidP="002472C8">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1944" w:type="dxa"/>
            <w:tcBorders>
              <w:top w:val="nil"/>
              <w:left w:val="nil"/>
              <w:bottom w:val="single" w:sz="12" w:space="0" w:color="000000"/>
              <w:right w:val="single" w:sz="12" w:space="0" w:color="000000"/>
            </w:tcBorders>
            <w:shd w:val="clear" w:color="000000" w:fill="FFFFFF"/>
          </w:tcPr>
          <w:p w:rsidR="00E91619" w:rsidRPr="00122DBF" w:rsidRDefault="00E91619" w:rsidP="002472C8">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N</w:t>
            </w:r>
          </w:p>
        </w:tc>
        <w:tc>
          <w:tcPr>
            <w:tcW w:w="1108" w:type="dxa"/>
            <w:tcBorders>
              <w:top w:val="nil"/>
              <w:left w:val="single" w:sz="12" w:space="0" w:color="000000"/>
              <w:bottom w:val="single" w:sz="12" w:space="0" w:color="000000"/>
              <w:right w:val="single" w:sz="2" w:space="0" w:color="000000"/>
            </w:tcBorders>
            <w:shd w:val="clear" w:color="000000" w:fill="FFFFFF"/>
            <w:vAlign w:val="center"/>
          </w:tcPr>
          <w:p w:rsidR="00E91619" w:rsidRPr="00122DBF" w:rsidRDefault="00E91619" w:rsidP="002472C8">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67</w:t>
            </w:r>
          </w:p>
        </w:tc>
        <w:tc>
          <w:tcPr>
            <w:tcW w:w="1080" w:type="dxa"/>
            <w:tcBorders>
              <w:top w:val="nil"/>
              <w:left w:val="single" w:sz="2" w:space="0" w:color="000000"/>
              <w:bottom w:val="single" w:sz="12" w:space="0" w:color="000000"/>
              <w:right w:val="single" w:sz="12" w:space="0" w:color="000000"/>
            </w:tcBorders>
            <w:shd w:val="clear" w:color="000000" w:fill="FFFFFF"/>
            <w:vAlign w:val="center"/>
          </w:tcPr>
          <w:p w:rsidR="00E91619" w:rsidRPr="00122DBF" w:rsidRDefault="00E91619" w:rsidP="002472C8">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71</w:t>
            </w:r>
          </w:p>
        </w:tc>
      </w:tr>
    </w:tbl>
    <w:p w:rsidR="00E91619" w:rsidRPr="006A4BA7" w:rsidRDefault="00E91619" w:rsidP="00F04010">
      <w:pPr>
        <w:pStyle w:val="a7"/>
        <w:ind w:left="2160" w:firstLine="720"/>
        <w:jc w:val="left"/>
        <w:rPr>
          <w:szCs w:val="24"/>
          <w:lang w:val="en-US" w:eastAsia="el-GR"/>
        </w:rPr>
      </w:pPr>
      <w:bookmarkStart w:id="1249" w:name="_Toc348548008"/>
      <w:bookmarkStart w:id="1250" w:name="_Toc348556768"/>
      <w:r w:rsidRPr="006A4BA7">
        <w:rPr>
          <w:szCs w:val="24"/>
          <w:lang w:eastAsia="el-GR"/>
        </w:rPr>
        <w:t>Πίνακας 1</w:t>
      </w:r>
      <w:r w:rsidRPr="006A4BA7">
        <w:rPr>
          <w:szCs w:val="24"/>
          <w:lang w:val="en-US" w:eastAsia="el-GR"/>
        </w:rPr>
        <w:t>4</w:t>
      </w:r>
      <w:r w:rsidR="005611D3">
        <w:rPr>
          <w:szCs w:val="24"/>
          <w:lang w:val="en-US" w:eastAsia="el-GR"/>
        </w:rPr>
        <w:t>5</w:t>
      </w:r>
      <w:r w:rsidRPr="006A4BA7">
        <w:rPr>
          <w:szCs w:val="24"/>
          <w:lang w:val="en-US" w:eastAsia="el-GR"/>
        </w:rPr>
        <w:t>a</w:t>
      </w:r>
      <w:bookmarkEnd w:id="1249"/>
      <w:bookmarkEnd w:id="1250"/>
    </w:p>
    <w:p w:rsidR="00E91619" w:rsidRPr="006A4BA7" w:rsidRDefault="00E91619" w:rsidP="00E91619">
      <w:pPr>
        <w:autoSpaceDE w:val="0"/>
        <w:autoSpaceDN w:val="0"/>
        <w:adjustRightInd w:val="0"/>
        <w:rPr>
          <w:rFonts w:ascii="Times New Roman" w:hAnsi="Times New Roman"/>
          <w:b/>
          <w:bCs/>
          <w:color w:val="000000"/>
          <w:sz w:val="24"/>
          <w:szCs w:val="24"/>
          <w:lang w:val="en-US" w:eastAsia="el-GR"/>
        </w:rPr>
      </w:pPr>
      <w:r w:rsidRPr="006A4BA7">
        <w:rPr>
          <w:rFonts w:ascii="Times New Roman" w:hAnsi="Times New Roman"/>
          <w:b/>
          <w:bCs/>
          <w:color w:val="000000"/>
          <w:sz w:val="24"/>
          <w:szCs w:val="24"/>
          <w:lang w:val="en-US" w:eastAsia="el-GR"/>
        </w:rPr>
        <w:tab/>
      </w:r>
      <w:r w:rsidRPr="006A4BA7">
        <w:rPr>
          <w:rFonts w:ascii="Times New Roman" w:hAnsi="Times New Roman"/>
          <w:b/>
          <w:bCs/>
          <w:color w:val="000000"/>
          <w:sz w:val="24"/>
          <w:szCs w:val="24"/>
          <w:lang w:eastAsia="el-GR"/>
        </w:rPr>
        <w:tab/>
      </w:r>
      <w:r w:rsidR="002472C8" w:rsidRPr="006A4BA7">
        <w:rPr>
          <w:rFonts w:ascii="Times New Roman" w:hAnsi="Times New Roman"/>
          <w:b/>
          <w:bCs/>
          <w:color w:val="000000"/>
          <w:sz w:val="24"/>
          <w:szCs w:val="24"/>
          <w:lang w:val="en-US" w:eastAsia="el-GR"/>
        </w:rPr>
        <w:t xml:space="preserve"> </w:t>
      </w:r>
    </w:p>
    <w:tbl>
      <w:tblPr>
        <w:tblW w:w="0" w:type="auto"/>
        <w:tblInd w:w="93" w:type="dxa"/>
        <w:tblLayout w:type="fixed"/>
        <w:tblCellMar>
          <w:left w:w="93" w:type="dxa"/>
          <w:right w:w="93" w:type="dxa"/>
        </w:tblCellMar>
        <w:tblLook w:val="0000"/>
      </w:tblPr>
      <w:tblGrid>
        <w:gridCol w:w="1598"/>
        <w:gridCol w:w="2188"/>
        <w:gridCol w:w="2103"/>
        <w:gridCol w:w="1108"/>
        <w:gridCol w:w="1080"/>
      </w:tblGrid>
      <w:tr w:rsidR="00E91619" w:rsidRPr="00122DBF">
        <w:trPr>
          <w:trHeight w:val="734"/>
        </w:trPr>
        <w:tc>
          <w:tcPr>
            <w:tcW w:w="5889" w:type="dxa"/>
            <w:gridSpan w:val="3"/>
            <w:tcBorders>
              <w:top w:val="single" w:sz="12" w:space="0" w:color="000000"/>
              <w:left w:val="single" w:sz="12" w:space="0" w:color="000000"/>
              <w:bottom w:val="single" w:sz="12" w:space="0" w:color="000000"/>
              <w:right w:val="single" w:sz="12" w:space="0" w:color="000000"/>
            </w:tcBorders>
            <w:shd w:val="clear" w:color="000000" w:fill="FFFFFF"/>
            <w:vAlign w:val="bottom"/>
          </w:tcPr>
          <w:p w:rsidR="00E91619" w:rsidRPr="00122DBF" w:rsidRDefault="00E91619" w:rsidP="002472C8">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1108" w:type="dxa"/>
            <w:tcBorders>
              <w:top w:val="single" w:sz="12" w:space="0" w:color="000000"/>
              <w:left w:val="single" w:sz="12" w:space="0" w:color="000000"/>
              <w:bottom w:val="single" w:sz="12" w:space="0" w:color="000000"/>
              <w:right w:val="single" w:sz="2" w:space="0" w:color="000000"/>
            </w:tcBorders>
            <w:shd w:val="clear" w:color="000000" w:fill="FFFFFF"/>
            <w:vAlign w:val="bottom"/>
          </w:tcPr>
          <w:p w:rsidR="00E91619" w:rsidRPr="00122DBF" w:rsidRDefault="002472C8" w:rsidP="002472C8">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rPr>
              <w:t>μ/γ</w:t>
            </w:r>
          </w:p>
        </w:tc>
        <w:tc>
          <w:tcPr>
            <w:tcW w:w="1080" w:type="dxa"/>
            <w:tcBorders>
              <w:top w:val="single" w:sz="12" w:space="0" w:color="000000"/>
              <w:left w:val="single" w:sz="2" w:space="0" w:color="000000"/>
              <w:bottom w:val="single" w:sz="12" w:space="0" w:color="000000"/>
              <w:right w:val="single" w:sz="12" w:space="0" w:color="000000"/>
            </w:tcBorders>
            <w:shd w:val="clear" w:color="000000" w:fill="FFFFFF"/>
            <w:vAlign w:val="bottom"/>
          </w:tcPr>
          <w:p w:rsidR="00E91619" w:rsidRPr="00122DBF" w:rsidRDefault="00E91619" w:rsidP="002472C8">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Κάπνισμα</w:t>
            </w:r>
          </w:p>
        </w:tc>
      </w:tr>
      <w:tr w:rsidR="00E91619" w:rsidRPr="00122DBF">
        <w:trPr>
          <w:trHeight w:val="273"/>
        </w:trPr>
        <w:tc>
          <w:tcPr>
            <w:tcW w:w="1598" w:type="dxa"/>
            <w:vMerge w:val="restart"/>
            <w:tcBorders>
              <w:top w:val="single" w:sz="12" w:space="0" w:color="000000"/>
              <w:left w:val="single" w:sz="12" w:space="0" w:color="000000"/>
              <w:bottom w:val="nil"/>
              <w:right w:val="nil"/>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Spearman's rho</w:t>
            </w:r>
          </w:p>
        </w:tc>
        <w:tc>
          <w:tcPr>
            <w:tcW w:w="2188" w:type="dxa"/>
            <w:vMerge w:val="restart"/>
            <w:tcBorders>
              <w:top w:val="single" w:sz="12" w:space="0" w:color="000000"/>
              <w:left w:val="nil"/>
              <w:bottom w:val="nil"/>
              <w:right w:val="nil"/>
            </w:tcBorders>
            <w:shd w:val="clear" w:color="000000" w:fill="FFFFFF"/>
          </w:tcPr>
          <w:p w:rsidR="00E91619" w:rsidRPr="00122DBF" w:rsidRDefault="002472C8" w:rsidP="002472C8">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rPr>
              <w:t>μ/γ</w:t>
            </w:r>
          </w:p>
        </w:tc>
        <w:tc>
          <w:tcPr>
            <w:tcW w:w="2103" w:type="dxa"/>
            <w:tcBorders>
              <w:top w:val="single" w:sz="12" w:space="0" w:color="000000"/>
              <w:left w:val="nil"/>
              <w:bottom w:val="nil"/>
              <w:right w:val="single" w:sz="12" w:space="0" w:color="000000"/>
            </w:tcBorders>
            <w:shd w:val="clear" w:color="000000" w:fill="FFFFFF"/>
          </w:tcPr>
          <w:p w:rsidR="00E91619" w:rsidRPr="00122DBF" w:rsidRDefault="00E91619" w:rsidP="002472C8">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Correlation Coefficient</w:t>
            </w:r>
          </w:p>
        </w:tc>
        <w:tc>
          <w:tcPr>
            <w:tcW w:w="1108" w:type="dxa"/>
            <w:tcBorders>
              <w:top w:val="single" w:sz="12" w:space="0" w:color="000000"/>
              <w:left w:val="single" w:sz="12" w:space="0" w:color="000000"/>
              <w:bottom w:val="nil"/>
              <w:right w:val="single" w:sz="2" w:space="0" w:color="000000"/>
            </w:tcBorders>
            <w:shd w:val="clear" w:color="000000" w:fill="FFFFFF"/>
            <w:vAlign w:val="center"/>
          </w:tcPr>
          <w:p w:rsidR="00E91619" w:rsidRPr="00122DBF" w:rsidRDefault="00E91619" w:rsidP="002472C8">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1,000</w:t>
            </w:r>
          </w:p>
        </w:tc>
        <w:tc>
          <w:tcPr>
            <w:tcW w:w="1080" w:type="dxa"/>
            <w:tcBorders>
              <w:top w:val="single" w:sz="12" w:space="0" w:color="000000"/>
              <w:left w:val="single" w:sz="2" w:space="0" w:color="000000"/>
              <w:bottom w:val="nil"/>
              <w:right w:val="single" w:sz="12" w:space="0" w:color="000000"/>
            </w:tcBorders>
            <w:shd w:val="clear" w:color="000000" w:fill="FFFFFF"/>
            <w:vAlign w:val="center"/>
          </w:tcPr>
          <w:p w:rsidR="00E91619" w:rsidRPr="00122DBF" w:rsidRDefault="00E91619" w:rsidP="002472C8">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,217</w:t>
            </w:r>
          </w:p>
        </w:tc>
      </w:tr>
      <w:tr w:rsidR="00E91619" w:rsidRPr="00122DBF">
        <w:trPr>
          <w:trHeight w:val="273"/>
        </w:trPr>
        <w:tc>
          <w:tcPr>
            <w:tcW w:w="1598" w:type="dxa"/>
            <w:vMerge/>
            <w:tcBorders>
              <w:top w:val="nil"/>
              <w:left w:val="single" w:sz="12" w:space="0" w:color="000000"/>
              <w:bottom w:val="nil"/>
              <w:right w:val="nil"/>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2188" w:type="dxa"/>
            <w:vMerge/>
            <w:tcBorders>
              <w:top w:val="nil"/>
              <w:left w:val="nil"/>
              <w:bottom w:val="nil"/>
              <w:right w:val="nil"/>
            </w:tcBorders>
            <w:shd w:val="clear" w:color="000000" w:fill="FFFFFF"/>
          </w:tcPr>
          <w:p w:rsidR="00E91619" w:rsidRPr="00122DBF" w:rsidRDefault="00E91619" w:rsidP="002472C8">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2103" w:type="dxa"/>
            <w:tcBorders>
              <w:top w:val="nil"/>
              <w:left w:val="nil"/>
              <w:bottom w:val="nil"/>
              <w:right w:val="single" w:sz="12" w:space="0" w:color="000000"/>
            </w:tcBorders>
            <w:shd w:val="clear" w:color="000000" w:fill="FFFFFF"/>
          </w:tcPr>
          <w:p w:rsidR="00E91619" w:rsidRPr="00122DBF" w:rsidRDefault="00E91619" w:rsidP="002472C8">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Sig. (2-tailed)</w:t>
            </w:r>
          </w:p>
        </w:tc>
        <w:tc>
          <w:tcPr>
            <w:tcW w:w="1108" w:type="dxa"/>
            <w:tcBorders>
              <w:top w:val="nil"/>
              <w:left w:val="single" w:sz="12" w:space="0" w:color="000000"/>
              <w:bottom w:val="nil"/>
              <w:right w:val="single" w:sz="2" w:space="0" w:color="000000"/>
            </w:tcBorders>
            <w:shd w:val="clear" w:color="000000" w:fill="FFFFFF"/>
            <w:vAlign w:val="center"/>
          </w:tcPr>
          <w:p w:rsidR="00E91619" w:rsidRPr="00122DBF" w:rsidRDefault="00E91619" w:rsidP="002472C8">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w:t>
            </w:r>
          </w:p>
        </w:tc>
        <w:tc>
          <w:tcPr>
            <w:tcW w:w="1080" w:type="dxa"/>
            <w:tcBorders>
              <w:top w:val="nil"/>
              <w:left w:val="single" w:sz="2" w:space="0" w:color="000000"/>
              <w:bottom w:val="nil"/>
              <w:right w:val="single" w:sz="12" w:space="0" w:color="000000"/>
            </w:tcBorders>
            <w:shd w:val="clear" w:color="000000" w:fill="FFFFFF"/>
            <w:vAlign w:val="center"/>
          </w:tcPr>
          <w:p w:rsidR="00E91619" w:rsidRPr="00122DBF" w:rsidRDefault="00E91619" w:rsidP="002472C8">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,078</w:t>
            </w:r>
          </w:p>
        </w:tc>
      </w:tr>
      <w:tr w:rsidR="00E91619" w:rsidRPr="00122DBF">
        <w:trPr>
          <w:trHeight w:val="273"/>
        </w:trPr>
        <w:tc>
          <w:tcPr>
            <w:tcW w:w="1598" w:type="dxa"/>
            <w:vMerge/>
            <w:tcBorders>
              <w:top w:val="nil"/>
              <w:left w:val="single" w:sz="12" w:space="0" w:color="000000"/>
              <w:bottom w:val="nil"/>
              <w:right w:val="nil"/>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2188" w:type="dxa"/>
            <w:vMerge/>
            <w:tcBorders>
              <w:top w:val="nil"/>
              <w:left w:val="nil"/>
              <w:bottom w:val="nil"/>
              <w:right w:val="nil"/>
            </w:tcBorders>
            <w:shd w:val="clear" w:color="000000" w:fill="FFFFFF"/>
          </w:tcPr>
          <w:p w:rsidR="00E91619" w:rsidRPr="00122DBF" w:rsidRDefault="00E91619" w:rsidP="002472C8">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2103" w:type="dxa"/>
            <w:tcBorders>
              <w:top w:val="nil"/>
              <w:left w:val="nil"/>
              <w:bottom w:val="nil"/>
              <w:right w:val="single" w:sz="12" w:space="0" w:color="000000"/>
            </w:tcBorders>
            <w:shd w:val="clear" w:color="000000" w:fill="FFFFFF"/>
          </w:tcPr>
          <w:p w:rsidR="00E91619" w:rsidRPr="00122DBF" w:rsidRDefault="00E91619" w:rsidP="002472C8">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N</w:t>
            </w:r>
          </w:p>
        </w:tc>
        <w:tc>
          <w:tcPr>
            <w:tcW w:w="1108" w:type="dxa"/>
            <w:tcBorders>
              <w:top w:val="nil"/>
              <w:left w:val="single" w:sz="12" w:space="0" w:color="000000"/>
              <w:bottom w:val="nil"/>
              <w:right w:val="single" w:sz="2" w:space="0" w:color="000000"/>
            </w:tcBorders>
            <w:shd w:val="clear" w:color="000000" w:fill="FFFFFF"/>
            <w:vAlign w:val="center"/>
          </w:tcPr>
          <w:p w:rsidR="00E91619" w:rsidRPr="00122DBF" w:rsidRDefault="00E91619" w:rsidP="002472C8">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69</w:t>
            </w:r>
          </w:p>
        </w:tc>
        <w:tc>
          <w:tcPr>
            <w:tcW w:w="1080" w:type="dxa"/>
            <w:tcBorders>
              <w:top w:val="nil"/>
              <w:left w:val="single" w:sz="2" w:space="0" w:color="000000"/>
              <w:bottom w:val="nil"/>
              <w:right w:val="single" w:sz="12" w:space="0" w:color="000000"/>
            </w:tcBorders>
            <w:shd w:val="clear" w:color="000000" w:fill="FFFFFF"/>
            <w:vAlign w:val="center"/>
          </w:tcPr>
          <w:p w:rsidR="00E91619" w:rsidRPr="00122DBF" w:rsidRDefault="00E91619" w:rsidP="002472C8">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67</w:t>
            </w:r>
          </w:p>
        </w:tc>
      </w:tr>
      <w:tr w:rsidR="00E91619" w:rsidRPr="00122DBF">
        <w:trPr>
          <w:trHeight w:val="273"/>
        </w:trPr>
        <w:tc>
          <w:tcPr>
            <w:tcW w:w="1598" w:type="dxa"/>
            <w:vMerge/>
            <w:tcBorders>
              <w:top w:val="nil"/>
              <w:left w:val="single" w:sz="12" w:space="0" w:color="000000"/>
              <w:bottom w:val="nil"/>
              <w:right w:val="nil"/>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2188" w:type="dxa"/>
            <w:vMerge w:val="restart"/>
            <w:tcBorders>
              <w:top w:val="nil"/>
              <w:left w:val="nil"/>
              <w:bottom w:val="nil"/>
              <w:right w:val="nil"/>
            </w:tcBorders>
            <w:shd w:val="clear" w:color="000000" w:fill="FFFFFF"/>
          </w:tcPr>
          <w:p w:rsidR="00E91619" w:rsidRPr="00122DBF" w:rsidRDefault="00E91619" w:rsidP="002472C8">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Κάπνισμα</w:t>
            </w:r>
          </w:p>
        </w:tc>
        <w:tc>
          <w:tcPr>
            <w:tcW w:w="2103" w:type="dxa"/>
            <w:tcBorders>
              <w:top w:val="nil"/>
              <w:left w:val="nil"/>
              <w:bottom w:val="nil"/>
              <w:right w:val="single" w:sz="12" w:space="0" w:color="000000"/>
            </w:tcBorders>
            <w:shd w:val="clear" w:color="000000" w:fill="FFFFFF"/>
          </w:tcPr>
          <w:p w:rsidR="00E91619" w:rsidRPr="00122DBF" w:rsidRDefault="00E91619" w:rsidP="002472C8">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Correlation Coefficient</w:t>
            </w:r>
          </w:p>
        </w:tc>
        <w:tc>
          <w:tcPr>
            <w:tcW w:w="1108" w:type="dxa"/>
            <w:tcBorders>
              <w:top w:val="nil"/>
              <w:left w:val="single" w:sz="12" w:space="0" w:color="000000"/>
              <w:bottom w:val="nil"/>
              <w:right w:val="single" w:sz="2" w:space="0" w:color="000000"/>
            </w:tcBorders>
            <w:shd w:val="clear" w:color="000000" w:fill="FFFFFF"/>
            <w:vAlign w:val="center"/>
          </w:tcPr>
          <w:p w:rsidR="00E91619" w:rsidRPr="00122DBF" w:rsidRDefault="00E91619" w:rsidP="002472C8">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,217</w:t>
            </w:r>
          </w:p>
        </w:tc>
        <w:tc>
          <w:tcPr>
            <w:tcW w:w="1080" w:type="dxa"/>
            <w:tcBorders>
              <w:top w:val="nil"/>
              <w:left w:val="single" w:sz="2" w:space="0" w:color="000000"/>
              <w:bottom w:val="nil"/>
              <w:right w:val="single" w:sz="12" w:space="0" w:color="000000"/>
            </w:tcBorders>
            <w:shd w:val="clear" w:color="000000" w:fill="FFFFFF"/>
            <w:vAlign w:val="center"/>
          </w:tcPr>
          <w:p w:rsidR="00E91619" w:rsidRPr="00122DBF" w:rsidRDefault="00E91619" w:rsidP="002472C8">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1,000</w:t>
            </w:r>
          </w:p>
        </w:tc>
      </w:tr>
      <w:tr w:rsidR="00E91619" w:rsidRPr="00122DBF">
        <w:trPr>
          <w:trHeight w:val="273"/>
        </w:trPr>
        <w:tc>
          <w:tcPr>
            <w:tcW w:w="1598" w:type="dxa"/>
            <w:vMerge/>
            <w:tcBorders>
              <w:top w:val="nil"/>
              <w:left w:val="single" w:sz="12" w:space="0" w:color="000000"/>
              <w:bottom w:val="nil"/>
              <w:right w:val="nil"/>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2188" w:type="dxa"/>
            <w:vMerge/>
            <w:tcBorders>
              <w:top w:val="nil"/>
              <w:left w:val="nil"/>
              <w:bottom w:val="nil"/>
              <w:right w:val="nil"/>
            </w:tcBorders>
            <w:shd w:val="clear" w:color="000000" w:fill="FFFFFF"/>
          </w:tcPr>
          <w:p w:rsidR="00E91619" w:rsidRPr="00122DBF" w:rsidRDefault="00E91619" w:rsidP="002472C8">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2103" w:type="dxa"/>
            <w:tcBorders>
              <w:top w:val="nil"/>
              <w:left w:val="nil"/>
              <w:bottom w:val="nil"/>
              <w:right w:val="single" w:sz="12" w:space="0" w:color="000000"/>
            </w:tcBorders>
            <w:shd w:val="clear" w:color="000000" w:fill="FFFFFF"/>
          </w:tcPr>
          <w:p w:rsidR="00E91619" w:rsidRPr="00122DBF" w:rsidRDefault="00E91619" w:rsidP="002472C8">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Sig. (2-tailed)</w:t>
            </w:r>
          </w:p>
        </w:tc>
        <w:tc>
          <w:tcPr>
            <w:tcW w:w="1108" w:type="dxa"/>
            <w:tcBorders>
              <w:top w:val="nil"/>
              <w:left w:val="single" w:sz="12" w:space="0" w:color="000000"/>
              <w:bottom w:val="nil"/>
              <w:right w:val="single" w:sz="2" w:space="0" w:color="000000"/>
            </w:tcBorders>
            <w:shd w:val="clear" w:color="000000" w:fill="FFFFFF"/>
            <w:vAlign w:val="center"/>
          </w:tcPr>
          <w:p w:rsidR="00E91619" w:rsidRPr="00122DBF" w:rsidRDefault="00E91619" w:rsidP="002472C8">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,078</w:t>
            </w:r>
          </w:p>
        </w:tc>
        <w:tc>
          <w:tcPr>
            <w:tcW w:w="1080" w:type="dxa"/>
            <w:tcBorders>
              <w:top w:val="nil"/>
              <w:left w:val="single" w:sz="2" w:space="0" w:color="000000"/>
              <w:bottom w:val="nil"/>
              <w:right w:val="single" w:sz="12" w:space="0" w:color="000000"/>
            </w:tcBorders>
            <w:shd w:val="clear" w:color="000000" w:fill="FFFFFF"/>
            <w:vAlign w:val="center"/>
          </w:tcPr>
          <w:p w:rsidR="00E91619" w:rsidRPr="00122DBF" w:rsidRDefault="00E91619" w:rsidP="002472C8">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w:t>
            </w:r>
          </w:p>
        </w:tc>
      </w:tr>
      <w:tr w:rsidR="00E91619" w:rsidRPr="00122DBF">
        <w:trPr>
          <w:trHeight w:val="273"/>
        </w:trPr>
        <w:tc>
          <w:tcPr>
            <w:tcW w:w="1598" w:type="dxa"/>
            <w:vMerge/>
            <w:tcBorders>
              <w:top w:val="nil"/>
              <w:left w:val="single" w:sz="12" w:space="0" w:color="000000"/>
              <w:bottom w:val="single" w:sz="12" w:space="0" w:color="000000"/>
              <w:right w:val="nil"/>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2188" w:type="dxa"/>
            <w:vMerge/>
            <w:tcBorders>
              <w:top w:val="nil"/>
              <w:left w:val="nil"/>
              <w:bottom w:val="single" w:sz="12" w:space="0" w:color="000000"/>
              <w:right w:val="nil"/>
            </w:tcBorders>
            <w:shd w:val="clear" w:color="000000" w:fill="FFFFFF"/>
          </w:tcPr>
          <w:p w:rsidR="00E91619" w:rsidRPr="00122DBF" w:rsidRDefault="00E91619" w:rsidP="002472C8">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2103" w:type="dxa"/>
            <w:tcBorders>
              <w:top w:val="nil"/>
              <w:left w:val="nil"/>
              <w:bottom w:val="single" w:sz="12" w:space="0" w:color="000000"/>
              <w:right w:val="single" w:sz="12" w:space="0" w:color="000000"/>
            </w:tcBorders>
            <w:shd w:val="clear" w:color="000000" w:fill="FFFFFF"/>
          </w:tcPr>
          <w:p w:rsidR="00E91619" w:rsidRPr="00122DBF" w:rsidRDefault="00E91619" w:rsidP="002472C8">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N</w:t>
            </w:r>
          </w:p>
        </w:tc>
        <w:tc>
          <w:tcPr>
            <w:tcW w:w="1108" w:type="dxa"/>
            <w:tcBorders>
              <w:top w:val="nil"/>
              <w:left w:val="single" w:sz="12" w:space="0" w:color="000000"/>
              <w:bottom w:val="single" w:sz="12" w:space="0" w:color="000000"/>
              <w:right w:val="single" w:sz="2" w:space="0" w:color="000000"/>
            </w:tcBorders>
            <w:shd w:val="clear" w:color="000000" w:fill="FFFFFF"/>
            <w:vAlign w:val="center"/>
          </w:tcPr>
          <w:p w:rsidR="00E91619" w:rsidRPr="00122DBF" w:rsidRDefault="00E91619" w:rsidP="002472C8">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67</w:t>
            </w:r>
          </w:p>
        </w:tc>
        <w:tc>
          <w:tcPr>
            <w:tcW w:w="1080" w:type="dxa"/>
            <w:tcBorders>
              <w:top w:val="nil"/>
              <w:left w:val="single" w:sz="2" w:space="0" w:color="000000"/>
              <w:bottom w:val="single" w:sz="12" w:space="0" w:color="000000"/>
              <w:right w:val="single" w:sz="12" w:space="0" w:color="000000"/>
            </w:tcBorders>
            <w:shd w:val="clear" w:color="000000" w:fill="FFFFFF"/>
            <w:vAlign w:val="center"/>
          </w:tcPr>
          <w:p w:rsidR="00E91619" w:rsidRPr="00122DBF" w:rsidRDefault="00E91619" w:rsidP="002472C8">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71</w:t>
            </w:r>
          </w:p>
        </w:tc>
      </w:tr>
    </w:tbl>
    <w:p w:rsidR="00E91619" w:rsidRPr="006A4BA7" w:rsidRDefault="00E91619" w:rsidP="00E91619">
      <w:pPr>
        <w:autoSpaceDE w:val="0"/>
        <w:autoSpaceDN w:val="0"/>
        <w:adjustRightInd w:val="0"/>
        <w:rPr>
          <w:rFonts w:ascii="Times New Roman" w:hAnsi="Times New Roman"/>
          <w:color w:val="000000"/>
          <w:sz w:val="24"/>
          <w:szCs w:val="24"/>
          <w:lang w:eastAsia="el-GR"/>
        </w:rPr>
      </w:pPr>
    </w:p>
    <w:p w:rsidR="00E91619" w:rsidRPr="006A4BA7" w:rsidRDefault="00E91619" w:rsidP="00E91619">
      <w:pPr>
        <w:pStyle w:val="a7"/>
        <w:rPr>
          <w:szCs w:val="24"/>
          <w:lang w:val="en-US" w:eastAsia="el-GR"/>
        </w:rPr>
      </w:pPr>
      <w:bookmarkStart w:id="1251" w:name="_Toc348548009"/>
      <w:bookmarkStart w:id="1252" w:name="_Toc348556769"/>
      <w:r w:rsidRPr="006A4BA7">
        <w:rPr>
          <w:szCs w:val="24"/>
          <w:lang w:eastAsia="el-GR"/>
        </w:rPr>
        <w:t>Πίνακας 1</w:t>
      </w:r>
      <w:r w:rsidRPr="006A4BA7">
        <w:rPr>
          <w:szCs w:val="24"/>
          <w:lang w:val="en-US" w:eastAsia="el-GR"/>
        </w:rPr>
        <w:t>4</w:t>
      </w:r>
      <w:r w:rsidR="005611D3">
        <w:rPr>
          <w:szCs w:val="24"/>
          <w:lang w:val="en-US" w:eastAsia="el-GR"/>
        </w:rPr>
        <w:t>5</w:t>
      </w:r>
      <w:r w:rsidRPr="006A4BA7">
        <w:rPr>
          <w:szCs w:val="24"/>
          <w:lang w:val="en-US" w:eastAsia="el-GR"/>
        </w:rPr>
        <w:t>b</w:t>
      </w:r>
      <w:bookmarkEnd w:id="1251"/>
      <w:bookmarkEnd w:id="1252"/>
    </w:p>
    <w:p w:rsidR="00E91619" w:rsidRPr="006A4BA7" w:rsidRDefault="00E91619" w:rsidP="00E91619">
      <w:pPr>
        <w:spacing w:line="360" w:lineRule="auto"/>
        <w:jc w:val="both"/>
        <w:rPr>
          <w:rFonts w:ascii="Times New Roman" w:hAnsi="Times New Roman"/>
          <w:sz w:val="24"/>
          <w:szCs w:val="24"/>
        </w:rPr>
      </w:pPr>
      <w:r w:rsidRPr="006A4BA7">
        <w:rPr>
          <w:rFonts w:ascii="Times New Roman" w:hAnsi="Times New Roman"/>
          <w:sz w:val="24"/>
          <w:szCs w:val="24"/>
        </w:rPr>
        <w:t>Παρόμοια με το κάπνισμα και η κατανάλωση αλκοόλ στους πίνακες που ακολουθεί, δεν φαίνεται ότι μπορεί να συσχετιστεί γραμμικά με την αναλογία μ/γ.</w:t>
      </w:r>
    </w:p>
    <w:p w:rsidR="00E91619" w:rsidRPr="006A4BA7" w:rsidRDefault="00E91619" w:rsidP="00E91619">
      <w:pPr>
        <w:tabs>
          <w:tab w:val="center" w:pos="3484"/>
        </w:tabs>
        <w:autoSpaceDE w:val="0"/>
        <w:autoSpaceDN w:val="0"/>
        <w:adjustRightInd w:val="0"/>
        <w:rPr>
          <w:rFonts w:ascii="Times New Roman" w:hAnsi="Times New Roman"/>
          <w:b/>
          <w:bCs/>
          <w:color w:val="000000"/>
          <w:sz w:val="24"/>
          <w:szCs w:val="24"/>
          <w:lang w:eastAsia="el-GR"/>
        </w:rPr>
      </w:pPr>
      <w:r w:rsidRPr="006A4BA7">
        <w:rPr>
          <w:rFonts w:ascii="Times New Roman" w:hAnsi="Times New Roman"/>
          <w:b/>
          <w:bCs/>
          <w:color w:val="000000"/>
          <w:sz w:val="24"/>
          <w:szCs w:val="24"/>
          <w:lang w:eastAsia="el-GR"/>
        </w:rPr>
        <w:tab/>
      </w:r>
      <w:r w:rsidR="002472C8" w:rsidRPr="006A4BA7">
        <w:rPr>
          <w:rFonts w:ascii="Times New Roman" w:hAnsi="Times New Roman"/>
          <w:b/>
          <w:bCs/>
          <w:color w:val="000000"/>
          <w:sz w:val="24"/>
          <w:szCs w:val="24"/>
          <w:lang w:eastAsia="el-GR"/>
        </w:rPr>
        <w:t xml:space="preserve"> </w:t>
      </w:r>
    </w:p>
    <w:tbl>
      <w:tblPr>
        <w:tblW w:w="0" w:type="auto"/>
        <w:tblInd w:w="93" w:type="dxa"/>
        <w:tblLayout w:type="fixed"/>
        <w:tblCellMar>
          <w:left w:w="93" w:type="dxa"/>
          <w:right w:w="93" w:type="dxa"/>
        </w:tblCellMar>
        <w:tblLook w:val="0000"/>
      </w:tblPr>
      <w:tblGrid>
        <w:gridCol w:w="2188"/>
        <w:gridCol w:w="1944"/>
        <w:gridCol w:w="1108"/>
        <w:gridCol w:w="1440"/>
      </w:tblGrid>
      <w:tr w:rsidR="00E91619" w:rsidRPr="00122DBF">
        <w:trPr>
          <w:trHeight w:val="734"/>
        </w:trPr>
        <w:tc>
          <w:tcPr>
            <w:tcW w:w="4132" w:type="dxa"/>
            <w:gridSpan w:val="2"/>
            <w:tcBorders>
              <w:top w:val="single" w:sz="12" w:space="0" w:color="000000"/>
              <w:left w:val="single" w:sz="12" w:space="0" w:color="000000"/>
              <w:bottom w:val="single" w:sz="12" w:space="0" w:color="000000"/>
              <w:right w:val="single" w:sz="12" w:space="0" w:color="000000"/>
            </w:tcBorders>
            <w:shd w:val="clear" w:color="000000" w:fill="FFFFFF"/>
            <w:vAlign w:val="bottom"/>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1108" w:type="dxa"/>
            <w:tcBorders>
              <w:top w:val="single" w:sz="12" w:space="0" w:color="000000"/>
              <w:left w:val="single" w:sz="12" w:space="0" w:color="000000"/>
              <w:bottom w:val="single" w:sz="12" w:space="0" w:color="000000"/>
              <w:right w:val="single" w:sz="2" w:space="0" w:color="000000"/>
            </w:tcBorders>
            <w:shd w:val="clear" w:color="000000" w:fill="FFFFFF"/>
            <w:vAlign w:val="bottom"/>
          </w:tcPr>
          <w:p w:rsidR="00E91619" w:rsidRPr="00122DBF" w:rsidRDefault="002472C8"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rPr>
              <w:t>μ/γ</w:t>
            </w:r>
          </w:p>
        </w:tc>
        <w:tc>
          <w:tcPr>
            <w:tcW w:w="1440" w:type="dxa"/>
            <w:tcBorders>
              <w:top w:val="single" w:sz="12" w:space="0" w:color="000000"/>
              <w:left w:val="single" w:sz="2" w:space="0" w:color="000000"/>
              <w:bottom w:val="single" w:sz="12" w:space="0" w:color="000000"/>
              <w:right w:val="single" w:sz="12" w:space="0" w:color="000000"/>
            </w:tcBorders>
            <w:shd w:val="clear" w:color="000000" w:fill="FFFFFF"/>
            <w:vAlign w:val="bottom"/>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Καταναλώνετε αλκοόλ;</w:t>
            </w:r>
          </w:p>
        </w:tc>
      </w:tr>
      <w:tr w:rsidR="00E91619" w:rsidRPr="00122DBF">
        <w:trPr>
          <w:trHeight w:val="273"/>
        </w:trPr>
        <w:tc>
          <w:tcPr>
            <w:tcW w:w="2188" w:type="dxa"/>
            <w:vMerge w:val="restart"/>
            <w:tcBorders>
              <w:top w:val="single" w:sz="12" w:space="0" w:color="000000"/>
              <w:left w:val="single" w:sz="12" w:space="0" w:color="000000"/>
              <w:bottom w:val="nil"/>
              <w:right w:val="nil"/>
            </w:tcBorders>
            <w:shd w:val="clear" w:color="000000" w:fill="FFFFFF"/>
          </w:tcPr>
          <w:p w:rsidR="00E91619" w:rsidRPr="00122DBF" w:rsidRDefault="002472C8"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rPr>
              <w:t>μ/γ</w:t>
            </w:r>
          </w:p>
        </w:tc>
        <w:tc>
          <w:tcPr>
            <w:tcW w:w="1944" w:type="dxa"/>
            <w:tcBorders>
              <w:top w:val="single" w:sz="12" w:space="0" w:color="000000"/>
              <w:left w:val="nil"/>
              <w:bottom w:val="nil"/>
              <w:right w:val="single" w:sz="12" w:space="0" w:color="000000"/>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Pearson Correlation</w:t>
            </w:r>
          </w:p>
        </w:tc>
        <w:tc>
          <w:tcPr>
            <w:tcW w:w="1108" w:type="dxa"/>
            <w:tcBorders>
              <w:top w:val="single" w:sz="12" w:space="0" w:color="000000"/>
              <w:left w:val="single" w:sz="1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1</w:t>
            </w:r>
          </w:p>
        </w:tc>
        <w:tc>
          <w:tcPr>
            <w:tcW w:w="1440" w:type="dxa"/>
            <w:tcBorders>
              <w:top w:val="single" w:sz="12" w:space="0" w:color="000000"/>
              <w:left w:val="single" w:sz="2" w:space="0" w:color="000000"/>
              <w:bottom w:val="nil"/>
              <w:right w:val="single" w:sz="1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-,121</w:t>
            </w:r>
          </w:p>
        </w:tc>
      </w:tr>
      <w:tr w:rsidR="00E91619" w:rsidRPr="00122DBF">
        <w:trPr>
          <w:trHeight w:val="273"/>
        </w:trPr>
        <w:tc>
          <w:tcPr>
            <w:tcW w:w="2188" w:type="dxa"/>
            <w:vMerge/>
            <w:tcBorders>
              <w:top w:val="nil"/>
              <w:left w:val="single" w:sz="12" w:space="0" w:color="000000"/>
              <w:bottom w:val="nil"/>
              <w:right w:val="nil"/>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1944" w:type="dxa"/>
            <w:tcBorders>
              <w:top w:val="nil"/>
              <w:left w:val="nil"/>
              <w:bottom w:val="nil"/>
              <w:right w:val="single" w:sz="12" w:space="0" w:color="000000"/>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Sig. (2-tailed)</w:t>
            </w:r>
          </w:p>
        </w:tc>
        <w:tc>
          <w:tcPr>
            <w:tcW w:w="1108" w:type="dxa"/>
            <w:tcBorders>
              <w:top w:val="nil"/>
              <w:left w:val="single" w:sz="1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1440" w:type="dxa"/>
            <w:tcBorders>
              <w:top w:val="nil"/>
              <w:left w:val="single" w:sz="2" w:space="0" w:color="000000"/>
              <w:bottom w:val="nil"/>
              <w:right w:val="single" w:sz="1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,403</w:t>
            </w:r>
          </w:p>
        </w:tc>
      </w:tr>
      <w:tr w:rsidR="00E91619" w:rsidRPr="00122DBF">
        <w:trPr>
          <w:trHeight w:val="273"/>
        </w:trPr>
        <w:tc>
          <w:tcPr>
            <w:tcW w:w="2188" w:type="dxa"/>
            <w:vMerge/>
            <w:tcBorders>
              <w:top w:val="nil"/>
              <w:left w:val="single" w:sz="12" w:space="0" w:color="000000"/>
              <w:bottom w:val="nil"/>
              <w:right w:val="nil"/>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1944" w:type="dxa"/>
            <w:tcBorders>
              <w:top w:val="nil"/>
              <w:left w:val="nil"/>
              <w:bottom w:val="nil"/>
              <w:right w:val="single" w:sz="12" w:space="0" w:color="000000"/>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N</w:t>
            </w:r>
          </w:p>
        </w:tc>
        <w:tc>
          <w:tcPr>
            <w:tcW w:w="1108" w:type="dxa"/>
            <w:tcBorders>
              <w:top w:val="nil"/>
              <w:left w:val="single" w:sz="1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69</w:t>
            </w:r>
          </w:p>
        </w:tc>
        <w:tc>
          <w:tcPr>
            <w:tcW w:w="1440" w:type="dxa"/>
            <w:tcBorders>
              <w:top w:val="nil"/>
              <w:left w:val="single" w:sz="2" w:space="0" w:color="000000"/>
              <w:bottom w:val="nil"/>
              <w:right w:val="single" w:sz="1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50</w:t>
            </w:r>
          </w:p>
        </w:tc>
      </w:tr>
      <w:tr w:rsidR="00E91619" w:rsidRPr="00122DBF">
        <w:trPr>
          <w:trHeight w:val="273"/>
        </w:trPr>
        <w:tc>
          <w:tcPr>
            <w:tcW w:w="2188" w:type="dxa"/>
            <w:vMerge w:val="restart"/>
            <w:tcBorders>
              <w:top w:val="nil"/>
              <w:left w:val="single" w:sz="12" w:space="0" w:color="000000"/>
              <w:bottom w:val="nil"/>
              <w:right w:val="nil"/>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Καταναλώνετε αλκοόλ;</w:t>
            </w:r>
          </w:p>
        </w:tc>
        <w:tc>
          <w:tcPr>
            <w:tcW w:w="1944" w:type="dxa"/>
            <w:tcBorders>
              <w:top w:val="nil"/>
              <w:left w:val="nil"/>
              <w:bottom w:val="nil"/>
              <w:right w:val="single" w:sz="12" w:space="0" w:color="000000"/>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Pearson Correlation</w:t>
            </w:r>
          </w:p>
        </w:tc>
        <w:tc>
          <w:tcPr>
            <w:tcW w:w="1108" w:type="dxa"/>
            <w:tcBorders>
              <w:top w:val="nil"/>
              <w:left w:val="single" w:sz="1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-,121</w:t>
            </w:r>
          </w:p>
        </w:tc>
        <w:tc>
          <w:tcPr>
            <w:tcW w:w="1440" w:type="dxa"/>
            <w:tcBorders>
              <w:top w:val="nil"/>
              <w:left w:val="single" w:sz="2" w:space="0" w:color="000000"/>
              <w:bottom w:val="nil"/>
              <w:right w:val="single" w:sz="1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1</w:t>
            </w:r>
          </w:p>
        </w:tc>
      </w:tr>
      <w:tr w:rsidR="00E91619" w:rsidRPr="00122DBF">
        <w:trPr>
          <w:trHeight w:val="273"/>
        </w:trPr>
        <w:tc>
          <w:tcPr>
            <w:tcW w:w="2188" w:type="dxa"/>
            <w:vMerge/>
            <w:tcBorders>
              <w:top w:val="nil"/>
              <w:left w:val="single" w:sz="12" w:space="0" w:color="000000"/>
              <w:bottom w:val="nil"/>
              <w:right w:val="nil"/>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1944" w:type="dxa"/>
            <w:tcBorders>
              <w:top w:val="nil"/>
              <w:left w:val="nil"/>
              <w:bottom w:val="nil"/>
              <w:right w:val="single" w:sz="12" w:space="0" w:color="000000"/>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Sig. (2-tailed)</w:t>
            </w:r>
          </w:p>
        </w:tc>
        <w:tc>
          <w:tcPr>
            <w:tcW w:w="1108" w:type="dxa"/>
            <w:tcBorders>
              <w:top w:val="nil"/>
              <w:left w:val="single" w:sz="1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,403</w:t>
            </w:r>
          </w:p>
        </w:tc>
        <w:tc>
          <w:tcPr>
            <w:tcW w:w="1440" w:type="dxa"/>
            <w:tcBorders>
              <w:top w:val="nil"/>
              <w:left w:val="single" w:sz="2" w:space="0" w:color="000000"/>
              <w:bottom w:val="nil"/>
              <w:right w:val="single" w:sz="1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r>
      <w:tr w:rsidR="00E91619" w:rsidRPr="00122DBF">
        <w:trPr>
          <w:trHeight w:val="273"/>
        </w:trPr>
        <w:tc>
          <w:tcPr>
            <w:tcW w:w="2188" w:type="dxa"/>
            <w:vMerge/>
            <w:tcBorders>
              <w:top w:val="nil"/>
              <w:left w:val="single" w:sz="12" w:space="0" w:color="000000"/>
              <w:bottom w:val="single" w:sz="12" w:space="0" w:color="000000"/>
              <w:right w:val="nil"/>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1944" w:type="dxa"/>
            <w:tcBorders>
              <w:top w:val="nil"/>
              <w:left w:val="nil"/>
              <w:bottom w:val="single" w:sz="12" w:space="0" w:color="000000"/>
              <w:right w:val="single" w:sz="12" w:space="0" w:color="000000"/>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N</w:t>
            </w:r>
          </w:p>
        </w:tc>
        <w:tc>
          <w:tcPr>
            <w:tcW w:w="1108" w:type="dxa"/>
            <w:tcBorders>
              <w:top w:val="nil"/>
              <w:left w:val="single" w:sz="12" w:space="0" w:color="000000"/>
              <w:bottom w:val="single" w:sz="12" w:space="0" w:color="000000"/>
              <w:right w:val="single" w:sz="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50</w:t>
            </w:r>
          </w:p>
        </w:tc>
        <w:tc>
          <w:tcPr>
            <w:tcW w:w="1440" w:type="dxa"/>
            <w:tcBorders>
              <w:top w:val="nil"/>
              <w:left w:val="single" w:sz="2" w:space="0" w:color="000000"/>
              <w:bottom w:val="single" w:sz="12" w:space="0" w:color="000000"/>
              <w:right w:val="single" w:sz="1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54</w:t>
            </w:r>
          </w:p>
        </w:tc>
      </w:tr>
    </w:tbl>
    <w:p w:rsidR="00E91619" w:rsidRPr="006A4BA7" w:rsidRDefault="00E91619" w:rsidP="00E91619">
      <w:pPr>
        <w:autoSpaceDE w:val="0"/>
        <w:autoSpaceDN w:val="0"/>
        <w:adjustRightInd w:val="0"/>
        <w:rPr>
          <w:rFonts w:ascii="Times New Roman" w:hAnsi="Times New Roman"/>
          <w:color w:val="000000"/>
          <w:sz w:val="24"/>
          <w:szCs w:val="24"/>
          <w:lang w:eastAsia="el-GR"/>
        </w:rPr>
      </w:pPr>
    </w:p>
    <w:p w:rsidR="00E91619" w:rsidRPr="006A4BA7" w:rsidRDefault="00E91619" w:rsidP="00E91619">
      <w:pPr>
        <w:pStyle w:val="a7"/>
        <w:rPr>
          <w:szCs w:val="24"/>
          <w:lang w:val="en-US" w:eastAsia="el-GR"/>
        </w:rPr>
      </w:pPr>
      <w:bookmarkStart w:id="1253" w:name="_Toc348548010"/>
      <w:bookmarkStart w:id="1254" w:name="_Toc348556770"/>
      <w:r w:rsidRPr="006A4BA7">
        <w:rPr>
          <w:szCs w:val="24"/>
          <w:lang w:eastAsia="el-GR"/>
        </w:rPr>
        <w:t>Πίνακας 1</w:t>
      </w:r>
      <w:r w:rsidRPr="006A4BA7">
        <w:rPr>
          <w:szCs w:val="24"/>
          <w:lang w:val="en-US" w:eastAsia="el-GR"/>
        </w:rPr>
        <w:t>4</w:t>
      </w:r>
      <w:r w:rsidR="005611D3">
        <w:rPr>
          <w:szCs w:val="24"/>
          <w:lang w:val="en-US" w:eastAsia="el-GR"/>
        </w:rPr>
        <w:t>6</w:t>
      </w:r>
      <w:r w:rsidRPr="006A4BA7">
        <w:rPr>
          <w:szCs w:val="24"/>
          <w:lang w:val="en-US" w:eastAsia="el-GR"/>
        </w:rPr>
        <w:t>a</w:t>
      </w:r>
      <w:bookmarkEnd w:id="1253"/>
      <w:bookmarkEnd w:id="1254"/>
    </w:p>
    <w:p w:rsidR="00E91619" w:rsidRPr="006A4BA7" w:rsidRDefault="00E91619" w:rsidP="00E91619">
      <w:pPr>
        <w:tabs>
          <w:tab w:val="center" w:pos="4363"/>
        </w:tabs>
        <w:autoSpaceDE w:val="0"/>
        <w:autoSpaceDN w:val="0"/>
        <w:adjustRightInd w:val="0"/>
        <w:rPr>
          <w:rFonts w:ascii="Times New Roman" w:hAnsi="Times New Roman"/>
          <w:b/>
          <w:bCs/>
          <w:color w:val="000000"/>
          <w:sz w:val="24"/>
          <w:szCs w:val="24"/>
          <w:lang w:eastAsia="el-GR"/>
        </w:rPr>
      </w:pPr>
    </w:p>
    <w:tbl>
      <w:tblPr>
        <w:tblW w:w="8647" w:type="dxa"/>
        <w:tblInd w:w="93" w:type="dxa"/>
        <w:tblLayout w:type="fixed"/>
        <w:tblCellMar>
          <w:left w:w="93" w:type="dxa"/>
          <w:right w:w="93" w:type="dxa"/>
        </w:tblCellMar>
        <w:tblLook w:val="0000"/>
      </w:tblPr>
      <w:tblGrid>
        <w:gridCol w:w="1598"/>
        <w:gridCol w:w="2188"/>
        <w:gridCol w:w="2103"/>
        <w:gridCol w:w="1108"/>
        <w:gridCol w:w="1650"/>
      </w:tblGrid>
      <w:tr w:rsidR="00E91619" w:rsidRPr="00122DBF">
        <w:trPr>
          <w:trHeight w:val="734"/>
        </w:trPr>
        <w:tc>
          <w:tcPr>
            <w:tcW w:w="5889" w:type="dxa"/>
            <w:gridSpan w:val="3"/>
            <w:tcBorders>
              <w:top w:val="single" w:sz="12" w:space="0" w:color="000000"/>
              <w:left w:val="single" w:sz="12" w:space="0" w:color="000000"/>
              <w:bottom w:val="single" w:sz="12" w:space="0" w:color="000000"/>
              <w:right w:val="single" w:sz="12" w:space="0" w:color="000000"/>
            </w:tcBorders>
            <w:shd w:val="clear" w:color="000000" w:fill="FFFFFF"/>
            <w:vAlign w:val="bottom"/>
          </w:tcPr>
          <w:p w:rsidR="00E91619" w:rsidRPr="00122DBF" w:rsidRDefault="00E91619" w:rsidP="002472C8">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1108" w:type="dxa"/>
            <w:tcBorders>
              <w:top w:val="single" w:sz="12" w:space="0" w:color="000000"/>
              <w:left w:val="single" w:sz="12" w:space="0" w:color="000000"/>
              <w:bottom w:val="single" w:sz="12" w:space="0" w:color="000000"/>
              <w:right w:val="single" w:sz="2" w:space="0" w:color="000000"/>
            </w:tcBorders>
            <w:shd w:val="clear" w:color="000000" w:fill="FFFFFF"/>
            <w:vAlign w:val="bottom"/>
          </w:tcPr>
          <w:p w:rsidR="00E91619" w:rsidRPr="00122DBF" w:rsidRDefault="002472C8" w:rsidP="002472C8">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rPr>
              <w:t>μ/γ</w:t>
            </w:r>
          </w:p>
        </w:tc>
        <w:tc>
          <w:tcPr>
            <w:tcW w:w="1650" w:type="dxa"/>
            <w:tcBorders>
              <w:top w:val="single" w:sz="12" w:space="0" w:color="000000"/>
              <w:left w:val="single" w:sz="2" w:space="0" w:color="000000"/>
              <w:bottom w:val="single" w:sz="12" w:space="0" w:color="000000"/>
              <w:right w:val="single" w:sz="12" w:space="0" w:color="000000"/>
            </w:tcBorders>
            <w:shd w:val="clear" w:color="000000" w:fill="FFFFFF"/>
            <w:vAlign w:val="bottom"/>
          </w:tcPr>
          <w:p w:rsidR="00E91619" w:rsidRPr="00122DBF" w:rsidRDefault="00E91619" w:rsidP="002472C8">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Καταναλώνετε αλκοόλ;</w:t>
            </w:r>
          </w:p>
        </w:tc>
      </w:tr>
      <w:tr w:rsidR="00E91619" w:rsidRPr="00122DBF">
        <w:trPr>
          <w:trHeight w:val="273"/>
        </w:trPr>
        <w:tc>
          <w:tcPr>
            <w:tcW w:w="1598" w:type="dxa"/>
            <w:tcBorders>
              <w:top w:val="single" w:sz="12" w:space="0" w:color="000000"/>
              <w:left w:val="single" w:sz="12" w:space="0" w:color="000000"/>
              <w:bottom w:val="nil"/>
              <w:right w:val="nil"/>
            </w:tcBorders>
            <w:shd w:val="clear" w:color="000000" w:fill="FFFFFF"/>
          </w:tcPr>
          <w:p w:rsidR="00E91619" w:rsidRPr="00122DBF" w:rsidRDefault="00E91619" w:rsidP="002472C8">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Spearman's rho</w:t>
            </w:r>
          </w:p>
        </w:tc>
        <w:tc>
          <w:tcPr>
            <w:tcW w:w="2188" w:type="dxa"/>
            <w:tcBorders>
              <w:top w:val="single" w:sz="12" w:space="0" w:color="000000"/>
              <w:left w:val="nil"/>
              <w:bottom w:val="nil"/>
              <w:right w:val="nil"/>
            </w:tcBorders>
            <w:shd w:val="clear" w:color="000000" w:fill="FFFFFF"/>
          </w:tcPr>
          <w:p w:rsidR="00E91619" w:rsidRPr="00122DBF" w:rsidRDefault="002472C8" w:rsidP="002472C8">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rPr>
              <w:t>μ/γ</w:t>
            </w:r>
          </w:p>
        </w:tc>
        <w:tc>
          <w:tcPr>
            <w:tcW w:w="2103" w:type="dxa"/>
            <w:tcBorders>
              <w:top w:val="single" w:sz="12" w:space="0" w:color="000000"/>
              <w:left w:val="nil"/>
              <w:bottom w:val="nil"/>
              <w:right w:val="single" w:sz="12" w:space="0" w:color="000000"/>
            </w:tcBorders>
            <w:shd w:val="clear" w:color="000000" w:fill="FFFFFF"/>
          </w:tcPr>
          <w:p w:rsidR="00E91619" w:rsidRPr="00122DBF" w:rsidRDefault="00E91619" w:rsidP="002472C8">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Correlation Coefficient</w:t>
            </w:r>
          </w:p>
        </w:tc>
        <w:tc>
          <w:tcPr>
            <w:tcW w:w="1108" w:type="dxa"/>
            <w:tcBorders>
              <w:top w:val="single" w:sz="12" w:space="0" w:color="000000"/>
              <w:left w:val="single" w:sz="12" w:space="0" w:color="000000"/>
              <w:bottom w:val="nil"/>
              <w:right w:val="single" w:sz="2" w:space="0" w:color="000000"/>
            </w:tcBorders>
            <w:shd w:val="clear" w:color="000000" w:fill="FFFFFF"/>
            <w:vAlign w:val="center"/>
          </w:tcPr>
          <w:p w:rsidR="00E91619" w:rsidRPr="00122DBF" w:rsidRDefault="00E91619" w:rsidP="002472C8">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1,000</w:t>
            </w:r>
          </w:p>
        </w:tc>
        <w:tc>
          <w:tcPr>
            <w:tcW w:w="1650" w:type="dxa"/>
            <w:tcBorders>
              <w:top w:val="single" w:sz="12" w:space="0" w:color="000000"/>
              <w:left w:val="single" w:sz="2" w:space="0" w:color="000000"/>
              <w:bottom w:val="nil"/>
              <w:right w:val="single" w:sz="12" w:space="0" w:color="000000"/>
            </w:tcBorders>
            <w:shd w:val="clear" w:color="000000" w:fill="FFFFFF"/>
            <w:vAlign w:val="center"/>
          </w:tcPr>
          <w:p w:rsidR="00E91619" w:rsidRPr="00122DBF" w:rsidRDefault="00E91619" w:rsidP="002472C8">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-,045</w:t>
            </w:r>
          </w:p>
        </w:tc>
      </w:tr>
      <w:tr w:rsidR="00E91619" w:rsidRPr="00122DBF">
        <w:trPr>
          <w:trHeight w:val="273"/>
        </w:trPr>
        <w:tc>
          <w:tcPr>
            <w:tcW w:w="1598" w:type="dxa"/>
            <w:tcBorders>
              <w:top w:val="nil"/>
              <w:left w:val="single" w:sz="12" w:space="0" w:color="000000"/>
              <w:bottom w:val="nil"/>
              <w:right w:val="nil"/>
            </w:tcBorders>
            <w:shd w:val="clear" w:color="000000" w:fill="FFFFFF"/>
          </w:tcPr>
          <w:p w:rsidR="00E91619" w:rsidRPr="00122DBF" w:rsidRDefault="00E91619" w:rsidP="002472C8">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2188" w:type="dxa"/>
            <w:tcBorders>
              <w:top w:val="nil"/>
              <w:left w:val="nil"/>
              <w:bottom w:val="nil"/>
              <w:right w:val="nil"/>
            </w:tcBorders>
            <w:shd w:val="clear" w:color="000000" w:fill="FFFFFF"/>
          </w:tcPr>
          <w:p w:rsidR="00E91619" w:rsidRPr="00122DBF" w:rsidRDefault="00E91619" w:rsidP="002472C8">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2103" w:type="dxa"/>
            <w:tcBorders>
              <w:top w:val="nil"/>
              <w:left w:val="nil"/>
              <w:bottom w:val="nil"/>
              <w:right w:val="single" w:sz="12" w:space="0" w:color="000000"/>
            </w:tcBorders>
            <w:shd w:val="clear" w:color="000000" w:fill="FFFFFF"/>
          </w:tcPr>
          <w:p w:rsidR="00E91619" w:rsidRPr="00122DBF" w:rsidRDefault="00E91619" w:rsidP="002472C8">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Sig. (2-tailed)</w:t>
            </w:r>
          </w:p>
        </w:tc>
        <w:tc>
          <w:tcPr>
            <w:tcW w:w="1108" w:type="dxa"/>
            <w:tcBorders>
              <w:top w:val="nil"/>
              <w:left w:val="single" w:sz="12" w:space="0" w:color="000000"/>
              <w:bottom w:val="nil"/>
              <w:right w:val="single" w:sz="2" w:space="0" w:color="000000"/>
            </w:tcBorders>
            <w:shd w:val="clear" w:color="000000" w:fill="FFFFFF"/>
            <w:vAlign w:val="center"/>
          </w:tcPr>
          <w:p w:rsidR="00E91619" w:rsidRPr="00122DBF" w:rsidRDefault="00E91619" w:rsidP="002472C8">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w:t>
            </w:r>
          </w:p>
        </w:tc>
        <w:tc>
          <w:tcPr>
            <w:tcW w:w="1650" w:type="dxa"/>
            <w:tcBorders>
              <w:top w:val="nil"/>
              <w:left w:val="single" w:sz="2" w:space="0" w:color="000000"/>
              <w:bottom w:val="nil"/>
              <w:right w:val="single" w:sz="12" w:space="0" w:color="000000"/>
            </w:tcBorders>
            <w:shd w:val="clear" w:color="000000" w:fill="FFFFFF"/>
            <w:vAlign w:val="center"/>
          </w:tcPr>
          <w:p w:rsidR="00E91619" w:rsidRPr="00122DBF" w:rsidRDefault="00E91619" w:rsidP="002472C8">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,758</w:t>
            </w:r>
          </w:p>
        </w:tc>
      </w:tr>
      <w:tr w:rsidR="00E91619" w:rsidRPr="00122DBF">
        <w:trPr>
          <w:trHeight w:val="273"/>
        </w:trPr>
        <w:tc>
          <w:tcPr>
            <w:tcW w:w="1598" w:type="dxa"/>
            <w:tcBorders>
              <w:top w:val="nil"/>
              <w:left w:val="single" w:sz="12" w:space="0" w:color="000000"/>
              <w:bottom w:val="nil"/>
              <w:right w:val="nil"/>
            </w:tcBorders>
            <w:shd w:val="clear" w:color="000000" w:fill="FFFFFF"/>
          </w:tcPr>
          <w:p w:rsidR="00E91619" w:rsidRPr="00122DBF" w:rsidRDefault="00E91619" w:rsidP="002472C8">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2188" w:type="dxa"/>
            <w:tcBorders>
              <w:top w:val="nil"/>
              <w:left w:val="nil"/>
              <w:bottom w:val="nil"/>
              <w:right w:val="nil"/>
            </w:tcBorders>
            <w:shd w:val="clear" w:color="000000" w:fill="FFFFFF"/>
          </w:tcPr>
          <w:p w:rsidR="00E91619" w:rsidRPr="00122DBF" w:rsidRDefault="00E91619" w:rsidP="002472C8">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2103" w:type="dxa"/>
            <w:tcBorders>
              <w:top w:val="nil"/>
              <w:left w:val="nil"/>
              <w:bottom w:val="nil"/>
              <w:right w:val="single" w:sz="12" w:space="0" w:color="000000"/>
            </w:tcBorders>
            <w:shd w:val="clear" w:color="000000" w:fill="FFFFFF"/>
          </w:tcPr>
          <w:p w:rsidR="00E91619" w:rsidRPr="00122DBF" w:rsidRDefault="00E91619" w:rsidP="002472C8">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N</w:t>
            </w:r>
          </w:p>
        </w:tc>
        <w:tc>
          <w:tcPr>
            <w:tcW w:w="1108" w:type="dxa"/>
            <w:tcBorders>
              <w:top w:val="nil"/>
              <w:left w:val="single" w:sz="12" w:space="0" w:color="000000"/>
              <w:bottom w:val="nil"/>
              <w:right w:val="single" w:sz="2" w:space="0" w:color="000000"/>
            </w:tcBorders>
            <w:shd w:val="clear" w:color="000000" w:fill="FFFFFF"/>
            <w:vAlign w:val="center"/>
          </w:tcPr>
          <w:p w:rsidR="00E91619" w:rsidRPr="00122DBF" w:rsidRDefault="00E91619" w:rsidP="002472C8">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69</w:t>
            </w:r>
          </w:p>
        </w:tc>
        <w:tc>
          <w:tcPr>
            <w:tcW w:w="1650" w:type="dxa"/>
            <w:tcBorders>
              <w:top w:val="nil"/>
              <w:left w:val="single" w:sz="2" w:space="0" w:color="000000"/>
              <w:bottom w:val="nil"/>
              <w:right w:val="single" w:sz="12" w:space="0" w:color="000000"/>
            </w:tcBorders>
            <w:shd w:val="clear" w:color="000000" w:fill="FFFFFF"/>
            <w:vAlign w:val="center"/>
          </w:tcPr>
          <w:p w:rsidR="00E91619" w:rsidRPr="00122DBF" w:rsidRDefault="00E91619" w:rsidP="002472C8">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50</w:t>
            </w:r>
          </w:p>
        </w:tc>
      </w:tr>
      <w:tr w:rsidR="00E91619" w:rsidRPr="00122DBF">
        <w:trPr>
          <w:trHeight w:val="273"/>
        </w:trPr>
        <w:tc>
          <w:tcPr>
            <w:tcW w:w="1598" w:type="dxa"/>
            <w:tcBorders>
              <w:top w:val="nil"/>
              <w:left w:val="single" w:sz="12" w:space="0" w:color="000000"/>
              <w:bottom w:val="nil"/>
              <w:right w:val="nil"/>
            </w:tcBorders>
            <w:shd w:val="clear" w:color="000000" w:fill="FFFFFF"/>
          </w:tcPr>
          <w:p w:rsidR="00E91619" w:rsidRPr="00122DBF" w:rsidRDefault="00E91619" w:rsidP="002472C8">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2188" w:type="dxa"/>
            <w:tcBorders>
              <w:top w:val="nil"/>
              <w:left w:val="nil"/>
              <w:bottom w:val="nil"/>
              <w:right w:val="nil"/>
            </w:tcBorders>
            <w:shd w:val="clear" w:color="000000" w:fill="FFFFFF"/>
          </w:tcPr>
          <w:p w:rsidR="00E91619" w:rsidRPr="00122DBF" w:rsidRDefault="00E91619" w:rsidP="002472C8">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Καταναλώνετε αλκοόλ;</w:t>
            </w:r>
          </w:p>
        </w:tc>
        <w:tc>
          <w:tcPr>
            <w:tcW w:w="2103" w:type="dxa"/>
            <w:tcBorders>
              <w:top w:val="nil"/>
              <w:left w:val="nil"/>
              <w:bottom w:val="nil"/>
              <w:right w:val="single" w:sz="12" w:space="0" w:color="000000"/>
            </w:tcBorders>
            <w:shd w:val="clear" w:color="000000" w:fill="FFFFFF"/>
          </w:tcPr>
          <w:p w:rsidR="00E91619" w:rsidRPr="00122DBF" w:rsidRDefault="00E91619" w:rsidP="002472C8">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Correlation Coefficient</w:t>
            </w:r>
          </w:p>
        </w:tc>
        <w:tc>
          <w:tcPr>
            <w:tcW w:w="1108" w:type="dxa"/>
            <w:tcBorders>
              <w:top w:val="nil"/>
              <w:left w:val="single" w:sz="12" w:space="0" w:color="000000"/>
              <w:bottom w:val="nil"/>
              <w:right w:val="single" w:sz="2" w:space="0" w:color="000000"/>
            </w:tcBorders>
            <w:shd w:val="clear" w:color="000000" w:fill="FFFFFF"/>
            <w:vAlign w:val="center"/>
          </w:tcPr>
          <w:p w:rsidR="00E91619" w:rsidRPr="00122DBF" w:rsidRDefault="00E91619" w:rsidP="002472C8">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-,045</w:t>
            </w:r>
          </w:p>
        </w:tc>
        <w:tc>
          <w:tcPr>
            <w:tcW w:w="1650" w:type="dxa"/>
            <w:tcBorders>
              <w:top w:val="nil"/>
              <w:left w:val="single" w:sz="2" w:space="0" w:color="000000"/>
              <w:bottom w:val="nil"/>
              <w:right w:val="single" w:sz="12" w:space="0" w:color="000000"/>
            </w:tcBorders>
            <w:shd w:val="clear" w:color="000000" w:fill="FFFFFF"/>
            <w:vAlign w:val="center"/>
          </w:tcPr>
          <w:p w:rsidR="00E91619" w:rsidRPr="00122DBF" w:rsidRDefault="00E91619" w:rsidP="002472C8">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1,000</w:t>
            </w:r>
          </w:p>
        </w:tc>
      </w:tr>
      <w:tr w:rsidR="00E91619" w:rsidRPr="00122DBF">
        <w:trPr>
          <w:trHeight w:val="273"/>
        </w:trPr>
        <w:tc>
          <w:tcPr>
            <w:tcW w:w="1598" w:type="dxa"/>
            <w:tcBorders>
              <w:top w:val="nil"/>
              <w:left w:val="single" w:sz="12" w:space="0" w:color="000000"/>
              <w:bottom w:val="nil"/>
              <w:right w:val="nil"/>
            </w:tcBorders>
            <w:shd w:val="clear" w:color="000000" w:fill="FFFFFF"/>
          </w:tcPr>
          <w:p w:rsidR="00E91619" w:rsidRPr="00122DBF" w:rsidRDefault="00E91619" w:rsidP="002472C8">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2188" w:type="dxa"/>
            <w:tcBorders>
              <w:top w:val="nil"/>
              <w:left w:val="nil"/>
              <w:bottom w:val="nil"/>
              <w:right w:val="nil"/>
            </w:tcBorders>
            <w:shd w:val="clear" w:color="000000" w:fill="FFFFFF"/>
          </w:tcPr>
          <w:p w:rsidR="00E91619" w:rsidRPr="00122DBF" w:rsidRDefault="00E91619" w:rsidP="002472C8">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2103" w:type="dxa"/>
            <w:tcBorders>
              <w:top w:val="nil"/>
              <w:left w:val="nil"/>
              <w:bottom w:val="nil"/>
              <w:right w:val="single" w:sz="12" w:space="0" w:color="000000"/>
            </w:tcBorders>
            <w:shd w:val="clear" w:color="000000" w:fill="FFFFFF"/>
          </w:tcPr>
          <w:p w:rsidR="00E91619" w:rsidRPr="00122DBF" w:rsidRDefault="00E91619" w:rsidP="002472C8">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Sig. (2-tailed)</w:t>
            </w:r>
          </w:p>
        </w:tc>
        <w:tc>
          <w:tcPr>
            <w:tcW w:w="1108" w:type="dxa"/>
            <w:tcBorders>
              <w:top w:val="nil"/>
              <w:left w:val="single" w:sz="12" w:space="0" w:color="000000"/>
              <w:bottom w:val="nil"/>
              <w:right w:val="single" w:sz="2" w:space="0" w:color="000000"/>
            </w:tcBorders>
            <w:shd w:val="clear" w:color="000000" w:fill="FFFFFF"/>
            <w:vAlign w:val="center"/>
          </w:tcPr>
          <w:p w:rsidR="00E91619" w:rsidRPr="00122DBF" w:rsidRDefault="00E91619" w:rsidP="002472C8">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,758</w:t>
            </w:r>
          </w:p>
        </w:tc>
        <w:tc>
          <w:tcPr>
            <w:tcW w:w="1650" w:type="dxa"/>
            <w:tcBorders>
              <w:top w:val="nil"/>
              <w:left w:val="single" w:sz="2" w:space="0" w:color="000000"/>
              <w:bottom w:val="nil"/>
              <w:right w:val="single" w:sz="12" w:space="0" w:color="000000"/>
            </w:tcBorders>
            <w:shd w:val="clear" w:color="000000" w:fill="FFFFFF"/>
            <w:vAlign w:val="center"/>
          </w:tcPr>
          <w:p w:rsidR="00E91619" w:rsidRPr="00122DBF" w:rsidRDefault="00E91619" w:rsidP="002472C8">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w:t>
            </w:r>
          </w:p>
        </w:tc>
      </w:tr>
      <w:tr w:rsidR="00E91619" w:rsidRPr="00122DBF">
        <w:trPr>
          <w:trHeight w:val="273"/>
        </w:trPr>
        <w:tc>
          <w:tcPr>
            <w:tcW w:w="1598" w:type="dxa"/>
            <w:tcBorders>
              <w:top w:val="nil"/>
              <w:left w:val="single" w:sz="12" w:space="0" w:color="000000"/>
              <w:bottom w:val="single" w:sz="12" w:space="0" w:color="000000"/>
              <w:right w:val="nil"/>
            </w:tcBorders>
            <w:shd w:val="clear" w:color="000000" w:fill="FFFFFF"/>
          </w:tcPr>
          <w:p w:rsidR="00E91619" w:rsidRPr="00122DBF" w:rsidRDefault="00E91619" w:rsidP="002472C8">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2188" w:type="dxa"/>
            <w:tcBorders>
              <w:top w:val="nil"/>
              <w:left w:val="nil"/>
              <w:bottom w:val="single" w:sz="12" w:space="0" w:color="000000"/>
              <w:right w:val="nil"/>
            </w:tcBorders>
            <w:shd w:val="clear" w:color="000000" w:fill="FFFFFF"/>
          </w:tcPr>
          <w:p w:rsidR="00E91619" w:rsidRPr="00122DBF" w:rsidRDefault="00E91619" w:rsidP="002472C8">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2103" w:type="dxa"/>
            <w:tcBorders>
              <w:top w:val="nil"/>
              <w:left w:val="nil"/>
              <w:bottom w:val="single" w:sz="12" w:space="0" w:color="000000"/>
              <w:right w:val="single" w:sz="12" w:space="0" w:color="000000"/>
            </w:tcBorders>
            <w:shd w:val="clear" w:color="000000" w:fill="FFFFFF"/>
          </w:tcPr>
          <w:p w:rsidR="00E91619" w:rsidRPr="00122DBF" w:rsidRDefault="00E91619" w:rsidP="002472C8">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N</w:t>
            </w:r>
          </w:p>
        </w:tc>
        <w:tc>
          <w:tcPr>
            <w:tcW w:w="1108" w:type="dxa"/>
            <w:tcBorders>
              <w:top w:val="nil"/>
              <w:left w:val="single" w:sz="12" w:space="0" w:color="000000"/>
              <w:bottom w:val="single" w:sz="12" w:space="0" w:color="000000"/>
              <w:right w:val="single" w:sz="2" w:space="0" w:color="000000"/>
            </w:tcBorders>
            <w:shd w:val="clear" w:color="000000" w:fill="FFFFFF"/>
            <w:vAlign w:val="center"/>
          </w:tcPr>
          <w:p w:rsidR="00E91619" w:rsidRPr="00122DBF" w:rsidRDefault="00E91619" w:rsidP="002472C8">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50</w:t>
            </w:r>
          </w:p>
        </w:tc>
        <w:tc>
          <w:tcPr>
            <w:tcW w:w="1650" w:type="dxa"/>
            <w:tcBorders>
              <w:top w:val="nil"/>
              <w:left w:val="single" w:sz="2" w:space="0" w:color="000000"/>
              <w:bottom w:val="single" w:sz="12" w:space="0" w:color="000000"/>
              <w:right w:val="single" w:sz="12" w:space="0" w:color="000000"/>
            </w:tcBorders>
            <w:shd w:val="clear" w:color="000000" w:fill="FFFFFF"/>
            <w:vAlign w:val="center"/>
          </w:tcPr>
          <w:p w:rsidR="00E91619" w:rsidRPr="00122DBF" w:rsidRDefault="00E91619" w:rsidP="002472C8">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54</w:t>
            </w:r>
          </w:p>
        </w:tc>
      </w:tr>
    </w:tbl>
    <w:p w:rsidR="00E91619" w:rsidRPr="006A4BA7" w:rsidRDefault="00E91619" w:rsidP="002472C8">
      <w:pPr>
        <w:autoSpaceDE w:val="0"/>
        <w:autoSpaceDN w:val="0"/>
        <w:adjustRightInd w:val="0"/>
        <w:spacing w:line="240" w:lineRule="auto"/>
        <w:rPr>
          <w:rFonts w:ascii="Times New Roman" w:hAnsi="Times New Roman"/>
          <w:color w:val="000000"/>
          <w:sz w:val="24"/>
          <w:szCs w:val="24"/>
          <w:lang w:val="en-US" w:eastAsia="el-GR"/>
        </w:rPr>
      </w:pPr>
    </w:p>
    <w:p w:rsidR="00E91619" w:rsidRPr="006A4BA7" w:rsidRDefault="00E91619" w:rsidP="00E91619">
      <w:pPr>
        <w:pStyle w:val="a7"/>
        <w:rPr>
          <w:szCs w:val="24"/>
          <w:lang w:val="en-US" w:eastAsia="el-GR"/>
        </w:rPr>
      </w:pPr>
      <w:bookmarkStart w:id="1255" w:name="_Toc348548011"/>
      <w:bookmarkStart w:id="1256" w:name="_Toc348556771"/>
      <w:r w:rsidRPr="006A4BA7">
        <w:rPr>
          <w:szCs w:val="24"/>
          <w:lang w:eastAsia="el-GR"/>
        </w:rPr>
        <w:t>Πίνακας 14</w:t>
      </w:r>
      <w:r w:rsidR="005611D3">
        <w:rPr>
          <w:szCs w:val="24"/>
          <w:lang w:val="en-US" w:eastAsia="el-GR"/>
        </w:rPr>
        <w:t>6</w:t>
      </w:r>
      <w:r w:rsidRPr="006A4BA7">
        <w:rPr>
          <w:szCs w:val="24"/>
          <w:lang w:val="en-US" w:eastAsia="el-GR"/>
        </w:rPr>
        <w:t>b</w:t>
      </w:r>
      <w:bookmarkEnd w:id="1255"/>
      <w:bookmarkEnd w:id="1256"/>
    </w:p>
    <w:p w:rsidR="00E91619" w:rsidRPr="006A4BA7" w:rsidRDefault="00E91619" w:rsidP="00E91619">
      <w:pPr>
        <w:autoSpaceDE w:val="0"/>
        <w:autoSpaceDN w:val="0"/>
        <w:adjustRightInd w:val="0"/>
        <w:rPr>
          <w:rFonts w:ascii="Times New Roman" w:hAnsi="Times New Roman"/>
          <w:color w:val="000000"/>
          <w:sz w:val="24"/>
          <w:szCs w:val="24"/>
          <w:lang w:eastAsia="el-GR"/>
        </w:rPr>
      </w:pPr>
    </w:p>
    <w:p w:rsidR="00E91619" w:rsidRPr="006A4BA7" w:rsidRDefault="00E91619" w:rsidP="002472C8">
      <w:pPr>
        <w:spacing w:line="360" w:lineRule="auto"/>
        <w:jc w:val="both"/>
        <w:rPr>
          <w:rFonts w:ascii="Times New Roman" w:hAnsi="Times New Roman"/>
          <w:sz w:val="24"/>
          <w:szCs w:val="24"/>
        </w:rPr>
      </w:pPr>
      <w:r w:rsidRPr="006A4BA7">
        <w:rPr>
          <w:rFonts w:ascii="Times New Roman" w:hAnsi="Times New Roman"/>
          <w:sz w:val="24"/>
          <w:szCs w:val="24"/>
        </w:rPr>
        <w:t>Στη συνέχεια θα εξετάσουμε τις εβδομαδιαίες καταναλώσεις διαφόρων ειδών σε σχέση με την αναλογία μ/γ, ξεκινώντας από τα φρούτα. Εδώ τα αποτελέσματα μας δίνουν ότι έχουμε θετική γραμμική συσχέτιση: όσο συχνότερη είναι η εβδομαδιαία κατανάλωση φρούτων τόσο μεγαλύτερη είναι και η αναλογία μ/γ.</w:t>
      </w:r>
    </w:p>
    <w:p w:rsidR="002472C8" w:rsidRPr="006A4BA7" w:rsidRDefault="002472C8" w:rsidP="002472C8">
      <w:pPr>
        <w:spacing w:line="360" w:lineRule="auto"/>
        <w:jc w:val="both"/>
        <w:rPr>
          <w:rFonts w:ascii="Times New Roman" w:hAnsi="Times New Roman"/>
          <w:sz w:val="24"/>
          <w:szCs w:val="24"/>
        </w:rPr>
      </w:pPr>
    </w:p>
    <w:tbl>
      <w:tblPr>
        <w:tblW w:w="0" w:type="auto"/>
        <w:tblInd w:w="93" w:type="dxa"/>
        <w:tblLayout w:type="fixed"/>
        <w:tblCellMar>
          <w:left w:w="93" w:type="dxa"/>
          <w:right w:w="93" w:type="dxa"/>
        </w:tblCellMar>
        <w:tblLook w:val="0000"/>
      </w:tblPr>
      <w:tblGrid>
        <w:gridCol w:w="2188"/>
        <w:gridCol w:w="1944"/>
        <w:gridCol w:w="1108"/>
        <w:gridCol w:w="2415"/>
      </w:tblGrid>
      <w:tr w:rsidR="00E91619" w:rsidRPr="00122DBF">
        <w:trPr>
          <w:trHeight w:val="734"/>
        </w:trPr>
        <w:tc>
          <w:tcPr>
            <w:tcW w:w="4132" w:type="dxa"/>
            <w:gridSpan w:val="2"/>
            <w:tcBorders>
              <w:top w:val="single" w:sz="12" w:space="0" w:color="000000"/>
              <w:left w:val="single" w:sz="12" w:space="0" w:color="000000"/>
              <w:bottom w:val="single" w:sz="12" w:space="0" w:color="000000"/>
              <w:right w:val="single" w:sz="12" w:space="0" w:color="000000"/>
            </w:tcBorders>
            <w:shd w:val="clear" w:color="000000" w:fill="FFFFFF"/>
            <w:vAlign w:val="bottom"/>
          </w:tcPr>
          <w:p w:rsidR="00E91619" w:rsidRPr="00122DBF" w:rsidRDefault="00E91619" w:rsidP="002472C8">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1108" w:type="dxa"/>
            <w:tcBorders>
              <w:top w:val="single" w:sz="12" w:space="0" w:color="000000"/>
              <w:left w:val="single" w:sz="12" w:space="0" w:color="000000"/>
              <w:bottom w:val="single" w:sz="12" w:space="0" w:color="000000"/>
              <w:right w:val="single" w:sz="2" w:space="0" w:color="000000"/>
            </w:tcBorders>
            <w:shd w:val="clear" w:color="000000" w:fill="FFFFFF"/>
            <w:vAlign w:val="bottom"/>
          </w:tcPr>
          <w:p w:rsidR="00E91619" w:rsidRPr="00122DBF" w:rsidRDefault="002472C8" w:rsidP="002472C8">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rPr>
              <w:t>μ/γ</w:t>
            </w:r>
          </w:p>
        </w:tc>
        <w:tc>
          <w:tcPr>
            <w:tcW w:w="2415" w:type="dxa"/>
            <w:tcBorders>
              <w:top w:val="single" w:sz="12" w:space="0" w:color="000000"/>
              <w:left w:val="single" w:sz="2" w:space="0" w:color="000000"/>
              <w:bottom w:val="single" w:sz="12" w:space="0" w:color="000000"/>
              <w:right w:val="single" w:sz="12" w:space="0" w:color="000000"/>
            </w:tcBorders>
            <w:shd w:val="clear" w:color="000000" w:fill="FFFFFF"/>
            <w:vAlign w:val="bottom"/>
          </w:tcPr>
          <w:p w:rsidR="00E91619" w:rsidRPr="00122DBF" w:rsidRDefault="00E91619" w:rsidP="002472C8">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Πόσα φρούτα καταναλώνετε εβδομαδιαία;</w:t>
            </w:r>
          </w:p>
        </w:tc>
      </w:tr>
      <w:tr w:rsidR="00E91619" w:rsidRPr="00122DBF">
        <w:trPr>
          <w:trHeight w:val="273"/>
        </w:trPr>
        <w:tc>
          <w:tcPr>
            <w:tcW w:w="2188" w:type="dxa"/>
            <w:vMerge w:val="restart"/>
            <w:tcBorders>
              <w:top w:val="single" w:sz="12" w:space="0" w:color="000000"/>
              <w:left w:val="single" w:sz="12" w:space="0" w:color="000000"/>
              <w:bottom w:val="nil"/>
              <w:right w:val="nil"/>
            </w:tcBorders>
            <w:shd w:val="clear" w:color="000000" w:fill="FFFFFF"/>
          </w:tcPr>
          <w:p w:rsidR="00E91619" w:rsidRPr="00122DBF" w:rsidRDefault="002472C8" w:rsidP="002472C8">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rPr>
              <w:t>μ/γ</w:t>
            </w:r>
          </w:p>
        </w:tc>
        <w:tc>
          <w:tcPr>
            <w:tcW w:w="1944" w:type="dxa"/>
            <w:tcBorders>
              <w:top w:val="single" w:sz="12" w:space="0" w:color="000000"/>
              <w:left w:val="nil"/>
              <w:bottom w:val="nil"/>
              <w:right w:val="single" w:sz="12" w:space="0" w:color="000000"/>
            </w:tcBorders>
            <w:shd w:val="clear" w:color="000000" w:fill="FFFFFF"/>
          </w:tcPr>
          <w:p w:rsidR="00E91619" w:rsidRPr="00122DBF" w:rsidRDefault="00E91619" w:rsidP="002472C8">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Pearson Correlation</w:t>
            </w:r>
          </w:p>
        </w:tc>
        <w:tc>
          <w:tcPr>
            <w:tcW w:w="1108" w:type="dxa"/>
            <w:tcBorders>
              <w:top w:val="single" w:sz="12" w:space="0" w:color="000000"/>
              <w:left w:val="single" w:sz="12" w:space="0" w:color="000000"/>
              <w:bottom w:val="nil"/>
              <w:right w:val="single" w:sz="2" w:space="0" w:color="000000"/>
            </w:tcBorders>
            <w:shd w:val="clear" w:color="000000" w:fill="FFFFFF"/>
            <w:vAlign w:val="center"/>
          </w:tcPr>
          <w:p w:rsidR="00E91619" w:rsidRPr="00122DBF" w:rsidRDefault="00E91619" w:rsidP="002472C8">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1</w:t>
            </w:r>
          </w:p>
        </w:tc>
        <w:tc>
          <w:tcPr>
            <w:tcW w:w="2415" w:type="dxa"/>
            <w:tcBorders>
              <w:top w:val="single" w:sz="12" w:space="0" w:color="000000"/>
              <w:left w:val="single" w:sz="2" w:space="0" w:color="000000"/>
              <w:bottom w:val="nil"/>
              <w:right w:val="single" w:sz="12" w:space="0" w:color="000000"/>
            </w:tcBorders>
            <w:shd w:val="clear" w:color="000000" w:fill="FFFFFF"/>
            <w:vAlign w:val="center"/>
          </w:tcPr>
          <w:p w:rsidR="00E91619" w:rsidRPr="00122DBF" w:rsidRDefault="00E91619" w:rsidP="002472C8">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,254(*)</w:t>
            </w:r>
          </w:p>
        </w:tc>
      </w:tr>
      <w:tr w:rsidR="00E91619" w:rsidRPr="00122DBF">
        <w:trPr>
          <w:trHeight w:val="273"/>
        </w:trPr>
        <w:tc>
          <w:tcPr>
            <w:tcW w:w="2188" w:type="dxa"/>
            <w:vMerge w:val="restart"/>
            <w:tcBorders>
              <w:top w:val="nil"/>
              <w:left w:val="single" w:sz="12" w:space="0" w:color="000000"/>
              <w:bottom w:val="nil"/>
              <w:right w:val="nil"/>
            </w:tcBorders>
            <w:shd w:val="clear" w:color="000000" w:fill="FFFFFF"/>
          </w:tcPr>
          <w:p w:rsidR="00E91619" w:rsidRPr="00122DBF" w:rsidRDefault="00E91619" w:rsidP="002472C8">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1944" w:type="dxa"/>
            <w:tcBorders>
              <w:top w:val="nil"/>
              <w:left w:val="nil"/>
              <w:bottom w:val="nil"/>
              <w:right w:val="single" w:sz="12" w:space="0" w:color="000000"/>
            </w:tcBorders>
            <w:shd w:val="clear" w:color="000000" w:fill="FFFFFF"/>
          </w:tcPr>
          <w:p w:rsidR="00E91619" w:rsidRPr="00122DBF" w:rsidRDefault="00E91619" w:rsidP="002472C8">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Sig. (2-tailed)</w:t>
            </w:r>
          </w:p>
        </w:tc>
        <w:tc>
          <w:tcPr>
            <w:tcW w:w="1108" w:type="dxa"/>
            <w:tcBorders>
              <w:top w:val="nil"/>
              <w:left w:val="single" w:sz="12" w:space="0" w:color="000000"/>
              <w:bottom w:val="nil"/>
              <w:right w:val="single" w:sz="2" w:space="0" w:color="000000"/>
            </w:tcBorders>
            <w:shd w:val="clear" w:color="000000" w:fill="FFFFFF"/>
            <w:vAlign w:val="center"/>
          </w:tcPr>
          <w:p w:rsidR="00E91619" w:rsidRPr="00122DBF" w:rsidRDefault="00E91619" w:rsidP="002472C8">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2415" w:type="dxa"/>
            <w:tcBorders>
              <w:top w:val="nil"/>
              <w:left w:val="single" w:sz="2" w:space="0" w:color="000000"/>
              <w:bottom w:val="nil"/>
              <w:right w:val="single" w:sz="12" w:space="0" w:color="000000"/>
            </w:tcBorders>
            <w:shd w:val="clear" w:color="000000" w:fill="FFFFFF"/>
            <w:vAlign w:val="center"/>
          </w:tcPr>
          <w:p w:rsidR="00E91619" w:rsidRPr="00122DBF" w:rsidRDefault="00E91619" w:rsidP="002472C8">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,035</w:t>
            </w:r>
          </w:p>
        </w:tc>
      </w:tr>
      <w:tr w:rsidR="00E91619" w:rsidRPr="00122DBF">
        <w:trPr>
          <w:trHeight w:val="273"/>
        </w:trPr>
        <w:tc>
          <w:tcPr>
            <w:tcW w:w="2188" w:type="dxa"/>
            <w:tcBorders>
              <w:top w:val="nil"/>
              <w:left w:val="single" w:sz="12" w:space="0" w:color="000000"/>
              <w:bottom w:val="nil"/>
              <w:right w:val="nil"/>
            </w:tcBorders>
            <w:shd w:val="clear" w:color="000000" w:fill="FFFFFF"/>
          </w:tcPr>
          <w:p w:rsidR="00E91619" w:rsidRPr="00122DBF" w:rsidRDefault="00E91619" w:rsidP="002472C8">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1944" w:type="dxa"/>
            <w:tcBorders>
              <w:top w:val="nil"/>
              <w:left w:val="nil"/>
              <w:bottom w:val="nil"/>
              <w:right w:val="single" w:sz="12" w:space="0" w:color="000000"/>
            </w:tcBorders>
            <w:shd w:val="clear" w:color="000000" w:fill="FFFFFF"/>
          </w:tcPr>
          <w:p w:rsidR="00E91619" w:rsidRPr="00122DBF" w:rsidRDefault="00E91619" w:rsidP="002472C8">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N</w:t>
            </w:r>
          </w:p>
        </w:tc>
        <w:tc>
          <w:tcPr>
            <w:tcW w:w="1108" w:type="dxa"/>
            <w:tcBorders>
              <w:top w:val="nil"/>
              <w:left w:val="single" w:sz="12" w:space="0" w:color="000000"/>
              <w:bottom w:val="nil"/>
              <w:right w:val="single" w:sz="2" w:space="0" w:color="000000"/>
            </w:tcBorders>
            <w:shd w:val="clear" w:color="000000" w:fill="FFFFFF"/>
            <w:vAlign w:val="center"/>
          </w:tcPr>
          <w:p w:rsidR="00E91619" w:rsidRPr="00122DBF" w:rsidRDefault="00E91619" w:rsidP="002472C8">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69</w:t>
            </w:r>
          </w:p>
        </w:tc>
        <w:tc>
          <w:tcPr>
            <w:tcW w:w="2415" w:type="dxa"/>
            <w:tcBorders>
              <w:top w:val="nil"/>
              <w:left w:val="single" w:sz="2" w:space="0" w:color="000000"/>
              <w:bottom w:val="nil"/>
              <w:right w:val="single" w:sz="12" w:space="0" w:color="000000"/>
            </w:tcBorders>
            <w:shd w:val="clear" w:color="000000" w:fill="FFFFFF"/>
            <w:vAlign w:val="center"/>
          </w:tcPr>
          <w:p w:rsidR="00E91619" w:rsidRPr="00122DBF" w:rsidRDefault="00E91619" w:rsidP="002472C8">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69</w:t>
            </w:r>
          </w:p>
        </w:tc>
      </w:tr>
      <w:tr w:rsidR="00E91619" w:rsidRPr="00122DBF">
        <w:trPr>
          <w:trHeight w:val="273"/>
        </w:trPr>
        <w:tc>
          <w:tcPr>
            <w:tcW w:w="2188" w:type="dxa"/>
            <w:vMerge w:val="restart"/>
            <w:tcBorders>
              <w:top w:val="nil"/>
              <w:left w:val="single" w:sz="12" w:space="0" w:color="000000"/>
              <w:bottom w:val="nil"/>
              <w:right w:val="nil"/>
            </w:tcBorders>
            <w:shd w:val="clear" w:color="000000" w:fill="FFFFFF"/>
          </w:tcPr>
          <w:p w:rsidR="00E91619" w:rsidRPr="00122DBF" w:rsidRDefault="00E91619" w:rsidP="002472C8">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Πόσα φρούτα καταναλώνετε εβδομαδιαία;</w:t>
            </w:r>
          </w:p>
        </w:tc>
        <w:tc>
          <w:tcPr>
            <w:tcW w:w="1944" w:type="dxa"/>
            <w:tcBorders>
              <w:top w:val="nil"/>
              <w:left w:val="nil"/>
              <w:bottom w:val="nil"/>
              <w:right w:val="single" w:sz="12" w:space="0" w:color="000000"/>
            </w:tcBorders>
            <w:shd w:val="clear" w:color="000000" w:fill="FFFFFF"/>
          </w:tcPr>
          <w:p w:rsidR="00E91619" w:rsidRPr="00122DBF" w:rsidRDefault="00E91619" w:rsidP="002472C8">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Pearson Correlation</w:t>
            </w:r>
          </w:p>
        </w:tc>
        <w:tc>
          <w:tcPr>
            <w:tcW w:w="1108" w:type="dxa"/>
            <w:tcBorders>
              <w:top w:val="nil"/>
              <w:left w:val="single" w:sz="12" w:space="0" w:color="000000"/>
              <w:bottom w:val="nil"/>
              <w:right w:val="single" w:sz="2" w:space="0" w:color="000000"/>
            </w:tcBorders>
            <w:shd w:val="clear" w:color="000000" w:fill="FFFFFF"/>
            <w:vAlign w:val="center"/>
          </w:tcPr>
          <w:p w:rsidR="00E91619" w:rsidRPr="00122DBF" w:rsidRDefault="00E91619" w:rsidP="002472C8">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,254(*)</w:t>
            </w:r>
          </w:p>
        </w:tc>
        <w:tc>
          <w:tcPr>
            <w:tcW w:w="2415" w:type="dxa"/>
            <w:tcBorders>
              <w:top w:val="nil"/>
              <w:left w:val="single" w:sz="2" w:space="0" w:color="000000"/>
              <w:bottom w:val="nil"/>
              <w:right w:val="single" w:sz="12" w:space="0" w:color="000000"/>
            </w:tcBorders>
            <w:shd w:val="clear" w:color="000000" w:fill="FFFFFF"/>
            <w:vAlign w:val="center"/>
          </w:tcPr>
          <w:p w:rsidR="00E91619" w:rsidRPr="00122DBF" w:rsidRDefault="00E91619" w:rsidP="002472C8">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1</w:t>
            </w:r>
          </w:p>
        </w:tc>
      </w:tr>
      <w:tr w:rsidR="00E91619" w:rsidRPr="00122DBF">
        <w:trPr>
          <w:trHeight w:val="374"/>
        </w:trPr>
        <w:tc>
          <w:tcPr>
            <w:tcW w:w="2188" w:type="dxa"/>
            <w:vMerge w:val="restart"/>
            <w:tcBorders>
              <w:top w:val="nil"/>
              <w:left w:val="single" w:sz="12" w:space="0" w:color="000000"/>
              <w:bottom w:val="nil"/>
              <w:right w:val="nil"/>
            </w:tcBorders>
            <w:shd w:val="clear" w:color="000000" w:fill="FFFFFF"/>
          </w:tcPr>
          <w:p w:rsidR="00E91619" w:rsidRPr="00122DBF" w:rsidRDefault="00E91619" w:rsidP="002472C8">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1944" w:type="dxa"/>
            <w:tcBorders>
              <w:top w:val="nil"/>
              <w:left w:val="nil"/>
              <w:bottom w:val="nil"/>
              <w:right w:val="single" w:sz="12" w:space="0" w:color="000000"/>
            </w:tcBorders>
            <w:shd w:val="clear" w:color="000000" w:fill="FFFFFF"/>
          </w:tcPr>
          <w:p w:rsidR="00E91619" w:rsidRPr="00122DBF" w:rsidRDefault="00E91619" w:rsidP="002472C8">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Sig. (2-tailed)</w:t>
            </w:r>
          </w:p>
        </w:tc>
        <w:tc>
          <w:tcPr>
            <w:tcW w:w="1108" w:type="dxa"/>
            <w:tcBorders>
              <w:top w:val="nil"/>
              <w:left w:val="single" w:sz="12" w:space="0" w:color="000000"/>
              <w:bottom w:val="nil"/>
              <w:right w:val="single" w:sz="2" w:space="0" w:color="000000"/>
            </w:tcBorders>
            <w:shd w:val="clear" w:color="000000" w:fill="FFFFFF"/>
            <w:vAlign w:val="center"/>
          </w:tcPr>
          <w:p w:rsidR="00E91619" w:rsidRPr="00122DBF" w:rsidRDefault="00E91619" w:rsidP="002472C8">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,035</w:t>
            </w:r>
          </w:p>
        </w:tc>
        <w:tc>
          <w:tcPr>
            <w:tcW w:w="2415" w:type="dxa"/>
            <w:tcBorders>
              <w:top w:val="nil"/>
              <w:left w:val="single" w:sz="2" w:space="0" w:color="000000"/>
              <w:bottom w:val="nil"/>
              <w:right w:val="single" w:sz="12" w:space="0" w:color="000000"/>
            </w:tcBorders>
            <w:shd w:val="clear" w:color="000000" w:fill="FFFFFF"/>
            <w:vAlign w:val="center"/>
          </w:tcPr>
          <w:p w:rsidR="00E91619" w:rsidRPr="00122DBF" w:rsidRDefault="00E91619" w:rsidP="002472C8">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r>
      <w:tr w:rsidR="00E91619" w:rsidRPr="00122DBF">
        <w:trPr>
          <w:trHeight w:val="374"/>
        </w:trPr>
        <w:tc>
          <w:tcPr>
            <w:tcW w:w="2188" w:type="dxa"/>
            <w:tcBorders>
              <w:top w:val="nil"/>
              <w:left w:val="single" w:sz="12" w:space="0" w:color="000000"/>
              <w:bottom w:val="single" w:sz="12" w:space="0" w:color="000000"/>
              <w:right w:val="nil"/>
            </w:tcBorders>
            <w:shd w:val="clear" w:color="000000" w:fill="FFFFFF"/>
          </w:tcPr>
          <w:p w:rsidR="00E91619" w:rsidRPr="00122DBF" w:rsidRDefault="00E91619" w:rsidP="002472C8">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1944" w:type="dxa"/>
            <w:tcBorders>
              <w:top w:val="nil"/>
              <w:left w:val="nil"/>
              <w:bottom w:val="single" w:sz="12" w:space="0" w:color="000000"/>
              <w:right w:val="single" w:sz="12" w:space="0" w:color="000000"/>
            </w:tcBorders>
            <w:shd w:val="clear" w:color="000000" w:fill="FFFFFF"/>
          </w:tcPr>
          <w:p w:rsidR="00E91619" w:rsidRPr="00122DBF" w:rsidRDefault="00E91619" w:rsidP="002472C8">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N</w:t>
            </w:r>
          </w:p>
        </w:tc>
        <w:tc>
          <w:tcPr>
            <w:tcW w:w="1108" w:type="dxa"/>
            <w:tcBorders>
              <w:top w:val="nil"/>
              <w:left w:val="single" w:sz="12" w:space="0" w:color="000000"/>
              <w:bottom w:val="single" w:sz="12" w:space="0" w:color="000000"/>
              <w:right w:val="single" w:sz="2" w:space="0" w:color="000000"/>
            </w:tcBorders>
            <w:shd w:val="clear" w:color="000000" w:fill="FFFFFF"/>
            <w:vAlign w:val="center"/>
          </w:tcPr>
          <w:p w:rsidR="00E91619" w:rsidRPr="00122DBF" w:rsidRDefault="00E91619" w:rsidP="002472C8">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69</w:t>
            </w:r>
          </w:p>
        </w:tc>
        <w:tc>
          <w:tcPr>
            <w:tcW w:w="2415" w:type="dxa"/>
            <w:tcBorders>
              <w:top w:val="nil"/>
              <w:left w:val="single" w:sz="2" w:space="0" w:color="000000"/>
              <w:bottom w:val="single" w:sz="12" w:space="0" w:color="000000"/>
              <w:right w:val="single" w:sz="12" w:space="0" w:color="000000"/>
            </w:tcBorders>
            <w:shd w:val="clear" w:color="000000" w:fill="FFFFFF"/>
            <w:vAlign w:val="center"/>
          </w:tcPr>
          <w:p w:rsidR="00E91619" w:rsidRPr="00122DBF" w:rsidRDefault="00E91619" w:rsidP="002472C8">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73</w:t>
            </w:r>
          </w:p>
        </w:tc>
      </w:tr>
    </w:tbl>
    <w:p w:rsidR="00E91619" w:rsidRPr="006A4BA7" w:rsidRDefault="00E91619" w:rsidP="00E91619">
      <w:pPr>
        <w:autoSpaceDE w:val="0"/>
        <w:autoSpaceDN w:val="0"/>
        <w:adjustRightInd w:val="0"/>
        <w:rPr>
          <w:rFonts w:ascii="Times New Roman" w:hAnsi="Times New Roman"/>
          <w:color w:val="000000"/>
          <w:sz w:val="24"/>
          <w:szCs w:val="24"/>
          <w:lang w:val="en-US" w:eastAsia="el-GR"/>
        </w:rPr>
      </w:pPr>
      <w:r w:rsidRPr="006A4BA7">
        <w:rPr>
          <w:rFonts w:ascii="Times New Roman" w:hAnsi="Times New Roman"/>
          <w:color w:val="000000"/>
          <w:sz w:val="24"/>
          <w:szCs w:val="24"/>
          <w:lang w:val="en-US" w:eastAsia="el-GR"/>
        </w:rPr>
        <w:t>*  Correlation is significant at the 0.05 level (2-tailed).</w:t>
      </w:r>
    </w:p>
    <w:p w:rsidR="00E91619" w:rsidRPr="006A4BA7" w:rsidRDefault="00E91619" w:rsidP="00E91619">
      <w:pPr>
        <w:pStyle w:val="a7"/>
        <w:rPr>
          <w:szCs w:val="24"/>
          <w:lang w:val="en-US" w:eastAsia="el-GR"/>
        </w:rPr>
      </w:pPr>
      <w:bookmarkStart w:id="1257" w:name="_Toc348548012"/>
      <w:bookmarkStart w:id="1258" w:name="_Toc348556772"/>
      <w:r w:rsidRPr="006A4BA7">
        <w:rPr>
          <w:szCs w:val="24"/>
          <w:lang w:eastAsia="el-GR"/>
        </w:rPr>
        <w:t>Πίνακας 1</w:t>
      </w:r>
      <w:r w:rsidR="005611D3">
        <w:rPr>
          <w:szCs w:val="24"/>
          <w:lang w:val="en-US" w:eastAsia="el-GR"/>
        </w:rPr>
        <w:t>4</w:t>
      </w:r>
      <w:r w:rsidR="007D1410">
        <w:rPr>
          <w:szCs w:val="24"/>
          <w:lang w:val="en-US" w:eastAsia="el-GR"/>
        </w:rPr>
        <w:t>7</w:t>
      </w:r>
      <w:r w:rsidRPr="006A4BA7">
        <w:rPr>
          <w:szCs w:val="24"/>
          <w:lang w:val="en-US" w:eastAsia="el-GR"/>
        </w:rPr>
        <w:t>a</w:t>
      </w:r>
      <w:bookmarkEnd w:id="1257"/>
      <w:bookmarkEnd w:id="1258"/>
    </w:p>
    <w:p w:rsidR="00E91619" w:rsidRPr="006A4BA7" w:rsidRDefault="00E91619" w:rsidP="00E91619">
      <w:pPr>
        <w:tabs>
          <w:tab w:val="center" w:pos="4363"/>
        </w:tabs>
        <w:autoSpaceDE w:val="0"/>
        <w:autoSpaceDN w:val="0"/>
        <w:adjustRightInd w:val="0"/>
        <w:rPr>
          <w:rFonts w:ascii="Times New Roman" w:hAnsi="Times New Roman"/>
          <w:b/>
          <w:bCs/>
          <w:color w:val="000000"/>
          <w:sz w:val="24"/>
          <w:szCs w:val="24"/>
          <w:lang w:eastAsia="el-GR"/>
        </w:rPr>
      </w:pPr>
    </w:p>
    <w:tbl>
      <w:tblPr>
        <w:tblW w:w="0" w:type="auto"/>
        <w:tblInd w:w="93" w:type="dxa"/>
        <w:tblLayout w:type="fixed"/>
        <w:tblCellMar>
          <w:left w:w="93" w:type="dxa"/>
          <w:right w:w="93" w:type="dxa"/>
        </w:tblCellMar>
        <w:tblLook w:val="0000"/>
      </w:tblPr>
      <w:tblGrid>
        <w:gridCol w:w="1598"/>
        <w:gridCol w:w="2188"/>
        <w:gridCol w:w="2103"/>
        <w:gridCol w:w="1108"/>
        <w:gridCol w:w="1440"/>
      </w:tblGrid>
      <w:tr w:rsidR="00E91619" w:rsidRPr="00122DBF">
        <w:trPr>
          <w:trHeight w:val="734"/>
        </w:trPr>
        <w:tc>
          <w:tcPr>
            <w:tcW w:w="5889" w:type="dxa"/>
            <w:gridSpan w:val="3"/>
            <w:tcBorders>
              <w:top w:val="single" w:sz="12" w:space="0" w:color="000000"/>
              <w:left w:val="single" w:sz="12" w:space="0" w:color="000000"/>
              <w:bottom w:val="single" w:sz="12" w:space="0" w:color="000000"/>
              <w:right w:val="single" w:sz="12" w:space="0" w:color="000000"/>
            </w:tcBorders>
            <w:shd w:val="clear" w:color="000000" w:fill="FFFFFF"/>
            <w:vAlign w:val="bottom"/>
          </w:tcPr>
          <w:p w:rsidR="00E91619" w:rsidRPr="00122DBF" w:rsidRDefault="00E91619" w:rsidP="002472C8">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1108" w:type="dxa"/>
            <w:tcBorders>
              <w:top w:val="single" w:sz="12" w:space="0" w:color="000000"/>
              <w:left w:val="single" w:sz="12" w:space="0" w:color="000000"/>
              <w:bottom w:val="single" w:sz="12" w:space="0" w:color="000000"/>
              <w:right w:val="single" w:sz="2" w:space="0" w:color="000000"/>
            </w:tcBorders>
            <w:shd w:val="clear" w:color="000000" w:fill="FFFFFF"/>
            <w:vAlign w:val="bottom"/>
          </w:tcPr>
          <w:p w:rsidR="00E91619" w:rsidRPr="00122DBF" w:rsidRDefault="002472C8" w:rsidP="002472C8">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rPr>
              <w:t>μ/γ</w:t>
            </w:r>
          </w:p>
        </w:tc>
        <w:tc>
          <w:tcPr>
            <w:tcW w:w="1440" w:type="dxa"/>
            <w:tcBorders>
              <w:top w:val="single" w:sz="12" w:space="0" w:color="000000"/>
              <w:left w:val="single" w:sz="2" w:space="0" w:color="000000"/>
              <w:bottom w:val="single" w:sz="12" w:space="0" w:color="000000"/>
              <w:right w:val="single" w:sz="12" w:space="0" w:color="000000"/>
            </w:tcBorders>
            <w:shd w:val="clear" w:color="000000" w:fill="FFFFFF"/>
            <w:vAlign w:val="bottom"/>
          </w:tcPr>
          <w:p w:rsidR="00E91619" w:rsidRPr="00122DBF" w:rsidRDefault="00E91619" w:rsidP="002472C8">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Πόσα φρούτα καταναλώνετε εβδομαδιαία;</w:t>
            </w:r>
          </w:p>
        </w:tc>
      </w:tr>
      <w:tr w:rsidR="00E91619" w:rsidRPr="00122DBF">
        <w:trPr>
          <w:trHeight w:val="273"/>
        </w:trPr>
        <w:tc>
          <w:tcPr>
            <w:tcW w:w="1598" w:type="dxa"/>
            <w:vMerge w:val="restart"/>
            <w:tcBorders>
              <w:top w:val="single" w:sz="12" w:space="0" w:color="000000"/>
              <w:left w:val="single" w:sz="12" w:space="0" w:color="000000"/>
              <w:bottom w:val="nil"/>
              <w:right w:val="nil"/>
            </w:tcBorders>
            <w:shd w:val="clear" w:color="000000" w:fill="FFFFFF"/>
          </w:tcPr>
          <w:p w:rsidR="00E91619" w:rsidRPr="00122DBF" w:rsidRDefault="00E91619" w:rsidP="002472C8">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Spearman's rho</w:t>
            </w:r>
          </w:p>
        </w:tc>
        <w:tc>
          <w:tcPr>
            <w:tcW w:w="2188" w:type="dxa"/>
            <w:vMerge w:val="restart"/>
            <w:tcBorders>
              <w:top w:val="single" w:sz="12" w:space="0" w:color="000000"/>
              <w:left w:val="nil"/>
              <w:bottom w:val="nil"/>
              <w:right w:val="nil"/>
            </w:tcBorders>
            <w:shd w:val="clear" w:color="000000" w:fill="FFFFFF"/>
          </w:tcPr>
          <w:p w:rsidR="00E91619" w:rsidRPr="00122DBF" w:rsidRDefault="002472C8" w:rsidP="002472C8">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rPr>
              <w:t>μ/γ</w:t>
            </w:r>
          </w:p>
        </w:tc>
        <w:tc>
          <w:tcPr>
            <w:tcW w:w="2102" w:type="dxa"/>
            <w:tcBorders>
              <w:top w:val="single" w:sz="12" w:space="0" w:color="000000"/>
              <w:left w:val="nil"/>
              <w:bottom w:val="nil"/>
              <w:right w:val="single" w:sz="12" w:space="0" w:color="000000"/>
            </w:tcBorders>
            <w:shd w:val="clear" w:color="000000" w:fill="FFFFFF"/>
          </w:tcPr>
          <w:p w:rsidR="00E91619" w:rsidRPr="00122DBF" w:rsidRDefault="00E91619" w:rsidP="002472C8">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Correlation Coefficient</w:t>
            </w:r>
          </w:p>
        </w:tc>
        <w:tc>
          <w:tcPr>
            <w:tcW w:w="1108" w:type="dxa"/>
            <w:tcBorders>
              <w:top w:val="single" w:sz="12" w:space="0" w:color="000000"/>
              <w:left w:val="single" w:sz="12" w:space="0" w:color="000000"/>
              <w:bottom w:val="nil"/>
              <w:right w:val="single" w:sz="2" w:space="0" w:color="000000"/>
            </w:tcBorders>
            <w:shd w:val="clear" w:color="000000" w:fill="FFFFFF"/>
            <w:vAlign w:val="center"/>
          </w:tcPr>
          <w:p w:rsidR="00E91619" w:rsidRPr="00122DBF" w:rsidRDefault="00E91619" w:rsidP="002472C8">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1,000</w:t>
            </w:r>
          </w:p>
        </w:tc>
        <w:tc>
          <w:tcPr>
            <w:tcW w:w="1440" w:type="dxa"/>
            <w:tcBorders>
              <w:top w:val="single" w:sz="12" w:space="0" w:color="000000"/>
              <w:left w:val="single" w:sz="2" w:space="0" w:color="000000"/>
              <w:bottom w:val="nil"/>
              <w:right w:val="single" w:sz="12" w:space="0" w:color="000000"/>
            </w:tcBorders>
            <w:shd w:val="clear" w:color="000000" w:fill="FFFFFF"/>
            <w:vAlign w:val="center"/>
          </w:tcPr>
          <w:p w:rsidR="00E91619" w:rsidRPr="00122DBF" w:rsidRDefault="00E91619" w:rsidP="002472C8">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,341(**)</w:t>
            </w:r>
          </w:p>
        </w:tc>
      </w:tr>
      <w:tr w:rsidR="00E91619" w:rsidRPr="00122DBF">
        <w:trPr>
          <w:trHeight w:val="273"/>
        </w:trPr>
        <w:tc>
          <w:tcPr>
            <w:tcW w:w="1598" w:type="dxa"/>
            <w:vMerge/>
            <w:tcBorders>
              <w:top w:val="nil"/>
              <w:left w:val="single" w:sz="12" w:space="0" w:color="000000"/>
              <w:bottom w:val="nil"/>
              <w:right w:val="nil"/>
            </w:tcBorders>
            <w:shd w:val="clear" w:color="000000" w:fill="FFFFFF"/>
          </w:tcPr>
          <w:p w:rsidR="00E91619" w:rsidRPr="00122DBF" w:rsidRDefault="00E91619" w:rsidP="002472C8">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2188" w:type="dxa"/>
            <w:vMerge/>
            <w:tcBorders>
              <w:top w:val="nil"/>
              <w:left w:val="nil"/>
              <w:bottom w:val="nil"/>
              <w:right w:val="nil"/>
            </w:tcBorders>
            <w:shd w:val="clear" w:color="000000" w:fill="FFFFFF"/>
          </w:tcPr>
          <w:p w:rsidR="00E91619" w:rsidRPr="00122DBF" w:rsidRDefault="00E91619" w:rsidP="002472C8">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2102" w:type="dxa"/>
            <w:tcBorders>
              <w:top w:val="nil"/>
              <w:left w:val="nil"/>
              <w:bottom w:val="nil"/>
              <w:right w:val="single" w:sz="12" w:space="0" w:color="000000"/>
            </w:tcBorders>
            <w:shd w:val="clear" w:color="000000" w:fill="FFFFFF"/>
          </w:tcPr>
          <w:p w:rsidR="00E91619" w:rsidRPr="00122DBF" w:rsidRDefault="00E91619" w:rsidP="002472C8">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Sig. (2-tailed)</w:t>
            </w:r>
          </w:p>
        </w:tc>
        <w:tc>
          <w:tcPr>
            <w:tcW w:w="1108" w:type="dxa"/>
            <w:tcBorders>
              <w:top w:val="nil"/>
              <w:left w:val="single" w:sz="12" w:space="0" w:color="000000"/>
              <w:bottom w:val="nil"/>
              <w:right w:val="single" w:sz="2" w:space="0" w:color="000000"/>
            </w:tcBorders>
            <w:shd w:val="clear" w:color="000000" w:fill="FFFFFF"/>
            <w:vAlign w:val="center"/>
          </w:tcPr>
          <w:p w:rsidR="00E91619" w:rsidRPr="00122DBF" w:rsidRDefault="00E91619" w:rsidP="002472C8">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w:t>
            </w:r>
          </w:p>
        </w:tc>
        <w:tc>
          <w:tcPr>
            <w:tcW w:w="1440" w:type="dxa"/>
            <w:tcBorders>
              <w:top w:val="nil"/>
              <w:left w:val="single" w:sz="2" w:space="0" w:color="000000"/>
              <w:bottom w:val="nil"/>
              <w:right w:val="single" w:sz="12" w:space="0" w:color="000000"/>
            </w:tcBorders>
            <w:shd w:val="clear" w:color="000000" w:fill="FFFFFF"/>
            <w:vAlign w:val="center"/>
          </w:tcPr>
          <w:p w:rsidR="00E91619" w:rsidRPr="00122DBF" w:rsidRDefault="00E91619" w:rsidP="002472C8">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,004</w:t>
            </w:r>
          </w:p>
        </w:tc>
      </w:tr>
      <w:tr w:rsidR="00E91619" w:rsidRPr="00122DBF">
        <w:trPr>
          <w:trHeight w:val="273"/>
        </w:trPr>
        <w:tc>
          <w:tcPr>
            <w:tcW w:w="1598" w:type="dxa"/>
            <w:vMerge/>
            <w:tcBorders>
              <w:top w:val="nil"/>
              <w:left w:val="single" w:sz="12" w:space="0" w:color="000000"/>
              <w:bottom w:val="nil"/>
              <w:right w:val="nil"/>
            </w:tcBorders>
            <w:shd w:val="clear" w:color="000000" w:fill="FFFFFF"/>
          </w:tcPr>
          <w:p w:rsidR="00E91619" w:rsidRPr="00122DBF" w:rsidRDefault="00E91619" w:rsidP="002472C8">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2188" w:type="dxa"/>
            <w:vMerge/>
            <w:tcBorders>
              <w:top w:val="nil"/>
              <w:left w:val="nil"/>
              <w:bottom w:val="nil"/>
              <w:right w:val="nil"/>
            </w:tcBorders>
            <w:shd w:val="clear" w:color="000000" w:fill="FFFFFF"/>
          </w:tcPr>
          <w:p w:rsidR="00E91619" w:rsidRPr="00122DBF" w:rsidRDefault="00E91619" w:rsidP="002472C8">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2102" w:type="dxa"/>
            <w:tcBorders>
              <w:top w:val="nil"/>
              <w:left w:val="nil"/>
              <w:bottom w:val="nil"/>
              <w:right w:val="single" w:sz="12" w:space="0" w:color="000000"/>
            </w:tcBorders>
            <w:shd w:val="clear" w:color="000000" w:fill="FFFFFF"/>
          </w:tcPr>
          <w:p w:rsidR="00E91619" w:rsidRPr="00122DBF" w:rsidRDefault="00E91619" w:rsidP="002472C8">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N</w:t>
            </w:r>
          </w:p>
        </w:tc>
        <w:tc>
          <w:tcPr>
            <w:tcW w:w="1108" w:type="dxa"/>
            <w:tcBorders>
              <w:top w:val="nil"/>
              <w:left w:val="single" w:sz="12" w:space="0" w:color="000000"/>
              <w:bottom w:val="nil"/>
              <w:right w:val="single" w:sz="2" w:space="0" w:color="000000"/>
            </w:tcBorders>
            <w:shd w:val="clear" w:color="000000" w:fill="FFFFFF"/>
            <w:vAlign w:val="center"/>
          </w:tcPr>
          <w:p w:rsidR="00E91619" w:rsidRPr="00122DBF" w:rsidRDefault="00E91619" w:rsidP="002472C8">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69</w:t>
            </w:r>
          </w:p>
        </w:tc>
        <w:tc>
          <w:tcPr>
            <w:tcW w:w="1440" w:type="dxa"/>
            <w:tcBorders>
              <w:top w:val="nil"/>
              <w:left w:val="single" w:sz="2" w:space="0" w:color="000000"/>
              <w:bottom w:val="nil"/>
              <w:right w:val="single" w:sz="12" w:space="0" w:color="000000"/>
            </w:tcBorders>
            <w:shd w:val="clear" w:color="000000" w:fill="FFFFFF"/>
            <w:vAlign w:val="center"/>
          </w:tcPr>
          <w:p w:rsidR="00E91619" w:rsidRPr="00122DBF" w:rsidRDefault="00E91619" w:rsidP="002472C8">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69</w:t>
            </w:r>
          </w:p>
        </w:tc>
      </w:tr>
      <w:tr w:rsidR="00E91619" w:rsidRPr="00122DBF">
        <w:trPr>
          <w:trHeight w:val="273"/>
        </w:trPr>
        <w:tc>
          <w:tcPr>
            <w:tcW w:w="1598" w:type="dxa"/>
            <w:vMerge/>
            <w:tcBorders>
              <w:top w:val="nil"/>
              <w:left w:val="single" w:sz="12" w:space="0" w:color="000000"/>
              <w:bottom w:val="nil"/>
              <w:right w:val="nil"/>
            </w:tcBorders>
            <w:shd w:val="clear" w:color="000000" w:fill="FFFFFF"/>
          </w:tcPr>
          <w:p w:rsidR="00E91619" w:rsidRPr="00122DBF" w:rsidRDefault="00E91619" w:rsidP="002472C8">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2188" w:type="dxa"/>
            <w:vMerge w:val="restart"/>
            <w:tcBorders>
              <w:top w:val="nil"/>
              <w:left w:val="nil"/>
              <w:bottom w:val="nil"/>
              <w:right w:val="nil"/>
            </w:tcBorders>
            <w:shd w:val="clear" w:color="000000" w:fill="FFFFFF"/>
          </w:tcPr>
          <w:p w:rsidR="00E91619" w:rsidRPr="00122DBF" w:rsidRDefault="00E91619" w:rsidP="002472C8">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Πόσα φρούτα καταναλώνετε εβδομαδιαία;</w:t>
            </w:r>
          </w:p>
        </w:tc>
        <w:tc>
          <w:tcPr>
            <w:tcW w:w="2102" w:type="dxa"/>
            <w:tcBorders>
              <w:top w:val="nil"/>
              <w:left w:val="nil"/>
              <w:bottom w:val="nil"/>
              <w:right w:val="single" w:sz="12" w:space="0" w:color="000000"/>
            </w:tcBorders>
            <w:shd w:val="clear" w:color="000000" w:fill="FFFFFF"/>
          </w:tcPr>
          <w:p w:rsidR="00E91619" w:rsidRPr="00122DBF" w:rsidRDefault="00E91619" w:rsidP="002472C8">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Correlation Coefficient</w:t>
            </w:r>
          </w:p>
        </w:tc>
        <w:tc>
          <w:tcPr>
            <w:tcW w:w="1108" w:type="dxa"/>
            <w:tcBorders>
              <w:top w:val="nil"/>
              <w:left w:val="single" w:sz="12" w:space="0" w:color="000000"/>
              <w:bottom w:val="nil"/>
              <w:right w:val="single" w:sz="2" w:space="0" w:color="000000"/>
            </w:tcBorders>
            <w:shd w:val="clear" w:color="000000" w:fill="FFFFFF"/>
            <w:vAlign w:val="center"/>
          </w:tcPr>
          <w:p w:rsidR="00E91619" w:rsidRPr="00122DBF" w:rsidRDefault="00E91619" w:rsidP="002472C8">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,341(**)</w:t>
            </w:r>
          </w:p>
        </w:tc>
        <w:tc>
          <w:tcPr>
            <w:tcW w:w="1440" w:type="dxa"/>
            <w:tcBorders>
              <w:top w:val="nil"/>
              <w:left w:val="single" w:sz="2" w:space="0" w:color="000000"/>
              <w:bottom w:val="nil"/>
              <w:right w:val="single" w:sz="12" w:space="0" w:color="000000"/>
            </w:tcBorders>
            <w:shd w:val="clear" w:color="000000" w:fill="FFFFFF"/>
            <w:vAlign w:val="center"/>
          </w:tcPr>
          <w:p w:rsidR="00E91619" w:rsidRPr="00122DBF" w:rsidRDefault="00E91619" w:rsidP="002472C8">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1,000</w:t>
            </w:r>
          </w:p>
        </w:tc>
      </w:tr>
      <w:tr w:rsidR="00E91619" w:rsidRPr="00122DBF">
        <w:trPr>
          <w:trHeight w:val="374"/>
        </w:trPr>
        <w:tc>
          <w:tcPr>
            <w:tcW w:w="1598" w:type="dxa"/>
            <w:vMerge/>
            <w:tcBorders>
              <w:top w:val="nil"/>
              <w:left w:val="single" w:sz="12" w:space="0" w:color="000000"/>
              <w:bottom w:val="nil"/>
              <w:right w:val="nil"/>
            </w:tcBorders>
            <w:shd w:val="clear" w:color="000000" w:fill="FFFFFF"/>
          </w:tcPr>
          <w:p w:rsidR="00E91619" w:rsidRPr="00122DBF" w:rsidRDefault="00E91619" w:rsidP="002472C8">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2188" w:type="dxa"/>
            <w:vMerge/>
            <w:tcBorders>
              <w:top w:val="nil"/>
              <w:left w:val="nil"/>
              <w:bottom w:val="nil"/>
              <w:right w:val="nil"/>
            </w:tcBorders>
            <w:shd w:val="clear" w:color="000000" w:fill="FFFFFF"/>
          </w:tcPr>
          <w:p w:rsidR="00E91619" w:rsidRPr="00122DBF" w:rsidRDefault="00E91619" w:rsidP="002472C8">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2102" w:type="dxa"/>
            <w:tcBorders>
              <w:top w:val="nil"/>
              <w:left w:val="nil"/>
              <w:bottom w:val="nil"/>
              <w:right w:val="single" w:sz="12" w:space="0" w:color="000000"/>
            </w:tcBorders>
            <w:shd w:val="clear" w:color="000000" w:fill="FFFFFF"/>
          </w:tcPr>
          <w:p w:rsidR="00E91619" w:rsidRPr="00122DBF" w:rsidRDefault="00E91619" w:rsidP="002472C8">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Sig. (2-tailed)</w:t>
            </w:r>
          </w:p>
        </w:tc>
        <w:tc>
          <w:tcPr>
            <w:tcW w:w="1108" w:type="dxa"/>
            <w:tcBorders>
              <w:top w:val="nil"/>
              <w:left w:val="single" w:sz="12" w:space="0" w:color="000000"/>
              <w:bottom w:val="nil"/>
              <w:right w:val="single" w:sz="2" w:space="0" w:color="000000"/>
            </w:tcBorders>
            <w:shd w:val="clear" w:color="000000" w:fill="FFFFFF"/>
            <w:vAlign w:val="center"/>
          </w:tcPr>
          <w:p w:rsidR="00E91619" w:rsidRPr="00122DBF" w:rsidRDefault="00E91619" w:rsidP="002472C8">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,004</w:t>
            </w:r>
          </w:p>
        </w:tc>
        <w:tc>
          <w:tcPr>
            <w:tcW w:w="1440" w:type="dxa"/>
            <w:tcBorders>
              <w:top w:val="nil"/>
              <w:left w:val="single" w:sz="2" w:space="0" w:color="000000"/>
              <w:bottom w:val="nil"/>
              <w:right w:val="single" w:sz="12" w:space="0" w:color="000000"/>
            </w:tcBorders>
            <w:shd w:val="clear" w:color="000000" w:fill="FFFFFF"/>
            <w:vAlign w:val="center"/>
          </w:tcPr>
          <w:p w:rsidR="00E91619" w:rsidRPr="00122DBF" w:rsidRDefault="00E91619" w:rsidP="002472C8">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w:t>
            </w:r>
          </w:p>
        </w:tc>
      </w:tr>
      <w:tr w:rsidR="00E91619" w:rsidRPr="00122DBF">
        <w:trPr>
          <w:trHeight w:val="374"/>
        </w:trPr>
        <w:tc>
          <w:tcPr>
            <w:tcW w:w="1598" w:type="dxa"/>
            <w:vMerge/>
            <w:tcBorders>
              <w:top w:val="nil"/>
              <w:left w:val="single" w:sz="12" w:space="0" w:color="000000"/>
              <w:bottom w:val="single" w:sz="12" w:space="0" w:color="000000"/>
              <w:right w:val="nil"/>
            </w:tcBorders>
            <w:shd w:val="clear" w:color="000000" w:fill="FFFFFF"/>
          </w:tcPr>
          <w:p w:rsidR="00E91619" w:rsidRPr="00122DBF" w:rsidRDefault="00E91619" w:rsidP="002472C8">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2188" w:type="dxa"/>
            <w:vMerge/>
            <w:tcBorders>
              <w:top w:val="nil"/>
              <w:left w:val="nil"/>
              <w:bottom w:val="single" w:sz="12" w:space="0" w:color="000000"/>
              <w:right w:val="nil"/>
            </w:tcBorders>
            <w:shd w:val="clear" w:color="000000" w:fill="FFFFFF"/>
          </w:tcPr>
          <w:p w:rsidR="00E91619" w:rsidRPr="00122DBF" w:rsidRDefault="00E91619" w:rsidP="002472C8">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2102" w:type="dxa"/>
            <w:tcBorders>
              <w:top w:val="nil"/>
              <w:left w:val="nil"/>
              <w:bottom w:val="single" w:sz="12" w:space="0" w:color="000000"/>
              <w:right w:val="single" w:sz="12" w:space="0" w:color="000000"/>
            </w:tcBorders>
            <w:shd w:val="clear" w:color="000000" w:fill="FFFFFF"/>
          </w:tcPr>
          <w:p w:rsidR="00E91619" w:rsidRPr="00122DBF" w:rsidRDefault="00E91619" w:rsidP="002472C8">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N</w:t>
            </w:r>
          </w:p>
        </w:tc>
        <w:tc>
          <w:tcPr>
            <w:tcW w:w="1108" w:type="dxa"/>
            <w:tcBorders>
              <w:top w:val="nil"/>
              <w:left w:val="single" w:sz="12" w:space="0" w:color="000000"/>
              <w:bottom w:val="single" w:sz="12" w:space="0" w:color="000000"/>
              <w:right w:val="single" w:sz="2" w:space="0" w:color="000000"/>
            </w:tcBorders>
            <w:shd w:val="clear" w:color="000000" w:fill="FFFFFF"/>
            <w:vAlign w:val="center"/>
          </w:tcPr>
          <w:p w:rsidR="00E91619" w:rsidRPr="00122DBF" w:rsidRDefault="00E91619" w:rsidP="002472C8">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69</w:t>
            </w:r>
          </w:p>
        </w:tc>
        <w:tc>
          <w:tcPr>
            <w:tcW w:w="1440" w:type="dxa"/>
            <w:tcBorders>
              <w:top w:val="nil"/>
              <w:left w:val="single" w:sz="2" w:space="0" w:color="000000"/>
              <w:bottom w:val="single" w:sz="12" w:space="0" w:color="000000"/>
              <w:right w:val="single" w:sz="12" w:space="0" w:color="000000"/>
            </w:tcBorders>
            <w:shd w:val="clear" w:color="000000" w:fill="FFFFFF"/>
            <w:vAlign w:val="center"/>
          </w:tcPr>
          <w:p w:rsidR="00E91619" w:rsidRPr="00122DBF" w:rsidRDefault="00E91619" w:rsidP="002472C8">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73</w:t>
            </w:r>
          </w:p>
        </w:tc>
      </w:tr>
    </w:tbl>
    <w:p w:rsidR="00E91619" w:rsidRPr="006A4BA7" w:rsidRDefault="00E91619" w:rsidP="00E91619">
      <w:pPr>
        <w:autoSpaceDE w:val="0"/>
        <w:autoSpaceDN w:val="0"/>
        <w:adjustRightInd w:val="0"/>
        <w:rPr>
          <w:rFonts w:ascii="Times New Roman" w:hAnsi="Times New Roman"/>
          <w:color w:val="000000"/>
          <w:sz w:val="24"/>
          <w:szCs w:val="24"/>
          <w:lang w:val="en-US" w:eastAsia="el-GR"/>
        </w:rPr>
      </w:pPr>
      <w:r w:rsidRPr="006A4BA7">
        <w:rPr>
          <w:rFonts w:ascii="Times New Roman" w:hAnsi="Times New Roman"/>
          <w:color w:val="000000"/>
          <w:sz w:val="24"/>
          <w:szCs w:val="24"/>
          <w:lang w:val="en-US" w:eastAsia="el-GR"/>
        </w:rPr>
        <w:t>**  Correlation is significant at the 0.01 level (2-tailed).</w:t>
      </w:r>
    </w:p>
    <w:p w:rsidR="00E91619" w:rsidRPr="006A4BA7" w:rsidRDefault="00E91619" w:rsidP="00E91619">
      <w:pPr>
        <w:pStyle w:val="a7"/>
        <w:rPr>
          <w:szCs w:val="24"/>
          <w:lang w:eastAsia="el-GR"/>
        </w:rPr>
      </w:pPr>
      <w:bookmarkStart w:id="1259" w:name="_Toc348548013"/>
      <w:bookmarkStart w:id="1260" w:name="_Toc348556773"/>
      <w:r w:rsidRPr="006A4BA7">
        <w:rPr>
          <w:szCs w:val="24"/>
          <w:lang w:eastAsia="el-GR"/>
        </w:rPr>
        <w:t>Πίνακας 1</w:t>
      </w:r>
      <w:r w:rsidR="007D1410" w:rsidRPr="00D052AF">
        <w:rPr>
          <w:szCs w:val="24"/>
          <w:lang w:eastAsia="el-GR"/>
        </w:rPr>
        <w:t>47</w:t>
      </w:r>
      <w:r w:rsidRPr="006A4BA7">
        <w:rPr>
          <w:szCs w:val="24"/>
          <w:lang w:val="en-US" w:eastAsia="el-GR"/>
        </w:rPr>
        <w:t>b</w:t>
      </w:r>
      <w:bookmarkEnd w:id="1259"/>
      <w:bookmarkEnd w:id="1260"/>
    </w:p>
    <w:p w:rsidR="00E91619" w:rsidRPr="006A4BA7" w:rsidRDefault="00E91619" w:rsidP="00E91619">
      <w:pPr>
        <w:spacing w:line="360" w:lineRule="auto"/>
        <w:jc w:val="both"/>
        <w:rPr>
          <w:rFonts w:ascii="Times New Roman" w:hAnsi="Times New Roman"/>
          <w:sz w:val="24"/>
          <w:szCs w:val="24"/>
        </w:rPr>
      </w:pPr>
      <w:r w:rsidRPr="006A4BA7">
        <w:rPr>
          <w:rFonts w:ascii="Times New Roman" w:hAnsi="Times New Roman"/>
          <w:sz w:val="24"/>
          <w:szCs w:val="24"/>
        </w:rPr>
        <w:t>Παρόμοια αποτελέσματα με την κατανάλωση φρούτων έχουμε και για την εβδομαδιαία κατανάλωση λαχανικών, με τους πίνακες που ακολουθούν να το αποτυπώνουν, επιτρέποντάς μας να ισχυριστούμε ότι έχουμε θετική γραμμική συσχέτιση (η αύξηση της κατανάλωσης λαχανικών οδηγεί σε μεγαλύτερη αναλογία μ/γ).</w:t>
      </w:r>
    </w:p>
    <w:tbl>
      <w:tblPr>
        <w:tblW w:w="0" w:type="auto"/>
        <w:tblInd w:w="93" w:type="dxa"/>
        <w:tblLayout w:type="fixed"/>
        <w:tblCellMar>
          <w:left w:w="93" w:type="dxa"/>
          <w:right w:w="93" w:type="dxa"/>
        </w:tblCellMar>
        <w:tblLook w:val="0000"/>
      </w:tblPr>
      <w:tblGrid>
        <w:gridCol w:w="2188"/>
        <w:gridCol w:w="1944"/>
        <w:gridCol w:w="1108"/>
        <w:gridCol w:w="2840"/>
      </w:tblGrid>
      <w:tr w:rsidR="00E91619" w:rsidRPr="00122DBF">
        <w:trPr>
          <w:trHeight w:val="1195"/>
        </w:trPr>
        <w:tc>
          <w:tcPr>
            <w:tcW w:w="4132" w:type="dxa"/>
            <w:gridSpan w:val="2"/>
            <w:tcBorders>
              <w:top w:val="single" w:sz="12" w:space="0" w:color="000000"/>
              <w:left w:val="single" w:sz="12" w:space="0" w:color="000000"/>
              <w:bottom w:val="single" w:sz="12" w:space="0" w:color="000000"/>
              <w:right w:val="single" w:sz="12" w:space="0" w:color="000000"/>
            </w:tcBorders>
            <w:shd w:val="clear" w:color="000000" w:fill="FFFFFF"/>
            <w:vAlign w:val="bottom"/>
          </w:tcPr>
          <w:p w:rsidR="00E91619" w:rsidRPr="00122DBF" w:rsidRDefault="00E91619" w:rsidP="00E91619">
            <w:pPr>
              <w:autoSpaceDE w:val="0"/>
              <w:autoSpaceDN w:val="0"/>
              <w:adjustRightInd w:val="0"/>
              <w:rPr>
                <w:rFonts w:ascii="Times New Roman" w:hAnsi="Times New Roman"/>
                <w:color w:val="000000"/>
                <w:sz w:val="24"/>
                <w:szCs w:val="24"/>
                <w:lang w:eastAsia="el-GR"/>
              </w:rPr>
            </w:pPr>
          </w:p>
        </w:tc>
        <w:tc>
          <w:tcPr>
            <w:tcW w:w="1108" w:type="dxa"/>
            <w:tcBorders>
              <w:top w:val="single" w:sz="12" w:space="0" w:color="000000"/>
              <w:left w:val="single" w:sz="12" w:space="0" w:color="000000"/>
              <w:bottom w:val="single" w:sz="12" w:space="0" w:color="000000"/>
              <w:right w:val="single" w:sz="2" w:space="0" w:color="000000"/>
            </w:tcBorders>
            <w:shd w:val="clear" w:color="000000" w:fill="FFFFFF"/>
            <w:vAlign w:val="bottom"/>
          </w:tcPr>
          <w:p w:rsidR="00E91619" w:rsidRPr="00122DBF" w:rsidRDefault="002472C8"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rPr>
              <w:t>μ/γ</w:t>
            </w:r>
          </w:p>
        </w:tc>
        <w:tc>
          <w:tcPr>
            <w:tcW w:w="2840" w:type="dxa"/>
            <w:tcBorders>
              <w:top w:val="single" w:sz="12" w:space="0" w:color="000000"/>
              <w:left w:val="single" w:sz="2" w:space="0" w:color="000000"/>
              <w:bottom w:val="single" w:sz="12" w:space="0" w:color="000000"/>
              <w:right w:val="single" w:sz="12" w:space="0" w:color="000000"/>
            </w:tcBorders>
            <w:shd w:val="clear" w:color="000000" w:fill="FFFFFF"/>
            <w:vAlign w:val="bottom"/>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Πόσα λαχανικά (σαλάτες) καταναλώνετε εβδομαδιαία;</w:t>
            </w:r>
          </w:p>
        </w:tc>
      </w:tr>
      <w:tr w:rsidR="00E91619" w:rsidRPr="00122DBF">
        <w:trPr>
          <w:trHeight w:val="273"/>
        </w:trPr>
        <w:tc>
          <w:tcPr>
            <w:tcW w:w="2188" w:type="dxa"/>
            <w:vMerge w:val="restart"/>
            <w:tcBorders>
              <w:top w:val="single" w:sz="12" w:space="0" w:color="000000"/>
              <w:left w:val="single" w:sz="12" w:space="0" w:color="000000"/>
              <w:bottom w:val="nil"/>
              <w:right w:val="nil"/>
            </w:tcBorders>
            <w:shd w:val="clear" w:color="000000" w:fill="FFFFFF"/>
          </w:tcPr>
          <w:p w:rsidR="00E91619" w:rsidRPr="00122DBF" w:rsidRDefault="002472C8"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rPr>
              <w:t>μ/γ</w:t>
            </w:r>
          </w:p>
        </w:tc>
        <w:tc>
          <w:tcPr>
            <w:tcW w:w="1944" w:type="dxa"/>
            <w:tcBorders>
              <w:top w:val="single" w:sz="12" w:space="0" w:color="000000"/>
              <w:left w:val="nil"/>
              <w:bottom w:val="nil"/>
              <w:right w:val="single" w:sz="12" w:space="0" w:color="000000"/>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Pearson Correlation</w:t>
            </w:r>
          </w:p>
        </w:tc>
        <w:tc>
          <w:tcPr>
            <w:tcW w:w="1108" w:type="dxa"/>
            <w:tcBorders>
              <w:top w:val="single" w:sz="12" w:space="0" w:color="000000"/>
              <w:left w:val="single" w:sz="1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1</w:t>
            </w:r>
          </w:p>
        </w:tc>
        <w:tc>
          <w:tcPr>
            <w:tcW w:w="2840" w:type="dxa"/>
            <w:tcBorders>
              <w:top w:val="single" w:sz="12" w:space="0" w:color="000000"/>
              <w:left w:val="single" w:sz="2" w:space="0" w:color="000000"/>
              <w:bottom w:val="nil"/>
              <w:right w:val="single" w:sz="1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,334(**)</w:t>
            </w:r>
          </w:p>
        </w:tc>
      </w:tr>
      <w:tr w:rsidR="00E91619" w:rsidRPr="00122DBF">
        <w:trPr>
          <w:trHeight w:val="273"/>
        </w:trPr>
        <w:tc>
          <w:tcPr>
            <w:tcW w:w="2188" w:type="dxa"/>
            <w:vMerge w:val="restart"/>
            <w:tcBorders>
              <w:top w:val="nil"/>
              <w:left w:val="single" w:sz="12" w:space="0" w:color="000000"/>
              <w:bottom w:val="nil"/>
              <w:right w:val="nil"/>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1944" w:type="dxa"/>
            <w:tcBorders>
              <w:top w:val="nil"/>
              <w:left w:val="nil"/>
              <w:bottom w:val="nil"/>
              <w:right w:val="single" w:sz="12" w:space="0" w:color="000000"/>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Sig. (2-tailed)</w:t>
            </w:r>
          </w:p>
        </w:tc>
        <w:tc>
          <w:tcPr>
            <w:tcW w:w="1108" w:type="dxa"/>
            <w:tcBorders>
              <w:top w:val="nil"/>
              <w:left w:val="single" w:sz="1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2840" w:type="dxa"/>
            <w:tcBorders>
              <w:top w:val="nil"/>
              <w:left w:val="single" w:sz="2" w:space="0" w:color="000000"/>
              <w:bottom w:val="nil"/>
              <w:right w:val="single" w:sz="1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,005</w:t>
            </w:r>
          </w:p>
        </w:tc>
      </w:tr>
      <w:tr w:rsidR="00E91619" w:rsidRPr="00122DBF">
        <w:trPr>
          <w:trHeight w:val="273"/>
        </w:trPr>
        <w:tc>
          <w:tcPr>
            <w:tcW w:w="2188" w:type="dxa"/>
            <w:tcBorders>
              <w:top w:val="nil"/>
              <w:left w:val="single" w:sz="12" w:space="0" w:color="000000"/>
              <w:bottom w:val="nil"/>
              <w:right w:val="nil"/>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1944" w:type="dxa"/>
            <w:tcBorders>
              <w:top w:val="nil"/>
              <w:left w:val="nil"/>
              <w:bottom w:val="nil"/>
              <w:right w:val="single" w:sz="12" w:space="0" w:color="000000"/>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N</w:t>
            </w:r>
          </w:p>
        </w:tc>
        <w:tc>
          <w:tcPr>
            <w:tcW w:w="1108" w:type="dxa"/>
            <w:tcBorders>
              <w:top w:val="nil"/>
              <w:left w:val="single" w:sz="1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69</w:t>
            </w:r>
          </w:p>
        </w:tc>
        <w:tc>
          <w:tcPr>
            <w:tcW w:w="2840" w:type="dxa"/>
            <w:tcBorders>
              <w:top w:val="nil"/>
              <w:left w:val="single" w:sz="2" w:space="0" w:color="000000"/>
              <w:bottom w:val="nil"/>
              <w:right w:val="single" w:sz="1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68</w:t>
            </w:r>
          </w:p>
        </w:tc>
      </w:tr>
      <w:tr w:rsidR="00E91619" w:rsidRPr="00122DBF">
        <w:trPr>
          <w:trHeight w:val="273"/>
        </w:trPr>
        <w:tc>
          <w:tcPr>
            <w:tcW w:w="2188" w:type="dxa"/>
            <w:vMerge w:val="restart"/>
            <w:tcBorders>
              <w:top w:val="nil"/>
              <w:left w:val="single" w:sz="12" w:space="0" w:color="000000"/>
              <w:bottom w:val="nil"/>
              <w:right w:val="nil"/>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Πόσα λαχανικά (σαλάτες) καταναλώνετε εβδομαδιαία;</w:t>
            </w:r>
          </w:p>
        </w:tc>
        <w:tc>
          <w:tcPr>
            <w:tcW w:w="1944" w:type="dxa"/>
            <w:tcBorders>
              <w:top w:val="nil"/>
              <w:left w:val="nil"/>
              <w:bottom w:val="nil"/>
              <w:right w:val="single" w:sz="12" w:space="0" w:color="000000"/>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Pearson Correlation</w:t>
            </w:r>
          </w:p>
        </w:tc>
        <w:tc>
          <w:tcPr>
            <w:tcW w:w="1108" w:type="dxa"/>
            <w:tcBorders>
              <w:top w:val="nil"/>
              <w:left w:val="single" w:sz="1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,334(**)</w:t>
            </w:r>
          </w:p>
        </w:tc>
        <w:tc>
          <w:tcPr>
            <w:tcW w:w="2840" w:type="dxa"/>
            <w:tcBorders>
              <w:top w:val="nil"/>
              <w:left w:val="single" w:sz="2" w:space="0" w:color="000000"/>
              <w:bottom w:val="nil"/>
              <w:right w:val="single" w:sz="1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1</w:t>
            </w:r>
          </w:p>
        </w:tc>
      </w:tr>
      <w:tr w:rsidR="00E91619" w:rsidRPr="00122DBF">
        <w:trPr>
          <w:trHeight w:val="374"/>
        </w:trPr>
        <w:tc>
          <w:tcPr>
            <w:tcW w:w="2188" w:type="dxa"/>
            <w:vMerge w:val="restart"/>
            <w:tcBorders>
              <w:top w:val="nil"/>
              <w:left w:val="single" w:sz="12" w:space="0" w:color="000000"/>
              <w:bottom w:val="nil"/>
              <w:right w:val="nil"/>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1944" w:type="dxa"/>
            <w:tcBorders>
              <w:top w:val="nil"/>
              <w:left w:val="nil"/>
              <w:bottom w:val="nil"/>
              <w:right w:val="single" w:sz="12" w:space="0" w:color="000000"/>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Sig. (2-tailed)</w:t>
            </w:r>
          </w:p>
        </w:tc>
        <w:tc>
          <w:tcPr>
            <w:tcW w:w="1108" w:type="dxa"/>
            <w:tcBorders>
              <w:top w:val="nil"/>
              <w:left w:val="single" w:sz="1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,005</w:t>
            </w:r>
          </w:p>
        </w:tc>
        <w:tc>
          <w:tcPr>
            <w:tcW w:w="2840" w:type="dxa"/>
            <w:tcBorders>
              <w:top w:val="nil"/>
              <w:left w:val="single" w:sz="2" w:space="0" w:color="000000"/>
              <w:bottom w:val="nil"/>
              <w:right w:val="single" w:sz="1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r>
      <w:tr w:rsidR="00E91619" w:rsidRPr="00122DBF">
        <w:trPr>
          <w:trHeight w:val="374"/>
        </w:trPr>
        <w:tc>
          <w:tcPr>
            <w:tcW w:w="2188" w:type="dxa"/>
            <w:tcBorders>
              <w:top w:val="nil"/>
              <w:left w:val="single" w:sz="12" w:space="0" w:color="000000"/>
              <w:bottom w:val="single" w:sz="12" w:space="0" w:color="000000"/>
              <w:right w:val="nil"/>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1944" w:type="dxa"/>
            <w:tcBorders>
              <w:top w:val="nil"/>
              <w:left w:val="nil"/>
              <w:bottom w:val="single" w:sz="12" w:space="0" w:color="000000"/>
              <w:right w:val="single" w:sz="12" w:space="0" w:color="000000"/>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N</w:t>
            </w:r>
          </w:p>
        </w:tc>
        <w:tc>
          <w:tcPr>
            <w:tcW w:w="1108" w:type="dxa"/>
            <w:tcBorders>
              <w:top w:val="nil"/>
              <w:left w:val="single" w:sz="12" w:space="0" w:color="000000"/>
              <w:bottom w:val="single" w:sz="12" w:space="0" w:color="000000"/>
              <w:right w:val="single" w:sz="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68</w:t>
            </w:r>
          </w:p>
        </w:tc>
        <w:tc>
          <w:tcPr>
            <w:tcW w:w="2840" w:type="dxa"/>
            <w:tcBorders>
              <w:top w:val="nil"/>
              <w:left w:val="single" w:sz="2" w:space="0" w:color="000000"/>
              <w:bottom w:val="single" w:sz="12" w:space="0" w:color="000000"/>
              <w:right w:val="single" w:sz="1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72</w:t>
            </w:r>
          </w:p>
        </w:tc>
      </w:tr>
    </w:tbl>
    <w:p w:rsidR="00E91619" w:rsidRPr="006A4BA7" w:rsidRDefault="00E91619" w:rsidP="00E91619">
      <w:pPr>
        <w:autoSpaceDE w:val="0"/>
        <w:autoSpaceDN w:val="0"/>
        <w:adjustRightInd w:val="0"/>
        <w:rPr>
          <w:rFonts w:ascii="Times New Roman" w:hAnsi="Times New Roman"/>
          <w:color w:val="000000"/>
          <w:sz w:val="24"/>
          <w:szCs w:val="24"/>
          <w:lang w:val="en-US" w:eastAsia="el-GR"/>
        </w:rPr>
      </w:pPr>
      <w:r w:rsidRPr="006A4BA7">
        <w:rPr>
          <w:rFonts w:ascii="Times New Roman" w:hAnsi="Times New Roman"/>
          <w:color w:val="000000"/>
          <w:sz w:val="24"/>
          <w:szCs w:val="24"/>
          <w:lang w:val="en-US" w:eastAsia="el-GR"/>
        </w:rPr>
        <w:t>**  Correlation is significant at the 0.01 level (2-tailed).</w:t>
      </w:r>
    </w:p>
    <w:p w:rsidR="00E91619" w:rsidRPr="006A4BA7" w:rsidRDefault="00E91619" w:rsidP="00E91619">
      <w:pPr>
        <w:pStyle w:val="a7"/>
        <w:rPr>
          <w:szCs w:val="24"/>
          <w:lang w:eastAsia="el-GR"/>
        </w:rPr>
      </w:pPr>
      <w:bookmarkStart w:id="1261" w:name="_Toc348548014"/>
      <w:bookmarkStart w:id="1262" w:name="_Toc348556774"/>
      <w:r w:rsidRPr="006A4BA7">
        <w:rPr>
          <w:szCs w:val="24"/>
          <w:lang w:eastAsia="el-GR"/>
        </w:rPr>
        <w:t>Πίνακας 1</w:t>
      </w:r>
      <w:r w:rsidR="007D1410">
        <w:rPr>
          <w:szCs w:val="24"/>
          <w:lang w:val="en-US" w:eastAsia="el-GR"/>
        </w:rPr>
        <w:t>48</w:t>
      </w:r>
      <w:r w:rsidRPr="006A4BA7">
        <w:rPr>
          <w:szCs w:val="24"/>
          <w:lang w:val="en-US" w:eastAsia="el-GR"/>
        </w:rPr>
        <w:t>a</w:t>
      </w:r>
      <w:bookmarkEnd w:id="1261"/>
      <w:bookmarkEnd w:id="1262"/>
    </w:p>
    <w:p w:rsidR="002472C8" w:rsidRPr="006A4BA7" w:rsidRDefault="002472C8" w:rsidP="002472C8">
      <w:pPr>
        <w:rPr>
          <w:rFonts w:ascii="Times New Roman" w:hAnsi="Times New Roman"/>
          <w:sz w:val="24"/>
          <w:szCs w:val="24"/>
          <w:lang w:eastAsia="el-GR"/>
        </w:rPr>
      </w:pPr>
    </w:p>
    <w:p w:rsidR="002472C8" w:rsidRPr="006A4BA7" w:rsidRDefault="002472C8" w:rsidP="002472C8">
      <w:pPr>
        <w:rPr>
          <w:rFonts w:ascii="Times New Roman" w:hAnsi="Times New Roman"/>
          <w:sz w:val="24"/>
          <w:szCs w:val="24"/>
          <w:lang w:eastAsia="el-GR"/>
        </w:rPr>
      </w:pPr>
    </w:p>
    <w:p w:rsidR="002472C8" w:rsidRPr="006A4BA7" w:rsidRDefault="002472C8" w:rsidP="002472C8">
      <w:pPr>
        <w:rPr>
          <w:rFonts w:ascii="Times New Roman" w:hAnsi="Times New Roman"/>
          <w:sz w:val="24"/>
          <w:szCs w:val="24"/>
          <w:lang w:eastAsia="el-GR"/>
        </w:rPr>
      </w:pPr>
    </w:p>
    <w:p w:rsidR="002472C8" w:rsidRPr="006A4BA7" w:rsidRDefault="002472C8" w:rsidP="002472C8">
      <w:pPr>
        <w:rPr>
          <w:rFonts w:ascii="Times New Roman" w:hAnsi="Times New Roman"/>
          <w:sz w:val="24"/>
          <w:szCs w:val="24"/>
          <w:lang w:eastAsia="el-GR"/>
        </w:rPr>
      </w:pPr>
    </w:p>
    <w:p w:rsidR="002472C8" w:rsidRPr="006A4BA7" w:rsidRDefault="002472C8" w:rsidP="002472C8">
      <w:pPr>
        <w:rPr>
          <w:rFonts w:ascii="Times New Roman" w:hAnsi="Times New Roman"/>
          <w:sz w:val="24"/>
          <w:szCs w:val="24"/>
          <w:lang w:eastAsia="el-GR"/>
        </w:rPr>
      </w:pPr>
    </w:p>
    <w:p w:rsidR="002472C8" w:rsidRPr="006A4BA7" w:rsidRDefault="002472C8" w:rsidP="002472C8">
      <w:pPr>
        <w:rPr>
          <w:rFonts w:ascii="Times New Roman" w:hAnsi="Times New Roman"/>
          <w:sz w:val="24"/>
          <w:szCs w:val="24"/>
          <w:lang w:eastAsia="el-GR"/>
        </w:rPr>
      </w:pPr>
    </w:p>
    <w:p w:rsidR="002472C8" w:rsidRPr="006A4BA7" w:rsidRDefault="002472C8" w:rsidP="002472C8">
      <w:pPr>
        <w:rPr>
          <w:rFonts w:ascii="Times New Roman" w:hAnsi="Times New Roman"/>
          <w:sz w:val="24"/>
          <w:szCs w:val="24"/>
          <w:lang w:eastAsia="el-GR"/>
        </w:rPr>
      </w:pPr>
    </w:p>
    <w:p w:rsidR="002472C8" w:rsidRPr="006A4BA7" w:rsidRDefault="002472C8" w:rsidP="002472C8">
      <w:pPr>
        <w:rPr>
          <w:rFonts w:ascii="Times New Roman" w:hAnsi="Times New Roman"/>
          <w:sz w:val="24"/>
          <w:szCs w:val="24"/>
          <w:lang w:eastAsia="el-GR"/>
        </w:rPr>
      </w:pPr>
    </w:p>
    <w:p w:rsidR="002472C8" w:rsidRPr="006A4BA7" w:rsidRDefault="002472C8" w:rsidP="002472C8">
      <w:pPr>
        <w:rPr>
          <w:rFonts w:ascii="Times New Roman" w:hAnsi="Times New Roman"/>
          <w:sz w:val="24"/>
          <w:szCs w:val="24"/>
          <w:lang w:eastAsia="el-GR"/>
        </w:rPr>
      </w:pPr>
    </w:p>
    <w:p w:rsidR="002472C8" w:rsidRPr="006A4BA7" w:rsidRDefault="002472C8" w:rsidP="002472C8">
      <w:pPr>
        <w:rPr>
          <w:rFonts w:ascii="Times New Roman" w:hAnsi="Times New Roman"/>
          <w:sz w:val="24"/>
          <w:szCs w:val="24"/>
          <w:lang w:eastAsia="el-GR"/>
        </w:rPr>
      </w:pPr>
    </w:p>
    <w:tbl>
      <w:tblPr>
        <w:tblW w:w="9214" w:type="dxa"/>
        <w:tblInd w:w="93" w:type="dxa"/>
        <w:tblLayout w:type="fixed"/>
        <w:tblCellMar>
          <w:left w:w="93" w:type="dxa"/>
          <w:right w:w="93" w:type="dxa"/>
        </w:tblCellMar>
        <w:tblLook w:val="0000"/>
      </w:tblPr>
      <w:tblGrid>
        <w:gridCol w:w="1598"/>
        <w:gridCol w:w="2188"/>
        <w:gridCol w:w="1884"/>
        <w:gridCol w:w="1134"/>
        <w:gridCol w:w="2410"/>
      </w:tblGrid>
      <w:tr w:rsidR="00E91619" w:rsidRPr="00122DBF">
        <w:trPr>
          <w:trHeight w:val="1195"/>
        </w:trPr>
        <w:tc>
          <w:tcPr>
            <w:tcW w:w="5670" w:type="dxa"/>
            <w:gridSpan w:val="3"/>
            <w:tcBorders>
              <w:top w:val="single" w:sz="12" w:space="0" w:color="000000"/>
              <w:left w:val="single" w:sz="12" w:space="0" w:color="000000"/>
              <w:bottom w:val="single" w:sz="12" w:space="0" w:color="000000"/>
              <w:right w:val="single" w:sz="12" w:space="0" w:color="000000"/>
            </w:tcBorders>
            <w:shd w:val="clear" w:color="000000" w:fill="FFFFFF"/>
            <w:vAlign w:val="bottom"/>
          </w:tcPr>
          <w:p w:rsidR="00E91619" w:rsidRPr="00122DBF" w:rsidRDefault="00E91619" w:rsidP="002472C8">
            <w:pPr>
              <w:autoSpaceDE w:val="0"/>
              <w:autoSpaceDN w:val="0"/>
              <w:adjustRightInd w:val="0"/>
              <w:spacing w:line="240" w:lineRule="auto"/>
              <w:rPr>
                <w:rFonts w:ascii="Times New Roman" w:hAnsi="Times New Roman"/>
                <w:color w:val="000000"/>
                <w:sz w:val="24"/>
                <w:szCs w:val="24"/>
                <w:lang w:eastAsia="el-GR"/>
              </w:rPr>
            </w:pPr>
          </w:p>
        </w:tc>
        <w:tc>
          <w:tcPr>
            <w:tcW w:w="1134" w:type="dxa"/>
            <w:tcBorders>
              <w:top w:val="single" w:sz="12" w:space="0" w:color="000000"/>
              <w:left w:val="single" w:sz="12" w:space="0" w:color="000000"/>
              <w:bottom w:val="single" w:sz="12" w:space="0" w:color="000000"/>
              <w:right w:val="single" w:sz="2" w:space="0" w:color="000000"/>
            </w:tcBorders>
            <w:shd w:val="clear" w:color="000000" w:fill="FFFFFF"/>
            <w:vAlign w:val="bottom"/>
          </w:tcPr>
          <w:p w:rsidR="00E91619" w:rsidRPr="00122DBF" w:rsidRDefault="002472C8" w:rsidP="002472C8">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rPr>
              <w:t>μ/γ</w:t>
            </w:r>
          </w:p>
        </w:tc>
        <w:tc>
          <w:tcPr>
            <w:tcW w:w="2410" w:type="dxa"/>
            <w:tcBorders>
              <w:top w:val="single" w:sz="12" w:space="0" w:color="000000"/>
              <w:left w:val="single" w:sz="2" w:space="0" w:color="000000"/>
              <w:bottom w:val="single" w:sz="12" w:space="0" w:color="000000"/>
              <w:right w:val="single" w:sz="12" w:space="0" w:color="000000"/>
            </w:tcBorders>
            <w:shd w:val="clear" w:color="000000" w:fill="FFFFFF"/>
            <w:vAlign w:val="bottom"/>
          </w:tcPr>
          <w:p w:rsidR="00E91619" w:rsidRPr="00122DBF" w:rsidRDefault="00E91619" w:rsidP="002472C8">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Πόσα λαχανικά (σαλάτες) καταναλώνετε εβδομαδιαία;</w:t>
            </w:r>
          </w:p>
        </w:tc>
      </w:tr>
      <w:tr w:rsidR="00E91619" w:rsidRPr="00122DBF">
        <w:trPr>
          <w:trHeight w:val="273"/>
        </w:trPr>
        <w:tc>
          <w:tcPr>
            <w:tcW w:w="1598" w:type="dxa"/>
            <w:tcBorders>
              <w:top w:val="single" w:sz="12" w:space="0" w:color="000000"/>
              <w:left w:val="single" w:sz="12" w:space="0" w:color="000000"/>
              <w:bottom w:val="nil"/>
              <w:right w:val="nil"/>
            </w:tcBorders>
            <w:shd w:val="clear" w:color="000000" w:fill="FFFFFF"/>
          </w:tcPr>
          <w:p w:rsidR="00E91619" w:rsidRPr="00122DBF" w:rsidRDefault="00E91619" w:rsidP="002472C8">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Spearman's rho</w:t>
            </w:r>
          </w:p>
        </w:tc>
        <w:tc>
          <w:tcPr>
            <w:tcW w:w="2188" w:type="dxa"/>
            <w:tcBorders>
              <w:top w:val="single" w:sz="12" w:space="0" w:color="000000"/>
              <w:left w:val="nil"/>
              <w:bottom w:val="nil"/>
              <w:right w:val="nil"/>
            </w:tcBorders>
            <w:shd w:val="clear" w:color="000000" w:fill="FFFFFF"/>
          </w:tcPr>
          <w:p w:rsidR="00E91619" w:rsidRPr="00122DBF" w:rsidRDefault="002472C8" w:rsidP="002472C8">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rPr>
              <w:t>μ/γ</w:t>
            </w:r>
          </w:p>
        </w:tc>
        <w:tc>
          <w:tcPr>
            <w:tcW w:w="1884" w:type="dxa"/>
            <w:tcBorders>
              <w:top w:val="single" w:sz="12" w:space="0" w:color="000000"/>
              <w:left w:val="nil"/>
              <w:bottom w:val="nil"/>
              <w:right w:val="single" w:sz="12" w:space="0" w:color="000000"/>
            </w:tcBorders>
            <w:shd w:val="clear" w:color="000000" w:fill="FFFFFF"/>
          </w:tcPr>
          <w:p w:rsidR="00E91619" w:rsidRPr="00122DBF" w:rsidRDefault="00E91619" w:rsidP="002472C8">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Correlation Coefficient</w:t>
            </w:r>
          </w:p>
        </w:tc>
        <w:tc>
          <w:tcPr>
            <w:tcW w:w="1134" w:type="dxa"/>
            <w:tcBorders>
              <w:top w:val="single" w:sz="12" w:space="0" w:color="000000"/>
              <w:left w:val="single" w:sz="12" w:space="0" w:color="000000"/>
              <w:bottom w:val="nil"/>
              <w:right w:val="single" w:sz="2" w:space="0" w:color="000000"/>
            </w:tcBorders>
            <w:shd w:val="clear" w:color="000000" w:fill="FFFFFF"/>
            <w:vAlign w:val="center"/>
          </w:tcPr>
          <w:p w:rsidR="00E91619" w:rsidRPr="00122DBF" w:rsidRDefault="00E91619" w:rsidP="002472C8">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1,000</w:t>
            </w:r>
          </w:p>
        </w:tc>
        <w:tc>
          <w:tcPr>
            <w:tcW w:w="2410" w:type="dxa"/>
            <w:tcBorders>
              <w:top w:val="single" w:sz="12" w:space="0" w:color="000000"/>
              <w:left w:val="single" w:sz="2" w:space="0" w:color="000000"/>
              <w:bottom w:val="nil"/>
              <w:right w:val="single" w:sz="12" w:space="0" w:color="000000"/>
            </w:tcBorders>
            <w:shd w:val="clear" w:color="000000" w:fill="FFFFFF"/>
            <w:vAlign w:val="center"/>
          </w:tcPr>
          <w:p w:rsidR="00E91619" w:rsidRPr="00122DBF" w:rsidRDefault="00E91619" w:rsidP="002472C8">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,334(**)</w:t>
            </w:r>
          </w:p>
        </w:tc>
      </w:tr>
      <w:tr w:rsidR="00E91619" w:rsidRPr="00122DBF">
        <w:trPr>
          <w:trHeight w:val="273"/>
        </w:trPr>
        <w:tc>
          <w:tcPr>
            <w:tcW w:w="1598" w:type="dxa"/>
            <w:tcBorders>
              <w:top w:val="nil"/>
              <w:left w:val="single" w:sz="12" w:space="0" w:color="000000"/>
              <w:bottom w:val="nil"/>
              <w:right w:val="nil"/>
            </w:tcBorders>
            <w:shd w:val="clear" w:color="000000" w:fill="FFFFFF"/>
          </w:tcPr>
          <w:p w:rsidR="00E91619" w:rsidRPr="00122DBF" w:rsidRDefault="00E91619" w:rsidP="002472C8">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2188" w:type="dxa"/>
            <w:tcBorders>
              <w:top w:val="nil"/>
              <w:left w:val="nil"/>
              <w:bottom w:val="nil"/>
              <w:right w:val="nil"/>
            </w:tcBorders>
            <w:shd w:val="clear" w:color="000000" w:fill="FFFFFF"/>
          </w:tcPr>
          <w:p w:rsidR="00E91619" w:rsidRPr="00122DBF" w:rsidRDefault="00E91619" w:rsidP="002472C8">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1884" w:type="dxa"/>
            <w:tcBorders>
              <w:top w:val="nil"/>
              <w:left w:val="nil"/>
              <w:bottom w:val="nil"/>
              <w:right w:val="single" w:sz="12" w:space="0" w:color="000000"/>
            </w:tcBorders>
            <w:shd w:val="clear" w:color="000000" w:fill="FFFFFF"/>
          </w:tcPr>
          <w:p w:rsidR="00E91619" w:rsidRPr="00122DBF" w:rsidRDefault="00E91619" w:rsidP="002472C8">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Sig. (2-tailed)</w:t>
            </w:r>
          </w:p>
        </w:tc>
        <w:tc>
          <w:tcPr>
            <w:tcW w:w="1134" w:type="dxa"/>
            <w:tcBorders>
              <w:top w:val="nil"/>
              <w:left w:val="single" w:sz="12" w:space="0" w:color="000000"/>
              <w:bottom w:val="nil"/>
              <w:right w:val="single" w:sz="2" w:space="0" w:color="000000"/>
            </w:tcBorders>
            <w:shd w:val="clear" w:color="000000" w:fill="FFFFFF"/>
            <w:vAlign w:val="center"/>
          </w:tcPr>
          <w:p w:rsidR="00E91619" w:rsidRPr="00122DBF" w:rsidRDefault="00E91619" w:rsidP="002472C8">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w:t>
            </w:r>
          </w:p>
        </w:tc>
        <w:tc>
          <w:tcPr>
            <w:tcW w:w="2410" w:type="dxa"/>
            <w:tcBorders>
              <w:top w:val="nil"/>
              <w:left w:val="single" w:sz="2" w:space="0" w:color="000000"/>
              <w:bottom w:val="nil"/>
              <w:right w:val="single" w:sz="12" w:space="0" w:color="000000"/>
            </w:tcBorders>
            <w:shd w:val="clear" w:color="000000" w:fill="FFFFFF"/>
            <w:vAlign w:val="center"/>
          </w:tcPr>
          <w:p w:rsidR="00E91619" w:rsidRPr="00122DBF" w:rsidRDefault="00E91619" w:rsidP="002472C8">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,005</w:t>
            </w:r>
          </w:p>
        </w:tc>
      </w:tr>
      <w:tr w:rsidR="00E91619" w:rsidRPr="00122DBF">
        <w:trPr>
          <w:trHeight w:val="273"/>
        </w:trPr>
        <w:tc>
          <w:tcPr>
            <w:tcW w:w="1598" w:type="dxa"/>
            <w:tcBorders>
              <w:top w:val="nil"/>
              <w:left w:val="single" w:sz="12" w:space="0" w:color="000000"/>
              <w:bottom w:val="nil"/>
              <w:right w:val="nil"/>
            </w:tcBorders>
            <w:shd w:val="clear" w:color="000000" w:fill="FFFFFF"/>
          </w:tcPr>
          <w:p w:rsidR="00E91619" w:rsidRPr="00122DBF" w:rsidRDefault="00E91619" w:rsidP="002472C8">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2188" w:type="dxa"/>
            <w:tcBorders>
              <w:top w:val="nil"/>
              <w:left w:val="nil"/>
              <w:bottom w:val="nil"/>
              <w:right w:val="nil"/>
            </w:tcBorders>
            <w:shd w:val="clear" w:color="000000" w:fill="FFFFFF"/>
          </w:tcPr>
          <w:p w:rsidR="00E91619" w:rsidRPr="00122DBF" w:rsidRDefault="00E91619" w:rsidP="002472C8">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1884" w:type="dxa"/>
            <w:tcBorders>
              <w:top w:val="nil"/>
              <w:left w:val="nil"/>
              <w:bottom w:val="nil"/>
              <w:right w:val="single" w:sz="12" w:space="0" w:color="000000"/>
            </w:tcBorders>
            <w:shd w:val="clear" w:color="000000" w:fill="FFFFFF"/>
          </w:tcPr>
          <w:p w:rsidR="00E91619" w:rsidRPr="00122DBF" w:rsidRDefault="00E91619" w:rsidP="002472C8">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N</w:t>
            </w:r>
          </w:p>
        </w:tc>
        <w:tc>
          <w:tcPr>
            <w:tcW w:w="1134" w:type="dxa"/>
            <w:tcBorders>
              <w:top w:val="nil"/>
              <w:left w:val="single" w:sz="12" w:space="0" w:color="000000"/>
              <w:bottom w:val="nil"/>
              <w:right w:val="single" w:sz="2" w:space="0" w:color="000000"/>
            </w:tcBorders>
            <w:shd w:val="clear" w:color="000000" w:fill="FFFFFF"/>
            <w:vAlign w:val="center"/>
          </w:tcPr>
          <w:p w:rsidR="00E91619" w:rsidRPr="00122DBF" w:rsidRDefault="00E91619" w:rsidP="002472C8">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69</w:t>
            </w:r>
          </w:p>
        </w:tc>
        <w:tc>
          <w:tcPr>
            <w:tcW w:w="2410" w:type="dxa"/>
            <w:tcBorders>
              <w:top w:val="nil"/>
              <w:left w:val="single" w:sz="2" w:space="0" w:color="000000"/>
              <w:bottom w:val="nil"/>
              <w:right w:val="single" w:sz="12" w:space="0" w:color="000000"/>
            </w:tcBorders>
            <w:shd w:val="clear" w:color="000000" w:fill="FFFFFF"/>
            <w:vAlign w:val="center"/>
          </w:tcPr>
          <w:p w:rsidR="00E91619" w:rsidRPr="00122DBF" w:rsidRDefault="00E91619" w:rsidP="002472C8">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68</w:t>
            </w:r>
          </w:p>
        </w:tc>
      </w:tr>
      <w:tr w:rsidR="00E91619" w:rsidRPr="00122DBF">
        <w:trPr>
          <w:trHeight w:val="273"/>
        </w:trPr>
        <w:tc>
          <w:tcPr>
            <w:tcW w:w="1598" w:type="dxa"/>
            <w:tcBorders>
              <w:top w:val="nil"/>
              <w:left w:val="single" w:sz="12" w:space="0" w:color="000000"/>
              <w:bottom w:val="nil"/>
              <w:right w:val="nil"/>
            </w:tcBorders>
            <w:shd w:val="clear" w:color="000000" w:fill="FFFFFF"/>
          </w:tcPr>
          <w:p w:rsidR="00E91619" w:rsidRPr="00122DBF" w:rsidRDefault="00E91619" w:rsidP="002472C8">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2188" w:type="dxa"/>
            <w:tcBorders>
              <w:top w:val="nil"/>
              <w:left w:val="nil"/>
              <w:bottom w:val="nil"/>
              <w:right w:val="nil"/>
            </w:tcBorders>
            <w:shd w:val="clear" w:color="000000" w:fill="FFFFFF"/>
          </w:tcPr>
          <w:p w:rsidR="00E91619" w:rsidRPr="00122DBF" w:rsidRDefault="00E91619" w:rsidP="002472C8">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Πόσα λαχανικά (σαλάτες) καταναλώνετε εβδομαδιαία;</w:t>
            </w:r>
          </w:p>
        </w:tc>
        <w:tc>
          <w:tcPr>
            <w:tcW w:w="1884" w:type="dxa"/>
            <w:tcBorders>
              <w:top w:val="nil"/>
              <w:left w:val="nil"/>
              <w:bottom w:val="nil"/>
              <w:right w:val="single" w:sz="12" w:space="0" w:color="000000"/>
            </w:tcBorders>
            <w:shd w:val="clear" w:color="000000" w:fill="FFFFFF"/>
          </w:tcPr>
          <w:p w:rsidR="00E91619" w:rsidRPr="00122DBF" w:rsidRDefault="00E91619" w:rsidP="002472C8">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Correlation Coefficient</w:t>
            </w:r>
          </w:p>
        </w:tc>
        <w:tc>
          <w:tcPr>
            <w:tcW w:w="1134" w:type="dxa"/>
            <w:tcBorders>
              <w:top w:val="nil"/>
              <w:left w:val="single" w:sz="12" w:space="0" w:color="000000"/>
              <w:bottom w:val="nil"/>
              <w:right w:val="single" w:sz="2" w:space="0" w:color="000000"/>
            </w:tcBorders>
            <w:shd w:val="clear" w:color="000000" w:fill="FFFFFF"/>
            <w:vAlign w:val="center"/>
          </w:tcPr>
          <w:p w:rsidR="00E91619" w:rsidRPr="00122DBF" w:rsidRDefault="00E91619" w:rsidP="002472C8">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,334(**)</w:t>
            </w:r>
          </w:p>
        </w:tc>
        <w:tc>
          <w:tcPr>
            <w:tcW w:w="2410" w:type="dxa"/>
            <w:tcBorders>
              <w:top w:val="nil"/>
              <w:left w:val="single" w:sz="2" w:space="0" w:color="000000"/>
              <w:bottom w:val="nil"/>
              <w:right w:val="single" w:sz="12" w:space="0" w:color="000000"/>
            </w:tcBorders>
            <w:shd w:val="clear" w:color="000000" w:fill="FFFFFF"/>
            <w:vAlign w:val="center"/>
          </w:tcPr>
          <w:p w:rsidR="00E91619" w:rsidRPr="00122DBF" w:rsidRDefault="00E91619" w:rsidP="002472C8">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1,000</w:t>
            </w:r>
          </w:p>
        </w:tc>
      </w:tr>
      <w:tr w:rsidR="00E91619" w:rsidRPr="00122DBF">
        <w:trPr>
          <w:trHeight w:val="374"/>
        </w:trPr>
        <w:tc>
          <w:tcPr>
            <w:tcW w:w="1598" w:type="dxa"/>
            <w:tcBorders>
              <w:top w:val="nil"/>
              <w:left w:val="single" w:sz="12" w:space="0" w:color="000000"/>
              <w:bottom w:val="nil"/>
              <w:right w:val="nil"/>
            </w:tcBorders>
            <w:shd w:val="clear" w:color="000000" w:fill="FFFFFF"/>
          </w:tcPr>
          <w:p w:rsidR="00E91619" w:rsidRPr="00122DBF" w:rsidRDefault="00E91619" w:rsidP="002472C8">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2188" w:type="dxa"/>
            <w:tcBorders>
              <w:top w:val="nil"/>
              <w:left w:val="nil"/>
              <w:bottom w:val="nil"/>
              <w:right w:val="nil"/>
            </w:tcBorders>
            <w:shd w:val="clear" w:color="000000" w:fill="FFFFFF"/>
          </w:tcPr>
          <w:p w:rsidR="00E91619" w:rsidRPr="00122DBF" w:rsidRDefault="00E91619" w:rsidP="002472C8">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1884" w:type="dxa"/>
            <w:tcBorders>
              <w:top w:val="nil"/>
              <w:left w:val="nil"/>
              <w:bottom w:val="nil"/>
              <w:right w:val="single" w:sz="12" w:space="0" w:color="000000"/>
            </w:tcBorders>
            <w:shd w:val="clear" w:color="000000" w:fill="FFFFFF"/>
          </w:tcPr>
          <w:p w:rsidR="00E91619" w:rsidRPr="00122DBF" w:rsidRDefault="00E91619" w:rsidP="002472C8">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Sig. (2-tailed)</w:t>
            </w:r>
          </w:p>
        </w:tc>
        <w:tc>
          <w:tcPr>
            <w:tcW w:w="1134" w:type="dxa"/>
            <w:tcBorders>
              <w:top w:val="nil"/>
              <w:left w:val="single" w:sz="12" w:space="0" w:color="000000"/>
              <w:bottom w:val="nil"/>
              <w:right w:val="single" w:sz="2" w:space="0" w:color="000000"/>
            </w:tcBorders>
            <w:shd w:val="clear" w:color="000000" w:fill="FFFFFF"/>
            <w:vAlign w:val="center"/>
          </w:tcPr>
          <w:p w:rsidR="00E91619" w:rsidRPr="00122DBF" w:rsidRDefault="00E91619" w:rsidP="002472C8">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,005</w:t>
            </w:r>
          </w:p>
        </w:tc>
        <w:tc>
          <w:tcPr>
            <w:tcW w:w="2410" w:type="dxa"/>
            <w:tcBorders>
              <w:top w:val="nil"/>
              <w:left w:val="single" w:sz="2" w:space="0" w:color="000000"/>
              <w:bottom w:val="nil"/>
              <w:right w:val="single" w:sz="12" w:space="0" w:color="000000"/>
            </w:tcBorders>
            <w:shd w:val="clear" w:color="000000" w:fill="FFFFFF"/>
            <w:vAlign w:val="center"/>
          </w:tcPr>
          <w:p w:rsidR="00E91619" w:rsidRPr="00122DBF" w:rsidRDefault="00E91619" w:rsidP="002472C8">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w:t>
            </w:r>
          </w:p>
        </w:tc>
      </w:tr>
      <w:tr w:rsidR="00E91619" w:rsidRPr="00122DBF">
        <w:trPr>
          <w:trHeight w:val="374"/>
        </w:trPr>
        <w:tc>
          <w:tcPr>
            <w:tcW w:w="1598" w:type="dxa"/>
            <w:tcBorders>
              <w:top w:val="nil"/>
              <w:left w:val="single" w:sz="12" w:space="0" w:color="000000"/>
              <w:bottom w:val="single" w:sz="12" w:space="0" w:color="000000"/>
              <w:right w:val="nil"/>
            </w:tcBorders>
            <w:shd w:val="clear" w:color="000000" w:fill="FFFFFF"/>
          </w:tcPr>
          <w:p w:rsidR="00E91619" w:rsidRPr="00122DBF" w:rsidRDefault="00E91619" w:rsidP="002472C8">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2188" w:type="dxa"/>
            <w:tcBorders>
              <w:top w:val="nil"/>
              <w:left w:val="nil"/>
              <w:bottom w:val="single" w:sz="12" w:space="0" w:color="000000"/>
              <w:right w:val="nil"/>
            </w:tcBorders>
            <w:shd w:val="clear" w:color="000000" w:fill="FFFFFF"/>
          </w:tcPr>
          <w:p w:rsidR="00E91619" w:rsidRPr="00122DBF" w:rsidRDefault="00E91619" w:rsidP="002472C8">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1884" w:type="dxa"/>
            <w:tcBorders>
              <w:top w:val="nil"/>
              <w:left w:val="nil"/>
              <w:bottom w:val="single" w:sz="12" w:space="0" w:color="000000"/>
              <w:right w:val="single" w:sz="12" w:space="0" w:color="000000"/>
            </w:tcBorders>
            <w:shd w:val="clear" w:color="000000" w:fill="FFFFFF"/>
          </w:tcPr>
          <w:p w:rsidR="00E91619" w:rsidRPr="00122DBF" w:rsidRDefault="00E91619" w:rsidP="002472C8">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N</w:t>
            </w:r>
          </w:p>
        </w:tc>
        <w:tc>
          <w:tcPr>
            <w:tcW w:w="1134" w:type="dxa"/>
            <w:tcBorders>
              <w:top w:val="nil"/>
              <w:left w:val="single" w:sz="12" w:space="0" w:color="000000"/>
              <w:bottom w:val="single" w:sz="12" w:space="0" w:color="000000"/>
              <w:right w:val="single" w:sz="2" w:space="0" w:color="000000"/>
            </w:tcBorders>
            <w:shd w:val="clear" w:color="000000" w:fill="FFFFFF"/>
            <w:vAlign w:val="center"/>
          </w:tcPr>
          <w:p w:rsidR="00E91619" w:rsidRPr="00122DBF" w:rsidRDefault="00E91619" w:rsidP="002472C8">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68</w:t>
            </w:r>
          </w:p>
        </w:tc>
        <w:tc>
          <w:tcPr>
            <w:tcW w:w="2410" w:type="dxa"/>
            <w:tcBorders>
              <w:top w:val="nil"/>
              <w:left w:val="single" w:sz="2" w:space="0" w:color="000000"/>
              <w:bottom w:val="single" w:sz="12" w:space="0" w:color="000000"/>
              <w:right w:val="single" w:sz="12" w:space="0" w:color="000000"/>
            </w:tcBorders>
            <w:shd w:val="clear" w:color="000000" w:fill="FFFFFF"/>
            <w:vAlign w:val="center"/>
          </w:tcPr>
          <w:p w:rsidR="00E91619" w:rsidRPr="00122DBF" w:rsidRDefault="00E91619" w:rsidP="002472C8">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72</w:t>
            </w:r>
          </w:p>
        </w:tc>
      </w:tr>
    </w:tbl>
    <w:p w:rsidR="00E91619" w:rsidRPr="006A4BA7" w:rsidRDefault="00E91619" w:rsidP="00E91619">
      <w:pPr>
        <w:autoSpaceDE w:val="0"/>
        <w:autoSpaceDN w:val="0"/>
        <w:adjustRightInd w:val="0"/>
        <w:rPr>
          <w:rFonts w:ascii="Times New Roman" w:hAnsi="Times New Roman"/>
          <w:color w:val="000000"/>
          <w:sz w:val="24"/>
          <w:szCs w:val="24"/>
          <w:lang w:val="en-US" w:eastAsia="el-GR"/>
        </w:rPr>
      </w:pPr>
      <w:r w:rsidRPr="006A4BA7">
        <w:rPr>
          <w:rFonts w:ascii="Times New Roman" w:hAnsi="Times New Roman"/>
          <w:color w:val="000000"/>
          <w:sz w:val="24"/>
          <w:szCs w:val="24"/>
          <w:lang w:val="en-US" w:eastAsia="el-GR"/>
        </w:rPr>
        <w:t>**  Correlation is significant at the 0.01 level (2-tailed).</w:t>
      </w:r>
    </w:p>
    <w:p w:rsidR="00E91619" w:rsidRPr="006A4BA7" w:rsidRDefault="00E91619" w:rsidP="00E91619">
      <w:pPr>
        <w:pStyle w:val="a7"/>
        <w:rPr>
          <w:szCs w:val="24"/>
          <w:lang w:eastAsia="el-GR"/>
        </w:rPr>
      </w:pPr>
      <w:bookmarkStart w:id="1263" w:name="_Toc348548015"/>
      <w:bookmarkStart w:id="1264" w:name="_Toc348556775"/>
      <w:r w:rsidRPr="006A4BA7">
        <w:rPr>
          <w:szCs w:val="24"/>
          <w:lang w:eastAsia="el-GR"/>
        </w:rPr>
        <w:t>Πίνακας 1</w:t>
      </w:r>
      <w:r w:rsidR="007D1410" w:rsidRPr="00D052AF">
        <w:rPr>
          <w:szCs w:val="24"/>
          <w:lang w:eastAsia="el-GR"/>
        </w:rPr>
        <w:t>48</w:t>
      </w:r>
      <w:r w:rsidRPr="006A4BA7">
        <w:rPr>
          <w:szCs w:val="24"/>
          <w:lang w:val="en-US" w:eastAsia="el-GR"/>
        </w:rPr>
        <w:t>b</w:t>
      </w:r>
      <w:bookmarkEnd w:id="1263"/>
      <w:bookmarkEnd w:id="1264"/>
    </w:p>
    <w:p w:rsidR="00E91619" w:rsidRPr="006A4BA7" w:rsidRDefault="00E91619" w:rsidP="00E91619">
      <w:pPr>
        <w:autoSpaceDE w:val="0"/>
        <w:autoSpaceDN w:val="0"/>
        <w:adjustRightInd w:val="0"/>
        <w:rPr>
          <w:rFonts w:ascii="Times New Roman" w:hAnsi="Times New Roman"/>
          <w:color w:val="000000"/>
          <w:sz w:val="24"/>
          <w:szCs w:val="24"/>
          <w:lang w:eastAsia="el-GR"/>
        </w:rPr>
      </w:pPr>
    </w:p>
    <w:p w:rsidR="00E91619" w:rsidRPr="006A4BA7" w:rsidRDefault="00E91619" w:rsidP="002472C8">
      <w:pPr>
        <w:spacing w:line="360" w:lineRule="auto"/>
        <w:jc w:val="both"/>
        <w:rPr>
          <w:rFonts w:ascii="Times New Roman" w:hAnsi="Times New Roman"/>
          <w:sz w:val="24"/>
          <w:szCs w:val="24"/>
        </w:rPr>
      </w:pPr>
      <w:r w:rsidRPr="006A4BA7">
        <w:rPr>
          <w:rFonts w:ascii="Times New Roman" w:hAnsi="Times New Roman"/>
          <w:sz w:val="24"/>
          <w:szCs w:val="24"/>
        </w:rPr>
        <w:t>Στους επόμενους πίνακες έχουμε την κατανάλωση κρέατος και παρατηρούμε ότι σχετίζεται με την αναλογία μ/γ γραμμικά με θετικό πρόσημο, δηλαδή αύξηση της κατανάλωσης κρέατος θα μας δίνει αυξημένη αναλογία μ/γ.</w:t>
      </w:r>
      <w:r w:rsidR="002472C8" w:rsidRPr="006A4BA7">
        <w:rPr>
          <w:rFonts w:ascii="Times New Roman" w:hAnsi="Times New Roman"/>
          <w:b/>
          <w:bCs/>
          <w:color w:val="000000"/>
          <w:sz w:val="24"/>
          <w:szCs w:val="24"/>
          <w:lang w:eastAsia="el-GR"/>
        </w:rPr>
        <w:t xml:space="preserve"> </w:t>
      </w:r>
    </w:p>
    <w:tbl>
      <w:tblPr>
        <w:tblW w:w="9215" w:type="dxa"/>
        <w:tblInd w:w="-333" w:type="dxa"/>
        <w:tblLayout w:type="fixed"/>
        <w:tblCellMar>
          <w:left w:w="93" w:type="dxa"/>
          <w:right w:w="93" w:type="dxa"/>
        </w:tblCellMar>
        <w:tblLook w:val="0000"/>
      </w:tblPr>
      <w:tblGrid>
        <w:gridCol w:w="2658"/>
        <w:gridCol w:w="1944"/>
        <w:gridCol w:w="1108"/>
        <w:gridCol w:w="3505"/>
      </w:tblGrid>
      <w:tr w:rsidR="00E91619" w:rsidRPr="00122DBF">
        <w:trPr>
          <w:trHeight w:val="1040"/>
        </w:trPr>
        <w:tc>
          <w:tcPr>
            <w:tcW w:w="4602" w:type="dxa"/>
            <w:gridSpan w:val="2"/>
            <w:tcBorders>
              <w:top w:val="single" w:sz="12" w:space="0" w:color="000000"/>
              <w:left w:val="single" w:sz="12" w:space="0" w:color="000000"/>
              <w:bottom w:val="single" w:sz="12" w:space="0" w:color="000000"/>
              <w:right w:val="single" w:sz="12" w:space="0" w:color="000000"/>
            </w:tcBorders>
            <w:shd w:val="clear" w:color="000000" w:fill="FFFFFF"/>
            <w:vAlign w:val="bottom"/>
          </w:tcPr>
          <w:p w:rsidR="00E91619" w:rsidRPr="00122DBF" w:rsidRDefault="00E91619" w:rsidP="002472C8">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1108" w:type="dxa"/>
            <w:tcBorders>
              <w:top w:val="single" w:sz="12" w:space="0" w:color="000000"/>
              <w:left w:val="single" w:sz="12" w:space="0" w:color="000000"/>
              <w:bottom w:val="single" w:sz="12" w:space="0" w:color="000000"/>
              <w:right w:val="single" w:sz="2" w:space="0" w:color="000000"/>
            </w:tcBorders>
            <w:shd w:val="clear" w:color="000000" w:fill="FFFFFF"/>
            <w:vAlign w:val="bottom"/>
          </w:tcPr>
          <w:p w:rsidR="00E91619" w:rsidRPr="00122DBF" w:rsidRDefault="002472C8" w:rsidP="002472C8">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rPr>
              <w:t>μ/γ</w:t>
            </w:r>
          </w:p>
        </w:tc>
        <w:tc>
          <w:tcPr>
            <w:tcW w:w="3505" w:type="dxa"/>
            <w:tcBorders>
              <w:top w:val="single" w:sz="12" w:space="0" w:color="000000"/>
              <w:left w:val="single" w:sz="2" w:space="0" w:color="000000"/>
              <w:bottom w:val="single" w:sz="12" w:space="0" w:color="000000"/>
              <w:right w:val="single" w:sz="12" w:space="0" w:color="000000"/>
            </w:tcBorders>
            <w:shd w:val="clear" w:color="000000" w:fill="FFFFFF"/>
            <w:vAlign w:val="bottom"/>
          </w:tcPr>
          <w:p w:rsidR="00E91619" w:rsidRPr="00122DBF" w:rsidRDefault="00E91619" w:rsidP="002472C8">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Πόσο κρέας/κοτόπουλο καταναλώνετε εβδομαδιαία;</w:t>
            </w:r>
          </w:p>
        </w:tc>
      </w:tr>
      <w:tr w:rsidR="00E91619" w:rsidRPr="00122DBF">
        <w:trPr>
          <w:trHeight w:val="273"/>
        </w:trPr>
        <w:tc>
          <w:tcPr>
            <w:tcW w:w="2658" w:type="dxa"/>
            <w:tcBorders>
              <w:top w:val="single" w:sz="12" w:space="0" w:color="000000"/>
              <w:left w:val="single" w:sz="12" w:space="0" w:color="000000"/>
              <w:bottom w:val="nil"/>
              <w:right w:val="nil"/>
            </w:tcBorders>
            <w:shd w:val="clear" w:color="000000" w:fill="FFFFFF"/>
          </w:tcPr>
          <w:p w:rsidR="00E91619" w:rsidRPr="00122DBF" w:rsidRDefault="002472C8" w:rsidP="002472C8">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rPr>
              <w:t>μ/γ</w:t>
            </w:r>
          </w:p>
        </w:tc>
        <w:tc>
          <w:tcPr>
            <w:tcW w:w="1944" w:type="dxa"/>
            <w:tcBorders>
              <w:top w:val="single" w:sz="12" w:space="0" w:color="000000"/>
              <w:left w:val="nil"/>
              <w:bottom w:val="nil"/>
              <w:right w:val="single" w:sz="12" w:space="0" w:color="000000"/>
            </w:tcBorders>
            <w:shd w:val="clear" w:color="000000" w:fill="FFFFFF"/>
          </w:tcPr>
          <w:p w:rsidR="00E91619" w:rsidRPr="00122DBF" w:rsidRDefault="00E91619" w:rsidP="002472C8">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Pearson Correlation</w:t>
            </w:r>
          </w:p>
        </w:tc>
        <w:tc>
          <w:tcPr>
            <w:tcW w:w="1108" w:type="dxa"/>
            <w:tcBorders>
              <w:top w:val="single" w:sz="12" w:space="0" w:color="000000"/>
              <w:left w:val="single" w:sz="12" w:space="0" w:color="000000"/>
              <w:bottom w:val="nil"/>
              <w:right w:val="single" w:sz="2" w:space="0" w:color="000000"/>
            </w:tcBorders>
            <w:shd w:val="clear" w:color="000000" w:fill="FFFFFF"/>
            <w:vAlign w:val="center"/>
          </w:tcPr>
          <w:p w:rsidR="00E91619" w:rsidRPr="00122DBF" w:rsidRDefault="00E91619" w:rsidP="002472C8">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1</w:t>
            </w:r>
          </w:p>
        </w:tc>
        <w:tc>
          <w:tcPr>
            <w:tcW w:w="3505" w:type="dxa"/>
            <w:tcBorders>
              <w:top w:val="single" w:sz="12" w:space="0" w:color="000000"/>
              <w:left w:val="single" w:sz="2" w:space="0" w:color="000000"/>
              <w:bottom w:val="nil"/>
              <w:right w:val="single" w:sz="12" w:space="0" w:color="000000"/>
            </w:tcBorders>
            <w:shd w:val="clear" w:color="000000" w:fill="FFFFFF"/>
            <w:vAlign w:val="center"/>
          </w:tcPr>
          <w:p w:rsidR="00E91619" w:rsidRPr="00122DBF" w:rsidRDefault="00E91619" w:rsidP="002472C8">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,272(*)</w:t>
            </w:r>
          </w:p>
        </w:tc>
      </w:tr>
      <w:tr w:rsidR="00E91619" w:rsidRPr="00122DBF">
        <w:trPr>
          <w:trHeight w:val="273"/>
        </w:trPr>
        <w:tc>
          <w:tcPr>
            <w:tcW w:w="2658" w:type="dxa"/>
            <w:tcBorders>
              <w:top w:val="nil"/>
              <w:left w:val="single" w:sz="12" w:space="0" w:color="000000"/>
              <w:bottom w:val="nil"/>
              <w:right w:val="nil"/>
            </w:tcBorders>
            <w:shd w:val="clear" w:color="000000" w:fill="FFFFFF"/>
          </w:tcPr>
          <w:p w:rsidR="00E91619" w:rsidRPr="00122DBF" w:rsidRDefault="00E91619" w:rsidP="002472C8">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1944" w:type="dxa"/>
            <w:tcBorders>
              <w:top w:val="nil"/>
              <w:left w:val="nil"/>
              <w:bottom w:val="nil"/>
              <w:right w:val="single" w:sz="12" w:space="0" w:color="000000"/>
            </w:tcBorders>
            <w:shd w:val="clear" w:color="000000" w:fill="FFFFFF"/>
          </w:tcPr>
          <w:p w:rsidR="00E91619" w:rsidRPr="00122DBF" w:rsidRDefault="00E91619" w:rsidP="002472C8">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Sig. (2-tailed)</w:t>
            </w:r>
          </w:p>
        </w:tc>
        <w:tc>
          <w:tcPr>
            <w:tcW w:w="1108" w:type="dxa"/>
            <w:tcBorders>
              <w:top w:val="nil"/>
              <w:left w:val="single" w:sz="12" w:space="0" w:color="000000"/>
              <w:bottom w:val="nil"/>
              <w:right w:val="single" w:sz="2" w:space="0" w:color="000000"/>
            </w:tcBorders>
            <w:shd w:val="clear" w:color="000000" w:fill="FFFFFF"/>
            <w:vAlign w:val="center"/>
          </w:tcPr>
          <w:p w:rsidR="00E91619" w:rsidRPr="00122DBF" w:rsidRDefault="00E91619" w:rsidP="002472C8">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3505" w:type="dxa"/>
            <w:tcBorders>
              <w:top w:val="nil"/>
              <w:left w:val="single" w:sz="2" w:space="0" w:color="000000"/>
              <w:bottom w:val="nil"/>
              <w:right w:val="single" w:sz="12" w:space="0" w:color="000000"/>
            </w:tcBorders>
            <w:shd w:val="clear" w:color="000000" w:fill="FFFFFF"/>
            <w:vAlign w:val="center"/>
          </w:tcPr>
          <w:p w:rsidR="00E91619" w:rsidRPr="00122DBF" w:rsidRDefault="00E91619" w:rsidP="002472C8">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,025</w:t>
            </w:r>
          </w:p>
        </w:tc>
      </w:tr>
      <w:tr w:rsidR="00E91619" w:rsidRPr="00122DBF">
        <w:trPr>
          <w:trHeight w:val="273"/>
        </w:trPr>
        <w:tc>
          <w:tcPr>
            <w:tcW w:w="2658" w:type="dxa"/>
            <w:tcBorders>
              <w:top w:val="nil"/>
              <w:left w:val="single" w:sz="12" w:space="0" w:color="000000"/>
              <w:bottom w:val="nil"/>
              <w:right w:val="nil"/>
            </w:tcBorders>
            <w:shd w:val="clear" w:color="000000" w:fill="FFFFFF"/>
          </w:tcPr>
          <w:p w:rsidR="00E91619" w:rsidRPr="00122DBF" w:rsidRDefault="00E91619" w:rsidP="002472C8">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1944" w:type="dxa"/>
            <w:tcBorders>
              <w:top w:val="nil"/>
              <w:left w:val="nil"/>
              <w:bottom w:val="nil"/>
              <w:right w:val="single" w:sz="12" w:space="0" w:color="000000"/>
            </w:tcBorders>
            <w:shd w:val="clear" w:color="000000" w:fill="FFFFFF"/>
          </w:tcPr>
          <w:p w:rsidR="00E91619" w:rsidRPr="00122DBF" w:rsidRDefault="00E91619" w:rsidP="002472C8">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N</w:t>
            </w:r>
          </w:p>
        </w:tc>
        <w:tc>
          <w:tcPr>
            <w:tcW w:w="1108" w:type="dxa"/>
            <w:tcBorders>
              <w:top w:val="nil"/>
              <w:left w:val="single" w:sz="12" w:space="0" w:color="000000"/>
              <w:bottom w:val="nil"/>
              <w:right w:val="single" w:sz="2" w:space="0" w:color="000000"/>
            </w:tcBorders>
            <w:shd w:val="clear" w:color="000000" w:fill="FFFFFF"/>
            <w:vAlign w:val="center"/>
          </w:tcPr>
          <w:p w:rsidR="00E91619" w:rsidRPr="00122DBF" w:rsidRDefault="00E91619" w:rsidP="002472C8">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69</w:t>
            </w:r>
          </w:p>
        </w:tc>
        <w:tc>
          <w:tcPr>
            <w:tcW w:w="3505" w:type="dxa"/>
            <w:tcBorders>
              <w:top w:val="nil"/>
              <w:left w:val="single" w:sz="2" w:space="0" w:color="000000"/>
              <w:bottom w:val="nil"/>
              <w:right w:val="single" w:sz="12" w:space="0" w:color="000000"/>
            </w:tcBorders>
            <w:shd w:val="clear" w:color="000000" w:fill="FFFFFF"/>
            <w:vAlign w:val="center"/>
          </w:tcPr>
          <w:p w:rsidR="00E91619" w:rsidRPr="00122DBF" w:rsidRDefault="00E91619" w:rsidP="002472C8">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68</w:t>
            </w:r>
          </w:p>
        </w:tc>
      </w:tr>
      <w:tr w:rsidR="00E91619" w:rsidRPr="00122DBF">
        <w:trPr>
          <w:trHeight w:val="273"/>
        </w:trPr>
        <w:tc>
          <w:tcPr>
            <w:tcW w:w="2658" w:type="dxa"/>
            <w:tcBorders>
              <w:top w:val="nil"/>
              <w:left w:val="single" w:sz="12" w:space="0" w:color="000000"/>
              <w:bottom w:val="nil"/>
              <w:right w:val="nil"/>
            </w:tcBorders>
            <w:shd w:val="clear" w:color="000000" w:fill="FFFFFF"/>
          </w:tcPr>
          <w:p w:rsidR="00E91619" w:rsidRPr="00122DBF" w:rsidRDefault="00E91619" w:rsidP="002472C8">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Πόσο κρέας/κοτόπουλο καταναλώνετε εβδομαδιαία;</w:t>
            </w:r>
          </w:p>
        </w:tc>
        <w:tc>
          <w:tcPr>
            <w:tcW w:w="1944" w:type="dxa"/>
            <w:tcBorders>
              <w:top w:val="nil"/>
              <w:left w:val="nil"/>
              <w:bottom w:val="nil"/>
              <w:right w:val="single" w:sz="12" w:space="0" w:color="000000"/>
            </w:tcBorders>
            <w:shd w:val="clear" w:color="000000" w:fill="FFFFFF"/>
          </w:tcPr>
          <w:p w:rsidR="00E91619" w:rsidRPr="00122DBF" w:rsidRDefault="00E91619" w:rsidP="002472C8">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Pearson Correlation</w:t>
            </w:r>
          </w:p>
        </w:tc>
        <w:tc>
          <w:tcPr>
            <w:tcW w:w="1108" w:type="dxa"/>
            <w:tcBorders>
              <w:top w:val="nil"/>
              <w:left w:val="single" w:sz="12" w:space="0" w:color="000000"/>
              <w:bottom w:val="nil"/>
              <w:right w:val="single" w:sz="2" w:space="0" w:color="000000"/>
            </w:tcBorders>
            <w:shd w:val="clear" w:color="000000" w:fill="FFFFFF"/>
            <w:vAlign w:val="center"/>
          </w:tcPr>
          <w:p w:rsidR="00E91619" w:rsidRPr="00122DBF" w:rsidRDefault="00E91619" w:rsidP="002472C8">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,272(*)</w:t>
            </w:r>
          </w:p>
        </w:tc>
        <w:tc>
          <w:tcPr>
            <w:tcW w:w="3505" w:type="dxa"/>
            <w:tcBorders>
              <w:top w:val="nil"/>
              <w:left w:val="single" w:sz="2" w:space="0" w:color="000000"/>
              <w:bottom w:val="nil"/>
              <w:right w:val="single" w:sz="12" w:space="0" w:color="000000"/>
            </w:tcBorders>
            <w:shd w:val="clear" w:color="000000" w:fill="FFFFFF"/>
            <w:vAlign w:val="center"/>
          </w:tcPr>
          <w:p w:rsidR="00E91619" w:rsidRPr="00122DBF" w:rsidRDefault="00E91619" w:rsidP="002472C8">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1</w:t>
            </w:r>
          </w:p>
        </w:tc>
      </w:tr>
      <w:tr w:rsidR="00E91619" w:rsidRPr="00122DBF">
        <w:trPr>
          <w:trHeight w:val="235"/>
        </w:trPr>
        <w:tc>
          <w:tcPr>
            <w:tcW w:w="2658" w:type="dxa"/>
            <w:tcBorders>
              <w:top w:val="nil"/>
              <w:left w:val="single" w:sz="12" w:space="0" w:color="000000"/>
              <w:bottom w:val="nil"/>
              <w:right w:val="nil"/>
            </w:tcBorders>
            <w:shd w:val="clear" w:color="000000" w:fill="FFFFFF"/>
          </w:tcPr>
          <w:p w:rsidR="00E91619" w:rsidRPr="00122DBF" w:rsidRDefault="00E91619" w:rsidP="002472C8">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1944" w:type="dxa"/>
            <w:tcBorders>
              <w:top w:val="nil"/>
              <w:left w:val="nil"/>
              <w:bottom w:val="nil"/>
              <w:right w:val="single" w:sz="12" w:space="0" w:color="000000"/>
            </w:tcBorders>
            <w:shd w:val="clear" w:color="000000" w:fill="FFFFFF"/>
          </w:tcPr>
          <w:p w:rsidR="00E91619" w:rsidRPr="00122DBF" w:rsidRDefault="00E91619" w:rsidP="002472C8">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Sig. (2-tailed)</w:t>
            </w:r>
          </w:p>
        </w:tc>
        <w:tc>
          <w:tcPr>
            <w:tcW w:w="1108" w:type="dxa"/>
            <w:tcBorders>
              <w:top w:val="nil"/>
              <w:left w:val="single" w:sz="12" w:space="0" w:color="000000"/>
              <w:bottom w:val="nil"/>
              <w:right w:val="single" w:sz="2" w:space="0" w:color="000000"/>
            </w:tcBorders>
            <w:shd w:val="clear" w:color="000000" w:fill="FFFFFF"/>
            <w:vAlign w:val="center"/>
          </w:tcPr>
          <w:p w:rsidR="00E91619" w:rsidRPr="00122DBF" w:rsidRDefault="00E91619" w:rsidP="002472C8">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,025</w:t>
            </w:r>
          </w:p>
        </w:tc>
        <w:tc>
          <w:tcPr>
            <w:tcW w:w="3505" w:type="dxa"/>
            <w:tcBorders>
              <w:top w:val="nil"/>
              <w:left w:val="single" w:sz="2" w:space="0" w:color="000000"/>
              <w:bottom w:val="nil"/>
              <w:right w:val="single" w:sz="12" w:space="0" w:color="000000"/>
            </w:tcBorders>
            <w:shd w:val="clear" w:color="000000" w:fill="FFFFFF"/>
            <w:vAlign w:val="center"/>
          </w:tcPr>
          <w:p w:rsidR="00E91619" w:rsidRPr="00122DBF" w:rsidRDefault="00E91619" w:rsidP="002472C8">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r>
      <w:tr w:rsidR="00E91619" w:rsidRPr="00122DBF">
        <w:trPr>
          <w:trHeight w:val="87"/>
        </w:trPr>
        <w:tc>
          <w:tcPr>
            <w:tcW w:w="2658" w:type="dxa"/>
            <w:tcBorders>
              <w:top w:val="nil"/>
              <w:left w:val="single" w:sz="12" w:space="0" w:color="000000"/>
              <w:bottom w:val="single" w:sz="12" w:space="0" w:color="000000"/>
              <w:right w:val="nil"/>
            </w:tcBorders>
            <w:shd w:val="clear" w:color="000000" w:fill="FFFFFF"/>
          </w:tcPr>
          <w:p w:rsidR="00E91619" w:rsidRPr="00122DBF" w:rsidRDefault="00E91619" w:rsidP="002472C8">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1944" w:type="dxa"/>
            <w:tcBorders>
              <w:top w:val="nil"/>
              <w:left w:val="nil"/>
              <w:bottom w:val="single" w:sz="12" w:space="0" w:color="000000"/>
              <w:right w:val="single" w:sz="12" w:space="0" w:color="000000"/>
            </w:tcBorders>
            <w:shd w:val="clear" w:color="000000" w:fill="FFFFFF"/>
          </w:tcPr>
          <w:p w:rsidR="00E91619" w:rsidRPr="00122DBF" w:rsidRDefault="00E91619" w:rsidP="002472C8">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N</w:t>
            </w:r>
          </w:p>
        </w:tc>
        <w:tc>
          <w:tcPr>
            <w:tcW w:w="1108" w:type="dxa"/>
            <w:tcBorders>
              <w:top w:val="nil"/>
              <w:left w:val="single" w:sz="12" w:space="0" w:color="000000"/>
              <w:bottom w:val="single" w:sz="12" w:space="0" w:color="000000"/>
              <w:right w:val="single" w:sz="2" w:space="0" w:color="000000"/>
            </w:tcBorders>
            <w:shd w:val="clear" w:color="000000" w:fill="FFFFFF"/>
            <w:vAlign w:val="center"/>
          </w:tcPr>
          <w:p w:rsidR="00E91619" w:rsidRPr="00122DBF" w:rsidRDefault="00E91619" w:rsidP="002472C8">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68</w:t>
            </w:r>
          </w:p>
        </w:tc>
        <w:tc>
          <w:tcPr>
            <w:tcW w:w="3505" w:type="dxa"/>
            <w:tcBorders>
              <w:top w:val="nil"/>
              <w:left w:val="single" w:sz="2" w:space="0" w:color="000000"/>
              <w:bottom w:val="single" w:sz="12" w:space="0" w:color="000000"/>
              <w:right w:val="single" w:sz="12" w:space="0" w:color="000000"/>
            </w:tcBorders>
            <w:shd w:val="clear" w:color="000000" w:fill="FFFFFF"/>
            <w:vAlign w:val="center"/>
          </w:tcPr>
          <w:p w:rsidR="00E91619" w:rsidRPr="00122DBF" w:rsidRDefault="00E91619" w:rsidP="002472C8">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72</w:t>
            </w:r>
          </w:p>
        </w:tc>
      </w:tr>
    </w:tbl>
    <w:p w:rsidR="002472C8" w:rsidRPr="00D052AF" w:rsidRDefault="00E91619" w:rsidP="00D052AF">
      <w:pPr>
        <w:autoSpaceDE w:val="0"/>
        <w:autoSpaceDN w:val="0"/>
        <w:adjustRightInd w:val="0"/>
        <w:rPr>
          <w:rFonts w:ascii="Times New Roman" w:hAnsi="Times New Roman"/>
          <w:color w:val="000000"/>
          <w:sz w:val="24"/>
          <w:szCs w:val="24"/>
          <w:lang w:val="en-US" w:eastAsia="el-GR"/>
        </w:rPr>
      </w:pPr>
      <w:bookmarkStart w:id="1265" w:name="_Toc348548016"/>
      <w:r w:rsidRPr="00D052AF">
        <w:rPr>
          <w:rFonts w:ascii="Times New Roman" w:hAnsi="Times New Roman"/>
          <w:color w:val="000000"/>
          <w:sz w:val="24"/>
          <w:szCs w:val="24"/>
          <w:lang w:val="en-US" w:eastAsia="el-GR"/>
        </w:rPr>
        <w:t>*  Correlation is significant at the 0.05 level (2-tailed).</w:t>
      </w:r>
      <w:bookmarkEnd w:id="1265"/>
    </w:p>
    <w:p w:rsidR="002472C8" w:rsidRPr="006A4BA7" w:rsidRDefault="002472C8" w:rsidP="002472C8">
      <w:pPr>
        <w:pStyle w:val="a7"/>
        <w:rPr>
          <w:szCs w:val="24"/>
          <w:lang w:eastAsia="el-GR"/>
        </w:rPr>
      </w:pPr>
      <w:r w:rsidRPr="006A4BA7">
        <w:rPr>
          <w:color w:val="000000"/>
          <w:szCs w:val="24"/>
          <w:lang w:val="en-US" w:eastAsia="el-GR"/>
        </w:rPr>
        <w:t xml:space="preserve"> </w:t>
      </w:r>
      <w:bookmarkStart w:id="1266" w:name="_Toc348548017"/>
      <w:bookmarkStart w:id="1267" w:name="_Toc348556776"/>
      <w:r w:rsidRPr="006A4BA7">
        <w:rPr>
          <w:szCs w:val="24"/>
          <w:lang w:eastAsia="el-GR"/>
        </w:rPr>
        <w:t>Πίνακας 1</w:t>
      </w:r>
      <w:r w:rsidR="007D1410">
        <w:rPr>
          <w:szCs w:val="24"/>
          <w:lang w:val="en-US" w:eastAsia="el-GR"/>
        </w:rPr>
        <w:t>49</w:t>
      </w:r>
      <w:r w:rsidRPr="006A4BA7">
        <w:rPr>
          <w:szCs w:val="24"/>
          <w:lang w:val="en-US" w:eastAsia="el-GR"/>
        </w:rPr>
        <w:t>a</w:t>
      </w:r>
      <w:bookmarkEnd w:id="1266"/>
      <w:bookmarkEnd w:id="1267"/>
    </w:p>
    <w:p w:rsidR="00E91619" w:rsidRPr="006A4BA7" w:rsidRDefault="00E91619" w:rsidP="00E91619">
      <w:pPr>
        <w:autoSpaceDE w:val="0"/>
        <w:autoSpaceDN w:val="0"/>
        <w:adjustRightInd w:val="0"/>
        <w:rPr>
          <w:rFonts w:ascii="Times New Roman" w:hAnsi="Times New Roman"/>
          <w:color w:val="000000"/>
          <w:sz w:val="24"/>
          <w:szCs w:val="24"/>
          <w:lang w:val="en-US" w:eastAsia="el-GR"/>
        </w:rPr>
      </w:pPr>
    </w:p>
    <w:tbl>
      <w:tblPr>
        <w:tblW w:w="8480" w:type="dxa"/>
        <w:tblInd w:w="93" w:type="dxa"/>
        <w:tblLayout w:type="fixed"/>
        <w:tblCellMar>
          <w:left w:w="93" w:type="dxa"/>
          <w:right w:w="93" w:type="dxa"/>
        </w:tblCellMar>
        <w:tblLook w:val="0000"/>
      </w:tblPr>
      <w:tblGrid>
        <w:gridCol w:w="1598"/>
        <w:gridCol w:w="2232"/>
        <w:gridCol w:w="2102"/>
        <w:gridCol w:w="1108"/>
        <w:gridCol w:w="1440"/>
      </w:tblGrid>
      <w:tr w:rsidR="00E91619" w:rsidRPr="00122DBF">
        <w:trPr>
          <w:trHeight w:val="1195"/>
        </w:trPr>
        <w:tc>
          <w:tcPr>
            <w:tcW w:w="5932" w:type="dxa"/>
            <w:gridSpan w:val="3"/>
            <w:tcBorders>
              <w:top w:val="single" w:sz="12" w:space="0" w:color="000000"/>
              <w:left w:val="single" w:sz="12" w:space="0" w:color="000000"/>
              <w:bottom w:val="single" w:sz="12" w:space="0" w:color="000000"/>
              <w:right w:val="single" w:sz="12" w:space="0" w:color="000000"/>
            </w:tcBorders>
            <w:shd w:val="clear" w:color="000000" w:fill="FFFFFF"/>
            <w:vAlign w:val="bottom"/>
          </w:tcPr>
          <w:p w:rsidR="00E91619" w:rsidRPr="00122DBF" w:rsidRDefault="00E91619" w:rsidP="002472C8">
            <w:pPr>
              <w:autoSpaceDE w:val="0"/>
              <w:autoSpaceDN w:val="0"/>
              <w:adjustRightInd w:val="0"/>
              <w:spacing w:line="240" w:lineRule="auto"/>
              <w:rPr>
                <w:rFonts w:ascii="Times New Roman" w:hAnsi="Times New Roman"/>
                <w:color w:val="000000"/>
                <w:sz w:val="24"/>
                <w:szCs w:val="24"/>
                <w:lang w:val="en-US" w:eastAsia="el-GR"/>
              </w:rPr>
            </w:pPr>
          </w:p>
        </w:tc>
        <w:tc>
          <w:tcPr>
            <w:tcW w:w="1108" w:type="dxa"/>
            <w:tcBorders>
              <w:top w:val="single" w:sz="12" w:space="0" w:color="000000"/>
              <w:left w:val="single" w:sz="12" w:space="0" w:color="000000"/>
              <w:bottom w:val="single" w:sz="12" w:space="0" w:color="000000"/>
              <w:right w:val="single" w:sz="2" w:space="0" w:color="000000"/>
            </w:tcBorders>
            <w:shd w:val="clear" w:color="000000" w:fill="FFFFFF"/>
            <w:vAlign w:val="bottom"/>
          </w:tcPr>
          <w:p w:rsidR="00E91619" w:rsidRPr="00122DBF" w:rsidRDefault="002472C8" w:rsidP="002472C8">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rPr>
              <w:t>μ/γ</w:t>
            </w:r>
          </w:p>
        </w:tc>
        <w:tc>
          <w:tcPr>
            <w:tcW w:w="1440" w:type="dxa"/>
            <w:tcBorders>
              <w:top w:val="single" w:sz="12" w:space="0" w:color="000000"/>
              <w:left w:val="single" w:sz="2" w:space="0" w:color="000000"/>
              <w:bottom w:val="single" w:sz="12" w:space="0" w:color="000000"/>
              <w:right w:val="single" w:sz="12" w:space="0" w:color="000000"/>
            </w:tcBorders>
            <w:shd w:val="clear" w:color="000000" w:fill="FFFFFF"/>
            <w:vAlign w:val="bottom"/>
          </w:tcPr>
          <w:p w:rsidR="00E91619" w:rsidRPr="00122DBF" w:rsidRDefault="00E91619" w:rsidP="002472C8">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Πόσο κρέας/κοτόπουλο καταναλώνετε εβδομαδιαία;</w:t>
            </w:r>
          </w:p>
        </w:tc>
      </w:tr>
      <w:tr w:rsidR="00E91619" w:rsidRPr="00122DBF">
        <w:trPr>
          <w:trHeight w:val="273"/>
        </w:trPr>
        <w:tc>
          <w:tcPr>
            <w:tcW w:w="1598" w:type="dxa"/>
            <w:vMerge w:val="restart"/>
            <w:tcBorders>
              <w:top w:val="single" w:sz="12" w:space="0" w:color="000000"/>
              <w:left w:val="single" w:sz="12" w:space="0" w:color="000000"/>
              <w:bottom w:val="nil"/>
              <w:right w:val="nil"/>
            </w:tcBorders>
            <w:shd w:val="clear" w:color="000000" w:fill="FFFFFF"/>
          </w:tcPr>
          <w:p w:rsidR="00E91619" w:rsidRPr="00122DBF" w:rsidRDefault="00E91619" w:rsidP="002472C8">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Spearman's rho</w:t>
            </w:r>
          </w:p>
        </w:tc>
        <w:tc>
          <w:tcPr>
            <w:tcW w:w="2232" w:type="dxa"/>
            <w:vMerge w:val="restart"/>
            <w:tcBorders>
              <w:top w:val="single" w:sz="12" w:space="0" w:color="000000"/>
              <w:left w:val="nil"/>
              <w:bottom w:val="nil"/>
              <w:right w:val="nil"/>
            </w:tcBorders>
            <w:shd w:val="clear" w:color="000000" w:fill="FFFFFF"/>
          </w:tcPr>
          <w:p w:rsidR="00E91619" w:rsidRPr="00122DBF" w:rsidRDefault="002472C8" w:rsidP="002472C8">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rPr>
              <w:t>μ/γ</w:t>
            </w:r>
          </w:p>
        </w:tc>
        <w:tc>
          <w:tcPr>
            <w:tcW w:w="2102" w:type="dxa"/>
            <w:tcBorders>
              <w:top w:val="single" w:sz="12" w:space="0" w:color="000000"/>
              <w:left w:val="nil"/>
              <w:bottom w:val="nil"/>
              <w:right w:val="single" w:sz="12" w:space="0" w:color="000000"/>
            </w:tcBorders>
            <w:shd w:val="clear" w:color="000000" w:fill="FFFFFF"/>
          </w:tcPr>
          <w:p w:rsidR="00E91619" w:rsidRPr="00122DBF" w:rsidRDefault="00E91619" w:rsidP="002472C8">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Correlation Coefficient</w:t>
            </w:r>
          </w:p>
        </w:tc>
        <w:tc>
          <w:tcPr>
            <w:tcW w:w="1108" w:type="dxa"/>
            <w:tcBorders>
              <w:top w:val="single" w:sz="12" w:space="0" w:color="000000"/>
              <w:left w:val="single" w:sz="12" w:space="0" w:color="000000"/>
              <w:bottom w:val="nil"/>
              <w:right w:val="single" w:sz="2" w:space="0" w:color="000000"/>
            </w:tcBorders>
            <w:shd w:val="clear" w:color="000000" w:fill="FFFFFF"/>
            <w:vAlign w:val="center"/>
          </w:tcPr>
          <w:p w:rsidR="00E91619" w:rsidRPr="00122DBF" w:rsidRDefault="00E91619" w:rsidP="002472C8">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1,000</w:t>
            </w:r>
          </w:p>
        </w:tc>
        <w:tc>
          <w:tcPr>
            <w:tcW w:w="1440" w:type="dxa"/>
            <w:tcBorders>
              <w:top w:val="single" w:sz="12" w:space="0" w:color="000000"/>
              <w:left w:val="single" w:sz="2" w:space="0" w:color="000000"/>
              <w:bottom w:val="nil"/>
              <w:right w:val="single" w:sz="12" w:space="0" w:color="000000"/>
            </w:tcBorders>
            <w:shd w:val="clear" w:color="000000" w:fill="FFFFFF"/>
            <w:vAlign w:val="center"/>
          </w:tcPr>
          <w:p w:rsidR="00E91619" w:rsidRPr="00122DBF" w:rsidRDefault="00E91619" w:rsidP="002472C8">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,269(*)</w:t>
            </w:r>
          </w:p>
        </w:tc>
      </w:tr>
      <w:tr w:rsidR="00E91619" w:rsidRPr="00122DBF">
        <w:trPr>
          <w:trHeight w:val="273"/>
        </w:trPr>
        <w:tc>
          <w:tcPr>
            <w:tcW w:w="1598" w:type="dxa"/>
            <w:vMerge/>
            <w:tcBorders>
              <w:top w:val="nil"/>
              <w:left w:val="single" w:sz="12" w:space="0" w:color="000000"/>
              <w:bottom w:val="nil"/>
              <w:right w:val="nil"/>
            </w:tcBorders>
            <w:shd w:val="clear" w:color="000000" w:fill="FFFFFF"/>
          </w:tcPr>
          <w:p w:rsidR="00E91619" w:rsidRPr="00122DBF" w:rsidRDefault="00E91619" w:rsidP="002472C8">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2232" w:type="dxa"/>
            <w:vMerge/>
            <w:tcBorders>
              <w:top w:val="nil"/>
              <w:left w:val="nil"/>
              <w:bottom w:val="nil"/>
              <w:right w:val="nil"/>
            </w:tcBorders>
            <w:shd w:val="clear" w:color="000000" w:fill="FFFFFF"/>
          </w:tcPr>
          <w:p w:rsidR="00E91619" w:rsidRPr="00122DBF" w:rsidRDefault="00E91619" w:rsidP="002472C8">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2102" w:type="dxa"/>
            <w:tcBorders>
              <w:top w:val="nil"/>
              <w:left w:val="nil"/>
              <w:bottom w:val="nil"/>
              <w:right w:val="single" w:sz="12" w:space="0" w:color="000000"/>
            </w:tcBorders>
            <w:shd w:val="clear" w:color="000000" w:fill="FFFFFF"/>
          </w:tcPr>
          <w:p w:rsidR="00E91619" w:rsidRPr="00122DBF" w:rsidRDefault="00E91619" w:rsidP="002472C8">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Sig. (2-tailed)</w:t>
            </w:r>
          </w:p>
        </w:tc>
        <w:tc>
          <w:tcPr>
            <w:tcW w:w="1108" w:type="dxa"/>
            <w:tcBorders>
              <w:top w:val="nil"/>
              <w:left w:val="single" w:sz="12" w:space="0" w:color="000000"/>
              <w:bottom w:val="nil"/>
              <w:right w:val="single" w:sz="2" w:space="0" w:color="000000"/>
            </w:tcBorders>
            <w:shd w:val="clear" w:color="000000" w:fill="FFFFFF"/>
            <w:vAlign w:val="center"/>
          </w:tcPr>
          <w:p w:rsidR="00E91619" w:rsidRPr="00122DBF" w:rsidRDefault="00E91619" w:rsidP="002472C8">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w:t>
            </w:r>
          </w:p>
        </w:tc>
        <w:tc>
          <w:tcPr>
            <w:tcW w:w="1440" w:type="dxa"/>
            <w:tcBorders>
              <w:top w:val="nil"/>
              <w:left w:val="single" w:sz="2" w:space="0" w:color="000000"/>
              <w:bottom w:val="nil"/>
              <w:right w:val="single" w:sz="12" w:space="0" w:color="000000"/>
            </w:tcBorders>
            <w:shd w:val="clear" w:color="000000" w:fill="FFFFFF"/>
            <w:vAlign w:val="center"/>
          </w:tcPr>
          <w:p w:rsidR="00E91619" w:rsidRPr="00122DBF" w:rsidRDefault="00E91619" w:rsidP="002472C8">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,026</w:t>
            </w:r>
          </w:p>
        </w:tc>
      </w:tr>
      <w:tr w:rsidR="00E91619" w:rsidRPr="00122DBF">
        <w:trPr>
          <w:trHeight w:val="273"/>
        </w:trPr>
        <w:tc>
          <w:tcPr>
            <w:tcW w:w="1598" w:type="dxa"/>
            <w:vMerge/>
            <w:tcBorders>
              <w:top w:val="nil"/>
              <w:left w:val="single" w:sz="12" w:space="0" w:color="000000"/>
              <w:bottom w:val="nil"/>
              <w:right w:val="nil"/>
            </w:tcBorders>
            <w:shd w:val="clear" w:color="000000" w:fill="FFFFFF"/>
          </w:tcPr>
          <w:p w:rsidR="00E91619" w:rsidRPr="00122DBF" w:rsidRDefault="00E91619" w:rsidP="002472C8">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2232" w:type="dxa"/>
            <w:vMerge/>
            <w:tcBorders>
              <w:top w:val="nil"/>
              <w:left w:val="nil"/>
              <w:bottom w:val="nil"/>
              <w:right w:val="nil"/>
            </w:tcBorders>
            <w:shd w:val="clear" w:color="000000" w:fill="FFFFFF"/>
          </w:tcPr>
          <w:p w:rsidR="00E91619" w:rsidRPr="00122DBF" w:rsidRDefault="00E91619" w:rsidP="002472C8">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2102" w:type="dxa"/>
            <w:tcBorders>
              <w:top w:val="nil"/>
              <w:left w:val="nil"/>
              <w:bottom w:val="nil"/>
              <w:right w:val="single" w:sz="12" w:space="0" w:color="000000"/>
            </w:tcBorders>
            <w:shd w:val="clear" w:color="000000" w:fill="FFFFFF"/>
          </w:tcPr>
          <w:p w:rsidR="00E91619" w:rsidRPr="00122DBF" w:rsidRDefault="00E91619" w:rsidP="002472C8">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N</w:t>
            </w:r>
          </w:p>
        </w:tc>
        <w:tc>
          <w:tcPr>
            <w:tcW w:w="1108" w:type="dxa"/>
            <w:tcBorders>
              <w:top w:val="nil"/>
              <w:left w:val="single" w:sz="12" w:space="0" w:color="000000"/>
              <w:bottom w:val="nil"/>
              <w:right w:val="single" w:sz="2" w:space="0" w:color="000000"/>
            </w:tcBorders>
            <w:shd w:val="clear" w:color="000000" w:fill="FFFFFF"/>
            <w:vAlign w:val="center"/>
          </w:tcPr>
          <w:p w:rsidR="00E91619" w:rsidRPr="00122DBF" w:rsidRDefault="00E91619" w:rsidP="002472C8">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69</w:t>
            </w:r>
          </w:p>
        </w:tc>
        <w:tc>
          <w:tcPr>
            <w:tcW w:w="1440" w:type="dxa"/>
            <w:tcBorders>
              <w:top w:val="nil"/>
              <w:left w:val="single" w:sz="2" w:space="0" w:color="000000"/>
              <w:bottom w:val="nil"/>
              <w:right w:val="single" w:sz="12" w:space="0" w:color="000000"/>
            </w:tcBorders>
            <w:shd w:val="clear" w:color="000000" w:fill="FFFFFF"/>
            <w:vAlign w:val="center"/>
          </w:tcPr>
          <w:p w:rsidR="00E91619" w:rsidRPr="00122DBF" w:rsidRDefault="00E91619" w:rsidP="002472C8">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68</w:t>
            </w:r>
          </w:p>
        </w:tc>
      </w:tr>
      <w:tr w:rsidR="00E91619" w:rsidRPr="00122DBF">
        <w:trPr>
          <w:trHeight w:val="273"/>
        </w:trPr>
        <w:tc>
          <w:tcPr>
            <w:tcW w:w="1598" w:type="dxa"/>
            <w:vMerge/>
            <w:tcBorders>
              <w:top w:val="nil"/>
              <w:left w:val="single" w:sz="12" w:space="0" w:color="000000"/>
              <w:bottom w:val="nil"/>
              <w:right w:val="nil"/>
            </w:tcBorders>
            <w:shd w:val="clear" w:color="000000" w:fill="FFFFFF"/>
          </w:tcPr>
          <w:p w:rsidR="00E91619" w:rsidRPr="00122DBF" w:rsidRDefault="00E91619" w:rsidP="002472C8">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2232" w:type="dxa"/>
            <w:vMerge w:val="restart"/>
            <w:tcBorders>
              <w:top w:val="nil"/>
              <w:left w:val="nil"/>
              <w:bottom w:val="nil"/>
              <w:right w:val="nil"/>
            </w:tcBorders>
            <w:shd w:val="clear" w:color="000000" w:fill="FFFFFF"/>
          </w:tcPr>
          <w:p w:rsidR="00E91619" w:rsidRPr="00122DBF" w:rsidRDefault="00E91619" w:rsidP="002472C8">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Πόσο κρέας/κοτόπουλο καταναλώνετε εβδομαδιαία;</w:t>
            </w:r>
          </w:p>
        </w:tc>
        <w:tc>
          <w:tcPr>
            <w:tcW w:w="2102" w:type="dxa"/>
            <w:tcBorders>
              <w:top w:val="nil"/>
              <w:left w:val="nil"/>
              <w:bottom w:val="nil"/>
              <w:right w:val="single" w:sz="12" w:space="0" w:color="000000"/>
            </w:tcBorders>
            <w:shd w:val="clear" w:color="000000" w:fill="FFFFFF"/>
          </w:tcPr>
          <w:p w:rsidR="00E91619" w:rsidRPr="00122DBF" w:rsidRDefault="00E91619" w:rsidP="002472C8">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Correlation Coefficient</w:t>
            </w:r>
          </w:p>
        </w:tc>
        <w:tc>
          <w:tcPr>
            <w:tcW w:w="1108" w:type="dxa"/>
            <w:tcBorders>
              <w:top w:val="nil"/>
              <w:left w:val="single" w:sz="12" w:space="0" w:color="000000"/>
              <w:bottom w:val="nil"/>
              <w:right w:val="single" w:sz="2" w:space="0" w:color="000000"/>
            </w:tcBorders>
            <w:shd w:val="clear" w:color="000000" w:fill="FFFFFF"/>
            <w:vAlign w:val="center"/>
          </w:tcPr>
          <w:p w:rsidR="00E91619" w:rsidRPr="00122DBF" w:rsidRDefault="00E91619" w:rsidP="002472C8">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,269(*)</w:t>
            </w:r>
          </w:p>
        </w:tc>
        <w:tc>
          <w:tcPr>
            <w:tcW w:w="1440" w:type="dxa"/>
            <w:tcBorders>
              <w:top w:val="nil"/>
              <w:left w:val="single" w:sz="2" w:space="0" w:color="000000"/>
              <w:bottom w:val="nil"/>
              <w:right w:val="single" w:sz="12" w:space="0" w:color="000000"/>
            </w:tcBorders>
            <w:shd w:val="clear" w:color="000000" w:fill="FFFFFF"/>
            <w:vAlign w:val="center"/>
          </w:tcPr>
          <w:p w:rsidR="00E91619" w:rsidRPr="00122DBF" w:rsidRDefault="00E91619" w:rsidP="002472C8">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1,000</w:t>
            </w:r>
          </w:p>
        </w:tc>
      </w:tr>
      <w:tr w:rsidR="00E91619" w:rsidRPr="00122DBF">
        <w:trPr>
          <w:trHeight w:val="374"/>
        </w:trPr>
        <w:tc>
          <w:tcPr>
            <w:tcW w:w="1598" w:type="dxa"/>
            <w:vMerge/>
            <w:tcBorders>
              <w:top w:val="nil"/>
              <w:left w:val="single" w:sz="12" w:space="0" w:color="000000"/>
              <w:bottom w:val="nil"/>
              <w:right w:val="nil"/>
            </w:tcBorders>
            <w:shd w:val="clear" w:color="000000" w:fill="FFFFFF"/>
          </w:tcPr>
          <w:p w:rsidR="00E91619" w:rsidRPr="00122DBF" w:rsidRDefault="00E91619" w:rsidP="002472C8">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2232" w:type="dxa"/>
            <w:vMerge/>
            <w:tcBorders>
              <w:top w:val="nil"/>
              <w:left w:val="nil"/>
              <w:bottom w:val="nil"/>
              <w:right w:val="nil"/>
            </w:tcBorders>
            <w:shd w:val="clear" w:color="000000" w:fill="FFFFFF"/>
          </w:tcPr>
          <w:p w:rsidR="00E91619" w:rsidRPr="00122DBF" w:rsidRDefault="00E91619" w:rsidP="002472C8">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2102" w:type="dxa"/>
            <w:tcBorders>
              <w:top w:val="nil"/>
              <w:left w:val="nil"/>
              <w:bottom w:val="nil"/>
              <w:right w:val="single" w:sz="12" w:space="0" w:color="000000"/>
            </w:tcBorders>
            <w:shd w:val="clear" w:color="000000" w:fill="FFFFFF"/>
          </w:tcPr>
          <w:p w:rsidR="00E91619" w:rsidRPr="00122DBF" w:rsidRDefault="00E91619" w:rsidP="002472C8">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Sig. (2-tailed)</w:t>
            </w:r>
          </w:p>
        </w:tc>
        <w:tc>
          <w:tcPr>
            <w:tcW w:w="1108" w:type="dxa"/>
            <w:tcBorders>
              <w:top w:val="nil"/>
              <w:left w:val="single" w:sz="12" w:space="0" w:color="000000"/>
              <w:bottom w:val="nil"/>
              <w:right w:val="single" w:sz="2" w:space="0" w:color="000000"/>
            </w:tcBorders>
            <w:shd w:val="clear" w:color="000000" w:fill="FFFFFF"/>
            <w:vAlign w:val="center"/>
          </w:tcPr>
          <w:p w:rsidR="00E91619" w:rsidRPr="00122DBF" w:rsidRDefault="00E91619" w:rsidP="002472C8">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,026</w:t>
            </w:r>
          </w:p>
        </w:tc>
        <w:tc>
          <w:tcPr>
            <w:tcW w:w="1440" w:type="dxa"/>
            <w:tcBorders>
              <w:top w:val="nil"/>
              <w:left w:val="single" w:sz="2" w:space="0" w:color="000000"/>
              <w:bottom w:val="nil"/>
              <w:right w:val="single" w:sz="12" w:space="0" w:color="000000"/>
            </w:tcBorders>
            <w:shd w:val="clear" w:color="000000" w:fill="FFFFFF"/>
            <w:vAlign w:val="center"/>
          </w:tcPr>
          <w:p w:rsidR="00E91619" w:rsidRPr="00122DBF" w:rsidRDefault="00E91619" w:rsidP="002472C8">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w:t>
            </w:r>
          </w:p>
        </w:tc>
      </w:tr>
      <w:tr w:rsidR="00E91619" w:rsidRPr="00122DBF">
        <w:trPr>
          <w:trHeight w:val="374"/>
        </w:trPr>
        <w:tc>
          <w:tcPr>
            <w:tcW w:w="1598" w:type="dxa"/>
            <w:vMerge/>
            <w:tcBorders>
              <w:top w:val="nil"/>
              <w:left w:val="single" w:sz="12" w:space="0" w:color="000000"/>
              <w:bottom w:val="single" w:sz="12" w:space="0" w:color="000000"/>
              <w:right w:val="nil"/>
            </w:tcBorders>
            <w:shd w:val="clear" w:color="000000" w:fill="FFFFFF"/>
          </w:tcPr>
          <w:p w:rsidR="00E91619" w:rsidRPr="00122DBF" w:rsidRDefault="00E91619" w:rsidP="002472C8">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2232" w:type="dxa"/>
            <w:vMerge/>
            <w:tcBorders>
              <w:top w:val="nil"/>
              <w:left w:val="nil"/>
              <w:bottom w:val="single" w:sz="12" w:space="0" w:color="000000"/>
              <w:right w:val="nil"/>
            </w:tcBorders>
            <w:shd w:val="clear" w:color="000000" w:fill="FFFFFF"/>
          </w:tcPr>
          <w:p w:rsidR="00E91619" w:rsidRPr="00122DBF" w:rsidRDefault="00E91619" w:rsidP="002472C8">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2102" w:type="dxa"/>
            <w:tcBorders>
              <w:top w:val="nil"/>
              <w:left w:val="nil"/>
              <w:bottom w:val="single" w:sz="12" w:space="0" w:color="000000"/>
              <w:right w:val="single" w:sz="12" w:space="0" w:color="000000"/>
            </w:tcBorders>
            <w:shd w:val="clear" w:color="000000" w:fill="FFFFFF"/>
          </w:tcPr>
          <w:p w:rsidR="00E91619" w:rsidRPr="00122DBF" w:rsidRDefault="00E91619" w:rsidP="002472C8">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N</w:t>
            </w:r>
          </w:p>
        </w:tc>
        <w:tc>
          <w:tcPr>
            <w:tcW w:w="1108" w:type="dxa"/>
            <w:tcBorders>
              <w:top w:val="nil"/>
              <w:left w:val="single" w:sz="12" w:space="0" w:color="000000"/>
              <w:bottom w:val="single" w:sz="12" w:space="0" w:color="000000"/>
              <w:right w:val="single" w:sz="2" w:space="0" w:color="000000"/>
            </w:tcBorders>
            <w:shd w:val="clear" w:color="000000" w:fill="FFFFFF"/>
            <w:vAlign w:val="center"/>
          </w:tcPr>
          <w:p w:rsidR="00E91619" w:rsidRPr="00122DBF" w:rsidRDefault="00E91619" w:rsidP="002472C8">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68</w:t>
            </w:r>
          </w:p>
        </w:tc>
        <w:tc>
          <w:tcPr>
            <w:tcW w:w="1440" w:type="dxa"/>
            <w:tcBorders>
              <w:top w:val="nil"/>
              <w:left w:val="single" w:sz="2" w:space="0" w:color="000000"/>
              <w:bottom w:val="single" w:sz="12" w:space="0" w:color="000000"/>
              <w:right w:val="single" w:sz="12" w:space="0" w:color="000000"/>
            </w:tcBorders>
            <w:shd w:val="clear" w:color="000000" w:fill="FFFFFF"/>
            <w:vAlign w:val="center"/>
          </w:tcPr>
          <w:p w:rsidR="00E91619" w:rsidRPr="00122DBF" w:rsidRDefault="00E91619" w:rsidP="002472C8">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72</w:t>
            </w:r>
          </w:p>
        </w:tc>
      </w:tr>
    </w:tbl>
    <w:p w:rsidR="00E91619" w:rsidRPr="006A4BA7" w:rsidRDefault="00E91619" w:rsidP="00E91619">
      <w:pPr>
        <w:autoSpaceDE w:val="0"/>
        <w:autoSpaceDN w:val="0"/>
        <w:adjustRightInd w:val="0"/>
        <w:rPr>
          <w:rFonts w:ascii="Times New Roman" w:hAnsi="Times New Roman"/>
          <w:color w:val="000000"/>
          <w:sz w:val="24"/>
          <w:szCs w:val="24"/>
          <w:lang w:val="en-US" w:eastAsia="el-GR"/>
        </w:rPr>
      </w:pPr>
      <w:r w:rsidRPr="006A4BA7">
        <w:rPr>
          <w:rFonts w:ascii="Times New Roman" w:hAnsi="Times New Roman"/>
          <w:color w:val="000000"/>
          <w:sz w:val="24"/>
          <w:szCs w:val="24"/>
          <w:lang w:val="en-US" w:eastAsia="el-GR"/>
        </w:rPr>
        <w:t>*  Correlation is significant at the 0.05 level (2-tailed).</w:t>
      </w:r>
    </w:p>
    <w:p w:rsidR="00E91619" w:rsidRPr="006A4BA7" w:rsidRDefault="00E91619" w:rsidP="00E91619">
      <w:pPr>
        <w:pStyle w:val="a7"/>
        <w:rPr>
          <w:szCs w:val="24"/>
          <w:lang w:eastAsia="el-GR"/>
        </w:rPr>
      </w:pPr>
      <w:bookmarkStart w:id="1268" w:name="_Toc348548018"/>
      <w:bookmarkStart w:id="1269" w:name="_Toc348556777"/>
      <w:r w:rsidRPr="006A4BA7">
        <w:rPr>
          <w:szCs w:val="24"/>
          <w:lang w:eastAsia="el-GR"/>
        </w:rPr>
        <w:t>Πίνακας 1</w:t>
      </w:r>
      <w:r w:rsidR="007D1410" w:rsidRPr="00D052AF">
        <w:rPr>
          <w:szCs w:val="24"/>
          <w:lang w:eastAsia="el-GR"/>
        </w:rPr>
        <w:t>49</w:t>
      </w:r>
      <w:r w:rsidRPr="006A4BA7">
        <w:rPr>
          <w:szCs w:val="24"/>
          <w:lang w:val="en-US" w:eastAsia="el-GR"/>
        </w:rPr>
        <w:t>b</w:t>
      </w:r>
      <w:bookmarkEnd w:id="1268"/>
      <w:bookmarkEnd w:id="1269"/>
    </w:p>
    <w:p w:rsidR="00E91619" w:rsidRPr="006A4BA7" w:rsidRDefault="00E91619" w:rsidP="00E91619">
      <w:pPr>
        <w:autoSpaceDE w:val="0"/>
        <w:autoSpaceDN w:val="0"/>
        <w:adjustRightInd w:val="0"/>
        <w:rPr>
          <w:rFonts w:ascii="Times New Roman" w:hAnsi="Times New Roman"/>
          <w:color w:val="000000"/>
          <w:sz w:val="24"/>
          <w:szCs w:val="24"/>
          <w:lang w:eastAsia="el-GR"/>
        </w:rPr>
      </w:pPr>
    </w:p>
    <w:p w:rsidR="00E91619" w:rsidRPr="006A4BA7" w:rsidRDefault="00E91619" w:rsidP="002472C8">
      <w:pPr>
        <w:spacing w:line="360" w:lineRule="auto"/>
        <w:jc w:val="both"/>
        <w:rPr>
          <w:rFonts w:ascii="Times New Roman" w:hAnsi="Times New Roman"/>
          <w:sz w:val="24"/>
          <w:szCs w:val="24"/>
        </w:rPr>
      </w:pPr>
      <w:r w:rsidRPr="006A4BA7">
        <w:rPr>
          <w:rFonts w:ascii="Times New Roman" w:hAnsi="Times New Roman"/>
          <w:sz w:val="24"/>
          <w:szCs w:val="24"/>
        </w:rPr>
        <w:t>Για την συσχέτιση κατανάλωσης ψαριού και αναλογίας μ/γ  έχουμε τους επόμενους δύο πίνακες στους οποίους παρατηρούμε ότι έχουμε διαφοροποίηση του αποτελέσματος μεταξύ Pearson και Spearman. Για τους λόγους που έχουμε εξηγήσει επιλέγουμε το αποτέλεσμα του Spearman, άρα η κατανάλωση ψαριού έχει θετική γραμμική συσχέτιση με την αναλογία μ/γ.</w:t>
      </w:r>
    </w:p>
    <w:p w:rsidR="002472C8" w:rsidRPr="006A4BA7" w:rsidRDefault="002472C8" w:rsidP="002472C8">
      <w:pPr>
        <w:spacing w:line="360" w:lineRule="auto"/>
        <w:jc w:val="both"/>
        <w:rPr>
          <w:rFonts w:ascii="Times New Roman" w:hAnsi="Times New Roman"/>
          <w:sz w:val="24"/>
          <w:szCs w:val="24"/>
        </w:rPr>
      </w:pPr>
    </w:p>
    <w:p w:rsidR="002472C8" w:rsidRPr="006A4BA7" w:rsidRDefault="002472C8" w:rsidP="002472C8">
      <w:pPr>
        <w:spacing w:line="360" w:lineRule="auto"/>
        <w:jc w:val="both"/>
        <w:rPr>
          <w:rFonts w:ascii="Times New Roman" w:hAnsi="Times New Roman"/>
          <w:sz w:val="24"/>
          <w:szCs w:val="24"/>
        </w:rPr>
      </w:pPr>
    </w:p>
    <w:p w:rsidR="002472C8" w:rsidRPr="006A4BA7" w:rsidRDefault="002472C8" w:rsidP="002472C8">
      <w:pPr>
        <w:spacing w:line="360" w:lineRule="auto"/>
        <w:jc w:val="both"/>
        <w:rPr>
          <w:rFonts w:ascii="Times New Roman" w:hAnsi="Times New Roman"/>
          <w:sz w:val="24"/>
          <w:szCs w:val="24"/>
        </w:rPr>
      </w:pPr>
    </w:p>
    <w:p w:rsidR="002472C8" w:rsidRPr="006A4BA7" w:rsidRDefault="002472C8" w:rsidP="002472C8">
      <w:pPr>
        <w:spacing w:line="360" w:lineRule="auto"/>
        <w:jc w:val="both"/>
        <w:rPr>
          <w:rFonts w:ascii="Times New Roman" w:hAnsi="Times New Roman"/>
          <w:sz w:val="24"/>
          <w:szCs w:val="24"/>
        </w:rPr>
      </w:pPr>
    </w:p>
    <w:p w:rsidR="002472C8" w:rsidRPr="006A4BA7" w:rsidRDefault="002472C8" w:rsidP="002472C8">
      <w:pPr>
        <w:spacing w:line="360" w:lineRule="auto"/>
        <w:jc w:val="both"/>
        <w:rPr>
          <w:rFonts w:ascii="Times New Roman" w:hAnsi="Times New Roman"/>
          <w:sz w:val="24"/>
          <w:szCs w:val="24"/>
        </w:rPr>
      </w:pPr>
    </w:p>
    <w:p w:rsidR="002472C8" w:rsidRPr="006A4BA7" w:rsidRDefault="002472C8" w:rsidP="002472C8">
      <w:pPr>
        <w:spacing w:line="360" w:lineRule="auto"/>
        <w:jc w:val="both"/>
        <w:rPr>
          <w:rFonts w:ascii="Times New Roman" w:hAnsi="Times New Roman"/>
          <w:sz w:val="24"/>
          <w:szCs w:val="24"/>
        </w:rPr>
      </w:pPr>
    </w:p>
    <w:tbl>
      <w:tblPr>
        <w:tblW w:w="8505" w:type="dxa"/>
        <w:tblInd w:w="93" w:type="dxa"/>
        <w:tblLayout w:type="fixed"/>
        <w:tblCellMar>
          <w:left w:w="93" w:type="dxa"/>
          <w:right w:w="93" w:type="dxa"/>
        </w:tblCellMar>
        <w:tblLook w:val="0000"/>
      </w:tblPr>
      <w:tblGrid>
        <w:gridCol w:w="2404"/>
        <w:gridCol w:w="1944"/>
        <w:gridCol w:w="1108"/>
        <w:gridCol w:w="3049"/>
      </w:tblGrid>
      <w:tr w:rsidR="00E91619" w:rsidRPr="00122DBF">
        <w:trPr>
          <w:trHeight w:val="734"/>
        </w:trPr>
        <w:tc>
          <w:tcPr>
            <w:tcW w:w="4348" w:type="dxa"/>
            <w:gridSpan w:val="2"/>
            <w:tcBorders>
              <w:top w:val="single" w:sz="12" w:space="0" w:color="000000"/>
              <w:left w:val="single" w:sz="12" w:space="0" w:color="000000"/>
              <w:bottom w:val="single" w:sz="12" w:space="0" w:color="000000"/>
              <w:right w:val="single" w:sz="12" w:space="0" w:color="000000"/>
            </w:tcBorders>
            <w:shd w:val="clear" w:color="000000" w:fill="FFFFFF"/>
            <w:vAlign w:val="bottom"/>
          </w:tcPr>
          <w:p w:rsidR="00E91619" w:rsidRPr="00122DBF" w:rsidRDefault="00E91619" w:rsidP="002472C8">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1108" w:type="dxa"/>
            <w:tcBorders>
              <w:top w:val="single" w:sz="12" w:space="0" w:color="000000"/>
              <w:left w:val="single" w:sz="12" w:space="0" w:color="000000"/>
              <w:bottom w:val="single" w:sz="12" w:space="0" w:color="000000"/>
              <w:right w:val="single" w:sz="2" w:space="0" w:color="000000"/>
            </w:tcBorders>
            <w:shd w:val="clear" w:color="000000" w:fill="FFFFFF"/>
            <w:vAlign w:val="bottom"/>
          </w:tcPr>
          <w:p w:rsidR="00E91619" w:rsidRPr="00122DBF" w:rsidRDefault="002472C8" w:rsidP="002472C8">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rPr>
              <w:t>μ/γ</w:t>
            </w:r>
          </w:p>
        </w:tc>
        <w:tc>
          <w:tcPr>
            <w:tcW w:w="3049" w:type="dxa"/>
            <w:tcBorders>
              <w:top w:val="single" w:sz="12" w:space="0" w:color="000000"/>
              <w:left w:val="single" w:sz="2" w:space="0" w:color="000000"/>
              <w:bottom w:val="single" w:sz="12" w:space="0" w:color="000000"/>
              <w:right w:val="single" w:sz="12" w:space="0" w:color="000000"/>
            </w:tcBorders>
            <w:shd w:val="clear" w:color="000000" w:fill="FFFFFF"/>
            <w:vAlign w:val="bottom"/>
          </w:tcPr>
          <w:p w:rsidR="00E91619" w:rsidRPr="00122DBF" w:rsidRDefault="00E91619" w:rsidP="002472C8">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Πόσο ψάρι καταναλώνετε εβδομαδιαία;</w:t>
            </w:r>
          </w:p>
        </w:tc>
      </w:tr>
      <w:tr w:rsidR="00E91619" w:rsidRPr="00122DBF">
        <w:trPr>
          <w:trHeight w:val="273"/>
        </w:trPr>
        <w:tc>
          <w:tcPr>
            <w:tcW w:w="2404" w:type="dxa"/>
            <w:tcBorders>
              <w:top w:val="single" w:sz="12" w:space="0" w:color="000000"/>
              <w:left w:val="single" w:sz="12" w:space="0" w:color="000000"/>
              <w:bottom w:val="nil"/>
              <w:right w:val="nil"/>
            </w:tcBorders>
            <w:shd w:val="clear" w:color="000000" w:fill="FFFFFF"/>
          </w:tcPr>
          <w:p w:rsidR="00E91619" w:rsidRPr="00122DBF" w:rsidRDefault="002472C8" w:rsidP="002472C8">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rPr>
              <w:t>μ/γ</w:t>
            </w:r>
          </w:p>
        </w:tc>
        <w:tc>
          <w:tcPr>
            <w:tcW w:w="1944" w:type="dxa"/>
            <w:tcBorders>
              <w:top w:val="single" w:sz="12" w:space="0" w:color="000000"/>
              <w:left w:val="nil"/>
              <w:bottom w:val="nil"/>
              <w:right w:val="single" w:sz="12" w:space="0" w:color="000000"/>
            </w:tcBorders>
            <w:shd w:val="clear" w:color="000000" w:fill="FFFFFF"/>
          </w:tcPr>
          <w:p w:rsidR="00E91619" w:rsidRPr="00122DBF" w:rsidRDefault="00E91619" w:rsidP="002472C8">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Pearson Correlation</w:t>
            </w:r>
          </w:p>
        </w:tc>
        <w:tc>
          <w:tcPr>
            <w:tcW w:w="1108" w:type="dxa"/>
            <w:tcBorders>
              <w:top w:val="single" w:sz="12" w:space="0" w:color="000000"/>
              <w:left w:val="single" w:sz="12" w:space="0" w:color="000000"/>
              <w:bottom w:val="nil"/>
              <w:right w:val="single" w:sz="2" w:space="0" w:color="000000"/>
            </w:tcBorders>
            <w:shd w:val="clear" w:color="000000" w:fill="FFFFFF"/>
            <w:vAlign w:val="center"/>
          </w:tcPr>
          <w:p w:rsidR="00E91619" w:rsidRPr="00122DBF" w:rsidRDefault="00E91619" w:rsidP="002472C8">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1</w:t>
            </w:r>
          </w:p>
        </w:tc>
        <w:tc>
          <w:tcPr>
            <w:tcW w:w="3049" w:type="dxa"/>
            <w:tcBorders>
              <w:top w:val="single" w:sz="12" w:space="0" w:color="000000"/>
              <w:left w:val="single" w:sz="2" w:space="0" w:color="000000"/>
              <w:bottom w:val="nil"/>
              <w:right w:val="single" w:sz="12" w:space="0" w:color="000000"/>
            </w:tcBorders>
            <w:shd w:val="clear" w:color="000000" w:fill="FFFFFF"/>
            <w:vAlign w:val="center"/>
          </w:tcPr>
          <w:p w:rsidR="00E91619" w:rsidRPr="00122DBF" w:rsidRDefault="00E91619" w:rsidP="002472C8">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,193</w:t>
            </w:r>
          </w:p>
        </w:tc>
      </w:tr>
      <w:tr w:rsidR="00E91619" w:rsidRPr="00122DBF">
        <w:trPr>
          <w:trHeight w:val="273"/>
        </w:trPr>
        <w:tc>
          <w:tcPr>
            <w:tcW w:w="2404" w:type="dxa"/>
            <w:tcBorders>
              <w:top w:val="nil"/>
              <w:left w:val="single" w:sz="12" w:space="0" w:color="000000"/>
              <w:bottom w:val="nil"/>
              <w:right w:val="nil"/>
            </w:tcBorders>
            <w:shd w:val="clear" w:color="000000" w:fill="FFFFFF"/>
          </w:tcPr>
          <w:p w:rsidR="00E91619" w:rsidRPr="00122DBF" w:rsidRDefault="00E91619" w:rsidP="002472C8">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1944" w:type="dxa"/>
            <w:tcBorders>
              <w:top w:val="nil"/>
              <w:left w:val="nil"/>
              <w:bottom w:val="nil"/>
              <w:right w:val="single" w:sz="12" w:space="0" w:color="000000"/>
            </w:tcBorders>
            <w:shd w:val="clear" w:color="000000" w:fill="FFFFFF"/>
          </w:tcPr>
          <w:p w:rsidR="00E91619" w:rsidRPr="00122DBF" w:rsidRDefault="00E91619" w:rsidP="002472C8">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Sig. (2-tailed)</w:t>
            </w:r>
          </w:p>
        </w:tc>
        <w:tc>
          <w:tcPr>
            <w:tcW w:w="1108" w:type="dxa"/>
            <w:tcBorders>
              <w:top w:val="nil"/>
              <w:left w:val="single" w:sz="12" w:space="0" w:color="000000"/>
              <w:bottom w:val="nil"/>
              <w:right w:val="single" w:sz="2" w:space="0" w:color="000000"/>
            </w:tcBorders>
            <w:shd w:val="clear" w:color="000000" w:fill="FFFFFF"/>
            <w:vAlign w:val="center"/>
          </w:tcPr>
          <w:p w:rsidR="00E91619" w:rsidRPr="00122DBF" w:rsidRDefault="00E91619" w:rsidP="002472C8">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3049" w:type="dxa"/>
            <w:tcBorders>
              <w:top w:val="nil"/>
              <w:left w:val="single" w:sz="2" w:space="0" w:color="000000"/>
              <w:bottom w:val="nil"/>
              <w:right w:val="single" w:sz="12" w:space="0" w:color="000000"/>
            </w:tcBorders>
            <w:shd w:val="clear" w:color="000000" w:fill="FFFFFF"/>
            <w:vAlign w:val="center"/>
          </w:tcPr>
          <w:p w:rsidR="00E91619" w:rsidRPr="00122DBF" w:rsidRDefault="00E91619" w:rsidP="002472C8">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,112</w:t>
            </w:r>
          </w:p>
        </w:tc>
      </w:tr>
      <w:tr w:rsidR="00E91619" w:rsidRPr="00122DBF">
        <w:trPr>
          <w:trHeight w:val="273"/>
        </w:trPr>
        <w:tc>
          <w:tcPr>
            <w:tcW w:w="2404" w:type="dxa"/>
            <w:tcBorders>
              <w:top w:val="nil"/>
              <w:left w:val="single" w:sz="12" w:space="0" w:color="000000"/>
              <w:bottom w:val="nil"/>
              <w:right w:val="nil"/>
            </w:tcBorders>
            <w:shd w:val="clear" w:color="000000" w:fill="FFFFFF"/>
          </w:tcPr>
          <w:p w:rsidR="00E91619" w:rsidRPr="00122DBF" w:rsidRDefault="00E91619" w:rsidP="002472C8">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1944" w:type="dxa"/>
            <w:tcBorders>
              <w:top w:val="nil"/>
              <w:left w:val="nil"/>
              <w:bottom w:val="nil"/>
              <w:right w:val="single" w:sz="12" w:space="0" w:color="000000"/>
            </w:tcBorders>
            <w:shd w:val="clear" w:color="000000" w:fill="FFFFFF"/>
          </w:tcPr>
          <w:p w:rsidR="00E91619" w:rsidRPr="00122DBF" w:rsidRDefault="00E91619" w:rsidP="002472C8">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N</w:t>
            </w:r>
          </w:p>
        </w:tc>
        <w:tc>
          <w:tcPr>
            <w:tcW w:w="1108" w:type="dxa"/>
            <w:tcBorders>
              <w:top w:val="nil"/>
              <w:left w:val="single" w:sz="12" w:space="0" w:color="000000"/>
              <w:bottom w:val="nil"/>
              <w:right w:val="single" w:sz="2" w:space="0" w:color="000000"/>
            </w:tcBorders>
            <w:shd w:val="clear" w:color="000000" w:fill="FFFFFF"/>
            <w:vAlign w:val="center"/>
          </w:tcPr>
          <w:p w:rsidR="00E91619" w:rsidRPr="00122DBF" w:rsidRDefault="00E91619" w:rsidP="002472C8">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69</w:t>
            </w:r>
          </w:p>
        </w:tc>
        <w:tc>
          <w:tcPr>
            <w:tcW w:w="3049" w:type="dxa"/>
            <w:tcBorders>
              <w:top w:val="nil"/>
              <w:left w:val="single" w:sz="2" w:space="0" w:color="000000"/>
              <w:bottom w:val="nil"/>
              <w:right w:val="single" w:sz="12" w:space="0" w:color="000000"/>
            </w:tcBorders>
            <w:shd w:val="clear" w:color="000000" w:fill="FFFFFF"/>
            <w:vAlign w:val="center"/>
          </w:tcPr>
          <w:p w:rsidR="00E91619" w:rsidRPr="00122DBF" w:rsidRDefault="00E91619" w:rsidP="002472C8">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69</w:t>
            </w:r>
          </w:p>
        </w:tc>
      </w:tr>
      <w:tr w:rsidR="00E91619" w:rsidRPr="00122DBF">
        <w:trPr>
          <w:trHeight w:val="273"/>
        </w:trPr>
        <w:tc>
          <w:tcPr>
            <w:tcW w:w="2404" w:type="dxa"/>
            <w:tcBorders>
              <w:top w:val="nil"/>
              <w:left w:val="single" w:sz="12" w:space="0" w:color="000000"/>
              <w:bottom w:val="nil"/>
              <w:right w:val="nil"/>
            </w:tcBorders>
            <w:shd w:val="clear" w:color="000000" w:fill="FFFFFF"/>
          </w:tcPr>
          <w:p w:rsidR="00E91619" w:rsidRPr="00122DBF" w:rsidRDefault="00E91619" w:rsidP="002472C8">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Πόσο ψάρι καταναλώνετε εβδομαδιαία;</w:t>
            </w:r>
          </w:p>
        </w:tc>
        <w:tc>
          <w:tcPr>
            <w:tcW w:w="1944" w:type="dxa"/>
            <w:tcBorders>
              <w:top w:val="nil"/>
              <w:left w:val="nil"/>
              <w:bottom w:val="nil"/>
              <w:right w:val="single" w:sz="12" w:space="0" w:color="000000"/>
            </w:tcBorders>
            <w:shd w:val="clear" w:color="000000" w:fill="FFFFFF"/>
          </w:tcPr>
          <w:p w:rsidR="00E91619" w:rsidRPr="00122DBF" w:rsidRDefault="00E91619" w:rsidP="002472C8">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Pearson Correlation</w:t>
            </w:r>
          </w:p>
        </w:tc>
        <w:tc>
          <w:tcPr>
            <w:tcW w:w="1108" w:type="dxa"/>
            <w:tcBorders>
              <w:top w:val="nil"/>
              <w:left w:val="single" w:sz="12" w:space="0" w:color="000000"/>
              <w:bottom w:val="nil"/>
              <w:right w:val="single" w:sz="2" w:space="0" w:color="000000"/>
            </w:tcBorders>
            <w:shd w:val="clear" w:color="000000" w:fill="FFFFFF"/>
            <w:vAlign w:val="center"/>
          </w:tcPr>
          <w:p w:rsidR="00E91619" w:rsidRPr="00122DBF" w:rsidRDefault="00E91619" w:rsidP="002472C8">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,193</w:t>
            </w:r>
          </w:p>
        </w:tc>
        <w:tc>
          <w:tcPr>
            <w:tcW w:w="3049" w:type="dxa"/>
            <w:tcBorders>
              <w:top w:val="nil"/>
              <w:left w:val="single" w:sz="2" w:space="0" w:color="000000"/>
              <w:bottom w:val="nil"/>
              <w:right w:val="single" w:sz="12" w:space="0" w:color="000000"/>
            </w:tcBorders>
            <w:shd w:val="clear" w:color="000000" w:fill="FFFFFF"/>
            <w:vAlign w:val="center"/>
          </w:tcPr>
          <w:p w:rsidR="00E91619" w:rsidRPr="00122DBF" w:rsidRDefault="00E91619" w:rsidP="002472C8">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1</w:t>
            </w:r>
          </w:p>
        </w:tc>
      </w:tr>
      <w:tr w:rsidR="00E91619" w:rsidRPr="00122DBF">
        <w:trPr>
          <w:trHeight w:val="273"/>
        </w:trPr>
        <w:tc>
          <w:tcPr>
            <w:tcW w:w="2404" w:type="dxa"/>
            <w:tcBorders>
              <w:top w:val="nil"/>
              <w:left w:val="single" w:sz="12" w:space="0" w:color="000000"/>
              <w:bottom w:val="nil"/>
              <w:right w:val="nil"/>
            </w:tcBorders>
            <w:shd w:val="clear" w:color="000000" w:fill="FFFFFF"/>
          </w:tcPr>
          <w:p w:rsidR="00E91619" w:rsidRPr="00122DBF" w:rsidRDefault="00E91619" w:rsidP="002472C8">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1944" w:type="dxa"/>
            <w:tcBorders>
              <w:top w:val="nil"/>
              <w:left w:val="nil"/>
              <w:bottom w:val="nil"/>
              <w:right w:val="single" w:sz="12" w:space="0" w:color="000000"/>
            </w:tcBorders>
            <w:shd w:val="clear" w:color="000000" w:fill="FFFFFF"/>
          </w:tcPr>
          <w:p w:rsidR="00E91619" w:rsidRPr="00122DBF" w:rsidRDefault="00E91619" w:rsidP="002472C8">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Sig. (2-tailed)</w:t>
            </w:r>
          </w:p>
        </w:tc>
        <w:tc>
          <w:tcPr>
            <w:tcW w:w="1108" w:type="dxa"/>
            <w:tcBorders>
              <w:top w:val="nil"/>
              <w:left w:val="single" w:sz="12" w:space="0" w:color="000000"/>
              <w:bottom w:val="nil"/>
              <w:right w:val="single" w:sz="2" w:space="0" w:color="000000"/>
            </w:tcBorders>
            <w:shd w:val="clear" w:color="000000" w:fill="FFFFFF"/>
            <w:vAlign w:val="center"/>
          </w:tcPr>
          <w:p w:rsidR="00E91619" w:rsidRPr="00122DBF" w:rsidRDefault="00E91619" w:rsidP="002472C8">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,112</w:t>
            </w:r>
          </w:p>
        </w:tc>
        <w:tc>
          <w:tcPr>
            <w:tcW w:w="3049" w:type="dxa"/>
            <w:tcBorders>
              <w:top w:val="nil"/>
              <w:left w:val="single" w:sz="2" w:space="0" w:color="000000"/>
              <w:bottom w:val="nil"/>
              <w:right w:val="single" w:sz="12" w:space="0" w:color="000000"/>
            </w:tcBorders>
            <w:shd w:val="clear" w:color="000000" w:fill="FFFFFF"/>
            <w:vAlign w:val="center"/>
          </w:tcPr>
          <w:p w:rsidR="00E91619" w:rsidRPr="00122DBF" w:rsidRDefault="00E91619" w:rsidP="002472C8">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r>
      <w:tr w:rsidR="00E91619" w:rsidRPr="00122DBF">
        <w:trPr>
          <w:trHeight w:val="273"/>
        </w:trPr>
        <w:tc>
          <w:tcPr>
            <w:tcW w:w="2404" w:type="dxa"/>
            <w:tcBorders>
              <w:top w:val="nil"/>
              <w:left w:val="single" w:sz="12" w:space="0" w:color="000000"/>
              <w:bottom w:val="single" w:sz="12" w:space="0" w:color="000000"/>
              <w:right w:val="nil"/>
            </w:tcBorders>
            <w:shd w:val="clear" w:color="000000" w:fill="FFFFFF"/>
          </w:tcPr>
          <w:p w:rsidR="00E91619" w:rsidRPr="00122DBF" w:rsidRDefault="00E91619" w:rsidP="002472C8">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1944" w:type="dxa"/>
            <w:tcBorders>
              <w:top w:val="nil"/>
              <w:left w:val="nil"/>
              <w:bottom w:val="single" w:sz="12" w:space="0" w:color="000000"/>
              <w:right w:val="single" w:sz="12" w:space="0" w:color="000000"/>
            </w:tcBorders>
            <w:shd w:val="clear" w:color="000000" w:fill="FFFFFF"/>
          </w:tcPr>
          <w:p w:rsidR="00E91619" w:rsidRPr="00122DBF" w:rsidRDefault="00E91619" w:rsidP="002472C8">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N</w:t>
            </w:r>
          </w:p>
        </w:tc>
        <w:tc>
          <w:tcPr>
            <w:tcW w:w="1108" w:type="dxa"/>
            <w:tcBorders>
              <w:top w:val="nil"/>
              <w:left w:val="single" w:sz="12" w:space="0" w:color="000000"/>
              <w:bottom w:val="single" w:sz="12" w:space="0" w:color="000000"/>
              <w:right w:val="single" w:sz="2" w:space="0" w:color="000000"/>
            </w:tcBorders>
            <w:shd w:val="clear" w:color="000000" w:fill="FFFFFF"/>
            <w:vAlign w:val="center"/>
          </w:tcPr>
          <w:p w:rsidR="00E91619" w:rsidRPr="00122DBF" w:rsidRDefault="00E91619" w:rsidP="002472C8">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69</w:t>
            </w:r>
          </w:p>
        </w:tc>
        <w:tc>
          <w:tcPr>
            <w:tcW w:w="3049" w:type="dxa"/>
            <w:tcBorders>
              <w:top w:val="nil"/>
              <w:left w:val="single" w:sz="2" w:space="0" w:color="000000"/>
              <w:bottom w:val="single" w:sz="12" w:space="0" w:color="000000"/>
              <w:right w:val="single" w:sz="12" w:space="0" w:color="000000"/>
            </w:tcBorders>
            <w:shd w:val="clear" w:color="000000" w:fill="FFFFFF"/>
            <w:vAlign w:val="center"/>
          </w:tcPr>
          <w:p w:rsidR="00E91619" w:rsidRPr="00122DBF" w:rsidRDefault="00E91619" w:rsidP="002472C8">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73</w:t>
            </w:r>
          </w:p>
        </w:tc>
      </w:tr>
    </w:tbl>
    <w:p w:rsidR="00E91619" w:rsidRPr="006A4BA7" w:rsidRDefault="00E91619" w:rsidP="00E91619">
      <w:pPr>
        <w:autoSpaceDE w:val="0"/>
        <w:autoSpaceDN w:val="0"/>
        <w:adjustRightInd w:val="0"/>
        <w:rPr>
          <w:rFonts w:ascii="Times New Roman" w:hAnsi="Times New Roman"/>
          <w:color w:val="000000"/>
          <w:sz w:val="24"/>
          <w:szCs w:val="24"/>
          <w:lang w:val="en-US" w:eastAsia="el-GR"/>
        </w:rPr>
      </w:pPr>
    </w:p>
    <w:p w:rsidR="00E91619" w:rsidRPr="006A4BA7" w:rsidRDefault="00E91619" w:rsidP="00E91619">
      <w:pPr>
        <w:pStyle w:val="a7"/>
        <w:rPr>
          <w:szCs w:val="24"/>
          <w:lang w:val="en-US" w:eastAsia="el-GR"/>
        </w:rPr>
      </w:pPr>
      <w:bookmarkStart w:id="1270" w:name="_Toc348548019"/>
      <w:bookmarkStart w:id="1271" w:name="_Toc348556778"/>
      <w:r w:rsidRPr="006A4BA7">
        <w:rPr>
          <w:szCs w:val="24"/>
          <w:lang w:eastAsia="el-GR"/>
        </w:rPr>
        <w:t>Πίνακας 1</w:t>
      </w:r>
      <w:r w:rsidR="007D1410">
        <w:rPr>
          <w:szCs w:val="24"/>
          <w:lang w:val="en-US" w:eastAsia="el-GR"/>
        </w:rPr>
        <w:t>50</w:t>
      </w:r>
      <w:r w:rsidRPr="006A4BA7">
        <w:rPr>
          <w:szCs w:val="24"/>
          <w:lang w:val="en-US" w:eastAsia="el-GR"/>
        </w:rPr>
        <w:t>a</w:t>
      </w:r>
      <w:bookmarkEnd w:id="1270"/>
      <w:bookmarkEnd w:id="1271"/>
    </w:p>
    <w:p w:rsidR="00E91619" w:rsidRPr="006A4BA7" w:rsidRDefault="00E91619" w:rsidP="00E91619">
      <w:pPr>
        <w:tabs>
          <w:tab w:val="center" w:pos="4464"/>
        </w:tabs>
        <w:autoSpaceDE w:val="0"/>
        <w:autoSpaceDN w:val="0"/>
        <w:adjustRightInd w:val="0"/>
        <w:rPr>
          <w:rFonts w:ascii="Times New Roman" w:hAnsi="Times New Roman"/>
          <w:b/>
          <w:bCs/>
          <w:color w:val="000000"/>
          <w:sz w:val="24"/>
          <w:szCs w:val="24"/>
          <w:lang w:eastAsia="el-GR"/>
        </w:rPr>
      </w:pPr>
    </w:p>
    <w:tbl>
      <w:tblPr>
        <w:tblW w:w="0" w:type="auto"/>
        <w:tblInd w:w="93" w:type="dxa"/>
        <w:tblLayout w:type="fixed"/>
        <w:tblCellMar>
          <w:left w:w="93" w:type="dxa"/>
          <w:right w:w="93" w:type="dxa"/>
        </w:tblCellMar>
        <w:tblLook w:val="0000"/>
      </w:tblPr>
      <w:tblGrid>
        <w:gridCol w:w="1598"/>
        <w:gridCol w:w="2404"/>
        <w:gridCol w:w="2103"/>
        <w:gridCol w:w="1108"/>
        <w:gridCol w:w="1440"/>
      </w:tblGrid>
      <w:tr w:rsidR="00E91619" w:rsidRPr="00122DBF">
        <w:trPr>
          <w:trHeight w:val="734"/>
        </w:trPr>
        <w:tc>
          <w:tcPr>
            <w:tcW w:w="6105" w:type="dxa"/>
            <w:gridSpan w:val="3"/>
            <w:tcBorders>
              <w:top w:val="single" w:sz="12" w:space="0" w:color="000000"/>
              <w:left w:val="single" w:sz="12" w:space="0" w:color="000000"/>
              <w:bottom w:val="single" w:sz="12" w:space="0" w:color="000000"/>
              <w:right w:val="single" w:sz="12" w:space="0" w:color="000000"/>
            </w:tcBorders>
            <w:shd w:val="clear" w:color="000000" w:fill="FFFFFF"/>
            <w:vAlign w:val="bottom"/>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1108" w:type="dxa"/>
            <w:tcBorders>
              <w:top w:val="single" w:sz="12" w:space="0" w:color="000000"/>
              <w:left w:val="single" w:sz="12" w:space="0" w:color="000000"/>
              <w:bottom w:val="single" w:sz="12" w:space="0" w:color="000000"/>
              <w:right w:val="single" w:sz="2" w:space="0" w:color="000000"/>
            </w:tcBorders>
            <w:shd w:val="clear" w:color="000000" w:fill="FFFFFF"/>
            <w:vAlign w:val="bottom"/>
          </w:tcPr>
          <w:p w:rsidR="00E91619" w:rsidRPr="00122DBF" w:rsidRDefault="002472C8"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rPr>
              <w:t>μ/γ</w:t>
            </w:r>
          </w:p>
        </w:tc>
        <w:tc>
          <w:tcPr>
            <w:tcW w:w="1440" w:type="dxa"/>
            <w:tcBorders>
              <w:top w:val="single" w:sz="12" w:space="0" w:color="000000"/>
              <w:left w:val="single" w:sz="2" w:space="0" w:color="000000"/>
              <w:bottom w:val="single" w:sz="12" w:space="0" w:color="000000"/>
              <w:right w:val="single" w:sz="12" w:space="0" w:color="000000"/>
            </w:tcBorders>
            <w:shd w:val="clear" w:color="000000" w:fill="FFFFFF"/>
            <w:vAlign w:val="bottom"/>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Πόσο ψάρι καταναλώνετε εβδομαδιαία;</w:t>
            </w:r>
          </w:p>
        </w:tc>
      </w:tr>
      <w:tr w:rsidR="00E91619" w:rsidRPr="00122DBF">
        <w:trPr>
          <w:trHeight w:val="273"/>
        </w:trPr>
        <w:tc>
          <w:tcPr>
            <w:tcW w:w="1598" w:type="dxa"/>
            <w:vMerge w:val="restart"/>
            <w:tcBorders>
              <w:top w:val="single" w:sz="12" w:space="0" w:color="000000"/>
              <w:left w:val="single" w:sz="12" w:space="0" w:color="000000"/>
              <w:bottom w:val="nil"/>
              <w:right w:val="nil"/>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Spearman's rho</w:t>
            </w:r>
          </w:p>
        </w:tc>
        <w:tc>
          <w:tcPr>
            <w:tcW w:w="2404" w:type="dxa"/>
            <w:vMerge w:val="restart"/>
            <w:tcBorders>
              <w:top w:val="single" w:sz="12" w:space="0" w:color="000000"/>
              <w:left w:val="nil"/>
              <w:bottom w:val="nil"/>
              <w:right w:val="nil"/>
            </w:tcBorders>
            <w:shd w:val="clear" w:color="000000" w:fill="FFFFFF"/>
          </w:tcPr>
          <w:p w:rsidR="00E91619" w:rsidRPr="00122DBF" w:rsidRDefault="002472C8"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rPr>
              <w:t>μ/γ</w:t>
            </w:r>
          </w:p>
        </w:tc>
        <w:tc>
          <w:tcPr>
            <w:tcW w:w="2102" w:type="dxa"/>
            <w:tcBorders>
              <w:top w:val="single" w:sz="12" w:space="0" w:color="000000"/>
              <w:left w:val="nil"/>
              <w:bottom w:val="nil"/>
              <w:right w:val="single" w:sz="12" w:space="0" w:color="000000"/>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Correlation Coefficient</w:t>
            </w:r>
          </w:p>
        </w:tc>
        <w:tc>
          <w:tcPr>
            <w:tcW w:w="1108" w:type="dxa"/>
            <w:tcBorders>
              <w:top w:val="single" w:sz="12" w:space="0" w:color="000000"/>
              <w:left w:val="single" w:sz="1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1,000</w:t>
            </w:r>
          </w:p>
        </w:tc>
        <w:tc>
          <w:tcPr>
            <w:tcW w:w="1440" w:type="dxa"/>
            <w:tcBorders>
              <w:top w:val="single" w:sz="12" w:space="0" w:color="000000"/>
              <w:left w:val="single" w:sz="2" w:space="0" w:color="000000"/>
              <w:bottom w:val="nil"/>
              <w:right w:val="single" w:sz="1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,390(**)</w:t>
            </w:r>
          </w:p>
        </w:tc>
      </w:tr>
      <w:tr w:rsidR="00E91619" w:rsidRPr="00122DBF">
        <w:trPr>
          <w:trHeight w:val="273"/>
        </w:trPr>
        <w:tc>
          <w:tcPr>
            <w:tcW w:w="1598" w:type="dxa"/>
            <w:vMerge/>
            <w:tcBorders>
              <w:top w:val="nil"/>
              <w:left w:val="single" w:sz="12" w:space="0" w:color="000000"/>
              <w:bottom w:val="nil"/>
              <w:right w:val="nil"/>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2404" w:type="dxa"/>
            <w:vMerge/>
            <w:tcBorders>
              <w:top w:val="nil"/>
              <w:left w:val="nil"/>
              <w:bottom w:val="nil"/>
              <w:right w:val="nil"/>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2102" w:type="dxa"/>
            <w:tcBorders>
              <w:top w:val="nil"/>
              <w:left w:val="nil"/>
              <w:bottom w:val="nil"/>
              <w:right w:val="single" w:sz="12" w:space="0" w:color="000000"/>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Sig. (2-tailed)</w:t>
            </w:r>
          </w:p>
        </w:tc>
        <w:tc>
          <w:tcPr>
            <w:tcW w:w="1108" w:type="dxa"/>
            <w:tcBorders>
              <w:top w:val="nil"/>
              <w:left w:val="single" w:sz="1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w:t>
            </w:r>
          </w:p>
        </w:tc>
        <w:tc>
          <w:tcPr>
            <w:tcW w:w="1440" w:type="dxa"/>
            <w:tcBorders>
              <w:top w:val="nil"/>
              <w:left w:val="single" w:sz="2" w:space="0" w:color="000000"/>
              <w:bottom w:val="nil"/>
              <w:right w:val="single" w:sz="1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,001</w:t>
            </w:r>
          </w:p>
        </w:tc>
      </w:tr>
      <w:tr w:rsidR="00E91619" w:rsidRPr="00122DBF">
        <w:trPr>
          <w:trHeight w:val="273"/>
        </w:trPr>
        <w:tc>
          <w:tcPr>
            <w:tcW w:w="1598" w:type="dxa"/>
            <w:vMerge/>
            <w:tcBorders>
              <w:top w:val="nil"/>
              <w:left w:val="single" w:sz="12" w:space="0" w:color="000000"/>
              <w:bottom w:val="nil"/>
              <w:right w:val="nil"/>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2404" w:type="dxa"/>
            <w:vMerge/>
            <w:tcBorders>
              <w:top w:val="nil"/>
              <w:left w:val="nil"/>
              <w:bottom w:val="nil"/>
              <w:right w:val="nil"/>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2102" w:type="dxa"/>
            <w:tcBorders>
              <w:top w:val="nil"/>
              <w:left w:val="nil"/>
              <w:bottom w:val="nil"/>
              <w:right w:val="single" w:sz="12" w:space="0" w:color="000000"/>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N</w:t>
            </w:r>
          </w:p>
        </w:tc>
        <w:tc>
          <w:tcPr>
            <w:tcW w:w="1108" w:type="dxa"/>
            <w:tcBorders>
              <w:top w:val="nil"/>
              <w:left w:val="single" w:sz="1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69</w:t>
            </w:r>
          </w:p>
        </w:tc>
        <w:tc>
          <w:tcPr>
            <w:tcW w:w="1440" w:type="dxa"/>
            <w:tcBorders>
              <w:top w:val="nil"/>
              <w:left w:val="single" w:sz="2" w:space="0" w:color="000000"/>
              <w:bottom w:val="nil"/>
              <w:right w:val="single" w:sz="1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69</w:t>
            </w:r>
          </w:p>
        </w:tc>
      </w:tr>
      <w:tr w:rsidR="00E91619" w:rsidRPr="00122DBF">
        <w:trPr>
          <w:trHeight w:val="273"/>
        </w:trPr>
        <w:tc>
          <w:tcPr>
            <w:tcW w:w="1598" w:type="dxa"/>
            <w:vMerge/>
            <w:tcBorders>
              <w:top w:val="nil"/>
              <w:left w:val="single" w:sz="12" w:space="0" w:color="000000"/>
              <w:bottom w:val="nil"/>
              <w:right w:val="nil"/>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2404" w:type="dxa"/>
            <w:vMerge w:val="restart"/>
            <w:tcBorders>
              <w:top w:val="nil"/>
              <w:left w:val="nil"/>
              <w:bottom w:val="nil"/>
              <w:right w:val="nil"/>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Πόσο ψάρι καταναλώνετε εβδομαδιαία;</w:t>
            </w:r>
          </w:p>
        </w:tc>
        <w:tc>
          <w:tcPr>
            <w:tcW w:w="2102" w:type="dxa"/>
            <w:tcBorders>
              <w:top w:val="nil"/>
              <w:left w:val="nil"/>
              <w:bottom w:val="nil"/>
              <w:right w:val="single" w:sz="12" w:space="0" w:color="000000"/>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Correlation Coefficient</w:t>
            </w:r>
          </w:p>
        </w:tc>
        <w:tc>
          <w:tcPr>
            <w:tcW w:w="1108" w:type="dxa"/>
            <w:tcBorders>
              <w:top w:val="nil"/>
              <w:left w:val="single" w:sz="1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,390(**)</w:t>
            </w:r>
          </w:p>
        </w:tc>
        <w:tc>
          <w:tcPr>
            <w:tcW w:w="1440" w:type="dxa"/>
            <w:tcBorders>
              <w:top w:val="nil"/>
              <w:left w:val="single" w:sz="2" w:space="0" w:color="000000"/>
              <w:bottom w:val="nil"/>
              <w:right w:val="single" w:sz="1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1,000</w:t>
            </w:r>
          </w:p>
        </w:tc>
      </w:tr>
      <w:tr w:rsidR="00E91619" w:rsidRPr="00122DBF">
        <w:trPr>
          <w:trHeight w:val="273"/>
        </w:trPr>
        <w:tc>
          <w:tcPr>
            <w:tcW w:w="1598" w:type="dxa"/>
            <w:vMerge/>
            <w:tcBorders>
              <w:top w:val="nil"/>
              <w:left w:val="single" w:sz="12" w:space="0" w:color="000000"/>
              <w:bottom w:val="nil"/>
              <w:right w:val="nil"/>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2404" w:type="dxa"/>
            <w:vMerge/>
            <w:tcBorders>
              <w:top w:val="nil"/>
              <w:left w:val="nil"/>
              <w:bottom w:val="nil"/>
              <w:right w:val="nil"/>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2102" w:type="dxa"/>
            <w:tcBorders>
              <w:top w:val="nil"/>
              <w:left w:val="nil"/>
              <w:bottom w:val="nil"/>
              <w:right w:val="single" w:sz="12" w:space="0" w:color="000000"/>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Sig. (2-tailed)</w:t>
            </w:r>
          </w:p>
        </w:tc>
        <w:tc>
          <w:tcPr>
            <w:tcW w:w="1108" w:type="dxa"/>
            <w:tcBorders>
              <w:top w:val="nil"/>
              <w:left w:val="single" w:sz="1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,001</w:t>
            </w:r>
          </w:p>
        </w:tc>
        <w:tc>
          <w:tcPr>
            <w:tcW w:w="1440" w:type="dxa"/>
            <w:tcBorders>
              <w:top w:val="nil"/>
              <w:left w:val="single" w:sz="2" w:space="0" w:color="000000"/>
              <w:bottom w:val="nil"/>
              <w:right w:val="single" w:sz="1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w:t>
            </w:r>
          </w:p>
        </w:tc>
      </w:tr>
      <w:tr w:rsidR="00E91619" w:rsidRPr="00122DBF">
        <w:trPr>
          <w:trHeight w:val="273"/>
        </w:trPr>
        <w:tc>
          <w:tcPr>
            <w:tcW w:w="1598" w:type="dxa"/>
            <w:vMerge/>
            <w:tcBorders>
              <w:top w:val="nil"/>
              <w:left w:val="single" w:sz="12" w:space="0" w:color="000000"/>
              <w:bottom w:val="single" w:sz="12" w:space="0" w:color="000000"/>
              <w:right w:val="nil"/>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2404" w:type="dxa"/>
            <w:vMerge/>
            <w:tcBorders>
              <w:top w:val="nil"/>
              <w:left w:val="nil"/>
              <w:bottom w:val="single" w:sz="12" w:space="0" w:color="000000"/>
              <w:right w:val="nil"/>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2102" w:type="dxa"/>
            <w:tcBorders>
              <w:top w:val="nil"/>
              <w:left w:val="nil"/>
              <w:bottom w:val="single" w:sz="12" w:space="0" w:color="000000"/>
              <w:right w:val="single" w:sz="12" w:space="0" w:color="000000"/>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N</w:t>
            </w:r>
          </w:p>
        </w:tc>
        <w:tc>
          <w:tcPr>
            <w:tcW w:w="1108" w:type="dxa"/>
            <w:tcBorders>
              <w:top w:val="nil"/>
              <w:left w:val="single" w:sz="12" w:space="0" w:color="000000"/>
              <w:bottom w:val="single" w:sz="12" w:space="0" w:color="000000"/>
              <w:right w:val="single" w:sz="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69</w:t>
            </w:r>
          </w:p>
        </w:tc>
        <w:tc>
          <w:tcPr>
            <w:tcW w:w="1440" w:type="dxa"/>
            <w:tcBorders>
              <w:top w:val="nil"/>
              <w:left w:val="single" w:sz="2" w:space="0" w:color="000000"/>
              <w:bottom w:val="single" w:sz="12" w:space="0" w:color="000000"/>
              <w:right w:val="single" w:sz="1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73</w:t>
            </w:r>
          </w:p>
        </w:tc>
      </w:tr>
    </w:tbl>
    <w:p w:rsidR="00E91619" w:rsidRPr="006A4BA7" w:rsidRDefault="00E91619" w:rsidP="00E91619">
      <w:pPr>
        <w:autoSpaceDE w:val="0"/>
        <w:autoSpaceDN w:val="0"/>
        <w:adjustRightInd w:val="0"/>
        <w:rPr>
          <w:rFonts w:ascii="Times New Roman" w:hAnsi="Times New Roman"/>
          <w:color w:val="000000"/>
          <w:sz w:val="24"/>
          <w:szCs w:val="24"/>
          <w:lang w:val="en-US" w:eastAsia="el-GR"/>
        </w:rPr>
      </w:pPr>
      <w:r w:rsidRPr="006A4BA7">
        <w:rPr>
          <w:rFonts w:ascii="Times New Roman" w:hAnsi="Times New Roman"/>
          <w:color w:val="000000"/>
          <w:sz w:val="24"/>
          <w:szCs w:val="24"/>
          <w:lang w:val="en-US" w:eastAsia="el-GR"/>
        </w:rPr>
        <w:t>**  Correlation is significant at the 0.01 level (2-tailed).</w:t>
      </w:r>
    </w:p>
    <w:p w:rsidR="00E91619" w:rsidRPr="006A4BA7" w:rsidRDefault="00E91619" w:rsidP="00E91619">
      <w:pPr>
        <w:pStyle w:val="a7"/>
        <w:rPr>
          <w:szCs w:val="24"/>
          <w:lang w:eastAsia="el-GR"/>
        </w:rPr>
      </w:pPr>
      <w:bookmarkStart w:id="1272" w:name="_Toc348548020"/>
      <w:bookmarkStart w:id="1273" w:name="_Toc348556779"/>
      <w:r w:rsidRPr="006A4BA7">
        <w:rPr>
          <w:szCs w:val="24"/>
          <w:lang w:eastAsia="el-GR"/>
        </w:rPr>
        <w:t>Πίνακας 1</w:t>
      </w:r>
      <w:r w:rsidR="002472C8" w:rsidRPr="006A4BA7">
        <w:rPr>
          <w:szCs w:val="24"/>
          <w:lang w:eastAsia="el-GR"/>
        </w:rPr>
        <w:t>5</w:t>
      </w:r>
      <w:r w:rsidR="007D1410" w:rsidRPr="00D052AF">
        <w:rPr>
          <w:szCs w:val="24"/>
          <w:lang w:eastAsia="el-GR"/>
        </w:rPr>
        <w:t>0</w:t>
      </w:r>
      <w:r w:rsidRPr="006A4BA7">
        <w:rPr>
          <w:szCs w:val="24"/>
          <w:lang w:val="en-US" w:eastAsia="el-GR"/>
        </w:rPr>
        <w:t>b</w:t>
      </w:r>
      <w:bookmarkEnd w:id="1272"/>
      <w:bookmarkEnd w:id="1273"/>
    </w:p>
    <w:p w:rsidR="00E91619" w:rsidRPr="009C7C94" w:rsidRDefault="00E91619" w:rsidP="00E91619">
      <w:pPr>
        <w:jc w:val="both"/>
        <w:rPr>
          <w:rFonts w:ascii="Times New Roman" w:hAnsi="Times New Roman"/>
          <w:sz w:val="24"/>
          <w:szCs w:val="24"/>
        </w:rPr>
      </w:pPr>
    </w:p>
    <w:p w:rsidR="00A46471" w:rsidRPr="009C7C94" w:rsidRDefault="00A46471" w:rsidP="00E91619">
      <w:pPr>
        <w:jc w:val="both"/>
        <w:rPr>
          <w:rFonts w:ascii="Times New Roman" w:hAnsi="Times New Roman"/>
          <w:sz w:val="24"/>
          <w:szCs w:val="24"/>
        </w:rPr>
      </w:pPr>
    </w:p>
    <w:p w:rsidR="00E91619" w:rsidRPr="006A4BA7" w:rsidRDefault="00E91619" w:rsidP="00E91619">
      <w:pPr>
        <w:spacing w:line="360" w:lineRule="auto"/>
        <w:jc w:val="both"/>
        <w:rPr>
          <w:rFonts w:ascii="Times New Roman" w:hAnsi="Times New Roman"/>
          <w:sz w:val="24"/>
          <w:szCs w:val="24"/>
        </w:rPr>
      </w:pPr>
      <w:r w:rsidRPr="006A4BA7">
        <w:rPr>
          <w:rFonts w:ascii="Times New Roman" w:hAnsi="Times New Roman"/>
          <w:sz w:val="24"/>
          <w:szCs w:val="24"/>
        </w:rPr>
        <w:t>Παρόμοια κατάσταση (διαφοροποίηση αποτελέσματος μεταξύ Pearson και Spearman) και τελικό αποτέλεσμα έχουμε και για την συσχέτιση με την κατανάλωση οσπρίων. Η αναλογία μ/γ αυξάνεται όσο έχουμε συχνότερη εβδομαδιαία κατανάλωση οσπρίων.</w:t>
      </w:r>
    </w:p>
    <w:tbl>
      <w:tblPr>
        <w:tblW w:w="8505" w:type="dxa"/>
        <w:tblInd w:w="93" w:type="dxa"/>
        <w:tblLayout w:type="fixed"/>
        <w:tblCellMar>
          <w:left w:w="93" w:type="dxa"/>
          <w:right w:w="93" w:type="dxa"/>
        </w:tblCellMar>
        <w:tblLook w:val="0000"/>
      </w:tblPr>
      <w:tblGrid>
        <w:gridCol w:w="2188"/>
        <w:gridCol w:w="1944"/>
        <w:gridCol w:w="1108"/>
        <w:gridCol w:w="3265"/>
      </w:tblGrid>
      <w:tr w:rsidR="00E91619" w:rsidRPr="00122DBF">
        <w:trPr>
          <w:trHeight w:val="734"/>
        </w:trPr>
        <w:tc>
          <w:tcPr>
            <w:tcW w:w="4132" w:type="dxa"/>
            <w:gridSpan w:val="2"/>
            <w:tcBorders>
              <w:top w:val="single" w:sz="12" w:space="0" w:color="000000"/>
              <w:left w:val="single" w:sz="12" w:space="0" w:color="000000"/>
              <w:bottom w:val="single" w:sz="12" w:space="0" w:color="000000"/>
              <w:right w:val="single" w:sz="12" w:space="0" w:color="000000"/>
            </w:tcBorders>
            <w:shd w:val="clear" w:color="000000" w:fill="FFFFFF"/>
            <w:vAlign w:val="bottom"/>
          </w:tcPr>
          <w:p w:rsidR="00E91619" w:rsidRPr="00122DBF" w:rsidRDefault="00E91619" w:rsidP="002472C8">
            <w:pPr>
              <w:autoSpaceDE w:val="0"/>
              <w:autoSpaceDN w:val="0"/>
              <w:adjustRightInd w:val="0"/>
              <w:spacing w:line="240" w:lineRule="auto"/>
              <w:rPr>
                <w:rFonts w:ascii="Times New Roman" w:hAnsi="Times New Roman"/>
                <w:color w:val="000000"/>
                <w:sz w:val="24"/>
                <w:szCs w:val="24"/>
                <w:lang w:eastAsia="el-GR"/>
              </w:rPr>
            </w:pPr>
          </w:p>
        </w:tc>
        <w:tc>
          <w:tcPr>
            <w:tcW w:w="1108" w:type="dxa"/>
            <w:tcBorders>
              <w:top w:val="single" w:sz="12" w:space="0" w:color="000000"/>
              <w:left w:val="single" w:sz="12" w:space="0" w:color="000000"/>
              <w:bottom w:val="single" w:sz="12" w:space="0" w:color="000000"/>
              <w:right w:val="single" w:sz="2" w:space="0" w:color="000000"/>
            </w:tcBorders>
            <w:shd w:val="clear" w:color="000000" w:fill="FFFFFF"/>
            <w:vAlign w:val="bottom"/>
          </w:tcPr>
          <w:p w:rsidR="00E91619" w:rsidRPr="00122DBF" w:rsidRDefault="002472C8" w:rsidP="002472C8">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rPr>
              <w:t>μ/γ</w:t>
            </w:r>
          </w:p>
        </w:tc>
        <w:tc>
          <w:tcPr>
            <w:tcW w:w="3265" w:type="dxa"/>
            <w:tcBorders>
              <w:top w:val="single" w:sz="12" w:space="0" w:color="000000"/>
              <w:left w:val="single" w:sz="2" w:space="0" w:color="000000"/>
              <w:bottom w:val="single" w:sz="12" w:space="0" w:color="000000"/>
              <w:right w:val="single" w:sz="12" w:space="0" w:color="000000"/>
            </w:tcBorders>
            <w:shd w:val="clear" w:color="000000" w:fill="FFFFFF"/>
            <w:vAlign w:val="bottom"/>
          </w:tcPr>
          <w:p w:rsidR="00E91619" w:rsidRPr="00122DBF" w:rsidRDefault="00E91619" w:rsidP="002472C8">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Πόσο συχνά τρώτε όσπρια την εβδομάδα;</w:t>
            </w:r>
          </w:p>
        </w:tc>
      </w:tr>
      <w:tr w:rsidR="00E91619" w:rsidRPr="00122DBF">
        <w:trPr>
          <w:trHeight w:val="273"/>
        </w:trPr>
        <w:tc>
          <w:tcPr>
            <w:tcW w:w="2188" w:type="dxa"/>
            <w:tcBorders>
              <w:top w:val="single" w:sz="12" w:space="0" w:color="000000"/>
              <w:left w:val="single" w:sz="12" w:space="0" w:color="000000"/>
              <w:bottom w:val="nil"/>
              <w:right w:val="nil"/>
            </w:tcBorders>
            <w:shd w:val="clear" w:color="000000" w:fill="FFFFFF"/>
          </w:tcPr>
          <w:p w:rsidR="00E91619" w:rsidRPr="00122DBF" w:rsidRDefault="002472C8"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rPr>
              <w:t>μ/γ</w:t>
            </w:r>
          </w:p>
        </w:tc>
        <w:tc>
          <w:tcPr>
            <w:tcW w:w="1944" w:type="dxa"/>
            <w:tcBorders>
              <w:top w:val="single" w:sz="12" w:space="0" w:color="000000"/>
              <w:left w:val="nil"/>
              <w:bottom w:val="nil"/>
              <w:right w:val="single" w:sz="12" w:space="0" w:color="000000"/>
            </w:tcBorders>
            <w:shd w:val="clear" w:color="000000" w:fill="FFFFFF"/>
          </w:tcPr>
          <w:p w:rsidR="00E91619" w:rsidRPr="00122DBF" w:rsidRDefault="00E91619" w:rsidP="002472C8">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Pearson Correlation</w:t>
            </w:r>
          </w:p>
        </w:tc>
        <w:tc>
          <w:tcPr>
            <w:tcW w:w="1108" w:type="dxa"/>
            <w:tcBorders>
              <w:top w:val="single" w:sz="12" w:space="0" w:color="000000"/>
              <w:left w:val="single" w:sz="12" w:space="0" w:color="000000"/>
              <w:bottom w:val="nil"/>
              <w:right w:val="single" w:sz="2" w:space="0" w:color="000000"/>
            </w:tcBorders>
            <w:shd w:val="clear" w:color="000000" w:fill="FFFFFF"/>
            <w:vAlign w:val="center"/>
          </w:tcPr>
          <w:p w:rsidR="00E91619" w:rsidRPr="00122DBF" w:rsidRDefault="00E91619" w:rsidP="002472C8">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1</w:t>
            </w:r>
          </w:p>
        </w:tc>
        <w:tc>
          <w:tcPr>
            <w:tcW w:w="3265" w:type="dxa"/>
            <w:tcBorders>
              <w:top w:val="single" w:sz="12" w:space="0" w:color="000000"/>
              <w:left w:val="single" w:sz="2" w:space="0" w:color="000000"/>
              <w:bottom w:val="nil"/>
              <w:right w:val="single" w:sz="12" w:space="0" w:color="000000"/>
            </w:tcBorders>
            <w:shd w:val="clear" w:color="000000" w:fill="FFFFFF"/>
            <w:vAlign w:val="center"/>
          </w:tcPr>
          <w:p w:rsidR="00E91619" w:rsidRPr="00122DBF" w:rsidRDefault="00E91619" w:rsidP="002472C8">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,153</w:t>
            </w:r>
          </w:p>
        </w:tc>
      </w:tr>
      <w:tr w:rsidR="00E91619" w:rsidRPr="00122DBF">
        <w:trPr>
          <w:trHeight w:val="273"/>
        </w:trPr>
        <w:tc>
          <w:tcPr>
            <w:tcW w:w="2188" w:type="dxa"/>
            <w:tcBorders>
              <w:top w:val="nil"/>
              <w:left w:val="single" w:sz="12" w:space="0" w:color="000000"/>
              <w:bottom w:val="nil"/>
              <w:right w:val="nil"/>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1944" w:type="dxa"/>
            <w:tcBorders>
              <w:top w:val="nil"/>
              <w:left w:val="nil"/>
              <w:bottom w:val="nil"/>
              <w:right w:val="single" w:sz="12" w:space="0" w:color="000000"/>
            </w:tcBorders>
            <w:shd w:val="clear" w:color="000000" w:fill="FFFFFF"/>
          </w:tcPr>
          <w:p w:rsidR="00E91619" w:rsidRPr="00122DBF" w:rsidRDefault="00E91619" w:rsidP="002472C8">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Sig. (2-tailed)</w:t>
            </w:r>
          </w:p>
        </w:tc>
        <w:tc>
          <w:tcPr>
            <w:tcW w:w="1108" w:type="dxa"/>
            <w:tcBorders>
              <w:top w:val="nil"/>
              <w:left w:val="single" w:sz="12" w:space="0" w:color="000000"/>
              <w:bottom w:val="nil"/>
              <w:right w:val="single" w:sz="2" w:space="0" w:color="000000"/>
            </w:tcBorders>
            <w:shd w:val="clear" w:color="000000" w:fill="FFFFFF"/>
            <w:vAlign w:val="center"/>
          </w:tcPr>
          <w:p w:rsidR="00E91619" w:rsidRPr="00122DBF" w:rsidRDefault="00E91619" w:rsidP="002472C8">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3265" w:type="dxa"/>
            <w:tcBorders>
              <w:top w:val="nil"/>
              <w:left w:val="single" w:sz="2" w:space="0" w:color="000000"/>
              <w:bottom w:val="nil"/>
              <w:right w:val="single" w:sz="12" w:space="0" w:color="000000"/>
            </w:tcBorders>
            <w:shd w:val="clear" w:color="000000" w:fill="FFFFFF"/>
            <w:vAlign w:val="center"/>
          </w:tcPr>
          <w:p w:rsidR="00E91619" w:rsidRPr="00122DBF" w:rsidRDefault="00E91619" w:rsidP="002472C8">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,209</w:t>
            </w:r>
          </w:p>
        </w:tc>
      </w:tr>
      <w:tr w:rsidR="00E91619" w:rsidRPr="00122DBF">
        <w:trPr>
          <w:trHeight w:val="273"/>
        </w:trPr>
        <w:tc>
          <w:tcPr>
            <w:tcW w:w="2188" w:type="dxa"/>
            <w:tcBorders>
              <w:top w:val="nil"/>
              <w:left w:val="single" w:sz="12" w:space="0" w:color="000000"/>
              <w:bottom w:val="nil"/>
              <w:right w:val="nil"/>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1944" w:type="dxa"/>
            <w:tcBorders>
              <w:top w:val="nil"/>
              <w:left w:val="nil"/>
              <w:bottom w:val="nil"/>
              <w:right w:val="single" w:sz="12" w:space="0" w:color="000000"/>
            </w:tcBorders>
            <w:shd w:val="clear" w:color="000000" w:fill="FFFFFF"/>
          </w:tcPr>
          <w:p w:rsidR="00E91619" w:rsidRPr="00122DBF" w:rsidRDefault="00E91619" w:rsidP="002472C8">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N</w:t>
            </w:r>
          </w:p>
        </w:tc>
        <w:tc>
          <w:tcPr>
            <w:tcW w:w="1108" w:type="dxa"/>
            <w:tcBorders>
              <w:top w:val="nil"/>
              <w:left w:val="single" w:sz="12" w:space="0" w:color="000000"/>
              <w:bottom w:val="nil"/>
              <w:right w:val="single" w:sz="2" w:space="0" w:color="000000"/>
            </w:tcBorders>
            <w:shd w:val="clear" w:color="000000" w:fill="FFFFFF"/>
            <w:vAlign w:val="center"/>
          </w:tcPr>
          <w:p w:rsidR="00E91619" w:rsidRPr="00122DBF" w:rsidRDefault="00E91619" w:rsidP="002472C8">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69</w:t>
            </w:r>
          </w:p>
        </w:tc>
        <w:tc>
          <w:tcPr>
            <w:tcW w:w="3265" w:type="dxa"/>
            <w:tcBorders>
              <w:top w:val="nil"/>
              <w:left w:val="single" w:sz="2" w:space="0" w:color="000000"/>
              <w:bottom w:val="nil"/>
              <w:right w:val="single" w:sz="12" w:space="0" w:color="000000"/>
            </w:tcBorders>
            <w:shd w:val="clear" w:color="000000" w:fill="FFFFFF"/>
            <w:vAlign w:val="center"/>
          </w:tcPr>
          <w:p w:rsidR="00E91619" w:rsidRPr="00122DBF" w:rsidRDefault="00E91619" w:rsidP="002472C8">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69</w:t>
            </w:r>
          </w:p>
        </w:tc>
      </w:tr>
      <w:tr w:rsidR="00E91619" w:rsidRPr="00122DBF">
        <w:trPr>
          <w:trHeight w:val="273"/>
        </w:trPr>
        <w:tc>
          <w:tcPr>
            <w:tcW w:w="2188" w:type="dxa"/>
            <w:tcBorders>
              <w:top w:val="nil"/>
              <w:left w:val="single" w:sz="12" w:space="0" w:color="000000"/>
              <w:bottom w:val="nil"/>
              <w:right w:val="nil"/>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Πόσο συχνά τρώτε όσπρια την εβδομάδα;</w:t>
            </w:r>
          </w:p>
        </w:tc>
        <w:tc>
          <w:tcPr>
            <w:tcW w:w="1944" w:type="dxa"/>
            <w:tcBorders>
              <w:top w:val="nil"/>
              <w:left w:val="nil"/>
              <w:bottom w:val="nil"/>
              <w:right w:val="single" w:sz="12" w:space="0" w:color="000000"/>
            </w:tcBorders>
            <w:shd w:val="clear" w:color="000000" w:fill="FFFFFF"/>
          </w:tcPr>
          <w:p w:rsidR="00E91619" w:rsidRPr="00122DBF" w:rsidRDefault="00E91619" w:rsidP="002472C8">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Pearson Correlation</w:t>
            </w:r>
          </w:p>
        </w:tc>
        <w:tc>
          <w:tcPr>
            <w:tcW w:w="1108" w:type="dxa"/>
            <w:tcBorders>
              <w:top w:val="nil"/>
              <w:left w:val="single" w:sz="12" w:space="0" w:color="000000"/>
              <w:bottom w:val="nil"/>
              <w:right w:val="single" w:sz="2" w:space="0" w:color="000000"/>
            </w:tcBorders>
            <w:shd w:val="clear" w:color="000000" w:fill="FFFFFF"/>
            <w:vAlign w:val="center"/>
          </w:tcPr>
          <w:p w:rsidR="00E91619" w:rsidRPr="00122DBF" w:rsidRDefault="00E91619" w:rsidP="002472C8">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,153</w:t>
            </w:r>
          </w:p>
        </w:tc>
        <w:tc>
          <w:tcPr>
            <w:tcW w:w="3265" w:type="dxa"/>
            <w:tcBorders>
              <w:top w:val="nil"/>
              <w:left w:val="single" w:sz="2" w:space="0" w:color="000000"/>
              <w:bottom w:val="nil"/>
              <w:right w:val="single" w:sz="12" w:space="0" w:color="000000"/>
            </w:tcBorders>
            <w:shd w:val="clear" w:color="000000" w:fill="FFFFFF"/>
            <w:vAlign w:val="center"/>
          </w:tcPr>
          <w:p w:rsidR="00E91619" w:rsidRPr="00122DBF" w:rsidRDefault="00E91619" w:rsidP="002472C8">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1</w:t>
            </w:r>
          </w:p>
        </w:tc>
      </w:tr>
      <w:tr w:rsidR="00E91619" w:rsidRPr="00122DBF">
        <w:trPr>
          <w:trHeight w:val="273"/>
        </w:trPr>
        <w:tc>
          <w:tcPr>
            <w:tcW w:w="2188" w:type="dxa"/>
            <w:tcBorders>
              <w:top w:val="nil"/>
              <w:left w:val="single" w:sz="12" w:space="0" w:color="000000"/>
              <w:bottom w:val="nil"/>
              <w:right w:val="nil"/>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1944" w:type="dxa"/>
            <w:tcBorders>
              <w:top w:val="nil"/>
              <w:left w:val="nil"/>
              <w:bottom w:val="nil"/>
              <w:right w:val="single" w:sz="12" w:space="0" w:color="000000"/>
            </w:tcBorders>
            <w:shd w:val="clear" w:color="000000" w:fill="FFFFFF"/>
          </w:tcPr>
          <w:p w:rsidR="00E91619" w:rsidRPr="00122DBF" w:rsidRDefault="00E91619" w:rsidP="002472C8">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Sig. (2-tailed)</w:t>
            </w:r>
          </w:p>
        </w:tc>
        <w:tc>
          <w:tcPr>
            <w:tcW w:w="1108" w:type="dxa"/>
            <w:tcBorders>
              <w:top w:val="nil"/>
              <w:left w:val="single" w:sz="12" w:space="0" w:color="000000"/>
              <w:bottom w:val="nil"/>
              <w:right w:val="single" w:sz="2" w:space="0" w:color="000000"/>
            </w:tcBorders>
            <w:shd w:val="clear" w:color="000000" w:fill="FFFFFF"/>
            <w:vAlign w:val="center"/>
          </w:tcPr>
          <w:p w:rsidR="00E91619" w:rsidRPr="00122DBF" w:rsidRDefault="00E91619" w:rsidP="002472C8">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,209</w:t>
            </w:r>
          </w:p>
        </w:tc>
        <w:tc>
          <w:tcPr>
            <w:tcW w:w="3265" w:type="dxa"/>
            <w:tcBorders>
              <w:top w:val="nil"/>
              <w:left w:val="single" w:sz="2" w:space="0" w:color="000000"/>
              <w:bottom w:val="nil"/>
              <w:right w:val="single" w:sz="12" w:space="0" w:color="000000"/>
            </w:tcBorders>
            <w:shd w:val="clear" w:color="000000" w:fill="FFFFFF"/>
            <w:vAlign w:val="center"/>
          </w:tcPr>
          <w:p w:rsidR="00E91619" w:rsidRPr="00122DBF" w:rsidRDefault="00E91619" w:rsidP="002472C8">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r>
      <w:tr w:rsidR="00E91619" w:rsidRPr="00122DBF">
        <w:trPr>
          <w:trHeight w:val="273"/>
        </w:trPr>
        <w:tc>
          <w:tcPr>
            <w:tcW w:w="2188" w:type="dxa"/>
            <w:tcBorders>
              <w:top w:val="nil"/>
              <w:left w:val="single" w:sz="12" w:space="0" w:color="000000"/>
              <w:bottom w:val="single" w:sz="12" w:space="0" w:color="000000"/>
              <w:right w:val="nil"/>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1944" w:type="dxa"/>
            <w:tcBorders>
              <w:top w:val="nil"/>
              <w:left w:val="nil"/>
              <w:bottom w:val="single" w:sz="12" w:space="0" w:color="000000"/>
              <w:right w:val="single" w:sz="12" w:space="0" w:color="000000"/>
            </w:tcBorders>
            <w:shd w:val="clear" w:color="000000" w:fill="FFFFFF"/>
          </w:tcPr>
          <w:p w:rsidR="00E91619" w:rsidRPr="00122DBF" w:rsidRDefault="00E91619" w:rsidP="002472C8">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N</w:t>
            </w:r>
          </w:p>
        </w:tc>
        <w:tc>
          <w:tcPr>
            <w:tcW w:w="1108" w:type="dxa"/>
            <w:tcBorders>
              <w:top w:val="nil"/>
              <w:left w:val="single" w:sz="12" w:space="0" w:color="000000"/>
              <w:bottom w:val="single" w:sz="12" w:space="0" w:color="000000"/>
              <w:right w:val="single" w:sz="2" w:space="0" w:color="000000"/>
            </w:tcBorders>
            <w:shd w:val="clear" w:color="000000" w:fill="FFFFFF"/>
            <w:vAlign w:val="center"/>
          </w:tcPr>
          <w:p w:rsidR="00E91619" w:rsidRPr="00122DBF" w:rsidRDefault="00E91619" w:rsidP="002472C8">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69</w:t>
            </w:r>
          </w:p>
        </w:tc>
        <w:tc>
          <w:tcPr>
            <w:tcW w:w="3265" w:type="dxa"/>
            <w:tcBorders>
              <w:top w:val="nil"/>
              <w:left w:val="single" w:sz="2" w:space="0" w:color="000000"/>
              <w:bottom w:val="single" w:sz="12" w:space="0" w:color="000000"/>
              <w:right w:val="single" w:sz="12" w:space="0" w:color="000000"/>
            </w:tcBorders>
            <w:shd w:val="clear" w:color="000000" w:fill="FFFFFF"/>
            <w:vAlign w:val="center"/>
          </w:tcPr>
          <w:p w:rsidR="00E91619" w:rsidRPr="00122DBF" w:rsidRDefault="00E91619" w:rsidP="002472C8">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73</w:t>
            </w:r>
          </w:p>
        </w:tc>
      </w:tr>
    </w:tbl>
    <w:p w:rsidR="00E91619" w:rsidRPr="006A4BA7" w:rsidRDefault="00E91619" w:rsidP="00E91619">
      <w:pPr>
        <w:autoSpaceDE w:val="0"/>
        <w:autoSpaceDN w:val="0"/>
        <w:adjustRightInd w:val="0"/>
        <w:rPr>
          <w:rFonts w:ascii="Times New Roman" w:hAnsi="Times New Roman"/>
          <w:color w:val="000000"/>
          <w:sz w:val="24"/>
          <w:szCs w:val="24"/>
          <w:lang w:val="en-US" w:eastAsia="el-GR"/>
        </w:rPr>
      </w:pPr>
    </w:p>
    <w:p w:rsidR="00E91619" w:rsidRPr="00A46471" w:rsidRDefault="00E91619" w:rsidP="00E91619">
      <w:pPr>
        <w:pStyle w:val="a7"/>
        <w:rPr>
          <w:szCs w:val="24"/>
          <w:lang w:val="en-US" w:eastAsia="el-GR"/>
        </w:rPr>
      </w:pPr>
      <w:bookmarkStart w:id="1274" w:name="_Toc348548021"/>
      <w:bookmarkStart w:id="1275" w:name="_Toc348556780"/>
      <w:r w:rsidRPr="006A4BA7">
        <w:rPr>
          <w:szCs w:val="24"/>
          <w:lang w:eastAsia="el-GR"/>
        </w:rPr>
        <w:t>Πίνακας 1</w:t>
      </w:r>
      <w:r w:rsidR="002472C8" w:rsidRPr="006A4BA7">
        <w:rPr>
          <w:szCs w:val="24"/>
          <w:lang w:eastAsia="el-GR"/>
        </w:rPr>
        <w:t>5</w:t>
      </w:r>
      <w:bookmarkEnd w:id="1274"/>
      <w:r w:rsidR="007D1410">
        <w:rPr>
          <w:szCs w:val="24"/>
          <w:lang w:val="en-US" w:eastAsia="el-GR"/>
        </w:rPr>
        <w:t>1a</w:t>
      </w:r>
      <w:bookmarkEnd w:id="1275"/>
    </w:p>
    <w:p w:rsidR="002472C8" w:rsidRPr="006A4BA7" w:rsidRDefault="002472C8" w:rsidP="002472C8">
      <w:pPr>
        <w:rPr>
          <w:rFonts w:ascii="Times New Roman" w:hAnsi="Times New Roman"/>
          <w:sz w:val="24"/>
          <w:szCs w:val="24"/>
          <w:lang w:eastAsia="el-GR"/>
        </w:rPr>
      </w:pPr>
    </w:p>
    <w:tbl>
      <w:tblPr>
        <w:tblW w:w="8437" w:type="dxa"/>
        <w:tblInd w:w="93" w:type="dxa"/>
        <w:tblLayout w:type="fixed"/>
        <w:tblCellMar>
          <w:left w:w="93" w:type="dxa"/>
          <w:right w:w="93" w:type="dxa"/>
        </w:tblCellMar>
        <w:tblLook w:val="0000"/>
      </w:tblPr>
      <w:tblGrid>
        <w:gridCol w:w="1598"/>
        <w:gridCol w:w="2188"/>
        <w:gridCol w:w="2103"/>
        <w:gridCol w:w="1108"/>
        <w:gridCol w:w="1440"/>
      </w:tblGrid>
      <w:tr w:rsidR="00E91619" w:rsidRPr="00122DBF">
        <w:trPr>
          <w:trHeight w:val="734"/>
        </w:trPr>
        <w:tc>
          <w:tcPr>
            <w:tcW w:w="5889" w:type="dxa"/>
            <w:gridSpan w:val="3"/>
            <w:tcBorders>
              <w:top w:val="single" w:sz="12" w:space="0" w:color="000000"/>
              <w:left w:val="single" w:sz="12" w:space="0" w:color="000000"/>
              <w:bottom w:val="single" w:sz="12" w:space="0" w:color="000000"/>
              <w:right w:val="single" w:sz="12" w:space="0" w:color="000000"/>
            </w:tcBorders>
            <w:shd w:val="clear" w:color="000000" w:fill="FFFFFF"/>
            <w:vAlign w:val="bottom"/>
          </w:tcPr>
          <w:p w:rsidR="00E91619" w:rsidRPr="00122DBF" w:rsidRDefault="00E91619" w:rsidP="002472C8">
            <w:pPr>
              <w:autoSpaceDE w:val="0"/>
              <w:autoSpaceDN w:val="0"/>
              <w:adjustRightInd w:val="0"/>
              <w:spacing w:line="240" w:lineRule="auto"/>
              <w:rPr>
                <w:rFonts w:ascii="Times New Roman" w:hAnsi="Times New Roman"/>
                <w:color w:val="000000"/>
                <w:sz w:val="24"/>
                <w:szCs w:val="24"/>
                <w:lang w:eastAsia="el-GR"/>
              </w:rPr>
            </w:pPr>
          </w:p>
        </w:tc>
        <w:tc>
          <w:tcPr>
            <w:tcW w:w="1108" w:type="dxa"/>
            <w:tcBorders>
              <w:top w:val="single" w:sz="12" w:space="0" w:color="000000"/>
              <w:left w:val="single" w:sz="12" w:space="0" w:color="000000"/>
              <w:bottom w:val="single" w:sz="12" w:space="0" w:color="000000"/>
              <w:right w:val="single" w:sz="2" w:space="0" w:color="000000"/>
            </w:tcBorders>
            <w:shd w:val="clear" w:color="000000" w:fill="FFFFFF"/>
            <w:vAlign w:val="bottom"/>
          </w:tcPr>
          <w:p w:rsidR="00E91619" w:rsidRPr="00122DBF" w:rsidRDefault="002472C8" w:rsidP="002472C8">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rPr>
              <w:t>μ/γ</w:t>
            </w:r>
          </w:p>
        </w:tc>
        <w:tc>
          <w:tcPr>
            <w:tcW w:w="1440" w:type="dxa"/>
            <w:tcBorders>
              <w:top w:val="single" w:sz="12" w:space="0" w:color="000000"/>
              <w:left w:val="single" w:sz="2" w:space="0" w:color="000000"/>
              <w:bottom w:val="single" w:sz="12" w:space="0" w:color="000000"/>
              <w:right w:val="single" w:sz="12" w:space="0" w:color="000000"/>
            </w:tcBorders>
            <w:shd w:val="clear" w:color="000000" w:fill="FFFFFF"/>
            <w:vAlign w:val="bottom"/>
          </w:tcPr>
          <w:p w:rsidR="00E91619" w:rsidRPr="00122DBF" w:rsidRDefault="00E91619" w:rsidP="002472C8">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Πόσο συχνά τρώτε όσπρια την εβδομάδα;</w:t>
            </w:r>
          </w:p>
        </w:tc>
      </w:tr>
      <w:tr w:rsidR="00E91619" w:rsidRPr="00122DBF">
        <w:trPr>
          <w:trHeight w:val="273"/>
        </w:trPr>
        <w:tc>
          <w:tcPr>
            <w:tcW w:w="1598" w:type="dxa"/>
            <w:vMerge w:val="restart"/>
            <w:tcBorders>
              <w:top w:val="single" w:sz="12" w:space="0" w:color="000000"/>
              <w:left w:val="single" w:sz="12" w:space="0" w:color="000000"/>
              <w:bottom w:val="nil"/>
              <w:right w:val="nil"/>
            </w:tcBorders>
            <w:shd w:val="clear" w:color="000000" w:fill="FFFFFF"/>
          </w:tcPr>
          <w:p w:rsidR="00E91619" w:rsidRPr="00122DBF" w:rsidRDefault="00E91619" w:rsidP="002472C8">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Spearman's rho</w:t>
            </w:r>
          </w:p>
        </w:tc>
        <w:tc>
          <w:tcPr>
            <w:tcW w:w="2188" w:type="dxa"/>
            <w:vMerge w:val="restart"/>
            <w:tcBorders>
              <w:top w:val="single" w:sz="12" w:space="0" w:color="000000"/>
              <w:left w:val="nil"/>
              <w:bottom w:val="nil"/>
              <w:right w:val="nil"/>
            </w:tcBorders>
            <w:shd w:val="clear" w:color="000000" w:fill="FFFFFF"/>
          </w:tcPr>
          <w:p w:rsidR="00E91619" w:rsidRPr="00122DBF" w:rsidRDefault="002472C8" w:rsidP="002472C8">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rPr>
              <w:t>μ/γ</w:t>
            </w:r>
          </w:p>
        </w:tc>
        <w:tc>
          <w:tcPr>
            <w:tcW w:w="2103" w:type="dxa"/>
            <w:tcBorders>
              <w:top w:val="single" w:sz="12" w:space="0" w:color="000000"/>
              <w:left w:val="nil"/>
              <w:bottom w:val="nil"/>
              <w:right w:val="single" w:sz="12" w:space="0" w:color="000000"/>
            </w:tcBorders>
            <w:shd w:val="clear" w:color="000000" w:fill="FFFFFF"/>
          </w:tcPr>
          <w:p w:rsidR="00E91619" w:rsidRPr="00122DBF" w:rsidRDefault="00E91619" w:rsidP="002472C8">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Correlation Coefficient</w:t>
            </w:r>
          </w:p>
        </w:tc>
        <w:tc>
          <w:tcPr>
            <w:tcW w:w="1108" w:type="dxa"/>
            <w:tcBorders>
              <w:top w:val="single" w:sz="12" w:space="0" w:color="000000"/>
              <w:left w:val="single" w:sz="12" w:space="0" w:color="000000"/>
              <w:bottom w:val="nil"/>
              <w:right w:val="single" w:sz="2" w:space="0" w:color="000000"/>
            </w:tcBorders>
            <w:shd w:val="clear" w:color="000000" w:fill="FFFFFF"/>
            <w:vAlign w:val="center"/>
          </w:tcPr>
          <w:p w:rsidR="00E91619" w:rsidRPr="00122DBF" w:rsidRDefault="00E91619" w:rsidP="002472C8">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1,000</w:t>
            </w:r>
          </w:p>
        </w:tc>
        <w:tc>
          <w:tcPr>
            <w:tcW w:w="1440" w:type="dxa"/>
            <w:tcBorders>
              <w:top w:val="single" w:sz="12" w:space="0" w:color="000000"/>
              <w:left w:val="single" w:sz="2" w:space="0" w:color="000000"/>
              <w:bottom w:val="nil"/>
              <w:right w:val="single" w:sz="12" w:space="0" w:color="000000"/>
            </w:tcBorders>
            <w:shd w:val="clear" w:color="000000" w:fill="FFFFFF"/>
            <w:vAlign w:val="center"/>
          </w:tcPr>
          <w:p w:rsidR="00E91619" w:rsidRPr="00122DBF" w:rsidRDefault="00E91619" w:rsidP="002472C8">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,318(**)</w:t>
            </w:r>
          </w:p>
        </w:tc>
      </w:tr>
      <w:tr w:rsidR="00E91619" w:rsidRPr="00122DBF">
        <w:trPr>
          <w:trHeight w:val="273"/>
        </w:trPr>
        <w:tc>
          <w:tcPr>
            <w:tcW w:w="1598" w:type="dxa"/>
            <w:vMerge/>
            <w:tcBorders>
              <w:top w:val="nil"/>
              <w:left w:val="single" w:sz="12" w:space="0" w:color="000000"/>
              <w:bottom w:val="nil"/>
              <w:right w:val="nil"/>
            </w:tcBorders>
            <w:shd w:val="clear" w:color="000000" w:fill="FFFFFF"/>
          </w:tcPr>
          <w:p w:rsidR="00E91619" w:rsidRPr="00122DBF" w:rsidRDefault="00E91619" w:rsidP="002472C8">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2188" w:type="dxa"/>
            <w:vMerge/>
            <w:tcBorders>
              <w:top w:val="nil"/>
              <w:left w:val="nil"/>
              <w:bottom w:val="nil"/>
              <w:right w:val="nil"/>
            </w:tcBorders>
            <w:shd w:val="clear" w:color="000000" w:fill="FFFFFF"/>
          </w:tcPr>
          <w:p w:rsidR="00E91619" w:rsidRPr="00122DBF" w:rsidRDefault="00E91619" w:rsidP="002472C8">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2103" w:type="dxa"/>
            <w:tcBorders>
              <w:top w:val="nil"/>
              <w:left w:val="nil"/>
              <w:bottom w:val="nil"/>
              <w:right w:val="single" w:sz="12" w:space="0" w:color="000000"/>
            </w:tcBorders>
            <w:shd w:val="clear" w:color="000000" w:fill="FFFFFF"/>
          </w:tcPr>
          <w:p w:rsidR="00E91619" w:rsidRPr="00122DBF" w:rsidRDefault="00E91619" w:rsidP="002472C8">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Sig. (2-tailed)</w:t>
            </w:r>
          </w:p>
        </w:tc>
        <w:tc>
          <w:tcPr>
            <w:tcW w:w="1108" w:type="dxa"/>
            <w:tcBorders>
              <w:top w:val="nil"/>
              <w:left w:val="single" w:sz="12" w:space="0" w:color="000000"/>
              <w:bottom w:val="nil"/>
              <w:right w:val="single" w:sz="2" w:space="0" w:color="000000"/>
            </w:tcBorders>
            <w:shd w:val="clear" w:color="000000" w:fill="FFFFFF"/>
            <w:vAlign w:val="center"/>
          </w:tcPr>
          <w:p w:rsidR="00E91619" w:rsidRPr="00122DBF" w:rsidRDefault="00E91619" w:rsidP="002472C8">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w:t>
            </w:r>
          </w:p>
        </w:tc>
        <w:tc>
          <w:tcPr>
            <w:tcW w:w="1440" w:type="dxa"/>
            <w:tcBorders>
              <w:top w:val="nil"/>
              <w:left w:val="single" w:sz="2" w:space="0" w:color="000000"/>
              <w:bottom w:val="nil"/>
              <w:right w:val="single" w:sz="12" w:space="0" w:color="000000"/>
            </w:tcBorders>
            <w:shd w:val="clear" w:color="000000" w:fill="FFFFFF"/>
            <w:vAlign w:val="center"/>
          </w:tcPr>
          <w:p w:rsidR="00E91619" w:rsidRPr="00122DBF" w:rsidRDefault="00E91619" w:rsidP="002472C8">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,008</w:t>
            </w:r>
          </w:p>
        </w:tc>
      </w:tr>
      <w:tr w:rsidR="00E91619" w:rsidRPr="00122DBF">
        <w:trPr>
          <w:trHeight w:val="273"/>
        </w:trPr>
        <w:tc>
          <w:tcPr>
            <w:tcW w:w="1598" w:type="dxa"/>
            <w:vMerge/>
            <w:tcBorders>
              <w:top w:val="nil"/>
              <w:left w:val="single" w:sz="12" w:space="0" w:color="000000"/>
              <w:bottom w:val="nil"/>
              <w:right w:val="nil"/>
            </w:tcBorders>
            <w:shd w:val="clear" w:color="000000" w:fill="FFFFFF"/>
          </w:tcPr>
          <w:p w:rsidR="00E91619" w:rsidRPr="00122DBF" w:rsidRDefault="00E91619" w:rsidP="002472C8">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2188" w:type="dxa"/>
            <w:vMerge/>
            <w:tcBorders>
              <w:top w:val="nil"/>
              <w:left w:val="nil"/>
              <w:bottom w:val="nil"/>
              <w:right w:val="nil"/>
            </w:tcBorders>
            <w:shd w:val="clear" w:color="000000" w:fill="FFFFFF"/>
          </w:tcPr>
          <w:p w:rsidR="00E91619" w:rsidRPr="00122DBF" w:rsidRDefault="00E91619" w:rsidP="002472C8">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2103" w:type="dxa"/>
            <w:tcBorders>
              <w:top w:val="nil"/>
              <w:left w:val="nil"/>
              <w:bottom w:val="nil"/>
              <w:right w:val="single" w:sz="12" w:space="0" w:color="000000"/>
            </w:tcBorders>
            <w:shd w:val="clear" w:color="000000" w:fill="FFFFFF"/>
          </w:tcPr>
          <w:p w:rsidR="00E91619" w:rsidRPr="00122DBF" w:rsidRDefault="00E91619" w:rsidP="002472C8">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N</w:t>
            </w:r>
          </w:p>
        </w:tc>
        <w:tc>
          <w:tcPr>
            <w:tcW w:w="1108" w:type="dxa"/>
            <w:tcBorders>
              <w:top w:val="nil"/>
              <w:left w:val="single" w:sz="12" w:space="0" w:color="000000"/>
              <w:bottom w:val="nil"/>
              <w:right w:val="single" w:sz="2" w:space="0" w:color="000000"/>
            </w:tcBorders>
            <w:shd w:val="clear" w:color="000000" w:fill="FFFFFF"/>
            <w:vAlign w:val="center"/>
          </w:tcPr>
          <w:p w:rsidR="00E91619" w:rsidRPr="00122DBF" w:rsidRDefault="00E91619" w:rsidP="002472C8">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69</w:t>
            </w:r>
          </w:p>
        </w:tc>
        <w:tc>
          <w:tcPr>
            <w:tcW w:w="1440" w:type="dxa"/>
            <w:tcBorders>
              <w:top w:val="nil"/>
              <w:left w:val="single" w:sz="2" w:space="0" w:color="000000"/>
              <w:bottom w:val="nil"/>
              <w:right w:val="single" w:sz="12" w:space="0" w:color="000000"/>
            </w:tcBorders>
            <w:shd w:val="clear" w:color="000000" w:fill="FFFFFF"/>
            <w:vAlign w:val="center"/>
          </w:tcPr>
          <w:p w:rsidR="00E91619" w:rsidRPr="00122DBF" w:rsidRDefault="00E91619" w:rsidP="002472C8">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69</w:t>
            </w:r>
          </w:p>
        </w:tc>
      </w:tr>
      <w:tr w:rsidR="00E91619" w:rsidRPr="00122DBF">
        <w:trPr>
          <w:trHeight w:val="273"/>
        </w:trPr>
        <w:tc>
          <w:tcPr>
            <w:tcW w:w="1598" w:type="dxa"/>
            <w:vMerge/>
            <w:tcBorders>
              <w:top w:val="nil"/>
              <w:left w:val="single" w:sz="12" w:space="0" w:color="000000"/>
              <w:bottom w:val="nil"/>
              <w:right w:val="nil"/>
            </w:tcBorders>
            <w:shd w:val="clear" w:color="000000" w:fill="FFFFFF"/>
          </w:tcPr>
          <w:p w:rsidR="00E91619" w:rsidRPr="00122DBF" w:rsidRDefault="00E91619" w:rsidP="002472C8">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2188" w:type="dxa"/>
            <w:vMerge w:val="restart"/>
            <w:tcBorders>
              <w:top w:val="nil"/>
              <w:left w:val="nil"/>
              <w:bottom w:val="nil"/>
              <w:right w:val="nil"/>
            </w:tcBorders>
            <w:shd w:val="clear" w:color="000000" w:fill="FFFFFF"/>
          </w:tcPr>
          <w:p w:rsidR="00E91619" w:rsidRPr="00122DBF" w:rsidRDefault="00E91619" w:rsidP="002472C8">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Πόσο συχνά τρώτε όσπρια την εβδομάδα;</w:t>
            </w:r>
          </w:p>
        </w:tc>
        <w:tc>
          <w:tcPr>
            <w:tcW w:w="2103" w:type="dxa"/>
            <w:tcBorders>
              <w:top w:val="nil"/>
              <w:left w:val="nil"/>
              <w:bottom w:val="nil"/>
              <w:right w:val="single" w:sz="12" w:space="0" w:color="000000"/>
            </w:tcBorders>
            <w:shd w:val="clear" w:color="000000" w:fill="FFFFFF"/>
          </w:tcPr>
          <w:p w:rsidR="00E91619" w:rsidRPr="00122DBF" w:rsidRDefault="00E91619" w:rsidP="002472C8">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Correlation Coefficient</w:t>
            </w:r>
          </w:p>
        </w:tc>
        <w:tc>
          <w:tcPr>
            <w:tcW w:w="1108" w:type="dxa"/>
            <w:tcBorders>
              <w:top w:val="nil"/>
              <w:left w:val="single" w:sz="12" w:space="0" w:color="000000"/>
              <w:bottom w:val="nil"/>
              <w:right w:val="single" w:sz="2" w:space="0" w:color="000000"/>
            </w:tcBorders>
            <w:shd w:val="clear" w:color="000000" w:fill="FFFFFF"/>
            <w:vAlign w:val="center"/>
          </w:tcPr>
          <w:p w:rsidR="00E91619" w:rsidRPr="00122DBF" w:rsidRDefault="00E91619" w:rsidP="002472C8">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,318(**)</w:t>
            </w:r>
          </w:p>
        </w:tc>
        <w:tc>
          <w:tcPr>
            <w:tcW w:w="1440" w:type="dxa"/>
            <w:tcBorders>
              <w:top w:val="nil"/>
              <w:left w:val="single" w:sz="2" w:space="0" w:color="000000"/>
              <w:bottom w:val="nil"/>
              <w:right w:val="single" w:sz="12" w:space="0" w:color="000000"/>
            </w:tcBorders>
            <w:shd w:val="clear" w:color="000000" w:fill="FFFFFF"/>
            <w:vAlign w:val="center"/>
          </w:tcPr>
          <w:p w:rsidR="00E91619" w:rsidRPr="00122DBF" w:rsidRDefault="00E91619" w:rsidP="002472C8">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1,000</w:t>
            </w:r>
          </w:p>
        </w:tc>
      </w:tr>
      <w:tr w:rsidR="00E91619" w:rsidRPr="00122DBF">
        <w:trPr>
          <w:trHeight w:val="273"/>
        </w:trPr>
        <w:tc>
          <w:tcPr>
            <w:tcW w:w="1598" w:type="dxa"/>
            <w:vMerge/>
            <w:tcBorders>
              <w:top w:val="nil"/>
              <w:left w:val="single" w:sz="12" w:space="0" w:color="000000"/>
              <w:bottom w:val="nil"/>
              <w:right w:val="nil"/>
            </w:tcBorders>
            <w:shd w:val="clear" w:color="000000" w:fill="FFFFFF"/>
          </w:tcPr>
          <w:p w:rsidR="00E91619" w:rsidRPr="00122DBF" w:rsidRDefault="00E91619" w:rsidP="002472C8">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2188" w:type="dxa"/>
            <w:vMerge/>
            <w:tcBorders>
              <w:top w:val="nil"/>
              <w:left w:val="nil"/>
              <w:bottom w:val="nil"/>
              <w:right w:val="nil"/>
            </w:tcBorders>
            <w:shd w:val="clear" w:color="000000" w:fill="FFFFFF"/>
          </w:tcPr>
          <w:p w:rsidR="00E91619" w:rsidRPr="00122DBF" w:rsidRDefault="00E91619" w:rsidP="002472C8">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2103" w:type="dxa"/>
            <w:tcBorders>
              <w:top w:val="nil"/>
              <w:left w:val="nil"/>
              <w:bottom w:val="nil"/>
              <w:right w:val="single" w:sz="12" w:space="0" w:color="000000"/>
            </w:tcBorders>
            <w:shd w:val="clear" w:color="000000" w:fill="FFFFFF"/>
          </w:tcPr>
          <w:p w:rsidR="00E91619" w:rsidRPr="00122DBF" w:rsidRDefault="00E91619" w:rsidP="002472C8">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Sig. (2-tailed)</w:t>
            </w:r>
          </w:p>
        </w:tc>
        <w:tc>
          <w:tcPr>
            <w:tcW w:w="1108" w:type="dxa"/>
            <w:tcBorders>
              <w:top w:val="nil"/>
              <w:left w:val="single" w:sz="12" w:space="0" w:color="000000"/>
              <w:bottom w:val="nil"/>
              <w:right w:val="single" w:sz="2" w:space="0" w:color="000000"/>
            </w:tcBorders>
            <w:shd w:val="clear" w:color="000000" w:fill="FFFFFF"/>
            <w:vAlign w:val="center"/>
          </w:tcPr>
          <w:p w:rsidR="00E91619" w:rsidRPr="00122DBF" w:rsidRDefault="00E91619" w:rsidP="002472C8">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,008</w:t>
            </w:r>
          </w:p>
        </w:tc>
        <w:tc>
          <w:tcPr>
            <w:tcW w:w="1440" w:type="dxa"/>
            <w:tcBorders>
              <w:top w:val="nil"/>
              <w:left w:val="single" w:sz="2" w:space="0" w:color="000000"/>
              <w:bottom w:val="nil"/>
              <w:right w:val="single" w:sz="12" w:space="0" w:color="000000"/>
            </w:tcBorders>
            <w:shd w:val="clear" w:color="000000" w:fill="FFFFFF"/>
            <w:vAlign w:val="center"/>
          </w:tcPr>
          <w:p w:rsidR="00E91619" w:rsidRPr="00122DBF" w:rsidRDefault="00E91619" w:rsidP="002472C8">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w:t>
            </w:r>
          </w:p>
        </w:tc>
      </w:tr>
      <w:tr w:rsidR="00E91619" w:rsidRPr="00122DBF">
        <w:trPr>
          <w:trHeight w:val="273"/>
        </w:trPr>
        <w:tc>
          <w:tcPr>
            <w:tcW w:w="1598" w:type="dxa"/>
            <w:vMerge/>
            <w:tcBorders>
              <w:top w:val="nil"/>
              <w:left w:val="single" w:sz="12" w:space="0" w:color="000000"/>
              <w:bottom w:val="single" w:sz="12" w:space="0" w:color="000000"/>
              <w:right w:val="nil"/>
            </w:tcBorders>
            <w:shd w:val="clear" w:color="000000" w:fill="FFFFFF"/>
          </w:tcPr>
          <w:p w:rsidR="00E91619" w:rsidRPr="00122DBF" w:rsidRDefault="00E91619" w:rsidP="002472C8">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2188" w:type="dxa"/>
            <w:vMerge/>
            <w:tcBorders>
              <w:top w:val="nil"/>
              <w:left w:val="nil"/>
              <w:bottom w:val="single" w:sz="12" w:space="0" w:color="000000"/>
              <w:right w:val="nil"/>
            </w:tcBorders>
            <w:shd w:val="clear" w:color="000000" w:fill="FFFFFF"/>
          </w:tcPr>
          <w:p w:rsidR="00E91619" w:rsidRPr="00122DBF" w:rsidRDefault="00E91619" w:rsidP="002472C8">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2103" w:type="dxa"/>
            <w:tcBorders>
              <w:top w:val="nil"/>
              <w:left w:val="nil"/>
              <w:bottom w:val="single" w:sz="12" w:space="0" w:color="000000"/>
              <w:right w:val="single" w:sz="12" w:space="0" w:color="000000"/>
            </w:tcBorders>
            <w:shd w:val="clear" w:color="000000" w:fill="FFFFFF"/>
          </w:tcPr>
          <w:p w:rsidR="00E91619" w:rsidRPr="00122DBF" w:rsidRDefault="00E91619" w:rsidP="002472C8">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N</w:t>
            </w:r>
          </w:p>
        </w:tc>
        <w:tc>
          <w:tcPr>
            <w:tcW w:w="1108" w:type="dxa"/>
            <w:tcBorders>
              <w:top w:val="nil"/>
              <w:left w:val="single" w:sz="12" w:space="0" w:color="000000"/>
              <w:bottom w:val="single" w:sz="12" w:space="0" w:color="000000"/>
              <w:right w:val="single" w:sz="2" w:space="0" w:color="000000"/>
            </w:tcBorders>
            <w:shd w:val="clear" w:color="000000" w:fill="FFFFFF"/>
            <w:vAlign w:val="center"/>
          </w:tcPr>
          <w:p w:rsidR="00E91619" w:rsidRPr="00122DBF" w:rsidRDefault="00E91619" w:rsidP="002472C8">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69</w:t>
            </w:r>
          </w:p>
        </w:tc>
        <w:tc>
          <w:tcPr>
            <w:tcW w:w="1440" w:type="dxa"/>
            <w:tcBorders>
              <w:top w:val="nil"/>
              <w:left w:val="single" w:sz="2" w:space="0" w:color="000000"/>
              <w:bottom w:val="single" w:sz="12" w:space="0" w:color="000000"/>
              <w:right w:val="single" w:sz="12" w:space="0" w:color="000000"/>
            </w:tcBorders>
            <w:shd w:val="clear" w:color="000000" w:fill="FFFFFF"/>
            <w:vAlign w:val="center"/>
          </w:tcPr>
          <w:p w:rsidR="00E91619" w:rsidRPr="00122DBF" w:rsidRDefault="00E91619" w:rsidP="002472C8">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73</w:t>
            </w:r>
          </w:p>
        </w:tc>
      </w:tr>
    </w:tbl>
    <w:p w:rsidR="00E91619" w:rsidRPr="006A4BA7" w:rsidRDefault="00E91619" w:rsidP="00E91619">
      <w:pPr>
        <w:autoSpaceDE w:val="0"/>
        <w:autoSpaceDN w:val="0"/>
        <w:adjustRightInd w:val="0"/>
        <w:rPr>
          <w:rFonts w:ascii="Times New Roman" w:hAnsi="Times New Roman"/>
          <w:color w:val="000000"/>
          <w:sz w:val="24"/>
          <w:szCs w:val="24"/>
          <w:lang w:val="en-US" w:eastAsia="el-GR"/>
        </w:rPr>
      </w:pPr>
      <w:r w:rsidRPr="006A4BA7">
        <w:rPr>
          <w:rFonts w:ascii="Times New Roman" w:hAnsi="Times New Roman"/>
          <w:color w:val="000000"/>
          <w:sz w:val="24"/>
          <w:szCs w:val="24"/>
          <w:lang w:val="en-US" w:eastAsia="el-GR"/>
        </w:rPr>
        <w:t>**  Correlation is significant at the 0.01 level (2-tailed).</w:t>
      </w:r>
    </w:p>
    <w:p w:rsidR="00E91619" w:rsidRPr="006A4BA7" w:rsidRDefault="00E91619" w:rsidP="00E91619">
      <w:pPr>
        <w:pStyle w:val="a7"/>
        <w:rPr>
          <w:szCs w:val="24"/>
          <w:lang w:val="en-US" w:eastAsia="el-GR"/>
        </w:rPr>
      </w:pPr>
    </w:p>
    <w:p w:rsidR="00E91619" w:rsidRPr="006A4BA7" w:rsidRDefault="00E91619" w:rsidP="00E91619">
      <w:pPr>
        <w:pStyle w:val="a7"/>
        <w:rPr>
          <w:szCs w:val="24"/>
          <w:lang w:eastAsia="el-GR"/>
        </w:rPr>
      </w:pPr>
      <w:bookmarkStart w:id="1276" w:name="_Toc348548022"/>
      <w:bookmarkStart w:id="1277" w:name="_Toc348556781"/>
      <w:r w:rsidRPr="006A4BA7">
        <w:rPr>
          <w:szCs w:val="24"/>
          <w:lang w:eastAsia="el-GR"/>
        </w:rPr>
        <w:t>Πίνακας 1</w:t>
      </w:r>
      <w:r w:rsidR="002472C8" w:rsidRPr="006A4BA7">
        <w:rPr>
          <w:szCs w:val="24"/>
          <w:lang w:eastAsia="el-GR"/>
        </w:rPr>
        <w:t>5</w:t>
      </w:r>
      <w:r w:rsidR="007D1410" w:rsidRPr="00D052AF">
        <w:rPr>
          <w:szCs w:val="24"/>
          <w:lang w:eastAsia="el-GR"/>
        </w:rPr>
        <w:t>1</w:t>
      </w:r>
      <w:r w:rsidRPr="006A4BA7">
        <w:rPr>
          <w:szCs w:val="24"/>
          <w:lang w:val="en-US" w:eastAsia="el-GR"/>
        </w:rPr>
        <w:t>b</w:t>
      </w:r>
      <w:bookmarkEnd w:id="1276"/>
      <w:bookmarkEnd w:id="1277"/>
    </w:p>
    <w:p w:rsidR="00E91619" w:rsidRPr="006A4BA7" w:rsidRDefault="00E91619" w:rsidP="002472C8">
      <w:pPr>
        <w:spacing w:line="360" w:lineRule="auto"/>
        <w:jc w:val="both"/>
        <w:rPr>
          <w:rFonts w:ascii="Times New Roman" w:hAnsi="Times New Roman"/>
          <w:sz w:val="24"/>
          <w:szCs w:val="24"/>
        </w:rPr>
      </w:pPr>
      <w:r w:rsidRPr="006A4BA7">
        <w:rPr>
          <w:rFonts w:ascii="Times New Roman" w:hAnsi="Times New Roman"/>
          <w:sz w:val="24"/>
          <w:szCs w:val="24"/>
        </w:rPr>
        <w:t>Συνεχίζοντας με τις συσχετίσεις για τις διατροφικές συνήθειες, στους επόμενους πίνακες παραθέτουμε το αποτέλεσμα για τα δημητριακά κλπ παρόμοιων ειδών. Το αποτέλεσμα μας επιτρέπει να ισχυριστούμε ότι έχουμε μια θετική γραμμική συσχέτιση στην κατανάλωση δημητριακών με την αναλογία μ/γ.</w:t>
      </w:r>
    </w:p>
    <w:tbl>
      <w:tblPr>
        <w:tblW w:w="0" w:type="auto"/>
        <w:tblInd w:w="93" w:type="dxa"/>
        <w:tblLayout w:type="fixed"/>
        <w:tblCellMar>
          <w:left w:w="93" w:type="dxa"/>
          <w:right w:w="93" w:type="dxa"/>
        </w:tblCellMar>
        <w:tblLook w:val="0000"/>
      </w:tblPr>
      <w:tblGrid>
        <w:gridCol w:w="2404"/>
        <w:gridCol w:w="1944"/>
        <w:gridCol w:w="1108"/>
        <w:gridCol w:w="2624"/>
      </w:tblGrid>
      <w:tr w:rsidR="00E91619" w:rsidRPr="00122DBF">
        <w:trPr>
          <w:trHeight w:val="804"/>
        </w:trPr>
        <w:tc>
          <w:tcPr>
            <w:tcW w:w="4348" w:type="dxa"/>
            <w:gridSpan w:val="2"/>
            <w:tcBorders>
              <w:top w:val="single" w:sz="12" w:space="0" w:color="000000"/>
              <w:left w:val="single" w:sz="12" w:space="0" w:color="000000"/>
              <w:bottom w:val="single" w:sz="12" w:space="0" w:color="000000"/>
              <w:right w:val="single" w:sz="12" w:space="0" w:color="000000"/>
            </w:tcBorders>
            <w:shd w:val="clear" w:color="000000" w:fill="FFFFFF"/>
            <w:vAlign w:val="bottom"/>
          </w:tcPr>
          <w:p w:rsidR="00E91619" w:rsidRPr="00122DBF" w:rsidRDefault="00E91619" w:rsidP="002472C8">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1108" w:type="dxa"/>
            <w:tcBorders>
              <w:top w:val="single" w:sz="12" w:space="0" w:color="000000"/>
              <w:left w:val="single" w:sz="12" w:space="0" w:color="000000"/>
              <w:bottom w:val="single" w:sz="12" w:space="0" w:color="000000"/>
              <w:right w:val="single" w:sz="2" w:space="0" w:color="000000"/>
            </w:tcBorders>
            <w:shd w:val="clear" w:color="000000" w:fill="FFFFFF"/>
            <w:vAlign w:val="bottom"/>
          </w:tcPr>
          <w:p w:rsidR="00E91619" w:rsidRPr="00122DBF" w:rsidRDefault="002472C8" w:rsidP="002472C8">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rPr>
              <w:t>μ/γ</w:t>
            </w:r>
          </w:p>
        </w:tc>
        <w:tc>
          <w:tcPr>
            <w:tcW w:w="2624" w:type="dxa"/>
            <w:tcBorders>
              <w:top w:val="single" w:sz="12" w:space="0" w:color="000000"/>
              <w:left w:val="single" w:sz="2" w:space="0" w:color="000000"/>
              <w:bottom w:val="single" w:sz="12" w:space="0" w:color="000000"/>
              <w:right w:val="single" w:sz="12" w:space="0" w:color="000000"/>
            </w:tcBorders>
            <w:shd w:val="clear" w:color="000000" w:fill="FFFFFF"/>
            <w:vAlign w:val="bottom"/>
          </w:tcPr>
          <w:p w:rsidR="00E91619" w:rsidRPr="00122DBF" w:rsidRDefault="000319A3" w:rsidP="000319A3">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Πόσο συχνά τρώτε Δημητριακα την εβδομάδα;</w:t>
            </w:r>
          </w:p>
        </w:tc>
      </w:tr>
      <w:tr w:rsidR="00E91619" w:rsidRPr="00122DBF">
        <w:trPr>
          <w:trHeight w:val="273"/>
        </w:trPr>
        <w:tc>
          <w:tcPr>
            <w:tcW w:w="2404" w:type="dxa"/>
            <w:vMerge w:val="restart"/>
            <w:tcBorders>
              <w:top w:val="single" w:sz="12" w:space="0" w:color="000000"/>
              <w:left w:val="single" w:sz="12" w:space="0" w:color="000000"/>
              <w:bottom w:val="nil"/>
              <w:right w:val="nil"/>
            </w:tcBorders>
            <w:shd w:val="clear" w:color="000000" w:fill="FFFFFF"/>
          </w:tcPr>
          <w:p w:rsidR="00E91619" w:rsidRPr="00122DBF" w:rsidRDefault="002472C8" w:rsidP="002472C8">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rPr>
              <w:t>μ/γ</w:t>
            </w:r>
          </w:p>
        </w:tc>
        <w:tc>
          <w:tcPr>
            <w:tcW w:w="1944" w:type="dxa"/>
            <w:tcBorders>
              <w:top w:val="single" w:sz="12" w:space="0" w:color="000000"/>
              <w:left w:val="nil"/>
              <w:bottom w:val="nil"/>
              <w:right w:val="single" w:sz="12" w:space="0" w:color="000000"/>
            </w:tcBorders>
            <w:shd w:val="clear" w:color="000000" w:fill="FFFFFF"/>
          </w:tcPr>
          <w:p w:rsidR="00E91619" w:rsidRPr="00122DBF" w:rsidRDefault="00E91619" w:rsidP="002472C8">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Pearson Correlation</w:t>
            </w:r>
          </w:p>
        </w:tc>
        <w:tc>
          <w:tcPr>
            <w:tcW w:w="1108" w:type="dxa"/>
            <w:tcBorders>
              <w:top w:val="single" w:sz="12" w:space="0" w:color="000000"/>
              <w:left w:val="single" w:sz="12" w:space="0" w:color="000000"/>
              <w:bottom w:val="nil"/>
              <w:right w:val="single" w:sz="2" w:space="0" w:color="000000"/>
            </w:tcBorders>
            <w:shd w:val="clear" w:color="000000" w:fill="FFFFFF"/>
            <w:vAlign w:val="center"/>
          </w:tcPr>
          <w:p w:rsidR="00E91619" w:rsidRPr="00122DBF" w:rsidRDefault="00E91619" w:rsidP="002472C8">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1</w:t>
            </w:r>
          </w:p>
        </w:tc>
        <w:tc>
          <w:tcPr>
            <w:tcW w:w="2624" w:type="dxa"/>
            <w:tcBorders>
              <w:top w:val="single" w:sz="12" w:space="0" w:color="000000"/>
              <w:left w:val="single" w:sz="2" w:space="0" w:color="000000"/>
              <w:bottom w:val="nil"/>
              <w:right w:val="single" w:sz="12" w:space="0" w:color="000000"/>
            </w:tcBorders>
            <w:shd w:val="clear" w:color="000000" w:fill="FFFFFF"/>
            <w:vAlign w:val="center"/>
          </w:tcPr>
          <w:p w:rsidR="00E91619" w:rsidRPr="00122DBF" w:rsidRDefault="00E91619" w:rsidP="002472C8">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,373(**)</w:t>
            </w:r>
          </w:p>
        </w:tc>
      </w:tr>
      <w:tr w:rsidR="00E91619" w:rsidRPr="00122DBF">
        <w:trPr>
          <w:trHeight w:val="273"/>
        </w:trPr>
        <w:tc>
          <w:tcPr>
            <w:tcW w:w="2404" w:type="dxa"/>
            <w:vMerge w:val="restart"/>
            <w:tcBorders>
              <w:top w:val="nil"/>
              <w:left w:val="single" w:sz="12" w:space="0" w:color="000000"/>
              <w:bottom w:val="nil"/>
              <w:right w:val="nil"/>
            </w:tcBorders>
            <w:shd w:val="clear" w:color="000000" w:fill="FFFFFF"/>
          </w:tcPr>
          <w:p w:rsidR="00E91619" w:rsidRPr="00122DBF" w:rsidRDefault="00E91619" w:rsidP="002472C8">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1944" w:type="dxa"/>
            <w:tcBorders>
              <w:top w:val="nil"/>
              <w:left w:val="nil"/>
              <w:bottom w:val="nil"/>
              <w:right w:val="single" w:sz="12" w:space="0" w:color="000000"/>
            </w:tcBorders>
            <w:shd w:val="clear" w:color="000000" w:fill="FFFFFF"/>
          </w:tcPr>
          <w:p w:rsidR="00E91619" w:rsidRPr="00122DBF" w:rsidRDefault="00E91619" w:rsidP="002472C8">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Sig. (2-tailed)</w:t>
            </w:r>
          </w:p>
        </w:tc>
        <w:tc>
          <w:tcPr>
            <w:tcW w:w="1108" w:type="dxa"/>
            <w:tcBorders>
              <w:top w:val="nil"/>
              <w:left w:val="single" w:sz="12" w:space="0" w:color="000000"/>
              <w:bottom w:val="nil"/>
              <w:right w:val="single" w:sz="2" w:space="0" w:color="000000"/>
            </w:tcBorders>
            <w:shd w:val="clear" w:color="000000" w:fill="FFFFFF"/>
            <w:vAlign w:val="center"/>
          </w:tcPr>
          <w:p w:rsidR="00E91619" w:rsidRPr="00122DBF" w:rsidRDefault="00E91619" w:rsidP="002472C8">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2624" w:type="dxa"/>
            <w:tcBorders>
              <w:top w:val="nil"/>
              <w:left w:val="single" w:sz="2" w:space="0" w:color="000000"/>
              <w:bottom w:val="nil"/>
              <w:right w:val="single" w:sz="12" w:space="0" w:color="000000"/>
            </w:tcBorders>
            <w:shd w:val="clear" w:color="000000" w:fill="FFFFFF"/>
            <w:vAlign w:val="center"/>
          </w:tcPr>
          <w:p w:rsidR="00E91619" w:rsidRPr="00122DBF" w:rsidRDefault="00E91619" w:rsidP="002472C8">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,002</w:t>
            </w:r>
          </w:p>
        </w:tc>
      </w:tr>
      <w:tr w:rsidR="00E91619" w:rsidRPr="00122DBF">
        <w:trPr>
          <w:trHeight w:val="273"/>
        </w:trPr>
        <w:tc>
          <w:tcPr>
            <w:tcW w:w="2404" w:type="dxa"/>
            <w:tcBorders>
              <w:top w:val="nil"/>
              <w:left w:val="single" w:sz="12" w:space="0" w:color="000000"/>
              <w:bottom w:val="nil"/>
              <w:right w:val="nil"/>
            </w:tcBorders>
            <w:shd w:val="clear" w:color="000000" w:fill="FFFFFF"/>
          </w:tcPr>
          <w:p w:rsidR="00E91619" w:rsidRPr="00122DBF" w:rsidRDefault="00E91619" w:rsidP="002472C8">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1944" w:type="dxa"/>
            <w:tcBorders>
              <w:top w:val="nil"/>
              <w:left w:val="nil"/>
              <w:bottom w:val="nil"/>
              <w:right w:val="single" w:sz="12" w:space="0" w:color="000000"/>
            </w:tcBorders>
            <w:shd w:val="clear" w:color="000000" w:fill="FFFFFF"/>
          </w:tcPr>
          <w:p w:rsidR="00E91619" w:rsidRPr="00122DBF" w:rsidRDefault="00E91619" w:rsidP="002472C8">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N</w:t>
            </w:r>
          </w:p>
        </w:tc>
        <w:tc>
          <w:tcPr>
            <w:tcW w:w="1108" w:type="dxa"/>
            <w:tcBorders>
              <w:top w:val="nil"/>
              <w:left w:val="single" w:sz="12" w:space="0" w:color="000000"/>
              <w:bottom w:val="nil"/>
              <w:right w:val="single" w:sz="2" w:space="0" w:color="000000"/>
            </w:tcBorders>
            <w:shd w:val="clear" w:color="000000" w:fill="FFFFFF"/>
            <w:vAlign w:val="center"/>
          </w:tcPr>
          <w:p w:rsidR="00E91619" w:rsidRPr="00122DBF" w:rsidRDefault="00E91619" w:rsidP="002472C8">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69</w:t>
            </w:r>
          </w:p>
        </w:tc>
        <w:tc>
          <w:tcPr>
            <w:tcW w:w="2624" w:type="dxa"/>
            <w:tcBorders>
              <w:top w:val="nil"/>
              <w:left w:val="single" w:sz="2" w:space="0" w:color="000000"/>
              <w:bottom w:val="nil"/>
              <w:right w:val="single" w:sz="12" w:space="0" w:color="000000"/>
            </w:tcBorders>
            <w:shd w:val="clear" w:color="000000" w:fill="FFFFFF"/>
            <w:vAlign w:val="center"/>
          </w:tcPr>
          <w:p w:rsidR="00E91619" w:rsidRPr="00122DBF" w:rsidRDefault="00E91619" w:rsidP="002472C8">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66</w:t>
            </w:r>
          </w:p>
        </w:tc>
      </w:tr>
      <w:tr w:rsidR="00E91619" w:rsidRPr="00122DBF">
        <w:trPr>
          <w:trHeight w:val="273"/>
        </w:trPr>
        <w:tc>
          <w:tcPr>
            <w:tcW w:w="2404" w:type="dxa"/>
            <w:vMerge w:val="restart"/>
            <w:tcBorders>
              <w:top w:val="nil"/>
              <w:left w:val="single" w:sz="12" w:space="0" w:color="000000"/>
              <w:bottom w:val="nil"/>
              <w:right w:val="nil"/>
            </w:tcBorders>
            <w:shd w:val="clear" w:color="000000" w:fill="FFFFFF"/>
          </w:tcPr>
          <w:p w:rsidR="00E91619" w:rsidRPr="00122DBF" w:rsidRDefault="000319A3" w:rsidP="000319A3">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Πόσο συχνά τρώτε Δημητριακά </w:t>
            </w:r>
            <w:r w:rsidR="00E91619" w:rsidRPr="00122DBF">
              <w:rPr>
                <w:rFonts w:ascii="Times New Roman" w:hAnsi="Times New Roman"/>
                <w:color w:val="000000"/>
                <w:sz w:val="24"/>
                <w:szCs w:val="24"/>
                <w:lang w:eastAsia="el-GR"/>
              </w:rPr>
              <w:t xml:space="preserve"> την εβδομάδα;</w:t>
            </w:r>
          </w:p>
        </w:tc>
        <w:tc>
          <w:tcPr>
            <w:tcW w:w="1944" w:type="dxa"/>
            <w:tcBorders>
              <w:top w:val="nil"/>
              <w:left w:val="nil"/>
              <w:bottom w:val="nil"/>
              <w:right w:val="single" w:sz="12" w:space="0" w:color="000000"/>
            </w:tcBorders>
            <w:shd w:val="clear" w:color="000000" w:fill="FFFFFF"/>
          </w:tcPr>
          <w:p w:rsidR="00E91619" w:rsidRPr="00122DBF" w:rsidRDefault="00E91619" w:rsidP="002472C8">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Pearson Correlation</w:t>
            </w:r>
          </w:p>
        </w:tc>
        <w:tc>
          <w:tcPr>
            <w:tcW w:w="1108" w:type="dxa"/>
            <w:tcBorders>
              <w:top w:val="nil"/>
              <w:left w:val="single" w:sz="12" w:space="0" w:color="000000"/>
              <w:bottom w:val="nil"/>
              <w:right w:val="single" w:sz="2" w:space="0" w:color="000000"/>
            </w:tcBorders>
            <w:shd w:val="clear" w:color="000000" w:fill="FFFFFF"/>
            <w:vAlign w:val="center"/>
          </w:tcPr>
          <w:p w:rsidR="00E91619" w:rsidRPr="00122DBF" w:rsidRDefault="00E91619" w:rsidP="002472C8">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,373(**)</w:t>
            </w:r>
          </w:p>
        </w:tc>
        <w:tc>
          <w:tcPr>
            <w:tcW w:w="2624" w:type="dxa"/>
            <w:tcBorders>
              <w:top w:val="nil"/>
              <w:left w:val="single" w:sz="2" w:space="0" w:color="000000"/>
              <w:bottom w:val="nil"/>
              <w:right w:val="single" w:sz="12" w:space="0" w:color="000000"/>
            </w:tcBorders>
            <w:shd w:val="clear" w:color="000000" w:fill="FFFFFF"/>
            <w:vAlign w:val="center"/>
          </w:tcPr>
          <w:p w:rsidR="00E91619" w:rsidRPr="00122DBF" w:rsidRDefault="00E91619" w:rsidP="002472C8">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1</w:t>
            </w:r>
          </w:p>
        </w:tc>
      </w:tr>
      <w:tr w:rsidR="00E91619" w:rsidRPr="00122DBF">
        <w:trPr>
          <w:trHeight w:val="489"/>
        </w:trPr>
        <w:tc>
          <w:tcPr>
            <w:tcW w:w="2404" w:type="dxa"/>
            <w:vMerge w:val="restart"/>
            <w:tcBorders>
              <w:top w:val="nil"/>
              <w:left w:val="single" w:sz="12" w:space="0" w:color="000000"/>
              <w:bottom w:val="nil"/>
              <w:right w:val="nil"/>
            </w:tcBorders>
            <w:shd w:val="clear" w:color="000000" w:fill="FFFFFF"/>
          </w:tcPr>
          <w:p w:rsidR="00E91619" w:rsidRPr="00122DBF" w:rsidRDefault="00E91619" w:rsidP="002472C8">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1944" w:type="dxa"/>
            <w:tcBorders>
              <w:top w:val="nil"/>
              <w:left w:val="nil"/>
              <w:bottom w:val="nil"/>
              <w:right w:val="single" w:sz="12" w:space="0" w:color="000000"/>
            </w:tcBorders>
            <w:shd w:val="clear" w:color="000000" w:fill="FFFFFF"/>
          </w:tcPr>
          <w:p w:rsidR="00E91619" w:rsidRPr="00122DBF" w:rsidRDefault="00E91619" w:rsidP="002472C8">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Sig. (2-tailed)</w:t>
            </w:r>
          </w:p>
        </w:tc>
        <w:tc>
          <w:tcPr>
            <w:tcW w:w="1108" w:type="dxa"/>
            <w:tcBorders>
              <w:top w:val="nil"/>
              <w:left w:val="single" w:sz="12" w:space="0" w:color="000000"/>
              <w:bottom w:val="nil"/>
              <w:right w:val="single" w:sz="2" w:space="0" w:color="000000"/>
            </w:tcBorders>
            <w:shd w:val="clear" w:color="000000" w:fill="FFFFFF"/>
            <w:vAlign w:val="center"/>
          </w:tcPr>
          <w:p w:rsidR="00E91619" w:rsidRPr="00122DBF" w:rsidRDefault="00E91619" w:rsidP="002472C8">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,002</w:t>
            </w:r>
          </w:p>
        </w:tc>
        <w:tc>
          <w:tcPr>
            <w:tcW w:w="2624" w:type="dxa"/>
            <w:tcBorders>
              <w:top w:val="nil"/>
              <w:left w:val="single" w:sz="2" w:space="0" w:color="000000"/>
              <w:bottom w:val="nil"/>
              <w:right w:val="single" w:sz="12" w:space="0" w:color="000000"/>
            </w:tcBorders>
            <w:shd w:val="clear" w:color="000000" w:fill="FFFFFF"/>
            <w:vAlign w:val="center"/>
          </w:tcPr>
          <w:p w:rsidR="00E91619" w:rsidRPr="00122DBF" w:rsidRDefault="00E91619" w:rsidP="002472C8">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r>
      <w:tr w:rsidR="00E91619" w:rsidRPr="00122DBF">
        <w:trPr>
          <w:trHeight w:val="489"/>
        </w:trPr>
        <w:tc>
          <w:tcPr>
            <w:tcW w:w="2404" w:type="dxa"/>
            <w:tcBorders>
              <w:top w:val="nil"/>
              <w:left w:val="single" w:sz="12" w:space="0" w:color="000000"/>
              <w:bottom w:val="single" w:sz="12" w:space="0" w:color="000000"/>
              <w:right w:val="nil"/>
            </w:tcBorders>
            <w:shd w:val="clear" w:color="000000" w:fill="FFFFFF"/>
          </w:tcPr>
          <w:p w:rsidR="00E91619" w:rsidRPr="00122DBF" w:rsidRDefault="00E91619" w:rsidP="002472C8">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1944" w:type="dxa"/>
            <w:tcBorders>
              <w:top w:val="nil"/>
              <w:left w:val="nil"/>
              <w:bottom w:val="single" w:sz="12" w:space="0" w:color="000000"/>
              <w:right w:val="single" w:sz="12" w:space="0" w:color="000000"/>
            </w:tcBorders>
            <w:shd w:val="clear" w:color="000000" w:fill="FFFFFF"/>
          </w:tcPr>
          <w:p w:rsidR="00E91619" w:rsidRPr="00122DBF" w:rsidRDefault="00E91619" w:rsidP="002472C8">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N</w:t>
            </w:r>
          </w:p>
        </w:tc>
        <w:tc>
          <w:tcPr>
            <w:tcW w:w="1108" w:type="dxa"/>
            <w:tcBorders>
              <w:top w:val="nil"/>
              <w:left w:val="single" w:sz="12" w:space="0" w:color="000000"/>
              <w:bottom w:val="single" w:sz="12" w:space="0" w:color="000000"/>
              <w:right w:val="single" w:sz="2" w:space="0" w:color="000000"/>
            </w:tcBorders>
            <w:shd w:val="clear" w:color="000000" w:fill="FFFFFF"/>
            <w:vAlign w:val="center"/>
          </w:tcPr>
          <w:p w:rsidR="00E91619" w:rsidRPr="00122DBF" w:rsidRDefault="00E91619" w:rsidP="002472C8">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66</w:t>
            </w:r>
          </w:p>
        </w:tc>
        <w:tc>
          <w:tcPr>
            <w:tcW w:w="2624" w:type="dxa"/>
            <w:tcBorders>
              <w:top w:val="nil"/>
              <w:left w:val="single" w:sz="2" w:space="0" w:color="000000"/>
              <w:bottom w:val="single" w:sz="12" w:space="0" w:color="000000"/>
              <w:right w:val="single" w:sz="12" w:space="0" w:color="000000"/>
            </w:tcBorders>
            <w:shd w:val="clear" w:color="000000" w:fill="FFFFFF"/>
            <w:vAlign w:val="center"/>
          </w:tcPr>
          <w:p w:rsidR="00E91619" w:rsidRPr="00122DBF" w:rsidRDefault="00E91619" w:rsidP="002472C8">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70</w:t>
            </w:r>
          </w:p>
        </w:tc>
      </w:tr>
    </w:tbl>
    <w:p w:rsidR="00E91619" w:rsidRPr="006A4BA7" w:rsidRDefault="00E91619" w:rsidP="00E91619">
      <w:pPr>
        <w:autoSpaceDE w:val="0"/>
        <w:autoSpaceDN w:val="0"/>
        <w:adjustRightInd w:val="0"/>
        <w:rPr>
          <w:rFonts w:ascii="Times New Roman" w:hAnsi="Times New Roman"/>
          <w:color w:val="000000"/>
          <w:sz w:val="24"/>
          <w:szCs w:val="24"/>
          <w:lang w:val="en-US" w:eastAsia="el-GR"/>
        </w:rPr>
      </w:pPr>
      <w:r w:rsidRPr="006A4BA7">
        <w:rPr>
          <w:rFonts w:ascii="Times New Roman" w:hAnsi="Times New Roman"/>
          <w:color w:val="000000"/>
          <w:sz w:val="24"/>
          <w:szCs w:val="24"/>
          <w:lang w:val="en-US" w:eastAsia="el-GR"/>
        </w:rPr>
        <w:t>**  Correlation is significant at the 0.01 level (2-tailed).</w:t>
      </w:r>
    </w:p>
    <w:p w:rsidR="00E91619" w:rsidRPr="006A4BA7" w:rsidRDefault="00E91619" w:rsidP="00E91619">
      <w:pPr>
        <w:pStyle w:val="a7"/>
        <w:rPr>
          <w:szCs w:val="24"/>
          <w:lang w:eastAsia="el-GR"/>
        </w:rPr>
      </w:pPr>
      <w:bookmarkStart w:id="1278" w:name="_Toc348548023"/>
      <w:bookmarkStart w:id="1279" w:name="_Toc348556782"/>
      <w:r w:rsidRPr="006A4BA7">
        <w:rPr>
          <w:szCs w:val="24"/>
          <w:lang w:eastAsia="el-GR"/>
        </w:rPr>
        <w:t>Πίνακας 1</w:t>
      </w:r>
      <w:r w:rsidRPr="006A4BA7">
        <w:rPr>
          <w:szCs w:val="24"/>
          <w:lang w:val="en-US" w:eastAsia="el-GR"/>
        </w:rPr>
        <w:t>5</w:t>
      </w:r>
      <w:r w:rsidR="006A0049">
        <w:rPr>
          <w:szCs w:val="24"/>
          <w:lang w:val="en-US" w:eastAsia="el-GR"/>
        </w:rPr>
        <w:t>2</w:t>
      </w:r>
      <w:r w:rsidRPr="006A4BA7">
        <w:rPr>
          <w:szCs w:val="24"/>
          <w:lang w:val="en-US" w:eastAsia="el-GR"/>
        </w:rPr>
        <w:t>a</w:t>
      </w:r>
      <w:bookmarkEnd w:id="1278"/>
      <w:bookmarkEnd w:id="1279"/>
    </w:p>
    <w:p w:rsidR="002472C8" w:rsidRPr="006A4BA7" w:rsidRDefault="002472C8" w:rsidP="002472C8">
      <w:pPr>
        <w:rPr>
          <w:rFonts w:ascii="Times New Roman" w:hAnsi="Times New Roman"/>
          <w:sz w:val="24"/>
          <w:szCs w:val="24"/>
          <w:lang w:eastAsia="el-GR"/>
        </w:rPr>
      </w:pPr>
    </w:p>
    <w:tbl>
      <w:tblPr>
        <w:tblW w:w="9923" w:type="dxa"/>
        <w:tblInd w:w="-474" w:type="dxa"/>
        <w:tblLayout w:type="fixed"/>
        <w:tblCellMar>
          <w:left w:w="93" w:type="dxa"/>
          <w:right w:w="93" w:type="dxa"/>
        </w:tblCellMar>
        <w:tblLook w:val="0000"/>
      </w:tblPr>
      <w:tblGrid>
        <w:gridCol w:w="2165"/>
        <w:gridCol w:w="2404"/>
        <w:gridCol w:w="1527"/>
        <w:gridCol w:w="1275"/>
        <w:gridCol w:w="2552"/>
      </w:tblGrid>
      <w:tr w:rsidR="00E91619" w:rsidRPr="00122DBF">
        <w:trPr>
          <w:trHeight w:val="957"/>
        </w:trPr>
        <w:tc>
          <w:tcPr>
            <w:tcW w:w="6096" w:type="dxa"/>
            <w:gridSpan w:val="3"/>
            <w:tcBorders>
              <w:top w:val="single" w:sz="12" w:space="0" w:color="000000"/>
              <w:left w:val="single" w:sz="12" w:space="0" w:color="000000"/>
              <w:bottom w:val="single" w:sz="12" w:space="0" w:color="000000"/>
              <w:right w:val="single" w:sz="12" w:space="0" w:color="000000"/>
            </w:tcBorders>
            <w:shd w:val="clear" w:color="000000" w:fill="FFFFFF"/>
            <w:vAlign w:val="bottom"/>
          </w:tcPr>
          <w:p w:rsidR="00E91619" w:rsidRPr="00122DBF" w:rsidRDefault="00E91619" w:rsidP="002472C8">
            <w:pPr>
              <w:autoSpaceDE w:val="0"/>
              <w:autoSpaceDN w:val="0"/>
              <w:adjustRightInd w:val="0"/>
              <w:spacing w:line="240" w:lineRule="auto"/>
              <w:rPr>
                <w:rFonts w:ascii="Times New Roman" w:hAnsi="Times New Roman"/>
                <w:color w:val="000000"/>
                <w:sz w:val="24"/>
                <w:szCs w:val="24"/>
                <w:lang w:eastAsia="el-GR"/>
              </w:rPr>
            </w:pPr>
          </w:p>
        </w:tc>
        <w:tc>
          <w:tcPr>
            <w:tcW w:w="1275" w:type="dxa"/>
            <w:tcBorders>
              <w:top w:val="single" w:sz="12" w:space="0" w:color="000000"/>
              <w:left w:val="single" w:sz="12" w:space="0" w:color="000000"/>
              <w:bottom w:val="single" w:sz="12" w:space="0" w:color="000000"/>
              <w:right w:val="single" w:sz="2" w:space="0" w:color="000000"/>
            </w:tcBorders>
            <w:shd w:val="clear" w:color="000000" w:fill="FFFFFF"/>
            <w:vAlign w:val="bottom"/>
          </w:tcPr>
          <w:p w:rsidR="00E91619" w:rsidRPr="00122DBF" w:rsidRDefault="002472C8" w:rsidP="002472C8">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rPr>
              <w:t>μ/γ</w:t>
            </w:r>
          </w:p>
        </w:tc>
        <w:tc>
          <w:tcPr>
            <w:tcW w:w="2552" w:type="dxa"/>
            <w:tcBorders>
              <w:top w:val="single" w:sz="12" w:space="0" w:color="000000"/>
              <w:left w:val="single" w:sz="2" w:space="0" w:color="000000"/>
              <w:bottom w:val="single" w:sz="12" w:space="0" w:color="000000"/>
              <w:right w:val="single" w:sz="12" w:space="0" w:color="000000"/>
            </w:tcBorders>
            <w:shd w:val="clear" w:color="000000" w:fill="FFFFFF"/>
            <w:vAlign w:val="bottom"/>
          </w:tcPr>
          <w:p w:rsidR="00E91619" w:rsidRPr="00122DBF" w:rsidRDefault="002472C8" w:rsidP="002472C8">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Πόσο συχνά τρώτε Δημητριακά</w:t>
            </w:r>
            <w:r w:rsidR="000319A3" w:rsidRPr="00122DBF">
              <w:rPr>
                <w:rFonts w:ascii="Times New Roman" w:hAnsi="Times New Roman"/>
                <w:color w:val="000000"/>
                <w:sz w:val="24"/>
                <w:szCs w:val="24"/>
                <w:lang w:eastAsia="el-GR"/>
              </w:rPr>
              <w:t xml:space="preserve"> την εβδομάδα;</w:t>
            </w:r>
          </w:p>
        </w:tc>
      </w:tr>
      <w:tr w:rsidR="00E91619" w:rsidRPr="00122DBF">
        <w:trPr>
          <w:trHeight w:val="273"/>
        </w:trPr>
        <w:tc>
          <w:tcPr>
            <w:tcW w:w="2165" w:type="dxa"/>
            <w:tcBorders>
              <w:top w:val="single" w:sz="12" w:space="0" w:color="000000"/>
              <w:left w:val="single" w:sz="12" w:space="0" w:color="000000"/>
              <w:bottom w:val="nil"/>
              <w:right w:val="nil"/>
            </w:tcBorders>
            <w:shd w:val="clear" w:color="000000" w:fill="FFFFFF"/>
          </w:tcPr>
          <w:p w:rsidR="00E91619" w:rsidRPr="00122DBF" w:rsidRDefault="00E91619" w:rsidP="002472C8">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Spearman's rho</w:t>
            </w:r>
          </w:p>
        </w:tc>
        <w:tc>
          <w:tcPr>
            <w:tcW w:w="2404" w:type="dxa"/>
            <w:tcBorders>
              <w:top w:val="single" w:sz="12" w:space="0" w:color="000000"/>
              <w:left w:val="nil"/>
              <w:bottom w:val="nil"/>
              <w:right w:val="nil"/>
            </w:tcBorders>
            <w:shd w:val="clear" w:color="000000" w:fill="FFFFFF"/>
          </w:tcPr>
          <w:p w:rsidR="00E91619" w:rsidRPr="00122DBF" w:rsidRDefault="002472C8" w:rsidP="002472C8">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rPr>
              <w:t>μ/γ</w:t>
            </w:r>
          </w:p>
        </w:tc>
        <w:tc>
          <w:tcPr>
            <w:tcW w:w="1527" w:type="dxa"/>
            <w:tcBorders>
              <w:top w:val="single" w:sz="12" w:space="0" w:color="000000"/>
              <w:left w:val="nil"/>
              <w:bottom w:val="nil"/>
              <w:right w:val="single" w:sz="12" w:space="0" w:color="000000"/>
            </w:tcBorders>
            <w:shd w:val="clear" w:color="000000" w:fill="FFFFFF"/>
          </w:tcPr>
          <w:p w:rsidR="00E91619" w:rsidRPr="00122DBF" w:rsidRDefault="00E91619" w:rsidP="002472C8">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Correlation Coefficient</w:t>
            </w:r>
          </w:p>
        </w:tc>
        <w:tc>
          <w:tcPr>
            <w:tcW w:w="1275" w:type="dxa"/>
            <w:tcBorders>
              <w:top w:val="single" w:sz="12" w:space="0" w:color="000000"/>
              <w:left w:val="single" w:sz="12" w:space="0" w:color="000000"/>
              <w:bottom w:val="nil"/>
              <w:right w:val="single" w:sz="2" w:space="0" w:color="000000"/>
            </w:tcBorders>
            <w:shd w:val="clear" w:color="000000" w:fill="FFFFFF"/>
            <w:vAlign w:val="center"/>
          </w:tcPr>
          <w:p w:rsidR="00E91619" w:rsidRPr="00122DBF" w:rsidRDefault="00E91619" w:rsidP="002472C8">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1,000</w:t>
            </w:r>
          </w:p>
        </w:tc>
        <w:tc>
          <w:tcPr>
            <w:tcW w:w="2552" w:type="dxa"/>
            <w:tcBorders>
              <w:top w:val="single" w:sz="12" w:space="0" w:color="000000"/>
              <w:left w:val="single" w:sz="2" w:space="0" w:color="000000"/>
              <w:bottom w:val="nil"/>
              <w:right w:val="single" w:sz="12" w:space="0" w:color="000000"/>
            </w:tcBorders>
            <w:shd w:val="clear" w:color="000000" w:fill="FFFFFF"/>
            <w:vAlign w:val="center"/>
          </w:tcPr>
          <w:p w:rsidR="00E91619" w:rsidRPr="00122DBF" w:rsidRDefault="00E91619" w:rsidP="002472C8">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,312(*)</w:t>
            </w:r>
          </w:p>
        </w:tc>
      </w:tr>
      <w:tr w:rsidR="00E91619" w:rsidRPr="00122DBF">
        <w:trPr>
          <w:trHeight w:val="273"/>
        </w:trPr>
        <w:tc>
          <w:tcPr>
            <w:tcW w:w="2165" w:type="dxa"/>
            <w:tcBorders>
              <w:top w:val="nil"/>
              <w:left w:val="single" w:sz="12" w:space="0" w:color="000000"/>
              <w:bottom w:val="nil"/>
              <w:right w:val="nil"/>
            </w:tcBorders>
            <w:shd w:val="clear" w:color="000000" w:fill="FFFFFF"/>
          </w:tcPr>
          <w:p w:rsidR="00E91619" w:rsidRPr="00122DBF" w:rsidRDefault="00E91619" w:rsidP="002472C8">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2404" w:type="dxa"/>
            <w:tcBorders>
              <w:top w:val="nil"/>
              <w:left w:val="nil"/>
              <w:bottom w:val="nil"/>
              <w:right w:val="nil"/>
            </w:tcBorders>
            <w:shd w:val="clear" w:color="000000" w:fill="FFFFFF"/>
          </w:tcPr>
          <w:p w:rsidR="00E91619" w:rsidRPr="00122DBF" w:rsidRDefault="00E91619" w:rsidP="002472C8">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1527" w:type="dxa"/>
            <w:tcBorders>
              <w:top w:val="nil"/>
              <w:left w:val="nil"/>
              <w:bottom w:val="nil"/>
              <w:right w:val="single" w:sz="12" w:space="0" w:color="000000"/>
            </w:tcBorders>
            <w:shd w:val="clear" w:color="000000" w:fill="FFFFFF"/>
          </w:tcPr>
          <w:p w:rsidR="00E91619" w:rsidRPr="00122DBF" w:rsidRDefault="00E91619" w:rsidP="002472C8">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Sig. (2-tailed)</w:t>
            </w:r>
          </w:p>
        </w:tc>
        <w:tc>
          <w:tcPr>
            <w:tcW w:w="1275" w:type="dxa"/>
            <w:tcBorders>
              <w:top w:val="nil"/>
              <w:left w:val="single" w:sz="12" w:space="0" w:color="000000"/>
              <w:bottom w:val="nil"/>
              <w:right w:val="single" w:sz="2" w:space="0" w:color="000000"/>
            </w:tcBorders>
            <w:shd w:val="clear" w:color="000000" w:fill="FFFFFF"/>
            <w:vAlign w:val="center"/>
          </w:tcPr>
          <w:p w:rsidR="00E91619" w:rsidRPr="00122DBF" w:rsidRDefault="00E91619" w:rsidP="002472C8">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w:t>
            </w:r>
          </w:p>
        </w:tc>
        <w:tc>
          <w:tcPr>
            <w:tcW w:w="2552" w:type="dxa"/>
            <w:tcBorders>
              <w:top w:val="nil"/>
              <w:left w:val="single" w:sz="2" w:space="0" w:color="000000"/>
              <w:bottom w:val="nil"/>
              <w:right w:val="single" w:sz="12" w:space="0" w:color="000000"/>
            </w:tcBorders>
            <w:shd w:val="clear" w:color="000000" w:fill="FFFFFF"/>
            <w:vAlign w:val="center"/>
          </w:tcPr>
          <w:p w:rsidR="00E91619" w:rsidRPr="00122DBF" w:rsidRDefault="00E91619" w:rsidP="002472C8">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,011</w:t>
            </w:r>
          </w:p>
        </w:tc>
      </w:tr>
      <w:tr w:rsidR="00E91619" w:rsidRPr="00122DBF">
        <w:trPr>
          <w:trHeight w:val="273"/>
        </w:trPr>
        <w:tc>
          <w:tcPr>
            <w:tcW w:w="2165" w:type="dxa"/>
            <w:tcBorders>
              <w:top w:val="nil"/>
              <w:left w:val="single" w:sz="12" w:space="0" w:color="000000"/>
              <w:bottom w:val="nil"/>
              <w:right w:val="nil"/>
            </w:tcBorders>
            <w:shd w:val="clear" w:color="000000" w:fill="FFFFFF"/>
          </w:tcPr>
          <w:p w:rsidR="00E91619" w:rsidRPr="00122DBF" w:rsidRDefault="00E91619" w:rsidP="002472C8">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2404" w:type="dxa"/>
            <w:tcBorders>
              <w:top w:val="nil"/>
              <w:left w:val="nil"/>
              <w:bottom w:val="nil"/>
              <w:right w:val="nil"/>
            </w:tcBorders>
            <w:shd w:val="clear" w:color="000000" w:fill="FFFFFF"/>
          </w:tcPr>
          <w:p w:rsidR="00E91619" w:rsidRPr="00122DBF" w:rsidRDefault="00E91619" w:rsidP="002472C8">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1527" w:type="dxa"/>
            <w:tcBorders>
              <w:top w:val="nil"/>
              <w:left w:val="nil"/>
              <w:bottom w:val="nil"/>
              <w:right w:val="single" w:sz="12" w:space="0" w:color="000000"/>
            </w:tcBorders>
            <w:shd w:val="clear" w:color="000000" w:fill="FFFFFF"/>
          </w:tcPr>
          <w:p w:rsidR="00E91619" w:rsidRPr="00122DBF" w:rsidRDefault="00E91619" w:rsidP="002472C8">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N</w:t>
            </w:r>
          </w:p>
        </w:tc>
        <w:tc>
          <w:tcPr>
            <w:tcW w:w="1275" w:type="dxa"/>
            <w:tcBorders>
              <w:top w:val="nil"/>
              <w:left w:val="single" w:sz="12" w:space="0" w:color="000000"/>
              <w:bottom w:val="nil"/>
              <w:right w:val="single" w:sz="2" w:space="0" w:color="000000"/>
            </w:tcBorders>
            <w:shd w:val="clear" w:color="000000" w:fill="FFFFFF"/>
            <w:vAlign w:val="center"/>
          </w:tcPr>
          <w:p w:rsidR="00E91619" w:rsidRPr="00122DBF" w:rsidRDefault="00E91619" w:rsidP="002472C8">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69</w:t>
            </w:r>
          </w:p>
        </w:tc>
        <w:tc>
          <w:tcPr>
            <w:tcW w:w="2552" w:type="dxa"/>
            <w:tcBorders>
              <w:top w:val="nil"/>
              <w:left w:val="single" w:sz="2" w:space="0" w:color="000000"/>
              <w:bottom w:val="nil"/>
              <w:right w:val="single" w:sz="12" w:space="0" w:color="000000"/>
            </w:tcBorders>
            <w:shd w:val="clear" w:color="000000" w:fill="FFFFFF"/>
            <w:vAlign w:val="center"/>
          </w:tcPr>
          <w:p w:rsidR="00E91619" w:rsidRPr="00122DBF" w:rsidRDefault="00E91619" w:rsidP="002472C8">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66</w:t>
            </w:r>
          </w:p>
        </w:tc>
      </w:tr>
      <w:tr w:rsidR="00E91619" w:rsidRPr="00122DBF">
        <w:trPr>
          <w:trHeight w:val="273"/>
        </w:trPr>
        <w:tc>
          <w:tcPr>
            <w:tcW w:w="2165" w:type="dxa"/>
            <w:tcBorders>
              <w:top w:val="nil"/>
              <w:left w:val="single" w:sz="12" w:space="0" w:color="000000"/>
              <w:bottom w:val="nil"/>
              <w:right w:val="nil"/>
            </w:tcBorders>
            <w:shd w:val="clear" w:color="000000" w:fill="FFFFFF"/>
          </w:tcPr>
          <w:p w:rsidR="00E91619" w:rsidRPr="00122DBF" w:rsidRDefault="00E91619" w:rsidP="002472C8">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2404" w:type="dxa"/>
            <w:tcBorders>
              <w:top w:val="nil"/>
              <w:left w:val="nil"/>
              <w:bottom w:val="nil"/>
              <w:right w:val="nil"/>
            </w:tcBorders>
            <w:shd w:val="clear" w:color="000000" w:fill="FFFFFF"/>
          </w:tcPr>
          <w:p w:rsidR="00E91619" w:rsidRPr="00122DBF" w:rsidRDefault="000319A3" w:rsidP="002472C8">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Πόσο συχνά τρώτε Δημητριακά την εβδομάδα;</w:t>
            </w:r>
            <w:r w:rsidR="00E91619" w:rsidRPr="00122DBF">
              <w:rPr>
                <w:rFonts w:ascii="Times New Roman" w:hAnsi="Times New Roman"/>
                <w:color w:val="000000"/>
                <w:sz w:val="24"/>
                <w:szCs w:val="24"/>
                <w:lang w:eastAsia="el-GR"/>
              </w:rPr>
              <w:t xml:space="preserve"> </w:t>
            </w:r>
          </w:p>
        </w:tc>
        <w:tc>
          <w:tcPr>
            <w:tcW w:w="1527" w:type="dxa"/>
            <w:tcBorders>
              <w:top w:val="nil"/>
              <w:left w:val="nil"/>
              <w:bottom w:val="nil"/>
              <w:right w:val="single" w:sz="12" w:space="0" w:color="000000"/>
            </w:tcBorders>
            <w:shd w:val="clear" w:color="000000" w:fill="FFFFFF"/>
          </w:tcPr>
          <w:p w:rsidR="00E91619" w:rsidRPr="00122DBF" w:rsidRDefault="00E91619" w:rsidP="002472C8">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Correlation Coefficient</w:t>
            </w:r>
          </w:p>
        </w:tc>
        <w:tc>
          <w:tcPr>
            <w:tcW w:w="1275" w:type="dxa"/>
            <w:tcBorders>
              <w:top w:val="nil"/>
              <w:left w:val="single" w:sz="12" w:space="0" w:color="000000"/>
              <w:bottom w:val="nil"/>
              <w:right w:val="single" w:sz="2" w:space="0" w:color="000000"/>
            </w:tcBorders>
            <w:shd w:val="clear" w:color="000000" w:fill="FFFFFF"/>
            <w:vAlign w:val="center"/>
          </w:tcPr>
          <w:p w:rsidR="00E91619" w:rsidRPr="00122DBF" w:rsidRDefault="00E91619" w:rsidP="002472C8">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,312(*)</w:t>
            </w:r>
          </w:p>
        </w:tc>
        <w:tc>
          <w:tcPr>
            <w:tcW w:w="2552" w:type="dxa"/>
            <w:tcBorders>
              <w:top w:val="nil"/>
              <w:left w:val="single" w:sz="2" w:space="0" w:color="000000"/>
              <w:bottom w:val="nil"/>
              <w:right w:val="single" w:sz="12" w:space="0" w:color="000000"/>
            </w:tcBorders>
            <w:shd w:val="clear" w:color="000000" w:fill="FFFFFF"/>
            <w:vAlign w:val="center"/>
          </w:tcPr>
          <w:p w:rsidR="00E91619" w:rsidRPr="00122DBF" w:rsidRDefault="00E91619" w:rsidP="002472C8">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1,000</w:t>
            </w:r>
          </w:p>
        </w:tc>
      </w:tr>
      <w:tr w:rsidR="00E91619" w:rsidRPr="00122DBF">
        <w:trPr>
          <w:trHeight w:val="489"/>
        </w:trPr>
        <w:tc>
          <w:tcPr>
            <w:tcW w:w="2165" w:type="dxa"/>
            <w:tcBorders>
              <w:top w:val="nil"/>
              <w:left w:val="single" w:sz="12" w:space="0" w:color="000000"/>
              <w:bottom w:val="nil"/>
              <w:right w:val="nil"/>
            </w:tcBorders>
            <w:shd w:val="clear" w:color="000000" w:fill="FFFFFF"/>
          </w:tcPr>
          <w:p w:rsidR="00E91619" w:rsidRPr="00122DBF" w:rsidRDefault="00E91619" w:rsidP="002472C8">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2404" w:type="dxa"/>
            <w:tcBorders>
              <w:top w:val="nil"/>
              <w:left w:val="nil"/>
              <w:bottom w:val="nil"/>
              <w:right w:val="nil"/>
            </w:tcBorders>
            <w:shd w:val="clear" w:color="000000" w:fill="FFFFFF"/>
          </w:tcPr>
          <w:p w:rsidR="00E91619" w:rsidRPr="00122DBF" w:rsidRDefault="00E91619" w:rsidP="002472C8">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1527" w:type="dxa"/>
            <w:tcBorders>
              <w:top w:val="nil"/>
              <w:left w:val="nil"/>
              <w:bottom w:val="nil"/>
              <w:right w:val="single" w:sz="12" w:space="0" w:color="000000"/>
            </w:tcBorders>
            <w:shd w:val="clear" w:color="000000" w:fill="FFFFFF"/>
          </w:tcPr>
          <w:p w:rsidR="00E91619" w:rsidRPr="00122DBF" w:rsidRDefault="00E91619" w:rsidP="002472C8">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Sig. (2-tailed)</w:t>
            </w:r>
          </w:p>
        </w:tc>
        <w:tc>
          <w:tcPr>
            <w:tcW w:w="1275" w:type="dxa"/>
            <w:tcBorders>
              <w:top w:val="nil"/>
              <w:left w:val="single" w:sz="12" w:space="0" w:color="000000"/>
              <w:bottom w:val="nil"/>
              <w:right w:val="single" w:sz="2" w:space="0" w:color="000000"/>
            </w:tcBorders>
            <w:shd w:val="clear" w:color="000000" w:fill="FFFFFF"/>
            <w:vAlign w:val="center"/>
          </w:tcPr>
          <w:p w:rsidR="00E91619" w:rsidRPr="00122DBF" w:rsidRDefault="00E91619" w:rsidP="002472C8">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,011</w:t>
            </w:r>
          </w:p>
        </w:tc>
        <w:tc>
          <w:tcPr>
            <w:tcW w:w="2552" w:type="dxa"/>
            <w:tcBorders>
              <w:top w:val="nil"/>
              <w:left w:val="single" w:sz="2" w:space="0" w:color="000000"/>
              <w:bottom w:val="nil"/>
              <w:right w:val="single" w:sz="12" w:space="0" w:color="000000"/>
            </w:tcBorders>
            <w:shd w:val="clear" w:color="000000" w:fill="FFFFFF"/>
            <w:vAlign w:val="center"/>
          </w:tcPr>
          <w:p w:rsidR="00E91619" w:rsidRPr="00122DBF" w:rsidRDefault="00E91619" w:rsidP="002472C8">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w:t>
            </w:r>
          </w:p>
        </w:tc>
      </w:tr>
      <w:tr w:rsidR="00E91619" w:rsidRPr="00122DBF">
        <w:trPr>
          <w:trHeight w:val="87"/>
        </w:trPr>
        <w:tc>
          <w:tcPr>
            <w:tcW w:w="2165" w:type="dxa"/>
            <w:tcBorders>
              <w:top w:val="nil"/>
              <w:left w:val="single" w:sz="12" w:space="0" w:color="000000"/>
              <w:bottom w:val="single" w:sz="12" w:space="0" w:color="000000"/>
              <w:right w:val="nil"/>
            </w:tcBorders>
            <w:shd w:val="clear" w:color="000000" w:fill="FFFFFF"/>
          </w:tcPr>
          <w:p w:rsidR="00E91619" w:rsidRPr="00122DBF" w:rsidRDefault="00E91619" w:rsidP="002472C8">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2404" w:type="dxa"/>
            <w:tcBorders>
              <w:top w:val="nil"/>
              <w:left w:val="nil"/>
              <w:bottom w:val="single" w:sz="12" w:space="0" w:color="000000"/>
              <w:right w:val="nil"/>
            </w:tcBorders>
            <w:shd w:val="clear" w:color="000000" w:fill="FFFFFF"/>
          </w:tcPr>
          <w:p w:rsidR="00E91619" w:rsidRPr="00122DBF" w:rsidRDefault="00E91619" w:rsidP="002472C8">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1527" w:type="dxa"/>
            <w:tcBorders>
              <w:top w:val="nil"/>
              <w:left w:val="nil"/>
              <w:bottom w:val="single" w:sz="12" w:space="0" w:color="000000"/>
              <w:right w:val="single" w:sz="12" w:space="0" w:color="000000"/>
            </w:tcBorders>
            <w:shd w:val="clear" w:color="000000" w:fill="FFFFFF"/>
          </w:tcPr>
          <w:p w:rsidR="00E91619" w:rsidRPr="00122DBF" w:rsidRDefault="00E91619" w:rsidP="002472C8">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N</w:t>
            </w:r>
          </w:p>
        </w:tc>
        <w:tc>
          <w:tcPr>
            <w:tcW w:w="1275" w:type="dxa"/>
            <w:tcBorders>
              <w:top w:val="nil"/>
              <w:left w:val="single" w:sz="12" w:space="0" w:color="000000"/>
              <w:bottom w:val="single" w:sz="12" w:space="0" w:color="000000"/>
              <w:right w:val="single" w:sz="2" w:space="0" w:color="000000"/>
            </w:tcBorders>
            <w:shd w:val="clear" w:color="000000" w:fill="FFFFFF"/>
            <w:vAlign w:val="center"/>
          </w:tcPr>
          <w:p w:rsidR="00E91619" w:rsidRPr="00122DBF" w:rsidRDefault="00E91619" w:rsidP="002472C8">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66</w:t>
            </w:r>
          </w:p>
        </w:tc>
        <w:tc>
          <w:tcPr>
            <w:tcW w:w="2552" w:type="dxa"/>
            <w:tcBorders>
              <w:top w:val="nil"/>
              <w:left w:val="single" w:sz="2" w:space="0" w:color="000000"/>
              <w:bottom w:val="single" w:sz="12" w:space="0" w:color="000000"/>
              <w:right w:val="single" w:sz="12" w:space="0" w:color="000000"/>
            </w:tcBorders>
            <w:shd w:val="clear" w:color="000000" w:fill="FFFFFF"/>
            <w:vAlign w:val="center"/>
          </w:tcPr>
          <w:p w:rsidR="00E91619" w:rsidRPr="00122DBF" w:rsidRDefault="00E91619" w:rsidP="002472C8">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70</w:t>
            </w:r>
          </w:p>
        </w:tc>
      </w:tr>
    </w:tbl>
    <w:p w:rsidR="00E91619" w:rsidRPr="006A4BA7" w:rsidRDefault="00E91619" w:rsidP="00E91619">
      <w:pPr>
        <w:autoSpaceDE w:val="0"/>
        <w:autoSpaceDN w:val="0"/>
        <w:adjustRightInd w:val="0"/>
        <w:rPr>
          <w:rFonts w:ascii="Times New Roman" w:hAnsi="Times New Roman"/>
          <w:color w:val="000000"/>
          <w:sz w:val="24"/>
          <w:szCs w:val="24"/>
          <w:lang w:val="en-US" w:eastAsia="el-GR"/>
        </w:rPr>
      </w:pPr>
      <w:r w:rsidRPr="006A4BA7">
        <w:rPr>
          <w:rFonts w:ascii="Times New Roman" w:hAnsi="Times New Roman"/>
          <w:color w:val="000000"/>
          <w:sz w:val="24"/>
          <w:szCs w:val="24"/>
          <w:lang w:val="en-US" w:eastAsia="el-GR"/>
        </w:rPr>
        <w:t>*  Correlation is significant at the 0.05 level (2-tailed).</w:t>
      </w:r>
    </w:p>
    <w:p w:rsidR="00E91619" w:rsidRPr="006A4BA7" w:rsidRDefault="00E91619" w:rsidP="00E91619">
      <w:pPr>
        <w:pStyle w:val="a7"/>
        <w:rPr>
          <w:szCs w:val="24"/>
          <w:lang w:eastAsia="el-GR"/>
        </w:rPr>
      </w:pPr>
      <w:bookmarkStart w:id="1280" w:name="_Toc348548024"/>
      <w:bookmarkStart w:id="1281" w:name="_Toc348556783"/>
      <w:r w:rsidRPr="006A4BA7">
        <w:rPr>
          <w:szCs w:val="24"/>
          <w:lang w:eastAsia="el-GR"/>
        </w:rPr>
        <w:t>Πίνακας 15</w:t>
      </w:r>
      <w:r w:rsidR="006A0049" w:rsidRPr="006A0049">
        <w:rPr>
          <w:szCs w:val="24"/>
          <w:lang w:eastAsia="el-GR"/>
        </w:rPr>
        <w:t>2</w:t>
      </w:r>
      <w:r w:rsidRPr="006A4BA7">
        <w:rPr>
          <w:szCs w:val="24"/>
          <w:lang w:val="en-US" w:eastAsia="el-GR"/>
        </w:rPr>
        <w:t>b</w:t>
      </w:r>
      <w:bookmarkEnd w:id="1280"/>
      <w:bookmarkEnd w:id="1281"/>
    </w:p>
    <w:p w:rsidR="00E91619" w:rsidRPr="006A4BA7" w:rsidRDefault="00E91619" w:rsidP="00E91619">
      <w:pPr>
        <w:spacing w:line="360" w:lineRule="auto"/>
        <w:jc w:val="both"/>
        <w:rPr>
          <w:rFonts w:ascii="Times New Roman" w:hAnsi="Times New Roman"/>
          <w:sz w:val="24"/>
          <w:szCs w:val="24"/>
        </w:rPr>
      </w:pPr>
      <w:r w:rsidRPr="006A4BA7">
        <w:rPr>
          <w:rFonts w:ascii="Times New Roman" w:hAnsi="Times New Roman"/>
          <w:sz w:val="24"/>
          <w:szCs w:val="24"/>
        </w:rPr>
        <w:t>Για πρώτη φορά στις συσχετίσεις των διατροφικών συνηθειών που εξετάζουμε, δεν έχουμε γραμμική συσχέτιση, σύμφωνα με τον συντελεστή Spearman, όπως βλέπουμε στους παρακάτω πίνακες και αυτό αφορά την κατανάλωση ελαιολάδου και ελιών.</w:t>
      </w:r>
    </w:p>
    <w:p w:rsidR="00E91619" w:rsidRPr="006A4BA7" w:rsidRDefault="00E91619" w:rsidP="00E91619">
      <w:pPr>
        <w:tabs>
          <w:tab w:val="center" w:pos="3484"/>
        </w:tabs>
        <w:autoSpaceDE w:val="0"/>
        <w:autoSpaceDN w:val="0"/>
        <w:adjustRightInd w:val="0"/>
        <w:rPr>
          <w:rFonts w:ascii="Times New Roman" w:hAnsi="Times New Roman"/>
          <w:b/>
          <w:bCs/>
          <w:color w:val="000000"/>
          <w:sz w:val="24"/>
          <w:szCs w:val="24"/>
          <w:lang w:eastAsia="el-GR"/>
        </w:rPr>
      </w:pPr>
      <w:r w:rsidRPr="006A4BA7">
        <w:rPr>
          <w:rFonts w:ascii="Times New Roman" w:hAnsi="Times New Roman"/>
          <w:b/>
          <w:bCs/>
          <w:color w:val="000000"/>
          <w:sz w:val="24"/>
          <w:szCs w:val="24"/>
          <w:lang w:eastAsia="el-GR"/>
        </w:rPr>
        <w:tab/>
      </w:r>
    </w:p>
    <w:tbl>
      <w:tblPr>
        <w:tblW w:w="0" w:type="auto"/>
        <w:tblInd w:w="93" w:type="dxa"/>
        <w:tblLayout w:type="fixed"/>
        <w:tblCellMar>
          <w:left w:w="93" w:type="dxa"/>
          <w:right w:w="93" w:type="dxa"/>
        </w:tblCellMar>
        <w:tblLook w:val="0000"/>
      </w:tblPr>
      <w:tblGrid>
        <w:gridCol w:w="2188"/>
        <w:gridCol w:w="1944"/>
        <w:gridCol w:w="1108"/>
        <w:gridCol w:w="2840"/>
      </w:tblGrid>
      <w:tr w:rsidR="00E91619" w:rsidRPr="00122DBF">
        <w:trPr>
          <w:trHeight w:val="1195"/>
        </w:trPr>
        <w:tc>
          <w:tcPr>
            <w:tcW w:w="4132" w:type="dxa"/>
            <w:gridSpan w:val="2"/>
            <w:tcBorders>
              <w:top w:val="single" w:sz="12" w:space="0" w:color="000000"/>
              <w:left w:val="single" w:sz="12" w:space="0" w:color="000000"/>
              <w:bottom w:val="single" w:sz="12" w:space="0" w:color="000000"/>
              <w:right w:val="single" w:sz="12" w:space="0" w:color="000000"/>
            </w:tcBorders>
            <w:shd w:val="clear" w:color="000000" w:fill="FFFFFF"/>
            <w:vAlign w:val="bottom"/>
          </w:tcPr>
          <w:p w:rsidR="00E91619" w:rsidRPr="00122DBF" w:rsidRDefault="00E91619" w:rsidP="000319A3">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1108" w:type="dxa"/>
            <w:tcBorders>
              <w:top w:val="single" w:sz="12" w:space="0" w:color="000000"/>
              <w:left w:val="single" w:sz="12" w:space="0" w:color="000000"/>
              <w:bottom w:val="single" w:sz="12" w:space="0" w:color="000000"/>
              <w:right w:val="single" w:sz="2" w:space="0" w:color="000000"/>
            </w:tcBorders>
            <w:shd w:val="clear" w:color="000000" w:fill="FFFFFF"/>
            <w:vAlign w:val="bottom"/>
          </w:tcPr>
          <w:p w:rsidR="00E91619" w:rsidRPr="00122DBF" w:rsidRDefault="000319A3" w:rsidP="000319A3">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r w:rsidRPr="00122DBF">
              <w:rPr>
                <w:rFonts w:ascii="Times New Roman" w:hAnsi="Times New Roman"/>
                <w:color w:val="000000"/>
                <w:sz w:val="24"/>
                <w:szCs w:val="24"/>
              </w:rPr>
              <w:t>μ/γ</w:t>
            </w:r>
          </w:p>
        </w:tc>
        <w:tc>
          <w:tcPr>
            <w:tcW w:w="2840" w:type="dxa"/>
            <w:tcBorders>
              <w:top w:val="single" w:sz="12" w:space="0" w:color="000000"/>
              <w:left w:val="single" w:sz="2" w:space="0" w:color="000000"/>
              <w:bottom w:val="single" w:sz="12" w:space="0" w:color="000000"/>
              <w:right w:val="single" w:sz="12" w:space="0" w:color="000000"/>
            </w:tcBorders>
            <w:shd w:val="clear" w:color="000000" w:fill="FFFFFF"/>
            <w:vAlign w:val="bottom"/>
          </w:tcPr>
          <w:p w:rsidR="00E91619" w:rsidRPr="00122DBF" w:rsidRDefault="00E91619" w:rsidP="000319A3">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Πόσο συχνά τρώτε Ελαιόλαδο/Ελιές την εβδομάδα;</w:t>
            </w:r>
          </w:p>
        </w:tc>
      </w:tr>
      <w:tr w:rsidR="00E91619" w:rsidRPr="00122DBF">
        <w:trPr>
          <w:trHeight w:val="273"/>
        </w:trPr>
        <w:tc>
          <w:tcPr>
            <w:tcW w:w="2188" w:type="dxa"/>
            <w:vMerge w:val="restart"/>
            <w:tcBorders>
              <w:top w:val="single" w:sz="12" w:space="0" w:color="000000"/>
              <w:left w:val="single" w:sz="12" w:space="0" w:color="000000"/>
              <w:bottom w:val="nil"/>
              <w:right w:val="nil"/>
            </w:tcBorders>
            <w:shd w:val="clear" w:color="000000" w:fill="FFFFFF"/>
          </w:tcPr>
          <w:p w:rsidR="00E91619" w:rsidRPr="00122DBF" w:rsidRDefault="000319A3" w:rsidP="000319A3">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rPr>
              <w:t>μ/γ</w:t>
            </w:r>
          </w:p>
        </w:tc>
        <w:tc>
          <w:tcPr>
            <w:tcW w:w="1944" w:type="dxa"/>
            <w:tcBorders>
              <w:top w:val="single" w:sz="12" w:space="0" w:color="000000"/>
              <w:left w:val="nil"/>
              <w:bottom w:val="nil"/>
              <w:right w:val="single" w:sz="12" w:space="0" w:color="000000"/>
            </w:tcBorders>
            <w:shd w:val="clear" w:color="000000" w:fill="FFFFFF"/>
          </w:tcPr>
          <w:p w:rsidR="00E91619" w:rsidRPr="00122DBF" w:rsidRDefault="00E91619" w:rsidP="000319A3">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Pearson Correlation</w:t>
            </w:r>
          </w:p>
        </w:tc>
        <w:tc>
          <w:tcPr>
            <w:tcW w:w="1108" w:type="dxa"/>
            <w:tcBorders>
              <w:top w:val="single" w:sz="12" w:space="0" w:color="000000"/>
              <w:left w:val="single" w:sz="12" w:space="0" w:color="000000"/>
              <w:bottom w:val="nil"/>
              <w:right w:val="single" w:sz="2" w:space="0" w:color="000000"/>
            </w:tcBorders>
            <w:shd w:val="clear" w:color="000000" w:fill="FFFFFF"/>
            <w:vAlign w:val="center"/>
          </w:tcPr>
          <w:p w:rsidR="00E91619" w:rsidRPr="00122DBF" w:rsidRDefault="00E91619" w:rsidP="000319A3">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1</w:t>
            </w:r>
          </w:p>
        </w:tc>
        <w:tc>
          <w:tcPr>
            <w:tcW w:w="2840" w:type="dxa"/>
            <w:tcBorders>
              <w:top w:val="single" w:sz="12" w:space="0" w:color="000000"/>
              <w:left w:val="single" w:sz="2" w:space="0" w:color="000000"/>
              <w:bottom w:val="nil"/>
              <w:right w:val="single" w:sz="12" w:space="0" w:color="000000"/>
            </w:tcBorders>
            <w:shd w:val="clear" w:color="000000" w:fill="FFFFFF"/>
            <w:vAlign w:val="center"/>
          </w:tcPr>
          <w:p w:rsidR="00E91619" w:rsidRPr="00122DBF" w:rsidRDefault="00E91619" w:rsidP="000319A3">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,277(*)</w:t>
            </w:r>
          </w:p>
        </w:tc>
      </w:tr>
      <w:tr w:rsidR="00E91619" w:rsidRPr="00122DBF">
        <w:trPr>
          <w:trHeight w:val="273"/>
        </w:trPr>
        <w:tc>
          <w:tcPr>
            <w:tcW w:w="2188" w:type="dxa"/>
            <w:vMerge w:val="restart"/>
            <w:tcBorders>
              <w:top w:val="nil"/>
              <w:left w:val="single" w:sz="12" w:space="0" w:color="000000"/>
              <w:bottom w:val="nil"/>
              <w:right w:val="nil"/>
            </w:tcBorders>
            <w:shd w:val="clear" w:color="000000" w:fill="FFFFFF"/>
          </w:tcPr>
          <w:p w:rsidR="00E91619" w:rsidRPr="00122DBF" w:rsidRDefault="00E91619" w:rsidP="000319A3">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1944" w:type="dxa"/>
            <w:tcBorders>
              <w:top w:val="nil"/>
              <w:left w:val="nil"/>
              <w:bottom w:val="nil"/>
              <w:right w:val="single" w:sz="12" w:space="0" w:color="000000"/>
            </w:tcBorders>
            <w:shd w:val="clear" w:color="000000" w:fill="FFFFFF"/>
          </w:tcPr>
          <w:p w:rsidR="00E91619" w:rsidRPr="00122DBF" w:rsidRDefault="00E91619" w:rsidP="000319A3">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Sig. (2-tailed)</w:t>
            </w:r>
          </w:p>
        </w:tc>
        <w:tc>
          <w:tcPr>
            <w:tcW w:w="1108" w:type="dxa"/>
            <w:tcBorders>
              <w:top w:val="nil"/>
              <w:left w:val="single" w:sz="12" w:space="0" w:color="000000"/>
              <w:bottom w:val="nil"/>
              <w:right w:val="single" w:sz="2" w:space="0" w:color="000000"/>
            </w:tcBorders>
            <w:shd w:val="clear" w:color="000000" w:fill="FFFFFF"/>
            <w:vAlign w:val="center"/>
          </w:tcPr>
          <w:p w:rsidR="00E91619" w:rsidRPr="00122DBF" w:rsidRDefault="00E91619" w:rsidP="000319A3">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2840" w:type="dxa"/>
            <w:tcBorders>
              <w:top w:val="nil"/>
              <w:left w:val="single" w:sz="2" w:space="0" w:color="000000"/>
              <w:bottom w:val="nil"/>
              <w:right w:val="single" w:sz="12" w:space="0" w:color="000000"/>
            </w:tcBorders>
            <w:shd w:val="clear" w:color="000000" w:fill="FFFFFF"/>
            <w:vAlign w:val="center"/>
          </w:tcPr>
          <w:p w:rsidR="00E91619" w:rsidRPr="00122DBF" w:rsidRDefault="00E91619" w:rsidP="000319A3">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,022</w:t>
            </w:r>
          </w:p>
        </w:tc>
      </w:tr>
      <w:tr w:rsidR="00E91619" w:rsidRPr="00122DBF">
        <w:trPr>
          <w:trHeight w:val="273"/>
        </w:trPr>
        <w:tc>
          <w:tcPr>
            <w:tcW w:w="2188" w:type="dxa"/>
            <w:tcBorders>
              <w:top w:val="nil"/>
              <w:left w:val="single" w:sz="12" w:space="0" w:color="000000"/>
              <w:bottom w:val="nil"/>
              <w:right w:val="nil"/>
            </w:tcBorders>
            <w:shd w:val="clear" w:color="000000" w:fill="FFFFFF"/>
          </w:tcPr>
          <w:p w:rsidR="00E91619" w:rsidRPr="00122DBF" w:rsidRDefault="00E91619" w:rsidP="000319A3">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1944" w:type="dxa"/>
            <w:tcBorders>
              <w:top w:val="nil"/>
              <w:left w:val="nil"/>
              <w:bottom w:val="nil"/>
              <w:right w:val="single" w:sz="12" w:space="0" w:color="000000"/>
            </w:tcBorders>
            <w:shd w:val="clear" w:color="000000" w:fill="FFFFFF"/>
          </w:tcPr>
          <w:p w:rsidR="00E91619" w:rsidRPr="00122DBF" w:rsidRDefault="00E91619" w:rsidP="000319A3">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N</w:t>
            </w:r>
          </w:p>
        </w:tc>
        <w:tc>
          <w:tcPr>
            <w:tcW w:w="1108" w:type="dxa"/>
            <w:tcBorders>
              <w:top w:val="nil"/>
              <w:left w:val="single" w:sz="12" w:space="0" w:color="000000"/>
              <w:bottom w:val="nil"/>
              <w:right w:val="single" w:sz="2" w:space="0" w:color="000000"/>
            </w:tcBorders>
            <w:shd w:val="clear" w:color="000000" w:fill="FFFFFF"/>
            <w:vAlign w:val="center"/>
          </w:tcPr>
          <w:p w:rsidR="00E91619" w:rsidRPr="00122DBF" w:rsidRDefault="00E91619" w:rsidP="000319A3">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69</w:t>
            </w:r>
          </w:p>
        </w:tc>
        <w:tc>
          <w:tcPr>
            <w:tcW w:w="2840" w:type="dxa"/>
            <w:tcBorders>
              <w:top w:val="nil"/>
              <w:left w:val="single" w:sz="2" w:space="0" w:color="000000"/>
              <w:bottom w:val="nil"/>
              <w:right w:val="single" w:sz="12" w:space="0" w:color="000000"/>
            </w:tcBorders>
            <w:shd w:val="clear" w:color="000000" w:fill="FFFFFF"/>
            <w:vAlign w:val="center"/>
          </w:tcPr>
          <w:p w:rsidR="00E91619" w:rsidRPr="00122DBF" w:rsidRDefault="00E91619" w:rsidP="000319A3">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68</w:t>
            </w:r>
          </w:p>
        </w:tc>
      </w:tr>
      <w:tr w:rsidR="00E91619" w:rsidRPr="00122DBF">
        <w:trPr>
          <w:trHeight w:val="273"/>
        </w:trPr>
        <w:tc>
          <w:tcPr>
            <w:tcW w:w="2188" w:type="dxa"/>
            <w:vMerge w:val="restart"/>
            <w:tcBorders>
              <w:top w:val="nil"/>
              <w:left w:val="single" w:sz="12" w:space="0" w:color="000000"/>
              <w:bottom w:val="nil"/>
              <w:right w:val="nil"/>
            </w:tcBorders>
            <w:shd w:val="clear" w:color="000000" w:fill="FFFFFF"/>
          </w:tcPr>
          <w:p w:rsidR="00E91619" w:rsidRPr="00122DBF" w:rsidRDefault="00E91619" w:rsidP="000319A3">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Πόσο συχνά τρώτε Ελαιόλαδο/Ελιές την εβδομάδα;</w:t>
            </w:r>
          </w:p>
        </w:tc>
        <w:tc>
          <w:tcPr>
            <w:tcW w:w="1944" w:type="dxa"/>
            <w:tcBorders>
              <w:top w:val="nil"/>
              <w:left w:val="nil"/>
              <w:bottom w:val="nil"/>
              <w:right w:val="single" w:sz="12" w:space="0" w:color="000000"/>
            </w:tcBorders>
            <w:shd w:val="clear" w:color="000000" w:fill="FFFFFF"/>
          </w:tcPr>
          <w:p w:rsidR="00E91619" w:rsidRPr="00122DBF" w:rsidRDefault="00E91619" w:rsidP="000319A3">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Pearson Correlation</w:t>
            </w:r>
          </w:p>
        </w:tc>
        <w:tc>
          <w:tcPr>
            <w:tcW w:w="1108" w:type="dxa"/>
            <w:tcBorders>
              <w:top w:val="nil"/>
              <w:left w:val="single" w:sz="12" w:space="0" w:color="000000"/>
              <w:bottom w:val="nil"/>
              <w:right w:val="single" w:sz="2" w:space="0" w:color="000000"/>
            </w:tcBorders>
            <w:shd w:val="clear" w:color="000000" w:fill="FFFFFF"/>
            <w:vAlign w:val="center"/>
          </w:tcPr>
          <w:p w:rsidR="00E91619" w:rsidRPr="00122DBF" w:rsidRDefault="00E91619" w:rsidP="000319A3">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,277(*)</w:t>
            </w:r>
          </w:p>
        </w:tc>
        <w:tc>
          <w:tcPr>
            <w:tcW w:w="2840" w:type="dxa"/>
            <w:tcBorders>
              <w:top w:val="nil"/>
              <w:left w:val="single" w:sz="2" w:space="0" w:color="000000"/>
              <w:bottom w:val="nil"/>
              <w:right w:val="single" w:sz="12" w:space="0" w:color="000000"/>
            </w:tcBorders>
            <w:shd w:val="clear" w:color="000000" w:fill="FFFFFF"/>
            <w:vAlign w:val="center"/>
          </w:tcPr>
          <w:p w:rsidR="00E91619" w:rsidRPr="00122DBF" w:rsidRDefault="00E91619" w:rsidP="000319A3">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1</w:t>
            </w:r>
          </w:p>
        </w:tc>
      </w:tr>
      <w:tr w:rsidR="00E91619" w:rsidRPr="00122DBF">
        <w:trPr>
          <w:trHeight w:val="374"/>
        </w:trPr>
        <w:tc>
          <w:tcPr>
            <w:tcW w:w="2188" w:type="dxa"/>
            <w:vMerge w:val="restart"/>
            <w:tcBorders>
              <w:top w:val="nil"/>
              <w:left w:val="single" w:sz="12" w:space="0" w:color="000000"/>
              <w:bottom w:val="nil"/>
              <w:right w:val="nil"/>
            </w:tcBorders>
            <w:shd w:val="clear" w:color="000000" w:fill="FFFFFF"/>
          </w:tcPr>
          <w:p w:rsidR="00E91619" w:rsidRPr="00122DBF" w:rsidRDefault="00E91619" w:rsidP="000319A3">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1944" w:type="dxa"/>
            <w:tcBorders>
              <w:top w:val="nil"/>
              <w:left w:val="nil"/>
              <w:bottom w:val="nil"/>
              <w:right w:val="single" w:sz="12" w:space="0" w:color="000000"/>
            </w:tcBorders>
            <w:shd w:val="clear" w:color="000000" w:fill="FFFFFF"/>
          </w:tcPr>
          <w:p w:rsidR="00E91619" w:rsidRPr="00122DBF" w:rsidRDefault="00E91619" w:rsidP="000319A3">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Sig. (2-tailed)</w:t>
            </w:r>
          </w:p>
        </w:tc>
        <w:tc>
          <w:tcPr>
            <w:tcW w:w="1108" w:type="dxa"/>
            <w:tcBorders>
              <w:top w:val="nil"/>
              <w:left w:val="single" w:sz="12" w:space="0" w:color="000000"/>
              <w:bottom w:val="nil"/>
              <w:right w:val="single" w:sz="2" w:space="0" w:color="000000"/>
            </w:tcBorders>
            <w:shd w:val="clear" w:color="000000" w:fill="FFFFFF"/>
            <w:vAlign w:val="center"/>
          </w:tcPr>
          <w:p w:rsidR="00E91619" w:rsidRPr="00122DBF" w:rsidRDefault="00E91619" w:rsidP="000319A3">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,022</w:t>
            </w:r>
          </w:p>
        </w:tc>
        <w:tc>
          <w:tcPr>
            <w:tcW w:w="2840" w:type="dxa"/>
            <w:tcBorders>
              <w:top w:val="nil"/>
              <w:left w:val="single" w:sz="2" w:space="0" w:color="000000"/>
              <w:bottom w:val="nil"/>
              <w:right w:val="single" w:sz="12" w:space="0" w:color="000000"/>
            </w:tcBorders>
            <w:shd w:val="clear" w:color="000000" w:fill="FFFFFF"/>
            <w:vAlign w:val="center"/>
          </w:tcPr>
          <w:p w:rsidR="00E91619" w:rsidRPr="00122DBF" w:rsidRDefault="00E91619" w:rsidP="000319A3">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r>
      <w:tr w:rsidR="00E91619" w:rsidRPr="00122DBF">
        <w:trPr>
          <w:trHeight w:val="374"/>
        </w:trPr>
        <w:tc>
          <w:tcPr>
            <w:tcW w:w="2188" w:type="dxa"/>
            <w:tcBorders>
              <w:top w:val="nil"/>
              <w:left w:val="single" w:sz="12" w:space="0" w:color="000000"/>
              <w:bottom w:val="single" w:sz="12" w:space="0" w:color="000000"/>
              <w:right w:val="nil"/>
            </w:tcBorders>
            <w:shd w:val="clear" w:color="000000" w:fill="FFFFFF"/>
          </w:tcPr>
          <w:p w:rsidR="00E91619" w:rsidRPr="00122DBF" w:rsidRDefault="00E91619" w:rsidP="000319A3">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1944" w:type="dxa"/>
            <w:tcBorders>
              <w:top w:val="nil"/>
              <w:left w:val="nil"/>
              <w:bottom w:val="single" w:sz="12" w:space="0" w:color="000000"/>
              <w:right w:val="single" w:sz="12" w:space="0" w:color="000000"/>
            </w:tcBorders>
            <w:shd w:val="clear" w:color="000000" w:fill="FFFFFF"/>
          </w:tcPr>
          <w:p w:rsidR="00E91619" w:rsidRPr="00122DBF" w:rsidRDefault="00E91619" w:rsidP="000319A3">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N</w:t>
            </w:r>
          </w:p>
        </w:tc>
        <w:tc>
          <w:tcPr>
            <w:tcW w:w="1108" w:type="dxa"/>
            <w:tcBorders>
              <w:top w:val="nil"/>
              <w:left w:val="single" w:sz="12" w:space="0" w:color="000000"/>
              <w:bottom w:val="single" w:sz="12" w:space="0" w:color="000000"/>
              <w:right w:val="single" w:sz="2" w:space="0" w:color="000000"/>
            </w:tcBorders>
            <w:shd w:val="clear" w:color="000000" w:fill="FFFFFF"/>
            <w:vAlign w:val="center"/>
          </w:tcPr>
          <w:p w:rsidR="00E91619" w:rsidRPr="00122DBF" w:rsidRDefault="00E91619" w:rsidP="000319A3">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68</w:t>
            </w:r>
          </w:p>
        </w:tc>
        <w:tc>
          <w:tcPr>
            <w:tcW w:w="2840" w:type="dxa"/>
            <w:tcBorders>
              <w:top w:val="nil"/>
              <w:left w:val="single" w:sz="2" w:space="0" w:color="000000"/>
              <w:bottom w:val="single" w:sz="12" w:space="0" w:color="000000"/>
              <w:right w:val="single" w:sz="12" w:space="0" w:color="000000"/>
            </w:tcBorders>
            <w:shd w:val="clear" w:color="000000" w:fill="FFFFFF"/>
            <w:vAlign w:val="center"/>
          </w:tcPr>
          <w:p w:rsidR="00E91619" w:rsidRPr="00122DBF" w:rsidRDefault="00E91619" w:rsidP="000319A3">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72</w:t>
            </w:r>
          </w:p>
        </w:tc>
      </w:tr>
    </w:tbl>
    <w:p w:rsidR="00E91619" w:rsidRPr="006A4BA7" w:rsidRDefault="00E91619" w:rsidP="00E91619">
      <w:pPr>
        <w:autoSpaceDE w:val="0"/>
        <w:autoSpaceDN w:val="0"/>
        <w:adjustRightInd w:val="0"/>
        <w:rPr>
          <w:rFonts w:ascii="Times New Roman" w:hAnsi="Times New Roman"/>
          <w:color w:val="000000"/>
          <w:sz w:val="24"/>
          <w:szCs w:val="24"/>
          <w:lang w:val="en-US" w:eastAsia="el-GR"/>
        </w:rPr>
      </w:pPr>
      <w:r w:rsidRPr="006A4BA7">
        <w:rPr>
          <w:rFonts w:ascii="Times New Roman" w:hAnsi="Times New Roman"/>
          <w:color w:val="000000"/>
          <w:sz w:val="24"/>
          <w:szCs w:val="24"/>
          <w:lang w:val="en-US" w:eastAsia="el-GR"/>
        </w:rPr>
        <w:t>*  Correlation is significant at the 0.05 level (2-tailed).</w:t>
      </w:r>
    </w:p>
    <w:p w:rsidR="00E91619" w:rsidRPr="006A4BA7" w:rsidRDefault="00E91619" w:rsidP="00E91619">
      <w:pPr>
        <w:pStyle w:val="a7"/>
        <w:rPr>
          <w:szCs w:val="24"/>
          <w:lang w:eastAsia="el-GR"/>
        </w:rPr>
      </w:pPr>
      <w:bookmarkStart w:id="1282" w:name="_Toc348548025"/>
      <w:bookmarkStart w:id="1283" w:name="_Toc348556784"/>
      <w:r w:rsidRPr="006A4BA7">
        <w:rPr>
          <w:szCs w:val="24"/>
          <w:lang w:eastAsia="el-GR"/>
        </w:rPr>
        <w:t>Πίνακας 1</w:t>
      </w:r>
      <w:r w:rsidRPr="006A4BA7">
        <w:rPr>
          <w:szCs w:val="24"/>
          <w:lang w:val="en-US" w:eastAsia="el-GR"/>
        </w:rPr>
        <w:t>5</w:t>
      </w:r>
      <w:r w:rsidR="006A0049">
        <w:rPr>
          <w:szCs w:val="24"/>
          <w:lang w:val="en-US" w:eastAsia="el-GR"/>
        </w:rPr>
        <w:t>3</w:t>
      </w:r>
      <w:r w:rsidRPr="006A4BA7">
        <w:rPr>
          <w:szCs w:val="24"/>
          <w:lang w:val="en-US" w:eastAsia="el-GR"/>
        </w:rPr>
        <w:t>a</w:t>
      </w:r>
      <w:bookmarkEnd w:id="1282"/>
      <w:bookmarkEnd w:id="1283"/>
    </w:p>
    <w:p w:rsidR="000319A3" w:rsidRPr="006A4BA7" w:rsidRDefault="000319A3" w:rsidP="000319A3">
      <w:pPr>
        <w:rPr>
          <w:rFonts w:ascii="Times New Roman" w:hAnsi="Times New Roman"/>
          <w:sz w:val="24"/>
          <w:szCs w:val="24"/>
          <w:lang w:eastAsia="el-GR"/>
        </w:rPr>
      </w:pPr>
    </w:p>
    <w:tbl>
      <w:tblPr>
        <w:tblW w:w="8437" w:type="dxa"/>
        <w:tblInd w:w="93" w:type="dxa"/>
        <w:tblLayout w:type="fixed"/>
        <w:tblCellMar>
          <w:left w:w="93" w:type="dxa"/>
          <w:right w:w="93" w:type="dxa"/>
        </w:tblCellMar>
        <w:tblLook w:val="0000"/>
      </w:tblPr>
      <w:tblGrid>
        <w:gridCol w:w="1598"/>
        <w:gridCol w:w="2188"/>
        <w:gridCol w:w="2103"/>
        <w:gridCol w:w="1108"/>
        <w:gridCol w:w="1440"/>
      </w:tblGrid>
      <w:tr w:rsidR="00E91619" w:rsidRPr="00122DBF">
        <w:trPr>
          <w:trHeight w:val="1195"/>
        </w:trPr>
        <w:tc>
          <w:tcPr>
            <w:tcW w:w="5889" w:type="dxa"/>
            <w:gridSpan w:val="3"/>
            <w:tcBorders>
              <w:top w:val="single" w:sz="12" w:space="0" w:color="000000"/>
              <w:left w:val="single" w:sz="12" w:space="0" w:color="000000"/>
              <w:bottom w:val="single" w:sz="12" w:space="0" w:color="000000"/>
              <w:right w:val="single" w:sz="12" w:space="0" w:color="000000"/>
            </w:tcBorders>
            <w:shd w:val="clear" w:color="000000" w:fill="FFFFFF"/>
            <w:vAlign w:val="bottom"/>
          </w:tcPr>
          <w:p w:rsidR="00E91619" w:rsidRPr="00122DBF" w:rsidRDefault="00E91619" w:rsidP="000319A3">
            <w:pPr>
              <w:autoSpaceDE w:val="0"/>
              <w:autoSpaceDN w:val="0"/>
              <w:adjustRightInd w:val="0"/>
              <w:spacing w:line="240" w:lineRule="auto"/>
              <w:rPr>
                <w:rFonts w:ascii="Times New Roman" w:hAnsi="Times New Roman"/>
                <w:color w:val="000000"/>
                <w:sz w:val="24"/>
                <w:szCs w:val="24"/>
                <w:lang w:eastAsia="el-GR"/>
              </w:rPr>
            </w:pPr>
          </w:p>
        </w:tc>
        <w:tc>
          <w:tcPr>
            <w:tcW w:w="1108" w:type="dxa"/>
            <w:tcBorders>
              <w:top w:val="single" w:sz="12" w:space="0" w:color="000000"/>
              <w:left w:val="single" w:sz="12" w:space="0" w:color="000000"/>
              <w:bottom w:val="single" w:sz="12" w:space="0" w:color="000000"/>
              <w:right w:val="single" w:sz="2" w:space="0" w:color="000000"/>
            </w:tcBorders>
            <w:shd w:val="clear" w:color="000000" w:fill="FFFFFF"/>
            <w:vAlign w:val="bottom"/>
          </w:tcPr>
          <w:p w:rsidR="00E91619" w:rsidRPr="00122DBF" w:rsidRDefault="000319A3" w:rsidP="000319A3">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rPr>
              <w:t>μ/γ</w:t>
            </w:r>
          </w:p>
        </w:tc>
        <w:tc>
          <w:tcPr>
            <w:tcW w:w="1440" w:type="dxa"/>
            <w:tcBorders>
              <w:top w:val="single" w:sz="12" w:space="0" w:color="000000"/>
              <w:left w:val="single" w:sz="2" w:space="0" w:color="000000"/>
              <w:bottom w:val="single" w:sz="12" w:space="0" w:color="000000"/>
              <w:right w:val="single" w:sz="12" w:space="0" w:color="000000"/>
            </w:tcBorders>
            <w:shd w:val="clear" w:color="000000" w:fill="FFFFFF"/>
            <w:vAlign w:val="bottom"/>
          </w:tcPr>
          <w:p w:rsidR="00E91619" w:rsidRPr="00122DBF" w:rsidRDefault="00E91619" w:rsidP="000319A3">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Πόσο συχνά τρώτε Ελαιόλαδο/Ελιές την εβδομάδα;</w:t>
            </w:r>
          </w:p>
        </w:tc>
      </w:tr>
      <w:tr w:rsidR="00E91619" w:rsidRPr="00122DBF">
        <w:trPr>
          <w:trHeight w:val="273"/>
        </w:trPr>
        <w:tc>
          <w:tcPr>
            <w:tcW w:w="1598" w:type="dxa"/>
            <w:vMerge w:val="restart"/>
            <w:tcBorders>
              <w:top w:val="single" w:sz="12" w:space="0" w:color="000000"/>
              <w:left w:val="single" w:sz="12" w:space="0" w:color="000000"/>
              <w:bottom w:val="nil"/>
              <w:right w:val="nil"/>
            </w:tcBorders>
            <w:shd w:val="clear" w:color="000000" w:fill="FFFFFF"/>
          </w:tcPr>
          <w:p w:rsidR="00E91619" w:rsidRPr="00122DBF" w:rsidRDefault="00E91619" w:rsidP="000319A3">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Spearman's rho</w:t>
            </w:r>
          </w:p>
        </w:tc>
        <w:tc>
          <w:tcPr>
            <w:tcW w:w="2188" w:type="dxa"/>
            <w:vMerge w:val="restart"/>
            <w:tcBorders>
              <w:top w:val="single" w:sz="12" w:space="0" w:color="000000"/>
              <w:left w:val="nil"/>
              <w:bottom w:val="nil"/>
              <w:right w:val="nil"/>
            </w:tcBorders>
            <w:shd w:val="clear" w:color="000000" w:fill="FFFFFF"/>
          </w:tcPr>
          <w:p w:rsidR="00E91619" w:rsidRPr="00122DBF" w:rsidRDefault="000319A3" w:rsidP="000319A3">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rPr>
              <w:t>μ/γ</w:t>
            </w:r>
          </w:p>
        </w:tc>
        <w:tc>
          <w:tcPr>
            <w:tcW w:w="2103" w:type="dxa"/>
            <w:tcBorders>
              <w:top w:val="single" w:sz="12" w:space="0" w:color="000000"/>
              <w:left w:val="nil"/>
              <w:bottom w:val="nil"/>
              <w:right w:val="single" w:sz="12" w:space="0" w:color="000000"/>
            </w:tcBorders>
            <w:shd w:val="clear" w:color="000000" w:fill="FFFFFF"/>
          </w:tcPr>
          <w:p w:rsidR="00E91619" w:rsidRPr="00122DBF" w:rsidRDefault="00E91619" w:rsidP="000319A3">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Correlation Coefficient</w:t>
            </w:r>
          </w:p>
        </w:tc>
        <w:tc>
          <w:tcPr>
            <w:tcW w:w="1108" w:type="dxa"/>
            <w:tcBorders>
              <w:top w:val="single" w:sz="12" w:space="0" w:color="000000"/>
              <w:left w:val="single" w:sz="12" w:space="0" w:color="000000"/>
              <w:bottom w:val="nil"/>
              <w:right w:val="single" w:sz="2" w:space="0" w:color="000000"/>
            </w:tcBorders>
            <w:shd w:val="clear" w:color="000000" w:fill="FFFFFF"/>
            <w:vAlign w:val="center"/>
          </w:tcPr>
          <w:p w:rsidR="00E91619" w:rsidRPr="00122DBF" w:rsidRDefault="00E91619" w:rsidP="000319A3">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1,000</w:t>
            </w:r>
          </w:p>
        </w:tc>
        <w:tc>
          <w:tcPr>
            <w:tcW w:w="1440" w:type="dxa"/>
            <w:tcBorders>
              <w:top w:val="single" w:sz="12" w:space="0" w:color="000000"/>
              <w:left w:val="single" w:sz="2" w:space="0" w:color="000000"/>
              <w:bottom w:val="nil"/>
              <w:right w:val="single" w:sz="12" w:space="0" w:color="000000"/>
            </w:tcBorders>
            <w:shd w:val="clear" w:color="000000" w:fill="FFFFFF"/>
            <w:vAlign w:val="center"/>
          </w:tcPr>
          <w:p w:rsidR="00E91619" w:rsidRPr="00122DBF" w:rsidRDefault="00E91619" w:rsidP="000319A3">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,198</w:t>
            </w:r>
          </w:p>
        </w:tc>
      </w:tr>
      <w:tr w:rsidR="00E91619" w:rsidRPr="00122DBF">
        <w:trPr>
          <w:trHeight w:val="273"/>
        </w:trPr>
        <w:tc>
          <w:tcPr>
            <w:tcW w:w="1598" w:type="dxa"/>
            <w:vMerge/>
            <w:tcBorders>
              <w:top w:val="nil"/>
              <w:left w:val="single" w:sz="12" w:space="0" w:color="000000"/>
              <w:bottom w:val="nil"/>
              <w:right w:val="nil"/>
            </w:tcBorders>
            <w:shd w:val="clear" w:color="000000" w:fill="FFFFFF"/>
          </w:tcPr>
          <w:p w:rsidR="00E91619" w:rsidRPr="00122DBF" w:rsidRDefault="00E91619" w:rsidP="000319A3">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2188" w:type="dxa"/>
            <w:vMerge/>
            <w:tcBorders>
              <w:top w:val="nil"/>
              <w:left w:val="nil"/>
              <w:bottom w:val="nil"/>
              <w:right w:val="nil"/>
            </w:tcBorders>
            <w:shd w:val="clear" w:color="000000" w:fill="FFFFFF"/>
          </w:tcPr>
          <w:p w:rsidR="00E91619" w:rsidRPr="00122DBF" w:rsidRDefault="00E91619" w:rsidP="000319A3">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2103" w:type="dxa"/>
            <w:tcBorders>
              <w:top w:val="nil"/>
              <w:left w:val="nil"/>
              <w:bottom w:val="nil"/>
              <w:right w:val="single" w:sz="12" w:space="0" w:color="000000"/>
            </w:tcBorders>
            <w:shd w:val="clear" w:color="000000" w:fill="FFFFFF"/>
          </w:tcPr>
          <w:p w:rsidR="00E91619" w:rsidRPr="00122DBF" w:rsidRDefault="00E91619" w:rsidP="000319A3">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Sig. (2-tailed)</w:t>
            </w:r>
          </w:p>
        </w:tc>
        <w:tc>
          <w:tcPr>
            <w:tcW w:w="1108" w:type="dxa"/>
            <w:tcBorders>
              <w:top w:val="nil"/>
              <w:left w:val="single" w:sz="12" w:space="0" w:color="000000"/>
              <w:bottom w:val="nil"/>
              <w:right w:val="single" w:sz="2" w:space="0" w:color="000000"/>
            </w:tcBorders>
            <w:shd w:val="clear" w:color="000000" w:fill="FFFFFF"/>
            <w:vAlign w:val="center"/>
          </w:tcPr>
          <w:p w:rsidR="00E91619" w:rsidRPr="00122DBF" w:rsidRDefault="00E91619" w:rsidP="000319A3">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w:t>
            </w:r>
          </w:p>
        </w:tc>
        <w:tc>
          <w:tcPr>
            <w:tcW w:w="1440" w:type="dxa"/>
            <w:tcBorders>
              <w:top w:val="nil"/>
              <w:left w:val="single" w:sz="2" w:space="0" w:color="000000"/>
              <w:bottom w:val="nil"/>
              <w:right w:val="single" w:sz="12" w:space="0" w:color="000000"/>
            </w:tcBorders>
            <w:shd w:val="clear" w:color="000000" w:fill="FFFFFF"/>
            <w:vAlign w:val="center"/>
          </w:tcPr>
          <w:p w:rsidR="00E91619" w:rsidRPr="00122DBF" w:rsidRDefault="00E91619" w:rsidP="000319A3">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,106</w:t>
            </w:r>
          </w:p>
        </w:tc>
      </w:tr>
      <w:tr w:rsidR="00E91619" w:rsidRPr="00122DBF">
        <w:trPr>
          <w:trHeight w:val="273"/>
        </w:trPr>
        <w:tc>
          <w:tcPr>
            <w:tcW w:w="1598" w:type="dxa"/>
            <w:vMerge/>
            <w:tcBorders>
              <w:top w:val="nil"/>
              <w:left w:val="single" w:sz="12" w:space="0" w:color="000000"/>
              <w:bottom w:val="nil"/>
              <w:right w:val="nil"/>
            </w:tcBorders>
            <w:shd w:val="clear" w:color="000000" w:fill="FFFFFF"/>
          </w:tcPr>
          <w:p w:rsidR="00E91619" w:rsidRPr="00122DBF" w:rsidRDefault="00E91619" w:rsidP="000319A3">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2188" w:type="dxa"/>
            <w:vMerge/>
            <w:tcBorders>
              <w:top w:val="nil"/>
              <w:left w:val="nil"/>
              <w:bottom w:val="nil"/>
              <w:right w:val="nil"/>
            </w:tcBorders>
            <w:shd w:val="clear" w:color="000000" w:fill="FFFFFF"/>
          </w:tcPr>
          <w:p w:rsidR="00E91619" w:rsidRPr="00122DBF" w:rsidRDefault="00E91619" w:rsidP="000319A3">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2103" w:type="dxa"/>
            <w:tcBorders>
              <w:top w:val="nil"/>
              <w:left w:val="nil"/>
              <w:bottom w:val="nil"/>
              <w:right w:val="single" w:sz="12" w:space="0" w:color="000000"/>
            </w:tcBorders>
            <w:shd w:val="clear" w:color="000000" w:fill="FFFFFF"/>
          </w:tcPr>
          <w:p w:rsidR="00E91619" w:rsidRPr="00122DBF" w:rsidRDefault="00E91619" w:rsidP="000319A3">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N</w:t>
            </w:r>
          </w:p>
        </w:tc>
        <w:tc>
          <w:tcPr>
            <w:tcW w:w="1108" w:type="dxa"/>
            <w:tcBorders>
              <w:top w:val="nil"/>
              <w:left w:val="single" w:sz="12" w:space="0" w:color="000000"/>
              <w:bottom w:val="nil"/>
              <w:right w:val="single" w:sz="2" w:space="0" w:color="000000"/>
            </w:tcBorders>
            <w:shd w:val="clear" w:color="000000" w:fill="FFFFFF"/>
            <w:vAlign w:val="center"/>
          </w:tcPr>
          <w:p w:rsidR="00E91619" w:rsidRPr="00122DBF" w:rsidRDefault="00E91619" w:rsidP="000319A3">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69</w:t>
            </w:r>
          </w:p>
        </w:tc>
        <w:tc>
          <w:tcPr>
            <w:tcW w:w="1440" w:type="dxa"/>
            <w:tcBorders>
              <w:top w:val="nil"/>
              <w:left w:val="single" w:sz="2" w:space="0" w:color="000000"/>
              <w:bottom w:val="nil"/>
              <w:right w:val="single" w:sz="12" w:space="0" w:color="000000"/>
            </w:tcBorders>
            <w:shd w:val="clear" w:color="000000" w:fill="FFFFFF"/>
            <w:vAlign w:val="center"/>
          </w:tcPr>
          <w:p w:rsidR="00E91619" w:rsidRPr="00122DBF" w:rsidRDefault="00E91619" w:rsidP="000319A3">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68</w:t>
            </w:r>
          </w:p>
        </w:tc>
      </w:tr>
      <w:tr w:rsidR="00E91619" w:rsidRPr="00122DBF">
        <w:trPr>
          <w:trHeight w:val="273"/>
        </w:trPr>
        <w:tc>
          <w:tcPr>
            <w:tcW w:w="1598" w:type="dxa"/>
            <w:vMerge/>
            <w:tcBorders>
              <w:top w:val="nil"/>
              <w:left w:val="single" w:sz="12" w:space="0" w:color="000000"/>
              <w:bottom w:val="nil"/>
              <w:right w:val="nil"/>
            </w:tcBorders>
            <w:shd w:val="clear" w:color="000000" w:fill="FFFFFF"/>
          </w:tcPr>
          <w:p w:rsidR="00E91619" w:rsidRPr="00122DBF" w:rsidRDefault="00E91619" w:rsidP="000319A3">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2188" w:type="dxa"/>
            <w:vMerge w:val="restart"/>
            <w:tcBorders>
              <w:top w:val="nil"/>
              <w:left w:val="nil"/>
              <w:bottom w:val="nil"/>
              <w:right w:val="nil"/>
            </w:tcBorders>
            <w:shd w:val="clear" w:color="000000" w:fill="FFFFFF"/>
          </w:tcPr>
          <w:p w:rsidR="00E91619" w:rsidRPr="00122DBF" w:rsidRDefault="00E91619" w:rsidP="000319A3">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Πόσο συχνά τρώτε Ελαιόλαδο/Ελιές την εβδομάδα;</w:t>
            </w:r>
          </w:p>
        </w:tc>
        <w:tc>
          <w:tcPr>
            <w:tcW w:w="2103" w:type="dxa"/>
            <w:tcBorders>
              <w:top w:val="nil"/>
              <w:left w:val="nil"/>
              <w:bottom w:val="nil"/>
              <w:right w:val="single" w:sz="12" w:space="0" w:color="000000"/>
            </w:tcBorders>
            <w:shd w:val="clear" w:color="000000" w:fill="FFFFFF"/>
          </w:tcPr>
          <w:p w:rsidR="00E91619" w:rsidRPr="00122DBF" w:rsidRDefault="00E91619" w:rsidP="000319A3">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Correlation Coefficient</w:t>
            </w:r>
          </w:p>
        </w:tc>
        <w:tc>
          <w:tcPr>
            <w:tcW w:w="1108" w:type="dxa"/>
            <w:tcBorders>
              <w:top w:val="nil"/>
              <w:left w:val="single" w:sz="12" w:space="0" w:color="000000"/>
              <w:bottom w:val="nil"/>
              <w:right w:val="single" w:sz="2" w:space="0" w:color="000000"/>
            </w:tcBorders>
            <w:shd w:val="clear" w:color="000000" w:fill="FFFFFF"/>
            <w:vAlign w:val="center"/>
          </w:tcPr>
          <w:p w:rsidR="00E91619" w:rsidRPr="00122DBF" w:rsidRDefault="00E91619" w:rsidP="000319A3">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,198</w:t>
            </w:r>
          </w:p>
        </w:tc>
        <w:tc>
          <w:tcPr>
            <w:tcW w:w="1440" w:type="dxa"/>
            <w:tcBorders>
              <w:top w:val="nil"/>
              <w:left w:val="single" w:sz="2" w:space="0" w:color="000000"/>
              <w:bottom w:val="nil"/>
              <w:right w:val="single" w:sz="12" w:space="0" w:color="000000"/>
            </w:tcBorders>
            <w:shd w:val="clear" w:color="000000" w:fill="FFFFFF"/>
            <w:vAlign w:val="center"/>
          </w:tcPr>
          <w:p w:rsidR="00E91619" w:rsidRPr="00122DBF" w:rsidRDefault="00E91619" w:rsidP="000319A3">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1,000</w:t>
            </w:r>
          </w:p>
        </w:tc>
      </w:tr>
      <w:tr w:rsidR="00E91619" w:rsidRPr="00122DBF">
        <w:trPr>
          <w:trHeight w:val="374"/>
        </w:trPr>
        <w:tc>
          <w:tcPr>
            <w:tcW w:w="1598" w:type="dxa"/>
            <w:vMerge/>
            <w:tcBorders>
              <w:top w:val="nil"/>
              <w:left w:val="single" w:sz="12" w:space="0" w:color="000000"/>
              <w:bottom w:val="nil"/>
              <w:right w:val="nil"/>
            </w:tcBorders>
            <w:shd w:val="clear" w:color="000000" w:fill="FFFFFF"/>
          </w:tcPr>
          <w:p w:rsidR="00E91619" w:rsidRPr="00122DBF" w:rsidRDefault="00E91619" w:rsidP="000319A3">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2188" w:type="dxa"/>
            <w:vMerge/>
            <w:tcBorders>
              <w:top w:val="nil"/>
              <w:left w:val="nil"/>
              <w:bottom w:val="nil"/>
              <w:right w:val="nil"/>
            </w:tcBorders>
            <w:shd w:val="clear" w:color="000000" w:fill="FFFFFF"/>
          </w:tcPr>
          <w:p w:rsidR="00E91619" w:rsidRPr="00122DBF" w:rsidRDefault="00E91619" w:rsidP="000319A3">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2103" w:type="dxa"/>
            <w:tcBorders>
              <w:top w:val="nil"/>
              <w:left w:val="nil"/>
              <w:bottom w:val="nil"/>
              <w:right w:val="single" w:sz="12" w:space="0" w:color="000000"/>
            </w:tcBorders>
            <w:shd w:val="clear" w:color="000000" w:fill="FFFFFF"/>
          </w:tcPr>
          <w:p w:rsidR="00E91619" w:rsidRPr="00122DBF" w:rsidRDefault="00E91619" w:rsidP="000319A3">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Sig. (2-tailed)</w:t>
            </w:r>
          </w:p>
        </w:tc>
        <w:tc>
          <w:tcPr>
            <w:tcW w:w="1108" w:type="dxa"/>
            <w:tcBorders>
              <w:top w:val="nil"/>
              <w:left w:val="single" w:sz="12" w:space="0" w:color="000000"/>
              <w:bottom w:val="nil"/>
              <w:right w:val="single" w:sz="2" w:space="0" w:color="000000"/>
            </w:tcBorders>
            <w:shd w:val="clear" w:color="000000" w:fill="FFFFFF"/>
            <w:vAlign w:val="center"/>
          </w:tcPr>
          <w:p w:rsidR="00E91619" w:rsidRPr="00122DBF" w:rsidRDefault="00E91619" w:rsidP="000319A3">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,106</w:t>
            </w:r>
          </w:p>
        </w:tc>
        <w:tc>
          <w:tcPr>
            <w:tcW w:w="1440" w:type="dxa"/>
            <w:tcBorders>
              <w:top w:val="nil"/>
              <w:left w:val="single" w:sz="2" w:space="0" w:color="000000"/>
              <w:bottom w:val="nil"/>
              <w:right w:val="single" w:sz="12" w:space="0" w:color="000000"/>
            </w:tcBorders>
            <w:shd w:val="clear" w:color="000000" w:fill="FFFFFF"/>
            <w:vAlign w:val="center"/>
          </w:tcPr>
          <w:p w:rsidR="00E91619" w:rsidRPr="00122DBF" w:rsidRDefault="00E91619" w:rsidP="000319A3">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w:t>
            </w:r>
          </w:p>
        </w:tc>
      </w:tr>
      <w:tr w:rsidR="00E91619" w:rsidRPr="00122DBF">
        <w:trPr>
          <w:trHeight w:val="374"/>
        </w:trPr>
        <w:tc>
          <w:tcPr>
            <w:tcW w:w="1598" w:type="dxa"/>
            <w:vMerge/>
            <w:tcBorders>
              <w:top w:val="nil"/>
              <w:left w:val="single" w:sz="12" w:space="0" w:color="000000"/>
              <w:bottom w:val="single" w:sz="12" w:space="0" w:color="000000"/>
              <w:right w:val="nil"/>
            </w:tcBorders>
            <w:shd w:val="clear" w:color="000000" w:fill="FFFFFF"/>
          </w:tcPr>
          <w:p w:rsidR="00E91619" w:rsidRPr="00122DBF" w:rsidRDefault="00E91619" w:rsidP="000319A3">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2188" w:type="dxa"/>
            <w:vMerge/>
            <w:tcBorders>
              <w:top w:val="nil"/>
              <w:left w:val="nil"/>
              <w:bottom w:val="single" w:sz="12" w:space="0" w:color="000000"/>
              <w:right w:val="nil"/>
            </w:tcBorders>
            <w:shd w:val="clear" w:color="000000" w:fill="FFFFFF"/>
          </w:tcPr>
          <w:p w:rsidR="00E91619" w:rsidRPr="00122DBF" w:rsidRDefault="00E91619" w:rsidP="000319A3">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2103" w:type="dxa"/>
            <w:tcBorders>
              <w:top w:val="nil"/>
              <w:left w:val="nil"/>
              <w:bottom w:val="single" w:sz="12" w:space="0" w:color="000000"/>
              <w:right w:val="single" w:sz="12" w:space="0" w:color="000000"/>
            </w:tcBorders>
            <w:shd w:val="clear" w:color="000000" w:fill="FFFFFF"/>
          </w:tcPr>
          <w:p w:rsidR="00E91619" w:rsidRPr="00122DBF" w:rsidRDefault="00E91619" w:rsidP="000319A3">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N</w:t>
            </w:r>
          </w:p>
        </w:tc>
        <w:tc>
          <w:tcPr>
            <w:tcW w:w="1108" w:type="dxa"/>
            <w:tcBorders>
              <w:top w:val="nil"/>
              <w:left w:val="single" w:sz="12" w:space="0" w:color="000000"/>
              <w:bottom w:val="single" w:sz="12" w:space="0" w:color="000000"/>
              <w:right w:val="single" w:sz="2" w:space="0" w:color="000000"/>
            </w:tcBorders>
            <w:shd w:val="clear" w:color="000000" w:fill="FFFFFF"/>
            <w:vAlign w:val="center"/>
          </w:tcPr>
          <w:p w:rsidR="00E91619" w:rsidRPr="00122DBF" w:rsidRDefault="00E91619" w:rsidP="000319A3">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68</w:t>
            </w:r>
          </w:p>
        </w:tc>
        <w:tc>
          <w:tcPr>
            <w:tcW w:w="1440" w:type="dxa"/>
            <w:tcBorders>
              <w:top w:val="nil"/>
              <w:left w:val="single" w:sz="2" w:space="0" w:color="000000"/>
              <w:bottom w:val="single" w:sz="12" w:space="0" w:color="000000"/>
              <w:right w:val="single" w:sz="12" w:space="0" w:color="000000"/>
            </w:tcBorders>
            <w:shd w:val="clear" w:color="000000" w:fill="FFFFFF"/>
            <w:vAlign w:val="center"/>
          </w:tcPr>
          <w:p w:rsidR="00E91619" w:rsidRPr="00122DBF" w:rsidRDefault="00E91619" w:rsidP="000319A3">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72</w:t>
            </w:r>
          </w:p>
        </w:tc>
      </w:tr>
    </w:tbl>
    <w:p w:rsidR="00E91619" w:rsidRPr="006A4BA7" w:rsidRDefault="00E91619" w:rsidP="00E91619">
      <w:pPr>
        <w:pStyle w:val="a7"/>
        <w:rPr>
          <w:szCs w:val="24"/>
          <w:lang w:val="en-US" w:eastAsia="el-GR"/>
        </w:rPr>
      </w:pPr>
      <w:bookmarkStart w:id="1284" w:name="_Toc348548026"/>
      <w:bookmarkStart w:id="1285" w:name="_Toc348556785"/>
      <w:r w:rsidRPr="006A4BA7">
        <w:rPr>
          <w:szCs w:val="24"/>
          <w:lang w:eastAsia="el-GR"/>
        </w:rPr>
        <w:t>Πίνακας 1</w:t>
      </w:r>
      <w:r w:rsidRPr="006A4BA7">
        <w:rPr>
          <w:szCs w:val="24"/>
          <w:lang w:val="en-US" w:eastAsia="el-GR"/>
        </w:rPr>
        <w:t>5</w:t>
      </w:r>
      <w:r w:rsidR="006A0049">
        <w:rPr>
          <w:szCs w:val="24"/>
          <w:lang w:val="en-US" w:eastAsia="el-GR"/>
        </w:rPr>
        <w:t>3</w:t>
      </w:r>
      <w:r w:rsidRPr="006A4BA7">
        <w:rPr>
          <w:szCs w:val="24"/>
          <w:lang w:val="en-US" w:eastAsia="el-GR"/>
        </w:rPr>
        <w:t>b</w:t>
      </w:r>
      <w:bookmarkEnd w:id="1284"/>
      <w:bookmarkEnd w:id="1285"/>
    </w:p>
    <w:p w:rsidR="00E91619" w:rsidRPr="006A4BA7" w:rsidRDefault="00E91619" w:rsidP="00E91619">
      <w:pPr>
        <w:jc w:val="both"/>
        <w:rPr>
          <w:rFonts w:ascii="Times New Roman" w:hAnsi="Times New Roman"/>
          <w:sz w:val="24"/>
          <w:szCs w:val="24"/>
          <w:lang w:val="en-US"/>
        </w:rPr>
      </w:pPr>
    </w:p>
    <w:p w:rsidR="00E91619" w:rsidRPr="006A4BA7" w:rsidRDefault="00E91619" w:rsidP="000319A3">
      <w:pPr>
        <w:spacing w:line="360" w:lineRule="auto"/>
        <w:jc w:val="both"/>
        <w:rPr>
          <w:rFonts w:ascii="Times New Roman" w:hAnsi="Times New Roman"/>
          <w:sz w:val="24"/>
          <w:szCs w:val="24"/>
        </w:rPr>
      </w:pPr>
      <w:r w:rsidRPr="006A4BA7">
        <w:rPr>
          <w:rFonts w:ascii="Times New Roman" w:hAnsi="Times New Roman"/>
          <w:sz w:val="24"/>
          <w:szCs w:val="24"/>
        </w:rPr>
        <w:t>Συνεχίζουμε με την κατανάλωση γαλακτοκομικών και την συσχέτισή της με την αναλογία μ/γ και παρατηρούμε από τους επόμενους πίνακες ότι έχουμε μια θετική γραμμική συσχέτιση.</w:t>
      </w:r>
    </w:p>
    <w:tbl>
      <w:tblPr>
        <w:tblW w:w="9498" w:type="dxa"/>
        <w:tblInd w:w="-333" w:type="dxa"/>
        <w:tblLayout w:type="fixed"/>
        <w:tblCellMar>
          <w:left w:w="93" w:type="dxa"/>
          <w:right w:w="93" w:type="dxa"/>
        </w:tblCellMar>
        <w:tblLook w:val="0000"/>
      </w:tblPr>
      <w:tblGrid>
        <w:gridCol w:w="2715"/>
        <w:gridCol w:w="1944"/>
        <w:gridCol w:w="1108"/>
        <w:gridCol w:w="3731"/>
      </w:tblGrid>
      <w:tr w:rsidR="00E91619" w:rsidRPr="00122DBF">
        <w:trPr>
          <w:trHeight w:val="940"/>
        </w:trPr>
        <w:tc>
          <w:tcPr>
            <w:tcW w:w="4659" w:type="dxa"/>
            <w:gridSpan w:val="2"/>
            <w:tcBorders>
              <w:top w:val="single" w:sz="12" w:space="0" w:color="000000"/>
              <w:left w:val="single" w:sz="12" w:space="0" w:color="000000"/>
              <w:bottom w:val="single" w:sz="12" w:space="0" w:color="000000"/>
              <w:right w:val="single" w:sz="12" w:space="0" w:color="000000"/>
            </w:tcBorders>
            <w:shd w:val="clear" w:color="000000" w:fill="FFFFFF"/>
            <w:vAlign w:val="bottom"/>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1108" w:type="dxa"/>
            <w:tcBorders>
              <w:top w:val="single" w:sz="12" w:space="0" w:color="000000"/>
              <w:left w:val="single" w:sz="12" w:space="0" w:color="000000"/>
              <w:bottom w:val="single" w:sz="12" w:space="0" w:color="000000"/>
              <w:right w:val="single" w:sz="2" w:space="0" w:color="000000"/>
            </w:tcBorders>
            <w:shd w:val="clear" w:color="000000" w:fill="FFFFFF"/>
            <w:vAlign w:val="bottom"/>
          </w:tcPr>
          <w:p w:rsidR="00E91619" w:rsidRPr="00122DBF" w:rsidRDefault="000319A3"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rPr>
              <w:t>μ/γ</w:t>
            </w:r>
          </w:p>
        </w:tc>
        <w:tc>
          <w:tcPr>
            <w:tcW w:w="3731" w:type="dxa"/>
            <w:tcBorders>
              <w:top w:val="single" w:sz="12" w:space="0" w:color="000000"/>
              <w:left w:val="single" w:sz="2" w:space="0" w:color="000000"/>
              <w:bottom w:val="single" w:sz="12" w:space="0" w:color="000000"/>
              <w:right w:val="single" w:sz="12" w:space="0" w:color="000000"/>
            </w:tcBorders>
            <w:shd w:val="clear" w:color="000000" w:fill="FFFFFF"/>
            <w:vAlign w:val="bottom"/>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Πόσο συχνά τρώτε Γαλακτοκομικά </w:t>
            </w:r>
            <w:r w:rsidR="000319A3" w:rsidRPr="00122DBF">
              <w:rPr>
                <w:rFonts w:ascii="Times New Roman" w:hAnsi="Times New Roman"/>
                <w:color w:val="000000"/>
                <w:sz w:val="24"/>
                <w:szCs w:val="24"/>
                <w:lang w:eastAsia="el-GR"/>
              </w:rPr>
              <w:t>προϊόντα</w:t>
            </w:r>
            <w:r w:rsidRPr="00122DBF">
              <w:rPr>
                <w:rFonts w:ascii="Times New Roman" w:hAnsi="Times New Roman"/>
                <w:color w:val="000000"/>
                <w:sz w:val="24"/>
                <w:szCs w:val="24"/>
                <w:lang w:eastAsia="el-GR"/>
              </w:rPr>
              <w:t xml:space="preserve"> την εβδομάδα;</w:t>
            </w:r>
          </w:p>
        </w:tc>
      </w:tr>
      <w:tr w:rsidR="00E91619" w:rsidRPr="00122DBF">
        <w:trPr>
          <w:trHeight w:val="273"/>
        </w:trPr>
        <w:tc>
          <w:tcPr>
            <w:tcW w:w="2715" w:type="dxa"/>
            <w:tcBorders>
              <w:top w:val="single" w:sz="12" w:space="0" w:color="000000"/>
              <w:left w:val="single" w:sz="12" w:space="0" w:color="000000"/>
              <w:bottom w:val="nil"/>
              <w:right w:val="nil"/>
            </w:tcBorders>
            <w:shd w:val="clear" w:color="000000" w:fill="FFFFFF"/>
          </w:tcPr>
          <w:p w:rsidR="00E91619" w:rsidRPr="00122DBF" w:rsidRDefault="000319A3"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rPr>
              <w:t>μ/γ</w:t>
            </w:r>
          </w:p>
        </w:tc>
        <w:tc>
          <w:tcPr>
            <w:tcW w:w="1944" w:type="dxa"/>
            <w:tcBorders>
              <w:top w:val="single" w:sz="12" w:space="0" w:color="000000"/>
              <w:left w:val="nil"/>
              <w:bottom w:val="nil"/>
              <w:right w:val="single" w:sz="12" w:space="0" w:color="000000"/>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Pearson Correlation</w:t>
            </w:r>
          </w:p>
        </w:tc>
        <w:tc>
          <w:tcPr>
            <w:tcW w:w="1108" w:type="dxa"/>
            <w:tcBorders>
              <w:top w:val="single" w:sz="12" w:space="0" w:color="000000"/>
              <w:left w:val="single" w:sz="1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1</w:t>
            </w:r>
          </w:p>
        </w:tc>
        <w:tc>
          <w:tcPr>
            <w:tcW w:w="3731" w:type="dxa"/>
            <w:tcBorders>
              <w:top w:val="single" w:sz="12" w:space="0" w:color="000000"/>
              <w:left w:val="single" w:sz="2" w:space="0" w:color="000000"/>
              <w:bottom w:val="nil"/>
              <w:right w:val="single" w:sz="1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,447(**)</w:t>
            </w:r>
          </w:p>
        </w:tc>
      </w:tr>
      <w:tr w:rsidR="00E91619" w:rsidRPr="00122DBF">
        <w:trPr>
          <w:trHeight w:val="273"/>
        </w:trPr>
        <w:tc>
          <w:tcPr>
            <w:tcW w:w="2715" w:type="dxa"/>
            <w:tcBorders>
              <w:top w:val="nil"/>
              <w:left w:val="single" w:sz="12" w:space="0" w:color="000000"/>
              <w:bottom w:val="nil"/>
              <w:right w:val="nil"/>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1944" w:type="dxa"/>
            <w:tcBorders>
              <w:top w:val="nil"/>
              <w:left w:val="nil"/>
              <w:bottom w:val="nil"/>
              <w:right w:val="single" w:sz="12" w:space="0" w:color="000000"/>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Sig. (2-tailed)</w:t>
            </w:r>
          </w:p>
        </w:tc>
        <w:tc>
          <w:tcPr>
            <w:tcW w:w="1108" w:type="dxa"/>
            <w:tcBorders>
              <w:top w:val="nil"/>
              <w:left w:val="single" w:sz="1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3731" w:type="dxa"/>
            <w:tcBorders>
              <w:top w:val="nil"/>
              <w:left w:val="single" w:sz="2" w:space="0" w:color="000000"/>
              <w:bottom w:val="nil"/>
              <w:right w:val="single" w:sz="1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,000</w:t>
            </w:r>
          </w:p>
        </w:tc>
      </w:tr>
      <w:tr w:rsidR="00E91619" w:rsidRPr="00122DBF">
        <w:trPr>
          <w:trHeight w:val="273"/>
        </w:trPr>
        <w:tc>
          <w:tcPr>
            <w:tcW w:w="2715" w:type="dxa"/>
            <w:tcBorders>
              <w:top w:val="nil"/>
              <w:left w:val="single" w:sz="12" w:space="0" w:color="000000"/>
              <w:bottom w:val="nil"/>
              <w:right w:val="nil"/>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1944" w:type="dxa"/>
            <w:tcBorders>
              <w:top w:val="nil"/>
              <w:left w:val="nil"/>
              <w:bottom w:val="nil"/>
              <w:right w:val="single" w:sz="12" w:space="0" w:color="000000"/>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N</w:t>
            </w:r>
          </w:p>
        </w:tc>
        <w:tc>
          <w:tcPr>
            <w:tcW w:w="1108" w:type="dxa"/>
            <w:tcBorders>
              <w:top w:val="nil"/>
              <w:left w:val="single" w:sz="1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69</w:t>
            </w:r>
          </w:p>
        </w:tc>
        <w:tc>
          <w:tcPr>
            <w:tcW w:w="3731" w:type="dxa"/>
            <w:tcBorders>
              <w:top w:val="nil"/>
              <w:left w:val="single" w:sz="2" w:space="0" w:color="000000"/>
              <w:bottom w:val="nil"/>
              <w:right w:val="single" w:sz="1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69</w:t>
            </w:r>
          </w:p>
        </w:tc>
      </w:tr>
      <w:tr w:rsidR="00E91619" w:rsidRPr="00122DBF">
        <w:trPr>
          <w:trHeight w:val="273"/>
        </w:trPr>
        <w:tc>
          <w:tcPr>
            <w:tcW w:w="2715" w:type="dxa"/>
            <w:tcBorders>
              <w:top w:val="nil"/>
              <w:left w:val="single" w:sz="12" w:space="0" w:color="000000"/>
              <w:bottom w:val="nil"/>
              <w:right w:val="nil"/>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Πόσο συχνά τρώτε Γαλακτοκομικά προιόντα την εβδομάδα;</w:t>
            </w:r>
          </w:p>
        </w:tc>
        <w:tc>
          <w:tcPr>
            <w:tcW w:w="1944" w:type="dxa"/>
            <w:tcBorders>
              <w:top w:val="nil"/>
              <w:left w:val="nil"/>
              <w:bottom w:val="nil"/>
              <w:right w:val="single" w:sz="12" w:space="0" w:color="000000"/>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Pearson Correlation</w:t>
            </w:r>
          </w:p>
        </w:tc>
        <w:tc>
          <w:tcPr>
            <w:tcW w:w="1108" w:type="dxa"/>
            <w:tcBorders>
              <w:top w:val="nil"/>
              <w:left w:val="single" w:sz="1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,447(**)</w:t>
            </w:r>
          </w:p>
        </w:tc>
        <w:tc>
          <w:tcPr>
            <w:tcW w:w="3731" w:type="dxa"/>
            <w:tcBorders>
              <w:top w:val="nil"/>
              <w:left w:val="single" w:sz="2" w:space="0" w:color="000000"/>
              <w:bottom w:val="nil"/>
              <w:right w:val="single" w:sz="1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1</w:t>
            </w:r>
          </w:p>
        </w:tc>
      </w:tr>
      <w:tr w:rsidR="00E91619" w:rsidRPr="00122DBF">
        <w:trPr>
          <w:trHeight w:val="374"/>
        </w:trPr>
        <w:tc>
          <w:tcPr>
            <w:tcW w:w="2715" w:type="dxa"/>
            <w:tcBorders>
              <w:top w:val="nil"/>
              <w:left w:val="single" w:sz="12" w:space="0" w:color="000000"/>
              <w:bottom w:val="nil"/>
              <w:right w:val="nil"/>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1944" w:type="dxa"/>
            <w:tcBorders>
              <w:top w:val="nil"/>
              <w:left w:val="nil"/>
              <w:bottom w:val="nil"/>
              <w:right w:val="single" w:sz="12" w:space="0" w:color="000000"/>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Sig. (2-tailed)</w:t>
            </w:r>
          </w:p>
        </w:tc>
        <w:tc>
          <w:tcPr>
            <w:tcW w:w="1108" w:type="dxa"/>
            <w:tcBorders>
              <w:top w:val="nil"/>
              <w:left w:val="single" w:sz="1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,000</w:t>
            </w:r>
          </w:p>
        </w:tc>
        <w:tc>
          <w:tcPr>
            <w:tcW w:w="3731" w:type="dxa"/>
            <w:tcBorders>
              <w:top w:val="nil"/>
              <w:left w:val="single" w:sz="2" w:space="0" w:color="000000"/>
              <w:bottom w:val="nil"/>
              <w:right w:val="single" w:sz="1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r>
      <w:tr w:rsidR="00E91619" w:rsidRPr="00122DBF">
        <w:trPr>
          <w:trHeight w:val="374"/>
        </w:trPr>
        <w:tc>
          <w:tcPr>
            <w:tcW w:w="2715" w:type="dxa"/>
            <w:tcBorders>
              <w:top w:val="nil"/>
              <w:left w:val="single" w:sz="12" w:space="0" w:color="000000"/>
              <w:bottom w:val="single" w:sz="12" w:space="0" w:color="000000"/>
              <w:right w:val="nil"/>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1944" w:type="dxa"/>
            <w:tcBorders>
              <w:top w:val="nil"/>
              <w:left w:val="nil"/>
              <w:bottom w:val="single" w:sz="12" w:space="0" w:color="000000"/>
              <w:right w:val="single" w:sz="12" w:space="0" w:color="000000"/>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N</w:t>
            </w:r>
          </w:p>
        </w:tc>
        <w:tc>
          <w:tcPr>
            <w:tcW w:w="1108" w:type="dxa"/>
            <w:tcBorders>
              <w:top w:val="nil"/>
              <w:left w:val="single" w:sz="12" w:space="0" w:color="000000"/>
              <w:bottom w:val="single" w:sz="12" w:space="0" w:color="000000"/>
              <w:right w:val="single" w:sz="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69</w:t>
            </w:r>
          </w:p>
        </w:tc>
        <w:tc>
          <w:tcPr>
            <w:tcW w:w="3731" w:type="dxa"/>
            <w:tcBorders>
              <w:top w:val="nil"/>
              <w:left w:val="single" w:sz="2" w:space="0" w:color="000000"/>
              <w:bottom w:val="single" w:sz="12" w:space="0" w:color="000000"/>
              <w:right w:val="single" w:sz="1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73</w:t>
            </w:r>
          </w:p>
        </w:tc>
      </w:tr>
    </w:tbl>
    <w:p w:rsidR="00E91619" w:rsidRPr="006A4BA7" w:rsidRDefault="00E91619" w:rsidP="00E91619">
      <w:pPr>
        <w:autoSpaceDE w:val="0"/>
        <w:autoSpaceDN w:val="0"/>
        <w:adjustRightInd w:val="0"/>
        <w:rPr>
          <w:rFonts w:ascii="Times New Roman" w:hAnsi="Times New Roman"/>
          <w:color w:val="000000"/>
          <w:sz w:val="24"/>
          <w:szCs w:val="24"/>
          <w:lang w:val="en-US" w:eastAsia="el-GR"/>
        </w:rPr>
      </w:pPr>
      <w:r w:rsidRPr="006A4BA7">
        <w:rPr>
          <w:rFonts w:ascii="Times New Roman" w:hAnsi="Times New Roman"/>
          <w:color w:val="000000"/>
          <w:sz w:val="24"/>
          <w:szCs w:val="24"/>
          <w:lang w:val="en-US" w:eastAsia="el-GR"/>
        </w:rPr>
        <w:t>**  Correlation is significant at the 0.01 level (2-tailed).</w:t>
      </w:r>
    </w:p>
    <w:p w:rsidR="00E91619" w:rsidRPr="006A4BA7" w:rsidRDefault="00E91619" w:rsidP="00E91619">
      <w:pPr>
        <w:pStyle w:val="a7"/>
        <w:rPr>
          <w:szCs w:val="24"/>
          <w:lang w:eastAsia="el-GR"/>
        </w:rPr>
      </w:pPr>
      <w:bookmarkStart w:id="1286" w:name="_Toc348548027"/>
      <w:bookmarkStart w:id="1287" w:name="_Toc348556786"/>
      <w:r w:rsidRPr="006A4BA7">
        <w:rPr>
          <w:szCs w:val="24"/>
          <w:lang w:eastAsia="el-GR"/>
        </w:rPr>
        <w:t>Πίνακας 1</w:t>
      </w:r>
      <w:r w:rsidRPr="006A4BA7">
        <w:rPr>
          <w:szCs w:val="24"/>
          <w:lang w:val="en-US" w:eastAsia="el-GR"/>
        </w:rPr>
        <w:t>5</w:t>
      </w:r>
      <w:r w:rsidR="006A0049">
        <w:rPr>
          <w:szCs w:val="24"/>
          <w:lang w:val="en-US" w:eastAsia="el-GR"/>
        </w:rPr>
        <w:t>4</w:t>
      </w:r>
      <w:r w:rsidRPr="006A4BA7">
        <w:rPr>
          <w:szCs w:val="24"/>
          <w:lang w:val="en-US" w:eastAsia="el-GR"/>
        </w:rPr>
        <w:t>a</w:t>
      </w:r>
      <w:bookmarkEnd w:id="1286"/>
      <w:bookmarkEnd w:id="1287"/>
    </w:p>
    <w:tbl>
      <w:tblPr>
        <w:tblW w:w="9498" w:type="dxa"/>
        <w:tblInd w:w="-333" w:type="dxa"/>
        <w:tblLayout w:type="fixed"/>
        <w:tblCellMar>
          <w:left w:w="93" w:type="dxa"/>
          <w:right w:w="93" w:type="dxa"/>
        </w:tblCellMar>
        <w:tblLook w:val="0000"/>
      </w:tblPr>
      <w:tblGrid>
        <w:gridCol w:w="2024"/>
        <w:gridCol w:w="2289"/>
        <w:gridCol w:w="2103"/>
        <w:gridCol w:w="1108"/>
        <w:gridCol w:w="1974"/>
      </w:tblGrid>
      <w:tr w:rsidR="00E91619" w:rsidRPr="00122DBF">
        <w:trPr>
          <w:trHeight w:val="1195"/>
        </w:trPr>
        <w:tc>
          <w:tcPr>
            <w:tcW w:w="6416" w:type="dxa"/>
            <w:gridSpan w:val="3"/>
            <w:tcBorders>
              <w:top w:val="single" w:sz="12" w:space="0" w:color="000000"/>
              <w:left w:val="single" w:sz="12" w:space="0" w:color="000000"/>
              <w:bottom w:val="single" w:sz="12" w:space="0" w:color="000000"/>
              <w:right w:val="single" w:sz="12" w:space="0" w:color="000000"/>
            </w:tcBorders>
            <w:shd w:val="clear" w:color="000000" w:fill="FFFFFF"/>
            <w:vAlign w:val="bottom"/>
          </w:tcPr>
          <w:p w:rsidR="00E91619" w:rsidRPr="00122DBF" w:rsidRDefault="00E91619" w:rsidP="000319A3">
            <w:pPr>
              <w:autoSpaceDE w:val="0"/>
              <w:autoSpaceDN w:val="0"/>
              <w:adjustRightInd w:val="0"/>
              <w:spacing w:line="240" w:lineRule="auto"/>
              <w:rPr>
                <w:rFonts w:ascii="Times New Roman" w:hAnsi="Times New Roman"/>
                <w:color w:val="000000"/>
                <w:sz w:val="24"/>
                <w:szCs w:val="24"/>
                <w:lang w:eastAsia="el-GR"/>
              </w:rPr>
            </w:pPr>
          </w:p>
        </w:tc>
        <w:tc>
          <w:tcPr>
            <w:tcW w:w="1108" w:type="dxa"/>
            <w:tcBorders>
              <w:top w:val="single" w:sz="12" w:space="0" w:color="000000"/>
              <w:left w:val="single" w:sz="12" w:space="0" w:color="000000"/>
              <w:bottom w:val="single" w:sz="12" w:space="0" w:color="000000"/>
              <w:right w:val="single" w:sz="2" w:space="0" w:color="000000"/>
            </w:tcBorders>
            <w:shd w:val="clear" w:color="000000" w:fill="FFFFFF"/>
            <w:vAlign w:val="bottom"/>
          </w:tcPr>
          <w:p w:rsidR="00E91619" w:rsidRPr="00122DBF" w:rsidRDefault="000319A3" w:rsidP="000319A3">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rPr>
              <w:t>μ/γ</w:t>
            </w:r>
          </w:p>
        </w:tc>
        <w:tc>
          <w:tcPr>
            <w:tcW w:w="1974" w:type="dxa"/>
            <w:tcBorders>
              <w:top w:val="single" w:sz="12" w:space="0" w:color="000000"/>
              <w:left w:val="single" w:sz="2" w:space="0" w:color="000000"/>
              <w:bottom w:val="single" w:sz="12" w:space="0" w:color="000000"/>
              <w:right w:val="single" w:sz="12" w:space="0" w:color="000000"/>
            </w:tcBorders>
            <w:shd w:val="clear" w:color="000000" w:fill="FFFFFF"/>
            <w:vAlign w:val="bottom"/>
          </w:tcPr>
          <w:p w:rsidR="00E91619" w:rsidRPr="00122DBF" w:rsidRDefault="00E91619" w:rsidP="000319A3">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Πόσο συχνά τρώτε Γαλακτοκομικά προιόντα την εβδομάδα;</w:t>
            </w:r>
          </w:p>
        </w:tc>
      </w:tr>
      <w:tr w:rsidR="00E91619" w:rsidRPr="00122DBF">
        <w:trPr>
          <w:trHeight w:val="273"/>
        </w:trPr>
        <w:tc>
          <w:tcPr>
            <w:tcW w:w="2024" w:type="dxa"/>
            <w:tcBorders>
              <w:top w:val="single" w:sz="12" w:space="0" w:color="000000"/>
              <w:left w:val="single" w:sz="12" w:space="0" w:color="000000"/>
              <w:bottom w:val="nil"/>
              <w:right w:val="nil"/>
            </w:tcBorders>
            <w:shd w:val="clear" w:color="000000" w:fill="FFFFFF"/>
          </w:tcPr>
          <w:p w:rsidR="00E91619" w:rsidRPr="00122DBF" w:rsidRDefault="00E91619" w:rsidP="000319A3">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Spearman's rho</w:t>
            </w:r>
          </w:p>
        </w:tc>
        <w:tc>
          <w:tcPr>
            <w:tcW w:w="2289" w:type="dxa"/>
            <w:tcBorders>
              <w:top w:val="single" w:sz="12" w:space="0" w:color="000000"/>
              <w:left w:val="nil"/>
              <w:bottom w:val="nil"/>
              <w:right w:val="nil"/>
            </w:tcBorders>
            <w:shd w:val="clear" w:color="000000" w:fill="FFFFFF"/>
          </w:tcPr>
          <w:p w:rsidR="00E91619" w:rsidRPr="00122DBF" w:rsidRDefault="000319A3" w:rsidP="000319A3">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rPr>
              <w:t>μ/γ</w:t>
            </w:r>
          </w:p>
        </w:tc>
        <w:tc>
          <w:tcPr>
            <w:tcW w:w="2103" w:type="dxa"/>
            <w:tcBorders>
              <w:top w:val="single" w:sz="12" w:space="0" w:color="000000"/>
              <w:left w:val="nil"/>
              <w:bottom w:val="nil"/>
              <w:right w:val="single" w:sz="12" w:space="0" w:color="000000"/>
            </w:tcBorders>
            <w:shd w:val="clear" w:color="000000" w:fill="FFFFFF"/>
          </w:tcPr>
          <w:p w:rsidR="00E91619" w:rsidRPr="00122DBF" w:rsidRDefault="00E91619" w:rsidP="000319A3">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Correlation Coefficient</w:t>
            </w:r>
          </w:p>
        </w:tc>
        <w:tc>
          <w:tcPr>
            <w:tcW w:w="1108" w:type="dxa"/>
            <w:tcBorders>
              <w:top w:val="single" w:sz="12" w:space="0" w:color="000000"/>
              <w:left w:val="single" w:sz="12" w:space="0" w:color="000000"/>
              <w:bottom w:val="nil"/>
              <w:right w:val="single" w:sz="2" w:space="0" w:color="000000"/>
            </w:tcBorders>
            <w:shd w:val="clear" w:color="000000" w:fill="FFFFFF"/>
            <w:vAlign w:val="center"/>
          </w:tcPr>
          <w:p w:rsidR="00E91619" w:rsidRPr="00122DBF" w:rsidRDefault="00E91619" w:rsidP="000319A3">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1,000</w:t>
            </w:r>
          </w:p>
        </w:tc>
        <w:tc>
          <w:tcPr>
            <w:tcW w:w="1974" w:type="dxa"/>
            <w:tcBorders>
              <w:top w:val="single" w:sz="12" w:space="0" w:color="000000"/>
              <w:left w:val="single" w:sz="2" w:space="0" w:color="000000"/>
              <w:bottom w:val="nil"/>
              <w:right w:val="single" w:sz="12" w:space="0" w:color="000000"/>
            </w:tcBorders>
            <w:shd w:val="clear" w:color="000000" w:fill="FFFFFF"/>
            <w:vAlign w:val="center"/>
          </w:tcPr>
          <w:p w:rsidR="00E91619" w:rsidRPr="00122DBF" w:rsidRDefault="00E91619" w:rsidP="000319A3">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,393(**)</w:t>
            </w:r>
          </w:p>
        </w:tc>
      </w:tr>
      <w:tr w:rsidR="00E91619" w:rsidRPr="00122DBF">
        <w:trPr>
          <w:trHeight w:val="273"/>
        </w:trPr>
        <w:tc>
          <w:tcPr>
            <w:tcW w:w="2024" w:type="dxa"/>
            <w:tcBorders>
              <w:top w:val="nil"/>
              <w:left w:val="single" w:sz="12" w:space="0" w:color="000000"/>
              <w:bottom w:val="nil"/>
              <w:right w:val="nil"/>
            </w:tcBorders>
            <w:shd w:val="clear" w:color="000000" w:fill="FFFFFF"/>
          </w:tcPr>
          <w:p w:rsidR="00E91619" w:rsidRPr="00122DBF" w:rsidRDefault="00E91619" w:rsidP="000319A3">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2289" w:type="dxa"/>
            <w:tcBorders>
              <w:top w:val="nil"/>
              <w:left w:val="nil"/>
              <w:bottom w:val="nil"/>
              <w:right w:val="nil"/>
            </w:tcBorders>
            <w:shd w:val="clear" w:color="000000" w:fill="FFFFFF"/>
          </w:tcPr>
          <w:p w:rsidR="00E91619" w:rsidRPr="00122DBF" w:rsidRDefault="00E91619" w:rsidP="000319A3">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2103" w:type="dxa"/>
            <w:tcBorders>
              <w:top w:val="nil"/>
              <w:left w:val="nil"/>
              <w:bottom w:val="nil"/>
              <w:right w:val="single" w:sz="12" w:space="0" w:color="000000"/>
            </w:tcBorders>
            <w:shd w:val="clear" w:color="000000" w:fill="FFFFFF"/>
          </w:tcPr>
          <w:p w:rsidR="00E91619" w:rsidRPr="00122DBF" w:rsidRDefault="00E91619" w:rsidP="000319A3">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Sig. (2-tailed)</w:t>
            </w:r>
          </w:p>
        </w:tc>
        <w:tc>
          <w:tcPr>
            <w:tcW w:w="1108" w:type="dxa"/>
            <w:tcBorders>
              <w:top w:val="nil"/>
              <w:left w:val="single" w:sz="12" w:space="0" w:color="000000"/>
              <w:bottom w:val="nil"/>
              <w:right w:val="single" w:sz="2" w:space="0" w:color="000000"/>
            </w:tcBorders>
            <w:shd w:val="clear" w:color="000000" w:fill="FFFFFF"/>
            <w:vAlign w:val="center"/>
          </w:tcPr>
          <w:p w:rsidR="00E91619" w:rsidRPr="00122DBF" w:rsidRDefault="00E91619" w:rsidP="000319A3">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w:t>
            </w:r>
          </w:p>
        </w:tc>
        <w:tc>
          <w:tcPr>
            <w:tcW w:w="1974" w:type="dxa"/>
            <w:tcBorders>
              <w:top w:val="nil"/>
              <w:left w:val="single" w:sz="2" w:space="0" w:color="000000"/>
              <w:bottom w:val="nil"/>
              <w:right w:val="single" w:sz="12" w:space="0" w:color="000000"/>
            </w:tcBorders>
            <w:shd w:val="clear" w:color="000000" w:fill="FFFFFF"/>
            <w:vAlign w:val="center"/>
          </w:tcPr>
          <w:p w:rsidR="00E91619" w:rsidRPr="00122DBF" w:rsidRDefault="00E91619" w:rsidP="000319A3">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,001</w:t>
            </w:r>
          </w:p>
        </w:tc>
      </w:tr>
      <w:tr w:rsidR="00E91619" w:rsidRPr="00122DBF">
        <w:trPr>
          <w:trHeight w:val="273"/>
        </w:trPr>
        <w:tc>
          <w:tcPr>
            <w:tcW w:w="2024" w:type="dxa"/>
            <w:tcBorders>
              <w:top w:val="nil"/>
              <w:left w:val="single" w:sz="12" w:space="0" w:color="000000"/>
              <w:bottom w:val="nil"/>
              <w:right w:val="nil"/>
            </w:tcBorders>
            <w:shd w:val="clear" w:color="000000" w:fill="FFFFFF"/>
          </w:tcPr>
          <w:p w:rsidR="00E91619" w:rsidRPr="00122DBF" w:rsidRDefault="00E91619" w:rsidP="000319A3">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2289" w:type="dxa"/>
            <w:tcBorders>
              <w:top w:val="nil"/>
              <w:left w:val="nil"/>
              <w:bottom w:val="nil"/>
              <w:right w:val="nil"/>
            </w:tcBorders>
            <w:shd w:val="clear" w:color="000000" w:fill="FFFFFF"/>
          </w:tcPr>
          <w:p w:rsidR="00E91619" w:rsidRPr="00122DBF" w:rsidRDefault="00E91619" w:rsidP="000319A3">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2103" w:type="dxa"/>
            <w:tcBorders>
              <w:top w:val="nil"/>
              <w:left w:val="nil"/>
              <w:bottom w:val="nil"/>
              <w:right w:val="single" w:sz="12" w:space="0" w:color="000000"/>
            </w:tcBorders>
            <w:shd w:val="clear" w:color="000000" w:fill="FFFFFF"/>
          </w:tcPr>
          <w:p w:rsidR="00E91619" w:rsidRPr="00122DBF" w:rsidRDefault="00E91619" w:rsidP="000319A3">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N</w:t>
            </w:r>
          </w:p>
        </w:tc>
        <w:tc>
          <w:tcPr>
            <w:tcW w:w="1108" w:type="dxa"/>
            <w:tcBorders>
              <w:top w:val="nil"/>
              <w:left w:val="single" w:sz="12" w:space="0" w:color="000000"/>
              <w:bottom w:val="nil"/>
              <w:right w:val="single" w:sz="2" w:space="0" w:color="000000"/>
            </w:tcBorders>
            <w:shd w:val="clear" w:color="000000" w:fill="FFFFFF"/>
            <w:vAlign w:val="center"/>
          </w:tcPr>
          <w:p w:rsidR="00E91619" w:rsidRPr="00122DBF" w:rsidRDefault="00E91619" w:rsidP="000319A3">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69</w:t>
            </w:r>
          </w:p>
        </w:tc>
        <w:tc>
          <w:tcPr>
            <w:tcW w:w="1974" w:type="dxa"/>
            <w:tcBorders>
              <w:top w:val="nil"/>
              <w:left w:val="single" w:sz="2" w:space="0" w:color="000000"/>
              <w:bottom w:val="nil"/>
              <w:right w:val="single" w:sz="12" w:space="0" w:color="000000"/>
            </w:tcBorders>
            <w:shd w:val="clear" w:color="000000" w:fill="FFFFFF"/>
            <w:vAlign w:val="center"/>
          </w:tcPr>
          <w:p w:rsidR="00E91619" w:rsidRPr="00122DBF" w:rsidRDefault="00E91619" w:rsidP="000319A3">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69</w:t>
            </w:r>
          </w:p>
        </w:tc>
      </w:tr>
      <w:tr w:rsidR="00E91619" w:rsidRPr="00122DBF">
        <w:trPr>
          <w:trHeight w:val="273"/>
        </w:trPr>
        <w:tc>
          <w:tcPr>
            <w:tcW w:w="2024" w:type="dxa"/>
            <w:tcBorders>
              <w:top w:val="nil"/>
              <w:left w:val="single" w:sz="12" w:space="0" w:color="000000"/>
              <w:bottom w:val="nil"/>
              <w:right w:val="nil"/>
            </w:tcBorders>
            <w:shd w:val="clear" w:color="000000" w:fill="FFFFFF"/>
          </w:tcPr>
          <w:p w:rsidR="00E91619" w:rsidRPr="00122DBF" w:rsidRDefault="00E91619" w:rsidP="000319A3">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2289" w:type="dxa"/>
            <w:tcBorders>
              <w:top w:val="nil"/>
              <w:left w:val="nil"/>
              <w:bottom w:val="nil"/>
              <w:right w:val="nil"/>
            </w:tcBorders>
            <w:shd w:val="clear" w:color="000000" w:fill="FFFFFF"/>
          </w:tcPr>
          <w:p w:rsidR="00E91619" w:rsidRPr="00122DBF" w:rsidRDefault="00E91619" w:rsidP="000319A3">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Πόσο συχνά τρώτε Γαλακτοκομικά προιόντα την εβδομάδα;</w:t>
            </w:r>
          </w:p>
        </w:tc>
        <w:tc>
          <w:tcPr>
            <w:tcW w:w="2103" w:type="dxa"/>
            <w:tcBorders>
              <w:top w:val="nil"/>
              <w:left w:val="nil"/>
              <w:bottom w:val="nil"/>
              <w:right w:val="single" w:sz="12" w:space="0" w:color="000000"/>
            </w:tcBorders>
            <w:shd w:val="clear" w:color="000000" w:fill="FFFFFF"/>
          </w:tcPr>
          <w:p w:rsidR="00E91619" w:rsidRPr="00122DBF" w:rsidRDefault="00E91619" w:rsidP="000319A3">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Correlation Coefficient</w:t>
            </w:r>
          </w:p>
        </w:tc>
        <w:tc>
          <w:tcPr>
            <w:tcW w:w="1108" w:type="dxa"/>
            <w:tcBorders>
              <w:top w:val="nil"/>
              <w:left w:val="single" w:sz="12" w:space="0" w:color="000000"/>
              <w:bottom w:val="nil"/>
              <w:right w:val="single" w:sz="2" w:space="0" w:color="000000"/>
            </w:tcBorders>
            <w:shd w:val="clear" w:color="000000" w:fill="FFFFFF"/>
            <w:vAlign w:val="center"/>
          </w:tcPr>
          <w:p w:rsidR="00E91619" w:rsidRPr="00122DBF" w:rsidRDefault="00E91619" w:rsidP="000319A3">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,393(**)</w:t>
            </w:r>
          </w:p>
        </w:tc>
        <w:tc>
          <w:tcPr>
            <w:tcW w:w="1974" w:type="dxa"/>
            <w:tcBorders>
              <w:top w:val="nil"/>
              <w:left w:val="single" w:sz="2" w:space="0" w:color="000000"/>
              <w:bottom w:val="nil"/>
              <w:right w:val="single" w:sz="12" w:space="0" w:color="000000"/>
            </w:tcBorders>
            <w:shd w:val="clear" w:color="000000" w:fill="FFFFFF"/>
            <w:vAlign w:val="center"/>
          </w:tcPr>
          <w:p w:rsidR="00E91619" w:rsidRPr="00122DBF" w:rsidRDefault="00E91619" w:rsidP="000319A3">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1,000</w:t>
            </w:r>
          </w:p>
        </w:tc>
      </w:tr>
      <w:tr w:rsidR="00E91619" w:rsidRPr="00122DBF">
        <w:trPr>
          <w:trHeight w:val="374"/>
        </w:trPr>
        <w:tc>
          <w:tcPr>
            <w:tcW w:w="2024" w:type="dxa"/>
            <w:tcBorders>
              <w:top w:val="nil"/>
              <w:left w:val="single" w:sz="12" w:space="0" w:color="000000"/>
              <w:bottom w:val="nil"/>
              <w:right w:val="nil"/>
            </w:tcBorders>
            <w:shd w:val="clear" w:color="000000" w:fill="FFFFFF"/>
          </w:tcPr>
          <w:p w:rsidR="00E91619" w:rsidRPr="00122DBF" w:rsidRDefault="00E91619" w:rsidP="000319A3">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2289" w:type="dxa"/>
            <w:tcBorders>
              <w:top w:val="nil"/>
              <w:left w:val="nil"/>
              <w:bottom w:val="nil"/>
              <w:right w:val="nil"/>
            </w:tcBorders>
            <w:shd w:val="clear" w:color="000000" w:fill="FFFFFF"/>
          </w:tcPr>
          <w:p w:rsidR="00E91619" w:rsidRPr="00122DBF" w:rsidRDefault="00E91619" w:rsidP="000319A3">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2103" w:type="dxa"/>
            <w:tcBorders>
              <w:top w:val="nil"/>
              <w:left w:val="nil"/>
              <w:bottom w:val="nil"/>
              <w:right w:val="single" w:sz="12" w:space="0" w:color="000000"/>
            </w:tcBorders>
            <w:shd w:val="clear" w:color="000000" w:fill="FFFFFF"/>
          </w:tcPr>
          <w:p w:rsidR="00E91619" w:rsidRPr="00122DBF" w:rsidRDefault="00E91619" w:rsidP="000319A3">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Sig. (2-tailed)</w:t>
            </w:r>
          </w:p>
        </w:tc>
        <w:tc>
          <w:tcPr>
            <w:tcW w:w="1108" w:type="dxa"/>
            <w:tcBorders>
              <w:top w:val="nil"/>
              <w:left w:val="single" w:sz="12" w:space="0" w:color="000000"/>
              <w:bottom w:val="nil"/>
              <w:right w:val="single" w:sz="2" w:space="0" w:color="000000"/>
            </w:tcBorders>
            <w:shd w:val="clear" w:color="000000" w:fill="FFFFFF"/>
            <w:vAlign w:val="center"/>
          </w:tcPr>
          <w:p w:rsidR="00E91619" w:rsidRPr="00122DBF" w:rsidRDefault="00E91619" w:rsidP="000319A3">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,001</w:t>
            </w:r>
          </w:p>
        </w:tc>
        <w:tc>
          <w:tcPr>
            <w:tcW w:w="1974" w:type="dxa"/>
            <w:tcBorders>
              <w:top w:val="nil"/>
              <w:left w:val="single" w:sz="2" w:space="0" w:color="000000"/>
              <w:bottom w:val="nil"/>
              <w:right w:val="single" w:sz="12" w:space="0" w:color="000000"/>
            </w:tcBorders>
            <w:shd w:val="clear" w:color="000000" w:fill="FFFFFF"/>
            <w:vAlign w:val="center"/>
          </w:tcPr>
          <w:p w:rsidR="00E91619" w:rsidRPr="00122DBF" w:rsidRDefault="00E91619" w:rsidP="000319A3">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w:t>
            </w:r>
          </w:p>
        </w:tc>
      </w:tr>
      <w:tr w:rsidR="00E91619" w:rsidRPr="00122DBF">
        <w:trPr>
          <w:trHeight w:val="374"/>
        </w:trPr>
        <w:tc>
          <w:tcPr>
            <w:tcW w:w="2024" w:type="dxa"/>
            <w:tcBorders>
              <w:top w:val="nil"/>
              <w:left w:val="single" w:sz="12" w:space="0" w:color="000000"/>
              <w:bottom w:val="single" w:sz="12" w:space="0" w:color="000000"/>
              <w:right w:val="nil"/>
            </w:tcBorders>
            <w:shd w:val="clear" w:color="000000" w:fill="FFFFFF"/>
          </w:tcPr>
          <w:p w:rsidR="00E91619" w:rsidRPr="00122DBF" w:rsidRDefault="00E91619" w:rsidP="000319A3">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2289" w:type="dxa"/>
            <w:tcBorders>
              <w:top w:val="nil"/>
              <w:left w:val="nil"/>
              <w:bottom w:val="single" w:sz="12" w:space="0" w:color="000000"/>
              <w:right w:val="nil"/>
            </w:tcBorders>
            <w:shd w:val="clear" w:color="000000" w:fill="FFFFFF"/>
          </w:tcPr>
          <w:p w:rsidR="00E91619" w:rsidRPr="00122DBF" w:rsidRDefault="00E91619" w:rsidP="000319A3">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2103" w:type="dxa"/>
            <w:tcBorders>
              <w:top w:val="nil"/>
              <w:left w:val="nil"/>
              <w:bottom w:val="single" w:sz="12" w:space="0" w:color="000000"/>
              <w:right w:val="single" w:sz="12" w:space="0" w:color="000000"/>
            </w:tcBorders>
            <w:shd w:val="clear" w:color="000000" w:fill="FFFFFF"/>
          </w:tcPr>
          <w:p w:rsidR="00E91619" w:rsidRPr="00122DBF" w:rsidRDefault="00E91619" w:rsidP="000319A3">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N</w:t>
            </w:r>
          </w:p>
        </w:tc>
        <w:tc>
          <w:tcPr>
            <w:tcW w:w="1108" w:type="dxa"/>
            <w:tcBorders>
              <w:top w:val="nil"/>
              <w:left w:val="single" w:sz="12" w:space="0" w:color="000000"/>
              <w:bottom w:val="single" w:sz="12" w:space="0" w:color="000000"/>
              <w:right w:val="single" w:sz="2" w:space="0" w:color="000000"/>
            </w:tcBorders>
            <w:shd w:val="clear" w:color="000000" w:fill="FFFFFF"/>
            <w:vAlign w:val="center"/>
          </w:tcPr>
          <w:p w:rsidR="00E91619" w:rsidRPr="00122DBF" w:rsidRDefault="00E91619" w:rsidP="000319A3">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69</w:t>
            </w:r>
          </w:p>
        </w:tc>
        <w:tc>
          <w:tcPr>
            <w:tcW w:w="1974" w:type="dxa"/>
            <w:tcBorders>
              <w:top w:val="nil"/>
              <w:left w:val="single" w:sz="2" w:space="0" w:color="000000"/>
              <w:bottom w:val="single" w:sz="12" w:space="0" w:color="000000"/>
              <w:right w:val="single" w:sz="12" w:space="0" w:color="000000"/>
            </w:tcBorders>
            <w:shd w:val="clear" w:color="000000" w:fill="FFFFFF"/>
            <w:vAlign w:val="center"/>
          </w:tcPr>
          <w:p w:rsidR="00E91619" w:rsidRPr="00122DBF" w:rsidRDefault="00E91619" w:rsidP="000319A3">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73</w:t>
            </w:r>
          </w:p>
        </w:tc>
      </w:tr>
    </w:tbl>
    <w:p w:rsidR="00E91619" w:rsidRPr="006A4BA7" w:rsidRDefault="00E91619" w:rsidP="00E91619">
      <w:pPr>
        <w:autoSpaceDE w:val="0"/>
        <w:autoSpaceDN w:val="0"/>
        <w:adjustRightInd w:val="0"/>
        <w:rPr>
          <w:rFonts w:ascii="Times New Roman" w:hAnsi="Times New Roman"/>
          <w:color w:val="000000"/>
          <w:sz w:val="24"/>
          <w:szCs w:val="24"/>
          <w:lang w:val="en-US" w:eastAsia="el-GR"/>
        </w:rPr>
      </w:pPr>
      <w:r w:rsidRPr="006A4BA7">
        <w:rPr>
          <w:rFonts w:ascii="Times New Roman" w:hAnsi="Times New Roman"/>
          <w:color w:val="000000"/>
          <w:sz w:val="24"/>
          <w:szCs w:val="24"/>
          <w:lang w:val="en-US" w:eastAsia="el-GR"/>
        </w:rPr>
        <w:t>**  Correlation is significant at the 0.01 level (2-tailed).</w:t>
      </w:r>
    </w:p>
    <w:p w:rsidR="00E91619" w:rsidRPr="006A4BA7" w:rsidRDefault="00E91619" w:rsidP="00E91619">
      <w:pPr>
        <w:pStyle w:val="a7"/>
        <w:rPr>
          <w:szCs w:val="24"/>
          <w:lang w:eastAsia="el-GR"/>
        </w:rPr>
      </w:pPr>
      <w:bookmarkStart w:id="1288" w:name="_Toc348548028"/>
      <w:bookmarkStart w:id="1289" w:name="_Toc348556787"/>
      <w:r w:rsidRPr="006A4BA7">
        <w:rPr>
          <w:szCs w:val="24"/>
          <w:lang w:eastAsia="el-GR"/>
        </w:rPr>
        <w:t>Πίνακας 15</w:t>
      </w:r>
      <w:r w:rsidR="006A0049" w:rsidRPr="00D052AF">
        <w:rPr>
          <w:szCs w:val="24"/>
          <w:lang w:eastAsia="el-GR"/>
        </w:rPr>
        <w:t>4</w:t>
      </w:r>
      <w:r w:rsidRPr="006A4BA7">
        <w:rPr>
          <w:szCs w:val="24"/>
          <w:lang w:val="en-US" w:eastAsia="el-GR"/>
        </w:rPr>
        <w:t>b</w:t>
      </w:r>
      <w:bookmarkEnd w:id="1288"/>
      <w:bookmarkEnd w:id="1289"/>
    </w:p>
    <w:p w:rsidR="00E91619" w:rsidRPr="006A4BA7" w:rsidRDefault="00E91619" w:rsidP="00E91619">
      <w:pPr>
        <w:autoSpaceDE w:val="0"/>
        <w:autoSpaceDN w:val="0"/>
        <w:adjustRightInd w:val="0"/>
        <w:rPr>
          <w:rFonts w:ascii="Times New Roman" w:hAnsi="Times New Roman"/>
          <w:color w:val="000000"/>
          <w:sz w:val="24"/>
          <w:szCs w:val="24"/>
          <w:lang w:eastAsia="el-GR"/>
        </w:rPr>
      </w:pPr>
    </w:p>
    <w:p w:rsidR="00E91619" w:rsidRPr="00D052AF" w:rsidRDefault="00E91619" w:rsidP="00E91619">
      <w:pPr>
        <w:tabs>
          <w:tab w:val="center" w:pos="3585"/>
        </w:tabs>
        <w:autoSpaceDE w:val="0"/>
        <w:autoSpaceDN w:val="0"/>
        <w:adjustRightInd w:val="0"/>
        <w:rPr>
          <w:rFonts w:ascii="Times New Roman" w:hAnsi="Times New Roman"/>
          <w:sz w:val="24"/>
          <w:szCs w:val="24"/>
        </w:rPr>
      </w:pPr>
      <w:r w:rsidRPr="006A4BA7">
        <w:rPr>
          <w:rFonts w:ascii="Times New Roman" w:hAnsi="Times New Roman"/>
          <w:sz w:val="24"/>
          <w:szCs w:val="24"/>
        </w:rPr>
        <w:t>Θετική γραμμική συσχέτιση έχουμε και στην περίπτωση της συχνότητας του γεύματος εκτός οικίας σε ταβέρνες, εστιατόρια κτλ, όπως φαίνεται και στους παρακάτω πίνακες.</w:t>
      </w:r>
    </w:p>
    <w:p w:rsidR="006A0049" w:rsidRPr="00D052AF" w:rsidRDefault="006A0049" w:rsidP="00E91619">
      <w:pPr>
        <w:tabs>
          <w:tab w:val="center" w:pos="3585"/>
        </w:tabs>
        <w:autoSpaceDE w:val="0"/>
        <w:autoSpaceDN w:val="0"/>
        <w:adjustRightInd w:val="0"/>
        <w:rPr>
          <w:rFonts w:ascii="Times New Roman" w:hAnsi="Times New Roman"/>
          <w:sz w:val="24"/>
          <w:szCs w:val="24"/>
        </w:rPr>
      </w:pPr>
    </w:p>
    <w:p w:rsidR="006A0049" w:rsidRPr="00D052AF" w:rsidRDefault="006A0049" w:rsidP="00E91619">
      <w:pPr>
        <w:tabs>
          <w:tab w:val="center" w:pos="3585"/>
        </w:tabs>
        <w:autoSpaceDE w:val="0"/>
        <w:autoSpaceDN w:val="0"/>
        <w:adjustRightInd w:val="0"/>
        <w:rPr>
          <w:rFonts w:ascii="Times New Roman" w:hAnsi="Times New Roman"/>
          <w:b/>
          <w:bCs/>
          <w:color w:val="000000"/>
          <w:sz w:val="24"/>
          <w:szCs w:val="24"/>
          <w:lang w:eastAsia="el-GR"/>
        </w:rPr>
      </w:pPr>
    </w:p>
    <w:tbl>
      <w:tblPr>
        <w:tblW w:w="9497" w:type="dxa"/>
        <w:tblInd w:w="93" w:type="dxa"/>
        <w:tblLayout w:type="fixed"/>
        <w:tblCellMar>
          <w:left w:w="93" w:type="dxa"/>
          <w:right w:w="93" w:type="dxa"/>
        </w:tblCellMar>
        <w:tblLook w:val="0000"/>
      </w:tblPr>
      <w:tblGrid>
        <w:gridCol w:w="2410"/>
        <w:gridCol w:w="2551"/>
        <w:gridCol w:w="993"/>
        <w:gridCol w:w="3543"/>
      </w:tblGrid>
      <w:tr w:rsidR="00E91619" w:rsidRPr="00122DBF">
        <w:trPr>
          <w:trHeight w:val="626"/>
        </w:trPr>
        <w:tc>
          <w:tcPr>
            <w:tcW w:w="4961" w:type="dxa"/>
            <w:gridSpan w:val="2"/>
            <w:tcBorders>
              <w:top w:val="single" w:sz="12" w:space="0" w:color="000000"/>
              <w:left w:val="single" w:sz="12" w:space="0" w:color="000000"/>
              <w:bottom w:val="single" w:sz="12" w:space="0" w:color="000000"/>
              <w:right w:val="single" w:sz="12" w:space="0" w:color="000000"/>
            </w:tcBorders>
            <w:shd w:val="clear" w:color="000000" w:fill="FFFFFF"/>
          </w:tcPr>
          <w:p w:rsidR="00E91619" w:rsidRPr="00122DBF" w:rsidRDefault="00E91619" w:rsidP="000319A3">
            <w:pPr>
              <w:autoSpaceDE w:val="0"/>
              <w:autoSpaceDN w:val="0"/>
              <w:adjustRightInd w:val="0"/>
              <w:spacing w:line="240" w:lineRule="auto"/>
              <w:rPr>
                <w:rFonts w:ascii="Times New Roman" w:hAnsi="Times New Roman"/>
                <w:color w:val="000000"/>
                <w:sz w:val="24"/>
                <w:szCs w:val="24"/>
                <w:lang w:eastAsia="el-GR"/>
              </w:rPr>
            </w:pPr>
          </w:p>
        </w:tc>
        <w:tc>
          <w:tcPr>
            <w:tcW w:w="993" w:type="dxa"/>
            <w:tcBorders>
              <w:top w:val="single" w:sz="12" w:space="0" w:color="000000"/>
              <w:left w:val="single" w:sz="12" w:space="0" w:color="000000"/>
              <w:bottom w:val="single" w:sz="12" w:space="0" w:color="000000"/>
              <w:right w:val="single" w:sz="2" w:space="0" w:color="000000"/>
            </w:tcBorders>
            <w:shd w:val="clear" w:color="000000" w:fill="FFFFFF"/>
          </w:tcPr>
          <w:p w:rsidR="00E91619" w:rsidRPr="00122DBF" w:rsidRDefault="000319A3" w:rsidP="000319A3">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rPr>
              <w:t>μ/γ</w:t>
            </w:r>
          </w:p>
        </w:tc>
        <w:tc>
          <w:tcPr>
            <w:tcW w:w="3543" w:type="dxa"/>
            <w:tcBorders>
              <w:top w:val="single" w:sz="12" w:space="0" w:color="000000"/>
              <w:left w:val="single" w:sz="2" w:space="0" w:color="000000"/>
              <w:bottom w:val="single" w:sz="12" w:space="0" w:color="000000"/>
              <w:right w:val="single" w:sz="12" w:space="0" w:color="000000"/>
            </w:tcBorders>
            <w:shd w:val="clear" w:color="000000" w:fill="FFFFFF"/>
          </w:tcPr>
          <w:p w:rsidR="00E91619" w:rsidRPr="00122DBF" w:rsidRDefault="00E91619" w:rsidP="000319A3">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Πόσο συχνά τρώτε έξω (μαγειρεία, ταβέρνες, εστιατόρια, σουβλατζίδικα, ουζερί, μεζεδοπωλεία, Φαστ φουντ) ;</w:t>
            </w:r>
          </w:p>
        </w:tc>
      </w:tr>
      <w:tr w:rsidR="00E91619" w:rsidRPr="00122DBF">
        <w:trPr>
          <w:trHeight w:val="273"/>
        </w:trPr>
        <w:tc>
          <w:tcPr>
            <w:tcW w:w="2410" w:type="dxa"/>
            <w:tcBorders>
              <w:top w:val="single" w:sz="12" w:space="0" w:color="000000"/>
              <w:left w:val="single" w:sz="12" w:space="0" w:color="000000"/>
              <w:bottom w:val="nil"/>
              <w:right w:val="nil"/>
            </w:tcBorders>
            <w:shd w:val="clear" w:color="000000" w:fill="FFFFFF"/>
          </w:tcPr>
          <w:p w:rsidR="00E91619" w:rsidRPr="00122DBF" w:rsidRDefault="000319A3" w:rsidP="000319A3">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rPr>
              <w:t>μ/γ</w:t>
            </w:r>
          </w:p>
        </w:tc>
        <w:tc>
          <w:tcPr>
            <w:tcW w:w="2551" w:type="dxa"/>
            <w:tcBorders>
              <w:top w:val="single" w:sz="12" w:space="0" w:color="000000"/>
              <w:left w:val="nil"/>
              <w:bottom w:val="nil"/>
              <w:right w:val="single" w:sz="12" w:space="0" w:color="000000"/>
            </w:tcBorders>
            <w:shd w:val="clear" w:color="000000" w:fill="FFFFFF"/>
          </w:tcPr>
          <w:p w:rsidR="00E91619" w:rsidRPr="00122DBF" w:rsidRDefault="00E91619" w:rsidP="000319A3">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Pearson Correlation</w:t>
            </w:r>
          </w:p>
        </w:tc>
        <w:tc>
          <w:tcPr>
            <w:tcW w:w="993" w:type="dxa"/>
            <w:tcBorders>
              <w:top w:val="single" w:sz="12" w:space="0" w:color="000000"/>
              <w:left w:val="single" w:sz="12" w:space="0" w:color="000000"/>
              <w:bottom w:val="nil"/>
              <w:right w:val="single" w:sz="2" w:space="0" w:color="000000"/>
            </w:tcBorders>
            <w:shd w:val="clear" w:color="000000" w:fill="FFFFFF"/>
            <w:vAlign w:val="center"/>
          </w:tcPr>
          <w:p w:rsidR="00E91619" w:rsidRPr="00122DBF" w:rsidRDefault="00E91619" w:rsidP="000319A3">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1</w:t>
            </w:r>
          </w:p>
        </w:tc>
        <w:tc>
          <w:tcPr>
            <w:tcW w:w="3543" w:type="dxa"/>
            <w:tcBorders>
              <w:top w:val="single" w:sz="12" w:space="0" w:color="000000"/>
              <w:left w:val="single" w:sz="2" w:space="0" w:color="000000"/>
              <w:bottom w:val="nil"/>
              <w:right w:val="single" w:sz="12" w:space="0" w:color="000000"/>
            </w:tcBorders>
            <w:shd w:val="clear" w:color="000000" w:fill="FFFFFF"/>
            <w:vAlign w:val="center"/>
          </w:tcPr>
          <w:p w:rsidR="00E91619" w:rsidRPr="00122DBF" w:rsidRDefault="00E91619" w:rsidP="000319A3">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,225</w:t>
            </w:r>
          </w:p>
        </w:tc>
      </w:tr>
      <w:tr w:rsidR="00E91619" w:rsidRPr="00122DBF">
        <w:trPr>
          <w:trHeight w:val="273"/>
        </w:trPr>
        <w:tc>
          <w:tcPr>
            <w:tcW w:w="2410" w:type="dxa"/>
            <w:tcBorders>
              <w:top w:val="nil"/>
              <w:left w:val="single" w:sz="12" w:space="0" w:color="000000"/>
              <w:bottom w:val="nil"/>
              <w:right w:val="nil"/>
            </w:tcBorders>
            <w:shd w:val="clear" w:color="000000" w:fill="FFFFFF"/>
          </w:tcPr>
          <w:p w:rsidR="00E91619" w:rsidRPr="00122DBF" w:rsidRDefault="00E91619" w:rsidP="000319A3">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2551" w:type="dxa"/>
            <w:tcBorders>
              <w:top w:val="nil"/>
              <w:left w:val="nil"/>
              <w:bottom w:val="nil"/>
              <w:right w:val="single" w:sz="12" w:space="0" w:color="000000"/>
            </w:tcBorders>
            <w:shd w:val="clear" w:color="000000" w:fill="FFFFFF"/>
          </w:tcPr>
          <w:p w:rsidR="00E91619" w:rsidRPr="00122DBF" w:rsidRDefault="00E91619" w:rsidP="000319A3">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Sig. (2-tailed)</w:t>
            </w:r>
          </w:p>
        </w:tc>
        <w:tc>
          <w:tcPr>
            <w:tcW w:w="993" w:type="dxa"/>
            <w:tcBorders>
              <w:top w:val="nil"/>
              <w:left w:val="single" w:sz="12" w:space="0" w:color="000000"/>
              <w:bottom w:val="nil"/>
              <w:right w:val="single" w:sz="2" w:space="0" w:color="000000"/>
            </w:tcBorders>
            <w:shd w:val="clear" w:color="000000" w:fill="FFFFFF"/>
            <w:vAlign w:val="center"/>
          </w:tcPr>
          <w:p w:rsidR="00E91619" w:rsidRPr="00122DBF" w:rsidRDefault="00E91619" w:rsidP="000319A3">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3543" w:type="dxa"/>
            <w:tcBorders>
              <w:top w:val="nil"/>
              <w:left w:val="single" w:sz="2" w:space="0" w:color="000000"/>
              <w:bottom w:val="nil"/>
              <w:right w:val="single" w:sz="12" w:space="0" w:color="000000"/>
            </w:tcBorders>
            <w:shd w:val="clear" w:color="000000" w:fill="FFFFFF"/>
            <w:vAlign w:val="center"/>
          </w:tcPr>
          <w:p w:rsidR="00E91619" w:rsidRPr="00122DBF" w:rsidRDefault="00E91619" w:rsidP="000319A3">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,063</w:t>
            </w:r>
          </w:p>
        </w:tc>
      </w:tr>
      <w:tr w:rsidR="00E91619" w:rsidRPr="00122DBF">
        <w:trPr>
          <w:trHeight w:val="273"/>
        </w:trPr>
        <w:tc>
          <w:tcPr>
            <w:tcW w:w="2410" w:type="dxa"/>
            <w:tcBorders>
              <w:top w:val="nil"/>
              <w:left w:val="single" w:sz="12" w:space="0" w:color="000000"/>
              <w:bottom w:val="nil"/>
              <w:right w:val="nil"/>
            </w:tcBorders>
            <w:shd w:val="clear" w:color="000000" w:fill="FFFFFF"/>
          </w:tcPr>
          <w:p w:rsidR="00E91619" w:rsidRPr="00122DBF" w:rsidRDefault="00E91619" w:rsidP="000319A3">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2551" w:type="dxa"/>
            <w:tcBorders>
              <w:top w:val="nil"/>
              <w:left w:val="nil"/>
              <w:bottom w:val="nil"/>
              <w:right w:val="single" w:sz="12" w:space="0" w:color="000000"/>
            </w:tcBorders>
            <w:shd w:val="clear" w:color="000000" w:fill="FFFFFF"/>
          </w:tcPr>
          <w:p w:rsidR="00E91619" w:rsidRPr="00122DBF" w:rsidRDefault="00E91619" w:rsidP="000319A3">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N</w:t>
            </w:r>
          </w:p>
        </w:tc>
        <w:tc>
          <w:tcPr>
            <w:tcW w:w="993" w:type="dxa"/>
            <w:tcBorders>
              <w:top w:val="nil"/>
              <w:left w:val="single" w:sz="12" w:space="0" w:color="000000"/>
              <w:bottom w:val="nil"/>
              <w:right w:val="single" w:sz="2" w:space="0" w:color="000000"/>
            </w:tcBorders>
            <w:shd w:val="clear" w:color="000000" w:fill="FFFFFF"/>
            <w:vAlign w:val="center"/>
          </w:tcPr>
          <w:p w:rsidR="00E91619" w:rsidRPr="00122DBF" w:rsidRDefault="00E91619" w:rsidP="000319A3">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69</w:t>
            </w:r>
          </w:p>
        </w:tc>
        <w:tc>
          <w:tcPr>
            <w:tcW w:w="3543" w:type="dxa"/>
            <w:tcBorders>
              <w:top w:val="nil"/>
              <w:left w:val="single" w:sz="2" w:space="0" w:color="000000"/>
              <w:bottom w:val="nil"/>
              <w:right w:val="single" w:sz="12" w:space="0" w:color="000000"/>
            </w:tcBorders>
            <w:shd w:val="clear" w:color="000000" w:fill="FFFFFF"/>
            <w:vAlign w:val="center"/>
          </w:tcPr>
          <w:p w:rsidR="00E91619" w:rsidRPr="00122DBF" w:rsidRDefault="00E91619" w:rsidP="000319A3">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69</w:t>
            </w:r>
          </w:p>
        </w:tc>
      </w:tr>
      <w:tr w:rsidR="00E91619" w:rsidRPr="00122DBF">
        <w:trPr>
          <w:trHeight w:val="273"/>
        </w:trPr>
        <w:tc>
          <w:tcPr>
            <w:tcW w:w="2410" w:type="dxa"/>
            <w:tcBorders>
              <w:top w:val="nil"/>
              <w:left w:val="single" w:sz="12" w:space="0" w:color="000000"/>
              <w:bottom w:val="nil"/>
              <w:right w:val="nil"/>
            </w:tcBorders>
            <w:shd w:val="clear" w:color="000000" w:fill="FFFFFF"/>
          </w:tcPr>
          <w:p w:rsidR="00E91619" w:rsidRPr="00122DBF" w:rsidRDefault="00E91619" w:rsidP="000319A3">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Πόσο συχνά τρώτε έξω (μαγειρεία, ταβέρνες, εστιατόρια, σουβλατζίδικα, ουζερί, μεζεδοπωλεία, Φαστ φουντ) ;</w:t>
            </w:r>
          </w:p>
        </w:tc>
        <w:tc>
          <w:tcPr>
            <w:tcW w:w="2551" w:type="dxa"/>
            <w:tcBorders>
              <w:top w:val="nil"/>
              <w:left w:val="nil"/>
              <w:bottom w:val="nil"/>
              <w:right w:val="single" w:sz="12" w:space="0" w:color="000000"/>
            </w:tcBorders>
            <w:shd w:val="clear" w:color="000000" w:fill="FFFFFF"/>
          </w:tcPr>
          <w:p w:rsidR="00E91619" w:rsidRPr="00122DBF" w:rsidRDefault="00E91619" w:rsidP="000319A3">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Pearson Correlation</w:t>
            </w:r>
          </w:p>
        </w:tc>
        <w:tc>
          <w:tcPr>
            <w:tcW w:w="993" w:type="dxa"/>
            <w:tcBorders>
              <w:top w:val="nil"/>
              <w:left w:val="single" w:sz="12" w:space="0" w:color="000000"/>
              <w:bottom w:val="nil"/>
              <w:right w:val="single" w:sz="2" w:space="0" w:color="000000"/>
            </w:tcBorders>
            <w:shd w:val="clear" w:color="000000" w:fill="FFFFFF"/>
            <w:vAlign w:val="center"/>
          </w:tcPr>
          <w:p w:rsidR="00E91619" w:rsidRPr="00122DBF" w:rsidRDefault="00E91619" w:rsidP="000319A3">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,225</w:t>
            </w:r>
          </w:p>
        </w:tc>
        <w:tc>
          <w:tcPr>
            <w:tcW w:w="3543" w:type="dxa"/>
            <w:tcBorders>
              <w:top w:val="nil"/>
              <w:left w:val="single" w:sz="2" w:space="0" w:color="000000"/>
              <w:bottom w:val="nil"/>
              <w:right w:val="single" w:sz="12" w:space="0" w:color="000000"/>
            </w:tcBorders>
            <w:shd w:val="clear" w:color="000000" w:fill="FFFFFF"/>
            <w:vAlign w:val="center"/>
          </w:tcPr>
          <w:p w:rsidR="00E91619" w:rsidRPr="00122DBF" w:rsidRDefault="00E91619" w:rsidP="000319A3">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1</w:t>
            </w:r>
          </w:p>
        </w:tc>
      </w:tr>
      <w:tr w:rsidR="00E91619" w:rsidRPr="00122DBF">
        <w:trPr>
          <w:trHeight w:val="604"/>
        </w:trPr>
        <w:tc>
          <w:tcPr>
            <w:tcW w:w="2410" w:type="dxa"/>
            <w:tcBorders>
              <w:top w:val="nil"/>
              <w:left w:val="single" w:sz="12" w:space="0" w:color="000000"/>
              <w:bottom w:val="nil"/>
              <w:right w:val="nil"/>
            </w:tcBorders>
            <w:shd w:val="clear" w:color="000000" w:fill="FFFFFF"/>
          </w:tcPr>
          <w:p w:rsidR="00E91619" w:rsidRPr="00122DBF" w:rsidRDefault="00E91619" w:rsidP="000319A3">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2551" w:type="dxa"/>
            <w:tcBorders>
              <w:top w:val="nil"/>
              <w:left w:val="nil"/>
              <w:bottom w:val="nil"/>
              <w:right w:val="single" w:sz="12" w:space="0" w:color="000000"/>
            </w:tcBorders>
            <w:shd w:val="clear" w:color="000000" w:fill="FFFFFF"/>
          </w:tcPr>
          <w:p w:rsidR="00E91619" w:rsidRPr="00122DBF" w:rsidRDefault="00E91619" w:rsidP="000319A3">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Sig. (2-tailed)</w:t>
            </w:r>
          </w:p>
        </w:tc>
        <w:tc>
          <w:tcPr>
            <w:tcW w:w="993" w:type="dxa"/>
            <w:tcBorders>
              <w:top w:val="nil"/>
              <w:left w:val="single" w:sz="12" w:space="0" w:color="000000"/>
              <w:bottom w:val="nil"/>
              <w:right w:val="single" w:sz="2" w:space="0" w:color="000000"/>
            </w:tcBorders>
            <w:shd w:val="clear" w:color="000000" w:fill="FFFFFF"/>
            <w:vAlign w:val="center"/>
          </w:tcPr>
          <w:p w:rsidR="00E91619" w:rsidRPr="00122DBF" w:rsidRDefault="00E91619" w:rsidP="000319A3">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,063</w:t>
            </w:r>
          </w:p>
        </w:tc>
        <w:tc>
          <w:tcPr>
            <w:tcW w:w="3543" w:type="dxa"/>
            <w:tcBorders>
              <w:top w:val="nil"/>
              <w:left w:val="single" w:sz="2" w:space="0" w:color="000000"/>
              <w:bottom w:val="nil"/>
              <w:right w:val="single" w:sz="12" w:space="0" w:color="000000"/>
            </w:tcBorders>
            <w:shd w:val="clear" w:color="000000" w:fill="FFFFFF"/>
            <w:vAlign w:val="center"/>
          </w:tcPr>
          <w:p w:rsidR="00E91619" w:rsidRPr="00122DBF" w:rsidRDefault="00E91619" w:rsidP="000319A3">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r>
      <w:tr w:rsidR="00E91619" w:rsidRPr="00122DBF">
        <w:trPr>
          <w:trHeight w:val="70"/>
        </w:trPr>
        <w:tc>
          <w:tcPr>
            <w:tcW w:w="2410" w:type="dxa"/>
            <w:tcBorders>
              <w:top w:val="nil"/>
              <w:left w:val="single" w:sz="12" w:space="0" w:color="000000"/>
              <w:bottom w:val="single" w:sz="12" w:space="0" w:color="000000"/>
              <w:right w:val="nil"/>
            </w:tcBorders>
            <w:shd w:val="clear" w:color="000000" w:fill="FFFFFF"/>
          </w:tcPr>
          <w:p w:rsidR="00E91619" w:rsidRPr="00122DBF" w:rsidRDefault="00E91619" w:rsidP="000319A3">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2551" w:type="dxa"/>
            <w:tcBorders>
              <w:top w:val="nil"/>
              <w:left w:val="nil"/>
              <w:bottom w:val="single" w:sz="12" w:space="0" w:color="000000"/>
              <w:right w:val="single" w:sz="12" w:space="0" w:color="000000"/>
            </w:tcBorders>
            <w:shd w:val="clear" w:color="000000" w:fill="FFFFFF"/>
          </w:tcPr>
          <w:p w:rsidR="00E91619" w:rsidRPr="00122DBF" w:rsidRDefault="00E91619" w:rsidP="000319A3">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N</w:t>
            </w:r>
          </w:p>
        </w:tc>
        <w:tc>
          <w:tcPr>
            <w:tcW w:w="993" w:type="dxa"/>
            <w:tcBorders>
              <w:top w:val="nil"/>
              <w:left w:val="single" w:sz="12" w:space="0" w:color="000000"/>
              <w:bottom w:val="single" w:sz="12" w:space="0" w:color="000000"/>
              <w:right w:val="single" w:sz="2" w:space="0" w:color="000000"/>
            </w:tcBorders>
            <w:shd w:val="clear" w:color="000000" w:fill="FFFFFF"/>
            <w:vAlign w:val="center"/>
          </w:tcPr>
          <w:p w:rsidR="00E91619" w:rsidRPr="00122DBF" w:rsidRDefault="00E91619" w:rsidP="000319A3">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69</w:t>
            </w:r>
          </w:p>
        </w:tc>
        <w:tc>
          <w:tcPr>
            <w:tcW w:w="3543" w:type="dxa"/>
            <w:tcBorders>
              <w:top w:val="nil"/>
              <w:left w:val="single" w:sz="2" w:space="0" w:color="000000"/>
              <w:bottom w:val="single" w:sz="12" w:space="0" w:color="000000"/>
              <w:right w:val="single" w:sz="12" w:space="0" w:color="000000"/>
            </w:tcBorders>
            <w:shd w:val="clear" w:color="000000" w:fill="FFFFFF"/>
            <w:vAlign w:val="center"/>
          </w:tcPr>
          <w:p w:rsidR="00E91619" w:rsidRPr="00122DBF" w:rsidRDefault="00E91619" w:rsidP="000319A3">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73</w:t>
            </w:r>
          </w:p>
        </w:tc>
      </w:tr>
    </w:tbl>
    <w:p w:rsidR="00E91619" w:rsidRPr="006A4BA7" w:rsidRDefault="00E91619" w:rsidP="00E91619">
      <w:pPr>
        <w:autoSpaceDE w:val="0"/>
        <w:autoSpaceDN w:val="0"/>
        <w:adjustRightInd w:val="0"/>
        <w:rPr>
          <w:rFonts w:ascii="Times New Roman" w:hAnsi="Times New Roman"/>
          <w:color w:val="000000"/>
          <w:sz w:val="24"/>
          <w:szCs w:val="24"/>
          <w:lang w:val="en-US" w:eastAsia="el-GR"/>
        </w:rPr>
      </w:pPr>
    </w:p>
    <w:p w:rsidR="00E91619" w:rsidRPr="006A4BA7" w:rsidRDefault="00E91619" w:rsidP="00E91619">
      <w:pPr>
        <w:pStyle w:val="a7"/>
        <w:rPr>
          <w:szCs w:val="24"/>
          <w:lang w:val="en-US" w:eastAsia="el-GR"/>
        </w:rPr>
      </w:pPr>
      <w:bookmarkStart w:id="1290" w:name="_Toc348548029"/>
      <w:bookmarkStart w:id="1291" w:name="_Toc348556788"/>
      <w:r w:rsidRPr="006A4BA7">
        <w:rPr>
          <w:szCs w:val="24"/>
          <w:lang w:eastAsia="el-GR"/>
        </w:rPr>
        <w:t>Πίνακας 1</w:t>
      </w:r>
      <w:r w:rsidRPr="006A4BA7">
        <w:rPr>
          <w:szCs w:val="24"/>
          <w:lang w:val="en-US" w:eastAsia="el-GR"/>
        </w:rPr>
        <w:t>5</w:t>
      </w:r>
      <w:r w:rsidR="006A0049">
        <w:rPr>
          <w:szCs w:val="24"/>
          <w:lang w:val="en-US" w:eastAsia="el-GR"/>
        </w:rPr>
        <w:t>5</w:t>
      </w:r>
      <w:r w:rsidRPr="006A4BA7">
        <w:rPr>
          <w:szCs w:val="24"/>
          <w:lang w:val="en-US" w:eastAsia="el-GR"/>
        </w:rPr>
        <w:t>a</w:t>
      </w:r>
      <w:bookmarkEnd w:id="1290"/>
      <w:bookmarkEnd w:id="1291"/>
    </w:p>
    <w:p w:rsidR="006A0049" w:rsidRDefault="006A0049">
      <w:pPr>
        <w:spacing w:after="0" w:line="240" w:lineRule="auto"/>
        <w:jc w:val="center"/>
        <w:rPr>
          <w:rFonts w:ascii="Times New Roman" w:hAnsi="Times New Roman"/>
          <w:color w:val="000000"/>
          <w:sz w:val="24"/>
          <w:szCs w:val="24"/>
          <w:lang w:eastAsia="el-GR"/>
        </w:rPr>
      </w:pPr>
      <w:r>
        <w:rPr>
          <w:rFonts w:ascii="Times New Roman" w:hAnsi="Times New Roman"/>
          <w:color w:val="000000"/>
          <w:sz w:val="24"/>
          <w:szCs w:val="24"/>
          <w:lang w:eastAsia="el-GR"/>
        </w:rPr>
        <w:br w:type="page"/>
      </w:r>
    </w:p>
    <w:tbl>
      <w:tblPr>
        <w:tblW w:w="9639" w:type="dxa"/>
        <w:tblInd w:w="93" w:type="dxa"/>
        <w:tblLayout w:type="fixed"/>
        <w:tblCellMar>
          <w:left w:w="93" w:type="dxa"/>
          <w:right w:w="93" w:type="dxa"/>
        </w:tblCellMar>
        <w:tblLook w:val="0000"/>
      </w:tblPr>
      <w:tblGrid>
        <w:gridCol w:w="1598"/>
        <w:gridCol w:w="2404"/>
        <w:gridCol w:w="2103"/>
        <w:gridCol w:w="1108"/>
        <w:gridCol w:w="2426"/>
      </w:tblGrid>
      <w:tr w:rsidR="00E91619" w:rsidRPr="00122DBF">
        <w:trPr>
          <w:trHeight w:val="1111"/>
        </w:trPr>
        <w:tc>
          <w:tcPr>
            <w:tcW w:w="6105" w:type="dxa"/>
            <w:gridSpan w:val="3"/>
            <w:tcBorders>
              <w:top w:val="single" w:sz="12" w:space="0" w:color="000000"/>
              <w:left w:val="single" w:sz="12" w:space="0" w:color="000000"/>
              <w:bottom w:val="single" w:sz="12" w:space="0" w:color="000000"/>
              <w:right w:val="single" w:sz="12" w:space="0" w:color="000000"/>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lang w:eastAsia="el-GR"/>
              </w:rPr>
            </w:pPr>
          </w:p>
        </w:tc>
        <w:tc>
          <w:tcPr>
            <w:tcW w:w="1108" w:type="dxa"/>
            <w:tcBorders>
              <w:top w:val="single" w:sz="12" w:space="0" w:color="000000"/>
              <w:left w:val="single" w:sz="12" w:space="0" w:color="000000"/>
              <w:bottom w:val="single" w:sz="12" w:space="0" w:color="000000"/>
              <w:right w:val="single" w:sz="2" w:space="0" w:color="000000"/>
            </w:tcBorders>
            <w:shd w:val="clear" w:color="000000" w:fill="FFFFFF"/>
          </w:tcPr>
          <w:p w:rsidR="00E91619" w:rsidRPr="00122DBF" w:rsidRDefault="000319A3"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rPr>
              <w:t>μ/γ</w:t>
            </w:r>
          </w:p>
        </w:tc>
        <w:tc>
          <w:tcPr>
            <w:tcW w:w="2426" w:type="dxa"/>
            <w:tcBorders>
              <w:top w:val="single" w:sz="12" w:space="0" w:color="000000"/>
              <w:left w:val="single" w:sz="2" w:space="0" w:color="000000"/>
              <w:bottom w:val="single" w:sz="12" w:space="0" w:color="000000"/>
              <w:right w:val="single" w:sz="12" w:space="0" w:color="000000"/>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Πόσο συχνά τρώτε έξω (μαγειρεία, ταβέρνες, εστιατόρια, σουβλατζίδικα, ουζερί, μεζεδοπωλεία, Φαστ φουντ) ;</w:t>
            </w:r>
          </w:p>
        </w:tc>
      </w:tr>
      <w:tr w:rsidR="00E91619" w:rsidRPr="00122DBF">
        <w:trPr>
          <w:trHeight w:val="273"/>
        </w:trPr>
        <w:tc>
          <w:tcPr>
            <w:tcW w:w="1598" w:type="dxa"/>
            <w:vMerge w:val="restart"/>
            <w:tcBorders>
              <w:top w:val="single" w:sz="12" w:space="0" w:color="000000"/>
              <w:left w:val="single" w:sz="12" w:space="0" w:color="000000"/>
              <w:bottom w:val="nil"/>
              <w:right w:val="nil"/>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Spearman's rho</w:t>
            </w:r>
          </w:p>
        </w:tc>
        <w:tc>
          <w:tcPr>
            <w:tcW w:w="2404" w:type="dxa"/>
            <w:vMerge w:val="restart"/>
            <w:tcBorders>
              <w:top w:val="single" w:sz="12" w:space="0" w:color="000000"/>
              <w:left w:val="nil"/>
              <w:bottom w:val="nil"/>
              <w:right w:val="nil"/>
            </w:tcBorders>
            <w:shd w:val="clear" w:color="000000" w:fill="FFFFFF"/>
          </w:tcPr>
          <w:p w:rsidR="00E91619" w:rsidRPr="00122DBF" w:rsidRDefault="000319A3"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rPr>
              <w:t>μ/γ</w:t>
            </w:r>
          </w:p>
        </w:tc>
        <w:tc>
          <w:tcPr>
            <w:tcW w:w="2103" w:type="dxa"/>
            <w:tcBorders>
              <w:top w:val="single" w:sz="12" w:space="0" w:color="000000"/>
              <w:left w:val="nil"/>
              <w:bottom w:val="nil"/>
              <w:right w:val="single" w:sz="12" w:space="0" w:color="000000"/>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Correlation Coefficient</w:t>
            </w:r>
          </w:p>
        </w:tc>
        <w:tc>
          <w:tcPr>
            <w:tcW w:w="1108" w:type="dxa"/>
            <w:tcBorders>
              <w:top w:val="single" w:sz="12" w:space="0" w:color="000000"/>
              <w:left w:val="single" w:sz="1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1,000</w:t>
            </w:r>
          </w:p>
        </w:tc>
        <w:tc>
          <w:tcPr>
            <w:tcW w:w="2426" w:type="dxa"/>
            <w:tcBorders>
              <w:top w:val="single" w:sz="12" w:space="0" w:color="000000"/>
              <w:left w:val="single" w:sz="2" w:space="0" w:color="000000"/>
              <w:bottom w:val="nil"/>
              <w:right w:val="single" w:sz="1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,300(*)</w:t>
            </w:r>
          </w:p>
        </w:tc>
      </w:tr>
      <w:tr w:rsidR="00E91619" w:rsidRPr="00122DBF">
        <w:trPr>
          <w:trHeight w:val="273"/>
        </w:trPr>
        <w:tc>
          <w:tcPr>
            <w:tcW w:w="1598" w:type="dxa"/>
            <w:vMerge w:val="restart"/>
            <w:tcBorders>
              <w:top w:val="nil"/>
              <w:left w:val="single" w:sz="12" w:space="0" w:color="000000"/>
              <w:bottom w:val="nil"/>
              <w:right w:val="nil"/>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2404" w:type="dxa"/>
            <w:vMerge w:val="restart"/>
            <w:tcBorders>
              <w:top w:val="nil"/>
              <w:left w:val="nil"/>
              <w:bottom w:val="nil"/>
              <w:right w:val="nil"/>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2103" w:type="dxa"/>
            <w:tcBorders>
              <w:top w:val="nil"/>
              <w:left w:val="nil"/>
              <w:bottom w:val="nil"/>
              <w:right w:val="single" w:sz="12" w:space="0" w:color="000000"/>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Sig. (2-tailed)</w:t>
            </w:r>
          </w:p>
        </w:tc>
        <w:tc>
          <w:tcPr>
            <w:tcW w:w="1108" w:type="dxa"/>
            <w:tcBorders>
              <w:top w:val="nil"/>
              <w:left w:val="single" w:sz="1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w:t>
            </w:r>
          </w:p>
        </w:tc>
        <w:tc>
          <w:tcPr>
            <w:tcW w:w="2426" w:type="dxa"/>
            <w:tcBorders>
              <w:top w:val="nil"/>
              <w:left w:val="single" w:sz="2" w:space="0" w:color="000000"/>
              <w:bottom w:val="nil"/>
              <w:right w:val="single" w:sz="1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,012</w:t>
            </w:r>
          </w:p>
        </w:tc>
      </w:tr>
      <w:tr w:rsidR="00E91619" w:rsidRPr="00122DBF">
        <w:trPr>
          <w:trHeight w:val="273"/>
        </w:trPr>
        <w:tc>
          <w:tcPr>
            <w:tcW w:w="1598" w:type="dxa"/>
            <w:vMerge w:val="restart"/>
            <w:tcBorders>
              <w:top w:val="nil"/>
              <w:left w:val="single" w:sz="12" w:space="0" w:color="000000"/>
              <w:bottom w:val="nil"/>
              <w:right w:val="nil"/>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2404" w:type="dxa"/>
            <w:tcBorders>
              <w:top w:val="nil"/>
              <w:left w:val="nil"/>
              <w:bottom w:val="nil"/>
              <w:right w:val="nil"/>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2103" w:type="dxa"/>
            <w:tcBorders>
              <w:top w:val="nil"/>
              <w:left w:val="nil"/>
              <w:bottom w:val="nil"/>
              <w:right w:val="single" w:sz="12" w:space="0" w:color="000000"/>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N</w:t>
            </w:r>
          </w:p>
        </w:tc>
        <w:tc>
          <w:tcPr>
            <w:tcW w:w="1108" w:type="dxa"/>
            <w:tcBorders>
              <w:top w:val="nil"/>
              <w:left w:val="single" w:sz="1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69</w:t>
            </w:r>
          </w:p>
        </w:tc>
        <w:tc>
          <w:tcPr>
            <w:tcW w:w="2426" w:type="dxa"/>
            <w:tcBorders>
              <w:top w:val="nil"/>
              <w:left w:val="single" w:sz="2" w:space="0" w:color="000000"/>
              <w:bottom w:val="nil"/>
              <w:right w:val="single" w:sz="1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69</w:t>
            </w:r>
          </w:p>
        </w:tc>
      </w:tr>
      <w:tr w:rsidR="00E91619" w:rsidRPr="00122DBF">
        <w:trPr>
          <w:trHeight w:val="273"/>
        </w:trPr>
        <w:tc>
          <w:tcPr>
            <w:tcW w:w="1598" w:type="dxa"/>
            <w:vMerge w:val="restart"/>
            <w:tcBorders>
              <w:top w:val="nil"/>
              <w:left w:val="single" w:sz="12" w:space="0" w:color="000000"/>
              <w:bottom w:val="nil"/>
              <w:right w:val="nil"/>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2404" w:type="dxa"/>
            <w:vMerge w:val="restart"/>
            <w:tcBorders>
              <w:top w:val="nil"/>
              <w:left w:val="nil"/>
              <w:bottom w:val="nil"/>
              <w:right w:val="nil"/>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Πόσο συχνά τρώτε έξω (μαγειρεία, ταβέρνες, εστιατόρια, σουβλατζίδικα, ουζερί, μεζεδοπωλεία, Φαστ φουντ) ;</w:t>
            </w:r>
          </w:p>
        </w:tc>
        <w:tc>
          <w:tcPr>
            <w:tcW w:w="2103" w:type="dxa"/>
            <w:tcBorders>
              <w:top w:val="nil"/>
              <w:left w:val="nil"/>
              <w:bottom w:val="nil"/>
              <w:right w:val="single" w:sz="12" w:space="0" w:color="000000"/>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Correlation Coefficient</w:t>
            </w:r>
          </w:p>
        </w:tc>
        <w:tc>
          <w:tcPr>
            <w:tcW w:w="1108" w:type="dxa"/>
            <w:tcBorders>
              <w:top w:val="nil"/>
              <w:left w:val="single" w:sz="1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,300(*)</w:t>
            </w:r>
          </w:p>
        </w:tc>
        <w:tc>
          <w:tcPr>
            <w:tcW w:w="2426" w:type="dxa"/>
            <w:tcBorders>
              <w:top w:val="nil"/>
              <w:left w:val="single" w:sz="2" w:space="0" w:color="000000"/>
              <w:bottom w:val="nil"/>
              <w:right w:val="single" w:sz="1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1,000</w:t>
            </w:r>
          </w:p>
        </w:tc>
      </w:tr>
      <w:tr w:rsidR="00E91619" w:rsidRPr="00122DBF">
        <w:trPr>
          <w:trHeight w:val="604"/>
        </w:trPr>
        <w:tc>
          <w:tcPr>
            <w:tcW w:w="1598" w:type="dxa"/>
            <w:vMerge w:val="restart"/>
            <w:tcBorders>
              <w:top w:val="nil"/>
              <w:left w:val="single" w:sz="12" w:space="0" w:color="000000"/>
              <w:bottom w:val="nil"/>
              <w:right w:val="nil"/>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2404" w:type="dxa"/>
            <w:vMerge w:val="restart"/>
            <w:tcBorders>
              <w:top w:val="nil"/>
              <w:left w:val="nil"/>
              <w:bottom w:val="nil"/>
              <w:right w:val="nil"/>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2103" w:type="dxa"/>
            <w:tcBorders>
              <w:top w:val="nil"/>
              <w:left w:val="nil"/>
              <w:bottom w:val="nil"/>
              <w:right w:val="single" w:sz="12" w:space="0" w:color="000000"/>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Sig. (2-tailed)</w:t>
            </w:r>
          </w:p>
        </w:tc>
        <w:tc>
          <w:tcPr>
            <w:tcW w:w="1108" w:type="dxa"/>
            <w:tcBorders>
              <w:top w:val="nil"/>
              <w:left w:val="single" w:sz="1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,012</w:t>
            </w:r>
          </w:p>
        </w:tc>
        <w:tc>
          <w:tcPr>
            <w:tcW w:w="2426" w:type="dxa"/>
            <w:tcBorders>
              <w:top w:val="nil"/>
              <w:left w:val="single" w:sz="2" w:space="0" w:color="000000"/>
              <w:bottom w:val="nil"/>
              <w:right w:val="single" w:sz="1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w:t>
            </w:r>
          </w:p>
        </w:tc>
      </w:tr>
      <w:tr w:rsidR="00E91619" w:rsidRPr="00122DBF">
        <w:trPr>
          <w:trHeight w:val="604"/>
        </w:trPr>
        <w:tc>
          <w:tcPr>
            <w:tcW w:w="1598" w:type="dxa"/>
            <w:tcBorders>
              <w:top w:val="nil"/>
              <w:left w:val="single" w:sz="12" w:space="0" w:color="000000"/>
              <w:bottom w:val="single" w:sz="12" w:space="0" w:color="000000"/>
              <w:right w:val="nil"/>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2404" w:type="dxa"/>
            <w:tcBorders>
              <w:top w:val="nil"/>
              <w:left w:val="nil"/>
              <w:bottom w:val="single" w:sz="12" w:space="0" w:color="000000"/>
              <w:right w:val="nil"/>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2103" w:type="dxa"/>
            <w:tcBorders>
              <w:top w:val="nil"/>
              <w:left w:val="nil"/>
              <w:bottom w:val="single" w:sz="12" w:space="0" w:color="000000"/>
              <w:right w:val="single" w:sz="12" w:space="0" w:color="000000"/>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N</w:t>
            </w:r>
          </w:p>
        </w:tc>
        <w:tc>
          <w:tcPr>
            <w:tcW w:w="1108" w:type="dxa"/>
            <w:tcBorders>
              <w:top w:val="nil"/>
              <w:left w:val="single" w:sz="12" w:space="0" w:color="000000"/>
              <w:bottom w:val="single" w:sz="12" w:space="0" w:color="000000"/>
              <w:right w:val="single" w:sz="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69</w:t>
            </w:r>
          </w:p>
        </w:tc>
        <w:tc>
          <w:tcPr>
            <w:tcW w:w="2426" w:type="dxa"/>
            <w:tcBorders>
              <w:top w:val="nil"/>
              <w:left w:val="single" w:sz="2" w:space="0" w:color="000000"/>
              <w:bottom w:val="single" w:sz="12" w:space="0" w:color="000000"/>
              <w:right w:val="single" w:sz="1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73</w:t>
            </w:r>
          </w:p>
        </w:tc>
      </w:tr>
    </w:tbl>
    <w:p w:rsidR="00E91619" w:rsidRPr="006A4BA7" w:rsidRDefault="00E91619" w:rsidP="00E91619">
      <w:pPr>
        <w:autoSpaceDE w:val="0"/>
        <w:autoSpaceDN w:val="0"/>
        <w:adjustRightInd w:val="0"/>
        <w:rPr>
          <w:rFonts w:ascii="Times New Roman" w:hAnsi="Times New Roman"/>
          <w:color w:val="000000"/>
          <w:sz w:val="24"/>
          <w:szCs w:val="24"/>
          <w:lang w:val="en-US" w:eastAsia="el-GR"/>
        </w:rPr>
      </w:pPr>
      <w:r w:rsidRPr="006A4BA7">
        <w:rPr>
          <w:rFonts w:ascii="Times New Roman" w:hAnsi="Times New Roman"/>
          <w:color w:val="000000"/>
          <w:sz w:val="24"/>
          <w:szCs w:val="24"/>
          <w:lang w:val="en-US" w:eastAsia="el-GR"/>
        </w:rPr>
        <w:t>*  Correlation is significant at the 0.05 level (2-tailed).</w:t>
      </w:r>
    </w:p>
    <w:p w:rsidR="00E91619" w:rsidRPr="006A4BA7" w:rsidRDefault="00E91619" w:rsidP="00E91619">
      <w:pPr>
        <w:pStyle w:val="a7"/>
        <w:rPr>
          <w:szCs w:val="24"/>
          <w:lang w:eastAsia="el-GR"/>
        </w:rPr>
      </w:pPr>
      <w:bookmarkStart w:id="1292" w:name="_Toc348548030"/>
      <w:bookmarkStart w:id="1293" w:name="_Toc348556789"/>
      <w:r w:rsidRPr="006A4BA7">
        <w:rPr>
          <w:szCs w:val="24"/>
          <w:lang w:eastAsia="el-GR"/>
        </w:rPr>
        <w:t>Πίνακας 15</w:t>
      </w:r>
      <w:r w:rsidR="006A0049" w:rsidRPr="00D052AF">
        <w:rPr>
          <w:szCs w:val="24"/>
          <w:lang w:eastAsia="el-GR"/>
        </w:rPr>
        <w:t>5</w:t>
      </w:r>
      <w:r w:rsidRPr="006A4BA7">
        <w:rPr>
          <w:szCs w:val="24"/>
          <w:lang w:val="en-US" w:eastAsia="el-GR"/>
        </w:rPr>
        <w:t>b</w:t>
      </w:r>
      <w:bookmarkEnd w:id="1292"/>
      <w:bookmarkEnd w:id="1293"/>
    </w:p>
    <w:p w:rsidR="00E91619" w:rsidRPr="006A4BA7" w:rsidRDefault="00E91619" w:rsidP="00E91619">
      <w:pPr>
        <w:autoSpaceDE w:val="0"/>
        <w:autoSpaceDN w:val="0"/>
        <w:adjustRightInd w:val="0"/>
        <w:rPr>
          <w:rFonts w:ascii="Times New Roman" w:hAnsi="Times New Roman"/>
          <w:color w:val="000000"/>
          <w:sz w:val="24"/>
          <w:szCs w:val="24"/>
          <w:lang w:eastAsia="el-GR"/>
        </w:rPr>
      </w:pPr>
    </w:p>
    <w:p w:rsidR="00E91619" w:rsidRPr="006A4BA7" w:rsidRDefault="00E91619" w:rsidP="00E91619">
      <w:pPr>
        <w:spacing w:line="360" w:lineRule="auto"/>
        <w:jc w:val="both"/>
        <w:rPr>
          <w:rFonts w:ascii="Times New Roman" w:hAnsi="Times New Roman"/>
          <w:sz w:val="24"/>
          <w:szCs w:val="24"/>
        </w:rPr>
      </w:pPr>
      <w:r w:rsidRPr="006A4BA7">
        <w:rPr>
          <w:rFonts w:ascii="Times New Roman" w:hAnsi="Times New Roman"/>
          <w:sz w:val="24"/>
          <w:szCs w:val="24"/>
        </w:rPr>
        <w:t>Τελευταία συσχέτιση που θα ελέγξουμε για την αναλογία μ/γ είναι αυτή με την εβδομαδιαία κατανάλωση μπισκότων, σοκολατιών, γλυκισμάτων και διάφορων παρόμοιων ειδών. Τα αποτελέσματα στους επόμενους πίνακες μας δίνουν ότι η κατανάλωση των συγκεκριμένων ειδών δεν σχετίζεται γραμμικά με την περίμετρο μέσης.</w:t>
      </w:r>
    </w:p>
    <w:p w:rsidR="00E91619" w:rsidRPr="006A4BA7" w:rsidRDefault="00E91619" w:rsidP="000319A3">
      <w:pPr>
        <w:rPr>
          <w:rFonts w:ascii="Times New Roman" w:hAnsi="Times New Roman"/>
          <w:sz w:val="24"/>
          <w:szCs w:val="24"/>
        </w:rPr>
      </w:pPr>
      <w:r w:rsidRPr="006A4BA7">
        <w:rPr>
          <w:rFonts w:ascii="Times New Roman" w:hAnsi="Times New Roman"/>
          <w:sz w:val="24"/>
          <w:szCs w:val="24"/>
        </w:rPr>
        <w:br w:type="page"/>
      </w:r>
    </w:p>
    <w:tbl>
      <w:tblPr>
        <w:tblW w:w="9214" w:type="dxa"/>
        <w:tblInd w:w="93" w:type="dxa"/>
        <w:tblLayout w:type="fixed"/>
        <w:tblCellMar>
          <w:left w:w="93" w:type="dxa"/>
          <w:right w:w="93" w:type="dxa"/>
        </w:tblCellMar>
        <w:tblLook w:val="0000"/>
      </w:tblPr>
      <w:tblGrid>
        <w:gridCol w:w="2404"/>
        <w:gridCol w:w="1944"/>
        <w:gridCol w:w="1108"/>
        <w:gridCol w:w="3758"/>
      </w:tblGrid>
      <w:tr w:rsidR="00E91619" w:rsidRPr="00122DBF">
        <w:trPr>
          <w:trHeight w:val="1603"/>
        </w:trPr>
        <w:tc>
          <w:tcPr>
            <w:tcW w:w="4348" w:type="dxa"/>
            <w:gridSpan w:val="2"/>
            <w:tcBorders>
              <w:top w:val="single" w:sz="12" w:space="0" w:color="000000"/>
              <w:left w:val="single" w:sz="12" w:space="0" w:color="000000"/>
              <w:bottom w:val="single" w:sz="12" w:space="0" w:color="000000"/>
              <w:right w:val="single" w:sz="12" w:space="0" w:color="000000"/>
            </w:tcBorders>
            <w:shd w:val="clear" w:color="000000" w:fill="FFFFFF"/>
          </w:tcPr>
          <w:p w:rsidR="00E91619" w:rsidRPr="00122DBF" w:rsidRDefault="00E91619" w:rsidP="000319A3">
            <w:pPr>
              <w:autoSpaceDE w:val="0"/>
              <w:autoSpaceDN w:val="0"/>
              <w:adjustRightInd w:val="0"/>
              <w:spacing w:line="240" w:lineRule="auto"/>
              <w:rPr>
                <w:rFonts w:ascii="Times New Roman" w:hAnsi="Times New Roman"/>
                <w:color w:val="000000"/>
                <w:sz w:val="24"/>
                <w:szCs w:val="24"/>
                <w:lang w:eastAsia="el-GR"/>
              </w:rPr>
            </w:pPr>
          </w:p>
        </w:tc>
        <w:tc>
          <w:tcPr>
            <w:tcW w:w="1108" w:type="dxa"/>
            <w:tcBorders>
              <w:top w:val="single" w:sz="12" w:space="0" w:color="000000"/>
              <w:left w:val="single" w:sz="12" w:space="0" w:color="000000"/>
              <w:bottom w:val="single" w:sz="12" w:space="0" w:color="000000"/>
              <w:right w:val="single" w:sz="2" w:space="0" w:color="000000"/>
            </w:tcBorders>
            <w:shd w:val="clear" w:color="000000" w:fill="FFFFFF"/>
          </w:tcPr>
          <w:p w:rsidR="00E91619" w:rsidRPr="00122DBF" w:rsidRDefault="000319A3" w:rsidP="000319A3">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rPr>
              <w:t>μ/γ</w:t>
            </w:r>
          </w:p>
        </w:tc>
        <w:tc>
          <w:tcPr>
            <w:tcW w:w="3758" w:type="dxa"/>
            <w:tcBorders>
              <w:top w:val="single" w:sz="12" w:space="0" w:color="000000"/>
              <w:left w:val="single" w:sz="2" w:space="0" w:color="000000"/>
              <w:bottom w:val="single" w:sz="12" w:space="0" w:color="000000"/>
              <w:right w:val="single" w:sz="12" w:space="0" w:color="000000"/>
            </w:tcBorders>
            <w:shd w:val="clear" w:color="000000" w:fill="FFFFFF"/>
          </w:tcPr>
          <w:p w:rsidR="00E91619" w:rsidRPr="00122DBF" w:rsidRDefault="00E91619" w:rsidP="000319A3">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Πόσο συχνά καταναλώνετε μπισκότα, σοκολάτες, διάφορα γλυκά, παγωτά, γρανίτες, πατατάκια, ποπ κορν κα που δεν έχετε παρασκευάσει εσείς (αλλά τα προμηθεύεστε από περίπτερο, ζαχαροπλαστείο, καφετέρια, σούπερ μάρκετ κα);</w:t>
            </w:r>
          </w:p>
        </w:tc>
      </w:tr>
      <w:tr w:rsidR="00E91619" w:rsidRPr="00122DBF">
        <w:trPr>
          <w:trHeight w:val="273"/>
        </w:trPr>
        <w:tc>
          <w:tcPr>
            <w:tcW w:w="2404" w:type="dxa"/>
            <w:vMerge w:val="restart"/>
            <w:tcBorders>
              <w:top w:val="single" w:sz="12" w:space="0" w:color="000000"/>
              <w:left w:val="single" w:sz="12" w:space="0" w:color="000000"/>
              <w:bottom w:val="nil"/>
              <w:right w:val="nil"/>
            </w:tcBorders>
            <w:shd w:val="clear" w:color="000000" w:fill="FFFFFF"/>
          </w:tcPr>
          <w:p w:rsidR="00E91619" w:rsidRPr="00122DBF" w:rsidRDefault="000319A3" w:rsidP="000319A3">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rPr>
              <w:t>μ/γ</w:t>
            </w:r>
          </w:p>
        </w:tc>
        <w:tc>
          <w:tcPr>
            <w:tcW w:w="1944" w:type="dxa"/>
            <w:tcBorders>
              <w:top w:val="single" w:sz="12" w:space="0" w:color="000000"/>
              <w:left w:val="nil"/>
              <w:bottom w:val="nil"/>
              <w:right w:val="single" w:sz="12" w:space="0" w:color="000000"/>
            </w:tcBorders>
            <w:shd w:val="clear" w:color="000000" w:fill="FFFFFF"/>
          </w:tcPr>
          <w:p w:rsidR="00E91619" w:rsidRPr="00122DBF" w:rsidRDefault="00E91619" w:rsidP="000319A3">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Pearson Correlation</w:t>
            </w:r>
          </w:p>
        </w:tc>
        <w:tc>
          <w:tcPr>
            <w:tcW w:w="1108" w:type="dxa"/>
            <w:tcBorders>
              <w:top w:val="single" w:sz="12" w:space="0" w:color="000000"/>
              <w:left w:val="single" w:sz="12" w:space="0" w:color="000000"/>
              <w:bottom w:val="nil"/>
              <w:right w:val="single" w:sz="2" w:space="0" w:color="000000"/>
            </w:tcBorders>
            <w:shd w:val="clear" w:color="000000" w:fill="FFFFFF"/>
            <w:vAlign w:val="center"/>
          </w:tcPr>
          <w:p w:rsidR="00E91619" w:rsidRPr="00122DBF" w:rsidRDefault="00E91619" w:rsidP="000319A3">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1</w:t>
            </w:r>
          </w:p>
        </w:tc>
        <w:tc>
          <w:tcPr>
            <w:tcW w:w="3758" w:type="dxa"/>
            <w:tcBorders>
              <w:top w:val="single" w:sz="12" w:space="0" w:color="000000"/>
              <w:left w:val="single" w:sz="2" w:space="0" w:color="000000"/>
              <w:bottom w:val="nil"/>
              <w:right w:val="single" w:sz="12" w:space="0" w:color="000000"/>
            </w:tcBorders>
            <w:shd w:val="clear" w:color="000000" w:fill="FFFFFF"/>
            <w:vAlign w:val="center"/>
          </w:tcPr>
          <w:p w:rsidR="00E91619" w:rsidRPr="00122DBF" w:rsidRDefault="00E91619" w:rsidP="000319A3">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,066</w:t>
            </w:r>
          </w:p>
        </w:tc>
      </w:tr>
      <w:tr w:rsidR="00E91619" w:rsidRPr="00122DBF">
        <w:trPr>
          <w:trHeight w:val="273"/>
        </w:trPr>
        <w:tc>
          <w:tcPr>
            <w:tcW w:w="2404" w:type="dxa"/>
            <w:vMerge w:val="restart"/>
            <w:tcBorders>
              <w:top w:val="nil"/>
              <w:left w:val="single" w:sz="12" w:space="0" w:color="000000"/>
              <w:bottom w:val="nil"/>
              <w:right w:val="nil"/>
            </w:tcBorders>
            <w:shd w:val="clear" w:color="000000" w:fill="FFFFFF"/>
          </w:tcPr>
          <w:p w:rsidR="00E91619" w:rsidRPr="00122DBF" w:rsidRDefault="00E91619" w:rsidP="000319A3">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1944" w:type="dxa"/>
            <w:tcBorders>
              <w:top w:val="nil"/>
              <w:left w:val="nil"/>
              <w:bottom w:val="nil"/>
              <w:right w:val="single" w:sz="12" w:space="0" w:color="000000"/>
            </w:tcBorders>
            <w:shd w:val="clear" w:color="000000" w:fill="FFFFFF"/>
          </w:tcPr>
          <w:p w:rsidR="00E91619" w:rsidRPr="00122DBF" w:rsidRDefault="00E91619" w:rsidP="000319A3">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Sig. (2-tailed)</w:t>
            </w:r>
          </w:p>
        </w:tc>
        <w:tc>
          <w:tcPr>
            <w:tcW w:w="1108" w:type="dxa"/>
            <w:tcBorders>
              <w:top w:val="nil"/>
              <w:left w:val="single" w:sz="12" w:space="0" w:color="000000"/>
              <w:bottom w:val="nil"/>
              <w:right w:val="single" w:sz="2" w:space="0" w:color="000000"/>
            </w:tcBorders>
            <w:shd w:val="clear" w:color="000000" w:fill="FFFFFF"/>
            <w:vAlign w:val="center"/>
          </w:tcPr>
          <w:p w:rsidR="00E91619" w:rsidRPr="00122DBF" w:rsidRDefault="00E91619" w:rsidP="000319A3">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3758" w:type="dxa"/>
            <w:tcBorders>
              <w:top w:val="nil"/>
              <w:left w:val="single" w:sz="2" w:space="0" w:color="000000"/>
              <w:bottom w:val="nil"/>
              <w:right w:val="single" w:sz="12" w:space="0" w:color="000000"/>
            </w:tcBorders>
            <w:shd w:val="clear" w:color="000000" w:fill="FFFFFF"/>
            <w:vAlign w:val="center"/>
          </w:tcPr>
          <w:p w:rsidR="00E91619" w:rsidRPr="00122DBF" w:rsidRDefault="00E91619" w:rsidP="000319A3">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,649</w:t>
            </w:r>
          </w:p>
        </w:tc>
      </w:tr>
      <w:tr w:rsidR="00E91619" w:rsidRPr="00122DBF">
        <w:trPr>
          <w:trHeight w:val="273"/>
        </w:trPr>
        <w:tc>
          <w:tcPr>
            <w:tcW w:w="2404" w:type="dxa"/>
            <w:tcBorders>
              <w:top w:val="nil"/>
              <w:left w:val="single" w:sz="12" w:space="0" w:color="000000"/>
              <w:bottom w:val="nil"/>
              <w:right w:val="nil"/>
            </w:tcBorders>
            <w:shd w:val="clear" w:color="000000" w:fill="FFFFFF"/>
          </w:tcPr>
          <w:p w:rsidR="00E91619" w:rsidRPr="00122DBF" w:rsidRDefault="00E91619" w:rsidP="000319A3">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1944" w:type="dxa"/>
            <w:tcBorders>
              <w:top w:val="nil"/>
              <w:left w:val="nil"/>
              <w:bottom w:val="nil"/>
              <w:right w:val="single" w:sz="12" w:space="0" w:color="000000"/>
            </w:tcBorders>
            <w:shd w:val="clear" w:color="000000" w:fill="FFFFFF"/>
          </w:tcPr>
          <w:p w:rsidR="00E91619" w:rsidRPr="00122DBF" w:rsidRDefault="00E91619" w:rsidP="000319A3">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N</w:t>
            </w:r>
          </w:p>
        </w:tc>
        <w:tc>
          <w:tcPr>
            <w:tcW w:w="1108" w:type="dxa"/>
            <w:tcBorders>
              <w:top w:val="nil"/>
              <w:left w:val="single" w:sz="12" w:space="0" w:color="000000"/>
              <w:bottom w:val="nil"/>
              <w:right w:val="single" w:sz="2" w:space="0" w:color="000000"/>
            </w:tcBorders>
            <w:shd w:val="clear" w:color="000000" w:fill="FFFFFF"/>
            <w:vAlign w:val="center"/>
          </w:tcPr>
          <w:p w:rsidR="00E91619" w:rsidRPr="00122DBF" w:rsidRDefault="00E91619" w:rsidP="000319A3">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69</w:t>
            </w:r>
          </w:p>
        </w:tc>
        <w:tc>
          <w:tcPr>
            <w:tcW w:w="3758" w:type="dxa"/>
            <w:tcBorders>
              <w:top w:val="nil"/>
              <w:left w:val="single" w:sz="2" w:space="0" w:color="000000"/>
              <w:bottom w:val="nil"/>
              <w:right w:val="single" w:sz="12" w:space="0" w:color="000000"/>
            </w:tcBorders>
            <w:shd w:val="clear" w:color="000000" w:fill="FFFFFF"/>
            <w:vAlign w:val="center"/>
          </w:tcPr>
          <w:p w:rsidR="00E91619" w:rsidRPr="00122DBF" w:rsidRDefault="00E91619" w:rsidP="000319A3">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50</w:t>
            </w:r>
          </w:p>
        </w:tc>
      </w:tr>
      <w:tr w:rsidR="00E91619" w:rsidRPr="00122DBF">
        <w:trPr>
          <w:trHeight w:val="273"/>
        </w:trPr>
        <w:tc>
          <w:tcPr>
            <w:tcW w:w="2404" w:type="dxa"/>
            <w:vMerge w:val="restart"/>
            <w:tcBorders>
              <w:top w:val="nil"/>
              <w:left w:val="single" w:sz="12" w:space="0" w:color="000000"/>
              <w:bottom w:val="nil"/>
              <w:right w:val="nil"/>
            </w:tcBorders>
            <w:shd w:val="clear" w:color="000000" w:fill="FFFFFF"/>
          </w:tcPr>
          <w:p w:rsidR="00E91619" w:rsidRPr="00122DBF" w:rsidRDefault="00E91619" w:rsidP="000319A3">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Πόσο συχνά καταναλώνετε μπισκότα, σοκολάτες, διάφορα γλυκά, παγωτά, γρανίτες, πατατάκια, ποπ κορν </w:t>
            </w:r>
            <w:r w:rsidR="000319A3" w:rsidRPr="00122DBF">
              <w:rPr>
                <w:rFonts w:ascii="Times New Roman" w:hAnsi="Times New Roman"/>
                <w:color w:val="000000"/>
                <w:sz w:val="24"/>
                <w:szCs w:val="24"/>
                <w:lang w:eastAsia="el-GR"/>
              </w:rPr>
              <w:t xml:space="preserve"> </w:t>
            </w:r>
            <w:r w:rsidRPr="00122DBF">
              <w:rPr>
                <w:rFonts w:ascii="Times New Roman" w:hAnsi="Times New Roman"/>
                <w:color w:val="000000"/>
                <w:sz w:val="24"/>
                <w:szCs w:val="24"/>
                <w:lang w:eastAsia="el-GR"/>
              </w:rPr>
              <w:t xml:space="preserve"> </w:t>
            </w:r>
            <w:r w:rsidR="000319A3" w:rsidRPr="00122DBF">
              <w:rPr>
                <w:rFonts w:ascii="Times New Roman" w:hAnsi="Times New Roman"/>
                <w:color w:val="000000"/>
                <w:sz w:val="24"/>
                <w:szCs w:val="24"/>
                <w:lang w:eastAsia="el-GR"/>
              </w:rPr>
              <w:t xml:space="preserve"> </w:t>
            </w:r>
          </w:p>
        </w:tc>
        <w:tc>
          <w:tcPr>
            <w:tcW w:w="1944" w:type="dxa"/>
            <w:tcBorders>
              <w:top w:val="nil"/>
              <w:left w:val="nil"/>
              <w:bottom w:val="nil"/>
              <w:right w:val="single" w:sz="12" w:space="0" w:color="000000"/>
            </w:tcBorders>
            <w:shd w:val="clear" w:color="000000" w:fill="FFFFFF"/>
          </w:tcPr>
          <w:p w:rsidR="00E91619" w:rsidRPr="00122DBF" w:rsidRDefault="00E91619" w:rsidP="000319A3">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Pearson Correlation</w:t>
            </w:r>
          </w:p>
        </w:tc>
        <w:tc>
          <w:tcPr>
            <w:tcW w:w="1108" w:type="dxa"/>
            <w:tcBorders>
              <w:top w:val="nil"/>
              <w:left w:val="single" w:sz="12" w:space="0" w:color="000000"/>
              <w:bottom w:val="nil"/>
              <w:right w:val="single" w:sz="2" w:space="0" w:color="000000"/>
            </w:tcBorders>
            <w:shd w:val="clear" w:color="000000" w:fill="FFFFFF"/>
            <w:vAlign w:val="center"/>
          </w:tcPr>
          <w:p w:rsidR="00E91619" w:rsidRPr="00122DBF" w:rsidRDefault="00E91619" w:rsidP="000319A3">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,066</w:t>
            </w:r>
          </w:p>
        </w:tc>
        <w:tc>
          <w:tcPr>
            <w:tcW w:w="3758" w:type="dxa"/>
            <w:tcBorders>
              <w:top w:val="nil"/>
              <w:left w:val="single" w:sz="2" w:space="0" w:color="000000"/>
              <w:bottom w:val="nil"/>
              <w:right w:val="single" w:sz="12" w:space="0" w:color="000000"/>
            </w:tcBorders>
            <w:shd w:val="clear" w:color="000000" w:fill="FFFFFF"/>
            <w:vAlign w:val="center"/>
          </w:tcPr>
          <w:p w:rsidR="00E91619" w:rsidRPr="00122DBF" w:rsidRDefault="00E91619" w:rsidP="000319A3">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1</w:t>
            </w:r>
          </w:p>
        </w:tc>
      </w:tr>
      <w:tr w:rsidR="00E91619" w:rsidRPr="00122DBF">
        <w:trPr>
          <w:trHeight w:val="1296"/>
        </w:trPr>
        <w:tc>
          <w:tcPr>
            <w:tcW w:w="2404" w:type="dxa"/>
            <w:vMerge w:val="restart"/>
            <w:tcBorders>
              <w:top w:val="nil"/>
              <w:left w:val="single" w:sz="12" w:space="0" w:color="000000"/>
              <w:bottom w:val="nil"/>
              <w:right w:val="nil"/>
            </w:tcBorders>
            <w:shd w:val="clear" w:color="000000" w:fill="FFFFFF"/>
          </w:tcPr>
          <w:p w:rsidR="00E91619" w:rsidRPr="00122DBF" w:rsidRDefault="00E91619" w:rsidP="000319A3">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1944" w:type="dxa"/>
            <w:tcBorders>
              <w:top w:val="nil"/>
              <w:left w:val="nil"/>
              <w:bottom w:val="nil"/>
              <w:right w:val="single" w:sz="12" w:space="0" w:color="000000"/>
            </w:tcBorders>
            <w:shd w:val="clear" w:color="000000" w:fill="FFFFFF"/>
          </w:tcPr>
          <w:p w:rsidR="00E91619" w:rsidRPr="00122DBF" w:rsidRDefault="00E91619" w:rsidP="000319A3">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Sig. (2-tailed)</w:t>
            </w:r>
          </w:p>
        </w:tc>
        <w:tc>
          <w:tcPr>
            <w:tcW w:w="1108" w:type="dxa"/>
            <w:tcBorders>
              <w:top w:val="nil"/>
              <w:left w:val="single" w:sz="12" w:space="0" w:color="000000"/>
              <w:bottom w:val="nil"/>
              <w:right w:val="single" w:sz="2" w:space="0" w:color="000000"/>
            </w:tcBorders>
            <w:shd w:val="clear" w:color="000000" w:fill="FFFFFF"/>
            <w:vAlign w:val="center"/>
          </w:tcPr>
          <w:p w:rsidR="00E91619" w:rsidRPr="00122DBF" w:rsidRDefault="00E91619" w:rsidP="000319A3">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,649</w:t>
            </w:r>
          </w:p>
        </w:tc>
        <w:tc>
          <w:tcPr>
            <w:tcW w:w="3758" w:type="dxa"/>
            <w:tcBorders>
              <w:top w:val="nil"/>
              <w:left w:val="single" w:sz="2" w:space="0" w:color="000000"/>
              <w:bottom w:val="nil"/>
              <w:right w:val="single" w:sz="12" w:space="0" w:color="000000"/>
            </w:tcBorders>
            <w:shd w:val="clear" w:color="000000" w:fill="FFFFFF"/>
            <w:vAlign w:val="center"/>
          </w:tcPr>
          <w:p w:rsidR="00E91619" w:rsidRPr="00122DBF" w:rsidRDefault="00E91619" w:rsidP="000319A3">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r>
      <w:tr w:rsidR="00E91619" w:rsidRPr="00122DBF">
        <w:trPr>
          <w:trHeight w:val="70"/>
        </w:trPr>
        <w:tc>
          <w:tcPr>
            <w:tcW w:w="2404" w:type="dxa"/>
            <w:tcBorders>
              <w:top w:val="nil"/>
              <w:left w:val="single" w:sz="12" w:space="0" w:color="000000"/>
              <w:bottom w:val="single" w:sz="12" w:space="0" w:color="000000"/>
              <w:right w:val="nil"/>
            </w:tcBorders>
            <w:shd w:val="clear" w:color="000000" w:fill="FFFFFF"/>
          </w:tcPr>
          <w:p w:rsidR="00E91619" w:rsidRPr="00122DBF" w:rsidRDefault="00E91619" w:rsidP="000319A3">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1944" w:type="dxa"/>
            <w:tcBorders>
              <w:top w:val="nil"/>
              <w:left w:val="nil"/>
              <w:bottom w:val="single" w:sz="12" w:space="0" w:color="000000"/>
              <w:right w:val="single" w:sz="12" w:space="0" w:color="000000"/>
            </w:tcBorders>
            <w:shd w:val="clear" w:color="000000" w:fill="FFFFFF"/>
          </w:tcPr>
          <w:p w:rsidR="00E91619" w:rsidRPr="00122DBF" w:rsidRDefault="00E91619" w:rsidP="000319A3">
            <w:pPr>
              <w:autoSpaceDE w:val="0"/>
              <w:autoSpaceDN w:val="0"/>
              <w:adjustRightInd w:val="0"/>
              <w:spacing w:line="240" w:lineRule="auto"/>
              <w:rPr>
                <w:rFonts w:ascii="Times New Roman" w:hAnsi="Times New Roman"/>
                <w:color w:val="000000"/>
                <w:sz w:val="24"/>
                <w:szCs w:val="24"/>
                <w:lang w:eastAsia="el-GR"/>
              </w:rPr>
            </w:pPr>
            <w:r w:rsidRPr="00122DBF">
              <w:rPr>
                <w:rFonts w:ascii="Times New Roman" w:hAnsi="Times New Roman"/>
                <w:color w:val="000000"/>
                <w:sz w:val="24"/>
                <w:szCs w:val="24"/>
                <w:lang w:eastAsia="el-GR"/>
              </w:rPr>
              <w:t>N</w:t>
            </w:r>
          </w:p>
        </w:tc>
        <w:tc>
          <w:tcPr>
            <w:tcW w:w="1108" w:type="dxa"/>
            <w:tcBorders>
              <w:top w:val="nil"/>
              <w:left w:val="single" w:sz="12" w:space="0" w:color="000000"/>
              <w:bottom w:val="single" w:sz="12" w:space="0" w:color="000000"/>
              <w:right w:val="single" w:sz="2" w:space="0" w:color="000000"/>
            </w:tcBorders>
            <w:shd w:val="clear" w:color="000000" w:fill="FFFFFF"/>
            <w:vAlign w:val="center"/>
          </w:tcPr>
          <w:p w:rsidR="00E91619" w:rsidRPr="00122DBF" w:rsidRDefault="00E91619" w:rsidP="000319A3">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50</w:t>
            </w:r>
          </w:p>
        </w:tc>
        <w:tc>
          <w:tcPr>
            <w:tcW w:w="3758" w:type="dxa"/>
            <w:tcBorders>
              <w:top w:val="nil"/>
              <w:left w:val="single" w:sz="2" w:space="0" w:color="000000"/>
              <w:bottom w:val="single" w:sz="12" w:space="0" w:color="000000"/>
              <w:right w:val="single" w:sz="12" w:space="0" w:color="000000"/>
            </w:tcBorders>
            <w:shd w:val="clear" w:color="000000" w:fill="FFFFFF"/>
            <w:vAlign w:val="center"/>
          </w:tcPr>
          <w:p w:rsidR="00E91619" w:rsidRPr="00122DBF" w:rsidRDefault="00E91619" w:rsidP="000319A3">
            <w:pPr>
              <w:autoSpaceDE w:val="0"/>
              <w:autoSpaceDN w:val="0"/>
              <w:adjustRightInd w:val="0"/>
              <w:spacing w:line="240" w:lineRule="auto"/>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54</w:t>
            </w:r>
          </w:p>
        </w:tc>
      </w:tr>
    </w:tbl>
    <w:p w:rsidR="00E91619" w:rsidRPr="006A4BA7" w:rsidRDefault="00E91619" w:rsidP="00E91619">
      <w:pPr>
        <w:autoSpaceDE w:val="0"/>
        <w:autoSpaceDN w:val="0"/>
        <w:adjustRightInd w:val="0"/>
        <w:rPr>
          <w:rFonts w:ascii="Times New Roman" w:hAnsi="Times New Roman"/>
          <w:color w:val="000000"/>
          <w:sz w:val="24"/>
          <w:szCs w:val="24"/>
          <w:lang w:eastAsia="el-GR"/>
        </w:rPr>
      </w:pPr>
    </w:p>
    <w:p w:rsidR="00E91619" w:rsidRPr="006A4BA7" w:rsidRDefault="00E91619" w:rsidP="00E91619">
      <w:pPr>
        <w:pStyle w:val="a7"/>
        <w:rPr>
          <w:szCs w:val="24"/>
          <w:lang w:val="en-US" w:eastAsia="el-GR"/>
        </w:rPr>
      </w:pPr>
      <w:bookmarkStart w:id="1294" w:name="_Toc348548031"/>
      <w:bookmarkStart w:id="1295" w:name="_Toc348556790"/>
      <w:r w:rsidRPr="006A4BA7">
        <w:rPr>
          <w:szCs w:val="24"/>
          <w:lang w:eastAsia="el-GR"/>
        </w:rPr>
        <w:t>Πίνακας 1</w:t>
      </w:r>
      <w:r w:rsidRPr="006A4BA7">
        <w:rPr>
          <w:szCs w:val="24"/>
          <w:lang w:val="en-US" w:eastAsia="el-GR"/>
        </w:rPr>
        <w:t>5</w:t>
      </w:r>
      <w:r w:rsidR="006A0049">
        <w:rPr>
          <w:szCs w:val="24"/>
          <w:lang w:val="en-US" w:eastAsia="el-GR"/>
        </w:rPr>
        <w:t>6</w:t>
      </w:r>
      <w:r w:rsidRPr="006A4BA7">
        <w:rPr>
          <w:szCs w:val="24"/>
          <w:lang w:val="en-US" w:eastAsia="el-GR"/>
        </w:rPr>
        <w:t>a</w:t>
      </w:r>
      <w:bookmarkEnd w:id="1294"/>
      <w:bookmarkEnd w:id="1295"/>
    </w:p>
    <w:p w:rsidR="00E91619" w:rsidRPr="006A4BA7" w:rsidRDefault="00E91619" w:rsidP="00E91619">
      <w:pPr>
        <w:rPr>
          <w:rFonts w:ascii="Times New Roman" w:hAnsi="Times New Roman"/>
          <w:sz w:val="24"/>
          <w:szCs w:val="24"/>
        </w:rPr>
      </w:pPr>
      <w:r w:rsidRPr="006A4BA7">
        <w:rPr>
          <w:rFonts w:ascii="Times New Roman" w:hAnsi="Times New Roman"/>
          <w:sz w:val="24"/>
          <w:szCs w:val="24"/>
        </w:rPr>
        <w:br w:type="page"/>
      </w:r>
    </w:p>
    <w:p w:rsidR="00E91619" w:rsidRPr="006A4BA7" w:rsidRDefault="00E91619" w:rsidP="00E91619">
      <w:pPr>
        <w:tabs>
          <w:tab w:val="center" w:pos="4464"/>
        </w:tabs>
        <w:autoSpaceDE w:val="0"/>
        <w:autoSpaceDN w:val="0"/>
        <w:adjustRightInd w:val="0"/>
        <w:rPr>
          <w:rFonts w:ascii="Times New Roman" w:hAnsi="Times New Roman"/>
          <w:b/>
          <w:bCs/>
          <w:color w:val="000000"/>
          <w:sz w:val="24"/>
          <w:szCs w:val="24"/>
          <w:lang w:eastAsia="el-GR"/>
        </w:rPr>
      </w:pPr>
      <w:r w:rsidRPr="006A4BA7">
        <w:rPr>
          <w:rFonts w:ascii="Times New Roman" w:hAnsi="Times New Roman"/>
          <w:b/>
          <w:bCs/>
          <w:color w:val="000000"/>
          <w:sz w:val="24"/>
          <w:szCs w:val="24"/>
          <w:lang w:eastAsia="el-GR"/>
        </w:rPr>
        <w:tab/>
      </w:r>
      <w:r w:rsidR="000319A3" w:rsidRPr="006A4BA7">
        <w:rPr>
          <w:rFonts w:ascii="Times New Roman" w:hAnsi="Times New Roman"/>
          <w:b/>
          <w:bCs/>
          <w:color w:val="000000"/>
          <w:sz w:val="24"/>
          <w:szCs w:val="24"/>
          <w:lang w:eastAsia="el-GR"/>
        </w:rPr>
        <w:t xml:space="preserve"> </w:t>
      </w:r>
    </w:p>
    <w:tbl>
      <w:tblPr>
        <w:tblW w:w="9498" w:type="dxa"/>
        <w:tblInd w:w="93" w:type="dxa"/>
        <w:tblLayout w:type="fixed"/>
        <w:tblCellMar>
          <w:left w:w="93" w:type="dxa"/>
          <w:right w:w="93" w:type="dxa"/>
        </w:tblCellMar>
        <w:tblLook w:val="0000"/>
      </w:tblPr>
      <w:tblGrid>
        <w:gridCol w:w="1598"/>
        <w:gridCol w:w="2404"/>
        <w:gridCol w:w="2103"/>
        <w:gridCol w:w="1108"/>
        <w:gridCol w:w="2285"/>
      </w:tblGrid>
      <w:tr w:rsidR="00E91619" w:rsidRPr="00122DBF">
        <w:trPr>
          <w:trHeight w:val="3139"/>
        </w:trPr>
        <w:tc>
          <w:tcPr>
            <w:tcW w:w="6105" w:type="dxa"/>
            <w:gridSpan w:val="3"/>
            <w:tcBorders>
              <w:top w:val="single" w:sz="12" w:space="0" w:color="000000"/>
              <w:left w:val="single" w:sz="12" w:space="0" w:color="000000"/>
              <w:bottom w:val="single" w:sz="12" w:space="0" w:color="000000"/>
              <w:right w:val="single" w:sz="12" w:space="0" w:color="000000"/>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lang w:eastAsia="el-GR"/>
              </w:rPr>
            </w:pPr>
          </w:p>
        </w:tc>
        <w:tc>
          <w:tcPr>
            <w:tcW w:w="1108" w:type="dxa"/>
            <w:tcBorders>
              <w:top w:val="single" w:sz="12" w:space="0" w:color="000000"/>
              <w:left w:val="single" w:sz="12" w:space="0" w:color="000000"/>
              <w:bottom w:val="single" w:sz="12" w:space="0" w:color="000000"/>
              <w:right w:val="single" w:sz="2" w:space="0" w:color="000000"/>
            </w:tcBorders>
            <w:shd w:val="clear" w:color="000000" w:fill="FFFFFF"/>
          </w:tcPr>
          <w:p w:rsidR="00E91619" w:rsidRPr="00122DBF" w:rsidRDefault="000319A3"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rPr>
              <w:t>μ/γ</w:t>
            </w:r>
          </w:p>
        </w:tc>
        <w:tc>
          <w:tcPr>
            <w:tcW w:w="2285" w:type="dxa"/>
            <w:tcBorders>
              <w:top w:val="single" w:sz="12" w:space="0" w:color="000000"/>
              <w:left w:val="single" w:sz="2" w:space="0" w:color="000000"/>
              <w:bottom w:val="single" w:sz="12" w:space="0" w:color="000000"/>
              <w:right w:val="single" w:sz="12" w:space="0" w:color="000000"/>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Πόσο συχνά καταναλώνετε μπισκότα, σοκολάτες, διάφορα γλυκά, παγωτά, γρανίτες, πατατάκια, ποπ κορν κα που δεν έχετε παρασκευάσει εσείς (αλλά τα προμηθεύεστε από περίπτερο, ζαχαροπλαστείο, καφετέρια, σούπερ μάρκετ κα);</w:t>
            </w:r>
          </w:p>
        </w:tc>
      </w:tr>
      <w:tr w:rsidR="00E91619" w:rsidRPr="00122DBF">
        <w:trPr>
          <w:trHeight w:val="273"/>
        </w:trPr>
        <w:tc>
          <w:tcPr>
            <w:tcW w:w="1598" w:type="dxa"/>
            <w:vMerge w:val="restart"/>
            <w:tcBorders>
              <w:top w:val="single" w:sz="12" w:space="0" w:color="000000"/>
              <w:left w:val="single" w:sz="12" w:space="0" w:color="000000"/>
              <w:bottom w:val="nil"/>
              <w:right w:val="nil"/>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Spearman's rho</w:t>
            </w:r>
          </w:p>
        </w:tc>
        <w:tc>
          <w:tcPr>
            <w:tcW w:w="2404" w:type="dxa"/>
            <w:vMerge w:val="restart"/>
            <w:tcBorders>
              <w:top w:val="single" w:sz="12" w:space="0" w:color="000000"/>
              <w:left w:val="nil"/>
              <w:bottom w:val="nil"/>
              <w:right w:val="nil"/>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Αναλογία Μέσης / Γοφών</w:t>
            </w:r>
          </w:p>
        </w:tc>
        <w:tc>
          <w:tcPr>
            <w:tcW w:w="2103" w:type="dxa"/>
            <w:tcBorders>
              <w:top w:val="single" w:sz="12" w:space="0" w:color="000000"/>
              <w:left w:val="nil"/>
              <w:bottom w:val="nil"/>
              <w:right w:val="single" w:sz="12" w:space="0" w:color="000000"/>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Correlation Coefficient</w:t>
            </w:r>
          </w:p>
        </w:tc>
        <w:tc>
          <w:tcPr>
            <w:tcW w:w="1108" w:type="dxa"/>
            <w:tcBorders>
              <w:top w:val="single" w:sz="12" w:space="0" w:color="000000"/>
              <w:left w:val="single" w:sz="1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1,000</w:t>
            </w:r>
          </w:p>
        </w:tc>
        <w:tc>
          <w:tcPr>
            <w:tcW w:w="2285" w:type="dxa"/>
            <w:tcBorders>
              <w:top w:val="single" w:sz="12" w:space="0" w:color="000000"/>
              <w:left w:val="single" w:sz="2" w:space="0" w:color="000000"/>
              <w:bottom w:val="nil"/>
              <w:right w:val="single" w:sz="1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,097</w:t>
            </w:r>
          </w:p>
        </w:tc>
      </w:tr>
      <w:tr w:rsidR="00E91619" w:rsidRPr="00122DBF">
        <w:trPr>
          <w:trHeight w:val="273"/>
        </w:trPr>
        <w:tc>
          <w:tcPr>
            <w:tcW w:w="1598" w:type="dxa"/>
            <w:vMerge w:val="restart"/>
            <w:tcBorders>
              <w:top w:val="nil"/>
              <w:left w:val="single" w:sz="12" w:space="0" w:color="000000"/>
              <w:bottom w:val="nil"/>
              <w:right w:val="nil"/>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2404" w:type="dxa"/>
            <w:vMerge w:val="restart"/>
            <w:tcBorders>
              <w:top w:val="nil"/>
              <w:left w:val="nil"/>
              <w:bottom w:val="nil"/>
              <w:right w:val="nil"/>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2103" w:type="dxa"/>
            <w:tcBorders>
              <w:top w:val="nil"/>
              <w:left w:val="nil"/>
              <w:bottom w:val="nil"/>
              <w:right w:val="single" w:sz="12" w:space="0" w:color="000000"/>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Sig. (2-tailed)</w:t>
            </w:r>
          </w:p>
        </w:tc>
        <w:tc>
          <w:tcPr>
            <w:tcW w:w="1108" w:type="dxa"/>
            <w:tcBorders>
              <w:top w:val="nil"/>
              <w:left w:val="single" w:sz="1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w:t>
            </w:r>
          </w:p>
        </w:tc>
        <w:tc>
          <w:tcPr>
            <w:tcW w:w="2285" w:type="dxa"/>
            <w:tcBorders>
              <w:top w:val="nil"/>
              <w:left w:val="single" w:sz="2" w:space="0" w:color="000000"/>
              <w:bottom w:val="nil"/>
              <w:right w:val="single" w:sz="1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,504</w:t>
            </w:r>
          </w:p>
        </w:tc>
      </w:tr>
      <w:tr w:rsidR="00E91619" w:rsidRPr="00122DBF">
        <w:trPr>
          <w:trHeight w:val="273"/>
        </w:trPr>
        <w:tc>
          <w:tcPr>
            <w:tcW w:w="1598" w:type="dxa"/>
            <w:vMerge w:val="restart"/>
            <w:tcBorders>
              <w:top w:val="nil"/>
              <w:left w:val="single" w:sz="12" w:space="0" w:color="000000"/>
              <w:bottom w:val="nil"/>
              <w:right w:val="nil"/>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2404" w:type="dxa"/>
            <w:tcBorders>
              <w:top w:val="nil"/>
              <w:left w:val="nil"/>
              <w:bottom w:val="nil"/>
              <w:right w:val="nil"/>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2103" w:type="dxa"/>
            <w:tcBorders>
              <w:top w:val="nil"/>
              <w:left w:val="nil"/>
              <w:bottom w:val="nil"/>
              <w:right w:val="single" w:sz="12" w:space="0" w:color="000000"/>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N</w:t>
            </w:r>
          </w:p>
        </w:tc>
        <w:tc>
          <w:tcPr>
            <w:tcW w:w="1108" w:type="dxa"/>
            <w:tcBorders>
              <w:top w:val="nil"/>
              <w:left w:val="single" w:sz="1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69</w:t>
            </w:r>
          </w:p>
        </w:tc>
        <w:tc>
          <w:tcPr>
            <w:tcW w:w="2285" w:type="dxa"/>
            <w:tcBorders>
              <w:top w:val="nil"/>
              <w:left w:val="single" w:sz="2" w:space="0" w:color="000000"/>
              <w:bottom w:val="nil"/>
              <w:right w:val="single" w:sz="1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50</w:t>
            </w:r>
          </w:p>
        </w:tc>
      </w:tr>
      <w:tr w:rsidR="00E91619" w:rsidRPr="00122DBF">
        <w:trPr>
          <w:trHeight w:val="273"/>
        </w:trPr>
        <w:tc>
          <w:tcPr>
            <w:tcW w:w="1598" w:type="dxa"/>
            <w:vMerge w:val="restart"/>
            <w:tcBorders>
              <w:top w:val="nil"/>
              <w:left w:val="single" w:sz="12" w:space="0" w:color="000000"/>
              <w:bottom w:val="nil"/>
              <w:right w:val="nil"/>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2404" w:type="dxa"/>
            <w:vMerge w:val="restart"/>
            <w:tcBorders>
              <w:top w:val="nil"/>
              <w:left w:val="nil"/>
              <w:bottom w:val="nil"/>
              <w:right w:val="nil"/>
            </w:tcBorders>
            <w:shd w:val="clear" w:color="000000" w:fill="FFFFFF"/>
          </w:tcPr>
          <w:p w:rsidR="00E91619" w:rsidRPr="00122DBF" w:rsidRDefault="00E91619" w:rsidP="000319A3">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Πόσο συχνά καταναλώνετε μπισκότα, σοκολάτες, διάφορα γλυκά, παγωτά, γρανίτες, πατατάκια, ποπ κορν </w:t>
            </w:r>
            <w:r w:rsidR="000319A3" w:rsidRPr="00122DBF">
              <w:rPr>
                <w:rFonts w:ascii="Times New Roman" w:hAnsi="Times New Roman"/>
                <w:color w:val="000000"/>
                <w:sz w:val="24"/>
                <w:szCs w:val="24"/>
                <w:lang w:eastAsia="el-GR"/>
              </w:rPr>
              <w:t xml:space="preserve"> </w:t>
            </w:r>
            <w:r w:rsidRPr="00122DBF">
              <w:rPr>
                <w:rFonts w:ascii="Times New Roman" w:hAnsi="Times New Roman"/>
                <w:color w:val="000000"/>
                <w:sz w:val="24"/>
                <w:szCs w:val="24"/>
                <w:lang w:eastAsia="el-GR"/>
              </w:rPr>
              <w:t xml:space="preserve"> </w:t>
            </w:r>
            <w:r w:rsidR="000319A3" w:rsidRPr="00122DBF">
              <w:rPr>
                <w:rFonts w:ascii="Times New Roman" w:hAnsi="Times New Roman"/>
                <w:color w:val="000000"/>
                <w:sz w:val="24"/>
                <w:szCs w:val="24"/>
                <w:lang w:eastAsia="el-GR"/>
              </w:rPr>
              <w:t xml:space="preserve"> </w:t>
            </w:r>
          </w:p>
        </w:tc>
        <w:tc>
          <w:tcPr>
            <w:tcW w:w="2103" w:type="dxa"/>
            <w:tcBorders>
              <w:top w:val="nil"/>
              <w:left w:val="nil"/>
              <w:bottom w:val="nil"/>
              <w:right w:val="single" w:sz="12" w:space="0" w:color="000000"/>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Correlation Coefficient</w:t>
            </w:r>
          </w:p>
        </w:tc>
        <w:tc>
          <w:tcPr>
            <w:tcW w:w="1108" w:type="dxa"/>
            <w:tcBorders>
              <w:top w:val="nil"/>
              <w:left w:val="single" w:sz="1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,097</w:t>
            </w:r>
          </w:p>
        </w:tc>
        <w:tc>
          <w:tcPr>
            <w:tcW w:w="2285" w:type="dxa"/>
            <w:tcBorders>
              <w:top w:val="nil"/>
              <w:left w:val="single" w:sz="2" w:space="0" w:color="000000"/>
              <w:bottom w:val="nil"/>
              <w:right w:val="single" w:sz="1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1,000</w:t>
            </w:r>
          </w:p>
        </w:tc>
      </w:tr>
      <w:tr w:rsidR="00E91619" w:rsidRPr="00122DBF">
        <w:trPr>
          <w:trHeight w:val="1296"/>
        </w:trPr>
        <w:tc>
          <w:tcPr>
            <w:tcW w:w="1598" w:type="dxa"/>
            <w:vMerge w:val="restart"/>
            <w:tcBorders>
              <w:top w:val="nil"/>
              <w:left w:val="single" w:sz="12" w:space="0" w:color="000000"/>
              <w:bottom w:val="nil"/>
              <w:right w:val="nil"/>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2404" w:type="dxa"/>
            <w:vMerge w:val="restart"/>
            <w:tcBorders>
              <w:top w:val="nil"/>
              <w:left w:val="nil"/>
              <w:bottom w:val="nil"/>
              <w:right w:val="nil"/>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2103" w:type="dxa"/>
            <w:tcBorders>
              <w:top w:val="nil"/>
              <w:left w:val="nil"/>
              <w:bottom w:val="nil"/>
              <w:right w:val="single" w:sz="12" w:space="0" w:color="000000"/>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Sig. (2-tailed)</w:t>
            </w:r>
          </w:p>
        </w:tc>
        <w:tc>
          <w:tcPr>
            <w:tcW w:w="1108" w:type="dxa"/>
            <w:tcBorders>
              <w:top w:val="nil"/>
              <w:left w:val="single" w:sz="12" w:space="0" w:color="000000"/>
              <w:bottom w:val="nil"/>
              <w:right w:val="single" w:sz="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,504</w:t>
            </w:r>
          </w:p>
        </w:tc>
        <w:tc>
          <w:tcPr>
            <w:tcW w:w="2285" w:type="dxa"/>
            <w:tcBorders>
              <w:top w:val="nil"/>
              <w:left w:val="single" w:sz="2" w:space="0" w:color="000000"/>
              <w:bottom w:val="nil"/>
              <w:right w:val="single" w:sz="1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w:t>
            </w:r>
          </w:p>
        </w:tc>
      </w:tr>
      <w:tr w:rsidR="00E91619" w:rsidRPr="00122DBF">
        <w:trPr>
          <w:trHeight w:val="70"/>
        </w:trPr>
        <w:tc>
          <w:tcPr>
            <w:tcW w:w="1598" w:type="dxa"/>
            <w:tcBorders>
              <w:top w:val="nil"/>
              <w:left w:val="single" w:sz="12" w:space="0" w:color="000000"/>
              <w:bottom w:val="single" w:sz="12" w:space="0" w:color="000000"/>
              <w:right w:val="nil"/>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2404" w:type="dxa"/>
            <w:tcBorders>
              <w:top w:val="nil"/>
              <w:left w:val="nil"/>
              <w:bottom w:val="single" w:sz="12" w:space="0" w:color="000000"/>
              <w:right w:val="nil"/>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 xml:space="preserve"> </w:t>
            </w:r>
          </w:p>
        </w:tc>
        <w:tc>
          <w:tcPr>
            <w:tcW w:w="2103" w:type="dxa"/>
            <w:tcBorders>
              <w:top w:val="nil"/>
              <w:left w:val="nil"/>
              <w:bottom w:val="single" w:sz="12" w:space="0" w:color="000000"/>
              <w:right w:val="single" w:sz="12" w:space="0" w:color="000000"/>
            </w:tcBorders>
            <w:shd w:val="clear" w:color="000000" w:fill="FFFFFF"/>
          </w:tcPr>
          <w:p w:rsidR="00E91619" w:rsidRPr="00122DBF" w:rsidRDefault="00E91619" w:rsidP="00E91619">
            <w:pPr>
              <w:autoSpaceDE w:val="0"/>
              <w:autoSpaceDN w:val="0"/>
              <w:adjustRightInd w:val="0"/>
              <w:rPr>
                <w:rFonts w:ascii="Times New Roman" w:hAnsi="Times New Roman"/>
                <w:color w:val="000000"/>
                <w:sz w:val="24"/>
                <w:szCs w:val="24"/>
                <w:lang w:eastAsia="el-GR"/>
              </w:rPr>
            </w:pPr>
            <w:r w:rsidRPr="00122DBF">
              <w:rPr>
                <w:rFonts w:ascii="Times New Roman" w:hAnsi="Times New Roman"/>
                <w:color w:val="000000"/>
                <w:sz w:val="24"/>
                <w:szCs w:val="24"/>
                <w:lang w:eastAsia="el-GR"/>
              </w:rPr>
              <w:t>N</w:t>
            </w:r>
          </w:p>
        </w:tc>
        <w:tc>
          <w:tcPr>
            <w:tcW w:w="1108" w:type="dxa"/>
            <w:tcBorders>
              <w:top w:val="nil"/>
              <w:left w:val="single" w:sz="12" w:space="0" w:color="000000"/>
              <w:bottom w:val="single" w:sz="12" w:space="0" w:color="000000"/>
              <w:right w:val="single" w:sz="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50</w:t>
            </w:r>
          </w:p>
        </w:tc>
        <w:tc>
          <w:tcPr>
            <w:tcW w:w="2285" w:type="dxa"/>
            <w:tcBorders>
              <w:top w:val="nil"/>
              <w:left w:val="single" w:sz="2" w:space="0" w:color="000000"/>
              <w:bottom w:val="single" w:sz="12" w:space="0" w:color="000000"/>
              <w:right w:val="single" w:sz="12" w:space="0" w:color="000000"/>
            </w:tcBorders>
            <w:shd w:val="clear" w:color="000000" w:fill="FFFFFF"/>
            <w:vAlign w:val="center"/>
          </w:tcPr>
          <w:p w:rsidR="00E91619" w:rsidRPr="00122DBF" w:rsidRDefault="00E91619" w:rsidP="00E91619">
            <w:pPr>
              <w:autoSpaceDE w:val="0"/>
              <w:autoSpaceDN w:val="0"/>
              <w:adjustRightInd w:val="0"/>
              <w:jc w:val="right"/>
              <w:rPr>
                <w:rFonts w:ascii="Times New Roman" w:hAnsi="Times New Roman"/>
                <w:color w:val="000000"/>
                <w:sz w:val="24"/>
                <w:szCs w:val="24"/>
                <w:lang w:eastAsia="el-GR"/>
              </w:rPr>
            </w:pPr>
            <w:r w:rsidRPr="00122DBF">
              <w:rPr>
                <w:rFonts w:ascii="Times New Roman" w:hAnsi="Times New Roman"/>
                <w:color w:val="000000"/>
                <w:sz w:val="24"/>
                <w:szCs w:val="24"/>
                <w:lang w:eastAsia="el-GR"/>
              </w:rPr>
              <w:t>54</w:t>
            </w:r>
          </w:p>
        </w:tc>
      </w:tr>
    </w:tbl>
    <w:p w:rsidR="00E91619" w:rsidRPr="006A4BA7" w:rsidRDefault="00E91619" w:rsidP="00E91619">
      <w:pPr>
        <w:autoSpaceDE w:val="0"/>
        <w:autoSpaceDN w:val="0"/>
        <w:adjustRightInd w:val="0"/>
        <w:rPr>
          <w:rFonts w:ascii="Times New Roman" w:hAnsi="Times New Roman"/>
          <w:color w:val="000000"/>
          <w:sz w:val="24"/>
          <w:szCs w:val="24"/>
          <w:lang w:val="en-US" w:eastAsia="el-GR"/>
        </w:rPr>
      </w:pPr>
    </w:p>
    <w:p w:rsidR="00E91619" w:rsidRPr="006A4BA7" w:rsidRDefault="00E91619" w:rsidP="00E91619">
      <w:pPr>
        <w:pStyle w:val="a7"/>
        <w:rPr>
          <w:szCs w:val="24"/>
          <w:lang w:val="en-US" w:eastAsia="el-GR"/>
        </w:rPr>
      </w:pPr>
      <w:bookmarkStart w:id="1296" w:name="_Toc348548032"/>
      <w:bookmarkStart w:id="1297" w:name="_Toc348556791"/>
      <w:r w:rsidRPr="006A4BA7">
        <w:rPr>
          <w:szCs w:val="24"/>
          <w:lang w:eastAsia="el-GR"/>
        </w:rPr>
        <w:t>Πίνακας 1</w:t>
      </w:r>
      <w:r w:rsidRPr="006A4BA7">
        <w:rPr>
          <w:szCs w:val="24"/>
          <w:lang w:val="en-US" w:eastAsia="el-GR"/>
        </w:rPr>
        <w:t>5</w:t>
      </w:r>
      <w:r w:rsidR="006A0049">
        <w:rPr>
          <w:szCs w:val="24"/>
          <w:lang w:val="en-US" w:eastAsia="el-GR"/>
        </w:rPr>
        <w:t>6</w:t>
      </w:r>
      <w:r w:rsidRPr="006A4BA7">
        <w:rPr>
          <w:szCs w:val="24"/>
          <w:lang w:val="en-US" w:eastAsia="el-GR"/>
        </w:rPr>
        <w:t>b</w:t>
      </w:r>
      <w:bookmarkEnd w:id="1296"/>
      <w:bookmarkEnd w:id="1297"/>
    </w:p>
    <w:p w:rsidR="00E91619" w:rsidRPr="006A4BA7" w:rsidRDefault="00E91619" w:rsidP="00E91619">
      <w:pPr>
        <w:autoSpaceDE w:val="0"/>
        <w:autoSpaceDN w:val="0"/>
        <w:adjustRightInd w:val="0"/>
        <w:rPr>
          <w:rFonts w:ascii="Times New Roman" w:hAnsi="Times New Roman"/>
          <w:color w:val="000000"/>
          <w:sz w:val="24"/>
          <w:szCs w:val="24"/>
          <w:lang w:val="en-US" w:eastAsia="el-GR"/>
        </w:rPr>
      </w:pPr>
    </w:p>
    <w:p w:rsidR="00E91619" w:rsidRPr="006A4BA7" w:rsidRDefault="00E91619" w:rsidP="00E91619">
      <w:pPr>
        <w:jc w:val="both"/>
        <w:rPr>
          <w:rFonts w:ascii="Times New Roman" w:hAnsi="Times New Roman"/>
          <w:sz w:val="24"/>
          <w:szCs w:val="24"/>
        </w:rPr>
      </w:pPr>
    </w:p>
    <w:p w:rsidR="00E91619" w:rsidRPr="006A4BA7" w:rsidRDefault="00E91619" w:rsidP="00E91619">
      <w:pPr>
        <w:spacing w:line="360" w:lineRule="auto"/>
        <w:jc w:val="both"/>
        <w:rPr>
          <w:rFonts w:ascii="Times New Roman" w:hAnsi="Times New Roman"/>
          <w:sz w:val="24"/>
          <w:szCs w:val="24"/>
        </w:rPr>
      </w:pPr>
      <w:r w:rsidRPr="006A4BA7">
        <w:rPr>
          <w:rFonts w:ascii="Times New Roman" w:hAnsi="Times New Roman"/>
          <w:sz w:val="24"/>
          <w:szCs w:val="24"/>
        </w:rPr>
        <w:t>Συνοψίζοντας για την σχέση της αναλογίας περιμέτρου μέσης – περιμέτρου γοφών με τις εξεταζόμενες ερωτήσεις του ερωτηματολογίου μας, έχουμε να πούμε ότι</w:t>
      </w:r>
      <w:r w:rsidR="00E4738A" w:rsidRPr="006A4BA7">
        <w:rPr>
          <w:rFonts w:ascii="Times New Roman" w:hAnsi="Times New Roman"/>
          <w:sz w:val="24"/>
          <w:szCs w:val="24"/>
        </w:rPr>
        <w:t xml:space="preserve"> η αναλογία περιμέτρου μέσης- περιμέτρου γοφών </w:t>
      </w:r>
      <w:r w:rsidRPr="006A4BA7">
        <w:rPr>
          <w:rFonts w:ascii="Times New Roman" w:hAnsi="Times New Roman"/>
          <w:sz w:val="24"/>
          <w:szCs w:val="24"/>
        </w:rPr>
        <w:t>συσχετίζεται γραμμικά με τα εξής:</w:t>
      </w:r>
    </w:p>
    <w:p w:rsidR="00E91619" w:rsidRPr="006A4BA7" w:rsidRDefault="00E91619" w:rsidP="00363F94">
      <w:pPr>
        <w:numPr>
          <w:ilvl w:val="0"/>
          <w:numId w:val="23"/>
        </w:numPr>
        <w:autoSpaceDE w:val="0"/>
        <w:autoSpaceDN w:val="0"/>
        <w:adjustRightInd w:val="0"/>
        <w:spacing w:after="0" w:line="360" w:lineRule="auto"/>
        <w:ind w:left="284" w:hanging="284"/>
        <w:jc w:val="both"/>
        <w:rPr>
          <w:rFonts w:ascii="Times New Roman" w:hAnsi="Times New Roman"/>
          <w:sz w:val="24"/>
          <w:szCs w:val="24"/>
        </w:rPr>
      </w:pPr>
      <w:r w:rsidRPr="006A4BA7">
        <w:rPr>
          <w:rFonts w:ascii="Times New Roman" w:hAnsi="Times New Roman"/>
          <w:sz w:val="24"/>
          <w:szCs w:val="24"/>
        </w:rPr>
        <w:t>Φύλο</w:t>
      </w:r>
    </w:p>
    <w:p w:rsidR="00E91619" w:rsidRPr="006A4BA7" w:rsidRDefault="00E91619" w:rsidP="00363F94">
      <w:pPr>
        <w:numPr>
          <w:ilvl w:val="0"/>
          <w:numId w:val="23"/>
        </w:numPr>
        <w:autoSpaceDE w:val="0"/>
        <w:autoSpaceDN w:val="0"/>
        <w:adjustRightInd w:val="0"/>
        <w:spacing w:after="0" w:line="360" w:lineRule="auto"/>
        <w:ind w:left="284" w:hanging="284"/>
        <w:jc w:val="both"/>
        <w:rPr>
          <w:rFonts w:ascii="Times New Roman" w:hAnsi="Times New Roman"/>
          <w:sz w:val="24"/>
          <w:szCs w:val="24"/>
        </w:rPr>
      </w:pPr>
      <w:r w:rsidRPr="006A4BA7">
        <w:rPr>
          <w:rFonts w:ascii="Times New Roman" w:hAnsi="Times New Roman"/>
          <w:sz w:val="24"/>
          <w:szCs w:val="24"/>
        </w:rPr>
        <w:t>Λευκά αιμοσφαίρια (με διαφοροποιήσεις</w:t>
      </w:r>
      <w:r w:rsidR="00E4738A" w:rsidRPr="006A4BA7">
        <w:rPr>
          <w:rFonts w:ascii="Times New Roman" w:hAnsi="Times New Roman"/>
          <w:sz w:val="24"/>
          <w:szCs w:val="24"/>
        </w:rPr>
        <w:t xml:space="preserve"> θετική συσχέτιση στον δείκτη </w:t>
      </w:r>
      <w:r w:rsidR="00E4738A" w:rsidRPr="006A4BA7">
        <w:rPr>
          <w:rFonts w:ascii="Times New Roman" w:hAnsi="Times New Roman"/>
          <w:sz w:val="24"/>
          <w:szCs w:val="24"/>
          <w:lang w:val="en-US"/>
        </w:rPr>
        <w:t>WBC</w:t>
      </w:r>
      <w:r w:rsidR="00E4738A" w:rsidRPr="006A4BA7">
        <w:rPr>
          <w:rFonts w:ascii="Times New Roman" w:hAnsi="Times New Roman"/>
          <w:sz w:val="24"/>
          <w:szCs w:val="24"/>
        </w:rPr>
        <w:t xml:space="preserve"> και αρνητική συσχέτιση στους </w:t>
      </w:r>
      <w:r w:rsidR="00E4738A" w:rsidRPr="006A4BA7">
        <w:rPr>
          <w:rFonts w:ascii="Times New Roman" w:hAnsi="Times New Roman"/>
          <w:sz w:val="24"/>
          <w:szCs w:val="24"/>
          <w:lang w:val="en-US"/>
        </w:rPr>
        <w:t>LYM</w:t>
      </w:r>
      <w:r w:rsidR="00E4738A" w:rsidRPr="006A4BA7">
        <w:rPr>
          <w:rFonts w:ascii="Times New Roman" w:hAnsi="Times New Roman"/>
          <w:sz w:val="24"/>
          <w:szCs w:val="24"/>
        </w:rPr>
        <w:t xml:space="preserve">, </w:t>
      </w:r>
      <w:r w:rsidR="00E4738A" w:rsidRPr="006A4BA7">
        <w:rPr>
          <w:rFonts w:ascii="Times New Roman" w:hAnsi="Times New Roman"/>
          <w:sz w:val="24"/>
          <w:szCs w:val="24"/>
          <w:lang w:val="en-US"/>
        </w:rPr>
        <w:t>MON</w:t>
      </w:r>
      <w:r w:rsidR="00E4738A" w:rsidRPr="006A4BA7">
        <w:rPr>
          <w:rFonts w:ascii="Times New Roman" w:hAnsi="Times New Roman"/>
          <w:sz w:val="24"/>
          <w:szCs w:val="24"/>
        </w:rPr>
        <w:t xml:space="preserve"> και </w:t>
      </w:r>
      <w:r w:rsidR="00E4738A" w:rsidRPr="006A4BA7">
        <w:rPr>
          <w:rFonts w:ascii="Times New Roman" w:hAnsi="Times New Roman"/>
          <w:sz w:val="24"/>
          <w:szCs w:val="24"/>
          <w:lang w:val="en-US"/>
        </w:rPr>
        <w:t>NEU</w:t>
      </w:r>
      <w:r w:rsidRPr="006A4BA7">
        <w:rPr>
          <w:rFonts w:ascii="Times New Roman" w:hAnsi="Times New Roman"/>
          <w:sz w:val="24"/>
          <w:szCs w:val="24"/>
        </w:rPr>
        <w:t>)</w:t>
      </w:r>
    </w:p>
    <w:p w:rsidR="00E91619" w:rsidRPr="006A4BA7" w:rsidRDefault="00E91619" w:rsidP="00363F94">
      <w:pPr>
        <w:numPr>
          <w:ilvl w:val="0"/>
          <w:numId w:val="23"/>
        </w:numPr>
        <w:autoSpaceDE w:val="0"/>
        <w:autoSpaceDN w:val="0"/>
        <w:adjustRightInd w:val="0"/>
        <w:spacing w:after="0" w:line="360" w:lineRule="auto"/>
        <w:ind w:left="284" w:hanging="284"/>
        <w:jc w:val="both"/>
        <w:rPr>
          <w:rFonts w:ascii="Times New Roman" w:hAnsi="Times New Roman"/>
          <w:sz w:val="24"/>
          <w:szCs w:val="24"/>
        </w:rPr>
      </w:pPr>
      <w:r w:rsidRPr="006A4BA7">
        <w:rPr>
          <w:rFonts w:ascii="Times New Roman" w:hAnsi="Times New Roman"/>
          <w:sz w:val="24"/>
          <w:szCs w:val="24"/>
        </w:rPr>
        <w:t xml:space="preserve">Κατανάλωση όλων των ειδών διατροφής εκτός </w:t>
      </w:r>
    </w:p>
    <w:p w:rsidR="00E91619" w:rsidRPr="006A4BA7" w:rsidRDefault="00E91619" w:rsidP="00363F94">
      <w:pPr>
        <w:numPr>
          <w:ilvl w:val="0"/>
          <w:numId w:val="24"/>
        </w:numPr>
        <w:autoSpaceDE w:val="0"/>
        <w:autoSpaceDN w:val="0"/>
        <w:adjustRightInd w:val="0"/>
        <w:spacing w:after="0" w:line="360" w:lineRule="auto"/>
        <w:ind w:left="567" w:firstLine="0"/>
        <w:jc w:val="both"/>
        <w:rPr>
          <w:rFonts w:ascii="Times New Roman" w:hAnsi="Times New Roman"/>
          <w:sz w:val="24"/>
          <w:szCs w:val="24"/>
        </w:rPr>
      </w:pPr>
      <w:r w:rsidRPr="006A4BA7">
        <w:rPr>
          <w:rFonts w:ascii="Times New Roman" w:hAnsi="Times New Roman"/>
          <w:sz w:val="24"/>
          <w:szCs w:val="24"/>
        </w:rPr>
        <w:t xml:space="preserve">Ελαιολάδου/ελιών και </w:t>
      </w:r>
    </w:p>
    <w:p w:rsidR="00E91619" w:rsidRPr="006A4BA7" w:rsidRDefault="00E91619" w:rsidP="00363F94">
      <w:pPr>
        <w:numPr>
          <w:ilvl w:val="0"/>
          <w:numId w:val="24"/>
        </w:numPr>
        <w:autoSpaceDE w:val="0"/>
        <w:autoSpaceDN w:val="0"/>
        <w:adjustRightInd w:val="0"/>
        <w:spacing w:after="0" w:line="360" w:lineRule="auto"/>
        <w:ind w:left="567" w:firstLine="0"/>
        <w:jc w:val="both"/>
        <w:rPr>
          <w:rFonts w:ascii="Times New Roman" w:hAnsi="Times New Roman"/>
          <w:sz w:val="24"/>
          <w:szCs w:val="24"/>
        </w:rPr>
      </w:pPr>
      <w:r w:rsidRPr="006A4BA7">
        <w:rPr>
          <w:rFonts w:ascii="Times New Roman" w:hAnsi="Times New Roman"/>
          <w:sz w:val="24"/>
          <w:szCs w:val="24"/>
        </w:rPr>
        <w:t>Μπισκότων, γλυκισμάτων κλπ.</w:t>
      </w:r>
    </w:p>
    <w:p w:rsidR="00E91619" w:rsidRPr="006A4BA7" w:rsidRDefault="00E91619" w:rsidP="00363F94">
      <w:pPr>
        <w:numPr>
          <w:ilvl w:val="0"/>
          <w:numId w:val="23"/>
        </w:numPr>
        <w:autoSpaceDE w:val="0"/>
        <w:autoSpaceDN w:val="0"/>
        <w:adjustRightInd w:val="0"/>
        <w:spacing w:after="0" w:line="360" w:lineRule="auto"/>
        <w:ind w:left="284" w:hanging="284"/>
        <w:jc w:val="both"/>
        <w:rPr>
          <w:rFonts w:ascii="Times New Roman" w:hAnsi="Times New Roman"/>
          <w:sz w:val="24"/>
          <w:szCs w:val="24"/>
        </w:rPr>
      </w:pPr>
      <w:r w:rsidRPr="006A4BA7">
        <w:rPr>
          <w:rFonts w:ascii="Times New Roman" w:hAnsi="Times New Roman"/>
          <w:sz w:val="24"/>
          <w:szCs w:val="24"/>
        </w:rPr>
        <w:t>Στην συχνότητα γευμάτων εκτός οικίας.</w:t>
      </w:r>
    </w:p>
    <w:p w:rsidR="00E91619" w:rsidRPr="006A4BA7" w:rsidRDefault="00E91619" w:rsidP="00E91619">
      <w:pPr>
        <w:jc w:val="both"/>
        <w:rPr>
          <w:rFonts w:ascii="Times New Roman" w:hAnsi="Times New Roman"/>
          <w:sz w:val="24"/>
          <w:szCs w:val="24"/>
        </w:rPr>
      </w:pPr>
    </w:p>
    <w:p w:rsidR="00E91619" w:rsidRPr="006A4BA7" w:rsidRDefault="00E91619" w:rsidP="00363F94">
      <w:pPr>
        <w:pStyle w:val="3"/>
        <w:numPr>
          <w:ilvl w:val="2"/>
          <w:numId w:val="26"/>
        </w:numPr>
        <w:ind w:left="851" w:hanging="425"/>
        <w:rPr>
          <w:rFonts w:ascii="Times New Roman" w:hAnsi="Times New Roman"/>
          <w:color w:val="auto"/>
          <w:sz w:val="24"/>
          <w:szCs w:val="24"/>
        </w:rPr>
      </w:pPr>
      <w:bookmarkStart w:id="1298" w:name="_Toc348555475"/>
      <w:r w:rsidRPr="006A4BA7">
        <w:rPr>
          <w:rFonts w:ascii="Times New Roman" w:hAnsi="Times New Roman"/>
          <w:color w:val="auto"/>
          <w:sz w:val="24"/>
          <w:szCs w:val="24"/>
        </w:rPr>
        <w:t>Περίληψη ευρημάτων συσχετίσεων.</w:t>
      </w:r>
      <w:bookmarkEnd w:id="1298"/>
    </w:p>
    <w:p w:rsidR="00E91619" w:rsidRPr="006A4BA7" w:rsidRDefault="00E91619" w:rsidP="00E91619">
      <w:pPr>
        <w:jc w:val="both"/>
        <w:rPr>
          <w:rFonts w:ascii="Times New Roman" w:hAnsi="Times New Roman"/>
          <w:i/>
          <w:sz w:val="24"/>
          <w:szCs w:val="24"/>
          <w:u w:val="single"/>
        </w:rPr>
      </w:pPr>
    </w:p>
    <w:p w:rsidR="00D441E6" w:rsidRPr="006A4BA7" w:rsidRDefault="00E91619" w:rsidP="00E91619">
      <w:pPr>
        <w:spacing w:line="360" w:lineRule="auto"/>
        <w:jc w:val="both"/>
        <w:rPr>
          <w:rFonts w:ascii="Times New Roman" w:hAnsi="Times New Roman"/>
          <w:sz w:val="24"/>
          <w:szCs w:val="24"/>
        </w:rPr>
      </w:pPr>
      <w:r w:rsidRPr="006A4BA7">
        <w:rPr>
          <w:rFonts w:ascii="Times New Roman" w:hAnsi="Times New Roman"/>
          <w:sz w:val="24"/>
          <w:szCs w:val="24"/>
        </w:rPr>
        <w:t xml:space="preserve">Έχοντας ερευνήσει τρείς βασικές μεταβλητές του δείγματός μας (ΒΜΙ, περίμετρος μέσης και αναλογία περιμέτρου μέσης/περιμέτρου γοφών) για το αν συσχετίζονται με κάποιες άλλες μεταβλητές-απαντήσεις που συλλέξαμε έχουμε να κάνουμε μερικές παρατηρήσεις. Ο μοναδικός παράγοντας ο οποίος έχει συσχέτιση και με τις τρείς βασικές μας μεταβλητές είναι το φύλο. Το φύλο </w:t>
      </w:r>
      <w:r w:rsidR="00493FE1">
        <w:rPr>
          <w:rFonts w:ascii="Times New Roman" w:hAnsi="Times New Roman"/>
          <w:sz w:val="24"/>
          <w:szCs w:val="24"/>
        </w:rPr>
        <w:t xml:space="preserve">και η ηλικία </w:t>
      </w:r>
      <w:r w:rsidRPr="006A4BA7">
        <w:rPr>
          <w:rFonts w:ascii="Times New Roman" w:hAnsi="Times New Roman"/>
          <w:sz w:val="24"/>
          <w:szCs w:val="24"/>
        </w:rPr>
        <w:t xml:space="preserve">επηρεάζει τόσο το ΒΜΙ όσο και την περίμετρο μέσης και κατά συνέπεια και την αναλογία περιμέτρου μέσης-γοφών. Εξίσου σημαντική παρατήρηση είναι ότι το ΒΜΙ έχει </w:t>
      </w:r>
      <w:r w:rsidR="002F63CF" w:rsidRPr="006A4BA7">
        <w:rPr>
          <w:rFonts w:ascii="Times New Roman" w:hAnsi="Times New Roman"/>
          <w:sz w:val="24"/>
          <w:szCs w:val="24"/>
        </w:rPr>
        <w:t xml:space="preserve">θετική </w:t>
      </w:r>
      <w:r w:rsidRPr="006A4BA7">
        <w:rPr>
          <w:rFonts w:ascii="Times New Roman" w:hAnsi="Times New Roman"/>
          <w:sz w:val="24"/>
          <w:szCs w:val="24"/>
        </w:rPr>
        <w:t>συσχέτιση με τα αποτελέσματα των εργαστηριακών εξετάσεων (CRP, χοληστερόλη, τριγλυκερίδια και LDL) ενώ η περίμετρος μέσης και η αναλογία περιμέτρου μέσης-γοφών φαίνονται να σχετίζονται μόνο με τους δείκτες λευκών αιμοσφαιρίων (</w:t>
      </w:r>
      <w:r w:rsidR="002F63CF" w:rsidRPr="006A4BA7">
        <w:rPr>
          <w:rFonts w:ascii="Times New Roman" w:hAnsi="Times New Roman"/>
          <w:sz w:val="24"/>
          <w:szCs w:val="24"/>
        </w:rPr>
        <w:t>με την</w:t>
      </w:r>
      <w:r w:rsidRPr="006A4BA7">
        <w:rPr>
          <w:rFonts w:ascii="Times New Roman" w:hAnsi="Times New Roman"/>
          <w:sz w:val="24"/>
          <w:szCs w:val="24"/>
        </w:rPr>
        <w:t xml:space="preserve"> περίμετρος μέσης </w:t>
      </w:r>
      <w:r w:rsidR="002F63CF" w:rsidRPr="006A4BA7">
        <w:rPr>
          <w:rFonts w:ascii="Times New Roman" w:hAnsi="Times New Roman"/>
          <w:sz w:val="24"/>
          <w:szCs w:val="24"/>
        </w:rPr>
        <w:t xml:space="preserve">να σχετίζεται μόνο με τους </w:t>
      </w:r>
      <w:r w:rsidR="002F63CF" w:rsidRPr="006A4BA7">
        <w:rPr>
          <w:rFonts w:ascii="Times New Roman" w:hAnsi="Times New Roman"/>
          <w:sz w:val="24"/>
          <w:szCs w:val="24"/>
          <w:lang w:val="en-US"/>
        </w:rPr>
        <w:t>WBC</w:t>
      </w:r>
      <w:r w:rsidR="002F63CF" w:rsidRPr="006A4BA7">
        <w:rPr>
          <w:rFonts w:ascii="Times New Roman" w:hAnsi="Times New Roman"/>
          <w:sz w:val="24"/>
          <w:szCs w:val="24"/>
        </w:rPr>
        <w:t xml:space="preserve"> και </w:t>
      </w:r>
      <w:r w:rsidR="002F63CF" w:rsidRPr="006A4BA7">
        <w:rPr>
          <w:rFonts w:ascii="Times New Roman" w:hAnsi="Times New Roman"/>
          <w:sz w:val="24"/>
          <w:szCs w:val="24"/>
          <w:lang w:val="en-US"/>
        </w:rPr>
        <w:t>NEU</w:t>
      </w:r>
      <w:r w:rsidR="002F63CF" w:rsidRPr="006A4BA7">
        <w:rPr>
          <w:rFonts w:ascii="Times New Roman" w:hAnsi="Times New Roman"/>
          <w:sz w:val="24"/>
          <w:szCs w:val="24"/>
        </w:rPr>
        <w:t>%</w:t>
      </w:r>
      <w:r w:rsidRPr="006A4BA7">
        <w:rPr>
          <w:rFonts w:ascii="Times New Roman" w:hAnsi="Times New Roman"/>
          <w:sz w:val="24"/>
          <w:szCs w:val="24"/>
        </w:rPr>
        <w:t xml:space="preserve">). Αντιθέτως το ΒΜΙ δεν φαίνεται να έχει σχέση με την συχνότητα κατανάλωσης διάφορων ειδών διατροφής, όταν η κατανάλωση φρούτων, ψαριών, όσπριων και γαλακτοκομικών </w:t>
      </w:r>
      <w:r w:rsidR="000319A3" w:rsidRPr="006A4BA7">
        <w:rPr>
          <w:rFonts w:ascii="Times New Roman" w:hAnsi="Times New Roman"/>
          <w:sz w:val="24"/>
          <w:szCs w:val="24"/>
        </w:rPr>
        <w:t>αυξάνει</w:t>
      </w:r>
      <w:r w:rsidRPr="006A4BA7">
        <w:rPr>
          <w:rFonts w:ascii="Times New Roman" w:hAnsi="Times New Roman"/>
          <w:sz w:val="24"/>
          <w:szCs w:val="24"/>
        </w:rPr>
        <w:t xml:space="preserve"> τόσο την περίμετρο μέσης όσο και την αναλογία περιμέτρου μέσης-γοφών</w:t>
      </w:r>
      <w:r w:rsidR="000319A3" w:rsidRPr="006A4BA7">
        <w:rPr>
          <w:rFonts w:ascii="Times New Roman" w:hAnsi="Times New Roman"/>
          <w:sz w:val="24"/>
          <w:szCs w:val="24"/>
        </w:rPr>
        <w:t>.</w:t>
      </w:r>
    </w:p>
    <w:p w:rsidR="000319A3" w:rsidRPr="006A4BA7" w:rsidRDefault="000319A3">
      <w:pPr>
        <w:spacing w:after="0" w:line="240" w:lineRule="auto"/>
        <w:jc w:val="center"/>
        <w:rPr>
          <w:rFonts w:ascii="Times New Roman" w:eastAsia="Times New Roman" w:hAnsi="Times New Roman"/>
          <w:b/>
          <w:sz w:val="24"/>
          <w:szCs w:val="24"/>
          <w:u w:val="single"/>
          <w:lang w:eastAsia="el-GR"/>
        </w:rPr>
      </w:pPr>
      <w:r w:rsidRPr="006A4BA7">
        <w:rPr>
          <w:rFonts w:ascii="Times New Roman" w:hAnsi="Times New Roman"/>
          <w:b/>
          <w:sz w:val="24"/>
          <w:szCs w:val="24"/>
          <w:u w:val="single"/>
        </w:rPr>
        <w:br w:type="page"/>
      </w:r>
    </w:p>
    <w:p w:rsidR="00F24845" w:rsidRPr="00622AF4" w:rsidRDefault="00F24845" w:rsidP="00363F94">
      <w:pPr>
        <w:pStyle w:val="1"/>
        <w:numPr>
          <w:ilvl w:val="0"/>
          <w:numId w:val="31"/>
        </w:numPr>
        <w:ind w:left="426" w:hanging="426"/>
        <w:rPr>
          <w:rFonts w:ascii="Times New Roman" w:hAnsi="Times New Roman"/>
          <w:color w:val="auto"/>
        </w:rPr>
      </w:pPr>
      <w:bookmarkStart w:id="1299" w:name="_Toc348555476"/>
      <w:r w:rsidRPr="00622AF4">
        <w:rPr>
          <w:rFonts w:ascii="Times New Roman" w:hAnsi="Times New Roman"/>
          <w:color w:val="auto"/>
        </w:rPr>
        <w:t>ΣΥΖΗΤΗΣΗ - ΣΥΜΠΕΡΑΣΜΑΤΑ</w:t>
      </w:r>
      <w:bookmarkEnd w:id="1299"/>
    </w:p>
    <w:p w:rsidR="00F24845" w:rsidRPr="009A0C1C" w:rsidRDefault="00F24845" w:rsidP="006738AD">
      <w:pPr>
        <w:pStyle w:val="Web"/>
        <w:spacing w:after="0"/>
        <w:jc w:val="both"/>
        <w:rPr>
          <w:b/>
          <w:bCs/>
        </w:rPr>
      </w:pPr>
      <w:r w:rsidRPr="009A0C1C">
        <w:rPr>
          <w:b/>
          <w:bCs/>
        </w:rPr>
        <w:t>Ταυτότητα του δείγματος</w:t>
      </w:r>
    </w:p>
    <w:p w:rsidR="00F24845" w:rsidRPr="006A4BA7" w:rsidRDefault="00F24845" w:rsidP="00F24845">
      <w:pPr>
        <w:pStyle w:val="Web"/>
        <w:spacing w:after="0" w:line="360" w:lineRule="auto"/>
        <w:ind w:right="23"/>
        <w:jc w:val="both"/>
      </w:pPr>
      <w:r w:rsidRPr="006A4BA7">
        <w:t>Το δείγμα της μελέτης αποτέλεσαν 133 φοιτητές της Νοσηλευτικής του Παν/μίου Πελ/νήσου,  από τους οποίους 33 ήταν άνδρες (</w:t>
      </w:r>
      <w:r w:rsidR="005E5325">
        <w:t>24,8%) και 100 γυναίκες (75,2%). Τ</w:t>
      </w:r>
      <w:r w:rsidRPr="006A4BA7">
        <w:t xml:space="preserve">ο 69,2% του δείγματος </w:t>
      </w:r>
      <w:r w:rsidR="005E5325">
        <w:t>ήταν</w:t>
      </w:r>
      <w:r w:rsidRPr="006A4BA7">
        <w:t xml:space="preserve"> ηλικία</w:t>
      </w:r>
      <w:r w:rsidR="005E5325">
        <w:t>ς</w:t>
      </w:r>
      <w:r w:rsidRPr="006A4BA7">
        <w:t xml:space="preserve"> 18 έως 2</w:t>
      </w:r>
      <w:r w:rsidR="005E5325">
        <w:t>0 ετών,</w:t>
      </w:r>
      <w:r w:rsidRPr="006A4BA7">
        <w:t xml:space="preserve"> εκ των οποίων</w:t>
      </w:r>
      <w:r w:rsidR="005E5325">
        <w:t xml:space="preserve"> οι</w:t>
      </w:r>
      <w:r w:rsidRPr="006A4BA7">
        <w:t xml:space="preserve"> 20 </w:t>
      </w:r>
      <w:r w:rsidR="005E5325">
        <w:t xml:space="preserve">ήταν </w:t>
      </w:r>
      <w:r w:rsidRPr="006A4BA7">
        <w:t>άνδρες και</w:t>
      </w:r>
      <w:r w:rsidR="005E5325">
        <w:t xml:space="preserve"> οι</w:t>
      </w:r>
      <w:r w:rsidRPr="006A4BA7">
        <w:t xml:space="preserve"> 72 γυναίκες. Παρατηρήθηκε</w:t>
      </w:r>
      <w:r w:rsidR="005E5325">
        <w:t>,</w:t>
      </w:r>
      <w:r w:rsidRPr="006A4BA7">
        <w:t xml:space="preserve"> δηλαδή μια στατιστικά σημαντική διαφορά </w:t>
      </w:r>
      <w:r w:rsidR="005E5325">
        <w:t>ως προς το φύλο και την ηλικία. Τ</w:t>
      </w:r>
      <w:r w:rsidRPr="006A4BA7">
        <w:t>ο εύρημα αυτό είναι αναμενόμενο εφόσον παραδοσιακά στις σχολές της Νοσηλευτικής, το μεγαλύτερο ποσοστό αποτελούν γυναίκες νεαρής ηλικίας (Καυγά Α και συν, 2012).  Ως προς τον τόπο γέννησης και τον τόπο καταγωγής δεν προέκυψε κάποιο στατιστικ</w:t>
      </w:r>
      <w:r w:rsidR="005E5325">
        <w:t>ό αποτέλεσμα λόγω της σημαντικά</w:t>
      </w:r>
      <w:r w:rsidRPr="006A4BA7">
        <w:t xml:space="preserve"> διαφορετικής περιοχής γέννησης και καταγωγής μεταξύ των μελών του δείγματος μελέτης. Σύμφωνα με βιβλιογραφικά δεδομένα</w:t>
      </w:r>
      <w:r w:rsidR="005E5325">
        <w:t>,</w:t>
      </w:r>
      <w:r w:rsidRPr="006A4BA7">
        <w:t xml:space="preserve"> οι παραδόσεις, οι κοινωνικοοικονομικές ιδιομορφίες, οι προσωπικές προτιμήσεις και η όλη ρύθμιση διενέργειας εξετάσεων είναι πολύ πιθανόν να οδηγήσουν σε αισθητές διαφοροποιήσεις στις επιλογές των νέων ανθρώπων που σπουδάζουν σχετικά με την κατεύθυνση των σπουδών του</w:t>
      </w:r>
      <w:r w:rsidR="005E5325">
        <w:t>ς</w:t>
      </w:r>
      <w:r w:rsidRPr="006A4BA7">
        <w:t xml:space="preserve"> και το εκπαιδευτικό ίδρυμα που θα ακολουθήσουν (Πατινίωτης Ν, 1991).  </w:t>
      </w:r>
    </w:p>
    <w:p w:rsidR="00F24845" w:rsidRPr="006A4BA7" w:rsidRDefault="005E5325" w:rsidP="00F24845">
      <w:pPr>
        <w:pStyle w:val="Web"/>
        <w:spacing w:after="0" w:line="360" w:lineRule="auto"/>
        <w:ind w:right="23"/>
        <w:jc w:val="both"/>
      </w:pPr>
      <w:r>
        <w:t>Τα 7 (5,3%) άτομα</w:t>
      </w:r>
      <w:r w:rsidR="00F24845" w:rsidRPr="006A4BA7">
        <w:t xml:space="preserve"> </w:t>
      </w:r>
      <w:r>
        <w:t>-</w:t>
      </w:r>
      <w:r w:rsidR="00F24845" w:rsidRPr="006A4BA7">
        <w:t>2 άνδρες και 5 γυναίκες</w:t>
      </w:r>
      <w:r>
        <w:t>-</w:t>
      </w:r>
      <w:r w:rsidR="00F24845" w:rsidRPr="006A4BA7">
        <w:t xml:space="preserve"> έχουν γεννηθεί πρόωρα</w:t>
      </w:r>
      <w:r>
        <w:t>,</w:t>
      </w:r>
      <w:r w:rsidR="00F24845" w:rsidRPr="006A4BA7">
        <w:t xml:space="preserve"> από τα 131 άτομα  που απάντησαν στην αντίσ</w:t>
      </w:r>
      <w:r>
        <w:t>τοιχη ερώτηση.  17 (21%) άτομα -</w:t>
      </w:r>
      <w:r w:rsidR="00F24845" w:rsidRPr="006A4BA7">
        <w:t>13 γυναίκες και 4 άν</w:t>
      </w:r>
      <w:r>
        <w:t>δρες-</w:t>
      </w:r>
      <w:r w:rsidR="00F24845" w:rsidRPr="006A4BA7">
        <w:t xml:space="preserve"> στα 124 (που δεν γεννήθηκαν πρόωρα), το βάρος κατά την γέννησή τους ήταν μικρότερο ή ίσο με τρία κιλά.  Όσον αφορά τον μητρικό θηλασμό</w:t>
      </w:r>
      <w:r w:rsidR="00F24845" w:rsidRPr="006A4BA7">
        <w:rPr>
          <w:rFonts w:eastAsia="TimesNewRomanPSMT"/>
        </w:rPr>
        <w:t xml:space="preserve"> στην δική μας μελέτη</w:t>
      </w:r>
      <w:r>
        <w:rPr>
          <w:rFonts w:eastAsia="TimesNewRomanPSMT"/>
        </w:rPr>
        <w:t>,</w:t>
      </w:r>
      <w:r w:rsidR="00F24845" w:rsidRPr="006A4BA7">
        <w:rPr>
          <w:rFonts w:eastAsia="TimesNewRomanPSMT"/>
        </w:rPr>
        <w:t xml:space="preserve"> </w:t>
      </w:r>
      <w:r w:rsidR="00F24845" w:rsidRPr="006A4BA7">
        <w:t>87,9%  (116 άτομα, 28 άνδρες και 88 γυναίκες), του δείγματος δηλώνει ότι θήλασε. Σ</w:t>
      </w:r>
      <w:r w:rsidR="00F24845" w:rsidRPr="006A4BA7">
        <w:rPr>
          <w:rFonts w:eastAsia="TimesNewRomanPSMT"/>
        </w:rPr>
        <w:t xml:space="preserve">ύμφωνα με τα αποτελέσματά της </w:t>
      </w:r>
      <w:r w:rsidR="00F24845" w:rsidRPr="006A4BA7">
        <w:rPr>
          <w:bCs/>
        </w:rPr>
        <w:t>εθνικής μελέτης «Συχνότητας και προσδιοριστικών παραγόντων μητρικού θηλασμού»</w:t>
      </w:r>
      <w:r w:rsidR="00F24845" w:rsidRPr="006A4BA7">
        <w:rPr>
          <w:rFonts w:eastAsia="TimesNewRomanPSMT"/>
        </w:rPr>
        <w:t xml:space="preserve"> που διεξήχθει από το Ινστιτούτο Υγείας του Παιδιού και την Εθνική Σχολή Δημόσιας Υγείας, Τομέας Υγείας του Παιδιού,</w:t>
      </w:r>
      <w:r w:rsidR="00F24845" w:rsidRPr="006A4BA7">
        <w:rPr>
          <w:b/>
          <w:bCs/>
        </w:rPr>
        <w:t xml:space="preserve"> </w:t>
      </w:r>
      <w:r w:rsidR="00F24845" w:rsidRPr="006A4BA7">
        <w:rPr>
          <w:rFonts w:eastAsia="TimesNewRomanPSMT"/>
        </w:rPr>
        <w:t>η έναρξη του θηλασμού στην Ελλάδα βρίσκεται</w:t>
      </w:r>
      <w:r w:rsidR="00F24845" w:rsidRPr="006A4BA7">
        <w:t xml:space="preserve"> </w:t>
      </w:r>
      <w:r w:rsidR="00F24845" w:rsidRPr="006A4BA7">
        <w:rPr>
          <w:rFonts w:eastAsia="TimesNewRomanPSMT"/>
        </w:rPr>
        <w:t xml:space="preserve">σε υψηλά επίπεδα, αφού 88% των γυναικών </w:t>
      </w:r>
      <w:r>
        <w:rPr>
          <w:rFonts w:eastAsia="TimesNewRomanPSMT"/>
        </w:rPr>
        <w:t>φαίνεται να θηλάζουν. Επίσης,</w:t>
      </w:r>
      <w:r w:rsidR="00F24845" w:rsidRPr="006A4BA7">
        <w:rPr>
          <w:rFonts w:eastAsia="TimesNewRomanPSMT"/>
        </w:rPr>
        <w:t xml:space="preserve"> περίπου</w:t>
      </w:r>
      <w:r>
        <w:rPr>
          <w:rFonts w:eastAsia="TimesNewRomanPSMT"/>
        </w:rPr>
        <w:t xml:space="preserve"> το 8% των γεννήσεων ήταν πρόωρες</w:t>
      </w:r>
      <w:r w:rsidR="00F24845" w:rsidRPr="006A4BA7">
        <w:rPr>
          <w:rFonts w:eastAsia="TimesNewRomanPSMT"/>
        </w:rPr>
        <w:t xml:space="preserve"> και χαμηλού βάρους γέννησης, δηλαδή </w:t>
      </w:r>
      <w:r w:rsidRPr="006A4BA7">
        <w:rPr>
          <w:rFonts w:eastAsia="TimesNewRomanPSMT"/>
        </w:rPr>
        <w:t xml:space="preserve">περίπου 7,5%  </w:t>
      </w:r>
      <w:r>
        <w:rPr>
          <w:rFonts w:eastAsia="TimesNewRomanPSMT"/>
        </w:rPr>
        <w:t xml:space="preserve">ήταν </w:t>
      </w:r>
      <w:r w:rsidR="00F24845" w:rsidRPr="006A4BA7">
        <w:rPr>
          <w:rFonts w:eastAsia="TimesNewRomanPSMT"/>
        </w:rPr>
        <w:t xml:space="preserve">λιγότερο από </w:t>
      </w:r>
      <w:smartTag w:uri="urn:schemas-microsoft-com:office:smarttags" w:element="metricconverter">
        <w:smartTagPr>
          <w:attr w:name="ProductID" w:val="2,5 kg"/>
        </w:smartTagPr>
        <w:r w:rsidR="00F24845" w:rsidRPr="006A4BA7">
          <w:rPr>
            <w:rFonts w:eastAsia="TimesNewRomanPSMT"/>
          </w:rPr>
          <w:t>2,5 kg</w:t>
        </w:r>
      </w:smartTag>
      <w:r w:rsidR="00F24845" w:rsidRPr="006A4BA7">
        <w:rPr>
          <w:rFonts w:eastAsia="TimesNewRomanPSMT"/>
        </w:rPr>
        <w:t xml:space="preserve"> (Γάκη Ε και συν, 2009). Σύμφωνα με ανίχνευση, σε διαφορετικές εθνικές υπηρεσίες και την εθνική Ευρωπαϊκή περιγεννητική υγείας το 2008, το ποσοστό επιπολασμού της πρόωρης γέννησης στην Ευρώπη κυμαίνεται από 5,6% (Σουηδία) έως 11,4% (Αυστρία) που σημαίνει ότι περίπου μισό εκατομμύριο μωρά γεννιούνται πρόωρα στην Ευρώπη (περίπου μία στις δέκα γεννήσεις), (</w:t>
      </w:r>
      <w:r w:rsidR="00F24845" w:rsidRPr="006A4BA7">
        <w:rPr>
          <w:rFonts w:eastAsia="TimesNewRomanPSMT"/>
          <w:lang w:val="en-US"/>
        </w:rPr>
        <w:t>News</w:t>
      </w:r>
      <w:r w:rsidR="000319A3" w:rsidRPr="006A4BA7">
        <w:rPr>
          <w:rFonts w:eastAsia="TimesNewRomanPSMT"/>
        </w:rPr>
        <w:t xml:space="preserve"> </w:t>
      </w:r>
      <w:r w:rsidR="00F24845" w:rsidRPr="006A4BA7">
        <w:rPr>
          <w:rFonts w:eastAsia="TimesNewRomanPSMT"/>
          <w:lang w:val="en-US"/>
        </w:rPr>
        <w:t>Now</w:t>
      </w:r>
      <w:r w:rsidR="00F24845" w:rsidRPr="006A4BA7">
        <w:rPr>
          <w:rFonts w:eastAsia="TimesNewRomanPSMT"/>
        </w:rPr>
        <w:t>, 10.2.2013)</w:t>
      </w:r>
    </w:p>
    <w:p w:rsidR="00F24845" w:rsidRPr="009A0C1C" w:rsidRDefault="00F24845" w:rsidP="006738AD">
      <w:pPr>
        <w:pStyle w:val="Web"/>
        <w:spacing w:after="0"/>
        <w:jc w:val="both"/>
        <w:rPr>
          <w:b/>
          <w:bCs/>
        </w:rPr>
      </w:pPr>
      <w:r w:rsidRPr="009A0C1C">
        <w:rPr>
          <w:b/>
          <w:bCs/>
        </w:rPr>
        <w:t>Ανθρωπομετρία του δείγματος</w:t>
      </w:r>
    </w:p>
    <w:p w:rsidR="00F24845" w:rsidRPr="006A4BA7" w:rsidRDefault="00F24845" w:rsidP="00F24845">
      <w:pPr>
        <w:pStyle w:val="Web"/>
        <w:spacing w:after="0" w:line="360" w:lineRule="auto"/>
        <w:ind w:right="23"/>
        <w:jc w:val="both"/>
      </w:pPr>
      <w:r w:rsidRPr="006A4BA7">
        <w:t xml:space="preserve">Ο μέσος όρος ΒΜΙ (&lt;25), η </w:t>
      </w:r>
      <w:r w:rsidR="009A7316">
        <w:t xml:space="preserve">περίμετρος μέσης (για τους άντρες &lt;102cm και για τις γυναίκες </w:t>
      </w:r>
      <w:r w:rsidRPr="006A4BA7">
        <w:t xml:space="preserve">&lt; 88cm) και η αναλογία μέσης προς </w:t>
      </w:r>
      <w:r w:rsidRPr="00DC5E34">
        <w:t>γοφούς (&lt;0,8) των</w:t>
      </w:r>
      <w:r w:rsidRPr="006A4BA7">
        <w:t xml:space="preserve"> ατόμων που συμμετείχαν στην μελέτη ήταν φυσιολογικά. </w:t>
      </w:r>
    </w:p>
    <w:p w:rsidR="00F24845" w:rsidRPr="006738AD" w:rsidRDefault="00F24845" w:rsidP="006738AD">
      <w:pPr>
        <w:pStyle w:val="Web"/>
        <w:spacing w:after="0"/>
        <w:jc w:val="both"/>
        <w:rPr>
          <w:b/>
          <w:bCs/>
        </w:rPr>
      </w:pPr>
      <w:r w:rsidRPr="006738AD">
        <w:rPr>
          <w:b/>
          <w:bCs/>
        </w:rPr>
        <w:t>ΒΜΙ/ΔΜΣ</w:t>
      </w:r>
    </w:p>
    <w:p w:rsidR="00F24845" w:rsidRPr="006A4BA7" w:rsidRDefault="00F24845" w:rsidP="00F24845">
      <w:pPr>
        <w:pStyle w:val="Web"/>
        <w:spacing w:after="0" w:line="360" w:lineRule="auto"/>
        <w:ind w:right="23"/>
        <w:jc w:val="both"/>
      </w:pPr>
      <w:r w:rsidRPr="006A4BA7">
        <w:t>Το 71,42%, του δείγματος έχουν φυσιολογικό ΒΜΙ</w:t>
      </w:r>
      <w:r w:rsidR="008F1246">
        <w:t>,</w:t>
      </w:r>
      <w:r w:rsidRPr="006A4BA7">
        <w:t xml:space="preserve"> δηλαδή η τιμή του BMI μικρότερη η ίση με 25. Το 21,80% του συνόλου των ατόμων είναι υπέρβαρα, δηλαδή έχουν BMI μεταξύ της τιμής 25 και 30 και το 6,01%, είναι παχύσαρκα δηλαδή έχουν BMI μεγαλύτερο από 30. </w:t>
      </w:r>
    </w:p>
    <w:p w:rsidR="00F24845" w:rsidRPr="006A4BA7" w:rsidRDefault="00F24845" w:rsidP="00F24845">
      <w:pPr>
        <w:pStyle w:val="Web"/>
        <w:spacing w:after="0" w:line="360" w:lineRule="auto"/>
        <w:ind w:right="23"/>
        <w:jc w:val="both"/>
      </w:pPr>
      <w:r w:rsidRPr="006738AD">
        <w:t>Με ΒΜΙ άνω του 30</w:t>
      </w:r>
      <w:r w:rsidRPr="006A4BA7">
        <w:t xml:space="preserve"> (τα παχύσαρκα άτομα), 50% των ατόμων ήταν άντρες και το υπόλοιπο 50% γυναίκες. Επιπλέον</w:t>
      </w:r>
      <w:r w:rsidR="008F1246">
        <w:t>,</w:t>
      </w:r>
      <w:r w:rsidRPr="006A4BA7">
        <w:t xml:space="preserve"> η μέση τιμή του ΒΜΙ στους άντρες ήταν 35,26 ενώ η μέση τιμή του ΒΜΙ στις γυναίκες ήταν 34. Αξιοσημείωτο είναι ότι το άτομο με τη μεγαλύτερη τιμή ΒΜΙ είναι γυναίκα.</w:t>
      </w:r>
    </w:p>
    <w:p w:rsidR="00F24845" w:rsidRPr="006A4BA7" w:rsidRDefault="00F24845" w:rsidP="00F24845">
      <w:pPr>
        <w:pStyle w:val="Web"/>
        <w:spacing w:after="0" w:line="360" w:lineRule="auto"/>
        <w:ind w:right="23"/>
        <w:jc w:val="both"/>
        <w:rPr>
          <w:color w:val="000000"/>
        </w:rPr>
      </w:pPr>
      <w:r w:rsidRPr="006A4BA7">
        <w:t>Σε έρευνα που διεξήχθει σε 604 φοιτητές σε παν/μια της Αττικής,  ο μέσος όρος του δείκτη μάζας σώματος, ηλικιακού εύρους (18-30α ετών), είναι 23,4 kg/m², η διάμεσος του 22,84 kg/m², γεγονός που επαληθεύει τα δικά μας δεδομένα (Κυριακός Ι. 2010).</w:t>
      </w:r>
    </w:p>
    <w:p w:rsidR="00F24845" w:rsidRPr="006A4BA7" w:rsidRDefault="00F24845" w:rsidP="00F24845">
      <w:pPr>
        <w:pStyle w:val="Web"/>
        <w:spacing w:after="0" w:line="360" w:lineRule="auto"/>
        <w:ind w:right="23"/>
        <w:jc w:val="both"/>
        <w:rPr>
          <w:rStyle w:val="A20"/>
          <w:sz w:val="24"/>
        </w:rPr>
      </w:pPr>
      <w:r w:rsidRPr="006A4BA7">
        <w:rPr>
          <w:color w:val="000000"/>
        </w:rPr>
        <w:t>Αντίθετα με τα παραπάνω, σύγχρονα βιβλιογραφικά δεδομένα δείχνουν</w:t>
      </w:r>
      <w:r w:rsidRPr="006A4BA7">
        <w:t xml:space="preserve"> τα ολικά</w:t>
      </w:r>
      <w:r w:rsidRPr="006A4BA7">
        <w:rPr>
          <w:b/>
          <w:bCs/>
        </w:rPr>
        <w:t xml:space="preserve"> </w:t>
      </w:r>
      <w:r w:rsidRPr="006A4BA7">
        <w:t>ποσοστά παχυσαρκίας και υπέρβαρου</w:t>
      </w:r>
      <w:r w:rsidR="008F1246">
        <w:t xml:space="preserve"> να</w:t>
      </w:r>
      <w:r w:rsidRPr="006A4BA7">
        <w:t xml:space="preserve"> ποικίλουν στην Ευρώπη και</w:t>
      </w:r>
      <w:r w:rsidR="008F1246">
        <w:t xml:space="preserve"> να</w:t>
      </w:r>
      <w:r w:rsidRPr="006A4BA7">
        <w:t xml:space="preserve"> κυμαίνονται μεταξύ 39,6%-56,7% για τις γυναίκες και 51%-69,3% για τους άνδρες, ποσοστά ιδιαίτερα υψηλά αν αναλογιστεί κανείς όχι μόνο τη σχέση της παχυσαρκίας με αυξημένο</w:t>
      </w:r>
      <w:r w:rsidRPr="006A4BA7">
        <w:rPr>
          <w:b/>
          <w:bCs/>
        </w:rPr>
        <w:t xml:space="preserve"> </w:t>
      </w:r>
      <w:r w:rsidRPr="006A4BA7">
        <w:t>κίνδυνο για μία σειρά από νόσους, αλλά και, από οικονομικής άποψης, τα αυξημένα έξοδα</w:t>
      </w:r>
      <w:r w:rsidRPr="006A4BA7">
        <w:rPr>
          <w:b/>
          <w:bCs/>
        </w:rPr>
        <w:t xml:space="preserve"> </w:t>
      </w:r>
      <w:r w:rsidRPr="006A4BA7">
        <w:t>ιατροφαρμακευτικής</w:t>
      </w:r>
      <w:r w:rsidRPr="006A4BA7">
        <w:rPr>
          <w:b/>
          <w:bCs/>
        </w:rPr>
        <w:t xml:space="preserve"> </w:t>
      </w:r>
      <w:r w:rsidRPr="006A4BA7">
        <w:t>περίθαλψης που προκαλούνται από το αυξημένο βάρος. Η Ελλάδα, με ποσοστά υπέρβαρου</w:t>
      </w:r>
      <w:r w:rsidRPr="006A4BA7">
        <w:rPr>
          <w:b/>
          <w:bCs/>
        </w:rPr>
        <w:t xml:space="preserve"> </w:t>
      </w:r>
      <w:r w:rsidRPr="006A4BA7">
        <w:t>30,7% και παχυσαρκίας 17,6% στις γυναίκες και 46,6%</w:t>
      </w:r>
      <w:r w:rsidRPr="006A4BA7">
        <w:rPr>
          <w:b/>
          <w:bCs/>
        </w:rPr>
        <w:t xml:space="preserve"> </w:t>
      </w:r>
      <w:r w:rsidRPr="006A4BA7">
        <w:t>και</w:t>
      </w:r>
      <w:r w:rsidRPr="006A4BA7">
        <w:rPr>
          <w:b/>
          <w:bCs/>
        </w:rPr>
        <w:t xml:space="preserve"> </w:t>
      </w:r>
      <w:r w:rsidRPr="006A4BA7">
        <w:t>17,6%</w:t>
      </w:r>
      <w:r w:rsidRPr="006A4BA7">
        <w:rPr>
          <w:b/>
          <w:bCs/>
        </w:rPr>
        <w:t xml:space="preserve"> </w:t>
      </w:r>
      <w:r w:rsidRPr="006A4BA7">
        <w:t>αντίστοιχα στους</w:t>
      </w:r>
      <w:r w:rsidRPr="006A4BA7">
        <w:rPr>
          <w:b/>
          <w:bCs/>
        </w:rPr>
        <w:t xml:space="preserve"> </w:t>
      </w:r>
      <w:r w:rsidRPr="006A4BA7">
        <w:t>άνδρες κατέχει την πέμπτη θέση τόσο στις γυναίκες όσο και τους άνδρες, μεταξύ των χωρών της Ευρωπαϊκής ένωσης. Γεγονός που συμφωνεί με την δική μας μελέτη είναι μόνο ότι δεν βρέθηκε σταθερή διαφορά στην παχυσαρκία ανάμεσα σε άνδρες και γυναίκες , καθώς σε κάποιες χώρες το ποσοστό των παχύσαρκων ανδρών ήταν μεγαλύτερο, ενώ σε άλλες το ποσοστό των γυναικών (Wolf AM, C.G., 1994).</w:t>
      </w:r>
      <w:r w:rsidRPr="006A4BA7">
        <w:rPr>
          <w:rStyle w:val="-0"/>
          <w:u w:val="none"/>
        </w:rPr>
        <w:t xml:space="preserve"> </w:t>
      </w:r>
      <w:r w:rsidRPr="006A4BA7">
        <w:rPr>
          <w:rStyle w:val="A20"/>
          <w:sz w:val="24"/>
        </w:rPr>
        <w:t>Τρεις μεγάλες και πρόσφατες έρευνες στον ελληνικό πληθυσμό εκτίμησαν ότι ο μέσος ΔΜΣ των Ελλήνων είναι μεταξύ 26,2-26,4kg/m</w:t>
      </w:r>
      <w:r w:rsidRPr="006A4BA7">
        <w:rPr>
          <w:rStyle w:val="A10"/>
          <w:sz w:val="24"/>
        </w:rPr>
        <w:t>2</w:t>
      </w:r>
      <w:r w:rsidRPr="006A4BA7">
        <w:rPr>
          <w:rStyle w:val="A20"/>
          <w:sz w:val="24"/>
        </w:rPr>
        <w:t>, με τους άνδρες να έχουν μέσο ΔΜΣ 27,4kg/m</w:t>
      </w:r>
      <w:r w:rsidRPr="006A4BA7">
        <w:rPr>
          <w:rStyle w:val="A10"/>
          <w:sz w:val="24"/>
        </w:rPr>
        <w:t xml:space="preserve">2 </w:t>
      </w:r>
      <w:r w:rsidRPr="006A4BA7">
        <w:rPr>
          <w:rStyle w:val="A20"/>
          <w:sz w:val="24"/>
        </w:rPr>
        <w:t>και τις γυναίκες 25,3kg/m</w:t>
      </w:r>
      <w:r w:rsidRPr="006A4BA7">
        <w:rPr>
          <w:rStyle w:val="A10"/>
          <w:sz w:val="24"/>
        </w:rPr>
        <w:t xml:space="preserve">2 </w:t>
      </w:r>
      <w:r w:rsidRPr="006A4BA7">
        <w:rPr>
          <w:rStyle w:val="A20"/>
          <w:sz w:val="24"/>
        </w:rPr>
        <w:t xml:space="preserve">(Τούντας Γ και συν, 2007). Βέβαια τα δικά μας δεδομένα αφορούν φοιτητές </w:t>
      </w:r>
      <w:r w:rsidRPr="006A4BA7">
        <w:t>ηλικιακού εύρους 18 έως 20 ετών.</w:t>
      </w:r>
    </w:p>
    <w:p w:rsidR="00F24845" w:rsidRPr="006738AD" w:rsidRDefault="00F24845" w:rsidP="006738AD">
      <w:pPr>
        <w:pStyle w:val="Web"/>
        <w:spacing w:after="0"/>
        <w:jc w:val="both"/>
        <w:rPr>
          <w:b/>
          <w:bCs/>
        </w:rPr>
      </w:pPr>
      <w:r w:rsidRPr="006738AD">
        <w:rPr>
          <w:b/>
          <w:bCs/>
        </w:rPr>
        <w:t>Περίμετρος Μέσης</w:t>
      </w:r>
    </w:p>
    <w:p w:rsidR="00F24845" w:rsidRPr="006A4BA7" w:rsidRDefault="00F24845" w:rsidP="00F24845">
      <w:pPr>
        <w:pStyle w:val="Web"/>
        <w:spacing w:after="0" w:line="360" w:lineRule="auto"/>
        <w:ind w:right="23"/>
        <w:jc w:val="both"/>
        <w:rPr>
          <w:b/>
        </w:rPr>
      </w:pPr>
      <w:r w:rsidRPr="006A4BA7">
        <w:t>Η μέση τιμή της περιμέτρου μέσης του δείγματος είναι 83,58cm</w:t>
      </w:r>
      <w:r w:rsidR="00DC5E34">
        <w:t>,</w:t>
      </w:r>
      <w:r w:rsidRPr="006A4BA7">
        <w:t xml:space="preserve"> με τυπική απόκλιση </w:t>
      </w:r>
      <w:smartTag w:uri="urn:schemas-microsoft-com:office:smarttags" w:element="metricconverter">
        <w:smartTagPr>
          <w:attr w:name="ProductID" w:val="13,4 cm"/>
        </w:smartTagPr>
        <w:r w:rsidRPr="006A4BA7">
          <w:t>13,4 cm</w:t>
        </w:r>
      </w:smartTag>
      <w:r w:rsidR="00DC5E34">
        <w:t>. Ειδικότερα για τους άντρες,</w:t>
      </w:r>
      <w:r w:rsidRPr="006A4BA7">
        <w:t xml:space="preserve"> η μέση τιμή είναι 91,37cm και για τις γυναίκες 81,19cm</w:t>
      </w:r>
      <w:r w:rsidR="00DC5E34">
        <w:t>,</w:t>
      </w:r>
      <w:r w:rsidRPr="006A4BA7">
        <w:t xml:space="preserve"> κάτι το οποίο μας επιτρέπει να ισχυριστούμε ότι ο μέσος όρος του δείγματός μας είναι στα φυσιολογικά όρια, τόσο για τους άντρες όσο και για τις γυναίκες.</w:t>
      </w:r>
    </w:p>
    <w:p w:rsidR="00F24845" w:rsidRPr="006A4BA7" w:rsidRDefault="00F24845" w:rsidP="00F24845">
      <w:pPr>
        <w:pStyle w:val="Web"/>
        <w:spacing w:after="0" w:line="360" w:lineRule="auto"/>
        <w:ind w:right="23"/>
        <w:jc w:val="both"/>
      </w:pPr>
      <w:r w:rsidRPr="006A4BA7">
        <w:t>Σημειώνουμε την ύπαρξη αντρών με περίμετρο μέσης μεγαλύτερη από 102cm και γυναικών με περίμετρο μέσης μεγαλύτερη από 88cm</w:t>
      </w:r>
      <w:r w:rsidR="00DC5E34">
        <w:t>,</w:t>
      </w:r>
      <w:r w:rsidRPr="006A4BA7">
        <w:t xml:space="preserve"> κάτι το οποίο μας οδηγεί στο συμπέρασμα ότι στο δείγμα μας υπάρχουν άτομα που παρουσιάζουν κεντρικού τύπου παχυσαρκίας.</w:t>
      </w:r>
    </w:p>
    <w:p w:rsidR="00F24845" w:rsidRPr="006738AD" w:rsidRDefault="00F24845" w:rsidP="006738AD">
      <w:pPr>
        <w:pStyle w:val="Web"/>
        <w:spacing w:after="0"/>
        <w:jc w:val="both"/>
        <w:rPr>
          <w:b/>
          <w:i/>
        </w:rPr>
      </w:pPr>
      <w:r w:rsidRPr="006738AD">
        <w:rPr>
          <w:b/>
          <w:bCs/>
        </w:rPr>
        <w:t>Περιμέτρος  Γοφ</w:t>
      </w:r>
      <w:r w:rsidR="006738AD">
        <w:rPr>
          <w:b/>
          <w:bCs/>
        </w:rPr>
        <w:t>ών</w:t>
      </w:r>
    </w:p>
    <w:p w:rsidR="00F24845" w:rsidRPr="006A4BA7" w:rsidRDefault="00F24845" w:rsidP="00F24845">
      <w:pPr>
        <w:pStyle w:val="Web"/>
        <w:spacing w:after="0" w:line="360" w:lineRule="auto"/>
        <w:ind w:right="23"/>
        <w:jc w:val="both"/>
      </w:pPr>
      <w:r w:rsidRPr="006A4BA7">
        <w:t>Η αναλογία μέσης προς γοφούς μας δείχνει τον τύπο της εναπόθεσης του λίπους. Στο δείγμα μας έχουμε μεγαλύτερη τιμή περιμέτρου γοφού ίση με 110cm ενώ η μικρότερη είναι 52cm.</w:t>
      </w:r>
    </w:p>
    <w:p w:rsidR="00F24845" w:rsidRPr="006A4BA7" w:rsidRDefault="00F24845" w:rsidP="00F24845">
      <w:pPr>
        <w:pStyle w:val="Web"/>
        <w:spacing w:after="0" w:line="360" w:lineRule="auto"/>
        <w:ind w:right="23"/>
        <w:jc w:val="both"/>
        <w:rPr>
          <w:b/>
        </w:rPr>
      </w:pPr>
      <w:r w:rsidRPr="006A4BA7">
        <w:t>Όσο είμαστε σε θέση να γνωρίζουμε δεν υπάρχουν άλλα ερευνητικά δεδομένα, στην Διεθνή ή Ελληνική βιβλιογραφία, που να εκτιμούν  την μέση τιμή ή την διάμεσο της Περίμετρου</w:t>
      </w:r>
      <w:r w:rsidRPr="006A4BA7">
        <w:rPr>
          <w:b/>
        </w:rPr>
        <w:t xml:space="preserve"> </w:t>
      </w:r>
      <w:r w:rsidRPr="006A4BA7">
        <w:t>Μέσης και Γοφού αυτού του ηλικιακού εύρους (18-20 ετών), όποτε δεν είναι δυνατή η σύγκριση των αποτελεσμάτων αυτών με άλλες έρευνες.</w:t>
      </w:r>
    </w:p>
    <w:p w:rsidR="00F24845" w:rsidRPr="00181475" w:rsidRDefault="00F24845" w:rsidP="006738AD">
      <w:pPr>
        <w:pStyle w:val="Web"/>
        <w:spacing w:after="0"/>
        <w:jc w:val="both"/>
        <w:rPr>
          <w:b/>
          <w:bCs/>
          <w:u w:val="single"/>
        </w:rPr>
      </w:pPr>
      <w:r w:rsidRPr="006738AD">
        <w:rPr>
          <w:b/>
          <w:bCs/>
        </w:rPr>
        <w:t>Φύλο/ηλικία</w:t>
      </w:r>
    </w:p>
    <w:p w:rsidR="00F24845" w:rsidRPr="006A4BA7" w:rsidRDefault="00F24845" w:rsidP="0070623E">
      <w:pPr>
        <w:pStyle w:val="Web"/>
        <w:spacing w:after="0" w:line="360" w:lineRule="auto"/>
        <w:ind w:right="23"/>
        <w:jc w:val="both"/>
        <w:rPr>
          <w:rStyle w:val="A20"/>
          <w:sz w:val="24"/>
        </w:rPr>
      </w:pPr>
      <w:r w:rsidRPr="006A4BA7">
        <w:rPr>
          <w:rStyle w:val="A20"/>
          <w:sz w:val="24"/>
        </w:rPr>
        <w:t>Στοιχεία μελετών  δείχνουν ότι η μέση τιμή του ΔΜΣ αυξάνεται με την ηλικία, ενώ και οι έγγαμοι εμφανίζονται υπέρβαροι και παχύσαρκοι</w:t>
      </w:r>
      <w:r w:rsidR="00DC5E34">
        <w:rPr>
          <w:rStyle w:val="A20"/>
          <w:sz w:val="24"/>
        </w:rPr>
        <w:t>,</w:t>
      </w:r>
      <w:r w:rsidRPr="006A4BA7">
        <w:rPr>
          <w:rStyle w:val="A20"/>
          <w:sz w:val="24"/>
        </w:rPr>
        <w:t xml:space="preserve"> σε μεγαλύτερα ποσοστά από τους άγαμους. Το φαινόμενο αυτό αποδίδεται, σε μεγάλο βαθμό, στη μεγαλύτερη μέση ηλικία των παντρεμένων (Τούντας Γ και συν, 2007). </w:t>
      </w:r>
      <w:r w:rsidRPr="006A4BA7">
        <w:rPr>
          <w:rFonts w:eastAsia="DejaVuSans"/>
        </w:rPr>
        <w:t xml:space="preserve">Διεθνή &amp; Ελληνικά επιδημιολογικά δεδομένα δείχνουν ότι το ΣΒ αυξάνεται με την ηλικία φτάνοντας τη μεγαλύτερη αύξηση στην ηλικία 60 – 65 ετών και μειώνεται μετά, πάνω από τα 2/3 των ατόμων &gt;65 ετών είναι υπέρβαρα ή παχύσαρκα. Το ποσοστό των υπέρβαρων ή παχύσαρκων αυξήθηκε σε άντρες &amp; γυναίκες &gt;75 ετών σε 65.8% &amp; 62.6% αντίστοιχα. </w:t>
      </w:r>
      <w:r w:rsidRPr="00502581">
        <w:rPr>
          <w:rFonts w:eastAsia="DejaVuSans"/>
        </w:rPr>
        <w:t>(</w:t>
      </w:r>
      <w:r w:rsidR="00AA296B" w:rsidRPr="006738AD">
        <w:rPr>
          <w:rFonts w:eastAsia="DejaVuSans"/>
          <w:lang w:val="en-GB"/>
        </w:rPr>
        <w:t>J</w:t>
      </w:r>
      <w:r w:rsidR="00AA296B" w:rsidRPr="006738AD">
        <w:rPr>
          <w:rFonts w:eastAsia="DejaVuSans"/>
        </w:rPr>
        <w:t xml:space="preserve">  </w:t>
      </w:r>
      <w:r w:rsidR="00AA296B" w:rsidRPr="006738AD">
        <w:rPr>
          <w:rFonts w:eastAsia="DejaVuSans"/>
          <w:lang w:val="en-GB"/>
        </w:rPr>
        <w:t>Gerontol</w:t>
      </w:r>
      <w:r w:rsidR="00AA296B" w:rsidRPr="006738AD">
        <w:rPr>
          <w:rFonts w:eastAsia="DejaVuSans"/>
        </w:rPr>
        <w:t xml:space="preserve">, </w:t>
      </w:r>
      <w:r w:rsidRPr="006738AD">
        <w:rPr>
          <w:rFonts w:eastAsia="DejaVuSans"/>
        </w:rPr>
        <w:t>2010</w:t>
      </w:r>
      <w:r w:rsidRPr="006738AD">
        <w:rPr>
          <w:rFonts w:eastAsia="DejaVuSans"/>
          <w:bCs/>
        </w:rPr>
        <w:t>).</w:t>
      </w:r>
      <w:r w:rsidRPr="00502581">
        <w:rPr>
          <w:rFonts w:eastAsia="DejaVuSans"/>
          <w:bCs/>
        </w:rPr>
        <w:t xml:space="preserve"> </w:t>
      </w:r>
      <w:r w:rsidR="009C5AEE">
        <w:rPr>
          <w:rFonts w:eastAsia="DejaVuSans"/>
          <w:bCs/>
        </w:rPr>
        <w:t xml:space="preserve">Τα βιβιογραφικά δεδομένα επαληθεύουν και τα αποτελέσμα της δικής μας μελέτης στην οποία </w:t>
      </w:r>
      <w:r w:rsidRPr="006A4BA7">
        <w:rPr>
          <w:rFonts w:eastAsia="DejaVuSans"/>
          <w:bCs/>
        </w:rPr>
        <w:t xml:space="preserve">η σχέση </w:t>
      </w:r>
      <w:r w:rsidRPr="006A4BA7">
        <w:rPr>
          <w:rStyle w:val="A20"/>
          <w:sz w:val="24"/>
        </w:rPr>
        <w:t>ΔΜΣ</w:t>
      </w:r>
      <w:r w:rsidRPr="006A4BA7">
        <w:t xml:space="preserve"> με την ηλικία </w:t>
      </w:r>
      <w:r w:rsidR="009C5AEE">
        <w:t xml:space="preserve">συσχετίστηκε </w:t>
      </w:r>
      <w:r w:rsidRPr="006A4BA7">
        <w:t>(</w:t>
      </w:r>
      <w:r w:rsidRPr="006A4BA7">
        <w:rPr>
          <w:lang w:val="en-US"/>
        </w:rPr>
        <w:t>P</w:t>
      </w:r>
      <w:r w:rsidRPr="006A4BA7">
        <w:t xml:space="preserve">=0,047&lt;0,05). </w:t>
      </w:r>
    </w:p>
    <w:p w:rsidR="00F24845" w:rsidRPr="006A4BA7" w:rsidRDefault="00F24845" w:rsidP="00F24845">
      <w:pPr>
        <w:pStyle w:val="Web"/>
        <w:spacing w:after="0" w:line="360" w:lineRule="auto"/>
        <w:ind w:right="23"/>
        <w:jc w:val="both"/>
        <w:rPr>
          <w:b/>
          <w:bCs/>
        </w:rPr>
      </w:pPr>
      <w:r w:rsidRPr="006A4BA7">
        <w:t>Το φύλο του δείγματος</w:t>
      </w:r>
      <w:r w:rsidR="0070623E">
        <w:t xml:space="preserve"> της</w:t>
      </w:r>
      <w:r w:rsidRPr="006A4BA7">
        <w:t xml:space="preserve"> μελέτης επηρεάζει τόσο το ΒΜΙ όσο και την περίμετρο μέσης και κατά συνέπεια και την αναλογία περιμέτρου μέσης-γοφών και αποτελεί και τον μοναδικό παράγοντα ο οποίος έχει συσχέτιση και με τις τρείς βασικές μας μεταβλητές. Το γεγονός αυτό οφείλεται στο ότι η κατανομή του δείκτη μάζας σώματος στα δύο φύλα είναι παρόμοια</w:t>
      </w:r>
      <w:r w:rsidR="0070623E">
        <w:t>,</w:t>
      </w:r>
      <w:r w:rsidRPr="006A4BA7">
        <w:t xml:space="preserve"> απλά η κατανομή των γυναικών είναι μετατοπισμένη προς τις μικρότερες τιμές σε σχέση με εκείνη των ανδρών.</w:t>
      </w:r>
      <w:r w:rsidRPr="006A4BA7">
        <w:rPr>
          <w:b/>
          <w:bCs/>
        </w:rPr>
        <w:t xml:space="preserve"> </w:t>
      </w:r>
    </w:p>
    <w:p w:rsidR="00F24845" w:rsidRPr="006A4BA7" w:rsidRDefault="00F24845" w:rsidP="00F24845">
      <w:pPr>
        <w:pStyle w:val="Web"/>
        <w:spacing w:after="0" w:line="360" w:lineRule="auto"/>
        <w:ind w:right="23"/>
        <w:jc w:val="both"/>
      </w:pPr>
      <w:r w:rsidRPr="006A4BA7">
        <w:rPr>
          <w:bCs/>
        </w:rPr>
        <w:t>Σε αντίστοιχη μελέτη</w:t>
      </w:r>
      <w:r w:rsidRPr="006A4BA7">
        <w:rPr>
          <w:b/>
          <w:bCs/>
        </w:rPr>
        <w:t xml:space="preserve"> </w:t>
      </w:r>
      <w:r w:rsidRPr="006A4BA7">
        <w:rPr>
          <w:bCs/>
        </w:rPr>
        <w:t>από</w:t>
      </w:r>
      <w:r w:rsidRPr="006A4BA7">
        <w:rPr>
          <w:b/>
          <w:bCs/>
        </w:rPr>
        <w:t xml:space="preserve"> </w:t>
      </w:r>
      <w:r w:rsidRPr="006A4BA7">
        <w:rPr>
          <w:bCs/>
        </w:rPr>
        <w:t>τον</w:t>
      </w:r>
      <w:r w:rsidRPr="006A4BA7">
        <w:rPr>
          <w:b/>
          <w:bCs/>
        </w:rPr>
        <w:t xml:space="preserve"> </w:t>
      </w:r>
      <w:r w:rsidRPr="006A4BA7">
        <w:t>Κυριακό</w:t>
      </w:r>
      <w:r w:rsidR="006A4BA7">
        <w:t xml:space="preserve"> </w:t>
      </w:r>
      <w:r w:rsidR="006A4BA7">
        <w:rPr>
          <w:lang w:val="en-US"/>
        </w:rPr>
        <w:t>et</w:t>
      </w:r>
      <w:r w:rsidR="006A4BA7" w:rsidRPr="006A4BA7">
        <w:t xml:space="preserve"> </w:t>
      </w:r>
      <w:r w:rsidR="006A4BA7">
        <w:rPr>
          <w:lang w:val="en-US"/>
        </w:rPr>
        <w:t>al</w:t>
      </w:r>
      <w:r w:rsidRPr="006A4BA7">
        <w:t xml:space="preserve"> το 2010, οι άνδρες φοιτητές που ήταν παχύσαρκοι ξεπέρναγαν το 10% ενώ το ποσοστό των γυναικών δεν άγγιζαν το 4% αντίστοιχα. Οι άνδρες φοιτητές που είχαν δείκτη μάζας σώματος πάνω από 25 kg/m² ξεπερνάνε το 42% ενώ το αντίστοιχο ποσοστό των γυναικών δεν ξεπερνάει το 20%. Η αναμενόμενη τιμή του δείκτη μάζας σώματος των ανδρών ήταν 25,1 kg/m², ενώ των γυναικών ήταν 22 kg/m²</w:t>
      </w:r>
      <w:r w:rsidR="0070623E">
        <w:t>,</w:t>
      </w:r>
      <w:r w:rsidRPr="006A4BA7">
        <w:t xml:space="preserve"> με στατιστική σημαντική διαφορά στα δύο φύλα (&lt;0.001, &lt;0.001). Ένα αρνητικό σημείο του δείκτη μάζας σώματος ως δείκτη μέτρησης των επιπέδων παχυσαρκίας είναι το γεγονός ότι και για τα δύο φύλα τα όρια είναι ίδια (Κυριακός Ι. 2010). Συμπερασματικά λοιπόν</w:t>
      </w:r>
      <w:r w:rsidR="0070623E">
        <w:t>,</w:t>
      </w:r>
      <w:r w:rsidRPr="006A4BA7">
        <w:t xml:space="preserve"> το φύλο επηρεάζει σημαντικά το δείκτη μάζας σώματος όπως αναμενόταν από προηγούμενες έρευνες (Gesta et al., 2006, Ιωαννίδης, 2008).</w:t>
      </w:r>
    </w:p>
    <w:p w:rsidR="00F24845" w:rsidRPr="006738AD" w:rsidRDefault="00F24845" w:rsidP="006738AD">
      <w:pPr>
        <w:pStyle w:val="Web"/>
        <w:spacing w:after="0"/>
        <w:jc w:val="both"/>
        <w:rPr>
          <w:b/>
          <w:bCs/>
        </w:rPr>
      </w:pPr>
      <w:r w:rsidRPr="006738AD">
        <w:rPr>
          <w:b/>
          <w:bCs/>
        </w:rPr>
        <w:t xml:space="preserve">Διατροφικές συνήθειες </w:t>
      </w:r>
    </w:p>
    <w:p w:rsidR="00F24845" w:rsidRPr="006A4BA7" w:rsidRDefault="00F24845" w:rsidP="00F24845">
      <w:pPr>
        <w:pStyle w:val="Web"/>
        <w:spacing w:after="0" w:line="360" w:lineRule="auto"/>
        <w:ind w:right="23"/>
        <w:jc w:val="both"/>
      </w:pPr>
      <w:r w:rsidRPr="006A4BA7">
        <w:t>Σύμφωνα με ερευνητικά δεδομένα από τους</w:t>
      </w:r>
      <w:r w:rsidRPr="006A4BA7">
        <w:rPr>
          <w:rStyle w:val="A20"/>
          <w:sz w:val="24"/>
        </w:rPr>
        <w:t xml:space="preserve"> Τούντας Γ και συν το 2007,</w:t>
      </w:r>
      <w:r w:rsidRPr="006A4BA7">
        <w:t xml:space="preserve"> 1 στους 3 Έλληνες δεν λαμβάνει το πρωινό γεύμα σε αντίθεση με την δική μας έρευνα όπου το  82,8% (82 άτομα) απάντησαν ότι τρώνε πρωινό γεύμα, στην αντίστοιχη ερώτηση απάντησε το 74,43% του δείγματός μελέτης. Τα 15 (33,3%) άτομα επέλεξαν Γάλα, Δημητριακά τοστ, Μέλι μαρμελάδα, τα υπόλοιπα έδωσαν διάφορες απαντήσεις χωρίς στατιστικό αποτέλεσμα. Επιλέγουν για σνακς στο μεγαλύτερο ποσοστό (11,11%), </w:t>
      </w:r>
      <w:r w:rsidRPr="006A4BA7">
        <w:rPr>
          <w:i/>
          <w:iCs/>
        </w:rPr>
        <w:t>«Φρούτα, Χυμούς»</w:t>
      </w:r>
      <w:r w:rsidRPr="006A4BA7">
        <w:rPr>
          <w:b/>
          <w:bCs/>
        </w:rPr>
        <w:t>.</w:t>
      </w:r>
      <w:r w:rsidRPr="006A4BA7">
        <w:t xml:space="preserve"> Το 31,96% όσων απάντησαν δηλώνουν προτίμηση στα σφολιατοειδή, το 28,87% σε σάντουιτς-τοστ-πίτσα-πεϊνιρλί, το 21,65% σε αναψυκτικά-χυμούς-καφέ-νερό ενώ τέλος σημαντικό ποσοστό κατέχουν τα γλυκά με 17,53% από το κυλικείο. Γενικότερα στο σύνολο των ερωτηθέντων</w:t>
      </w:r>
      <w:r w:rsidR="0070623E">
        <w:t>,</w:t>
      </w:r>
      <w:r w:rsidRPr="006A4BA7">
        <w:t xml:space="preserve"> το μεγαλύτερο ποσοστό (22,56%) καταναλώνει φρούτα καθημερινά, ενώ εξίσου μεγάλο ποσοστό καταναλώνει φρούτα τουλάχιστον τις μισές μέρες της εβδομάδας (24,06%). Αντιθέτως το ποσοστό των ατόμων που καταναλώνουν σπάνια ή καθόλου φρούτα ανέρχεται σε μόλις 6,01%. Το μεγαλύτερο ποσοστό των ερωτηθέντων (21,21%) καταναλώνει λαχανικά καθημερινά</w:t>
      </w:r>
      <w:r w:rsidR="00C84EF0">
        <w:t>,</w:t>
      </w:r>
      <w:r w:rsidRPr="006A4BA7">
        <w:t xml:space="preserve"> με τις γυναίκες να έχουν την μεγαλύτερη μερίδα στην συγκεκριμένη απάντηση (το ποσοστό γυναικών που καταναλώνει καθημερινά λαχανικά είναι 22,22%, ενώ οι άντρες είναι 18,18%) ενώ το μικρότερο ποσοστό το βρίσκουμε στην απάντηση ότι δεν καταναλώνουν καθόλου λαχανικά (ποσοστό 1,52%). Το μεγαλύτερο ποσοστό των αντρών (27,27%) καταναλώνει κρέας ή/και κοτόπουλο καθημερινά όταν το αντίστοιχο ποσοστό των γυναικών είναι 10,1%. Αντιθέτως οι γυναίκες δηλώνουν ότι καταναλώνουν κρέας ή/και κοτόπουλο το πολύ τρείς φορές την εβδομάδα σε ποσοστό 57,57%. Γενικότερα όμως στο σύνολο των ερωτηθέντων μεγαλύτερο ποσοστό έχει η κατανάλωση κρέατος μια φορά την εβδομάδα (19,69%). Η κατανάλωση ψαριού κατά κύριο λόγο περιορίζεται στην μια φορά την εβδομάδα (ποσοστό επί του συνόλου 41,35%, για τους άντρες 48,48% και για τις γυναίκες 39%) ενώ αξιοσημείωτο είναι η συχνότητας της απάντησης «Σπάνια» και «Καθόλου» που εμφανίζονται σε ποσοστά 15,04% και 14,28% αντίστοιχα. Οι μισοί περιορίζουν την κατανάλωση οσπρίων σε μια φορά την εβδομάδα (ποσοστό 47,37%), 14,28% των ερωτηθέντων δεν καταναλώνουν όσπρια ή καταναλώνουν σπάνια</w:t>
      </w:r>
      <w:r w:rsidR="00C84EF0">
        <w:t>,</w:t>
      </w:r>
      <w:r w:rsidRPr="006A4BA7">
        <w:t xml:space="preserve"> ενώ αξιοπερίεργο είναι το ποσοστό των 10,53% των ερωτηθέντων που δηλώνει ότι καταναλώνει όσπρια καθημερινά. Επιπλέον</w:t>
      </w:r>
      <w:r w:rsidR="00C84EF0">
        <w:t xml:space="preserve"> πρέπει</w:t>
      </w:r>
      <w:r w:rsidRPr="006A4BA7">
        <w:t xml:space="preserve"> να αναφέρουμε ότι</w:t>
      </w:r>
      <w:r w:rsidR="00C84EF0">
        <w:t>,</w:t>
      </w:r>
      <w:r w:rsidRPr="006A4BA7">
        <w:t xml:space="preserve"> ενώ η πλειοψηφία των γυναικών καταναλώνει ελαιόλαδο/ελιές καθημερινά (32,65%) η πλειοψηφία των αντρών περιορίζει την κατανάλωσή του στις δύο φορές την εβδομάδα (ποσοστό 25%). Η πλειοψηφία των γυναικών (ποσοστό 45,45%) καταναλώνουν γαλακτοκομικά προϊόντα καθημερινά ενώ οι άντρες προτιμούν να καταναλώνουν δύο φορές την εβδομάδα (ποσοστό 30,3%). Το 20,35% όσων απάντησαν δηλώνουν ότι σπάνια προβαίνουν στην κατανάλωση μπισκότων, γλυκών παγωτών και άλλων παρόμοιων ειδών τα οποία αγοράστηκαν από περίπτερο, ζαχαροπλαστείο ή άλλου είδους κατάστημα. Το 18,58% αγοράζει δύο φορές την εβδομάδα αλλά υπάρχει και το 16,81% το οποίο αγοράζει καθημερινά τέτοια προϊόντα. </w:t>
      </w:r>
    </w:p>
    <w:p w:rsidR="00F24845" w:rsidRPr="006A4BA7" w:rsidRDefault="00F24845" w:rsidP="00F24845">
      <w:pPr>
        <w:pStyle w:val="Web"/>
        <w:spacing w:after="0" w:line="360" w:lineRule="auto"/>
        <w:ind w:right="23"/>
        <w:jc w:val="both"/>
        <w:rPr>
          <w:rStyle w:val="A20"/>
          <w:sz w:val="24"/>
        </w:rPr>
      </w:pPr>
      <w:r w:rsidRPr="006A4BA7">
        <w:t xml:space="preserve">Τα αποτελέσματα της έρευνας μας προσεγγίζουν τα πρόσφατα δεδομένα που αποδεικνύουν ότι  </w:t>
      </w:r>
      <w:r w:rsidRPr="006A4BA7">
        <w:rPr>
          <w:color w:val="000000"/>
        </w:rPr>
        <w:t xml:space="preserve">η διατροφή του Ελληνικού πληθυσμού, παρά τις μεταβολές που παρατηρήθηκαν τις τελευταίες δεκαετίες, εξακολουθεί να προσεγγίζει την κλασική προστατευτική «μεσογειακή δίαιτα». Σύμφωνα με τα στοιχεία της έρευνας Hellas Health I, όπου χρησιμοποιήθηκε δείκτης ισορροπημένης διατροφής, με κατώτατο όριο ικανοποιητικών τιμών το 28, ο Ελληνικός πληθυσμός έχει μέση τιμή 26,6  </w:t>
      </w:r>
      <w:r w:rsidRPr="006A4BA7">
        <w:t xml:space="preserve"> </w:t>
      </w:r>
      <w:r w:rsidRPr="006A4BA7">
        <w:rPr>
          <w:color w:val="000000"/>
        </w:rPr>
        <w:t>Ο δείκτης ισορροπημένης διατροφής είναι 26,6 με κατώτατο όριο ικανοποιητικών τιμών το 28.</w:t>
      </w:r>
      <w:r w:rsidRPr="006A4BA7">
        <w:rPr>
          <w:rStyle w:val="A20"/>
          <w:sz w:val="24"/>
        </w:rPr>
        <w:t xml:space="preserve"> </w:t>
      </w:r>
      <w:r w:rsidRPr="006A4BA7">
        <w:t xml:space="preserve">Παρόλ’ αυτά η διατροφή των Ελλήνων παραμένει ικανοποιητική σε σύγκριση με τις άλλες ανεπτυγμένες χώρες, ιδιαίτερα σε ό,τι αφορά την κατανάλωση φρούτων και λαχανικών, όπου κατέχουμε την 1η θέση </w:t>
      </w:r>
      <w:r w:rsidRPr="006A4BA7">
        <w:rPr>
          <w:rStyle w:val="A20"/>
          <w:sz w:val="24"/>
        </w:rPr>
        <w:t>(Τούντας Γ και συν, 2007).</w:t>
      </w:r>
    </w:p>
    <w:p w:rsidR="00F24845" w:rsidRPr="006A4BA7" w:rsidRDefault="00F24845" w:rsidP="00F24845">
      <w:pPr>
        <w:pStyle w:val="Web"/>
        <w:spacing w:after="0" w:line="360" w:lineRule="auto"/>
        <w:ind w:right="23"/>
        <w:jc w:val="both"/>
      </w:pPr>
      <w:r w:rsidRPr="006A4BA7">
        <w:t xml:space="preserve">Αξιοσημείωτο είναι το ποσοστό των γυναικών που δηλώνουν ότι σπάνια γευματίζουν εκτός σπιτιού το οποίο ανέρχεται στο 31,31%. Αντιθέτως οι άντρες γευματίζουν έξω μια φορά την εβδομάδα σε ποσοστό 30,3%. Στο σύνολο των ερωτηθέντων το μεγαλύτερο ποσοστό γευματίζει εκτός σπιτιού μια φορά την εβδομάδα, (ποσοστό 29,54%) ενώ υπάρχει και ένα 12,88% το οποίο απαντά ότι γευματίζει καθημερινά εκτός. </w:t>
      </w:r>
      <w:r w:rsidRPr="006A4BA7">
        <w:rPr>
          <w:color w:val="000000"/>
        </w:rPr>
        <w:t xml:space="preserve">Ενδιαφέρον παρουσιάζουν  τα ευρήματα έρευνας σχετικά με την εστίαση εκτός οικίας, με ένα μεγάλο ποσοστό της τάξεως του 43% να δηλώνει ότι τρώει τουλάχιστον μια φορά την εβδομάδα εκτός οικίας. Οι άντρες (50%), τα υψηλά κοινωνικοοικονομικά στρώματα (60%), οι ανύπαντροι (66%) και οι νέοι ηλικίας 18-24 ετών (70%) είναι οι ομάδες του πληθυσμού που τρώνε πιο συχνά εκτός οικία </w:t>
      </w:r>
      <w:r w:rsidRPr="006A4BA7">
        <w:rPr>
          <w:rStyle w:val="A20"/>
          <w:sz w:val="24"/>
        </w:rPr>
        <w:t>(Τούντας Γ και συν, 2007)</w:t>
      </w:r>
      <w:r w:rsidRPr="006A4BA7">
        <w:rPr>
          <w:color w:val="000000"/>
        </w:rPr>
        <w:t>.</w:t>
      </w:r>
    </w:p>
    <w:p w:rsidR="00F24845" w:rsidRPr="006A4BA7" w:rsidRDefault="00F24845" w:rsidP="00F24845">
      <w:pPr>
        <w:pStyle w:val="Web"/>
        <w:spacing w:after="0" w:line="360" w:lineRule="auto"/>
        <w:ind w:right="23"/>
        <w:jc w:val="both"/>
      </w:pPr>
      <w:r w:rsidRPr="006A4BA7">
        <w:rPr>
          <w:rStyle w:val="A20"/>
          <w:sz w:val="24"/>
        </w:rPr>
        <w:t>Στην παρούσα μελέτη το</w:t>
      </w:r>
      <w:r w:rsidRPr="006A4BA7">
        <w:t xml:space="preserve"> ΒΜΙ δεν φαίνεται να έχει σχέση με την συχνότητα κατανάλωσης διάφορων ειδών διατροφής. Η κατανάλωση φρούτων, ψαριών, όσπριων και γαλακτοκομικών και η  συχνότητα γευμάτων εκτός οικίας επηρεάζει τόσο την περίμετρο μέσης όσο και την αναλογία περιμέτρου μέσης-γοφών με τρόπο αυξητικό, δηλαδή η μεγαλύτερη κατανάλωση των συγκεκριμένων τροφών οδηγεί και σε μεγαλύτερα νούμερα στην περίμετρο μέσης και στην αναλογία περιμέτρου μέσης – περιμέτρου γοφών. </w:t>
      </w:r>
    </w:p>
    <w:p w:rsidR="00F24845" w:rsidRPr="006A4BA7" w:rsidRDefault="00F24845" w:rsidP="00F24845">
      <w:pPr>
        <w:pStyle w:val="Web"/>
        <w:spacing w:after="0" w:line="360" w:lineRule="auto"/>
        <w:ind w:right="23"/>
        <w:jc w:val="both"/>
        <w:rPr>
          <w:rFonts w:eastAsia="MyriadPro-Regular"/>
        </w:rPr>
      </w:pPr>
      <w:r w:rsidRPr="006A4BA7">
        <w:rPr>
          <w:color w:val="000000"/>
        </w:rPr>
        <w:t>Αντίθετα με τα παραπάνω, βιβλιογραφικά δεδομένα δείχνουν</w:t>
      </w:r>
      <w:r w:rsidRPr="006A4BA7">
        <w:rPr>
          <w:b/>
        </w:rPr>
        <w:t xml:space="preserve"> </w:t>
      </w:r>
      <w:r w:rsidRPr="006A4BA7">
        <w:t>ότι</w:t>
      </w:r>
      <w:r w:rsidRPr="006A4BA7">
        <w:rPr>
          <w:b/>
        </w:rPr>
        <w:t xml:space="preserve"> </w:t>
      </w:r>
      <w:r w:rsidRPr="006A4BA7">
        <w:t>η υπερβολική κατανάλωση ποσότητας φαγητού αμφιβόλου ποιότητας, όπως επίσης και η μειωμένη φυσική δραστηριότητα ευνοούν τη παχυσαρκία. Μελέτες έχουν δείξει ότι παχύσαρκα άτομα καταναλώνουν πιο πλούσιες σε λίπος τροφές και ότι η κατανάλωση ενέργειας είναι περιορισμένη, εν συγκρίσει με λεπτά άτομα. (Karagiannis et al, 2002 &amp; Prattale et al,1998). Αν και ερευνητικά δεδομένα  συμφωνούν με τα αποτελέσματα της δικής μας  έρευνας εφόσον συνδέουν τις διατροφικές συνήθειες με την κεντρικού τύπου παχυσαρκία καθώς επίσης τονίζουν τις θετικές επιδράσεις της μεσογειακής διατροφής και της κατανάλωσης ολικής αλέσεως προϊόντων (</w:t>
      </w:r>
      <w:r w:rsidRPr="006A4BA7">
        <w:rPr>
          <w:lang w:val="en-US"/>
        </w:rPr>
        <w:t>medmutrision</w:t>
      </w:r>
      <w:r w:rsidRPr="006A4BA7">
        <w:t xml:space="preserve"> 11/02/1013, Κυριαζής Ι και συν, 2010). </w:t>
      </w:r>
      <w:r w:rsidRPr="006A4BA7">
        <w:rPr>
          <w:rFonts w:eastAsia="MyriadPro-Regular"/>
        </w:rPr>
        <w:t>Επίσης η κατανάλωση υδατανθράκων, λιπών και προστιθέμενων γλυκαντικών ουσιών, η αύξηση της κατανάλωσης γρήγορου έτοιμου φαγητού με δημοφιλέστερα τα γεύματα εκτός σπιτιού σε πιτσαρίες</w:t>
      </w:r>
      <w:r w:rsidRPr="006A4BA7">
        <w:t xml:space="preserve"> </w:t>
      </w:r>
      <w:r w:rsidRPr="006A4BA7">
        <w:rPr>
          <w:rFonts w:eastAsia="MyriadPro-Regular"/>
        </w:rPr>
        <w:t xml:space="preserve">και fast food, με αποτέλεσμα την υψηλή θερμιδική πρόσληψη, εντοπίζεται επίσης από πολλούς ερευνητές ως παράγοντας για υψηλότερα ποσοστά παχυσαρκίας και υπερβάλλοντος βάρους </w:t>
      </w:r>
      <w:r w:rsidRPr="006A4BA7">
        <w:t>(Κυριαζής Ι και συν, 2010)</w:t>
      </w:r>
      <w:r w:rsidRPr="006A4BA7">
        <w:rPr>
          <w:rFonts w:eastAsia="MyriadPro-Regular"/>
        </w:rPr>
        <w:t>.</w:t>
      </w:r>
    </w:p>
    <w:p w:rsidR="00F24845" w:rsidRPr="006738AD" w:rsidRDefault="00F24845" w:rsidP="006738AD">
      <w:pPr>
        <w:pStyle w:val="Web"/>
        <w:spacing w:after="0"/>
        <w:jc w:val="both"/>
        <w:rPr>
          <w:b/>
          <w:bCs/>
        </w:rPr>
      </w:pPr>
      <w:r w:rsidRPr="006738AD">
        <w:rPr>
          <w:b/>
          <w:bCs/>
        </w:rPr>
        <w:t>Στοιχεία βιοχημικών αναλύσεων του δείγματος</w:t>
      </w:r>
    </w:p>
    <w:p w:rsidR="00F24845" w:rsidRPr="006A4BA7" w:rsidRDefault="00F24845" w:rsidP="00F24845">
      <w:pPr>
        <w:pStyle w:val="Web"/>
        <w:spacing w:after="0" w:line="360" w:lineRule="auto"/>
        <w:ind w:right="23"/>
        <w:jc w:val="both"/>
      </w:pPr>
      <w:r w:rsidRPr="006A4BA7">
        <w:t xml:space="preserve">Το ΒΜΙ έχει θετική συσχέτιση με τα αποτελέσματα των εργαστηριακών εξετάσεων (CRP, χοληστερόλη, τριγλυκερίδια και LDL) ενώ η περίμετρος μέσης και η αναλογία περιμέτρου μέσης-γοφών φαίνονται να σχετίζονται μόνο με τους δείκτες λευκών αιμοσφαιρίων (με την περίμετρος μέσης να σχετίζεται μόνο με τους </w:t>
      </w:r>
      <w:r w:rsidRPr="006A4BA7">
        <w:rPr>
          <w:lang w:val="en-US"/>
        </w:rPr>
        <w:t>WBC</w:t>
      </w:r>
      <w:r w:rsidRPr="006A4BA7">
        <w:t xml:space="preserve"> και </w:t>
      </w:r>
      <w:r w:rsidRPr="006A4BA7">
        <w:rPr>
          <w:lang w:val="en-US"/>
        </w:rPr>
        <w:t>NEU</w:t>
      </w:r>
      <w:r w:rsidRPr="006A4BA7">
        <w:t>%).</w:t>
      </w:r>
    </w:p>
    <w:p w:rsidR="00C00561" w:rsidRPr="00C00561" w:rsidRDefault="00F24845" w:rsidP="00F24845">
      <w:pPr>
        <w:pStyle w:val="Web"/>
        <w:spacing w:after="0" w:line="360" w:lineRule="auto"/>
        <w:ind w:right="23"/>
        <w:jc w:val="both"/>
        <w:rPr>
          <w:rFonts w:eastAsia="MyriadPro-Regular"/>
        </w:rPr>
      </w:pPr>
      <w:r w:rsidRPr="006A4BA7">
        <w:t>Είναι γνωστό ότι η παχυσαρκία και, ιδιαίτερα, η κεντρική (σπλαχνική) εναπόθεση λίπους αποτελούν παράγοντες κινδύνου για την ανάπτυξη σακχαρώδη διαβήτη τύπου 2, υπέρτασης, καρδιαγγειακής νόσου, δυσλιπιδαιμίας και άλλων νοσημάτων και παθολογικών καταστάσεων, που επηρεάζουν τη νοσηρότητα και τη θνησιμότητα (</w:t>
      </w:r>
      <w:r w:rsidRPr="006A4BA7">
        <w:rPr>
          <w:color w:val="000000"/>
        </w:rPr>
        <w:t>Κατσίκης Η, 2009</w:t>
      </w:r>
      <w:r w:rsidRPr="006A4BA7">
        <w:t>)</w:t>
      </w:r>
      <w:r w:rsidRPr="006A4BA7">
        <w:rPr>
          <w:rFonts w:eastAsia="MyriadPro-Regular"/>
        </w:rPr>
        <w:t xml:space="preserve">. </w:t>
      </w:r>
      <w:r w:rsidR="00C00561" w:rsidRPr="008B766D">
        <w:t>Η παθογένεση του μεταβολικού συνδρόμου είναι πολύπλοκη και προκύπτει σαν αποτέλεσμα της αλληλεπίδρασης ανάμεσα στην αλληλεξάρτηση πολλών γονιδίων και περιβαλλοντικών παραγόντων</w:t>
      </w:r>
      <w:r w:rsidR="00781E31">
        <w:t>.</w:t>
      </w:r>
    </w:p>
    <w:p w:rsidR="00F24845" w:rsidRPr="00242EFF" w:rsidRDefault="00F24845" w:rsidP="00F24845">
      <w:pPr>
        <w:pStyle w:val="Web"/>
        <w:spacing w:after="0" w:line="360" w:lineRule="auto"/>
        <w:ind w:right="23"/>
        <w:jc w:val="both"/>
      </w:pPr>
      <w:r w:rsidRPr="006A4BA7">
        <w:t>Τα τρία κυριότερα προβλήματα δημόσιας υγείας, αθηροσκλήρωση, σακχαρώδης διαβήτης και παχυσαρκία, έχουν ένα κοινό φλεγμονώδες υπόβαθρο. Η CRP μαζί με άλλους δείκτες φλεγμονής όπως το Αμυλοειδές ορού A κ.λ.π τροποποιούνται μέσω της διατροφής. Δεδομένων αυτών των χαρακτηριστικών τους τα μόρια αυτά θεωρούνται υψηλής αξίας για την υγεία και πλήθος ερευνητικών μελετών τα χρησιμοποιούν για να αναδείξουν τα οφέλη της δίαιτας στην διαχείριση της χρόνιας φλεγμονής. Υψηλότερες τιμές CRP σχετίζονται με αυξημένο δείκτη σωματικής μάζας (Visser M, Bouter LM, 1999), με την ινσουλινοαντοχή και με το μεταβολικό σύνδρομο (Fröhlich M, 2000 et Chambers JC, 2001 et Ridker PM, 2003).</w:t>
      </w:r>
      <w:r w:rsidR="00781E31" w:rsidRPr="00781E31">
        <w:t xml:space="preserve"> </w:t>
      </w:r>
    </w:p>
    <w:p w:rsidR="00781E31" w:rsidRPr="00781E31" w:rsidRDefault="00781E31" w:rsidP="00F24845">
      <w:pPr>
        <w:pStyle w:val="Web"/>
        <w:spacing w:after="0" w:line="360" w:lineRule="auto"/>
        <w:ind w:right="23"/>
        <w:jc w:val="both"/>
      </w:pPr>
      <w:r>
        <w:t>Τα αποτελέσματα μας δειχνουν ότι ακόμα και σε νεαρή ηλικία</w:t>
      </w:r>
      <w:r w:rsidR="00C84EF0">
        <w:t>,</w:t>
      </w:r>
      <w:r>
        <w:t xml:space="preserve"> η κεντρικού τύπου πα</w:t>
      </w:r>
      <w:r w:rsidR="003F769F">
        <w:t xml:space="preserve">χυσαρκία </w:t>
      </w:r>
      <w:r w:rsidR="00C84EF0">
        <w:t>προδιαθέτει για εμφάνι</w:t>
      </w:r>
      <w:r>
        <w:t>ση φλεγμονής και μεταβολικό συνδρομό με όλες τ</w:t>
      </w:r>
      <w:r w:rsidR="003F769F">
        <w:t>ις επιπλοκές που αυτά συνοδεύουν.</w:t>
      </w:r>
    </w:p>
    <w:p w:rsidR="00F24845" w:rsidRPr="00384938" w:rsidRDefault="00F24845" w:rsidP="00384938">
      <w:pPr>
        <w:pStyle w:val="Web"/>
        <w:spacing w:after="0"/>
        <w:jc w:val="both"/>
        <w:rPr>
          <w:b/>
          <w:bCs/>
        </w:rPr>
      </w:pPr>
      <w:r w:rsidRPr="00384938">
        <w:rPr>
          <w:b/>
          <w:bCs/>
        </w:rPr>
        <w:t xml:space="preserve">Άθληση/Ύπνος </w:t>
      </w:r>
    </w:p>
    <w:p w:rsidR="00C84EF0" w:rsidRDefault="00C84EF0" w:rsidP="00C84EF0">
      <w:pPr>
        <w:pStyle w:val="Web"/>
        <w:spacing w:after="0" w:line="360" w:lineRule="auto"/>
        <w:ind w:right="23"/>
        <w:jc w:val="both"/>
      </w:pPr>
      <w:r>
        <w:t>Όσον αφορά τα</w:t>
      </w:r>
      <w:r w:rsidR="00F24845" w:rsidRPr="006A4BA7">
        <w:t xml:space="preserve"> αποτελέσματα που προέκυψαν σχετικά με τις συνήθειες άθλησης</w:t>
      </w:r>
      <w:r>
        <w:t>,</w:t>
      </w:r>
      <w:r w:rsidR="00F24845" w:rsidRPr="006A4BA7">
        <w:t xml:space="preserve"> το 59,09% ασχολούνται μακροχρόνια με τον αθλητισμό (</w:t>
      </w:r>
      <w:r>
        <w:t>πάνω από 5 χρόνια) με το 11,36% να</w:t>
      </w:r>
      <w:r w:rsidR="00F24845" w:rsidRPr="006A4BA7">
        <w:t xml:space="preserve"> ξεπερνούν και την δεκαετία και  το  22,73% αθλείται μόνο τον τελευταίο χρόνο. Μεταξύ αντρών και γυναικών βλέπουμε ότι άνω των 10 χρόνων άθλησης ασχολούνται μόνο γυναίκες (ποσοστό 18,52% των γυναικών), ενώ το μεγαλύτερο ποσοστό τόσο σε άντρες όσο και σε γυναίκες είναι των ατόμων που αθλούνται μεταξύ 5 και 10 χρόνων (ποσοστό αντρών </w:t>
      </w:r>
      <w:r w:rsidR="00781E31">
        <w:t>64,71%, ποσοστό γυναικών 37,04%</w:t>
      </w:r>
      <w:r w:rsidR="00F24845" w:rsidRPr="006A4BA7">
        <w:t xml:space="preserve">) Εδώ παρατηρούμε ότι το 30,23% του συνόλου αθλείται καθημερινά, από μία ως 4 ώρες και ότι όλοι όσοι απάντησαν αθλούνται τουλάχιστον δύο φορές την εβδομάδα. </w:t>
      </w:r>
    </w:p>
    <w:p w:rsidR="00181475" w:rsidRPr="00181475" w:rsidRDefault="00181475" w:rsidP="00181475">
      <w:pPr>
        <w:pStyle w:val="Web"/>
        <w:spacing w:after="0" w:line="360" w:lineRule="auto"/>
        <w:ind w:right="23"/>
        <w:jc w:val="both"/>
      </w:pPr>
      <w:r w:rsidRPr="00181475">
        <w:t xml:space="preserve">Μεταξύ ανδρών και γυναικών φαίνεται να υπάρχει μια διαφορά μεταξύ τους: οι γυναίκες φαίνονται να γυμνάζονται λιγότερο εντατικά, δηλαδή λιγότερες ώρες/ημέρες σε σχέση με τους άντρες. Αντίθετα με τα παραπάνω, σύμφωνα με τα ευρήματα της Hellas Health I, το 2006 το 34,5% των ανδρών και το 44,7% των γυναικών στον ελληνικό πληθυσμό δήλωναν αδρανείς. Αντιθέτως, τα άτομα που δήλωσαν ότι έχουν συχνή (2-3 φορές την εβδομάδα) έντονη σωματική δραστηριότητα δήλωσαν και σημαντικά καλύτερη ποιότητα ζωής σχετιζόμενη με την υγεία, σε όλες τις διαστάσεις της. Οι έγγαμοι, οι κάτοικοι των αστικών περιοχών, όσοι ανήκουν σε χαμηλό κοινωνικοοικονομικό επίπεδο και οι συγκριτικά μεγαλύτεροι σε ηλικία εμφανίζουν υψηλότερα ποσοστά σωματικής αδράνειας (Τούντας Γ και συν, 2007) </w:t>
      </w:r>
    </w:p>
    <w:p w:rsidR="00181475" w:rsidRPr="00225C57" w:rsidRDefault="00181475" w:rsidP="00225C57">
      <w:pPr>
        <w:pStyle w:val="Web"/>
        <w:spacing w:after="0" w:line="360" w:lineRule="auto"/>
        <w:ind w:right="23"/>
        <w:jc w:val="both"/>
      </w:pPr>
      <w:r w:rsidRPr="00225C57">
        <w:t xml:space="preserve">Επίσης στην δική μας έρευνα προέκυψε </w:t>
      </w:r>
      <w:r w:rsidR="00225C57">
        <w:t xml:space="preserve">ότι </w:t>
      </w:r>
      <w:r w:rsidRPr="00225C57">
        <w:t>μεταξύ ΒΜΙ και συνηθειών ύπνου και άσκησης</w:t>
      </w:r>
      <w:r w:rsidR="00225C57">
        <w:t xml:space="preserve"> δεν υπάρχει συσχέτιση</w:t>
      </w:r>
      <w:r w:rsidRPr="00225C57">
        <w:t xml:space="preserve">. </w:t>
      </w:r>
    </w:p>
    <w:p w:rsidR="00181475" w:rsidRPr="00181475" w:rsidRDefault="00181475" w:rsidP="00181475">
      <w:pPr>
        <w:pStyle w:val="Web"/>
        <w:spacing w:after="0" w:line="360" w:lineRule="auto"/>
        <w:ind w:right="23"/>
        <w:jc w:val="both"/>
      </w:pPr>
      <w:r w:rsidRPr="00181475">
        <w:t>Βιβλιογραφικά δεδομένα αναφέρουν ότι είναι σήμερα απόλυτα παραδεκτό ότι κύρια συμμετοχή στην αύξηση της συχνότητος και βαρύτητας της παχυσαρκίας παγκοσμίως έχει η μείωση, όχι μόνο των ωρών άσκησης, αλλά και όλων των αναγκαστικών σωματικών δραστηριοτήτων. Η άσκηση, εκτός από τη μείωση του σωματικού βάρους και εκτός από τη μείωση της μάζας του λιπώδους ιστού, μειώνει σημαντικά και το ενδοκοιλιακό λίπος (Ιωαννίδης Ι, 2008). ).</w:t>
      </w:r>
    </w:p>
    <w:p w:rsidR="00181475" w:rsidRPr="00181475" w:rsidRDefault="00181475" w:rsidP="00181475">
      <w:pPr>
        <w:pStyle w:val="Web"/>
        <w:spacing w:after="0" w:line="360" w:lineRule="auto"/>
        <w:ind w:right="23"/>
        <w:jc w:val="both"/>
      </w:pPr>
      <w:r w:rsidRPr="00181475">
        <w:t xml:space="preserve"> Οι ώρες βραδινού ύπνου είναι επίσης ένας πολύ σημαντικός παράγοντας που επηρεάζει τα επίπεδα παχυσαρκίας, αυτό αποδεικνύεται από μεγάλες έρευνες που έχουν διεξαχθεί και έχουν ελέγξει κατά ποσό οι ώρες του βραδινού ύπνου επηρεάζουν την σωματική κατάσταση του ανθρώπου (Cappuccio, 2008, Chaput et al., 2007).</w:t>
      </w:r>
    </w:p>
    <w:p w:rsidR="00181475" w:rsidRPr="00181475" w:rsidRDefault="00181475" w:rsidP="00181475">
      <w:pPr>
        <w:pStyle w:val="Web"/>
        <w:spacing w:after="0" w:line="360" w:lineRule="auto"/>
        <w:ind w:right="23"/>
        <w:jc w:val="both"/>
      </w:pPr>
      <w:r w:rsidRPr="00181475">
        <w:t xml:space="preserve">Επίσης τα αποτέλεσματα της μελέτης μας έρχονται σε αντίθεση με ερευνητικά αποτελέσματα που πραγματοποιήθηκαν σε φοιτητές στην περιοχή της Αττικής το 2010 όπου οι φοιτητές που γυμνάζονταν τρεις φορές την βδομάδα είχαν αναμενόμενη τιμή δείκτη μάζας σώματος ίση με 22,5 kg/m², ενώ αυτοί που γυμνάζονταν μια φορά την εβδομάδα βρέθηκε ότι είχαν τιμή ΔΜΣ ίση με 24,2 kg/m². Η συχνότητα γυμναστικής δεν έδωσε στατιστική σημαντική διαφορά στην κατανομή του δείκτη μάζας σώματος (=0.397, =0.239). Εντύπωση προκαλούν τα αποτελέσματα που αφορούν τα επίπεδα σωματικής άσκησης των φοιτητών. Συγκεκριμένα οι φοιτητές που γυμνάζονται, την στιγμή της δειγματοληψίας είχαν υψηλότερο δείκτη μάζας σώματος από εκείνους που δεν ασχολούνταν με κάποιο είδος γυμναστικής. Σε μερικές περιπτώσεις η διαφορά αυτή ήταν στατιστικά σημαντική για επίπεδο σημαντικότητας 5%. Συγκεκριμένα οι φοιτητές που ασχολούνται με κάποιο άθλημα περιστασιακά σαν χόμπι έχουν αναμενόμενο δείκτη μάζας σώματος ίσο με 24,3 kg/m², ενώ οι υπόλοιποι ίσο με 23,1 kg/m² με στατιστικά σημαντική διαφορά. </w:t>
      </w:r>
    </w:p>
    <w:p w:rsidR="00181475" w:rsidRPr="00181475" w:rsidRDefault="00181475" w:rsidP="00181475">
      <w:pPr>
        <w:pStyle w:val="Web"/>
        <w:spacing w:after="0" w:line="360" w:lineRule="auto"/>
        <w:ind w:right="23"/>
        <w:jc w:val="both"/>
      </w:pPr>
      <w:r w:rsidRPr="00181475">
        <w:t>Στην ίδια έρευνα  σταστιστική σημαντική διαφορά εντοπίστηκε  στο δείκτη μάζας σώματος για τους φοιτητές που κοιμούνται λιγότερο από πέντε ώρες καθημερινώς σε σχέση με τους υπόλοιπους (=0.085 ,=0.070). Οι φοιτητές που ο βραδινός τους ύπνος ήταν λιγότερος από πέντε ώρες καθημερινώς είχαν μέσο όρο δείκτης μάζας σώματος ίσο με 24,8 kg/m² ενώ εκείνοι που κοιμούνται περισσότερο από πέντε ώρες 23,3 kg/m² αντίστοιχα (Κυριακός Ι. 2010).</w:t>
      </w:r>
    </w:p>
    <w:p w:rsidR="00181475" w:rsidRPr="00181475" w:rsidRDefault="00181475" w:rsidP="00181475">
      <w:pPr>
        <w:pStyle w:val="Web"/>
        <w:spacing w:after="0" w:line="360" w:lineRule="auto"/>
        <w:ind w:right="23"/>
        <w:jc w:val="both"/>
      </w:pPr>
    </w:p>
    <w:p w:rsidR="00181475" w:rsidRDefault="00181475" w:rsidP="00181475">
      <w:pPr>
        <w:pStyle w:val="Web"/>
        <w:spacing w:after="0" w:line="360" w:lineRule="auto"/>
        <w:ind w:right="23"/>
        <w:jc w:val="both"/>
      </w:pPr>
      <w:r w:rsidRPr="00181475">
        <w:t>Συνοψίζοντας την εργασίας μας, οφείλουμε να τονίσουμε την σημαντικότητα της σωστής διατροφής, συνδυασμένης με την φυσική δραστηριότητα, καθώς και τον συχνό προληπτικό εργαστηριακό έλεγχο, έτσι ώστε να μπορούμε να αποφύγουμε ή και να προλάβουμε τις επιπλοκές της  παχυσαρκίας. Επιπλέον εκτός από τον εαυτό μας θα πρέπει να προσέχουμε να δίνουμε σωστά πρότυπα και άρτιες κατευθύνσεις στα παιδιά, έτσι ώστε να δημιουργήσουν τις σωστές βάσεις για μια ζωή με όσων των δυνατών λιγότερα προβλήματα υγείας.</w:t>
      </w:r>
      <w:r w:rsidR="003F769F">
        <w:t xml:space="preserve"> </w:t>
      </w:r>
      <w:r w:rsidRPr="00181475">
        <w:t>Φαίνεται αναγκαία, η δημιουργία προγραμάτων εκπαίδευσης και πρόληψης της παχυσαρκίας και των επιπλοκών της και είναι αναγκαία η συντονισμένη και οργανωμένη δημόσια παρέμβαση, προκειμένου να καταστεί επαρκής η ενημέρωση των νέων σχετικά με την νεανική παχυσαρκία.</w:t>
      </w:r>
    </w:p>
    <w:p w:rsidR="00242EFF" w:rsidRPr="006A4BA7" w:rsidRDefault="00242EFF" w:rsidP="00181475">
      <w:pPr>
        <w:pStyle w:val="Web"/>
        <w:spacing w:after="0" w:line="360" w:lineRule="auto"/>
        <w:ind w:right="23"/>
        <w:jc w:val="both"/>
        <w:rPr>
          <w:rStyle w:val="-0"/>
        </w:rPr>
      </w:pPr>
    </w:p>
    <w:p w:rsidR="00242EFF" w:rsidRPr="007846E4" w:rsidRDefault="00242EFF" w:rsidP="00242EFF">
      <w:pPr>
        <w:spacing w:line="360" w:lineRule="auto"/>
        <w:jc w:val="both"/>
        <w:rPr>
          <w:rFonts w:ascii="Times New Roman" w:eastAsia="Times New Roman" w:hAnsi="Times New Roman"/>
          <w:bCs/>
          <w:sz w:val="24"/>
          <w:szCs w:val="24"/>
        </w:rPr>
      </w:pPr>
      <w:r w:rsidRPr="007846E4">
        <w:rPr>
          <w:rFonts w:ascii="Times New Roman" w:hAnsi="Times New Roman"/>
          <w:sz w:val="24"/>
          <w:szCs w:val="24"/>
        </w:rPr>
        <w:t xml:space="preserve">  </w:t>
      </w:r>
    </w:p>
    <w:p w:rsidR="00242EFF" w:rsidRPr="00181475" w:rsidRDefault="00242EFF" w:rsidP="00242EFF">
      <w:pPr>
        <w:spacing w:line="360" w:lineRule="auto"/>
        <w:jc w:val="both"/>
        <w:rPr>
          <w:rFonts w:ascii="Times New Roman" w:hAnsi="Times New Roman"/>
          <w:sz w:val="24"/>
          <w:szCs w:val="24"/>
        </w:rPr>
      </w:pPr>
    </w:p>
    <w:p w:rsidR="00634906" w:rsidRPr="00181475" w:rsidRDefault="00634906" w:rsidP="00242EFF">
      <w:pPr>
        <w:spacing w:line="360" w:lineRule="auto"/>
        <w:jc w:val="both"/>
        <w:rPr>
          <w:rFonts w:ascii="Times New Roman" w:hAnsi="Times New Roman"/>
          <w:sz w:val="24"/>
          <w:szCs w:val="24"/>
        </w:rPr>
      </w:pPr>
    </w:p>
    <w:p w:rsidR="00634906" w:rsidRPr="00181475" w:rsidRDefault="00634906" w:rsidP="00242EFF">
      <w:pPr>
        <w:spacing w:line="360" w:lineRule="auto"/>
        <w:jc w:val="both"/>
        <w:rPr>
          <w:rFonts w:ascii="Times New Roman" w:hAnsi="Times New Roman"/>
          <w:sz w:val="24"/>
          <w:szCs w:val="24"/>
        </w:rPr>
      </w:pPr>
    </w:p>
    <w:p w:rsidR="00634906" w:rsidRPr="00181475" w:rsidRDefault="00634906" w:rsidP="00242EFF">
      <w:pPr>
        <w:spacing w:line="360" w:lineRule="auto"/>
        <w:jc w:val="both"/>
        <w:rPr>
          <w:rFonts w:ascii="Times New Roman" w:hAnsi="Times New Roman"/>
          <w:sz w:val="24"/>
          <w:szCs w:val="24"/>
        </w:rPr>
      </w:pPr>
    </w:p>
    <w:p w:rsidR="00634906" w:rsidRDefault="00634906" w:rsidP="00242EFF">
      <w:pPr>
        <w:spacing w:line="360" w:lineRule="auto"/>
        <w:jc w:val="both"/>
        <w:rPr>
          <w:rFonts w:ascii="Times New Roman" w:hAnsi="Times New Roman"/>
          <w:sz w:val="24"/>
          <w:szCs w:val="24"/>
        </w:rPr>
      </w:pPr>
    </w:p>
    <w:p w:rsidR="009D1BC7" w:rsidRDefault="009D1BC7" w:rsidP="00242EFF">
      <w:pPr>
        <w:spacing w:line="360" w:lineRule="auto"/>
        <w:jc w:val="both"/>
        <w:rPr>
          <w:rFonts w:ascii="Times New Roman" w:hAnsi="Times New Roman"/>
          <w:sz w:val="24"/>
          <w:szCs w:val="24"/>
        </w:rPr>
      </w:pPr>
    </w:p>
    <w:p w:rsidR="009D1BC7" w:rsidRDefault="009D1BC7" w:rsidP="00242EFF">
      <w:pPr>
        <w:spacing w:line="360" w:lineRule="auto"/>
        <w:jc w:val="both"/>
        <w:rPr>
          <w:rFonts w:ascii="Times New Roman" w:hAnsi="Times New Roman"/>
          <w:sz w:val="24"/>
          <w:szCs w:val="24"/>
        </w:rPr>
      </w:pPr>
    </w:p>
    <w:p w:rsidR="009D1BC7" w:rsidRDefault="009D1BC7" w:rsidP="00242EFF">
      <w:pPr>
        <w:spacing w:line="360" w:lineRule="auto"/>
        <w:jc w:val="both"/>
        <w:rPr>
          <w:rFonts w:ascii="Times New Roman" w:hAnsi="Times New Roman"/>
          <w:sz w:val="24"/>
          <w:szCs w:val="24"/>
        </w:rPr>
      </w:pPr>
    </w:p>
    <w:p w:rsidR="009D1BC7" w:rsidRPr="00181475" w:rsidRDefault="009D1BC7" w:rsidP="00242EFF">
      <w:pPr>
        <w:spacing w:line="360" w:lineRule="auto"/>
        <w:jc w:val="both"/>
        <w:rPr>
          <w:rFonts w:ascii="Times New Roman" w:hAnsi="Times New Roman"/>
          <w:sz w:val="24"/>
          <w:szCs w:val="24"/>
        </w:rPr>
      </w:pPr>
    </w:p>
    <w:p w:rsidR="00634906" w:rsidRDefault="00634906" w:rsidP="00363F94">
      <w:pPr>
        <w:pStyle w:val="1"/>
        <w:numPr>
          <w:ilvl w:val="0"/>
          <w:numId w:val="32"/>
        </w:numPr>
        <w:autoSpaceDE w:val="0"/>
        <w:autoSpaceDN w:val="0"/>
        <w:adjustRightInd w:val="0"/>
        <w:spacing w:line="240" w:lineRule="auto"/>
        <w:rPr>
          <w:rFonts w:ascii="Times New Roman" w:hAnsi="Times New Roman"/>
          <w:color w:val="auto"/>
          <w:lang w:val="en-US"/>
        </w:rPr>
      </w:pPr>
      <w:bookmarkStart w:id="1300" w:name="_Toc348555477"/>
      <w:r w:rsidRPr="003A0579">
        <w:rPr>
          <w:rFonts w:ascii="Times New Roman" w:hAnsi="Times New Roman"/>
          <w:color w:val="auto"/>
        </w:rPr>
        <w:t>ΒΙΒΛΙΟΓΡΑΦΙΑ</w:t>
      </w:r>
      <w:bookmarkEnd w:id="1300"/>
    </w:p>
    <w:p w:rsidR="00634906" w:rsidRDefault="00634906" w:rsidP="00634906">
      <w:pPr>
        <w:pStyle w:val="ListParagraph"/>
        <w:spacing w:line="360" w:lineRule="auto"/>
        <w:ind w:left="360"/>
        <w:jc w:val="both"/>
        <w:rPr>
          <w:rFonts w:ascii="Times New Roman" w:hAnsi="Times New Roman"/>
          <w:sz w:val="24"/>
          <w:szCs w:val="24"/>
          <w:lang w:val="en-US"/>
        </w:rPr>
      </w:pPr>
    </w:p>
    <w:p w:rsidR="00634906" w:rsidRPr="00AA296B" w:rsidRDefault="00634906" w:rsidP="00634906">
      <w:pPr>
        <w:autoSpaceDE w:val="0"/>
        <w:autoSpaceDN w:val="0"/>
        <w:adjustRightInd w:val="0"/>
        <w:spacing w:after="0" w:line="240" w:lineRule="auto"/>
        <w:jc w:val="both"/>
        <w:rPr>
          <w:rFonts w:ascii="Times New Roman" w:hAnsi="Times New Roman"/>
          <w:sz w:val="24"/>
          <w:szCs w:val="24"/>
          <w:lang w:val="en-US"/>
        </w:rPr>
      </w:pPr>
      <w:bookmarkStart w:id="1301" w:name="_GoBack"/>
      <w:r w:rsidRPr="00AA296B">
        <w:rPr>
          <w:rFonts w:ascii="Times New Roman" w:hAnsi="Times New Roman"/>
          <w:b/>
          <w:sz w:val="24"/>
          <w:szCs w:val="24"/>
          <w:lang w:val="en-US"/>
        </w:rPr>
        <w:t>Albert MA, Danielson E, Rifai N, Ridker PM</w:t>
      </w:r>
      <w:r w:rsidRPr="00AA296B">
        <w:rPr>
          <w:rFonts w:ascii="Times New Roman" w:hAnsi="Times New Roman"/>
          <w:sz w:val="24"/>
          <w:szCs w:val="24"/>
          <w:lang w:val="en-US"/>
        </w:rPr>
        <w:t>. Effect of statin therapy on C reactive protein levels: the pravastatin inflammation/CRP evaluation</w:t>
      </w:r>
    </w:p>
    <w:p w:rsidR="00634906" w:rsidRPr="00AA296B" w:rsidRDefault="00634906" w:rsidP="00634906">
      <w:pPr>
        <w:autoSpaceDE w:val="0"/>
        <w:autoSpaceDN w:val="0"/>
        <w:adjustRightInd w:val="0"/>
        <w:spacing w:after="0" w:line="240" w:lineRule="auto"/>
        <w:jc w:val="both"/>
        <w:rPr>
          <w:rFonts w:ascii="Times New Roman" w:hAnsi="Times New Roman"/>
          <w:sz w:val="24"/>
          <w:szCs w:val="24"/>
          <w:lang w:val="en-US"/>
        </w:rPr>
      </w:pPr>
      <w:r w:rsidRPr="00AA296B">
        <w:rPr>
          <w:rFonts w:ascii="Times New Roman" w:hAnsi="Times New Roman"/>
          <w:sz w:val="24"/>
          <w:szCs w:val="24"/>
          <w:lang w:val="en-US"/>
        </w:rPr>
        <w:t>(PRINCE): a randomized trial and cohort study. JAMA 2001; 286:64–70.</w:t>
      </w:r>
    </w:p>
    <w:p w:rsidR="00634906" w:rsidRPr="00AA296B" w:rsidRDefault="00634906" w:rsidP="00634906">
      <w:pPr>
        <w:autoSpaceDE w:val="0"/>
        <w:autoSpaceDN w:val="0"/>
        <w:adjustRightInd w:val="0"/>
        <w:spacing w:after="0" w:line="240" w:lineRule="auto"/>
        <w:jc w:val="both"/>
        <w:rPr>
          <w:rFonts w:ascii="Times New Roman" w:hAnsi="Times New Roman"/>
          <w:b/>
          <w:sz w:val="24"/>
          <w:szCs w:val="24"/>
          <w:lang w:val="en-US"/>
        </w:rPr>
      </w:pPr>
    </w:p>
    <w:p w:rsidR="00634906" w:rsidRPr="00AA296B" w:rsidRDefault="00634906" w:rsidP="00634906">
      <w:pPr>
        <w:autoSpaceDE w:val="0"/>
        <w:autoSpaceDN w:val="0"/>
        <w:adjustRightInd w:val="0"/>
        <w:spacing w:after="0" w:line="240" w:lineRule="auto"/>
        <w:jc w:val="both"/>
        <w:rPr>
          <w:rFonts w:ascii="Times New Roman" w:hAnsi="Times New Roman"/>
          <w:sz w:val="24"/>
          <w:szCs w:val="24"/>
          <w:lang w:val="en-US"/>
        </w:rPr>
      </w:pPr>
      <w:r w:rsidRPr="00AA296B">
        <w:rPr>
          <w:rFonts w:ascii="Times New Roman" w:hAnsi="Times New Roman"/>
          <w:b/>
          <w:sz w:val="24"/>
          <w:szCs w:val="24"/>
          <w:lang w:val="en-US"/>
        </w:rPr>
        <w:t>Alberti KG, Zimmet P.</w:t>
      </w:r>
      <w:r w:rsidRPr="00AA296B">
        <w:rPr>
          <w:rFonts w:ascii="Times New Roman" w:hAnsi="Times New Roman"/>
          <w:sz w:val="24"/>
          <w:szCs w:val="24"/>
          <w:lang w:val="en-US"/>
        </w:rPr>
        <w:t xml:space="preserve"> Definition, diagnosis and classification of diabetes mellitus and its complications. Part 1: diagnosis and classification of diabetes mellitus provisional report of a WHO consultation. Diabet Med 1998;15:539 – 53.</w:t>
      </w:r>
    </w:p>
    <w:p w:rsidR="00634906" w:rsidRPr="00AA296B" w:rsidRDefault="00634906" w:rsidP="00634906">
      <w:pPr>
        <w:autoSpaceDE w:val="0"/>
        <w:autoSpaceDN w:val="0"/>
        <w:adjustRightInd w:val="0"/>
        <w:spacing w:after="0" w:line="240" w:lineRule="auto"/>
        <w:jc w:val="both"/>
        <w:rPr>
          <w:rFonts w:ascii="Times New Roman" w:hAnsi="Times New Roman"/>
          <w:b/>
          <w:sz w:val="24"/>
          <w:szCs w:val="24"/>
          <w:lang w:val="en-US"/>
        </w:rPr>
      </w:pPr>
    </w:p>
    <w:p w:rsidR="00634906" w:rsidRPr="00AA296B" w:rsidRDefault="00634906" w:rsidP="00634906">
      <w:pPr>
        <w:autoSpaceDE w:val="0"/>
        <w:autoSpaceDN w:val="0"/>
        <w:adjustRightInd w:val="0"/>
        <w:spacing w:after="0" w:line="240" w:lineRule="auto"/>
        <w:jc w:val="both"/>
        <w:rPr>
          <w:rFonts w:ascii="Times New Roman" w:hAnsi="Times New Roman"/>
          <w:sz w:val="24"/>
          <w:szCs w:val="24"/>
          <w:lang w:val="en-US"/>
        </w:rPr>
      </w:pPr>
      <w:r w:rsidRPr="00AA296B">
        <w:rPr>
          <w:rFonts w:ascii="Times New Roman" w:hAnsi="Times New Roman"/>
          <w:b/>
          <w:sz w:val="24"/>
          <w:szCs w:val="24"/>
          <w:lang w:val="en-US"/>
        </w:rPr>
        <w:t xml:space="preserve">American Heart Association - Lawrence J. Appel, Michael W. Brands, Stephen R. Daniels, Njeri Karanja, Patricia J. Elmer and Frank M. Sacks, </w:t>
      </w:r>
      <w:r w:rsidRPr="00AA296B">
        <w:rPr>
          <w:rFonts w:ascii="Times New Roman" w:hAnsi="Times New Roman"/>
          <w:sz w:val="24"/>
          <w:szCs w:val="24"/>
          <w:lang w:val="en-US"/>
        </w:rPr>
        <w:t xml:space="preserve">Dietary Approaches to Prevent and Treat Hypertension : A Scientific Statement From the American Heart Association, </w:t>
      </w:r>
      <w:r w:rsidRPr="00AA296B">
        <w:rPr>
          <w:rFonts w:ascii="Times New Roman" w:hAnsi="Times New Roman"/>
          <w:i/>
          <w:iCs/>
          <w:sz w:val="24"/>
          <w:szCs w:val="24"/>
          <w:lang w:val="en-US"/>
        </w:rPr>
        <w:t xml:space="preserve">Hypertension. </w:t>
      </w:r>
      <w:r w:rsidRPr="00AA296B">
        <w:rPr>
          <w:rFonts w:ascii="Times New Roman" w:hAnsi="Times New Roman"/>
          <w:sz w:val="24"/>
          <w:szCs w:val="24"/>
          <w:lang w:val="en-US"/>
        </w:rPr>
        <w:t>2006;47:296-308</w:t>
      </w:r>
    </w:p>
    <w:p w:rsidR="00634906" w:rsidRPr="00AA296B" w:rsidRDefault="00634906" w:rsidP="00634906">
      <w:pPr>
        <w:autoSpaceDE w:val="0"/>
        <w:autoSpaceDN w:val="0"/>
        <w:adjustRightInd w:val="0"/>
        <w:spacing w:after="0" w:line="240" w:lineRule="auto"/>
        <w:jc w:val="both"/>
        <w:rPr>
          <w:rFonts w:ascii="Times New Roman" w:hAnsi="Times New Roman"/>
          <w:b/>
          <w:sz w:val="24"/>
          <w:szCs w:val="24"/>
          <w:lang w:val="en-US"/>
        </w:rPr>
      </w:pPr>
    </w:p>
    <w:p w:rsidR="00634906" w:rsidRPr="00AA296B" w:rsidRDefault="00634906" w:rsidP="00634906">
      <w:pPr>
        <w:autoSpaceDE w:val="0"/>
        <w:autoSpaceDN w:val="0"/>
        <w:adjustRightInd w:val="0"/>
        <w:spacing w:after="0" w:line="240" w:lineRule="auto"/>
        <w:jc w:val="both"/>
        <w:rPr>
          <w:rFonts w:ascii="Times New Roman" w:hAnsi="Times New Roman"/>
          <w:sz w:val="24"/>
          <w:szCs w:val="24"/>
          <w:lang w:val="en-US"/>
        </w:rPr>
      </w:pPr>
      <w:r w:rsidRPr="00AA296B">
        <w:rPr>
          <w:rFonts w:ascii="Times New Roman" w:hAnsi="Times New Roman"/>
          <w:b/>
          <w:sz w:val="24"/>
          <w:szCs w:val="24"/>
          <w:lang w:val="en-US"/>
        </w:rPr>
        <w:t>Anne C Ferguson-Smith, Shau-Ping Lin</w:t>
      </w:r>
      <w:r w:rsidRPr="00AA296B">
        <w:rPr>
          <w:rFonts w:ascii="Times New Roman" w:hAnsi="Times New Roman"/>
          <w:sz w:val="24"/>
          <w:szCs w:val="24"/>
          <w:lang w:val="en-US"/>
        </w:rPr>
        <w:t>. Regulation of gene activity and</w:t>
      </w:r>
    </w:p>
    <w:p w:rsidR="00634906" w:rsidRPr="00AA296B" w:rsidRDefault="00634906" w:rsidP="00634906">
      <w:pPr>
        <w:autoSpaceDE w:val="0"/>
        <w:autoSpaceDN w:val="0"/>
        <w:adjustRightInd w:val="0"/>
        <w:spacing w:after="0" w:line="240" w:lineRule="auto"/>
        <w:jc w:val="both"/>
        <w:rPr>
          <w:rFonts w:ascii="Times New Roman" w:hAnsi="Times New Roman"/>
          <w:sz w:val="24"/>
          <w:szCs w:val="24"/>
          <w:lang w:val="en-US"/>
        </w:rPr>
      </w:pPr>
      <w:r w:rsidRPr="00AA296B">
        <w:rPr>
          <w:rFonts w:ascii="Times New Roman" w:hAnsi="Times New Roman"/>
          <w:sz w:val="24"/>
          <w:szCs w:val="24"/>
          <w:lang w:val="en-US"/>
        </w:rPr>
        <w:t>depression: A consideration of unifying themes. Biology. 2070- 2153.2004</w:t>
      </w:r>
    </w:p>
    <w:p w:rsidR="00634906" w:rsidRPr="00AA296B" w:rsidRDefault="00634906" w:rsidP="00634906">
      <w:pPr>
        <w:autoSpaceDE w:val="0"/>
        <w:autoSpaceDN w:val="0"/>
        <w:adjustRightInd w:val="0"/>
        <w:spacing w:after="0" w:line="240" w:lineRule="auto"/>
        <w:jc w:val="both"/>
        <w:rPr>
          <w:rFonts w:ascii="Times New Roman" w:hAnsi="Times New Roman"/>
          <w:b/>
          <w:sz w:val="24"/>
          <w:szCs w:val="24"/>
          <w:lang w:val="en-US"/>
        </w:rPr>
      </w:pPr>
    </w:p>
    <w:p w:rsidR="00634906" w:rsidRPr="00AA296B" w:rsidRDefault="00634906" w:rsidP="00634906">
      <w:pPr>
        <w:autoSpaceDE w:val="0"/>
        <w:autoSpaceDN w:val="0"/>
        <w:adjustRightInd w:val="0"/>
        <w:spacing w:after="0" w:line="240" w:lineRule="auto"/>
        <w:jc w:val="both"/>
        <w:rPr>
          <w:rFonts w:ascii="Times New Roman" w:hAnsi="Times New Roman"/>
          <w:sz w:val="24"/>
          <w:szCs w:val="24"/>
          <w:lang w:val="en-US"/>
        </w:rPr>
      </w:pPr>
      <w:r w:rsidRPr="00AA296B">
        <w:rPr>
          <w:rFonts w:ascii="Times New Roman" w:hAnsi="Times New Roman"/>
          <w:b/>
          <w:sz w:val="24"/>
          <w:szCs w:val="24"/>
          <w:lang w:val="en-US"/>
        </w:rPr>
        <w:t xml:space="preserve">Assmann G, Schulte H. </w:t>
      </w:r>
      <w:r w:rsidRPr="00AA296B">
        <w:rPr>
          <w:rFonts w:ascii="Times New Roman" w:hAnsi="Times New Roman"/>
          <w:sz w:val="24"/>
          <w:szCs w:val="24"/>
          <w:lang w:val="en-US"/>
        </w:rPr>
        <w:t xml:space="preserve">Relation of high-density lipoprotein cholesterol and triglycerides to incidence of atherosclerotic coronary artery disease (the PROCAM experience). </w:t>
      </w:r>
      <w:r w:rsidRPr="00AA296B">
        <w:rPr>
          <w:rFonts w:ascii="Times New Roman" w:hAnsi="Times New Roman"/>
          <w:i/>
          <w:iCs/>
          <w:sz w:val="24"/>
          <w:szCs w:val="24"/>
          <w:lang w:val="en-US"/>
        </w:rPr>
        <w:t>Am J Cardiol</w:t>
      </w:r>
      <w:r w:rsidRPr="00AA296B">
        <w:rPr>
          <w:rFonts w:ascii="Times New Roman" w:hAnsi="Times New Roman"/>
          <w:sz w:val="24"/>
          <w:szCs w:val="24"/>
          <w:lang w:val="en-US"/>
        </w:rPr>
        <w:t xml:space="preserve"> 1992; 70(7): 733-37</w:t>
      </w:r>
    </w:p>
    <w:p w:rsidR="00634906" w:rsidRPr="00AA296B" w:rsidRDefault="00634906" w:rsidP="00634906">
      <w:pPr>
        <w:autoSpaceDE w:val="0"/>
        <w:autoSpaceDN w:val="0"/>
        <w:adjustRightInd w:val="0"/>
        <w:spacing w:after="0" w:line="240" w:lineRule="auto"/>
        <w:jc w:val="both"/>
        <w:rPr>
          <w:rFonts w:ascii="Times New Roman" w:hAnsi="Times New Roman"/>
          <w:b/>
          <w:sz w:val="24"/>
          <w:szCs w:val="24"/>
          <w:lang w:val="en-US"/>
        </w:rPr>
      </w:pPr>
    </w:p>
    <w:p w:rsidR="00634906" w:rsidRPr="00AA296B" w:rsidRDefault="00634906" w:rsidP="00634906">
      <w:pPr>
        <w:autoSpaceDE w:val="0"/>
        <w:autoSpaceDN w:val="0"/>
        <w:adjustRightInd w:val="0"/>
        <w:spacing w:after="0" w:line="240" w:lineRule="auto"/>
        <w:jc w:val="both"/>
        <w:rPr>
          <w:rFonts w:ascii="Times New Roman" w:hAnsi="Times New Roman"/>
          <w:sz w:val="24"/>
          <w:szCs w:val="24"/>
          <w:lang w:val="en-US"/>
        </w:rPr>
      </w:pPr>
      <w:r w:rsidRPr="00AA296B">
        <w:rPr>
          <w:rFonts w:ascii="Times New Roman" w:hAnsi="Times New Roman"/>
          <w:b/>
          <w:sz w:val="24"/>
          <w:szCs w:val="24"/>
          <w:lang w:val="en-US"/>
        </w:rPr>
        <w:t xml:space="preserve">Assmann G, Schulte H. </w:t>
      </w:r>
      <w:r w:rsidRPr="00AA296B">
        <w:rPr>
          <w:rFonts w:ascii="Times New Roman" w:hAnsi="Times New Roman"/>
          <w:i/>
          <w:iCs/>
          <w:sz w:val="24"/>
          <w:szCs w:val="24"/>
          <w:lang w:val="en-US"/>
        </w:rPr>
        <w:t>Am J Cardiol</w:t>
      </w:r>
      <w:r w:rsidRPr="00AA296B">
        <w:rPr>
          <w:rFonts w:ascii="Times New Roman" w:hAnsi="Times New Roman"/>
          <w:sz w:val="24"/>
          <w:szCs w:val="24"/>
          <w:lang w:val="en-US"/>
        </w:rPr>
        <w:t xml:space="preserve"> 1992; 70(7): 733-37</w:t>
      </w:r>
    </w:p>
    <w:p w:rsidR="00634906" w:rsidRPr="00AA296B" w:rsidRDefault="00634906" w:rsidP="00634906">
      <w:pPr>
        <w:autoSpaceDE w:val="0"/>
        <w:autoSpaceDN w:val="0"/>
        <w:adjustRightInd w:val="0"/>
        <w:spacing w:after="0" w:line="240" w:lineRule="auto"/>
        <w:jc w:val="both"/>
        <w:rPr>
          <w:rFonts w:ascii="Times New Roman" w:hAnsi="Times New Roman"/>
          <w:b/>
          <w:sz w:val="24"/>
          <w:szCs w:val="24"/>
          <w:lang w:val="en-US"/>
        </w:rPr>
      </w:pPr>
    </w:p>
    <w:p w:rsidR="00634906" w:rsidRPr="00AA296B" w:rsidRDefault="00634906" w:rsidP="00634906">
      <w:pPr>
        <w:autoSpaceDE w:val="0"/>
        <w:autoSpaceDN w:val="0"/>
        <w:adjustRightInd w:val="0"/>
        <w:spacing w:after="0" w:line="240" w:lineRule="auto"/>
        <w:jc w:val="both"/>
        <w:rPr>
          <w:rFonts w:ascii="Times New Roman" w:hAnsi="Times New Roman"/>
          <w:sz w:val="24"/>
          <w:szCs w:val="24"/>
          <w:lang w:val="en-US"/>
        </w:rPr>
      </w:pPr>
      <w:r w:rsidRPr="00AA296B">
        <w:rPr>
          <w:rFonts w:ascii="Times New Roman" w:hAnsi="Times New Roman"/>
          <w:b/>
          <w:sz w:val="24"/>
          <w:szCs w:val="24"/>
          <w:lang w:val="en-US"/>
        </w:rPr>
        <w:t>Athyros VG, Bouloukos VI, Pehlivanidis AN, et al</w:t>
      </w:r>
      <w:r w:rsidRPr="00AA296B">
        <w:rPr>
          <w:rFonts w:ascii="Times New Roman" w:hAnsi="Times New Roman"/>
          <w:sz w:val="24"/>
          <w:szCs w:val="24"/>
          <w:lang w:val="en-US"/>
        </w:rPr>
        <w:t>. The prevalence of the metabolic syndrome in Greece: the MetS-Greece Multicentre Study. Diabet Obes Metab 2005;7:397 – 405.</w:t>
      </w:r>
    </w:p>
    <w:p w:rsidR="00634906" w:rsidRPr="00AA296B" w:rsidRDefault="00634906" w:rsidP="00634906">
      <w:pPr>
        <w:autoSpaceDE w:val="0"/>
        <w:autoSpaceDN w:val="0"/>
        <w:adjustRightInd w:val="0"/>
        <w:spacing w:after="0" w:line="240" w:lineRule="auto"/>
        <w:jc w:val="both"/>
        <w:rPr>
          <w:rFonts w:ascii="Times New Roman" w:hAnsi="Times New Roman"/>
          <w:sz w:val="24"/>
          <w:szCs w:val="24"/>
          <w:lang w:val="en-US"/>
        </w:rPr>
      </w:pPr>
    </w:p>
    <w:p w:rsidR="00634906" w:rsidRPr="00AA296B" w:rsidRDefault="00634906" w:rsidP="00634906">
      <w:pPr>
        <w:autoSpaceDE w:val="0"/>
        <w:autoSpaceDN w:val="0"/>
        <w:adjustRightInd w:val="0"/>
        <w:spacing w:after="0" w:line="240" w:lineRule="auto"/>
        <w:jc w:val="both"/>
        <w:rPr>
          <w:rFonts w:ascii="Times New Roman" w:hAnsi="Times New Roman"/>
          <w:sz w:val="24"/>
          <w:szCs w:val="24"/>
          <w:lang w:val="en-US"/>
        </w:rPr>
      </w:pPr>
      <w:r w:rsidRPr="00AA296B">
        <w:rPr>
          <w:rFonts w:ascii="Times New Roman" w:hAnsi="Times New Roman"/>
          <w:b/>
          <w:bCs/>
          <w:sz w:val="24"/>
          <w:szCs w:val="24"/>
          <w:lang w:val="en-GB"/>
        </w:rPr>
        <w:t xml:space="preserve">ATTICA Study </w:t>
      </w:r>
      <w:r w:rsidRPr="00AA296B">
        <w:rPr>
          <w:rFonts w:ascii="Times New Roman" w:hAnsi="Times New Roman"/>
          <w:sz w:val="24"/>
          <w:szCs w:val="24"/>
          <w:lang w:val="en-GB"/>
        </w:rPr>
        <w:t>Obes Res. 2004;12:1914–1920.</w:t>
      </w:r>
    </w:p>
    <w:p w:rsidR="00634906" w:rsidRPr="00AA296B" w:rsidRDefault="00634906" w:rsidP="00634906">
      <w:pPr>
        <w:autoSpaceDE w:val="0"/>
        <w:autoSpaceDN w:val="0"/>
        <w:adjustRightInd w:val="0"/>
        <w:spacing w:after="0" w:line="240" w:lineRule="auto"/>
        <w:jc w:val="both"/>
        <w:rPr>
          <w:rFonts w:ascii="Times New Roman" w:hAnsi="Times New Roman"/>
          <w:b/>
          <w:sz w:val="24"/>
          <w:szCs w:val="24"/>
          <w:lang w:val="en-US"/>
        </w:rPr>
      </w:pPr>
    </w:p>
    <w:p w:rsidR="00634906" w:rsidRPr="00AA296B" w:rsidRDefault="00634906" w:rsidP="00634906">
      <w:pPr>
        <w:autoSpaceDE w:val="0"/>
        <w:autoSpaceDN w:val="0"/>
        <w:adjustRightInd w:val="0"/>
        <w:spacing w:after="0" w:line="240" w:lineRule="auto"/>
        <w:jc w:val="both"/>
        <w:rPr>
          <w:rFonts w:ascii="Times New Roman" w:hAnsi="Times New Roman"/>
          <w:sz w:val="24"/>
          <w:szCs w:val="24"/>
          <w:lang w:val="en-US"/>
        </w:rPr>
      </w:pPr>
      <w:r w:rsidRPr="00AA296B">
        <w:rPr>
          <w:rFonts w:ascii="Times New Roman" w:hAnsi="Times New Roman"/>
          <w:b/>
          <w:sz w:val="24"/>
          <w:szCs w:val="24"/>
          <w:lang w:val="en-US"/>
        </w:rPr>
        <w:t>Bailey DA, Faulkner RA, McKay HA</w:t>
      </w:r>
      <w:r w:rsidRPr="00AA296B">
        <w:rPr>
          <w:rFonts w:ascii="Times New Roman" w:hAnsi="Times New Roman"/>
          <w:sz w:val="24"/>
          <w:szCs w:val="24"/>
          <w:lang w:val="en-US"/>
        </w:rPr>
        <w:t>. Growth, physical activity, and bone</w:t>
      </w:r>
    </w:p>
    <w:p w:rsidR="00634906" w:rsidRPr="00AA296B" w:rsidRDefault="00634906" w:rsidP="00634906">
      <w:pPr>
        <w:autoSpaceDE w:val="0"/>
        <w:autoSpaceDN w:val="0"/>
        <w:adjustRightInd w:val="0"/>
        <w:spacing w:after="0" w:line="240" w:lineRule="auto"/>
        <w:jc w:val="both"/>
        <w:rPr>
          <w:rFonts w:ascii="Times New Roman" w:hAnsi="Times New Roman"/>
          <w:sz w:val="24"/>
          <w:szCs w:val="24"/>
          <w:lang w:val="en-US"/>
        </w:rPr>
      </w:pPr>
      <w:r w:rsidRPr="00AA296B">
        <w:rPr>
          <w:rFonts w:ascii="Times New Roman" w:hAnsi="Times New Roman"/>
          <w:sz w:val="24"/>
          <w:szCs w:val="24"/>
          <w:lang w:val="en-US"/>
        </w:rPr>
        <w:t>mineral acquisition. Exerc Sport Sci Rew 1996; 22:389-433.</w:t>
      </w:r>
    </w:p>
    <w:p w:rsidR="00634906" w:rsidRPr="00AA296B" w:rsidRDefault="00634906" w:rsidP="00634906">
      <w:pPr>
        <w:autoSpaceDE w:val="0"/>
        <w:autoSpaceDN w:val="0"/>
        <w:adjustRightInd w:val="0"/>
        <w:spacing w:after="0" w:line="240" w:lineRule="auto"/>
        <w:jc w:val="both"/>
        <w:rPr>
          <w:rFonts w:ascii="Times New Roman" w:hAnsi="Times New Roman"/>
          <w:b/>
          <w:sz w:val="24"/>
          <w:szCs w:val="24"/>
          <w:lang w:val="en-US"/>
        </w:rPr>
      </w:pPr>
    </w:p>
    <w:p w:rsidR="00634906" w:rsidRPr="00AA296B" w:rsidRDefault="00634906" w:rsidP="00634906">
      <w:pPr>
        <w:autoSpaceDE w:val="0"/>
        <w:autoSpaceDN w:val="0"/>
        <w:adjustRightInd w:val="0"/>
        <w:spacing w:after="0" w:line="240" w:lineRule="auto"/>
        <w:jc w:val="both"/>
        <w:rPr>
          <w:rFonts w:ascii="Times New Roman" w:hAnsi="Times New Roman"/>
          <w:sz w:val="24"/>
          <w:szCs w:val="24"/>
          <w:lang w:val="en-US"/>
        </w:rPr>
      </w:pPr>
      <w:r w:rsidRPr="00AA296B">
        <w:rPr>
          <w:rFonts w:ascii="Times New Roman" w:hAnsi="Times New Roman"/>
          <w:b/>
          <w:sz w:val="24"/>
          <w:szCs w:val="24"/>
          <w:lang w:val="en-US"/>
        </w:rPr>
        <w:t>Balkau B, Charles MA</w:t>
      </w:r>
      <w:r w:rsidRPr="00AA296B">
        <w:rPr>
          <w:rFonts w:ascii="Times New Roman" w:hAnsi="Times New Roman"/>
          <w:sz w:val="24"/>
          <w:szCs w:val="24"/>
          <w:lang w:val="en-US"/>
        </w:rPr>
        <w:t>. Comment on the provisional report from the WHO consultation. European Group for the Study of Insulin Resistance (EGIR). Dabet Med 1999;16:442-3.</w:t>
      </w:r>
    </w:p>
    <w:p w:rsidR="00634906" w:rsidRPr="00AA296B" w:rsidRDefault="00634906" w:rsidP="00634906">
      <w:pPr>
        <w:autoSpaceDE w:val="0"/>
        <w:autoSpaceDN w:val="0"/>
        <w:adjustRightInd w:val="0"/>
        <w:spacing w:after="0" w:line="240" w:lineRule="auto"/>
        <w:jc w:val="both"/>
        <w:rPr>
          <w:rFonts w:ascii="Times New Roman" w:hAnsi="Times New Roman"/>
          <w:b/>
          <w:sz w:val="24"/>
          <w:szCs w:val="24"/>
          <w:lang w:val="en-US"/>
        </w:rPr>
      </w:pPr>
    </w:p>
    <w:p w:rsidR="00634906" w:rsidRPr="00AA296B" w:rsidRDefault="00634906" w:rsidP="00634906">
      <w:pPr>
        <w:autoSpaceDE w:val="0"/>
        <w:autoSpaceDN w:val="0"/>
        <w:adjustRightInd w:val="0"/>
        <w:spacing w:after="0" w:line="240" w:lineRule="auto"/>
        <w:jc w:val="both"/>
        <w:rPr>
          <w:rFonts w:ascii="Times New Roman" w:hAnsi="Times New Roman"/>
          <w:sz w:val="24"/>
          <w:szCs w:val="24"/>
          <w:lang w:val="en-US"/>
        </w:rPr>
      </w:pPr>
      <w:r w:rsidRPr="00AA296B">
        <w:rPr>
          <w:rFonts w:ascii="Times New Roman" w:hAnsi="Times New Roman"/>
          <w:b/>
          <w:sz w:val="24"/>
          <w:szCs w:val="24"/>
          <w:lang w:val="en-US"/>
        </w:rPr>
        <w:t>Barbara A</w:t>
      </w:r>
      <w:r w:rsidRPr="00AA296B">
        <w:rPr>
          <w:rFonts w:ascii="Times New Roman" w:hAnsi="Times New Roman"/>
          <w:sz w:val="24"/>
          <w:szCs w:val="24"/>
          <w:lang w:val="en-US"/>
        </w:rPr>
        <w:t xml:space="preserve"> . television Viewing and television in Badroom Associated with</w:t>
      </w:r>
    </w:p>
    <w:p w:rsidR="00634906" w:rsidRPr="00AA296B" w:rsidRDefault="00634906" w:rsidP="00634906">
      <w:pPr>
        <w:autoSpaceDE w:val="0"/>
        <w:autoSpaceDN w:val="0"/>
        <w:adjustRightInd w:val="0"/>
        <w:spacing w:after="0" w:line="240" w:lineRule="auto"/>
        <w:jc w:val="both"/>
        <w:rPr>
          <w:rFonts w:ascii="Times New Roman" w:hAnsi="Times New Roman"/>
          <w:sz w:val="24"/>
          <w:szCs w:val="24"/>
          <w:lang w:val="en-US"/>
        </w:rPr>
      </w:pPr>
      <w:r w:rsidRPr="00AA296B">
        <w:rPr>
          <w:rFonts w:ascii="Times New Roman" w:hAnsi="Times New Roman"/>
          <w:sz w:val="24"/>
          <w:szCs w:val="24"/>
          <w:lang w:val="en-US"/>
        </w:rPr>
        <w:t>overweigt risk among low-income preschool children. Petritrics 109 No.6</w:t>
      </w:r>
    </w:p>
    <w:p w:rsidR="00634906" w:rsidRPr="00AA296B" w:rsidRDefault="00634906" w:rsidP="00634906">
      <w:pPr>
        <w:autoSpaceDE w:val="0"/>
        <w:autoSpaceDN w:val="0"/>
        <w:adjustRightInd w:val="0"/>
        <w:spacing w:after="0" w:line="240" w:lineRule="auto"/>
        <w:jc w:val="both"/>
        <w:rPr>
          <w:rFonts w:ascii="Times New Roman" w:hAnsi="Times New Roman"/>
          <w:sz w:val="24"/>
          <w:szCs w:val="24"/>
          <w:lang w:val="en-US"/>
        </w:rPr>
      </w:pPr>
      <w:r w:rsidRPr="00AA296B">
        <w:rPr>
          <w:rFonts w:ascii="Times New Roman" w:hAnsi="Times New Roman"/>
          <w:sz w:val="24"/>
          <w:szCs w:val="24"/>
          <w:lang w:val="en-US"/>
        </w:rPr>
        <w:t>June 2002,pp.1028-1035</w:t>
      </w:r>
    </w:p>
    <w:p w:rsidR="00634906" w:rsidRPr="00AA296B" w:rsidRDefault="00634906" w:rsidP="00634906">
      <w:pPr>
        <w:autoSpaceDE w:val="0"/>
        <w:autoSpaceDN w:val="0"/>
        <w:adjustRightInd w:val="0"/>
        <w:spacing w:after="0" w:line="240" w:lineRule="auto"/>
        <w:jc w:val="both"/>
        <w:rPr>
          <w:rFonts w:ascii="Times New Roman" w:hAnsi="Times New Roman"/>
          <w:b/>
          <w:sz w:val="24"/>
          <w:szCs w:val="24"/>
          <w:lang w:val="en-US"/>
        </w:rPr>
      </w:pPr>
    </w:p>
    <w:p w:rsidR="00634906" w:rsidRPr="00AA296B" w:rsidRDefault="00634906" w:rsidP="00634906">
      <w:pPr>
        <w:autoSpaceDE w:val="0"/>
        <w:autoSpaceDN w:val="0"/>
        <w:adjustRightInd w:val="0"/>
        <w:spacing w:after="0" w:line="240" w:lineRule="auto"/>
        <w:jc w:val="both"/>
        <w:rPr>
          <w:rFonts w:ascii="Times New Roman" w:hAnsi="Times New Roman"/>
          <w:b/>
          <w:sz w:val="24"/>
          <w:szCs w:val="24"/>
        </w:rPr>
      </w:pPr>
      <w:r w:rsidRPr="00AA296B">
        <w:rPr>
          <w:rFonts w:ascii="Times New Roman" w:hAnsi="Times New Roman"/>
          <w:b/>
          <w:sz w:val="24"/>
          <w:szCs w:val="24"/>
          <w:lang w:val="en-US"/>
        </w:rPr>
        <w:t>Berne M. Robert, Levy N. Matthew</w:t>
      </w:r>
      <w:r w:rsidRPr="00AA296B">
        <w:rPr>
          <w:rFonts w:ascii="Times New Roman" w:hAnsi="Times New Roman"/>
          <w:sz w:val="24"/>
          <w:szCs w:val="24"/>
          <w:lang w:val="en-US"/>
        </w:rPr>
        <w:t xml:space="preserve">. </w:t>
      </w:r>
      <w:r w:rsidRPr="00AA296B">
        <w:rPr>
          <w:rFonts w:ascii="Times New Roman" w:hAnsi="Times New Roman"/>
          <w:sz w:val="24"/>
          <w:szCs w:val="24"/>
        </w:rPr>
        <w:t xml:space="preserve">(2004). Ορμόνες των νησιδίων του παγκρέατος. </w:t>
      </w:r>
      <w:r w:rsidRPr="00AA296B">
        <w:rPr>
          <w:rFonts w:ascii="Times New Roman" w:hAnsi="Times New Roman"/>
          <w:i/>
          <w:sz w:val="24"/>
          <w:szCs w:val="24"/>
        </w:rPr>
        <w:t>Αρχές Φυσιολογίας, Τόμος ΙΙ. 3</w:t>
      </w:r>
      <w:r w:rsidRPr="00AA296B">
        <w:rPr>
          <w:rFonts w:ascii="Times New Roman" w:hAnsi="Times New Roman"/>
          <w:i/>
          <w:sz w:val="24"/>
          <w:szCs w:val="24"/>
          <w:vertAlign w:val="superscript"/>
        </w:rPr>
        <w:t>η</w:t>
      </w:r>
      <w:r w:rsidRPr="00AA296B">
        <w:rPr>
          <w:rFonts w:ascii="Times New Roman" w:hAnsi="Times New Roman"/>
          <w:i/>
          <w:sz w:val="24"/>
          <w:szCs w:val="24"/>
        </w:rPr>
        <w:t xml:space="preserve"> Έκδοση. Πανεπιστημιακές εκδόσεις Κρήτης.  </w:t>
      </w:r>
      <w:r w:rsidRPr="00AA296B">
        <w:rPr>
          <w:rFonts w:ascii="Times New Roman" w:hAnsi="Times New Roman"/>
          <w:sz w:val="24"/>
          <w:szCs w:val="24"/>
        </w:rPr>
        <w:t>223-236</w:t>
      </w:r>
    </w:p>
    <w:p w:rsidR="00634906" w:rsidRPr="00AA296B" w:rsidRDefault="00634906" w:rsidP="00634906">
      <w:pPr>
        <w:autoSpaceDE w:val="0"/>
        <w:autoSpaceDN w:val="0"/>
        <w:adjustRightInd w:val="0"/>
        <w:spacing w:after="0" w:line="240" w:lineRule="auto"/>
        <w:jc w:val="both"/>
        <w:rPr>
          <w:rFonts w:ascii="Times New Roman" w:hAnsi="Times New Roman"/>
          <w:b/>
          <w:sz w:val="24"/>
          <w:szCs w:val="24"/>
        </w:rPr>
      </w:pPr>
    </w:p>
    <w:p w:rsidR="00634906" w:rsidRPr="00502581" w:rsidRDefault="00634906" w:rsidP="00634906">
      <w:pPr>
        <w:autoSpaceDE w:val="0"/>
        <w:autoSpaceDN w:val="0"/>
        <w:adjustRightInd w:val="0"/>
        <w:spacing w:after="0" w:line="240" w:lineRule="auto"/>
        <w:jc w:val="both"/>
        <w:rPr>
          <w:rFonts w:ascii="Times New Roman" w:hAnsi="Times New Roman"/>
          <w:sz w:val="24"/>
          <w:szCs w:val="24"/>
        </w:rPr>
      </w:pPr>
      <w:r w:rsidRPr="00AA296B">
        <w:rPr>
          <w:rFonts w:ascii="Times New Roman" w:hAnsi="Times New Roman"/>
          <w:b/>
          <w:sz w:val="24"/>
          <w:szCs w:val="24"/>
          <w:lang w:val="en-US"/>
        </w:rPr>
        <w:t>Boreham</w:t>
      </w:r>
      <w:r w:rsidRPr="00502581">
        <w:rPr>
          <w:rFonts w:ascii="Times New Roman" w:hAnsi="Times New Roman"/>
          <w:b/>
          <w:sz w:val="24"/>
          <w:szCs w:val="24"/>
        </w:rPr>
        <w:t xml:space="preserve"> </w:t>
      </w:r>
      <w:r w:rsidRPr="00AA296B">
        <w:rPr>
          <w:rFonts w:ascii="Times New Roman" w:hAnsi="Times New Roman"/>
          <w:b/>
          <w:sz w:val="24"/>
          <w:szCs w:val="24"/>
          <w:lang w:val="en-US"/>
        </w:rPr>
        <w:t>C</w:t>
      </w:r>
      <w:r w:rsidRPr="00502581">
        <w:rPr>
          <w:rFonts w:ascii="Times New Roman" w:hAnsi="Times New Roman"/>
          <w:b/>
          <w:sz w:val="24"/>
          <w:szCs w:val="24"/>
        </w:rPr>
        <w:t xml:space="preserve"> </w:t>
      </w:r>
      <w:r w:rsidRPr="00AA296B">
        <w:rPr>
          <w:rFonts w:ascii="Times New Roman" w:hAnsi="Times New Roman"/>
          <w:b/>
          <w:sz w:val="24"/>
          <w:szCs w:val="24"/>
          <w:lang w:val="en-US"/>
        </w:rPr>
        <w:t>Twisk</w:t>
      </w:r>
      <w:r w:rsidRPr="00502581">
        <w:rPr>
          <w:rFonts w:ascii="Times New Roman" w:hAnsi="Times New Roman"/>
          <w:b/>
          <w:sz w:val="24"/>
          <w:szCs w:val="24"/>
        </w:rPr>
        <w:t xml:space="preserve"> </w:t>
      </w:r>
      <w:r w:rsidRPr="00AA296B">
        <w:rPr>
          <w:rFonts w:ascii="Times New Roman" w:hAnsi="Times New Roman"/>
          <w:b/>
          <w:sz w:val="24"/>
          <w:szCs w:val="24"/>
          <w:lang w:val="en-US"/>
        </w:rPr>
        <w:t>J</w:t>
      </w:r>
      <w:r w:rsidRPr="00502581">
        <w:rPr>
          <w:rFonts w:ascii="Times New Roman" w:hAnsi="Times New Roman"/>
          <w:b/>
          <w:sz w:val="24"/>
          <w:szCs w:val="24"/>
        </w:rPr>
        <w:t>,</w:t>
      </w:r>
      <w:r w:rsidRPr="00AA296B">
        <w:rPr>
          <w:rFonts w:ascii="Times New Roman" w:hAnsi="Times New Roman"/>
          <w:b/>
          <w:sz w:val="24"/>
          <w:szCs w:val="24"/>
          <w:lang w:val="en-US"/>
        </w:rPr>
        <w:t>Murray</w:t>
      </w:r>
      <w:r w:rsidRPr="00502581">
        <w:rPr>
          <w:rFonts w:ascii="Times New Roman" w:hAnsi="Times New Roman"/>
          <w:b/>
          <w:sz w:val="24"/>
          <w:szCs w:val="24"/>
        </w:rPr>
        <w:t xml:space="preserve"> </w:t>
      </w:r>
      <w:r w:rsidRPr="00AA296B">
        <w:rPr>
          <w:rFonts w:ascii="Times New Roman" w:hAnsi="Times New Roman"/>
          <w:b/>
          <w:sz w:val="24"/>
          <w:szCs w:val="24"/>
          <w:lang w:val="en-US"/>
        </w:rPr>
        <w:t>L</w:t>
      </w:r>
      <w:r w:rsidRPr="00502581">
        <w:rPr>
          <w:rFonts w:ascii="Times New Roman" w:hAnsi="Times New Roman"/>
          <w:b/>
          <w:sz w:val="24"/>
          <w:szCs w:val="24"/>
        </w:rPr>
        <w:t xml:space="preserve">, </w:t>
      </w:r>
      <w:r w:rsidRPr="00AA296B">
        <w:rPr>
          <w:rFonts w:ascii="Times New Roman" w:hAnsi="Times New Roman"/>
          <w:b/>
          <w:sz w:val="24"/>
          <w:szCs w:val="24"/>
          <w:lang w:val="en-US"/>
        </w:rPr>
        <w:t>Savage</w:t>
      </w:r>
      <w:r w:rsidRPr="00502581">
        <w:rPr>
          <w:rFonts w:ascii="Times New Roman" w:hAnsi="Times New Roman"/>
          <w:b/>
          <w:sz w:val="24"/>
          <w:szCs w:val="24"/>
        </w:rPr>
        <w:t xml:space="preserve"> </w:t>
      </w:r>
      <w:r w:rsidRPr="00AA296B">
        <w:rPr>
          <w:rFonts w:ascii="Times New Roman" w:hAnsi="Times New Roman"/>
          <w:b/>
          <w:sz w:val="24"/>
          <w:szCs w:val="24"/>
          <w:lang w:val="en-US"/>
        </w:rPr>
        <w:t>M</w:t>
      </w:r>
      <w:r w:rsidRPr="00502581">
        <w:rPr>
          <w:rFonts w:ascii="Times New Roman" w:hAnsi="Times New Roman"/>
          <w:b/>
          <w:sz w:val="24"/>
          <w:szCs w:val="24"/>
        </w:rPr>
        <w:t xml:space="preserve"> </w:t>
      </w:r>
      <w:r w:rsidRPr="00AA296B">
        <w:rPr>
          <w:rFonts w:ascii="Times New Roman" w:hAnsi="Times New Roman"/>
          <w:b/>
          <w:sz w:val="24"/>
          <w:szCs w:val="24"/>
          <w:lang w:val="en-US"/>
        </w:rPr>
        <w:t>Strain</w:t>
      </w:r>
      <w:r w:rsidRPr="00502581">
        <w:rPr>
          <w:rFonts w:ascii="Times New Roman" w:hAnsi="Times New Roman"/>
          <w:b/>
          <w:sz w:val="24"/>
          <w:szCs w:val="24"/>
        </w:rPr>
        <w:t xml:space="preserve"> </w:t>
      </w:r>
      <w:r w:rsidRPr="00AA296B">
        <w:rPr>
          <w:rFonts w:ascii="Times New Roman" w:hAnsi="Times New Roman"/>
          <w:b/>
          <w:sz w:val="24"/>
          <w:szCs w:val="24"/>
          <w:lang w:val="en-US"/>
        </w:rPr>
        <w:t>JJ</w:t>
      </w:r>
      <w:r w:rsidRPr="00502581">
        <w:rPr>
          <w:rFonts w:ascii="Times New Roman" w:hAnsi="Times New Roman"/>
          <w:b/>
          <w:sz w:val="24"/>
          <w:szCs w:val="24"/>
        </w:rPr>
        <w:t xml:space="preserve">, </w:t>
      </w:r>
      <w:r w:rsidRPr="00AA296B">
        <w:rPr>
          <w:rFonts w:ascii="Times New Roman" w:hAnsi="Times New Roman"/>
          <w:b/>
          <w:sz w:val="24"/>
          <w:szCs w:val="24"/>
          <w:lang w:val="en-US"/>
        </w:rPr>
        <w:t>Cran</w:t>
      </w:r>
      <w:r w:rsidRPr="00502581">
        <w:rPr>
          <w:rFonts w:ascii="Times New Roman" w:hAnsi="Times New Roman"/>
          <w:b/>
          <w:sz w:val="24"/>
          <w:szCs w:val="24"/>
        </w:rPr>
        <w:t xml:space="preserve"> </w:t>
      </w:r>
      <w:r w:rsidRPr="00AA296B">
        <w:rPr>
          <w:rFonts w:ascii="Times New Roman" w:hAnsi="Times New Roman"/>
          <w:b/>
          <w:sz w:val="24"/>
          <w:szCs w:val="24"/>
          <w:lang w:val="en-US"/>
        </w:rPr>
        <w:t>G</w:t>
      </w:r>
      <w:r w:rsidRPr="00502581">
        <w:rPr>
          <w:rFonts w:ascii="Times New Roman" w:hAnsi="Times New Roman"/>
          <w:sz w:val="24"/>
          <w:szCs w:val="24"/>
        </w:rPr>
        <w:t xml:space="preserve">. </w:t>
      </w:r>
      <w:r w:rsidRPr="00AA296B">
        <w:rPr>
          <w:rFonts w:ascii="Times New Roman" w:hAnsi="Times New Roman"/>
          <w:sz w:val="24"/>
          <w:szCs w:val="24"/>
          <w:lang w:val="en-US"/>
        </w:rPr>
        <w:t>Fitness</w:t>
      </w:r>
      <w:r w:rsidRPr="00502581">
        <w:rPr>
          <w:rFonts w:ascii="Times New Roman" w:hAnsi="Times New Roman"/>
          <w:sz w:val="24"/>
          <w:szCs w:val="24"/>
        </w:rPr>
        <w:t>,</w:t>
      </w:r>
    </w:p>
    <w:p w:rsidR="00634906" w:rsidRPr="00AA296B" w:rsidRDefault="00634906" w:rsidP="00634906">
      <w:pPr>
        <w:autoSpaceDE w:val="0"/>
        <w:autoSpaceDN w:val="0"/>
        <w:adjustRightInd w:val="0"/>
        <w:spacing w:after="0" w:line="240" w:lineRule="auto"/>
        <w:jc w:val="both"/>
        <w:rPr>
          <w:rFonts w:ascii="Times New Roman" w:hAnsi="Times New Roman"/>
          <w:sz w:val="24"/>
          <w:szCs w:val="24"/>
          <w:lang w:val="en-US"/>
        </w:rPr>
      </w:pPr>
      <w:r w:rsidRPr="00AA296B">
        <w:rPr>
          <w:rFonts w:ascii="Times New Roman" w:hAnsi="Times New Roman"/>
          <w:sz w:val="24"/>
          <w:szCs w:val="24"/>
          <w:lang w:val="en-US"/>
        </w:rPr>
        <w:t>fatness amd coronary heart disease risk in adolescents: the Northern</w:t>
      </w:r>
    </w:p>
    <w:p w:rsidR="00634906" w:rsidRPr="00AA296B" w:rsidRDefault="00634906" w:rsidP="00634906">
      <w:pPr>
        <w:autoSpaceDE w:val="0"/>
        <w:autoSpaceDN w:val="0"/>
        <w:adjustRightInd w:val="0"/>
        <w:spacing w:after="0" w:line="240" w:lineRule="auto"/>
        <w:jc w:val="both"/>
        <w:rPr>
          <w:rFonts w:ascii="Times New Roman" w:hAnsi="Times New Roman"/>
          <w:sz w:val="24"/>
          <w:szCs w:val="24"/>
          <w:lang w:val="en-US"/>
        </w:rPr>
      </w:pPr>
      <w:r w:rsidRPr="00AA296B">
        <w:rPr>
          <w:rFonts w:ascii="Times New Roman" w:hAnsi="Times New Roman"/>
          <w:sz w:val="24"/>
          <w:szCs w:val="24"/>
          <w:lang w:val="en-US"/>
        </w:rPr>
        <w:t>Ireland Young Hearts Project. Med Sci Sprts Exerc 2001; 33:270-4.</w:t>
      </w:r>
    </w:p>
    <w:p w:rsidR="00634906" w:rsidRPr="00AA296B" w:rsidRDefault="00634906" w:rsidP="00634906">
      <w:pPr>
        <w:autoSpaceDE w:val="0"/>
        <w:autoSpaceDN w:val="0"/>
        <w:adjustRightInd w:val="0"/>
        <w:spacing w:after="0" w:line="240" w:lineRule="auto"/>
        <w:jc w:val="both"/>
        <w:rPr>
          <w:rFonts w:ascii="Times New Roman" w:hAnsi="Times New Roman"/>
          <w:b/>
          <w:sz w:val="24"/>
          <w:szCs w:val="24"/>
          <w:lang w:val="en-US"/>
        </w:rPr>
      </w:pPr>
    </w:p>
    <w:p w:rsidR="00634906" w:rsidRPr="00AA296B" w:rsidRDefault="00634906" w:rsidP="00634906">
      <w:pPr>
        <w:autoSpaceDE w:val="0"/>
        <w:autoSpaceDN w:val="0"/>
        <w:adjustRightInd w:val="0"/>
        <w:spacing w:after="0" w:line="240" w:lineRule="auto"/>
        <w:jc w:val="both"/>
        <w:rPr>
          <w:rFonts w:ascii="Times New Roman" w:hAnsi="Times New Roman"/>
          <w:i/>
          <w:iCs/>
          <w:sz w:val="24"/>
          <w:szCs w:val="24"/>
          <w:lang w:val="en-US"/>
        </w:rPr>
      </w:pPr>
      <w:r w:rsidRPr="00AA296B">
        <w:rPr>
          <w:rFonts w:ascii="Times New Roman" w:hAnsi="Times New Roman"/>
          <w:b/>
          <w:sz w:val="24"/>
          <w:szCs w:val="24"/>
          <w:lang w:val="en-US"/>
        </w:rPr>
        <w:t xml:space="preserve">Brodie, D., V. Moscrip, and R. Hutcheon, </w:t>
      </w:r>
      <w:r w:rsidRPr="00AA296B">
        <w:rPr>
          <w:rFonts w:ascii="Times New Roman" w:hAnsi="Times New Roman"/>
          <w:i/>
          <w:iCs/>
          <w:sz w:val="24"/>
          <w:szCs w:val="24"/>
          <w:lang w:val="en-US"/>
        </w:rPr>
        <w:t>Body composition measurement: a review of</w:t>
      </w:r>
    </w:p>
    <w:p w:rsidR="00634906" w:rsidRPr="00AA296B" w:rsidRDefault="00634906" w:rsidP="00634906">
      <w:pPr>
        <w:autoSpaceDE w:val="0"/>
        <w:autoSpaceDN w:val="0"/>
        <w:adjustRightInd w:val="0"/>
        <w:spacing w:after="0" w:line="240" w:lineRule="auto"/>
        <w:jc w:val="both"/>
        <w:rPr>
          <w:rFonts w:ascii="Times New Roman" w:hAnsi="Times New Roman"/>
          <w:sz w:val="24"/>
          <w:szCs w:val="24"/>
          <w:lang w:val="en-US"/>
        </w:rPr>
      </w:pPr>
      <w:r w:rsidRPr="00AA296B">
        <w:rPr>
          <w:rFonts w:ascii="Times New Roman" w:hAnsi="Times New Roman"/>
          <w:i/>
          <w:iCs/>
          <w:sz w:val="24"/>
          <w:szCs w:val="24"/>
          <w:lang w:val="en-US"/>
        </w:rPr>
        <w:t xml:space="preserve">hydrodensitometry, anthropometry, and impedance methods. </w:t>
      </w:r>
      <w:r w:rsidRPr="00AA296B">
        <w:rPr>
          <w:rFonts w:ascii="Times New Roman" w:hAnsi="Times New Roman"/>
          <w:sz w:val="24"/>
          <w:szCs w:val="24"/>
          <w:lang w:val="en-US"/>
        </w:rPr>
        <w:t xml:space="preserve">Nutrition, 1998. </w:t>
      </w:r>
      <w:r w:rsidRPr="00AA296B">
        <w:rPr>
          <w:rFonts w:ascii="Times New Roman" w:hAnsi="Times New Roman"/>
          <w:bCs/>
          <w:sz w:val="24"/>
          <w:szCs w:val="24"/>
          <w:lang w:val="en-US"/>
        </w:rPr>
        <w:t>14</w:t>
      </w:r>
      <w:r w:rsidRPr="00AA296B">
        <w:rPr>
          <w:rFonts w:ascii="Times New Roman" w:hAnsi="Times New Roman"/>
          <w:sz w:val="24"/>
          <w:szCs w:val="24"/>
          <w:lang w:val="en-US"/>
        </w:rPr>
        <w:t>(3): p.296</w:t>
      </w:r>
      <w:r w:rsidRPr="00AA296B">
        <w:rPr>
          <w:rFonts w:ascii="Cambria Math" w:hAnsi="Cambria Math" w:cs="Cambria Math"/>
          <w:sz w:val="24"/>
          <w:szCs w:val="24"/>
          <w:lang w:val="en-US"/>
        </w:rPr>
        <w:t>‐</w:t>
      </w:r>
      <w:r w:rsidRPr="00AA296B">
        <w:rPr>
          <w:rFonts w:ascii="Times New Roman" w:hAnsi="Times New Roman"/>
          <w:sz w:val="24"/>
          <w:szCs w:val="24"/>
          <w:lang w:val="en-US"/>
        </w:rPr>
        <w:t>310.</w:t>
      </w:r>
    </w:p>
    <w:p w:rsidR="00634906" w:rsidRPr="00AA296B" w:rsidRDefault="00634906" w:rsidP="00634906">
      <w:pPr>
        <w:autoSpaceDE w:val="0"/>
        <w:autoSpaceDN w:val="0"/>
        <w:adjustRightInd w:val="0"/>
        <w:spacing w:after="0" w:line="240" w:lineRule="auto"/>
        <w:jc w:val="both"/>
        <w:rPr>
          <w:rFonts w:ascii="Times New Roman" w:hAnsi="Times New Roman"/>
          <w:b/>
          <w:sz w:val="24"/>
          <w:szCs w:val="24"/>
          <w:lang w:val="en-US"/>
        </w:rPr>
      </w:pPr>
    </w:p>
    <w:p w:rsidR="00634906" w:rsidRPr="00AA296B" w:rsidRDefault="00634906" w:rsidP="00634906">
      <w:pPr>
        <w:autoSpaceDE w:val="0"/>
        <w:autoSpaceDN w:val="0"/>
        <w:adjustRightInd w:val="0"/>
        <w:spacing w:after="0" w:line="240" w:lineRule="auto"/>
        <w:jc w:val="both"/>
        <w:rPr>
          <w:rFonts w:ascii="Times New Roman" w:hAnsi="Times New Roman"/>
          <w:sz w:val="24"/>
          <w:szCs w:val="24"/>
          <w:lang w:val="en-US"/>
        </w:rPr>
      </w:pPr>
      <w:r w:rsidRPr="00AA296B">
        <w:rPr>
          <w:rFonts w:ascii="Times New Roman" w:hAnsi="Times New Roman"/>
          <w:b/>
          <w:sz w:val="24"/>
          <w:szCs w:val="24"/>
          <w:lang w:val="en-US"/>
        </w:rPr>
        <w:t xml:space="preserve">Brozek, J., et al., </w:t>
      </w:r>
      <w:r w:rsidRPr="00AA296B">
        <w:rPr>
          <w:rFonts w:ascii="Times New Roman" w:hAnsi="Times New Roman"/>
          <w:i/>
          <w:iCs/>
          <w:sz w:val="24"/>
          <w:szCs w:val="24"/>
          <w:lang w:val="en-US"/>
        </w:rPr>
        <w:t xml:space="preserve">Densitometric Analysis of Body Composition: Revision of Some Quantitative Assumptions. </w:t>
      </w:r>
      <w:r w:rsidRPr="00AA296B">
        <w:rPr>
          <w:rFonts w:ascii="Times New Roman" w:hAnsi="Times New Roman"/>
          <w:sz w:val="24"/>
          <w:szCs w:val="24"/>
          <w:lang w:val="en-US"/>
        </w:rPr>
        <w:t xml:space="preserve">Ann N Y Acad Sci, 1963. </w:t>
      </w:r>
      <w:r w:rsidRPr="00AA296B">
        <w:rPr>
          <w:rFonts w:ascii="Times New Roman" w:hAnsi="Times New Roman"/>
          <w:bCs/>
          <w:sz w:val="24"/>
          <w:szCs w:val="24"/>
          <w:lang w:val="en-US"/>
        </w:rPr>
        <w:t>110</w:t>
      </w:r>
      <w:r w:rsidRPr="00AA296B">
        <w:rPr>
          <w:rFonts w:ascii="Times New Roman" w:hAnsi="Times New Roman"/>
          <w:sz w:val="24"/>
          <w:szCs w:val="24"/>
          <w:lang w:val="en-US"/>
        </w:rPr>
        <w:t>: p. 113</w:t>
      </w:r>
      <w:r w:rsidRPr="00AA296B">
        <w:rPr>
          <w:rFonts w:ascii="Cambria Math" w:hAnsi="Cambria Math" w:cs="Cambria Math"/>
          <w:sz w:val="24"/>
          <w:szCs w:val="24"/>
          <w:lang w:val="en-US"/>
        </w:rPr>
        <w:t>‐</w:t>
      </w:r>
      <w:r w:rsidRPr="00AA296B">
        <w:rPr>
          <w:rFonts w:ascii="Times New Roman" w:hAnsi="Times New Roman"/>
          <w:sz w:val="24"/>
          <w:szCs w:val="24"/>
          <w:lang w:val="en-US"/>
        </w:rPr>
        <w:t>40.</w:t>
      </w:r>
    </w:p>
    <w:p w:rsidR="00634906" w:rsidRPr="00AA296B" w:rsidRDefault="00634906" w:rsidP="00634906">
      <w:pPr>
        <w:autoSpaceDE w:val="0"/>
        <w:autoSpaceDN w:val="0"/>
        <w:adjustRightInd w:val="0"/>
        <w:spacing w:after="0" w:line="240" w:lineRule="auto"/>
        <w:jc w:val="both"/>
        <w:rPr>
          <w:rFonts w:ascii="Times New Roman" w:hAnsi="Times New Roman"/>
          <w:b/>
          <w:sz w:val="24"/>
          <w:szCs w:val="24"/>
          <w:lang w:val="en-US"/>
        </w:rPr>
      </w:pPr>
    </w:p>
    <w:p w:rsidR="00634906" w:rsidRPr="00AA296B" w:rsidRDefault="00634906" w:rsidP="00634906">
      <w:pPr>
        <w:autoSpaceDE w:val="0"/>
        <w:autoSpaceDN w:val="0"/>
        <w:adjustRightInd w:val="0"/>
        <w:spacing w:after="0" w:line="240" w:lineRule="auto"/>
        <w:jc w:val="both"/>
        <w:rPr>
          <w:rFonts w:ascii="Times New Roman" w:hAnsi="Times New Roman"/>
          <w:iCs/>
          <w:sz w:val="24"/>
          <w:szCs w:val="24"/>
          <w:lang w:val="en-US"/>
        </w:rPr>
      </w:pPr>
      <w:r w:rsidRPr="00AA296B">
        <w:rPr>
          <w:rFonts w:ascii="Times New Roman" w:hAnsi="Times New Roman"/>
          <w:b/>
          <w:sz w:val="24"/>
          <w:szCs w:val="24"/>
          <w:lang w:val="en-US"/>
        </w:rPr>
        <w:t xml:space="preserve">Cappuccino et al (2008). </w:t>
      </w:r>
      <w:r w:rsidRPr="00AA296B">
        <w:rPr>
          <w:rFonts w:ascii="Times New Roman" w:hAnsi="Times New Roman"/>
          <w:iCs/>
          <w:sz w:val="24"/>
          <w:szCs w:val="24"/>
          <w:lang w:val="en-US"/>
        </w:rPr>
        <w:t>Meta-Analysis of Short Sleep Duration and Obesity in Children and Adults. Sleep. 1; 31(5):619-626.</w:t>
      </w:r>
    </w:p>
    <w:p w:rsidR="00634906" w:rsidRPr="00AA296B" w:rsidRDefault="00634906" w:rsidP="00634906">
      <w:pPr>
        <w:autoSpaceDE w:val="0"/>
        <w:autoSpaceDN w:val="0"/>
        <w:adjustRightInd w:val="0"/>
        <w:spacing w:after="0" w:line="240" w:lineRule="auto"/>
        <w:jc w:val="both"/>
        <w:rPr>
          <w:rFonts w:ascii="Times New Roman" w:hAnsi="Times New Roman"/>
          <w:b/>
          <w:sz w:val="24"/>
          <w:szCs w:val="24"/>
          <w:lang w:val="en-US"/>
        </w:rPr>
      </w:pPr>
    </w:p>
    <w:p w:rsidR="00634906" w:rsidRPr="00AA296B" w:rsidRDefault="00634906" w:rsidP="00634906">
      <w:pPr>
        <w:autoSpaceDE w:val="0"/>
        <w:autoSpaceDN w:val="0"/>
        <w:adjustRightInd w:val="0"/>
        <w:spacing w:after="0" w:line="240" w:lineRule="auto"/>
        <w:jc w:val="both"/>
        <w:rPr>
          <w:rFonts w:ascii="Times New Roman" w:hAnsi="Times New Roman"/>
          <w:sz w:val="24"/>
          <w:szCs w:val="24"/>
          <w:lang w:val="en-US"/>
        </w:rPr>
      </w:pPr>
      <w:r w:rsidRPr="00AA296B">
        <w:rPr>
          <w:rFonts w:ascii="Times New Roman" w:hAnsi="Times New Roman"/>
          <w:b/>
          <w:sz w:val="24"/>
          <w:szCs w:val="24"/>
          <w:lang w:val="en-US"/>
        </w:rPr>
        <w:t>Cardiovascular Health in childhood</w:t>
      </w:r>
      <w:r w:rsidRPr="00AA296B">
        <w:rPr>
          <w:rFonts w:ascii="Times New Roman" w:hAnsi="Times New Roman"/>
          <w:sz w:val="24"/>
          <w:szCs w:val="24"/>
          <w:lang w:val="en-US"/>
        </w:rPr>
        <w:t>: A statement for Health Professionals</w:t>
      </w:r>
    </w:p>
    <w:p w:rsidR="00634906" w:rsidRPr="00AA296B" w:rsidRDefault="00634906" w:rsidP="00634906">
      <w:pPr>
        <w:autoSpaceDE w:val="0"/>
        <w:autoSpaceDN w:val="0"/>
        <w:adjustRightInd w:val="0"/>
        <w:spacing w:after="0" w:line="240" w:lineRule="auto"/>
        <w:jc w:val="both"/>
        <w:rPr>
          <w:rFonts w:ascii="Times New Roman" w:hAnsi="Times New Roman"/>
          <w:sz w:val="24"/>
          <w:szCs w:val="24"/>
          <w:lang w:val="en-US"/>
        </w:rPr>
      </w:pPr>
      <w:r w:rsidRPr="00AA296B">
        <w:rPr>
          <w:rFonts w:ascii="Times New Roman" w:hAnsi="Times New Roman"/>
          <w:sz w:val="24"/>
          <w:szCs w:val="24"/>
          <w:lang w:val="en-US"/>
        </w:rPr>
        <w:t>From the Committee on Atherosclerosis, Hypertension, and obesity in</w:t>
      </w:r>
    </w:p>
    <w:p w:rsidR="00634906" w:rsidRPr="00AA296B" w:rsidRDefault="00634906" w:rsidP="00634906">
      <w:pPr>
        <w:autoSpaceDE w:val="0"/>
        <w:autoSpaceDN w:val="0"/>
        <w:adjustRightInd w:val="0"/>
        <w:spacing w:after="0" w:line="240" w:lineRule="auto"/>
        <w:jc w:val="both"/>
        <w:rPr>
          <w:rFonts w:ascii="Times New Roman" w:hAnsi="Times New Roman"/>
          <w:sz w:val="24"/>
          <w:szCs w:val="24"/>
          <w:lang w:val="en-US"/>
        </w:rPr>
      </w:pPr>
      <w:r w:rsidRPr="00AA296B">
        <w:rPr>
          <w:rFonts w:ascii="Times New Roman" w:hAnsi="Times New Roman"/>
          <w:sz w:val="24"/>
          <w:szCs w:val="24"/>
          <w:lang w:val="en-US"/>
        </w:rPr>
        <w:t>the young, American Heart Association, Circulation 2002;106-146-60</w:t>
      </w:r>
    </w:p>
    <w:p w:rsidR="00634906" w:rsidRPr="00AA296B" w:rsidRDefault="00634906" w:rsidP="00634906">
      <w:pPr>
        <w:autoSpaceDE w:val="0"/>
        <w:autoSpaceDN w:val="0"/>
        <w:adjustRightInd w:val="0"/>
        <w:spacing w:after="0" w:line="240" w:lineRule="auto"/>
        <w:jc w:val="both"/>
        <w:rPr>
          <w:rFonts w:ascii="Times New Roman" w:hAnsi="Times New Roman"/>
          <w:b/>
          <w:sz w:val="24"/>
          <w:szCs w:val="24"/>
          <w:lang w:val="en-US"/>
        </w:rPr>
      </w:pPr>
    </w:p>
    <w:p w:rsidR="00634906" w:rsidRPr="00AA296B" w:rsidRDefault="00634906" w:rsidP="00634906">
      <w:pPr>
        <w:autoSpaceDE w:val="0"/>
        <w:autoSpaceDN w:val="0"/>
        <w:adjustRightInd w:val="0"/>
        <w:spacing w:after="0" w:line="240" w:lineRule="auto"/>
        <w:jc w:val="both"/>
        <w:rPr>
          <w:rFonts w:ascii="Times New Roman" w:hAnsi="Times New Roman"/>
          <w:sz w:val="24"/>
          <w:szCs w:val="24"/>
          <w:lang w:val="en-US"/>
        </w:rPr>
      </w:pPr>
      <w:r w:rsidRPr="00AA296B">
        <w:rPr>
          <w:rFonts w:ascii="Times New Roman" w:hAnsi="Times New Roman"/>
          <w:b/>
          <w:sz w:val="24"/>
          <w:szCs w:val="24"/>
          <w:lang w:val="en-US"/>
        </w:rPr>
        <w:t>Chambers JC, Eda S, Bassett P, Karim Y, Thompson SG, Gallimore JR, Pepys MB, Kooner JS</w:t>
      </w:r>
      <w:r w:rsidRPr="00AA296B">
        <w:rPr>
          <w:rFonts w:ascii="Times New Roman" w:hAnsi="Times New Roman"/>
          <w:sz w:val="24"/>
          <w:szCs w:val="24"/>
          <w:lang w:val="en-US"/>
        </w:rPr>
        <w:t>. C-reactive protein, insulin resistance, central obesity, and coronary heart disease risk in Indian Asians from the United Kingdom compared with European whites. Circulation 2001; 104:145–50.</w:t>
      </w:r>
    </w:p>
    <w:p w:rsidR="00634906" w:rsidRPr="00AA296B" w:rsidRDefault="00634906" w:rsidP="00634906">
      <w:pPr>
        <w:autoSpaceDE w:val="0"/>
        <w:autoSpaceDN w:val="0"/>
        <w:adjustRightInd w:val="0"/>
        <w:spacing w:after="0" w:line="240" w:lineRule="auto"/>
        <w:jc w:val="both"/>
        <w:rPr>
          <w:rFonts w:ascii="Times New Roman" w:hAnsi="Times New Roman"/>
          <w:b/>
          <w:bCs/>
          <w:sz w:val="24"/>
          <w:szCs w:val="24"/>
          <w:lang w:val="en-GB"/>
        </w:rPr>
      </w:pPr>
    </w:p>
    <w:p w:rsidR="00634906" w:rsidRPr="00AA296B" w:rsidRDefault="00634906" w:rsidP="00634906">
      <w:pPr>
        <w:autoSpaceDE w:val="0"/>
        <w:autoSpaceDN w:val="0"/>
        <w:adjustRightInd w:val="0"/>
        <w:spacing w:after="0" w:line="240" w:lineRule="auto"/>
        <w:jc w:val="both"/>
        <w:rPr>
          <w:rFonts w:ascii="Times New Roman" w:hAnsi="Times New Roman"/>
          <w:sz w:val="24"/>
          <w:szCs w:val="24"/>
          <w:lang w:val="en-GB"/>
        </w:rPr>
      </w:pPr>
      <w:r w:rsidRPr="00AA296B">
        <w:rPr>
          <w:rFonts w:ascii="Times New Roman" w:hAnsi="Times New Roman"/>
          <w:b/>
          <w:bCs/>
          <w:sz w:val="24"/>
          <w:szCs w:val="24"/>
          <w:lang w:val="en-GB"/>
        </w:rPr>
        <w:t>Chaput J</w:t>
      </w:r>
      <w:r w:rsidRPr="00AA296B">
        <w:rPr>
          <w:rFonts w:ascii="Times New Roman" w:hAnsi="Times New Roman"/>
          <w:b/>
          <w:sz w:val="24"/>
          <w:szCs w:val="24"/>
          <w:lang w:val="en-GB"/>
        </w:rPr>
        <w:t xml:space="preserve">. </w:t>
      </w:r>
      <w:r w:rsidRPr="00AA296B">
        <w:rPr>
          <w:rFonts w:ascii="Times New Roman" w:hAnsi="Times New Roman"/>
          <w:b/>
          <w:bCs/>
          <w:sz w:val="24"/>
          <w:szCs w:val="24"/>
          <w:lang w:val="en-GB"/>
        </w:rPr>
        <w:t>et al,</w:t>
      </w:r>
      <w:r w:rsidRPr="00AA296B">
        <w:rPr>
          <w:rFonts w:ascii="Times New Roman" w:hAnsi="Times New Roman"/>
          <w:bCs/>
          <w:sz w:val="24"/>
          <w:szCs w:val="24"/>
          <w:lang w:val="en-GB"/>
        </w:rPr>
        <w:t xml:space="preserve"> (2007).</w:t>
      </w:r>
      <w:r w:rsidRPr="00AA296B">
        <w:rPr>
          <w:rFonts w:ascii="Times New Roman" w:hAnsi="Times New Roman"/>
          <w:b/>
          <w:bCs/>
          <w:sz w:val="24"/>
          <w:szCs w:val="24"/>
          <w:lang w:val="en-GB"/>
        </w:rPr>
        <w:t xml:space="preserve"> </w:t>
      </w:r>
      <w:r w:rsidRPr="00AA296B">
        <w:rPr>
          <w:rFonts w:ascii="Times New Roman" w:hAnsi="Times New Roman"/>
          <w:sz w:val="24"/>
          <w:szCs w:val="24"/>
          <w:lang w:val="en-GB"/>
        </w:rPr>
        <w:t xml:space="preserve">Short Sleep Duration is Associated with Reduced Leptin Levels and Increased Adiposity: Results from the Québec Family Study, </w:t>
      </w:r>
      <w:r w:rsidRPr="00AA296B">
        <w:rPr>
          <w:rFonts w:ascii="Times New Roman" w:hAnsi="Times New Roman"/>
          <w:i/>
          <w:iCs/>
          <w:sz w:val="24"/>
          <w:szCs w:val="24"/>
          <w:lang w:val="en-GB"/>
        </w:rPr>
        <w:t xml:space="preserve">Obesity </w:t>
      </w:r>
      <w:r w:rsidRPr="00AA296B">
        <w:rPr>
          <w:rFonts w:ascii="Times New Roman" w:hAnsi="Times New Roman"/>
          <w:sz w:val="24"/>
          <w:szCs w:val="24"/>
          <w:lang w:val="en-GB"/>
        </w:rPr>
        <w:t>15:253-261.</w:t>
      </w:r>
    </w:p>
    <w:p w:rsidR="00634906" w:rsidRPr="00AA296B" w:rsidRDefault="00634906" w:rsidP="00634906">
      <w:pPr>
        <w:autoSpaceDE w:val="0"/>
        <w:autoSpaceDN w:val="0"/>
        <w:adjustRightInd w:val="0"/>
        <w:spacing w:after="0" w:line="240" w:lineRule="auto"/>
        <w:jc w:val="both"/>
        <w:rPr>
          <w:rFonts w:ascii="Times New Roman" w:hAnsi="Times New Roman"/>
          <w:sz w:val="24"/>
          <w:szCs w:val="24"/>
          <w:lang w:val="en-GB"/>
        </w:rPr>
      </w:pPr>
    </w:p>
    <w:p w:rsidR="00634906" w:rsidRPr="00AA296B" w:rsidRDefault="00634906" w:rsidP="00634906">
      <w:pPr>
        <w:autoSpaceDE w:val="0"/>
        <w:autoSpaceDN w:val="0"/>
        <w:adjustRightInd w:val="0"/>
        <w:spacing w:after="0" w:line="240" w:lineRule="auto"/>
        <w:jc w:val="both"/>
        <w:rPr>
          <w:rFonts w:ascii="Times New Roman" w:hAnsi="Times New Roman"/>
          <w:sz w:val="24"/>
          <w:szCs w:val="24"/>
          <w:lang w:val="en-US"/>
        </w:rPr>
      </w:pPr>
      <w:r w:rsidRPr="00AA296B">
        <w:rPr>
          <w:rFonts w:ascii="Times New Roman" w:hAnsi="Times New Roman"/>
          <w:b/>
          <w:sz w:val="24"/>
          <w:szCs w:val="24"/>
          <w:lang w:val="en-US"/>
        </w:rPr>
        <w:t>Clinical Guidelines</w:t>
      </w:r>
      <w:r w:rsidRPr="00AA296B">
        <w:rPr>
          <w:rFonts w:ascii="Times New Roman" w:hAnsi="Times New Roman"/>
          <w:sz w:val="24"/>
          <w:szCs w:val="24"/>
          <w:lang w:val="en-US"/>
        </w:rPr>
        <w:t xml:space="preserve"> on the Identification, Evaluation, and Treatment of Overweight and Obesity in Adults--The Evidence Report. National Institutes of Health. Obes Res, 1998. 6 Suppl 2: p. 51S-209S.</w:t>
      </w:r>
    </w:p>
    <w:p w:rsidR="00634906" w:rsidRPr="00AA296B" w:rsidRDefault="00634906" w:rsidP="00634906">
      <w:pPr>
        <w:autoSpaceDE w:val="0"/>
        <w:autoSpaceDN w:val="0"/>
        <w:adjustRightInd w:val="0"/>
        <w:spacing w:after="0" w:line="240" w:lineRule="auto"/>
        <w:jc w:val="both"/>
        <w:rPr>
          <w:rFonts w:ascii="Times New Roman" w:hAnsi="Times New Roman"/>
          <w:b/>
          <w:sz w:val="24"/>
          <w:szCs w:val="24"/>
          <w:lang w:val="en-US"/>
        </w:rPr>
      </w:pPr>
    </w:p>
    <w:p w:rsidR="00634906" w:rsidRPr="00AA296B" w:rsidRDefault="00634906" w:rsidP="00634906">
      <w:pPr>
        <w:autoSpaceDE w:val="0"/>
        <w:autoSpaceDN w:val="0"/>
        <w:adjustRightInd w:val="0"/>
        <w:spacing w:after="0" w:line="240" w:lineRule="auto"/>
        <w:jc w:val="both"/>
        <w:rPr>
          <w:rFonts w:ascii="Times New Roman" w:hAnsi="Times New Roman"/>
          <w:sz w:val="24"/>
          <w:szCs w:val="24"/>
          <w:lang w:val="en-US"/>
        </w:rPr>
      </w:pPr>
      <w:r w:rsidRPr="00AA296B">
        <w:rPr>
          <w:rFonts w:ascii="Times New Roman" w:hAnsi="Times New Roman"/>
          <w:b/>
          <w:sz w:val="24"/>
          <w:szCs w:val="24"/>
          <w:lang w:val="en-US"/>
        </w:rPr>
        <w:t xml:space="preserve">Daniel, D., D.R. Wegmann. </w:t>
      </w:r>
      <w:r w:rsidRPr="00AA296B">
        <w:rPr>
          <w:rFonts w:ascii="Times New Roman" w:hAnsi="Times New Roman"/>
          <w:sz w:val="24"/>
          <w:szCs w:val="24"/>
          <w:lang w:val="en-US"/>
        </w:rPr>
        <w:t>1997. Intranasal administration of insulin peptide B: 9-23 protects NOD mice from diabetes. Ann. N. Y. Acad. Sci. 778:371–372.</w:t>
      </w:r>
    </w:p>
    <w:p w:rsidR="00634906" w:rsidRPr="00AA296B" w:rsidRDefault="00634906" w:rsidP="00634906">
      <w:pPr>
        <w:autoSpaceDE w:val="0"/>
        <w:autoSpaceDN w:val="0"/>
        <w:adjustRightInd w:val="0"/>
        <w:spacing w:after="0" w:line="240" w:lineRule="auto"/>
        <w:jc w:val="both"/>
        <w:rPr>
          <w:rFonts w:ascii="Times New Roman" w:hAnsi="Times New Roman"/>
          <w:b/>
          <w:sz w:val="24"/>
          <w:szCs w:val="24"/>
          <w:lang w:val="en-US"/>
        </w:rPr>
      </w:pPr>
    </w:p>
    <w:p w:rsidR="00634906" w:rsidRPr="00AA296B" w:rsidRDefault="00634906" w:rsidP="00634906">
      <w:pPr>
        <w:autoSpaceDE w:val="0"/>
        <w:autoSpaceDN w:val="0"/>
        <w:adjustRightInd w:val="0"/>
        <w:spacing w:after="0" w:line="240" w:lineRule="auto"/>
        <w:jc w:val="both"/>
        <w:rPr>
          <w:rFonts w:ascii="Times New Roman" w:hAnsi="Times New Roman"/>
          <w:sz w:val="24"/>
          <w:szCs w:val="24"/>
          <w:lang w:val="en-US"/>
        </w:rPr>
      </w:pPr>
      <w:r w:rsidRPr="00AA296B">
        <w:rPr>
          <w:rFonts w:ascii="Times New Roman" w:hAnsi="Times New Roman"/>
          <w:b/>
          <w:sz w:val="24"/>
          <w:szCs w:val="24"/>
          <w:lang w:val="en-US"/>
        </w:rPr>
        <w:t>De Beer FC, Hind CRK, Fox KM, Allan R, Maseri A, Pepys MB</w:t>
      </w:r>
      <w:r w:rsidRPr="00AA296B">
        <w:rPr>
          <w:rFonts w:ascii="Times New Roman" w:hAnsi="Times New Roman"/>
          <w:sz w:val="24"/>
          <w:szCs w:val="24"/>
          <w:lang w:val="en-US"/>
        </w:rPr>
        <w:t>. Measurement of serum C-reactive protein concentration in myocardial ischaemia and infarction. Br Heart J 1982; 47:239–43.</w:t>
      </w:r>
    </w:p>
    <w:p w:rsidR="00634906" w:rsidRPr="00AA296B" w:rsidRDefault="00634906" w:rsidP="00634906">
      <w:pPr>
        <w:autoSpaceDE w:val="0"/>
        <w:autoSpaceDN w:val="0"/>
        <w:adjustRightInd w:val="0"/>
        <w:spacing w:after="0" w:line="240" w:lineRule="auto"/>
        <w:jc w:val="both"/>
        <w:rPr>
          <w:rFonts w:ascii="Times New Roman" w:hAnsi="Times New Roman"/>
          <w:b/>
          <w:sz w:val="24"/>
          <w:szCs w:val="24"/>
          <w:lang w:val="en-US"/>
        </w:rPr>
      </w:pPr>
    </w:p>
    <w:p w:rsidR="00634906" w:rsidRPr="00AA296B" w:rsidRDefault="00634906" w:rsidP="00634906">
      <w:pPr>
        <w:autoSpaceDE w:val="0"/>
        <w:autoSpaceDN w:val="0"/>
        <w:adjustRightInd w:val="0"/>
        <w:spacing w:after="0" w:line="240" w:lineRule="auto"/>
        <w:jc w:val="both"/>
        <w:rPr>
          <w:rFonts w:ascii="Times New Roman" w:hAnsi="Times New Roman"/>
          <w:sz w:val="24"/>
          <w:szCs w:val="24"/>
          <w:lang w:val="en-US"/>
        </w:rPr>
      </w:pPr>
      <w:r w:rsidRPr="00AA296B">
        <w:rPr>
          <w:rFonts w:ascii="Times New Roman" w:hAnsi="Times New Roman"/>
          <w:b/>
          <w:sz w:val="24"/>
          <w:szCs w:val="24"/>
          <w:lang w:val="en-US"/>
        </w:rPr>
        <w:t>Du Clos TW</w:t>
      </w:r>
      <w:r w:rsidRPr="00AA296B">
        <w:rPr>
          <w:rFonts w:ascii="Times New Roman" w:hAnsi="Times New Roman"/>
          <w:sz w:val="24"/>
          <w:szCs w:val="24"/>
          <w:lang w:val="en-US"/>
        </w:rPr>
        <w:t>. C-reactive protein reacts with the U1 small nuclear ribonucleoprotein. J. Immunol. 1989; 143:2553-2559.</w:t>
      </w:r>
    </w:p>
    <w:p w:rsidR="00634906" w:rsidRPr="00AA296B" w:rsidRDefault="00634906" w:rsidP="00634906">
      <w:pPr>
        <w:autoSpaceDE w:val="0"/>
        <w:autoSpaceDN w:val="0"/>
        <w:adjustRightInd w:val="0"/>
        <w:spacing w:after="0" w:line="240" w:lineRule="auto"/>
        <w:jc w:val="both"/>
        <w:rPr>
          <w:rFonts w:ascii="Times New Roman" w:hAnsi="Times New Roman"/>
          <w:b/>
          <w:sz w:val="24"/>
          <w:szCs w:val="24"/>
          <w:lang w:val="en-US"/>
        </w:rPr>
      </w:pPr>
    </w:p>
    <w:p w:rsidR="00634906" w:rsidRPr="00AA296B" w:rsidRDefault="00634906" w:rsidP="00634906">
      <w:pPr>
        <w:autoSpaceDE w:val="0"/>
        <w:autoSpaceDN w:val="0"/>
        <w:adjustRightInd w:val="0"/>
        <w:spacing w:after="0" w:line="240" w:lineRule="auto"/>
        <w:jc w:val="both"/>
        <w:rPr>
          <w:rFonts w:ascii="Times New Roman" w:hAnsi="Times New Roman"/>
          <w:sz w:val="24"/>
          <w:szCs w:val="24"/>
          <w:lang w:val="en-US"/>
        </w:rPr>
      </w:pPr>
      <w:r w:rsidRPr="00AA296B">
        <w:rPr>
          <w:rFonts w:ascii="Times New Roman" w:hAnsi="Times New Roman"/>
          <w:b/>
          <w:sz w:val="24"/>
          <w:szCs w:val="24"/>
          <w:lang w:val="en-US"/>
        </w:rPr>
        <w:t xml:space="preserve">Ellis, K.J., </w:t>
      </w:r>
      <w:r w:rsidRPr="00AA296B">
        <w:rPr>
          <w:rFonts w:ascii="Times New Roman" w:hAnsi="Times New Roman"/>
          <w:i/>
          <w:iCs/>
          <w:sz w:val="24"/>
          <w:szCs w:val="24"/>
          <w:lang w:val="en-US"/>
        </w:rPr>
        <w:t xml:space="preserve">Human body composition: in vivo methods. </w:t>
      </w:r>
      <w:r w:rsidRPr="00AA296B">
        <w:rPr>
          <w:rFonts w:ascii="Times New Roman" w:hAnsi="Times New Roman"/>
          <w:sz w:val="24"/>
          <w:szCs w:val="24"/>
          <w:lang w:val="en-US"/>
        </w:rPr>
        <w:t xml:space="preserve">Physiol Rev, 2000. </w:t>
      </w:r>
      <w:r w:rsidRPr="00AA296B">
        <w:rPr>
          <w:rFonts w:ascii="Times New Roman" w:hAnsi="Times New Roman"/>
          <w:bCs/>
          <w:sz w:val="24"/>
          <w:szCs w:val="24"/>
          <w:lang w:val="en-US"/>
        </w:rPr>
        <w:t>80</w:t>
      </w:r>
      <w:r w:rsidRPr="00AA296B">
        <w:rPr>
          <w:rFonts w:ascii="Times New Roman" w:hAnsi="Times New Roman"/>
          <w:sz w:val="24"/>
          <w:szCs w:val="24"/>
          <w:lang w:val="en-US"/>
        </w:rPr>
        <w:t>(2): p. 649</w:t>
      </w:r>
      <w:r w:rsidRPr="00AA296B">
        <w:rPr>
          <w:rFonts w:ascii="Cambria Math" w:hAnsi="Cambria Math" w:cs="Cambria Math"/>
          <w:sz w:val="24"/>
          <w:szCs w:val="24"/>
          <w:lang w:val="en-US"/>
        </w:rPr>
        <w:t>‐</w:t>
      </w:r>
      <w:r w:rsidRPr="00AA296B">
        <w:rPr>
          <w:rFonts w:ascii="Times New Roman" w:hAnsi="Times New Roman"/>
          <w:sz w:val="24"/>
          <w:szCs w:val="24"/>
          <w:lang w:val="en-US"/>
        </w:rPr>
        <w:t>80.</w:t>
      </w:r>
    </w:p>
    <w:p w:rsidR="00634906" w:rsidRPr="00AA296B" w:rsidRDefault="00634906" w:rsidP="00634906">
      <w:pPr>
        <w:autoSpaceDE w:val="0"/>
        <w:autoSpaceDN w:val="0"/>
        <w:adjustRightInd w:val="0"/>
        <w:spacing w:after="0" w:line="240" w:lineRule="auto"/>
        <w:jc w:val="both"/>
        <w:rPr>
          <w:rFonts w:ascii="Times New Roman" w:hAnsi="Times New Roman"/>
          <w:b/>
          <w:sz w:val="24"/>
          <w:szCs w:val="24"/>
          <w:lang w:val="en-US"/>
        </w:rPr>
      </w:pPr>
    </w:p>
    <w:p w:rsidR="00634906" w:rsidRPr="00AA296B" w:rsidRDefault="00634906" w:rsidP="00634906">
      <w:pPr>
        <w:autoSpaceDE w:val="0"/>
        <w:autoSpaceDN w:val="0"/>
        <w:adjustRightInd w:val="0"/>
        <w:spacing w:after="0" w:line="240" w:lineRule="auto"/>
        <w:jc w:val="both"/>
        <w:rPr>
          <w:rFonts w:ascii="Times New Roman" w:hAnsi="Times New Roman"/>
          <w:sz w:val="24"/>
          <w:szCs w:val="24"/>
          <w:lang w:val="en-US"/>
        </w:rPr>
      </w:pPr>
      <w:r w:rsidRPr="00AA296B">
        <w:rPr>
          <w:rFonts w:ascii="Times New Roman" w:hAnsi="Times New Roman"/>
          <w:b/>
          <w:sz w:val="24"/>
          <w:szCs w:val="24"/>
          <w:lang w:val="en-US"/>
        </w:rPr>
        <w:t xml:space="preserve">Enkhmaa B, Shiwaku K, Anuurad E, et al. </w:t>
      </w:r>
      <w:r w:rsidRPr="00AA296B">
        <w:rPr>
          <w:rFonts w:ascii="Times New Roman" w:hAnsi="Times New Roman"/>
          <w:sz w:val="24"/>
          <w:szCs w:val="24"/>
          <w:lang w:val="en-US"/>
        </w:rPr>
        <w:t>Prevalence of the metabolic syndrome using the Third Report of the national Cholesterol Educational Program Expert Panel on Detection, Evaluation, and Treatment of High Blood Cholesterol in Adults (ATP III) and the modified ATP III definitions for Japanese and Mongolians. Clinica Chimica Acta 2005;352:105 – 13.</w:t>
      </w:r>
    </w:p>
    <w:p w:rsidR="00634906" w:rsidRPr="00AA296B" w:rsidRDefault="00634906" w:rsidP="00634906">
      <w:pPr>
        <w:autoSpaceDE w:val="0"/>
        <w:autoSpaceDN w:val="0"/>
        <w:adjustRightInd w:val="0"/>
        <w:spacing w:after="0" w:line="240" w:lineRule="auto"/>
        <w:jc w:val="both"/>
        <w:rPr>
          <w:rFonts w:ascii="Times New Roman" w:hAnsi="Times New Roman"/>
          <w:sz w:val="24"/>
          <w:szCs w:val="24"/>
          <w:lang w:val="en-US"/>
        </w:rPr>
      </w:pPr>
    </w:p>
    <w:p w:rsidR="00634906" w:rsidRPr="00AA296B" w:rsidRDefault="00634906" w:rsidP="00634906">
      <w:pPr>
        <w:autoSpaceDE w:val="0"/>
        <w:autoSpaceDN w:val="0"/>
        <w:adjustRightInd w:val="0"/>
        <w:spacing w:after="0" w:line="240" w:lineRule="auto"/>
        <w:jc w:val="both"/>
        <w:rPr>
          <w:rFonts w:ascii="Times New Roman" w:hAnsi="Times New Roman"/>
          <w:sz w:val="24"/>
          <w:szCs w:val="24"/>
          <w:lang w:val="en-US"/>
        </w:rPr>
      </w:pPr>
      <w:r w:rsidRPr="00AA296B">
        <w:rPr>
          <w:rFonts w:ascii="Times New Roman" w:hAnsi="Times New Roman"/>
          <w:b/>
          <w:sz w:val="24"/>
          <w:szCs w:val="24"/>
          <w:lang w:val="en-US"/>
        </w:rPr>
        <w:t>Executive Summary of the Third Report of the National Cholesterol Education Program (NCEP) Expert Panel on Detection</w:t>
      </w:r>
      <w:r w:rsidRPr="00AA296B">
        <w:rPr>
          <w:rFonts w:ascii="Times New Roman" w:hAnsi="Times New Roman"/>
          <w:sz w:val="24"/>
          <w:szCs w:val="24"/>
          <w:lang w:val="en-US"/>
        </w:rPr>
        <w:t>, Evaluation, And Treatment of High Blood Cholesterol In Adults (Adult Treatment Panel III). JAMA 2001;285:2486-97.</w:t>
      </w:r>
    </w:p>
    <w:p w:rsidR="00634906" w:rsidRPr="00AA296B" w:rsidRDefault="00634906" w:rsidP="00634906">
      <w:pPr>
        <w:autoSpaceDE w:val="0"/>
        <w:autoSpaceDN w:val="0"/>
        <w:adjustRightInd w:val="0"/>
        <w:spacing w:after="0" w:line="240" w:lineRule="auto"/>
        <w:jc w:val="both"/>
        <w:rPr>
          <w:rFonts w:ascii="Times New Roman" w:hAnsi="Times New Roman"/>
          <w:b/>
          <w:sz w:val="24"/>
          <w:szCs w:val="24"/>
          <w:lang w:val="en-US"/>
        </w:rPr>
      </w:pPr>
    </w:p>
    <w:p w:rsidR="00634906" w:rsidRPr="00AA296B" w:rsidRDefault="00634906" w:rsidP="00634906">
      <w:pPr>
        <w:autoSpaceDE w:val="0"/>
        <w:autoSpaceDN w:val="0"/>
        <w:adjustRightInd w:val="0"/>
        <w:spacing w:after="0" w:line="240" w:lineRule="auto"/>
        <w:jc w:val="both"/>
        <w:rPr>
          <w:rFonts w:ascii="Times New Roman" w:hAnsi="Times New Roman"/>
          <w:b/>
          <w:sz w:val="24"/>
          <w:szCs w:val="24"/>
          <w:lang w:val="en-US"/>
        </w:rPr>
      </w:pPr>
      <w:r w:rsidRPr="00AA296B">
        <w:rPr>
          <w:rFonts w:ascii="Times New Roman" w:hAnsi="Times New Roman"/>
          <w:b/>
          <w:sz w:val="24"/>
          <w:szCs w:val="24"/>
          <w:lang w:val="en-US"/>
        </w:rPr>
        <w:t>Ferrannini E, Haffner SM, Mitschell BD, Stern MP</w:t>
      </w:r>
      <w:r w:rsidRPr="00AA296B">
        <w:rPr>
          <w:rFonts w:ascii="Times New Roman" w:hAnsi="Times New Roman"/>
          <w:sz w:val="24"/>
          <w:szCs w:val="24"/>
          <w:lang w:val="en-US"/>
        </w:rPr>
        <w:t>. Hyperinsulinemia: the key feature of a cardiovascular and metabolic syndrome. Diabetologia 1991;34:416 – 22.</w:t>
      </w:r>
      <w:r w:rsidRPr="00AA296B">
        <w:rPr>
          <w:rFonts w:ascii="Times New Roman" w:hAnsi="Times New Roman"/>
          <w:b/>
          <w:sz w:val="24"/>
          <w:szCs w:val="24"/>
          <w:lang w:val="en-US"/>
        </w:rPr>
        <w:t xml:space="preserve"> </w:t>
      </w:r>
    </w:p>
    <w:p w:rsidR="00634906" w:rsidRPr="00AA296B" w:rsidRDefault="00634906" w:rsidP="00634906">
      <w:pPr>
        <w:autoSpaceDE w:val="0"/>
        <w:autoSpaceDN w:val="0"/>
        <w:adjustRightInd w:val="0"/>
        <w:spacing w:after="0" w:line="240" w:lineRule="auto"/>
        <w:jc w:val="both"/>
        <w:rPr>
          <w:rFonts w:ascii="Times New Roman" w:hAnsi="Times New Roman"/>
          <w:b/>
          <w:sz w:val="24"/>
          <w:szCs w:val="24"/>
          <w:lang w:val="en-US"/>
        </w:rPr>
      </w:pPr>
    </w:p>
    <w:p w:rsidR="00634906" w:rsidRPr="00AA296B" w:rsidRDefault="00634906" w:rsidP="00634906">
      <w:pPr>
        <w:autoSpaceDE w:val="0"/>
        <w:autoSpaceDN w:val="0"/>
        <w:adjustRightInd w:val="0"/>
        <w:spacing w:after="0" w:line="240" w:lineRule="auto"/>
        <w:jc w:val="both"/>
        <w:rPr>
          <w:rFonts w:ascii="Times New Roman" w:hAnsi="Times New Roman"/>
          <w:sz w:val="24"/>
          <w:szCs w:val="24"/>
          <w:lang w:val="en-GB"/>
        </w:rPr>
      </w:pPr>
      <w:r w:rsidRPr="00AA296B">
        <w:rPr>
          <w:rFonts w:ascii="Times New Roman" w:hAnsi="Times New Roman"/>
          <w:b/>
          <w:sz w:val="24"/>
          <w:szCs w:val="24"/>
          <w:lang w:val="en-GB"/>
        </w:rPr>
        <w:t xml:space="preserve">First National Epidemiological Survey, </w:t>
      </w:r>
      <w:r w:rsidRPr="00AA296B">
        <w:rPr>
          <w:rFonts w:ascii="Times New Roman" w:hAnsi="Times New Roman"/>
          <w:sz w:val="24"/>
          <w:szCs w:val="24"/>
          <w:lang w:val="en-GB"/>
        </w:rPr>
        <w:t>Ann Nutr Metab 2006;50:330–338</w:t>
      </w:r>
    </w:p>
    <w:p w:rsidR="00634906" w:rsidRPr="00AA296B" w:rsidRDefault="00634906" w:rsidP="00634906">
      <w:pPr>
        <w:autoSpaceDE w:val="0"/>
        <w:autoSpaceDN w:val="0"/>
        <w:adjustRightInd w:val="0"/>
        <w:spacing w:after="0" w:line="240" w:lineRule="auto"/>
        <w:jc w:val="both"/>
        <w:rPr>
          <w:rFonts w:ascii="Times New Roman" w:hAnsi="Times New Roman"/>
          <w:b/>
          <w:sz w:val="24"/>
          <w:szCs w:val="24"/>
          <w:lang w:val="en-GB"/>
        </w:rPr>
      </w:pPr>
    </w:p>
    <w:p w:rsidR="00634906" w:rsidRPr="00AA296B" w:rsidRDefault="00634906" w:rsidP="00634906">
      <w:pPr>
        <w:autoSpaceDE w:val="0"/>
        <w:autoSpaceDN w:val="0"/>
        <w:adjustRightInd w:val="0"/>
        <w:spacing w:after="0" w:line="240" w:lineRule="auto"/>
        <w:jc w:val="both"/>
        <w:rPr>
          <w:rFonts w:ascii="Times New Roman" w:hAnsi="Times New Roman"/>
          <w:sz w:val="24"/>
          <w:szCs w:val="24"/>
          <w:lang w:val="en-US"/>
        </w:rPr>
      </w:pPr>
      <w:r w:rsidRPr="00AA296B">
        <w:rPr>
          <w:rFonts w:ascii="Times New Roman" w:hAnsi="Times New Roman"/>
          <w:b/>
          <w:sz w:val="24"/>
          <w:szCs w:val="24"/>
          <w:lang w:val="en-US"/>
        </w:rPr>
        <w:t>Flegal, K.M., et al.,</w:t>
      </w:r>
      <w:r w:rsidRPr="00AA296B">
        <w:rPr>
          <w:rFonts w:ascii="Times New Roman" w:hAnsi="Times New Roman"/>
          <w:sz w:val="24"/>
          <w:szCs w:val="24"/>
          <w:lang w:val="en-US"/>
        </w:rPr>
        <w:t xml:space="preserve"> Overweight and obesity in the United States: prevalence and trends, 1960-1994. Int J Obes Relat Metab Disord, 1998. 22(1): p. 39-47.</w:t>
      </w:r>
    </w:p>
    <w:p w:rsidR="00634906" w:rsidRPr="00AA296B" w:rsidRDefault="00634906" w:rsidP="00634906">
      <w:pPr>
        <w:autoSpaceDE w:val="0"/>
        <w:autoSpaceDN w:val="0"/>
        <w:adjustRightInd w:val="0"/>
        <w:spacing w:after="0" w:line="240" w:lineRule="auto"/>
        <w:jc w:val="both"/>
        <w:rPr>
          <w:rFonts w:ascii="Times New Roman" w:hAnsi="Times New Roman"/>
          <w:sz w:val="24"/>
          <w:szCs w:val="24"/>
          <w:lang w:val="en-US"/>
        </w:rPr>
      </w:pPr>
    </w:p>
    <w:p w:rsidR="00634906" w:rsidRPr="00AA296B" w:rsidRDefault="00634906" w:rsidP="00634906">
      <w:pPr>
        <w:autoSpaceDE w:val="0"/>
        <w:autoSpaceDN w:val="0"/>
        <w:adjustRightInd w:val="0"/>
        <w:spacing w:after="0" w:line="240" w:lineRule="auto"/>
        <w:jc w:val="both"/>
        <w:rPr>
          <w:rFonts w:ascii="Times New Roman" w:hAnsi="Times New Roman"/>
          <w:sz w:val="24"/>
          <w:szCs w:val="24"/>
          <w:lang w:val="en-US"/>
        </w:rPr>
      </w:pPr>
      <w:r w:rsidRPr="00AA296B">
        <w:rPr>
          <w:rFonts w:ascii="Times New Roman" w:hAnsi="Times New Roman"/>
          <w:b/>
          <w:sz w:val="24"/>
          <w:szCs w:val="24"/>
          <w:lang w:val="en-US"/>
        </w:rPr>
        <w:t>Ford ES, Giles WH, Dietz WH</w:t>
      </w:r>
      <w:r w:rsidRPr="00AA296B">
        <w:rPr>
          <w:rFonts w:ascii="Times New Roman" w:hAnsi="Times New Roman"/>
          <w:sz w:val="24"/>
          <w:szCs w:val="24"/>
          <w:lang w:val="en-US"/>
        </w:rPr>
        <w:t>. Prevalence of the metabolic syndrome among US adults: findings from the third National Health and Nutrition Examination Survey. Diabet Care 2002;287:356 – 9.</w:t>
      </w:r>
    </w:p>
    <w:p w:rsidR="00634906" w:rsidRPr="00AA296B" w:rsidRDefault="00634906" w:rsidP="00634906">
      <w:pPr>
        <w:autoSpaceDE w:val="0"/>
        <w:autoSpaceDN w:val="0"/>
        <w:adjustRightInd w:val="0"/>
        <w:spacing w:after="0" w:line="240" w:lineRule="auto"/>
        <w:jc w:val="both"/>
        <w:rPr>
          <w:rFonts w:ascii="Times New Roman" w:hAnsi="Times New Roman"/>
          <w:sz w:val="24"/>
          <w:szCs w:val="24"/>
          <w:lang w:val="en-US"/>
        </w:rPr>
      </w:pPr>
    </w:p>
    <w:p w:rsidR="00634906" w:rsidRPr="00AA296B" w:rsidRDefault="00634906" w:rsidP="00634906">
      <w:pPr>
        <w:autoSpaceDE w:val="0"/>
        <w:autoSpaceDN w:val="0"/>
        <w:adjustRightInd w:val="0"/>
        <w:spacing w:after="0" w:line="240" w:lineRule="auto"/>
        <w:jc w:val="both"/>
        <w:rPr>
          <w:rFonts w:ascii="Times New Roman" w:hAnsi="Times New Roman"/>
          <w:sz w:val="24"/>
          <w:szCs w:val="24"/>
          <w:lang w:val="en-US"/>
        </w:rPr>
      </w:pPr>
      <w:r w:rsidRPr="00AA296B">
        <w:rPr>
          <w:rFonts w:ascii="Times New Roman" w:hAnsi="Times New Roman"/>
          <w:b/>
          <w:sz w:val="24"/>
          <w:szCs w:val="24"/>
          <w:lang w:val="en-US"/>
        </w:rPr>
        <w:t>Ford ES, Giles WH</w:t>
      </w:r>
      <w:r w:rsidRPr="00AA296B">
        <w:rPr>
          <w:rFonts w:ascii="Times New Roman" w:hAnsi="Times New Roman"/>
          <w:sz w:val="24"/>
          <w:szCs w:val="24"/>
          <w:lang w:val="en-US"/>
        </w:rPr>
        <w:t>. A Comparison of the Prevalence of the Metabolic Syndrome Using Two Proposed Definitions. Diabet Care 2003;26:575 – 81.</w:t>
      </w:r>
    </w:p>
    <w:p w:rsidR="00634906" w:rsidRPr="00AA296B" w:rsidRDefault="00634906" w:rsidP="00634906">
      <w:pPr>
        <w:autoSpaceDE w:val="0"/>
        <w:autoSpaceDN w:val="0"/>
        <w:adjustRightInd w:val="0"/>
        <w:spacing w:after="0" w:line="240" w:lineRule="auto"/>
        <w:jc w:val="both"/>
        <w:rPr>
          <w:rFonts w:ascii="Times New Roman" w:hAnsi="Times New Roman"/>
          <w:sz w:val="24"/>
          <w:szCs w:val="24"/>
          <w:lang w:val="en-US"/>
        </w:rPr>
      </w:pPr>
    </w:p>
    <w:p w:rsidR="00634906" w:rsidRPr="00AA296B" w:rsidRDefault="00634906" w:rsidP="00634906">
      <w:pPr>
        <w:autoSpaceDE w:val="0"/>
        <w:autoSpaceDN w:val="0"/>
        <w:adjustRightInd w:val="0"/>
        <w:spacing w:after="0" w:line="240" w:lineRule="auto"/>
        <w:jc w:val="both"/>
        <w:rPr>
          <w:rFonts w:ascii="Times New Roman" w:hAnsi="Times New Roman"/>
          <w:sz w:val="24"/>
          <w:szCs w:val="24"/>
          <w:lang w:val="en-US"/>
        </w:rPr>
      </w:pPr>
      <w:r w:rsidRPr="00AA296B">
        <w:rPr>
          <w:rFonts w:ascii="Times New Roman" w:hAnsi="Times New Roman"/>
          <w:b/>
          <w:sz w:val="24"/>
          <w:szCs w:val="24"/>
          <w:lang w:val="en-US"/>
        </w:rPr>
        <w:t>Ford ES, Giles WH, Mokdad AH</w:t>
      </w:r>
      <w:r w:rsidRPr="00AA296B">
        <w:rPr>
          <w:rFonts w:ascii="Times New Roman" w:hAnsi="Times New Roman"/>
          <w:sz w:val="24"/>
          <w:szCs w:val="24"/>
          <w:lang w:val="en-US"/>
        </w:rPr>
        <w:t>. Increasing prevalence of the metabolic syndrome among u.s. Adults. Diabet Care 2004;27:2444 - 9.</w:t>
      </w:r>
    </w:p>
    <w:p w:rsidR="00634906" w:rsidRPr="00AA296B" w:rsidRDefault="00634906" w:rsidP="00634906">
      <w:pPr>
        <w:autoSpaceDE w:val="0"/>
        <w:autoSpaceDN w:val="0"/>
        <w:adjustRightInd w:val="0"/>
        <w:spacing w:after="0" w:line="240" w:lineRule="auto"/>
        <w:jc w:val="both"/>
        <w:rPr>
          <w:rFonts w:ascii="Times New Roman" w:hAnsi="Times New Roman"/>
          <w:sz w:val="24"/>
          <w:szCs w:val="24"/>
          <w:lang w:val="en-US"/>
        </w:rPr>
      </w:pPr>
    </w:p>
    <w:p w:rsidR="00634906" w:rsidRPr="00AA296B" w:rsidRDefault="00634906" w:rsidP="00634906">
      <w:pPr>
        <w:autoSpaceDE w:val="0"/>
        <w:autoSpaceDN w:val="0"/>
        <w:adjustRightInd w:val="0"/>
        <w:spacing w:after="0" w:line="240" w:lineRule="auto"/>
        <w:jc w:val="both"/>
        <w:rPr>
          <w:rFonts w:ascii="Times New Roman" w:hAnsi="Times New Roman"/>
          <w:b/>
          <w:sz w:val="24"/>
          <w:szCs w:val="24"/>
          <w:lang w:val="en-US"/>
        </w:rPr>
      </w:pPr>
      <w:r w:rsidRPr="00AA296B">
        <w:rPr>
          <w:rFonts w:ascii="Times New Roman" w:hAnsi="Times New Roman"/>
          <w:b/>
          <w:sz w:val="24"/>
          <w:szCs w:val="24"/>
          <w:lang w:val="en-US"/>
        </w:rPr>
        <w:t>Ford ES</w:t>
      </w:r>
      <w:r w:rsidRPr="00AA296B">
        <w:rPr>
          <w:rFonts w:ascii="Times New Roman" w:hAnsi="Times New Roman"/>
          <w:sz w:val="24"/>
          <w:szCs w:val="24"/>
          <w:lang w:val="en-US"/>
        </w:rPr>
        <w:t>. Does exercise reduce inflammation? Physical activity and C-reactive protein among U.S. adults. Epidemiology 2002; 13:561–8.</w:t>
      </w:r>
      <w:r w:rsidRPr="00AA296B">
        <w:rPr>
          <w:rFonts w:ascii="Times New Roman" w:hAnsi="Times New Roman"/>
          <w:b/>
          <w:sz w:val="24"/>
          <w:szCs w:val="24"/>
          <w:lang w:val="en-US"/>
        </w:rPr>
        <w:t xml:space="preserve"> </w:t>
      </w:r>
    </w:p>
    <w:p w:rsidR="00634906" w:rsidRPr="00AA296B" w:rsidRDefault="00634906" w:rsidP="00634906">
      <w:pPr>
        <w:autoSpaceDE w:val="0"/>
        <w:autoSpaceDN w:val="0"/>
        <w:adjustRightInd w:val="0"/>
        <w:spacing w:after="0" w:line="240" w:lineRule="auto"/>
        <w:jc w:val="both"/>
        <w:rPr>
          <w:rFonts w:ascii="Times New Roman" w:hAnsi="Times New Roman"/>
          <w:b/>
          <w:sz w:val="24"/>
          <w:szCs w:val="24"/>
          <w:lang w:val="en-US"/>
        </w:rPr>
      </w:pPr>
    </w:p>
    <w:p w:rsidR="00634906" w:rsidRPr="00AA296B" w:rsidRDefault="00634906" w:rsidP="00634906">
      <w:pPr>
        <w:autoSpaceDE w:val="0"/>
        <w:autoSpaceDN w:val="0"/>
        <w:adjustRightInd w:val="0"/>
        <w:spacing w:after="0" w:line="240" w:lineRule="auto"/>
        <w:jc w:val="both"/>
        <w:rPr>
          <w:rFonts w:ascii="Times New Roman" w:hAnsi="Times New Roman"/>
          <w:sz w:val="24"/>
          <w:szCs w:val="24"/>
          <w:lang w:val="en-US"/>
        </w:rPr>
      </w:pPr>
      <w:r w:rsidRPr="00AA296B">
        <w:rPr>
          <w:rFonts w:ascii="Times New Roman" w:hAnsi="Times New Roman"/>
          <w:b/>
          <w:sz w:val="24"/>
          <w:szCs w:val="24"/>
          <w:lang w:val="en-US"/>
        </w:rPr>
        <w:t>Fox KR</w:t>
      </w:r>
      <w:r w:rsidRPr="00AA296B">
        <w:rPr>
          <w:rFonts w:ascii="Times New Roman" w:hAnsi="Times New Roman"/>
          <w:sz w:val="24"/>
          <w:szCs w:val="24"/>
          <w:lang w:val="en-US"/>
        </w:rPr>
        <w:t>. childhood obesity and the role of physical activity. Health.;124(1):34-9.2004</w:t>
      </w:r>
    </w:p>
    <w:p w:rsidR="00634906" w:rsidRPr="00AA296B" w:rsidRDefault="00634906" w:rsidP="00634906">
      <w:pPr>
        <w:autoSpaceDE w:val="0"/>
        <w:autoSpaceDN w:val="0"/>
        <w:adjustRightInd w:val="0"/>
        <w:spacing w:after="0" w:line="240" w:lineRule="auto"/>
        <w:jc w:val="both"/>
        <w:rPr>
          <w:rFonts w:ascii="Times New Roman" w:hAnsi="Times New Roman"/>
          <w:sz w:val="24"/>
          <w:szCs w:val="24"/>
          <w:lang w:val="en-US"/>
        </w:rPr>
      </w:pPr>
    </w:p>
    <w:p w:rsidR="00634906" w:rsidRPr="00AA296B" w:rsidRDefault="00634906" w:rsidP="00634906">
      <w:pPr>
        <w:autoSpaceDE w:val="0"/>
        <w:autoSpaceDN w:val="0"/>
        <w:adjustRightInd w:val="0"/>
        <w:spacing w:after="0" w:line="240" w:lineRule="auto"/>
        <w:jc w:val="both"/>
        <w:rPr>
          <w:rFonts w:ascii="Times New Roman" w:hAnsi="Times New Roman"/>
          <w:sz w:val="24"/>
          <w:szCs w:val="24"/>
          <w:lang w:val="en-US"/>
        </w:rPr>
      </w:pPr>
      <w:r w:rsidRPr="00AA296B">
        <w:rPr>
          <w:rFonts w:ascii="Times New Roman" w:hAnsi="Times New Roman"/>
          <w:b/>
          <w:sz w:val="24"/>
          <w:szCs w:val="24"/>
          <w:lang w:val="en-US"/>
        </w:rPr>
        <w:t>Freeman DJ, Norrie J, Caslake MJ, Gaw A, Ford I, Lowe GD, O’Reilly DS, Packard CJ, Sattar N</w:t>
      </w:r>
      <w:r w:rsidRPr="00AA296B">
        <w:rPr>
          <w:rFonts w:ascii="Times New Roman" w:hAnsi="Times New Roman"/>
          <w:sz w:val="24"/>
          <w:szCs w:val="24"/>
          <w:lang w:val="en-US"/>
        </w:rPr>
        <w:t>. C-reactive protein is an independent predictor of risk for the development of diabetes in the West of Scotland Coronary Prevention Study.Diabetes 2002; 51:1596–600.</w:t>
      </w:r>
    </w:p>
    <w:p w:rsidR="00634906" w:rsidRPr="00AA296B" w:rsidRDefault="00634906" w:rsidP="00634906">
      <w:pPr>
        <w:autoSpaceDE w:val="0"/>
        <w:autoSpaceDN w:val="0"/>
        <w:adjustRightInd w:val="0"/>
        <w:spacing w:after="0" w:line="240" w:lineRule="auto"/>
        <w:jc w:val="both"/>
        <w:rPr>
          <w:rFonts w:ascii="Times New Roman" w:hAnsi="Times New Roman"/>
          <w:b/>
          <w:sz w:val="24"/>
          <w:szCs w:val="24"/>
          <w:lang w:val="en-US"/>
        </w:rPr>
      </w:pPr>
    </w:p>
    <w:p w:rsidR="00634906" w:rsidRPr="00AA296B" w:rsidRDefault="00634906" w:rsidP="00634906">
      <w:pPr>
        <w:autoSpaceDE w:val="0"/>
        <w:autoSpaceDN w:val="0"/>
        <w:adjustRightInd w:val="0"/>
        <w:spacing w:after="0" w:line="240" w:lineRule="auto"/>
        <w:jc w:val="both"/>
        <w:rPr>
          <w:rFonts w:ascii="Times New Roman" w:hAnsi="Times New Roman"/>
          <w:sz w:val="24"/>
          <w:szCs w:val="24"/>
          <w:lang w:val="en-US"/>
        </w:rPr>
      </w:pPr>
      <w:r w:rsidRPr="00AA296B">
        <w:rPr>
          <w:rFonts w:ascii="Times New Roman" w:hAnsi="Times New Roman"/>
          <w:b/>
          <w:sz w:val="24"/>
          <w:szCs w:val="24"/>
          <w:lang w:val="en-US"/>
        </w:rPr>
        <w:t>Fröhlich M, Imhof A, Berg G, Hutchinson WL, Pepys MB, Boeing H, Muche R, Brenner H, Koenig W</w:t>
      </w:r>
      <w:r w:rsidRPr="00AA296B">
        <w:rPr>
          <w:rFonts w:ascii="Times New Roman" w:hAnsi="Times New Roman"/>
          <w:sz w:val="24"/>
          <w:szCs w:val="24"/>
          <w:lang w:val="en-US"/>
        </w:rPr>
        <w:t>. Association between C-reactive protein and features of the metabolic syndrome: a populationbased study. Diabetes Care 2000; 23:1835–9.</w:t>
      </w:r>
    </w:p>
    <w:p w:rsidR="00634906" w:rsidRPr="00AA296B" w:rsidRDefault="00634906" w:rsidP="00634906">
      <w:pPr>
        <w:autoSpaceDE w:val="0"/>
        <w:autoSpaceDN w:val="0"/>
        <w:adjustRightInd w:val="0"/>
        <w:spacing w:after="0" w:line="240" w:lineRule="auto"/>
        <w:jc w:val="both"/>
        <w:rPr>
          <w:rFonts w:ascii="Times New Roman" w:hAnsi="Times New Roman"/>
          <w:sz w:val="24"/>
          <w:szCs w:val="24"/>
          <w:lang w:val="en-US"/>
        </w:rPr>
      </w:pPr>
    </w:p>
    <w:p w:rsidR="00634906" w:rsidRPr="00AA296B" w:rsidRDefault="00634906" w:rsidP="00634906">
      <w:pPr>
        <w:widowControl w:val="0"/>
        <w:autoSpaceDE w:val="0"/>
        <w:autoSpaceDN w:val="0"/>
        <w:adjustRightInd w:val="0"/>
        <w:spacing w:after="0" w:line="240" w:lineRule="auto"/>
        <w:jc w:val="both"/>
        <w:rPr>
          <w:rFonts w:ascii="Times New Roman" w:eastAsia="Times New Roman" w:hAnsi="Times New Roman"/>
          <w:sz w:val="24"/>
          <w:szCs w:val="24"/>
          <w:lang w:val="en-GB" w:eastAsia="el-GR"/>
        </w:rPr>
      </w:pPr>
      <w:r w:rsidRPr="00AA296B">
        <w:rPr>
          <w:rFonts w:ascii="Times New Roman" w:eastAsia="Times New Roman" w:hAnsi="Times New Roman"/>
          <w:b/>
          <w:bCs/>
          <w:sz w:val="24"/>
          <w:szCs w:val="24"/>
          <w:lang w:val="en-GB" w:eastAsia="el-GR"/>
        </w:rPr>
        <w:t xml:space="preserve">Gesta S. et al, (2006). </w:t>
      </w:r>
      <w:r w:rsidRPr="00AA296B">
        <w:rPr>
          <w:rFonts w:ascii="Times New Roman" w:eastAsia="Times New Roman" w:hAnsi="Times New Roman"/>
          <w:sz w:val="24"/>
          <w:szCs w:val="24"/>
          <w:lang w:val="en-GB" w:eastAsia="el-GR"/>
        </w:rPr>
        <w:t xml:space="preserve">Evidence for a role of developmental genes in the origin of obesity and body fat distribution, proceedings of the national academic of sciences </w:t>
      </w:r>
      <w:r w:rsidRPr="00AA296B">
        <w:rPr>
          <w:rFonts w:ascii="Times New Roman" w:eastAsia="Times New Roman" w:hAnsi="Times New Roman"/>
          <w:i/>
          <w:iCs/>
          <w:sz w:val="24"/>
          <w:szCs w:val="24"/>
          <w:lang w:val="en-GB" w:eastAsia="el-GR"/>
        </w:rPr>
        <w:t>PNAS</w:t>
      </w:r>
      <w:r w:rsidRPr="00AA296B">
        <w:rPr>
          <w:rFonts w:ascii="Times New Roman" w:eastAsia="Times New Roman" w:hAnsi="Times New Roman"/>
          <w:sz w:val="24"/>
          <w:szCs w:val="24"/>
          <w:lang w:val="en-GB" w:eastAsia="el-GR"/>
        </w:rPr>
        <w:t>. 103, 6676-6681.</w:t>
      </w:r>
    </w:p>
    <w:p w:rsidR="00634906" w:rsidRPr="00AA296B" w:rsidRDefault="00634906" w:rsidP="00634906">
      <w:pPr>
        <w:autoSpaceDE w:val="0"/>
        <w:autoSpaceDN w:val="0"/>
        <w:adjustRightInd w:val="0"/>
        <w:spacing w:after="0" w:line="240" w:lineRule="auto"/>
        <w:jc w:val="both"/>
        <w:rPr>
          <w:rFonts w:ascii="Times New Roman" w:hAnsi="Times New Roman"/>
          <w:b/>
          <w:sz w:val="24"/>
          <w:szCs w:val="24"/>
          <w:lang w:val="en-GB"/>
        </w:rPr>
      </w:pPr>
    </w:p>
    <w:p w:rsidR="00634906" w:rsidRPr="00AA296B" w:rsidRDefault="00634906" w:rsidP="00634906">
      <w:pPr>
        <w:autoSpaceDE w:val="0"/>
        <w:autoSpaceDN w:val="0"/>
        <w:adjustRightInd w:val="0"/>
        <w:spacing w:after="0" w:line="240" w:lineRule="auto"/>
        <w:jc w:val="both"/>
        <w:rPr>
          <w:rFonts w:ascii="Times New Roman" w:hAnsi="Times New Roman"/>
          <w:b/>
          <w:sz w:val="24"/>
          <w:szCs w:val="24"/>
          <w:lang w:val="en-US"/>
        </w:rPr>
      </w:pPr>
      <w:r w:rsidRPr="00AA296B">
        <w:rPr>
          <w:rFonts w:ascii="Times New Roman" w:hAnsi="Times New Roman"/>
          <w:b/>
          <w:sz w:val="24"/>
          <w:szCs w:val="24"/>
          <w:lang w:val="en-US"/>
        </w:rPr>
        <w:t>Green, L.A., et al</w:t>
      </w:r>
      <w:r w:rsidRPr="00AA296B">
        <w:rPr>
          <w:rFonts w:ascii="Times New Roman" w:hAnsi="Times New Roman"/>
          <w:sz w:val="24"/>
          <w:szCs w:val="24"/>
          <w:lang w:val="en-US"/>
        </w:rPr>
        <w:t>., The ecology of medical care revisited. N Engl J Med, 2001. 344(26): p. 2021-5.</w:t>
      </w:r>
      <w:r w:rsidRPr="00AA296B">
        <w:rPr>
          <w:rFonts w:ascii="Times New Roman" w:hAnsi="Times New Roman"/>
          <w:b/>
          <w:sz w:val="24"/>
          <w:szCs w:val="24"/>
          <w:lang w:val="en-US"/>
        </w:rPr>
        <w:t xml:space="preserve"> </w:t>
      </w:r>
    </w:p>
    <w:p w:rsidR="00634906" w:rsidRPr="00AA296B" w:rsidRDefault="00634906" w:rsidP="00634906">
      <w:pPr>
        <w:autoSpaceDE w:val="0"/>
        <w:autoSpaceDN w:val="0"/>
        <w:adjustRightInd w:val="0"/>
        <w:spacing w:after="0" w:line="240" w:lineRule="auto"/>
        <w:jc w:val="both"/>
        <w:rPr>
          <w:rFonts w:ascii="Times New Roman" w:hAnsi="Times New Roman"/>
          <w:b/>
          <w:sz w:val="24"/>
          <w:szCs w:val="24"/>
          <w:lang w:val="en-US"/>
        </w:rPr>
      </w:pPr>
    </w:p>
    <w:p w:rsidR="00634906" w:rsidRPr="00AA296B" w:rsidRDefault="00634906" w:rsidP="00634906">
      <w:pPr>
        <w:autoSpaceDE w:val="0"/>
        <w:autoSpaceDN w:val="0"/>
        <w:adjustRightInd w:val="0"/>
        <w:spacing w:after="0" w:line="240" w:lineRule="auto"/>
        <w:jc w:val="both"/>
        <w:rPr>
          <w:rFonts w:ascii="Times New Roman" w:hAnsi="Times New Roman"/>
          <w:sz w:val="24"/>
          <w:szCs w:val="24"/>
          <w:lang w:val="en-US"/>
        </w:rPr>
      </w:pPr>
      <w:r w:rsidRPr="00AA296B">
        <w:rPr>
          <w:rFonts w:ascii="Times New Roman" w:hAnsi="Times New Roman"/>
          <w:b/>
          <w:sz w:val="24"/>
          <w:szCs w:val="24"/>
          <w:lang w:val="en-US"/>
        </w:rPr>
        <w:t>Gordon-Larsen Penny, Linda S, Barry M. Porkin</w:t>
      </w:r>
      <w:r w:rsidRPr="00AA296B">
        <w:rPr>
          <w:rFonts w:ascii="Times New Roman" w:hAnsi="Times New Roman"/>
          <w:sz w:val="24"/>
          <w:szCs w:val="24"/>
          <w:lang w:val="en-US"/>
        </w:rPr>
        <w:t>. Ethnic differences in</w:t>
      </w:r>
    </w:p>
    <w:p w:rsidR="00634906" w:rsidRPr="00AA296B" w:rsidRDefault="00634906" w:rsidP="00634906">
      <w:pPr>
        <w:autoSpaceDE w:val="0"/>
        <w:autoSpaceDN w:val="0"/>
        <w:adjustRightInd w:val="0"/>
        <w:spacing w:after="0" w:line="240" w:lineRule="auto"/>
        <w:jc w:val="both"/>
        <w:rPr>
          <w:rFonts w:ascii="Times New Roman" w:hAnsi="Times New Roman"/>
          <w:sz w:val="24"/>
          <w:szCs w:val="24"/>
          <w:lang w:val="en-US"/>
        </w:rPr>
      </w:pPr>
      <w:r w:rsidRPr="00AA296B">
        <w:rPr>
          <w:rFonts w:ascii="Times New Roman" w:hAnsi="Times New Roman"/>
          <w:sz w:val="24"/>
          <w:szCs w:val="24"/>
          <w:lang w:val="en-US"/>
        </w:rPr>
        <w:t>physical activity and inactivity patterns and overweight status. Obesity</w:t>
      </w:r>
    </w:p>
    <w:p w:rsidR="00634906" w:rsidRPr="00AA296B" w:rsidRDefault="00634906" w:rsidP="00634906">
      <w:pPr>
        <w:autoSpaceDE w:val="0"/>
        <w:autoSpaceDN w:val="0"/>
        <w:adjustRightInd w:val="0"/>
        <w:spacing w:after="0" w:line="240" w:lineRule="auto"/>
        <w:jc w:val="both"/>
        <w:rPr>
          <w:rFonts w:ascii="Times New Roman" w:hAnsi="Times New Roman"/>
          <w:sz w:val="24"/>
          <w:szCs w:val="24"/>
          <w:lang w:val="en-US"/>
        </w:rPr>
      </w:pPr>
      <w:r w:rsidRPr="00AA296B">
        <w:rPr>
          <w:rFonts w:ascii="Times New Roman" w:hAnsi="Times New Roman"/>
          <w:sz w:val="24"/>
          <w:szCs w:val="24"/>
          <w:lang w:val="en-US"/>
        </w:rPr>
        <w:t>Research 10:141-149(2002).</w:t>
      </w:r>
    </w:p>
    <w:p w:rsidR="00634906" w:rsidRPr="00AA296B" w:rsidRDefault="00634906" w:rsidP="00634906">
      <w:pPr>
        <w:autoSpaceDE w:val="0"/>
        <w:autoSpaceDN w:val="0"/>
        <w:adjustRightInd w:val="0"/>
        <w:spacing w:after="0" w:line="240" w:lineRule="auto"/>
        <w:jc w:val="both"/>
        <w:rPr>
          <w:rFonts w:ascii="Times New Roman" w:hAnsi="Times New Roman"/>
          <w:sz w:val="24"/>
          <w:szCs w:val="24"/>
          <w:lang w:val="en-US"/>
        </w:rPr>
      </w:pPr>
    </w:p>
    <w:p w:rsidR="00634906" w:rsidRPr="00AA296B" w:rsidRDefault="00634906" w:rsidP="00634906">
      <w:pPr>
        <w:autoSpaceDE w:val="0"/>
        <w:autoSpaceDN w:val="0"/>
        <w:adjustRightInd w:val="0"/>
        <w:spacing w:after="0" w:line="240" w:lineRule="auto"/>
        <w:jc w:val="both"/>
        <w:rPr>
          <w:rFonts w:ascii="Times New Roman" w:hAnsi="Times New Roman"/>
          <w:sz w:val="24"/>
          <w:szCs w:val="24"/>
          <w:lang w:val="en-US"/>
        </w:rPr>
      </w:pPr>
      <w:r w:rsidRPr="00AA296B">
        <w:rPr>
          <w:rFonts w:ascii="Times New Roman" w:hAnsi="Times New Roman"/>
          <w:b/>
          <w:sz w:val="24"/>
          <w:szCs w:val="24"/>
          <w:lang w:val="en-US"/>
        </w:rPr>
        <w:t>Grundy SM, Cleeman JI, Daniels SR, et al</w:t>
      </w:r>
      <w:r w:rsidRPr="00AA296B">
        <w:rPr>
          <w:rFonts w:ascii="Times New Roman" w:hAnsi="Times New Roman"/>
          <w:sz w:val="24"/>
          <w:szCs w:val="24"/>
          <w:lang w:val="en-US"/>
        </w:rPr>
        <w:t>. Diagnosis and Management of the Metabolic Syndrome: An American Heart Association/National Heart, Lung, and Blood Institute Scientific Statement. Circulation 2005;112:2735 – 2752.</w:t>
      </w:r>
    </w:p>
    <w:p w:rsidR="00634906" w:rsidRPr="00AA296B" w:rsidRDefault="00634906" w:rsidP="00634906">
      <w:pPr>
        <w:autoSpaceDE w:val="0"/>
        <w:autoSpaceDN w:val="0"/>
        <w:adjustRightInd w:val="0"/>
        <w:spacing w:after="0" w:line="240" w:lineRule="auto"/>
        <w:jc w:val="both"/>
        <w:rPr>
          <w:rFonts w:ascii="Times New Roman" w:hAnsi="Times New Roman"/>
          <w:b/>
          <w:sz w:val="24"/>
          <w:szCs w:val="24"/>
          <w:lang w:val="en-US"/>
        </w:rPr>
      </w:pPr>
    </w:p>
    <w:p w:rsidR="00634906" w:rsidRPr="00AA296B" w:rsidRDefault="00634906" w:rsidP="00634906">
      <w:pPr>
        <w:autoSpaceDE w:val="0"/>
        <w:autoSpaceDN w:val="0"/>
        <w:adjustRightInd w:val="0"/>
        <w:spacing w:after="0" w:line="240" w:lineRule="auto"/>
        <w:jc w:val="both"/>
        <w:rPr>
          <w:rFonts w:ascii="Times New Roman" w:hAnsi="Times New Roman"/>
          <w:sz w:val="24"/>
          <w:szCs w:val="24"/>
          <w:lang w:val="en-US"/>
        </w:rPr>
      </w:pPr>
      <w:r w:rsidRPr="00AA296B">
        <w:rPr>
          <w:rFonts w:ascii="Times New Roman" w:hAnsi="Times New Roman"/>
          <w:b/>
          <w:sz w:val="24"/>
          <w:szCs w:val="24"/>
          <w:lang w:val="en-US"/>
        </w:rPr>
        <w:t>Guillaume M et al</w:t>
      </w:r>
      <w:r w:rsidRPr="00AA296B">
        <w:rPr>
          <w:rFonts w:ascii="Times New Roman" w:hAnsi="Times New Roman"/>
          <w:sz w:val="24"/>
          <w:szCs w:val="24"/>
          <w:lang w:val="en-US"/>
        </w:rPr>
        <w:t>. Obesity and nutrition in children. The Belgian</w:t>
      </w:r>
    </w:p>
    <w:p w:rsidR="00634906" w:rsidRPr="00AA296B" w:rsidRDefault="00634906" w:rsidP="00634906">
      <w:pPr>
        <w:autoSpaceDE w:val="0"/>
        <w:autoSpaceDN w:val="0"/>
        <w:adjustRightInd w:val="0"/>
        <w:spacing w:after="0" w:line="240" w:lineRule="auto"/>
        <w:jc w:val="both"/>
        <w:rPr>
          <w:rFonts w:ascii="Times New Roman" w:hAnsi="Times New Roman"/>
          <w:sz w:val="24"/>
          <w:szCs w:val="24"/>
          <w:lang w:val="en-US"/>
        </w:rPr>
      </w:pPr>
      <w:r w:rsidRPr="00AA296B">
        <w:rPr>
          <w:rFonts w:ascii="Times New Roman" w:hAnsi="Times New Roman"/>
          <w:sz w:val="24"/>
          <w:szCs w:val="24"/>
          <w:lang w:val="en-US"/>
        </w:rPr>
        <w:t>Luxembourg child Study. IV Eur. J. Clin. Nutr.1998.May ;52(5) :323-8</w:t>
      </w:r>
    </w:p>
    <w:p w:rsidR="00634906" w:rsidRPr="00AA296B" w:rsidRDefault="00634906" w:rsidP="00634906">
      <w:pPr>
        <w:autoSpaceDE w:val="0"/>
        <w:autoSpaceDN w:val="0"/>
        <w:adjustRightInd w:val="0"/>
        <w:spacing w:after="0" w:line="240" w:lineRule="auto"/>
        <w:jc w:val="both"/>
        <w:rPr>
          <w:rFonts w:ascii="Times New Roman" w:hAnsi="Times New Roman"/>
          <w:b/>
          <w:sz w:val="24"/>
          <w:szCs w:val="24"/>
          <w:lang w:val="en-US"/>
        </w:rPr>
      </w:pPr>
    </w:p>
    <w:p w:rsidR="00634906" w:rsidRPr="00AA296B" w:rsidRDefault="00634906" w:rsidP="00634906">
      <w:pPr>
        <w:autoSpaceDE w:val="0"/>
        <w:autoSpaceDN w:val="0"/>
        <w:adjustRightInd w:val="0"/>
        <w:spacing w:after="0" w:line="240" w:lineRule="auto"/>
        <w:jc w:val="both"/>
        <w:rPr>
          <w:rFonts w:ascii="Times New Roman" w:hAnsi="Times New Roman"/>
          <w:b/>
          <w:sz w:val="24"/>
          <w:szCs w:val="24"/>
          <w:lang w:val="en-US"/>
        </w:rPr>
      </w:pPr>
      <w:r w:rsidRPr="00AA296B">
        <w:rPr>
          <w:rFonts w:ascii="Times New Roman" w:hAnsi="Times New Roman"/>
          <w:b/>
          <w:sz w:val="24"/>
          <w:szCs w:val="24"/>
          <w:lang w:val="en-US"/>
        </w:rPr>
        <w:t>Harvey, E.L., et al</w:t>
      </w:r>
      <w:r w:rsidRPr="00AA296B">
        <w:rPr>
          <w:rFonts w:ascii="Times New Roman" w:hAnsi="Times New Roman"/>
          <w:sz w:val="24"/>
          <w:szCs w:val="24"/>
          <w:lang w:val="en-US"/>
        </w:rPr>
        <w:t>., Improving health professionals' management and the organisation of care for overweight and obese people. Cochrane Database Syst Rev, 2001(2): p. CD000984.</w:t>
      </w:r>
      <w:r w:rsidRPr="00AA296B">
        <w:rPr>
          <w:rFonts w:ascii="Times New Roman" w:hAnsi="Times New Roman"/>
          <w:b/>
          <w:sz w:val="24"/>
          <w:szCs w:val="24"/>
          <w:lang w:val="en-US"/>
        </w:rPr>
        <w:t xml:space="preserve"> </w:t>
      </w:r>
    </w:p>
    <w:p w:rsidR="00634906" w:rsidRPr="00AA296B" w:rsidRDefault="00634906" w:rsidP="00634906">
      <w:pPr>
        <w:autoSpaceDE w:val="0"/>
        <w:autoSpaceDN w:val="0"/>
        <w:adjustRightInd w:val="0"/>
        <w:spacing w:after="0" w:line="240" w:lineRule="auto"/>
        <w:jc w:val="both"/>
        <w:rPr>
          <w:rFonts w:ascii="Times New Roman" w:hAnsi="Times New Roman"/>
          <w:b/>
          <w:sz w:val="24"/>
          <w:szCs w:val="24"/>
          <w:lang w:val="en-US"/>
        </w:rPr>
      </w:pPr>
    </w:p>
    <w:p w:rsidR="00634906" w:rsidRPr="00AA296B" w:rsidRDefault="00634906" w:rsidP="00634906">
      <w:pPr>
        <w:autoSpaceDE w:val="0"/>
        <w:autoSpaceDN w:val="0"/>
        <w:adjustRightInd w:val="0"/>
        <w:spacing w:after="0" w:line="240" w:lineRule="auto"/>
        <w:jc w:val="both"/>
        <w:rPr>
          <w:rFonts w:ascii="Times New Roman" w:hAnsi="Times New Roman"/>
          <w:sz w:val="24"/>
          <w:szCs w:val="24"/>
          <w:lang w:val="en-US"/>
        </w:rPr>
      </w:pPr>
      <w:r w:rsidRPr="00AA296B">
        <w:rPr>
          <w:rFonts w:ascii="Times New Roman" w:hAnsi="Times New Roman"/>
          <w:b/>
          <w:sz w:val="24"/>
          <w:szCs w:val="24"/>
          <w:lang w:val="en-US"/>
        </w:rPr>
        <w:t>Harvey, E.L., et al</w:t>
      </w:r>
      <w:r w:rsidRPr="00AA296B">
        <w:rPr>
          <w:rFonts w:ascii="Times New Roman" w:hAnsi="Times New Roman"/>
          <w:sz w:val="24"/>
          <w:szCs w:val="24"/>
          <w:lang w:val="en-US"/>
        </w:rPr>
        <w:t>., An updated systematic review of interventions to improve health professionals' management of obesity. Obes Rev, 2002. 3(1): p. 45-55.</w:t>
      </w:r>
    </w:p>
    <w:p w:rsidR="00634906" w:rsidRPr="00AA296B" w:rsidRDefault="00634906" w:rsidP="00634906">
      <w:pPr>
        <w:autoSpaceDE w:val="0"/>
        <w:autoSpaceDN w:val="0"/>
        <w:adjustRightInd w:val="0"/>
        <w:spacing w:after="0" w:line="240" w:lineRule="auto"/>
        <w:jc w:val="both"/>
        <w:rPr>
          <w:rFonts w:ascii="Times New Roman" w:hAnsi="Times New Roman"/>
          <w:b/>
          <w:sz w:val="24"/>
          <w:szCs w:val="24"/>
          <w:lang w:val="en-US"/>
        </w:rPr>
      </w:pPr>
    </w:p>
    <w:p w:rsidR="00634906" w:rsidRPr="00AA296B" w:rsidRDefault="00634906" w:rsidP="00634906">
      <w:pPr>
        <w:autoSpaceDE w:val="0"/>
        <w:autoSpaceDN w:val="0"/>
        <w:adjustRightInd w:val="0"/>
        <w:spacing w:after="0" w:line="240" w:lineRule="auto"/>
        <w:jc w:val="both"/>
        <w:rPr>
          <w:rFonts w:ascii="Times New Roman" w:hAnsi="Times New Roman"/>
          <w:sz w:val="24"/>
          <w:szCs w:val="24"/>
          <w:lang w:val="en-US"/>
        </w:rPr>
      </w:pPr>
      <w:r w:rsidRPr="00AA296B">
        <w:rPr>
          <w:rFonts w:ascii="Times New Roman" w:hAnsi="Times New Roman"/>
          <w:b/>
          <w:sz w:val="24"/>
          <w:szCs w:val="24"/>
          <w:lang w:val="en-US"/>
        </w:rPr>
        <w:t>Heilbronn LK, Noakes M, Clifton PM</w:t>
      </w:r>
      <w:r w:rsidRPr="00AA296B">
        <w:rPr>
          <w:rFonts w:ascii="Times New Roman" w:hAnsi="Times New Roman"/>
          <w:sz w:val="24"/>
          <w:szCs w:val="24"/>
          <w:lang w:val="en-US"/>
        </w:rPr>
        <w:t>. Energy restriction and weight loss on very-low-fat diets reduce C-reactive protein concentrations in obese, healthy women. Arterioscler Thromb Vasc Biol 2001; 21:968–70.</w:t>
      </w:r>
    </w:p>
    <w:p w:rsidR="00634906" w:rsidRPr="00AA296B" w:rsidRDefault="00634906" w:rsidP="00634906">
      <w:pPr>
        <w:autoSpaceDE w:val="0"/>
        <w:autoSpaceDN w:val="0"/>
        <w:adjustRightInd w:val="0"/>
        <w:spacing w:after="0" w:line="240" w:lineRule="auto"/>
        <w:jc w:val="both"/>
        <w:rPr>
          <w:rFonts w:ascii="Times New Roman" w:hAnsi="Times New Roman"/>
          <w:b/>
          <w:sz w:val="24"/>
          <w:szCs w:val="24"/>
          <w:lang w:val="en-US"/>
        </w:rPr>
      </w:pPr>
    </w:p>
    <w:p w:rsidR="00634906" w:rsidRPr="00AA296B" w:rsidRDefault="00634906" w:rsidP="00634906">
      <w:pPr>
        <w:autoSpaceDE w:val="0"/>
        <w:autoSpaceDN w:val="0"/>
        <w:adjustRightInd w:val="0"/>
        <w:spacing w:after="0" w:line="240" w:lineRule="auto"/>
        <w:jc w:val="both"/>
        <w:rPr>
          <w:rFonts w:ascii="Times New Roman" w:hAnsi="Times New Roman"/>
          <w:sz w:val="24"/>
          <w:szCs w:val="24"/>
          <w:lang w:val="en-US"/>
        </w:rPr>
      </w:pPr>
      <w:r w:rsidRPr="00AA296B">
        <w:rPr>
          <w:rFonts w:ascii="Times New Roman" w:hAnsi="Times New Roman"/>
          <w:b/>
          <w:sz w:val="24"/>
          <w:szCs w:val="24"/>
          <w:lang w:val="en-US"/>
        </w:rPr>
        <w:t>Hotamisligil, G. S., N. S. Shargill, et al</w:t>
      </w:r>
      <w:r w:rsidRPr="00AA296B">
        <w:rPr>
          <w:rFonts w:ascii="Times New Roman" w:hAnsi="Times New Roman"/>
          <w:sz w:val="24"/>
          <w:szCs w:val="24"/>
          <w:lang w:val="en-US"/>
        </w:rPr>
        <w:t>. (1993). "Adipose expression of tumor necrosis factor-alpha: direct role in obesity-linked insulin resistance." Science 259(5091): 87-91.</w:t>
      </w:r>
    </w:p>
    <w:p w:rsidR="00634906" w:rsidRPr="00AA296B" w:rsidRDefault="00634906" w:rsidP="00634906">
      <w:pPr>
        <w:autoSpaceDE w:val="0"/>
        <w:autoSpaceDN w:val="0"/>
        <w:adjustRightInd w:val="0"/>
        <w:spacing w:after="0" w:line="240" w:lineRule="auto"/>
        <w:jc w:val="both"/>
        <w:rPr>
          <w:rFonts w:ascii="Times New Roman" w:hAnsi="Times New Roman"/>
          <w:sz w:val="24"/>
          <w:szCs w:val="24"/>
          <w:lang w:val="en-US"/>
        </w:rPr>
      </w:pPr>
    </w:p>
    <w:p w:rsidR="00634906" w:rsidRPr="00AA296B" w:rsidRDefault="00634906" w:rsidP="00634906">
      <w:pPr>
        <w:autoSpaceDE w:val="0"/>
        <w:autoSpaceDN w:val="0"/>
        <w:adjustRightInd w:val="0"/>
        <w:spacing w:after="0" w:line="240" w:lineRule="auto"/>
        <w:jc w:val="both"/>
        <w:rPr>
          <w:rFonts w:ascii="Times New Roman" w:hAnsi="Times New Roman"/>
          <w:sz w:val="24"/>
          <w:szCs w:val="24"/>
          <w:lang w:val="en-US"/>
        </w:rPr>
      </w:pPr>
      <w:r w:rsidRPr="00AA296B">
        <w:rPr>
          <w:rFonts w:ascii="Times New Roman" w:hAnsi="Times New Roman"/>
          <w:b/>
          <w:sz w:val="24"/>
          <w:szCs w:val="24"/>
          <w:lang w:val="en-US"/>
        </w:rPr>
        <w:t>Hotamisligil, G. S.</w:t>
      </w:r>
      <w:r w:rsidRPr="00AA296B">
        <w:rPr>
          <w:rFonts w:ascii="Times New Roman" w:hAnsi="Times New Roman"/>
          <w:sz w:val="24"/>
          <w:szCs w:val="24"/>
          <w:lang w:val="en-US"/>
        </w:rPr>
        <w:t xml:space="preserve"> (2006). "Inflammation and metabolic disorders." Nature</w:t>
      </w:r>
    </w:p>
    <w:p w:rsidR="00634906" w:rsidRPr="00AA296B" w:rsidRDefault="00634906" w:rsidP="00634906">
      <w:pPr>
        <w:autoSpaceDE w:val="0"/>
        <w:autoSpaceDN w:val="0"/>
        <w:adjustRightInd w:val="0"/>
        <w:spacing w:after="0" w:line="240" w:lineRule="auto"/>
        <w:jc w:val="both"/>
        <w:rPr>
          <w:rFonts w:ascii="Times New Roman" w:hAnsi="Times New Roman"/>
          <w:sz w:val="24"/>
          <w:szCs w:val="24"/>
          <w:lang w:val="en-US"/>
        </w:rPr>
      </w:pPr>
      <w:r w:rsidRPr="00AA296B">
        <w:rPr>
          <w:rFonts w:ascii="Times New Roman" w:hAnsi="Times New Roman"/>
          <w:sz w:val="24"/>
          <w:szCs w:val="24"/>
          <w:lang w:val="en-US"/>
        </w:rPr>
        <w:t>444(7121): 860-7.</w:t>
      </w:r>
    </w:p>
    <w:p w:rsidR="00634906" w:rsidRPr="00AA296B" w:rsidRDefault="00634906" w:rsidP="00634906">
      <w:pPr>
        <w:autoSpaceDE w:val="0"/>
        <w:autoSpaceDN w:val="0"/>
        <w:adjustRightInd w:val="0"/>
        <w:spacing w:after="0" w:line="240" w:lineRule="auto"/>
        <w:jc w:val="both"/>
        <w:rPr>
          <w:rFonts w:ascii="Times New Roman" w:hAnsi="Times New Roman"/>
          <w:sz w:val="24"/>
          <w:szCs w:val="24"/>
          <w:lang w:val="en-US"/>
        </w:rPr>
      </w:pPr>
    </w:p>
    <w:p w:rsidR="00634906" w:rsidRPr="00AA296B" w:rsidRDefault="00634906" w:rsidP="00634906">
      <w:pPr>
        <w:autoSpaceDE w:val="0"/>
        <w:autoSpaceDN w:val="0"/>
        <w:adjustRightInd w:val="0"/>
        <w:spacing w:after="0" w:line="240" w:lineRule="auto"/>
        <w:jc w:val="both"/>
        <w:rPr>
          <w:rFonts w:ascii="Times New Roman" w:hAnsi="Times New Roman"/>
          <w:sz w:val="24"/>
          <w:szCs w:val="24"/>
          <w:lang w:val="en-GB"/>
        </w:rPr>
      </w:pPr>
      <w:r w:rsidRPr="00AA296B">
        <w:rPr>
          <w:rFonts w:ascii="Times New Roman" w:hAnsi="Times New Roman"/>
          <w:b/>
          <w:sz w:val="24"/>
          <w:szCs w:val="24"/>
          <w:lang w:val="en-GB"/>
        </w:rPr>
        <w:t xml:space="preserve">J  Gerontol </w:t>
      </w:r>
      <w:r w:rsidRPr="00AA296B">
        <w:rPr>
          <w:rFonts w:ascii="Times New Roman" w:hAnsi="Times New Roman"/>
          <w:sz w:val="24"/>
          <w:szCs w:val="24"/>
          <w:lang w:val="en-GB"/>
        </w:rPr>
        <w:t>A Biol Sci Med Sci 2010; 65A(1):105–110.</w:t>
      </w:r>
    </w:p>
    <w:p w:rsidR="00AA296B" w:rsidRPr="00AA296B" w:rsidRDefault="00AA296B" w:rsidP="00634906">
      <w:pPr>
        <w:autoSpaceDE w:val="0"/>
        <w:autoSpaceDN w:val="0"/>
        <w:adjustRightInd w:val="0"/>
        <w:spacing w:after="0" w:line="240" w:lineRule="auto"/>
        <w:jc w:val="both"/>
        <w:rPr>
          <w:rFonts w:ascii="Times New Roman" w:hAnsi="Times New Roman"/>
          <w:b/>
          <w:sz w:val="24"/>
          <w:szCs w:val="24"/>
          <w:lang w:val="en-GB"/>
        </w:rPr>
      </w:pPr>
    </w:p>
    <w:p w:rsidR="00634906" w:rsidRPr="00AA296B" w:rsidRDefault="00AA296B" w:rsidP="00634906">
      <w:pPr>
        <w:autoSpaceDE w:val="0"/>
        <w:autoSpaceDN w:val="0"/>
        <w:adjustRightInd w:val="0"/>
        <w:spacing w:after="0" w:line="240" w:lineRule="auto"/>
        <w:jc w:val="both"/>
        <w:rPr>
          <w:rFonts w:ascii="Times New Roman" w:hAnsi="Times New Roman"/>
          <w:sz w:val="24"/>
          <w:szCs w:val="24"/>
          <w:lang w:val="en-GB"/>
        </w:rPr>
      </w:pPr>
      <w:r w:rsidRPr="00AA296B">
        <w:rPr>
          <w:rFonts w:ascii="Times New Roman" w:hAnsi="Times New Roman"/>
          <w:b/>
          <w:sz w:val="24"/>
          <w:szCs w:val="24"/>
          <w:lang w:val="en-GB"/>
        </w:rPr>
        <w:t xml:space="preserve">J  Gerontol </w:t>
      </w:r>
      <w:r w:rsidRPr="00AA296B">
        <w:rPr>
          <w:rFonts w:ascii="Times New Roman" w:hAnsi="Times New Roman"/>
          <w:sz w:val="24"/>
          <w:szCs w:val="24"/>
          <w:lang w:val="en-GB"/>
        </w:rPr>
        <w:t>A Biol Sci Med Sci 2010, First National Epidemiological Survey 2006, NHANES  2005-2006,</w:t>
      </w:r>
      <w:r w:rsidRPr="00AA296B">
        <w:rPr>
          <w:rFonts w:ascii="Times New Roman" w:hAnsi="Times New Roman"/>
          <w:bCs/>
          <w:sz w:val="24"/>
          <w:szCs w:val="24"/>
          <w:lang w:val="en-GB"/>
        </w:rPr>
        <w:t xml:space="preserve"> ATTICA Study, 2004</w:t>
      </w:r>
    </w:p>
    <w:p w:rsidR="00634906" w:rsidRPr="00AA296B" w:rsidRDefault="00634906" w:rsidP="00634906">
      <w:pPr>
        <w:autoSpaceDE w:val="0"/>
        <w:autoSpaceDN w:val="0"/>
        <w:adjustRightInd w:val="0"/>
        <w:spacing w:after="0" w:line="240" w:lineRule="auto"/>
        <w:jc w:val="both"/>
        <w:rPr>
          <w:rFonts w:ascii="Times New Roman" w:hAnsi="Times New Roman"/>
          <w:sz w:val="24"/>
          <w:szCs w:val="24"/>
          <w:lang w:val="en-US"/>
        </w:rPr>
      </w:pPr>
      <w:r w:rsidRPr="00AA296B">
        <w:rPr>
          <w:rFonts w:ascii="Times New Roman" w:hAnsi="Times New Roman"/>
          <w:sz w:val="24"/>
          <w:szCs w:val="24"/>
          <w:lang w:val="en-US"/>
        </w:rPr>
        <w:t xml:space="preserve">Jama, 1986. 256(20): p. 2823-8. </w:t>
      </w:r>
    </w:p>
    <w:p w:rsidR="00634906" w:rsidRPr="00AA296B" w:rsidRDefault="00634906" w:rsidP="00634906">
      <w:pPr>
        <w:autoSpaceDE w:val="0"/>
        <w:autoSpaceDN w:val="0"/>
        <w:adjustRightInd w:val="0"/>
        <w:spacing w:after="0" w:line="240" w:lineRule="auto"/>
        <w:jc w:val="both"/>
        <w:rPr>
          <w:rFonts w:ascii="Times New Roman" w:hAnsi="Times New Roman"/>
          <w:b/>
          <w:sz w:val="24"/>
          <w:szCs w:val="24"/>
          <w:lang w:val="en-US"/>
        </w:rPr>
      </w:pPr>
    </w:p>
    <w:p w:rsidR="00634906" w:rsidRPr="00AA296B" w:rsidRDefault="00634906" w:rsidP="00634906">
      <w:pPr>
        <w:autoSpaceDE w:val="0"/>
        <w:autoSpaceDN w:val="0"/>
        <w:adjustRightInd w:val="0"/>
        <w:spacing w:after="0" w:line="240" w:lineRule="auto"/>
        <w:jc w:val="both"/>
        <w:rPr>
          <w:rFonts w:ascii="Times New Roman" w:hAnsi="Times New Roman"/>
          <w:sz w:val="24"/>
          <w:szCs w:val="24"/>
          <w:lang w:val="en-US"/>
        </w:rPr>
      </w:pPr>
      <w:r w:rsidRPr="00AA296B">
        <w:rPr>
          <w:rFonts w:ascii="Times New Roman" w:hAnsi="Times New Roman"/>
          <w:b/>
          <w:sz w:val="24"/>
          <w:szCs w:val="24"/>
          <w:lang w:val="en-US"/>
        </w:rPr>
        <w:t xml:space="preserve">Jackson, A. S., &amp; Pollock, M. L. (1978). </w:t>
      </w:r>
      <w:r w:rsidRPr="00AA296B">
        <w:rPr>
          <w:rFonts w:ascii="Times New Roman" w:hAnsi="Times New Roman"/>
          <w:i/>
          <w:iCs/>
          <w:sz w:val="24"/>
          <w:szCs w:val="24"/>
          <w:lang w:val="en-US"/>
        </w:rPr>
        <w:t>Generalized equations for predicting body density of men.</w:t>
      </w:r>
      <w:r w:rsidRPr="00AA296B">
        <w:rPr>
          <w:rFonts w:ascii="Times New Roman" w:hAnsi="Times New Roman"/>
          <w:sz w:val="24"/>
          <w:szCs w:val="24"/>
          <w:lang w:val="en-US"/>
        </w:rPr>
        <w:t xml:space="preserve"> </w:t>
      </w:r>
      <w:r w:rsidRPr="00AA296B">
        <w:rPr>
          <w:rFonts w:ascii="Times New Roman" w:hAnsi="Times New Roman"/>
          <w:bCs/>
          <w:sz w:val="24"/>
          <w:szCs w:val="24"/>
          <w:lang w:val="en-US"/>
        </w:rPr>
        <w:t>British Journal of Nutrition</w:t>
      </w:r>
      <w:r w:rsidRPr="00AA296B">
        <w:rPr>
          <w:rFonts w:ascii="Times New Roman" w:hAnsi="Times New Roman"/>
          <w:sz w:val="24"/>
          <w:szCs w:val="24"/>
          <w:lang w:val="en-US"/>
        </w:rPr>
        <w:t xml:space="preserve">, 40, 497-504. </w:t>
      </w:r>
    </w:p>
    <w:p w:rsidR="00634906" w:rsidRPr="00AA296B" w:rsidRDefault="00634906" w:rsidP="00634906">
      <w:pPr>
        <w:autoSpaceDE w:val="0"/>
        <w:autoSpaceDN w:val="0"/>
        <w:adjustRightInd w:val="0"/>
        <w:spacing w:after="0" w:line="240" w:lineRule="auto"/>
        <w:jc w:val="both"/>
        <w:rPr>
          <w:rFonts w:ascii="Times New Roman" w:hAnsi="Times New Roman"/>
          <w:b/>
          <w:sz w:val="24"/>
          <w:szCs w:val="24"/>
          <w:lang w:val="en-US"/>
        </w:rPr>
      </w:pPr>
    </w:p>
    <w:p w:rsidR="00634906" w:rsidRPr="00AA296B" w:rsidRDefault="00634906" w:rsidP="00634906">
      <w:pPr>
        <w:autoSpaceDE w:val="0"/>
        <w:autoSpaceDN w:val="0"/>
        <w:adjustRightInd w:val="0"/>
        <w:spacing w:after="0" w:line="240" w:lineRule="auto"/>
        <w:jc w:val="both"/>
        <w:rPr>
          <w:rFonts w:ascii="Times New Roman" w:hAnsi="Times New Roman"/>
          <w:sz w:val="24"/>
          <w:szCs w:val="24"/>
          <w:lang w:val="en-US"/>
        </w:rPr>
      </w:pPr>
      <w:r w:rsidRPr="00AA296B">
        <w:rPr>
          <w:rFonts w:ascii="Times New Roman" w:hAnsi="Times New Roman"/>
          <w:b/>
          <w:sz w:val="24"/>
          <w:szCs w:val="24"/>
          <w:lang w:val="en-US"/>
        </w:rPr>
        <w:t xml:space="preserve">Jackson, A. S., Pollock, M. L., &amp; Ward, A. (1980). </w:t>
      </w:r>
      <w:r w:rsidRPr="00AA296B">
        <w:rPr>
          <w:rFonts w:ascii="Times New Roman" w:hAnsi="Times New Roman"/>
          <w:i/>
          <w:iCs/>
          <w:sz w:val="24"/>
          <w:szCs w:val="24"/>
          <w:lang w:val="en-US"/>
        </w:rPr>
        <w:t>Generalized equations for predicting body density of women.</w:t>
      </w:r>
      <w:r w:rsidRPr="00AA296B">
        <w:rPr>
          <w:rFonts w:ascii="Times New Roman" w:hAnsi="Times New Roman"/>
          <w:sz w:val="24"/>
          <w:szCs w:val="24"/>
          <w:lang w:val="en-US"/>
        </w:rPr>
        <w:t xml:space="preserve"> </w:t>
      </w:r>
      <w:r w:rsidRPr="00AA296B">
        <w:rPr>
          <w:rFonts w:ascii="Times New Roman" w:hAnsi="Times New Roman"/>
          <w:bCs/>
          <w:sz w:val="24"/>
          <w:szCs w:val="24"/>
          <w:lang w:val="en-US"/>
        </w:rPr>
        <w:t>Medicine and Science in Sports and Exercise</w:t>
      </w:r>
      <w:r w:rsidRPr="00AA296B">
        <w:rPr>
          <w:rFonts w:ascii="Times New Roman" w:hAnsi="Times New Roman"/>
          <w:sz w:val="24"/>
          <w:szCs w:val="24"/>
          <w:lang w:val="en-US"/>
        </w:rPr>
        <w:t>, 12, 175-182.</w:t>
      </w:r>
    </w:p>
    <w:p w:rsidR="00634906" w:rsidRPr="00AA296B" w:rsidRDefault="00634906" w:rsidP="00634906">
      <w:pPr>
        <w:autoSpaceDE w:val="0"/>
        <w:autoSpaceDN w:val="0"/>
        <w:adjustRightInd w:val="0"/>
        <w:spacing w:after="0" w:line="240" w:lineRule="auto"/>
        <w:jc w:val="both"/>
        <w:rPr>
          <w:rFonts w:ascii="Times New Roman" w:hAnsi="Times New Roman"/>
          <w:b/>
          <w:sz w:val="24"/>
          <w:szCs w:val="24"/>
          <w:lang w:val="en-US"/>
        </w:rPr>
      </w:pPr>
    </w:p>
    <w:p w:rsidR="00634906" w:rsidRPr="00AA296B" w:rsidRDefault="00634906" w:rsidP="00634906">
      <w:pPr>
        <w:autoSpaceDE w:val="0"/>
        <w:autoSpaceDN w:val="0"/>
        <w:adjustRightInd w:val="0"/>
        <w:spacing w:after="0" w:line="240" w:lineRule="auto"/>
        <w:jc w:val="both"/>
        <w:rPr>
          <w:rFonts w:ascii="Times New Roman" w:hAnsi="Times New Roman"/>
          <w:sz w:val="24"/>
          <w:szCs w:val="24"/>
          <w:lang w:val="en-US"/>
        </w:rPr>
      </w:pPr>
      <w:r w:rsidRPr="00AA296B">
        <w:rPr>
          <w:rFonts w:ascii="Times New Roman" w:hAnsi="Times New Roman"/>
          <w:b/>
          <w:sz w:val="24"/>
          <w:szCs w:val="24"/>
          <w:lang w:val="en-US"/>
        </w:rPr>
        <w:t>Janssen, I., P.T. Katzmarzyk, and R. Ross</w:t>
      </w:r>
      <w:r w:rsidRPr="00AA296B">
        <w:rPr>
          <w:rFonts w:ascii="Times New Roman" w:hAnsi="Times New Roman"/>
          <w:sz w:val="24"/>
          <w:szCs w:val="24"/>
          <w:lang w:val="en-US"/>
        </w:rPr>
        <w:t>, Waist circumference and not body mass index explains obesity-related health risk. Am J Clin Nutr, 2004. 79(3): p. 379-84.</w:t>
      </w:r>
    </w:p>
    <w:p w:rsidR="00634906" w:rsidRPr="00AA296B" w:rsidRDefault="00634906" w:rsidP="00634906">
      <w:pPr>
        <w:autoSpaceDE w:val="0"/>
        <w:autoSpaceDN w:val="0"/>
        <w:adjustRightInd w:val="0"/>
        <w:spacing w:after="0" w:line="240" w:lineRule="auto"/>
        <w:jc w:val="both"/>
        <w:rPr>
          <w:rFonts w:ascii="Times New Roman" w:hAnsi="Times New Roman"/>
          <w:b/>
          <w:sz w:val="24"/>
          <w:szCs w:val="24"/>
          <w:lang w:val="en-US"/>
        </w:rPr>
      </w:pPr>
    </w:p>
    <w:p w:rsidR="00634906" w:rsidRPr="00AA296B" w:rsidRDefault="00634906" w:rsidP="00634906">
      <w:pPr>
        <w:autoSpaceDE w:val="0"/>
        <w:autoSpaceDN w:val="0"/>
        <w:adjustRightInd w:val="0"/>
        <w:spacing w:after="0" w:line="240" w:lineRule="auto"/>
        <w:jc w:val="both"/>
        <w:rPr>
          <w:rFonts w:ascii="Times New Roman" w:hAnsi="Times New Roman"/>
          <w:sz w:val="24"/>
          <w:szCs w:val="24"/>
          <w:lang w:val="en-US"/>
        </w:rPr>
      </w:pPr>
      <w:r w:rsidRPr="00AA296B">
        <w:rPr>
          <w:rFonts w:ascii="Times New Roman" w:hAnsi="Times New Roman"/>
          <w:b/>
          <w:sz w:val="24"/>
          <w:szCs w:val="24"/>
          <w:lang w:val="en-US"/>
        </w:rPr>
        <w:t>Jialal I, Stein D, Balis D, Grundy SM, Adams-Huet B, Devaraj S</w:t>
      </w:r>
      <w:r w:rsidRPr="00AA296B">
        <w:rPr>
          <w:rFonts w:ascii="Times New Roman" w:hAnsi="Times New Roman"/>
          <w:sz w:val="24"/>
          <w:szCs w:val="24"/>
          <w:lang w:val="en-US"/>
        </w:rPr>
        <w:t>. Effect of hydroxymethyl glutaryl coenzyme a reductase inhibitor therapy on high</w:t>
      </w:r>
    </w:p>
    <w:p w:rsidR="00634906" w:rsidRPr="00AA296B" w:rsidRDefault="00634906" w:rsidP="00634906">
      <w:pPr>
        <w:autoSpaceDE w:val="0"/>
        <w:autoSpaceDN w:val="0"/>
        <w:adjustRightInd w:val="0"/>
        <w:spacing w:after="0" w:line="240" w:lineRule="auto"/>
        <w:jc w:val="both"/>
        <w:rPr>
          <w:rFonts w:ascii="Times New Roman" w:hAnsi="Times New Roman"/>
          <w:b/>
          <w:sz w:val="24"/>
          <w:szCs w:val="24"/>
          <w:lang w:val="en-US"/>
        </w:rPr>
      </w:pPr>
      <w:r w:rsidRPr="00AA296B">
        <w:rPr>
          <w:rFonts w:ascii="Times New Roman" w:hAnsi="Times New Roman"/>
          <w:sz w:val="24"/>
          <w:szCs w:val="24"/>
          <w:lang w:val="en-US"/>
        </w:rPr>
        <w:t>sensitive C-reactive protein levels. Circulation 2001; 103:1933–5.</w:t>
      </w:r>
      <w:r w:rsidRPr="00AA296B">
        <w:rPr>
          <w:rFonts w:ascii="Times New Roman" w:hAnsi="Times New Roman"/>
          <w:b/>
          <w:sz w:val="24"/>
          <w:szCs w:val="24"/>
          <w:lang w:val="en-US"/>
        </w:rPr>
        <w:t xml:space="preserve"> </w:t>
      </w:r>
    </w:p>
    <w:p w:rsidR="00634906" w:rsidRPr="00AA296B" w:rsidRDefault="00634906" w:rsidP="00634906">
      <w:pPr>
        <w:autoSpaceDE w:val="0"/>
        <w:autoSpaceDN w:val="0"/>
        <w:adjustRightInd w:val="0"/>
        <w:spacing w:after="0" w:line="240" w:lineRule="auto"/>
        <w:jc w:val="both"/>
        <w:rPr>
          <w:rFonts w:ascii="Times New Roman" w:hAnsi="Times New Roman"/>
          <w:b/>
          <w:sz w:val="24"/>
          <w:szCs w:val="24"/>
          <w:lang w:val="en-US"/>
        </w:rPr>
      </w:pPr>
    </w:p>
    <w:p w:rsidR="00634906" w:rsidRPr="00AA296B" w:rsidRDefault="00634906" w:rsidP="00634906">
      <w:pPr>
        <w:autoSpaceDE w:val="0"/>
        <w:autoSpaceDN w:val="0"/>
        <w:adjustRightInd w:val="0"/>
        <w:spacing w:after="0" w:line="240" w:lineRule="auto"/>
        <w:jc w:val="both"/>
        <w:rPr>
          <w:rFonts w:ascii="Times New Roman" w:hAnsi="Times New Roman"/>
          <w:sz w:val="24"/>
          <w:szCs w:val="24"/>
          <w:lang w:val="en-US"/>
        </w:rPr>
      </w:pPr>
      <w:r w:rsidRPr="00AA296B">
        <w:rPr>
          <w:rFonts w:ascii="Times New Roman" w:hAnsi="Times New Roman"/>
          <w:b/>
          <w:sz w:val="24"/>
          <w:szCs w:val="24"/>
          <w:lang w:val="en-US"/>
        </w:rPr>
        <w:t>Karason, K., et al</w:t>
      </w:r>
      <w:r w:rsidRPr="00AA296B">
        <w:rPr>
          <w:rFonts w:ascii="Times New Roman" w:hAnsi="Times New Roman"/>
          <w:sz w:val="24"/>
          <w:szCs w:val="24"/>
          <w:lang w:val="en-US"/>
        </w:rPr>
        <w:t>., Relief of cardiorespiratory symptoms and increased physical activity after surgically induced weight loss: results from the Swedish Obese Subjects study. ArchIntern Med, 2000. 160(12): p. 1797-802.</w:t>
      </w:r>
    </w:p>
    <w:p w:rsidR="00634906" w:rsidRPr="00AA296B" w:rsidRDefault="00634906" w:rsidP="00634906">
      <w:pPr>
        <w:autoSpaceDE w:val="0"/>
        <w:autoSpaceDN w:val="0"/>
        <w:adjustRightInd w:val="0"/>
        <w:spacing w:after="0" w:line="240" w:lineRule="auto"/>
        <w:jc w:val="both"/>
        <w:rPr>
          <w:rFonts w:ascii="Times New Roman" w:hAnsi="Times New Roman"/>
          <w:b/>
          <w:sz w:val="24"/>
          <w:szCs w:val="24"/>
          <w:lang w:val="en-US"/>
        </w:rPr>
      </w:pPr>
    </w:p>
    <w:p w:rsidR="00634906" w:rsidRPr="00AA296B" w:rsidRDefault="00634906" w:rsidP="00634906">
      <w:pPr>
        <w:autoSpaceDE w:val="0"/>
        <w:autoSpaceDN w:val="0"/>
        <w:adjustRightInd w:val="0"/>
        <w:spacing w:after="0" w:line="240" w:lineRule="auto"/>
        <w:jc w:val="both"/>
        <w:rPr>
          <w:rFonts w:ascii="Times New Roman" w:hAnsi="Times New Roman"/>
          <w:sz w:val="24"/>
          <w:szCs w:val="24"/>
          <w:lang w:val="en-US"/>
        </w:rPr>
      </w:pPr>
      <w:r w:rsidRPr="00AA296B">
        <w:rPr>
          <w:rFonts w:ascii="Times New Roman" w:hAnsi="Times New Roman"/>
          <w:b/>
          <w:sz w:val="24"/>
          <w:szCs w:val="24"/>
          <w:lang w:val="en-US"/>
        </w:rPr>
        <w:t>Karlsson, J., L. Sjostrom, and M. Sullivan</w:t>
      </w:r>
      <w:r w:rsidRPr="00AA296B">
        <w:rPr>
          <w:rFonts w:ascii="Times New Roman" w:hAnsi="Times New Roman"/>
          <w:sz w:val="24"/>
          <w:szCs w:val="24"/>
          <w:lang w:val="en-US"/>
        </w:rPr>
        <w:t>, Swedish obese subjects (SOS)--an intervention study of obesity. Two-year follow-up of health-related quality of life (HRQL) and eating behavior after gastric surgery for severe obesity. Int J Obes Relat Metab Disord, 1998. 22(2): p. 113-26.</w:t>
      </w:r>
    </w:p>
    <w:p w:rsidR="00634906" w:rsidRPr="00AA296B" w:rsidRDefault="00634906" w:rsidP="00634906">
      <w:pPr>
        <w:autoSpaceDE w:val="0"/>
        <w:autoSpaceDN w:val="0"/>
        <w:adjustRightInd w:val="0"/>
        <w:spacing w:after="0" w:line="240" w:lineRule="auto"/>
        <w:jc w:val="both"/>
        <w:rPr>
          <w:rFonts w:ascii="Times New Roman" w:hAnsi="Times New Roman"/>
          <w:sz w:val="24"/>
          <w:szCs w:val="24"/>
          <w:lang w:val="en-US"/>
        </w:rPr>
      </w:pPr>
    </w:p>
    <w:p w:rsidR="00634906" w:rsidRPr="00AA296B" w:rsidRDefault="00634906" w:rsidP="00634906">
      <w:pPr>
        <w:autoSpaceDE w:val="0"/>
        <w:autoSpaceDN w:val="0"/>
        <w:adjustRightInd w:val="0"/>
        <w:spacing w:after="0" w:line="240" w:lineRule="auto"/>
        <w:jc w:val="both"/>
        <w:rPr>
          <w:rFonts w:ascii="Times New Roman" w:hAnsi="Times New Roman"/>
          <w:sz w:val="24"/>
          <w:szCs w:val="24"/>
          <w:lang w:val="en-US"/>
        </w:rPr>
      </w:pPr>
      <w:r w:rsidRPr="00AA296B">
        <w:rPr>
          <w:rFonts w:ascii="Times New Roman" w:hAnsi="Times New Roman"/>
          <w:b/>
          <w:sz w:val="24"/>
          <w:szCs w:val="24"/>
          <w:lang w:val="en-US"/>
        </w:rPr>
        <w:t>Karayiannis D, Yannakoulia M, Terzidou M, Sidossis LS, Kokkeci</w:t>
      </w:r>
      <w:r w:rsidRPr="00AA296B">
        <w:rPr>
          <w:rFonts w:ascii="Times New Roman" w:hAnsi="Times New Roman"/>
          <w:sz w:val="24"/>
          <w:szCs w:val="24"/>
          <w:lang w:val="en-US"/>
        </w:rPr>
        <w:t xml:space="preserve"> A.</w:t>
      </w:r>
    </w:p>
    <w:p w:rsidR="00634906" w:rsidRPr="00AA296B" w:rsidRDefault="00634906" w:rsidP="00634906">
      <w:pPr>
        <w:autoSpaceDE w:val="0"/>
        <w:autoSpaceDN w:val="0"/>
        <w:adjustRightInd w:val="0"/>
        <w:spacing w:after="0" w:line="240" w:lineRule="auto"/>
        <w:jc w:val="both"/>
        <w:rPr>
          <w:rFonts w:ascii="Times New Roman" w:hAnsi="Times New Roman"/>
          <w:sz w:val="24"/>
          <w:szCs w:val="24"/>
          <w:lang w:val="en-US"/>
        </w:rPr>
      </w:pPr>
      <w:r w:rsidRPr="00AA296B">
        <w:rPr>
          <w:rFonts w:ascii="Times New Roman" w:hAnsi="Times New Roman"/>
          <w:sz w:val="24"/>
          <w:szCs w:val="24"/>
          <w:lang w:val="en-US"/>
        </w:rPr>
        <w:t>Prevalence of overweight and obesity in Greek school-aged children and</w:t>
      </w:r>
    </w:p>
    <w:p w:rsidR="00634906" w:rsidRPr="00AA296B" w:rsidRDefault="00634906" w:rsidP="00634906">
      <w:pPr>
        <w:autoSpaceDE w:val="0"/>
        <w:autoSpaceDN w:val="0"/>
        <w:adjustRightInd w:val="0"/>
        <w:spacing w:after="0" w:line="240" w:lineRule="auto"/>
        <w:jc w:val="both"/>
        <w:rPr>
          <w:rFonts w:ascii="Times New Roman" w:hAnsi="Times New Roman"/>
          <w:sz w:val="24"/>
          <w:szCs w:val="24"/>
          <w:lang w:val="en-US"/>
        </w:rPr>
      </w:pPr>
      <w:r w:rsidRPr="00AA296B">
        <w:rPr>
          <w:rFonts w:ascii="Times New Roman" w:hAnsi="Times New Roman"/>
          <w:sz w:val="24"/>
          <w:szCs w:val="24"/>
          <w:lang w:val="en-US"/>
        </w:rPr>
        <w:t>adolescents. Eur J Clin Nutr 2003;57:1189-1192</w:t>
      </w:r>
    </w:p>
    <w:p w:rsidR="00634906" w:rsidRPr="00AA296B" w:rsidRDefault="00634906" w:rsidP="00634906">
      <w:pPr>
        <w:autoSpaceDE w:val="0"/>
        <w:autoSpaceDN w:val="0"/>
        <w:adjustRightInd w:val="0"/>
        <w:spacing w:after="0" w:line="240" w:lineRule="auto"/>
        <w:jc w:val="both"/>
        <w:rPr>
          <w:rFonts w:ascii="Times New Roman" w:hAnsi="Times New Roman"/>
          <w:b/>
          <w:sz w:val="24"/>
          <w:szCs w:val="24"/>
          <w:lang w:val="en-US"/>
        </w:rPr>
      </w:pPr>
    </w:p>
    <w:p w:rsidR="00634906" w:rsidRPr="00AA296B" w:rsidRDefault="00634906" w:rsidP="00634906">
      <w:pPr>
        <w:autoSpaceDE w:val="0"/>
        <w:autoSpaceDN w:val="0"/>
        <w:adjustRightInd w:val="0"/>
        <w:spacing w:after="0" w:line="240" w:lineRule="auto"/>
        <w:jc w:val="both"/>
        <w:rPr>
          <w:rFonts w:ascii="Times New Roman" w:hAnsi="Times New Roman"/>
          <w:sz w:val="24"/>
          <w:szCs w:val="24"/>
          <w:lang w:val="en-US"/>
        </w:rPr>
      </w:pPr>
      <w:r w:rsidRPr="00AA296B">
        <w:rPr>
          <w:rFonts w:ascii="Times New Roman" w:hAnsi="Times New Roman"/>
          <w:b/>
          <w:sz w:val="24"/>
          <w:szCs w:val="24"/>
          <w:lang w:val="en-US"/>
        </w:rPr>
        <w:t>Krassas Ge et al</w:t>
      </w:r>
      <w:r w:rsidRPr="00AA296B">
        <w:rPr>
          <w:rFonts w:ascii="Times New Roman" w:hAnsi="Times New Roman"/>
          <w:sz w:val="24"/>
          <w:szCs w:val="24"/>
          <w:lang w:val="en-US"/>
        </w:rPr>
        <w:t>. Determinants of body mass index in Greek children and</w:t>
      </w:r>
    </w:p>
    <w:p w:rsidR="00634906" w:rsidRPr="00AA296B" w:rsidRDefault="00634906" w:rsidP="00634906">
      <w:pPr>
        <w:autoSpaceDE w:val="0"/>
        <w:autoSpaceDN w:val="0"/>
        <w:adjustRightInd w:val="0"/>
        <w:spacing w:after="0" w:line="240" w:lineRule="auto"/>
        <w:jc w:val="both"/>
        <w:rPr>
          <w:rFonts w:ascii="Times New Roman" w:hAnsi="Times New Roman"/>
          <w:sz w:val="24"/>
          <w:szCs w:val="24"/>
          <w:lang w:val="en-US"/>
        </w:rPr>
      </w:pPr>
      <w:r w:rsidRPr="00AA296B">
        <w:rPr>
          <w:rFonts w:ascii="Times New Roman" w:hAnsi="Times New Roman"/>
          <w:sz w:val="24"/>
          <w:szCs w:val="24"/>
          <w:lang w:val="en-US"/>
        </w:rPr>
        <w:t>adolescents. J Pediatr Endocrinol Meab 2001;14Suppl 5:1327-</w:t>
      </w:r>
    </w:p>
    <w:p w:rsidR="00634906" w:rsidRPr="00AA296B" w:rsidRDefault="00634906" w:rsidP="00634906">
      <w:pPr>
        <w:autoSpaceDE w:val="0"/>
        <w:autoSpaceDN w:val="0"/>
        <w:adjustRightInd w:val="0"/>
        <w:spacing w:after="0" w:line="240" w:lineRule="auto"/>
        <w:jc w:val="both"/>
        <w:rPr>
          <w:rFonts w:ascii="Times New Roman" w:hAnsi="Times New Roman"/>
          <w:b/>
          <w:sz w:val="24"/>
          <w:szCs w:val="24"/>
          <w:lang w:val="en-US"/>
        </w:rPr>
      </w:pPr>
      <w:r w:rsidRPr="00AA296B">
        <w:rPr>
          <w:rFonts w:ascii="Times New Roman" w:hAnsi="Times New Roman"/>
          <w:sz w:val="24"/>
          <w:szCs w:val="24"/>
          <w:lang w:val="en-US"/>
        </w:rPr>
        <w:t>33;dicussion 1365.</w:t>
      </w:r>
      <w:r w:rsidRPr="00AA296B">
        <w:rPr>
          <w:rFonts w:ascii="Times New Roman" w:hAnsi="Times New Roman"/>
          <w:b/>
          <w:sz w:val="24"/>
          <w:szCs w:val="24"/>
          <w:lang w:val="en-US"/>
        </w:rPr>
        <w:t xml:space="preserve"> </w:t>
      </w:r>
    </w:p>
    <w:p w:rsidR="00634906" w:rsidRPr="00AA296B" w:rsidRDefault="00634906" w:rsidP="00634906">
      <w:pPr>
        <w:autoSpaceDE w:val="0"/>
        <w:autoSpaceDN w:val="0"/>
        <w:adjustRightInd w:val="0"/>
        <w:spacing w:after="0" w:line="240" w:lineRule="auto"/>
        <w:jc w:val="both"/>
        <w:rPr>
          <w:rFonts w:ascii="Times New Roman" w:hAnsi="Times New Roman"/>
          <w:b/>
          <w:sz w:val="24"/>
          <w:szCs w:val="24"/>
          <w:lang w:val="en-US"/>
        </w:rPr>
      </w:pPr>
    </w:p>
    <w:p w:rsidR="00634906" w:rsidRPr="00AA296B" w:rsidRDefault="00634906" w:rsidP="00634906">
      <w:pPr>
        <w:autoSpaceDE w:val="0"/>
        <w:autoSpaceDN w:val="0"/>
        <w:adjustRightInd w:val="0"/>
        <w:spacing w:after="0" w:line="240" w:lineRule="auto"/>
        <w:jc w:val="both"/>
        <w:rPr>
          <w:rFonts w:ascii="Times New Roman" w:hAnsi="Times New Roman"/>
          <w:sz w:val="24"/>
          <w:szCs w:val="24"/>
          <w:lang w:val="en-US"/>
        </w:rPr>
      </w:pPr>
      <w:r w:rsidRPr="00AA296B">
        <w:rPr>
          <w:rFonts w:ascii="Times New Roman" w:hAnsi="Times New Roman"/>
          <w:b/>
          <w:sz w:val="24"/>
          <w:szCs w:val="24"/>
          <w:lang w:val="en-US"/>
        </w:rPr>
        <w:t>Koenig W, Sund M, Fröhlich M, Fischer H-G, Löwel H, Döring A, Hutchinson WL, Pepys MB</w:t>
      </w:r>
      <w:r w:rsidRPr="00AA296B">
        <w:rPr>
          <w:rFonts w:ascii="Times New Roman" w:hAnsi="Times New Roman"/>
          <w:sz w:val="24"/>
          <w:szCs w:val="24"/>
          <w:lang w:val="en-US"/>
        </w:rPr>
        <w:t>. C-reactive protein, a sensitive marker of inflammation, predicts future risk of coronary heart disease in initially healthy middle-aged men: results from the MONICA (Monitoring Trends and Determinants in Cardiovascular Disease) Augsburg Cohort Study, 1984 to 1992. Circulation 1999; 99:237–42.</w:t>
      </w:r>
    </w:p>
    <w:p w:rsidR="00634906" w:rsidRPr="00AA296B" w:rsidRDefault="00634906" w:rsidP="00634906">
      <w:pPr>
        <w:autoSpaceDE w:val="0"/>
        <w:autoSpaceDN w:val="0"/>
        <w:adjustRightInd w:val="0"/>
        <w:spacing w:after="0" w:line="240" w:lineRule="auto"/>
        <w:jc w:val="both"/>
        <w:rPr>
          <w:rFonts w:ascii="Times New Roman" w:hAnsi="Times New Roman"/>
          <w:sz w:val="24"/>
          <w:szCs w:val="24"/>
          <w:lang w:val="en-US"/>
        </w:rPr>
      </w:pPr>
    </w:p>
    <w:p w:rsidR="00634906" w:rsidRPr="00AA296B" w:rsidRDefault="00634906" w:rsidP="00634906">
      <w:pPr>
        <w:autoSpaceDE w:val="0"/>
        <w:autoSpaceDN w:val="0"/>
        <w:adjustRightInd w:val="0"/>
        <w:spacing w:after="0" w:line="240" w:lineRule="auto"/>
        <w:jc w:val="both"/>
        <w:rPr>
          <w:rFonts w:ascii="Times New Roman" w:hAnsi="Times New Roman"/>
          <w:b/>
          <w:sz w:val="24"/>
          <w:szCs w:val="24"/>
          <w:lang w:val="en-US"/>
        </w:rPr>
      </w:pPr>
      <w:r w:rsidRPr="00AA296B">
        <w:rPr>
          <w:rFonts w:ascii="Times New Roman" w:hAnsi="Times New Roman"/>
          <w:b/>
          <w:sz w:val="24"/>
          <w:szCs w:val="24"/>
          <w:lang w:val="en-US"/>
        </w:rPr>
        <w:t>Kushner I, Broder ML, Karp D</w:t>
      </w:r>
      <w:r w:rsidRPr="00AA296B">
        <w:rPr>
          <w:rFonts w:ascii="Times New Roman" w:hAnsi="Times New Roman"/>
          <w:sz w:val="24"/>
          <w:szCs w:val="24"/>
          <w:lang w:val="en-US"/>
        </w:rPr>
        <w:t>. Control of the acute phase response. Serum C-reactive protein kinetics after acute myocardial infarction. J Clin Invest 1978; 61:235–42.</w:t>
      </w:r>
      <w:r w:rsidRPr="00AA296B">
        <w:rPr>
          <w:rFonts w:ascii="Times New Roman" w:hAnsi="Times New Roman"/>
          <w:b/>
          <w:sz w:val="24"/>
          <w:szCs w:val="24"/>
          <w:lang w:val="en-US"/>
        </w:rPr>
        <w:t xml:space="preserve"> </w:t>
      </w:r>
    </w:p>
    <w:p w:rsidR="00634906" w:rsidRPr="00AA296B" w:rsidRDefault="00634906" w:rsidP="00634906">
      <w:pPr>
        <w:autoSpaceDE w:val="0"/>
        <w:autoSpaceDN w:val="0"/>
        <w:adjustRightInd w:val="0"/>
        <w:spacing w:after="0" w:line="240" w:lineRule="auto"/>
        <w:jc w:val="both"/>
        <w:rPr>
          <w:rFonts w:ascii="Times New Roman" w:hAnsi="Times New Roman"/>
          <w:b/>
          <w:sz w:val="24"/>
          <w:szCs w:val="24"/>
          <w:lang w:val="en-US"/>
        </w:rPr>
      </w:pPr>
    </w:p>
    <w:p w:rsidR="00634906" w:rsidRPr="00AA296B" w:rsidRDefault="00634906" w:rsidP="00634906">
      <w:pPr>
        <w:autoSpaceDE w:val="0"/>
        <w:autoSpaceDN w:val="0"/>
        <w:adjustRightInd w:val="0"/>
        <w:spacing w:after="0" w:line="240" w:lineRule="auto"/>
        <w:jc w:val="both"/>
        <w:rPr>
          <w:rFonts w:ascii="Times New Roman" w:hAnsi="Times New Roman"/>
          <w:b/>
          <w:sz w:val="24"/>
          <w:szCs w:val="24"/>
          <w:lang w:val="en-US"/>
        </w:rPr>
      </w:pPr>
      <w:r w:rsidRPr="00AA296B">
        <w:rPr>
          <w:rFonts w:ascii="Times New Roman" w:hAnsi="Times New Roman"/>
          <w:b/>
          <w:sz w:val="24"/>
          <w:szCs w:val="24"/>
          <w:lang w:val="en-US"/>
        </w:rPr>
        <w:t>Lakka HM, Laaksonen DE, Lakka TA, et al</w:t>
      </w:r>
      <w:r w:rsidRPr="00AA296B">
        <w:rPr>
          <w:rFonts w:ascii="Times New Roman" w:hAnsi="Times New Roman"/>
          <w:sz w:val="24"/>
          <w:szCs w:val="24"/>
          <w:lang w:val="en-US"/>
        </w:rPr>
        <w:t>. The metabolic syndrome and total and cardiovascular disease mortality in middle-aged men. JAMA 2002;288:2709 – 16.</w:t>
      </w:r>
      <w:r w:rsidRPr="00AA296B">
        <w:rPr>
          <w:rFonts w:ascii="Times New Roman" w:hAnsi="Times New Roman"/>
          <w:b/>
          <w:sz w:val="24"/>
          <w:szCs w:val="24"/>
          <w:lang w:val="en-US"/>
        </w:rPr>
        <w:t xml:space="preserve"> </w:t>
      </w:r>
    </w:p>
    <w:p w:rsidR="00634906" w:rsidRPr="00AA296B" w:rsidRDefault="00634906" w:rsidP="00634906">
      <w:pPr>
        <w:autoSpaceDE w:val="0"/>
        <w:autoSpaceDN w:val="0"/>
        <w:adjustRightInd w:val="0"/>
        <w:spacing w:after="0" w:line="240" w:lineRule="auto"/>
        <w:jc w:val="both"/>
        <w:rPr>
          <w:rFonts w:ascii="Times New Roman" w:hAnsi="Times New Roman"/>
          <w:b/>
          <w:sz w:val="24"/>
          <w:szCs w:val="24"/>
          <w:lang w:val="en-US"/>
        </w:rPr>
      </w:pPr>
    </w:p>
    <w:p w:rsidR="00634906" w:rsidRPr="00AA296B" w:rsidRDefault="00634906" w:rsidP="00634906">
      <w:pPr>
        <w:autoSpaceDE w:val="0"/>
        <w:autoSpaceDN w:val="0"/>
        <w:adjustRightInd w:val="0"/>
        <w:spacing w:after="0" w:line="240" w:lineRule="auto"/>
        <w:jc w:val="both"/>
        <w:rPr>
          <w:rFonts w:ascii="Times New Roman" w:hAnsi="Times New Roman"/>
          <w:b/>
          <w:sz w:val="24"/>
          <w:szCs w:val="24"/>
          <w:lang w:val="en-US"/>
        </w:rPr>
      </w:pPr>
      <w:r w:rsidRPr="00AA296B">
        <w:rPr>
          <w:rFonts w:ascii="Times New Roman" w:hAnsi="Times New Roman"/>
          <w:b/>
          <w:sz w:val="24"/>
          <w:szCs w:val="24"/>
          <w:lang w:val="en-US"/>
        </w:rPr>
        <w:t>Langlois, J.A., et al</w:t>
      </w:r>
      <w:r w:rsidRPr="00AA296B">
        <w:rPr>
          <w:rFonts w:ascii="Times New Roman" w:hAnsi="Times New Roman"/>
          <w:sz w:val="24"/>
          <w:szCs w:val="24"/>
          <w:lang w:val="en-US"/>
        </w:rPr>
        <w:t>., Weight change between age 50 years and old age is associated with risk of hip fracture in white women aged 67 years and older. Arch Intern Med, 1996.156(9): p. 989-94.</w:t>
      </w:r>
      <w:r w:rsidRPr="00AA296B">
        <w:rPr>
          <w:rFonts w:ascii="Times New Roman" w:hAnsi="Times New Roman"/>
          <w:b/>
          <w:sz w:val="24"/>
          <w:szCs w:val="24"/>
          <w:lang w:val="en-US"/>
        </w:rPr>
        <w:t xml:space="preserve"> </w:t>
      </w:r>
    </w:p>
    <w:p w:rsidR="00634906" w:rsidRPr="00AA296B" w:rsidRDefault="00634906" w:rsidP="00634906">
      <w:pPr>
        <w:autoSpaceDE w:val="0"/>
        <w:autoSpaceDN w:val="0"/>
        <w:adjustRightInd w:val="0"/>
        <w:spacing w:after="0" w:line="240" w:lineRule="auto"/>
        <w:jc w:val="both"/>
        <w:rPr>
          <w:rFonts w:ascii="Times New Roman" w:hAnsi="Times New Roman"/>
          <w:b/>
          <w:sz w:val="24"/>
          <w:szCs w:val="24"/>
          <w:lang w:val="en-US"/>
        </w:rPr>
      </w:pPr>
    </w:p>
    <w:p w:rsidR="00634906" w:rsidRPr="00AA296B" w:rsidRDefault="00634906" w:rsidP="00634906">
      <w:pPr>
        <w:autoSpaceDE w:val="0"/>
        <w:autoSpaceDN w:val="0"/>
        <w:adjustRightInd w:val="0"/>
        <w:spacing w:after="0" w:line="240" w:lineRule="auto"/>
        <w:jc w:val="both"/>
        <w:rPr>
          <w:rFonts w:ascii="Times New Roman" w:hAnsi="Times New Roman"/>
          <w:b/>
          <w:sz w:val="24"/>
          <w:szCs w:val="24"/>
          <w:lang w:val="en-US"/>
        </w:rPr>
      </w:pPr>
      <w:r w:rsidRPr="00AA296B">
        <w:rPr>
          <w:rFonts w:ascii="Times New Roman" w:hAnsi="Times New Roman"/>
          <w:b/>
          <w:sz w:val="24"/>
          <w:szCs w:val="24"/>
          <w:lang w:val="en-US"/>
        </w:rPr>
        <w:t xml:space="preserve">Laskey, M.A., </w:t>
      </w:r>
      <w:r w:rsidRPr="00AA296B">
        <w:rPr>
          <w:rFonts w:ascii="Times New Roman" w:hAnsi="Times New Roman"/>
          <w:sz w:val="24"/>
          <w:szCs w:val="24"/>
          <w:lang w:val="en-US"/>
        </w:rPr>
        <w:t>Dual</w:t>
      </w:r>
      <w:r w:rsidRPr="00AA296B">
        <w:rPr>
          <w:rFonts w:ascii="Cambria Math" w:hAnsi="Cambria Math" w:cs="Cambria Math"/>
          <w:sz w:val="24"/>
          <w:szCs w:val="24"/>
          <w:lang w:val="en-US"/>
        </w:rPr>
        <w:t>‐</w:t>
      </w:r>
      <w:r w:rsidRPr="00AA296B">
        <w:rPr>
          <w:rFonts w:ascii="Times New Roman" w:hAnsi="Times New Roman"/>
          <w:sz w:val="24"/>
          <w:szCs w:val="24"/>
          <w:lang w:val="en-US"/>
        </w:rPr>
        <w:t>energy X</w:t>
      </w:r>
      <w:r w:rsidRPr="00AA296B">
        <w:rPr>
          <w:rFonts w:ascii="Cambria Math" w:hAnsi="Cambria Math" w:cs="Cambria Math"/>
          <w:sz w:val="24"/>
          <w:szCs w:val="24"/>
          <w:lang w:val="en-US"/>
        </w:rPr>
        <w:t>‐</w:t>
      </w:r>
      <w:r w:rsidRPr="00AA296B">
        <w:rPr>
          <w:rFonts w:ascii="Times New Roman" w:hAnsi="Times New Roman"/>
          <w:sz w:val="24"/>
          <w:szCs w:val="24"/>
          <w:lang w:val="en-US"/>
        </w:rPr>
        <w:t>ray absorptiometry and body composition. Nutrition, 1996.12(1): p. 45</w:t>
      </w:r>
      <w:r w:rsidRPr="00AA296B">
        <w:rPr>
          <w:rFonts w:ascii="Cambria Math" w:hAnsi="Cambria Math" w:cs="Cambria Math"/>
          <w:sz w:val="24"/>
          <w:szCs w:val="24"/>
          <w:lang w:val="en-US"/>
        </w:rPr>
        <w:t>‐</w:t>
      </w:r>
      <w:r w:rsidRPr="00AA296B">
        <w:rPr>
          <w:rFonts w:ascii="Times New Roman" w:hAnsi="Times New Roman"/>
          <w:sz w:val="24"/>
          <w:szCs w:val="24"/>
          <w:lang w:val="en-US"/>
        </w:rPr>
        <w:t>51.</w:t>
      </w:r>
    </w:p>
    <w:p w:rsidR="00634906" w:rsidRPr="00AA296B" w:rsidRDefault="00634906" w:rsidP="00634906">
      <w:pPr>
        <w:autoSpaceDE w:val="0"/>
        <w:autoSpaceDN w:val="0"/>
        <w:adjustRightInd w:val="0"/>
        <w:spacing w:after="0" w:line="240" w:lineRule="auto"/>
        <w:jc w:val="both"/>
        <w:rPr>
          <w:rFonts w:ascii="Times New Roman" w:hAnsi="Times New Roman"/>
          <w:b/>
          <w:sz w:val="24"/>
          <w:szCs w:val="24"/>
          <w:lang w:val="en-US"/>
        </w:rPr>
      </w:pPr>
    </w:p>
    <w:p w:rsidR="00634906" w:rsidRPr="00AA296B" w:rsidRDefault="00634906" w:rsidP="00634906">
      <w:pPr>
        <w:autoSpaceDE w:val="0"/>
        <w:autoSpaceDN w:val="0"/>
        <w:adjustRightInd w:val="0"/>
        <w:spacing w:after="0" w:line="240" w:lineRule="auto"/>
        <w:jc w:val="both"/>
        <w:rPr>
          <w:rFonts w:ascii="Times New Roman" w:hAnsi="Times New Roman"/>
          <w:sz w:val="24"/>
          <w:szCs w:val="24"/>
          <w:lang w:val="en-US"/>
        </w:rPr>
      </w:pPr>
      <w:r w:rsidRPr="00AA296B">
        <w:rPr>
          <w:rFonts w:ascii="Times New Roman" w:hAnsi="Times New Roman"/>
          <w:b/>
          <w:sz w:val="24"/>
          <w:szCs w:val="24"/>
          <w:lang w:val="en-US"/>
        </w:rPr>
        <w:t>Lemieux I, Pascot A, Couillard C, et al</w:t>
      </w:r>
      <w:r w:rsidRPr="00AA296B">
        <w:rPr>
          <w:rFonts w:ascii="Times New Roman" w:hAnsi="Times New Roman"/>
          <w:sz w:val="24"/>
          <w:szCs w:val="24"/>
          <w:lang w:val="en-US"/>
        </w:rPr>
        <w:t>. Hypertriglyceridemic waist: a marker of the atherogenic metabolic triad (hyperinsulinemia; hyperapolipoprotein B; small, dense LDL) in men? Circulation 2000;102:179 – 184.</w:t>
      </w:r>
    </w:p>
    <w:p w:rsidR="00634906" w:rsidRPr="00AA296B" w:rsidRDefault="00634906" w:rsidP="00634906">
      <w:pPr>
        <w:autoSpaceDE w:val="0"/>
        <w:autoSpaceDN w:val="0"/>
        <w:adjustRightInd w:val="0"/>
        <w:spacing w:after="0" w:line="240" w:lineRule="auto"/>
        <w:jc w:val="both"/>
        <w:rPr>
          <w:rFonts w:ascii="Times New Roman" w:hAnsi="Times New Roman"/>
          <w:b/>
          <w:sz w:val="24"/>
          <w:szCs w:val="24"/>
          <w:lang w:val="en-US"/>
        </w:rPr>
      </w:pPr>
    </w:p>
    <w:p w:rsidR="00634906" w:rsidRPr="00AA296B" w:rsidRDefault="00634906" w:rsidP="00634906">
      <w:pPr>
        <w:autoSpaceDE w:val="0"/>
        <w:autoSpaceDN w:val="0"/>
        <w:adjustRightInd w:val="0"/>
        <w:spacing w:after="0" w:line="240" w:lineRule="auto"/>
        <w:jc w:val="both"/>
        <w:rPr>
          <w:rFonts w:ascii="Times New Roman" w:hAnsi="Times New Roman"/>
          <w:sz w:val="24"/>
          <w:szCs w:val="24"/>
          <w:lang w:val="en-US"/>
        </w:rPr>
      </w:pPr>
      <w:r w:rsidRPr="00AA296B">
        <w:rPr>
          <w:rFonts w:ascii="Times New Roman" w:hAnsi="Times New Roman"/>
          <w:b/>
          <w:sz w:val="24"/>
          <w:szCs w:val="24"/>
          <w:lang w:val="en-US"/>
        </w:rPr>
        <w:t>Liuzzo G, Biasucci LM, Gallimore JR, Grillo RL, Rebuzzi AG, Pepys MB, Maseri A</w:t>
      </w:r>
      <w:r w:rsidRPr="00AA296B">
        <w:rPr>
          <w:rFonts w:ascii="Times New Roman" w:hAnsi="Times New Roman"/>
          <w:sz w:val="24"/>
          <w:szCs w:val="24"/>
          <w:lang w:val="en-US"/>
        </w:rPr>
        <w:t>. The prognostic value of C-reactive protein and serum amyloid A protein in severe unstable angina. N Engl J Med 1994; 331:417–24.</w:t>
      </w:r>
    </w:p>
    <w:p w:rsidR="00634906" w:rsidRPr="00AA296B" w:rsidRDefault="00634906" w:rsidP="00634906">
      <w:pPr>
        <w:autoSpaceDE w:val="0"/>
        <w:autoSpaceDN w:val="0"/>
        <w:adjustRightInd w:val="0"/>
        <w:spacing w:after="0" w:line="240" w:lineRule="auto"/>
        <w:jc w:val="both"/>
        <w:rPr>
          <w:rFonts w:ascii="Times New Roman" w:hAnsi="Times New Roman"/>
          <w:sz w:val="24"/>
          <w:szCs w:val="24"/>
          <w:lang w:val="en-US"/>
        </w:rPr>
      </w:pPr>
    </w:p>
    <w:p w:rsidR="00634906" w:rsidRPr="00AA296B" w:rsidRDefault="00634906" w:rsidP="00634906">
      <w:pPr>
        <w:autoSpaceDE w:val="0"/>
        <w:autoSpaceDN w:val="0"/>
        <w:adjustRightInd w:val="0"/>
        <w:spacing w:after="0" w:line="240" w:lineRule="auto"/>
        <w:jc w:val="both"/>
        <w:rPr>
          <w:rFonts w:ascii="Times New Roman" w:hAnsi="Times New Roman"/>
          <w:sz w:val="24"/>
          <w:szCs w:val="24"/>
          <w:lang w:val="en-US"/>
        </w:rPr>
      </w:pPr>
      <w:r w:rsidRPr="00AA296B">
        <w:rPr>
          <w:rFonts w:ascii="Times New Roman" w:hAnsi="Times New Roman"/>
          <w:b/>
          <w:sz w:val="24"/>
          <w:szCs w:val="24"/>
          <w:lang w:val="en-US"/>
        </w:rPr>
        <w:t>Lohman T, Roche A, Martorell R</w:t>
      </w:r>
      <w:r w:rsidRPr="00AA296B">
        <w:rPr>
          <w:rFonts w:ascii="Times New Roman" w:hAnsi="Times New Roman"/>
          <w:sz w:val="24"/>
          <w:szCs w:val="24"/>
          <w:lang w:val="en-US"/>
        </w:rPr>
        <w:t>. (1988). Anthropometric Standardization Reference Manual.. Champagne IL: Human Kinetics Books.</w:t>
      </w:r>
    </w:p>
    <w:p w:rsidR="00634906" w:rsidRPr="00AA296B" w:rsidRDefault="00634906" w:rsidP="00634906">
      <w:pPr>
        <w:autoSpaceDE w:val="0"/>
        <w:autoSpaceDN w:val="0"/>
        <w:adjustRightInd w:val="0"/>
        <w:spacing w:after="0" w:line="240" w:lineRule="auto"/>
        <w:jc w:val="both"/>
        <w:rPr>
          <w:rFonts w:ascii="Times New Roman" w:hAnsi="Times New Roman"/>
          <w:sz w:val="24"/>
          <w:szCs w:val="24"/>
          <w:lang w:val="en-US"/>
        </w:rPr>
      </w:pPr>
    </w:p>
    <w:p w:rsidR="00634906" w:rsidRPr="00AA296B" w:rsidRDefault="00634906" w:rsidP="00634906">
      <w:pPr>
        <w:autoSpaceDE w:val="0"/>
        <w:autoSpaceDN w:val="0"/>
        <w:adjustRightInd w:val="0"/>
        <w:spacing w:after="0" w:line="240" w:lineRule="auto"/>
        <w:jc w:val="both"/>
        <w:rPr>
          <w:rFonts w:ascii="Times New Roman" w:hAnsi="Times New Roman"/>
          <w:sz w:val="24"/>
          <w:szCs w:val="24"/>
          <w:lang w:val="en-US"/>
        </w:rPr>
      </w:pPr>
      <w:r w:rsidRPr="00AA296B">
        <w:rPr>
          <w:rFonts w:ascii="Times New Roman" w:hAnsi="Times New Roman"/>
          <w:b/>
          <w:sz w:val="24"/>
          <w:szCs w:val="24"/>
          <w:lang w:val="en-US"/>
        </w:rPr>
        <w:t>Lyznicki, J.M., et al</w:t>
      </w:r>
      <w:r w:rsidRPr="00AA296B">
        <w:rPr>
          <w:rFonts w:ascii="Times New Roman" w:hAnsi="Times New Roman"/>
          <w:sz w:val="24"/>
          <w:szCs w:val="24"/>
          <w:lang w:val="en-US"/>
        </w:rPr>
        <w:t>., Obesity: assessment and management in primary care. Am FamPhysician, 2001. 63(11): p. 2185-96.</w:t>
      </w:r>
    </w:p>
    <w:p w:rsidR="00634906" w:rsidRPr="00AA296B" w:rsidRDefault="00634906" w:rsidP="00634906">
      <w:pPr>
        <w:autoSpaceDE w:val="0"/>
        <w:autoSpaceDN w:val="0"/>
        <w:adjustRightInd w:val="0"/>
        <w:spacing w:after="0" w:line="240" w:lineRule="auto"/>
        <w:jc w:val="both"/>
        <w:rPr>
          <w:rFonts w:ascii="Times New Roman" w:hAnsi="Times New Roman"/>
          <w:b/>
          <w:sz w:val="24"/>
          <w:szCs w:val="24"/>
          <w:lang w:val="en-US"/>
        </w:rPr>
      </w:pPr>
    </w:p>
    <w:p w:rsidR="00634906" w:rsidRPr="00AA296B" w:rsidRDefault="00634906" w:rsidP="00634906">
      <w:pPr>
        <w:autoSpaceDE w:val="0"/>
        <w:autoSpaceDN w:val="0"/>
        <w:adjustRightInd w:val="0"/>
        <w:spacing w:after="0" w:line="240" w:lineRule="auto"/>
        <w:jc w:val="both"/>
        <w:rPr>
          <w:rFonts w:ascii="Times New Roman" w:hAnsi="Times New Roman"/>
          <w:sz w:val="24"/>
          <w:szCs w:val="24"/>
          <w:lang w:val="en-US"/>
        </w:rPr>
      </w:pPr>
      <w:r w:rsidRPr="00AA296B">
        <w:rPr>
          <w:rFonts w:ascii="Times New Roman" w:hAnsi="Times New Roman"/>
          <w:b/>
          <w:sz w:val="24"/>
          <w:szCs w:val="24"/>
          <w:lang w:val="en-US"/>
        </w:rPr>
        <w:t xml:space="preserve">Mackiewicz A, Speroff T, Ganapathi MK, </w:t>
      </w:r>
      <w:smartTag w:uri="urn:schemas-microsoft-com:office:smarttags" w:element="place">
        <w:smartTag w:uri="urn:schemas:contacts" w:element="Sn">
          <w:r w:rsidRPr="00AA296B">
            <w:rPr>
              <w:rFonts w:ascii="Times New Roman" w:hAnsi="Times New Roman"/>
              <w:b/>
              <w:sz w:val="24"/>
              <w:szCs w:val="24"/>
              <w:lang w:val="en-US"/>
            </w:rPr>
            <w:t>Kushner</w:t>
          </w:r>
        </w:smartTag>
        <w:r w:rsidRPr="00AA296B">
          <w:rPr>
            <w:rFonts w:ascii="Times New Roman" w:hAnsi="Times New Roman"/>
            <w:b/>
            <w:sz w:val="24"/>
            <w:szCs w:val="24"/>
            <w:lang w:val="en-US"/>
          </w:rPr>
          <w:t xml:space="preserve"> </w:t>
        </w:r>
        <w:smartTag w:uri="urn:schemas:contacts" w:element="Sn">
          <w:r w:rsidRPr="00AA296B">
            <w:rPr>
              <w:rFonts w:ascii="Times New Roman" w:hAnsi="Times New Roman"/>
              <w:b/>
              <w:sz w:val="24"/>
              <w:szCs w:val="24"/>
              <w:lang w:val="en-US"/>
            </w:rPr>
            <w:t>I</w:t>
          </w:r>
          <w:r w:rsidRPr="00AA296B">
            <w:rPr>
              <w:rFonts w:ascii="Times New Roman" w:hAnsi="Times New Roman"/>
              <w:sz w:val="24"/>
              <w:szCs w:val="24"/>
              <w:lang w:val="en-US"/>
            </w:rPr>
            <w:t>.</w:t>
          </w:r>
        </w:smartTag>
      </w:smartTag>
      <w:r w:rsidRPr="00AA296B">
        <w:rPr>
          <w:rFonts w:ascii="Times New Roman" w:hAnsi="Times New Roman"/>
          <w:sz w:val="24"/>
          <w:szCs w:val="24"/>
          <w:lang w:val="en-US"/>
        </w:rPr>
        <w:t xml:space="preserve"> Effects of cytokine combinations on acute phase protein production in two human hepatoma cell</w:t>
      </w:r>
    </w:p>
    <w:p w:rsidR="00634906" w:rsidRPr="00AA296B" w:rsidRDefault="00634906" w:rsidP="00634906">
      <w:pPr>
        <w:autoSpaceDE w:val="0"/>
        <w:autoSpaceDN w:val="0"/>
        <w:adjustRightInd w:val="0"/>
        <w:spacing w:after="0" w:line="240" w:lineRule="auto"/>
        <w:jc w:val="both"/>
        <w:rPr>
          <w:rFonts w:ascii="Times New Roman" w:hAnsi="Times New Roman"/>
          <w:b/>
          <w:sz w:val="24"/>
          <w:szCs w:val="24"/>
          <w:lang w:val="en-US"/>
        </w:rPr>
      </w:pPr>
      <w:r w:rsidRPr="00AA296B">
        <w:rPr>
          <w:rFonts w:ascii="Times New Roman" w:hAnsi="Times New Roman"/>
          <w:sz w:val="24"/>
          <w:szCs w:val="24"/>
          <w:lang w:val="en-US"/>
        </w:rPr>
        <w:t>lines. J Immunol 1991; 146:3032–7.</w:t>
      </w:r>
      <w:r w:rsidRPr="00AA296B">
        <w:rPr>
          <w:rFonts w:ascii="Times New Roman" w:hAnsi="Times New Roman"/>
          <w:b/>
          <w:sz w:val="24"/>
          <w:szCs w:val="24"/>
          <w:lang w:val="en-US"/>
        </w:rPr>
        <w:t xml:space="preserve"> </w:t>
      </w:r>
    </w:p>
    <w:p w:rsidR="00634906" w:rsidRPr="00AA296B" w:rsidRDefault="00634906" w:rsidP="00634906">
      <w:pPr>
        <w:autoSpaceDE w:val="0"/>
        <w:autoSpaceDN w:val="0"/>
        <w:adjustRightInd w:val="0"/>
        <w:spacing w:after="0" w:line="240" w:lineRule="auto"/>
        <w:jc w:val="both"/>
        <w:rPr>
          <w:rFonts w:ascii="Times New Roman" w:hAnsi="Times New Roman"/>
          <w:b/>
          <w:sz w:val="24"/>
          <w:szCs w:val="24"/>
          <w:lang w:val="en-US"/>
        </w:rPr>
      </w:pPr>
    </w:p>
    <w:p w:rsidR="00634906" w:rsidRPr="00AA296B" w:rsidRDefault="00634906" w:rsidP="00634906">
      <w:pPr>
        <w:autoSpaceDE w:val="0"/>
        <w:autoSpaceDN w:val="0"/>
        <w:adjustRightInd w:val="0"/>
        <w:spacing w:after="0" w:line="240" w:lineRule="auto"/>
        <w:jc w:val="both"/>
        <w:rPr>
          <w:rFonts w:ascii="Times New Roman" w:hAnsi="Times New Roman"/>
          <w:sz w:val="24"/>
          <w:szCs w:val="24"/>
          <w:lang w:val="en-US"/>
        </w:rPr>
      </w:pPr>
      <w:r w:rsidRPr="00AA296B">
        <w:rPr>
          <w:rFonts w:ascii="Times New Roman" w:hAnsi="Times New Roman"/>
          <w:b/>
          <w:sz w:val="24"/>
          <w:szCs w:val="24"/>
          <w:lang w:val="en-US"/>
        </w:rPr>
        <w:t>Manson, J.E., et al</w:t>
      </w:r>
      <w:r w:rsidRPr="00AA296B">
        <w:rPr>
          <w:rFonts w:ascii="Times New Roman" w:hAnsi="Times New Roman"/>
          <w:sz w:val="24"/>
          <w:szCs w:val="24"/>
          <w:lang w:val="en-US"/>
        </w:rPr>
        <w:t xml:space="preserve">., Body weight and mortality among women. </w:t>
      </w:r>
      <w:smartTag w:uri="urn:schemas-microsoft-com:office:smarttags" w:element="place">
        <w:r w:rsidRPr="00AA296B">
          <w:rPr>
            <w:rFonts w:ascii="Times New Roman" w:hAnsi="Times New Roman"/>
            <w:sz w:val="24"/>
            <w:szCs w:val="24"/>
            <w:lang w:val="en-US"/>
          </w:rPr>
          <w:t>N Engl</w:t>
        </w:r>
      </w:smartTag>
      <w:r w:rsidRPr="00AA296B">
        <w:rPr>
          <w:rFonts w:ascii="Times New Roman" w:hAnsi="Times New Roman"/>
          <w:sz w:val="24"/>
          <w:szCs w:val="24"/>
          <w:lang w:val="en-US"/>
        </w:rPr>
        <w:t xml:space="preserve"> J Med, 1995.333(11): p. 677-85.</w:t>
      </w:r>
    </w:p>
    <w:p w:rsidR="00634906" w:rsidRPr="00AA296B" w:rsidRDefault="00634906" w:rsidP="00634906">
      <w:pPr>
        <w:autoSpaceDE w:val="0"/>
        <w:autoSpaceDN w:val="0"/>
        <w:adjustRightInd w:val="0"/>
        <w:spacing w:after="0" w:line="240" w:lineRule="auto"/>
        <w:jc w:val="both"/>
        <w:rPr>
          <w:rFonts w:ascii="Times New Roman" w:hAnsi="Times New Roman"/>
          <w:sz w:val="24"/>
          <w:szCs w:val="24"/>
          <w:lang w:val="en-US"/>
        </w:rPr>
      </w:pPr>
    </w:p>
    <w:p w:rsidR="00634906" w:rsidRPr="00AA296B" w:rsidRDefault="00634906" w:rsidP="00634906">
      <w:pPr>
        <w:autoSpaceDE w:val="0"/>
        <w:autoSpaceDN w:val="0"/>
        <w:adjustRightInd w:val="0"/>
        <w:spacing w:after="0" w:line="240" w:lineRule="auto"/>
        <w:jc w:val="both"/>
        <w:rPr>
          <w:rFonts w:ascii="Times New Roman" w:hAnsi="Times New Roman"/>
          <w:sz w:val="24"/>
          <w:szCs w:val="24"/>
          <w:lang w:val="en-US"/>
        </w:rPr>
      </w:pPr>
      <w:r w:rsidRPr="00AA296B">
        <w:rPr>
          <w:rFonts w:ascii="Times New Roman" w:hAnsi="Times New Roman"/>
          <w:b/>
          <w:sz w:val="24"/>
          <w:szCs w:val="24"/>
          <w:lang w:val="en-US"/>
        </w:rPr>
        <w:t>Mantzouranis EC, Dowton SB, Whitehead AS, Edge MD, Bruns GAP, Colten HR.</w:t>
      </w:r>
      <w:r w:rsidRPr="00AA296B">
        <w:rPr>
          <w:rFonts w:ascii="Times New Roman" w:hAnsi="Times New Roman"/>
          <w:sz w:val="24"/>
          <w:szCs w:val="24"/>
          <w:lang w:val="en-US"/>
        </w:rPr>
        <w:t xml:space="preserve"> Human serum amyloid P component. cDNA isolation, complete sequence of pre-serum amyloid P component and localization of the gene to chromosome 1.J Biol Chem 1985; 260:7752–6.</w:t>
      </w:r>
    </w:p>
    <w:p w:rsidR="00634906" w:rsidRPr="00AA296B" w:rsidRDefault="00634906" w:rsidP="00634906">
      <w:pPr>
        <w:autoSpaceDE w:val="0"/>
        <w:autoSpaceDN w:val="0"/>
        <w:adjustRightInd w:val="0"/>
        <w:spacing w:after="0" w:line="240" w:lineRule="auto"/>
        <w:jc w:val="both"/>
        <w:rPr>
          <w:rFonts w:ascii="Times New Roman" w:hAnsi="Times New Roman"/>
          <w:b/>
          <w:sz w:val="24"/>
          <w:szCs w:val="24"/>
          <w:lang w:val="en-US"/>
        </w:rPr>
      </w:pPr>
    </w:p>
    <w:p w:rsidR="00634906" w:rsidRPr="00AA296B" w:rsidRDefault="00634906" w:rsidP="00634906">
      <w:pPr>
        <w:autoSpaceDE w:val="0"/>
        <w:autoSpaceDN w:val="0"/>
        <w:adjustRightInd w:val="0"/>
        <w:spacing w:after="0" w:line="240" w:lineRule="auto"/>
        <w:jc w:val="both"/>
        <w:rPr>
          <w:rFonts w:ascii="Times New Roman" w:hAnsi="Times New Roman"/>
          <w:sz w:val="24"/>
          <w:szCs w:val="24"/>
          <w:lang w:val="en-US"/>
        </w:rPr>
      </w:pPr>
      <w:r w:rsidRPr="00AA296B">
        <w:rPr>
          <w:rFonts w:ascii="Times New Roman" w:hAnsi="Times New Roman"/>
          <w:b/>
          <w:sz w:val="24"/>
          <w:szCs w:val="24"/>
          <w:lang w:val="en-US"/>
        </w:rPr>
        <w:t>Matheson DM, Killen JD, Varady A, Robinson TN</w:t>
      </w:r>
      <w:r w:rsidRPr="00AA296B">
        <w:rPr>
          <w:rFonts w:ascii="Times New Roman" w:hAnsi="Times New Roman"/>
          <w:sz w:val="24"/>
          <w:szCs w:val="24"/>
          <w:lang w:val="en-US"/>
        </w:rPr>
        <w:t>. Children’s food</w:t>
      </w:r>
    </w:p>
    <w:p w:rsidR="00634906" w:rsidRPr="00AA296B" w:rsidRDefault="00634906" w:rsidP="00634906">
      <w:pPr>
        <w:autoSpaceDE w:val="0"/>
        <w:autoSpaceDN w:val="0"/>
        <w:adjustRightInd w:val="0"/>
        <w:spacing w:after="0" w:line="240" w:lineRule="auto"/>
        <w:jc w:val="both"/>
        <w:rPr>
          <w:rFonts w:ascii="Times New Roman" w:hAnsi="Times New Roman"/>
          <w:sz w:val="24"/>
          <w:szCs w:val="24"/>
          <w:lang w:val="en-US"/>
        </w:rPr>
      </w:pPr>
      <w:r w:rsidRPr="00AA296B">
        <w:rPr>
          <w:rFonts w:ascii="Times New Roman" w:hAnsi="Times New Roman"/>
          <w:sz w:val="24"/>
          <w:szCs w:val="24"/>
          <w:lang w:val="en-US"/>
        </w:rPr>
        <w:t>consumption during television viewing. Am J Clin Nutr. 2004.Jun;79(6):108-94</w:t>
      </w:r>
    </w:p>
    <w:p w:rsidR="00634906" w:rsidRPr="00AA296B" w:rsidRDefault="00634906" w:rsidP="00634906">
      <w:pPr>
        <w:autoSpaceDE w:val="0"/>
        <w:autoSpaceDN w:val="0"/>
        <w:adjustRightInd w:val="0"/>
        <w:spacing w:after="0" w:line="240" w:lineRule="auto"/>
        <w:jc w:val="both"/>
        <w:rPr>
          <w:rFonts w:ascii="Times New Roman" w:hAnsi="Times New Roman"/>
          <w:b/>
          <w:sz w:val="24"/>
          <w:szCs w:val="24"/>
          <w:lang w:val="en-US"/>
        </w:rPr>
      </w:pPr>
    </w:p>
    <w:p w:rsidR="00634906" w:rsidRPr="00AA296B" w:rsidRDefault="00634906" w:rsidP="00634906">
      <w:pPr>
        <w:autoSpaceDE w:val="0"/>
        <w:autoSpaceDN w:val="0"/>
        <w:adjustRightInd w:val="0"/>
        <w:spacing w:after="0" w:line="240" w:lineRule="auto"/>
        <w:jc w:val="both"/>
        <w:rPr>
          <w:rFonts w:ascii="Times New Roman" w:hAnsi="Times New Roman"/>
          <w:sz w:val="24"/>
          <w:szCs w:val="24"/>
        </w:rPr>
      </w:pPr>
      <w:r w:rsidRPr="00AA296B">
        <w:rPr>
          <w:rFonts w:ascii="Times New Roman" w:hAnsi="Times New Roman"/>
          <w:b/>
          <w:sz w:val="24"/>
          <w:szCs w:val="24"/>
          <w:lang w:val="en-US"/>
        </w:rPr>
        <w:t>McTigue, K.M., et al</w:t>
      </w:r>
      <w:r w:rsidRPr="00AA296B">
        <w:rPr>
          <w:rFonts w:ascii="Times New Roman" w:hAnsi="Times New Roman"/>
          <w:sz w:val="24"/>
          <w:szCs w:val="24"/>
          <w:lang w:val="en-US"/>
        </w:rPr>
        <w:t>., Screening and interventions for obesity in adults: summary of the evidence for the U.S. Preventive Services Task Force. Ann</w:t>
      </w:r>
      <w:r w:rsidRPr="00AA296B">
        <w:rPr>
          <w:rFonts w:ascii="Times New Roman" w:hAnsi="Times New Roman"/>
          <w:sz w:val="24"/>
          <w:szCs w:val="24"/>
        </w:rPr>
        <w:t xml:space="preserve"> </w:t>
      </w:r>
      <w:r w:rsidRPr="00AA296B">
        <w:rPr>
          <w:rFonts w:ascii="Times New Roman" w:hAnsi="Times New Roman"/>
          <w:sz w:val="24"/>
          <w:szCs w:val="24"/>
          <w:lang w:val="en-US"/>
        </w:rPr>
        <w:t>Intern</w:t>
      </w:r>
      <w:r w:rsidRPr="00AA296B">
        <w:rPr>
          <w:rFonts w:ascii="Times New Roman" w:hAnsi="Times New Roman"/>
          <w:sz w:val="24"/>
          <w:szCs w:val="24"/>
        </w:rPr>
        <w:t xml:space="preserve"> </w:t>
      </w:r>
      <w:r w:rsidRPr="00AA296B">
        <w:rPr>
          <w:rFonts w:ascii="Times New Roman" w:hAnsi="Times New Roman"/>
          <w:sz w:val="24"/>
          <w:szCs w:val="24"/>
          <w:lang w:val="en-US"/>
        </w:rPr>
        <w:t>Med</w:t>
      </w:r>
      <w:r w:rsidRPr="00AA296B">
        <w:rPr>
          <w:rFonts w:ascii="Times New Roman" w:hAnsi="Times New Roman"/>
          <w:sz w:val="24"/>
          <w:szCs w:val="24"/>
        </w:rPr>
        <w:t xml:space="preserve">, 2003. 139(11): </w:t>
      </w:r>
      <w:r w:rsidRPr="00AA296B">
        <w:rPr>
          <w:rFonts w:ascii="Times New Roman" w:hAnsi="Times New Roman"/>
          <w:sz w:val="24"/>
          <w:szCs w:val="24"/>
          <w:lang w:val="en-US"/>
        </w:rPr>
        <w:t>p</w:t>
      </w:r>
      <w:r w:rsidRPr="00AA296B">
        <w:rPr>
          <w:rFonts w:ascii="Times New Roman" w:hAnsi="Times New Roman"/>
          <w:sz w:val="24"/>
          <w:szCs w:val="24"/>
        </w:rPr>
        <w:t>.933-49.</w:t>
      </w:r>
    </w:p>
    <w:p w:rsidR="00634906" w:rsidRPr="00AA296B" w:rsidRDefault="00634906" w:rsidP="00634906">
      <w:pPr>
        <w:autoSpaceDE w:val="0"/>
        <w:autoSpaceDN w:val="0"/>
        <w:adjustRightInd w:val="0"/>
        <w:spacing w:after="0" w:line="240" w:lineRule="auto"/>
        <w:jc w:val="both"/>
        <w:rPr>
          <w:rFonts w:ascii="Times New Roman" w:hAnsi="Times New Roman"/>
          <w:b/>
          <w:sz w:val="24"/>
          <w:szCs w:val="24"/>
        </w:rPr>
      </w:pPr>
    </w:p>
    <w:p w:rsidR="00634906" w:rsidRPr="00AA296B" w:rsidRDefault="00634906" w:rsidP="00634906">
      <w:pPr>
        <w:autoSpaceDE w:val="0"/>
        <w:autoSpaceDN w:val="0"/>
        <w:adjustRightInd w:val="0"/>
        <w:spacing w:after="0" w:line="240" w:lineRule="auto"/>
        <w:jc w:val="both"/>
        <w:rPr>
          <w:rFonts w:ascii="Times New Roman" w:hAnsi="Times New Roman"/>
          <w:sz w:val="24"/>
          <w:szCs w:val="24"/>
        </w:rPr>
      </w:pPr>
      <w:r w:rsidRPr="00AA296B">
        <w:rPr>
          <w:rFonts w:ascii="Times New Roman" w:hAnsi="Times New Roman"/>
          <w:b/>
          <w:sz w:val="24"/>
          <w:szCs w:val="24"/>
          <w:lang w:val="en-US"/>
        </w:rPr>
        <w:t>Melvin</w:t>
      </w:r>
      <w:r w:rsidRPr="00AA296B">
        <w:rPr>
          <w:rFonts w:ascii="Times New Roman" w:hAnsi="Times New Roman"/>
          <w:b/>
          <w:sz w:val="24"/>
          <w:szCs w:val="24"/>
        </w:rPr>
        <w:t xml:space="preserve"> </w:t>
      </w:r>
      <w:r w:rsidRPr="00AA296B">
        <w:rPr>
          <w:rFonts w:ascii="Times New Roman" w:hAnsi="Times New Roman"/>
          <w:b/>
          <w:sz w:val="24"/>
          <w:szCs w:val="24"/>
          <w:lang w:val="en-US"/>
        </w:rPr>
        <w:t>H</w:t>
      </w:r>
      <w:r w:rsidRPr="00AA296B">
        <w:rPr>
          <w:rFonts w:ascii="Times New Roman" w:hAnsi="Times New Roman"/>
          <w:b/>
          <w:sz w:val="24"/>
          <w:szCs w:val="24"/>
        </w:rPr>
        <w:t xml:space="preserve">. </w:t>
      </w:r>
      <w:r w:rsidRPr="00AA296B">
        <w:rPr>
          <w:rFonts w:ascii="Times New Roman" w:hAnsi="Times New Roman"/>
          <w:b/>
          <w:sz w:val="24"/>
          <w:szCs w:val="24"/>
          <w:lang w:val="en-US"/>
        </w:rPr>
        <w:t>Williams</w:t>
      </w:r>
      <w:r w:rsidRPr="00AA296B">
        <w:rPr>
          <w:rFonts w:ascii="Times New Roman" w:hAnsi="Times New Roman"/>
          <w:sz w:val="24"/>
          <w:szCs w:val="24"/>
        </w:rPr>
        <w:t>. Διατροφή, υγεία, ευρωστία και αθλητική απόδοση.</w:t>
      </w:r>
    </w:p>
    <w:p w:rsidR="00634906" w:rsidRPr="00AA296B" w:rsidRDefault="00634906" w:rsidP="00634906">
      <w:pPr>
        <w:autoSpaceDE w:val="0"/>
        <w:autoSpaceDN w:val="0"/>
        <w:adjustRightInd w:val="0"/>
        <w:spacing w:after="0" w:line="240" w:lineRule="auto"/>
        <w:jc w:val="both"/>
        <w:rPr>
          <w:rFonts w:ascii="Times New Roman" w:hAnsi="Times New Roman"/>
          <w:sz w:val="24"/>
          <w:szCs w:val="24"/>
        </w:rPr>
      </w:pPr>
      <w:r w:rsidRPr="00AA296B">
        <w:rPr>
          <w:rFonts w:ascii="Times New Roman" w:hAnsi="Times New Roman"/>
          <w:sz w:val="24"/>
          <w:szCs w:val="24"/>
        </w:rPr>
        <w:t>Αθήνα 2003</w:t>
      </w:r>
    </w:p>
    <w:p w:rsidR="00634906" w:rsidRPr="00AA296B" w:rsidRDefault="00634906" w:rsidP="00634906">
      <w:pPr>
        <w:autoSpaceDE w:val="0"/>
        <w:autoSpaceDN w:val="0"/>
        <w:adjustRightInd w:val="0"/>
        <w:spacing w:after="0" w:line="240" w:lineRule="auto"/>
        <w:jc w:val="both"/>
        <w:rPr>
          <w:rFonts w:ascii="Times New Roman" w:hAnsi="Times New Roman"/>
          <w:sz w:val="24"/>
          <w:szCs w:val="24"/>
        </w:rPr>
      </w:pPr>
      <w:r w:rsidRPr="00AA296B">
        <w:rPr>
          <w:rFonts w:ascii="Times New Roman" w:hAnsi="Times New Roman"/>
          <w:b/>
          <w:sz w:val="24"/>
          <w:szCs w:val="24"/>
        </w:rPr>
        <w:t xml:space="preserve">Michael J Gibney, H.H.V., Frans J Kok, </w:t>
      </w:r>
      <w:r w:rsidRPr="00AA296B">
        <w:rPr>
          <w:rFonts w:ascii="Times New Roman" w:hAnsi="Times New Roman"/>
          <w:sz w:val="24"/>
          <w:szCs w:val="24"/>
        </w:rPr>
        <w:t>Εισαγωγή στη διατροφή του ανθρώπου, επιμέλεια ελληνικής έκδοσης Αντωνία</w:t>
      </w:r>
      <w:r w:rsidRPr="00AA296B">
        <w:rPr>
          <w:rFonts w:ascii="Cambria Math" w:hAnsi="Cambria Math" w:cs="Cambria Math"/>
          <w:sz w:val="24"/>
          <w:szCs w:val="24"/>
        </w:rPr>
        <w:t>‐</w:t>
      </w:r>
      <w:r w:rsidRPr="00AA296B">
        <w:rPr>
          <w:rFonts w:ascii="Times New Roman" w:hAnsi="Times New Roman"/>
          <w:sz w:val="24"/>
          <w:szCs w:val="24"/>
        </w:rPr>
        <w:t xml:space="preserve"> Λήδα Ματάλα, Μαρία Γιαννακούλια. Αθήνα 2007(Επιστημονικές εκδόσεις Παρισιάνου Α.Ε.)</w:t>
      </w:r>
    </w:p>
    <w:p w:rsidR="00634906" w:rsidRPr="00AA296B" w:rsidRDefault="00634906" w:rsidP="00634906">
      <w:pPr>
        <w:autoSpaceDE w:val="0"/>
        <w:autoSpaceDN w:val="0"/>
        <w:adjustRightInd w:val="0"/>
        <w:spacing w:after="0" w:line="240" w:lineRule="auto"/>
        <w:jc w:val="both"/>
        <w:rPr>
          <w:rFonts w:ascii="Times New Roman" w:hAnsi="Times New Roman"/>
          <w:b/>
          <w:sz w:val="24"/>
          <w:szCs w:val="24"/>
        </w:rPr>
      </w:pPr>
    </w:p>
    <w:p w:rsidR="00634906" w:rsidRPr="00AA296B" w:rsidRDefault="00634906" w:rsidP="00634906">
      <w:pPr>
        <w:autoSpaceDE w:val="0"/>
        <w:autoSpaceDN w:val="0"/>
        <w:adjustRightInd w:val="0"/>
        <w:spacing w:after="0" w:line="240" w:lineRule="auto"/>
        <w:jc w:val="both"/>
        <w:rPr>
          <w:rFonts w:ascii="Times New Roman" w:hAnsi="Times New Roman"/>
          <w:sz w:val="24"/>
          <w:szCs w:val="24"/>
          <w:lang w:val="en-US"/>
        </w:rPr>
      </w:pPr>
      <w:r w:rsidRPr="00AA296B">
        <w:rPr>
          <w:rFonts w:ascii="Times New Roman" w:hAnsi="Times New Roman"/>
          <w:b/>
          <w:sz w:val="24"/>
          <w:szCs w:val="24"/>
          <w:lang w:val="en-US"/>
        </w:rPr>
        <w:t>Mold</w:t>
      </w:r>
      <w:r w:rsidRPr="00502581">
        <w:rPr>
          <w:rFonts w:ascii="Times New Roman" w:hAnsi="Times New Roman"/>
          <w:b/>
          <w:sz w:val="24"/>
          <w:szCs w:val="24"/>
        </w:rPr>
        <w:t xml:space="preserve"> </w:t>
      </w:r>
      <w:r w:rsidRPr="00AA296B">
        <w:rPr>
          <w:rFonts w:ascii="Times New Roman" w:hAnsi="Times New Roman"/>
          <w:b/>
          <w:sz w:val="24"/>
          <w:szCs w:val="24"/>
          <w:lang w:val="en-US"/>
        </w:rPr>
        <w:t>C</w:t>
      </w:r>
      <w:r w:rsidRPr="00502581">
        <w:rPr>
          <w:rFonts w:ascii="Times New Roman" w:hAnsi="Times New Roman"/>
          <w:b/>
          <w:sz w:val="24"/>
          <w:szCs w:val="24"/>
        </w:rPr>
        <w:t xml:space="preserve">, </w:t>
      </w:r>
      <w:r w:rsidRPr="00AA296B">
        <w:rPr>
          <w:rFonts w:ascii="Times New Roman" w:hAnsi="Times New Roman"/>
          <w:b/>
          <w:sz w:val="24"/>
          <w:szCs w:val="24"/>
          <w:lang w:val="en-US"/>
        </w:rPr>
        <w:t>Gewurz</w:t>
      </w:r>
      <w:r w:rsidRPr="00502581">
        <w:rPr>
          <w:rFonts w:ascii="Times New Roman" w:hAnsi="Times New Roman"/>
          <w:b/>
          <w:sz w:val="24"/>
          <w:szCs w:val="24"/>
        </w:rPr>
        <w:t xml:space="preserve"> </w:t>
      </w:r>
      <w:r w:rsidRPr="00AA296B">
        <w:rPr>
          <w:rFonts w:ascii="Times New Roman" w:hAnsi="Times New Roman"/>
          <w:b/>
          <w:sz w:val="24"/>
          <w:szCs w:val="24"/>
          <w:lang w:val="en-US"/>
        </w:rPr>
        <w:t>H</w:t>
      </w:r>
      <w:r w:rsidRPr="00502581">
        <w:rPr>
          <w:rFonts w:ascii="Times New Roman" w:hAnsi="Times New Roman"/>
          <w:b/>
          <w:sz w:val="24"/>
          <w:szCs w:val="24"/>
        </w:rPr>
        <w:t xml:space="preserve"> </w:t>
      </w:r>
      <w:r w:rsidRPr="00AA296B">
        <w:rPr>
          <w:rFonts w:ascii="Times New Roman" w:hAnsi="Times New Roman"/>
          <w:b/>
          <w:sz w:val="24"/>
          <w:szCs w:val="24"/>
          <w:lang w:val="en-US"/>
        </w:rPr>
        <w:t>and</w:t>
      </w:r>
      <w:r w:rsidRPr="00502581">
        <w:rPr>
          <w:rFonts w:ascii="Times New Roman" w:hAnsi="Times New Roman"/>
          <w:b/>
          <w:sz w:val="24"/>
          <w:szCs w:val="24"/>
        </w:rPr>
        <w:t xml:space="preserve"> </w:t>
      </w:r>
      <w:r w:rsidRPr="00AA296B">
        <w:rPr>
          <w:rFonts w:ascii="Times New Roman" w:hAnsi="Times New Roman"/>
          <w:b/>
          <w:sz w:val="24"/>
          <w:szCs w:val="24"/>
          <w:lang w:val="en-US"/>
        </w:rPr>
        <w:t>Du</w:t>
      </w:r>
      <w:r w:rsidRPr="00502581">
        <w:rPr>
          <w:rFonts w:ascii="Times New Roman" w:hAnsi="Times New Roman"/>
          <w:b/>
          <w:sz w:val="24"/>
          <w:szCs w:val="24"/>
        </w:rPr>
        <w:t xml:space="preserve"> </w:t>
      </w:r>
      <w:r w:rsidRPr="00AA296B">
        <w:rPr>
          <w:rFonts w:ascii="Times New Roman" w:hAnsi="Times New Roman"/>
          <w:b/>
          <w:sz w:val="24"/>
          <w:szCs w:val="24"/>
          <w:lang w:val="en-US"/>
        </w:rPr>
        <w:t>Clos</w:t>
      </w:r>
      <w:r w:rsidRPr="00502581">
        <w:rPr>
          <w:rFonts w:ascii="Times New Roman" w:hAnsi="Times New Roman"/>
          <w:b/>
          <w:sz w:val="24"/>
          <w:szCs w:val="24"/>
        </w:rPr>
        <w:t xml:space="preserve"> </w:t>
      </w:r>
      <w:r w:rsidRPr="00AA296B">
        <w:rPr>
          <w:rFonts w:ascii="Times New Roman" w:hAnsi="Times New Roman"/>
          <w:b/>
          <w:sz w:val="24"/>
          <w:szCs w:val="24"/>
          <w:lang w:val="en-US"/>
        </w:rPr>
        <w:t>TW</w:t>
      </w:r>
      <w:r w:rsidRPr="00502581">
        <w:rPr>
          <w:rFonts w:ascii="Times New Roman" w:hAnsi="Times New Roman"/>
          <w:sz w:val="24"/>
          <w:szCs w:val="24"/>
        </w:rPr>
        <w:t xml:space="preserve">. </w:t>
      </w:r>
      <w:r w:rsidRPr="00AA296B">
        <w:rPr>
          <w:rFonts w:ascii="Times New Roman" w:hAnsi="Times New Roman"/>
          <w:sz w:val="24"/>
          <w:szCs w:val="24"/>
          <w:lang w:val="en-US"/>
        </w:rPr>
        <w:t>Regulation of complement activation by C-reactive protein. Immunopharmacology 1999; 42:23-30.</w:t>
      </w:r>
    </w:p>
    <w:p w:rsidR="00634906" w:rsidRPr="00AA296B" w:rsidRDefault="00634906" w:rsidP="00634906">
      <w:pPr>
        <w:autoSpaceDE w:val="0"/>
        <w:autoSpaceDN w:val="0"/>
        <w:adjustRightInd w:val="0"/>
        <w:spacing w:after="0" w:line="240" w:lineRule="auto"/>
        <w:jc w:val="both"/>
        <w:rPr>
          <w:rFonts w:ascii="Times New Roman" w:hAnsi="Times New Roman"/>
          <w:b/>
          <w:sz w:val="24"/>
          <w:szCs w:val="24"/>
          <w:lang w:val="en-US"/>
        </w:rPr>
      </w:pPr>
    </w:p>
    <w:p w:rsidR="00634906" w:rsidRPr="00AA296B" w:rsidRDefault="00634906" w:rsidP="00634906">
      <w:pPr>
        <w:autoSpaceDE w:val="0"/>
        <w:autoSpaceDN w:val="0"/>
        <w:adjustRightInd w:val="0"/>
        <w:spacing w:after="0" w:line="240" w:lineRule="auto"/>
        <w:jc w:val="both"/>
        <w:rPr>
          <w:rFonts w:ascii="Times New Roman" w:hAnsi="Times New Roman"/>
          <w:sz w:val="24"/>
          <w:szCs w:val="24"/>
          <w:lang w:val="en-US"/>
        </w:rPr>
      </w:pPr>
      <w:r w:rsidRPr="00AA296B">
        <w:rPr>
          <w:rFonts w:ascii="Times New Roman" w:hAnsi="Times New Roman"/>
          <w:b/>
          <w:sz w:val="24"/>
          <w:szCs w:val="24"/>
          <w:lang w:val="en-US"/>
        </w:rPr>
        <w:t>Noel, M., et al</w:t>
      </w:r>
      <w:r w:rsidRPr="00AA296B">
        <w:rPr>
          <w:rFonts w:ascii="Times New Roman" w:hAnsi="Times New Roman"/>
          <w:sz w:val="24"/>
          <w:szCs w:val="24"/>
          <w:lang w:val="en-US"/>
        </w:rPr>
        <w:t xml:space="preserve">., The high prevalence of obesity in </w:t>
      </w:r>
      <w:smartTag w:uri="urn:schemas-microsoft-com:office:smarttags" w:element="State">
        <w:smartTag w:uri="urn:schemas-microsoft-com:office:smarttags" w:element="place">
          <w:r w:rsidRPr="00AA296B">
            <w:rPr>
              <w:rFonts w:ascii="Times New Roman" w:hAnsi="Times New Roman"/>
              <w:sz w:val="24"/>
              <w:szCs w:val="24"/>
              <w:lang w:val="en-US"/>
            </w:rPr>
            <w:t>Michigan</w:t>
          </w:r>
        </w:smartTag>
      </w:smartTag>
      <w:r w:rsidRPr="00AA296B">
        <w:rPr>
          <w:rFonts w:ascii="Times New Roman" w:hAnsi="Times New Roman"/>
          <w:sz w:val="24"/>
          <w:szCs w:val="24"/>
          <w:lang w:val="en-US"/>
        </w:rPr>
        <w:t xml:space="preserve"> primary care practices. An UPRNet study. </w:t>
      </w:r>
      <w:smartTag w:uri="urn:schemas-microsoft-com:office:smarttags" w:element="place">
        <w:r w:rsidRPr="00AA296B">
          <w:rPr>
            <w:rFonts w:ascii="Times New Roman" w:hAnsi="Times New Roman"/>
            <w:sz w:val="24"/>
            <w:szCs w:val="24"/>
            <w:lang w:val="en-US"/>
          </w:rPr>
          <w:t>Upper Peninsula</w:t>
        </w:r>
      </w:smartTag>
      <w:r w:rsidRPr="00AA296B">
        <w:rPr>
          <w:rFonts w:ascii="Times New Roman" w:hAnsi="Times New Roman"/>
          <w:sz w:val="24"/>
          <w:szCs w:val="24"/>
          <w:lang w:val="en-US"/>
        </w:rPr>
        <w:t xml:space="preserve"> Research Network. J Fam Pract, 1998. 47(1): p. 39-43.</w:t>
      </w:r>
    </w:p>
    <w:p w:rsidR="00634906" w:rsidRPr="00AA296B" w:rsidRDefault="00634906" w:rsidP="00634906">
      <w:pPr>
        <w:autoSpaceDE w:val="0"/>
        <w:autoSpaceDN w:val="0"/>
        <w:adjustRightInd w:val="0"/>
        <w:spacing w:after="0" w:line="240" w:lineRule="auto"/>
        <w:jc w:val="both"/>
        <w:rPr>
          <w:rFonts w:ascii="Times New Roman" w:hAnsi="Times New Roman"/>
          <w:b/>
          <w:sz w:val="24"/>
          <w:szCs w:val="24"/>
          <w:lang w:val="en-GB"/>
        </w:rPr>
      </w:pPr>
    </w:p>
    <w:p w:rsidR="00634906" w:rsidRPr="00AA296B" w:rsidRDefault="00634906" w:rsidP="00634906">
      <w:pPr>
        <w:autoSpaceDE w:val="0"/>
        <w:autoSpaceDN w:val="0"/>
        <w:adjustRightInd w:val="0"/>
        <w:spacing w:after="0" w:line="240" w:lineRule="auto"/>
        <w:jc w:val="both"/>
        <w:rPr>
          <w:rFonts w:ascii="Times New Roman" w:hAnsi="Times New Roman"/>
          <w:sz w:val="24"/>
          <w:szCs w:val="24"/>
          <w:lang w:val="en-GB"/>
        </w:rPr>
      </w:pPr>
      <w:r w:rsidRPr="00AA296B">
        <w:rPr>
          <w:rFonts w:ascii="Times New Roman" w:hAnsi="Times New Roman"/>
          <w:b/>
          <w:sz w:val="24"/>
          <w:szCs w:val="24"/>
          <w:lang w:val="en-GB"/>
        </w:rPr>
        <w:t xml:space="preserve">National Health and Nutrition Examination Surveys </w:t>
      </w:r>
      <w:r w:rsidRPr="00AA296B">
        <w:rPr>
          <w:rFonts w:ascii="Times New Roman" w:hAnsi="Times New Roman"/>
          <w:sz w:val="24"/>
          <w:szCs w:val="24"/>
          <w:lang w:val="en-GB"/>
        </w:rPr>
        <w:t>(NHANES) 2005 – 06 .</w:t>
      </w:r>
    </w:p>
    <w:p w:rsidR="00634906" w:rsidRPr="00AA296B" w:rsidRDefault="00634906" w:rsidP="00634906">
      <w:pPr>
        <w:autoSpaceDE w:val="0"/>
        <w:autoSpaceDN w:val="0"/>
        <w:adjustRightInd w:val="0"/>
        <w:spacing w:after="0" w:line="240" w:lineRule="auto"/>
        <w:jc w:val="both"/>
        <w:rPr>
          <w:rFonts w:ascii="Times New Roman" w:hAnsi="Times New Roman"/>
          <w:b/>
          <w:sz w:val="24"/>
          <w:szCs w:val="24"/>
          <w:lang w:val="en-GB"/>
        </w:rPr>
      </w:pPr>
    </w:p>
    <w:p w:rsidR="00634906" w:rsidRPr="00AA296B" w:rsidRDefault="00634906" w:rsidP="00634906">
      <w:pPr>
        <w:autoSpaceDE w:val="0"/>
        <w:autoSpaceDN w:val="0"/>
        <w:adjustRightInd w:val="0"/>
        <w:spacing w:after="0" w:line="240" w:lineRule="auto"/>
        <w:jc w:val="both"/>
        <w:rPr>
          <w:rFonts w:ascii="Times New Roman" w:hAnsi="Times New Roman"/>
          <w:sz w:val="24"/>
          <w:szCs w:val="24"/>
          <w:lang w:val="en-US"/>
        </w:rPr>
      </w:pPr>
      <w:r w:rsidRPr="00AA296B">
        <w:rPr>
          <w:rFonts w:ascii="Times New Roman" w:hAnsi="Times New Roman"/>
          <w:b/>
          <w:sz w:val="24"/>
          <w:szCs w:val="24"/>
          <w:lang w:val="en-US"/>
        </w:rPr>
        <w:t>Obesity</w:t>
      </w:r>
      <w:r w:rsidRPr="00AA296B">
        <w:rPr>
          <w:rFonts w:ascii="Times New Roman" w:hAnsi="Times New Roman"/>
          <w:sz w:val="24"/>
          <w:szCs w:val="24"/>
          <w:lang w:val="en-US"/>
        </w:rPr>
        <w:t>: preventing and managing the global epidemic. Report of a WHO consultation. World Health Organ Tech Rep Ser, 2000. 894: p. i-xii, 1-253.</w:t>
      </w:r>
    </w:p>
    <w:p w:rsidR="00634906" w:rsidRPr="00AA296B" w:rsidRDefault="00634906" w:rsidP="00634906">
      <w:pPr>
        <w:autoSpaceDE w:val="0"/>
        <w:autoSpaceDN w:val="0"/>
        <w:adjustRightInd w:val="0"/>
        <w:spacing w:after="0" w:line="240" w:lineRule="auto"/>
        <w:jc w:val="both"/>
        <w:rPr>
          <w:rFonts w:ascii="Times New Roman" w:hAnsi="Times New Roman"/>
          <w:b/>
          <w:sz w:val="24"/>
          <w:szCs w:val="24"/>
          <w:lang w:val="en-US"/>
        </w:rPr>
      </w:pPr>
    </w:p>
    <w:p w:rsidR="00634906" w:rsidRPr="00AA296B" w:rsidRDefault="00634906" w:rsidP="00634906">
      <w:pPr>
        <w:autoSpaceDE w:val="0"/>
        <w:autoSpaceDN w:val="0"/>
        <w:adjustRightInd w:val="0"/>
        <w:spacing w:after="0" w:line="240" w:lineRule="auto"/>
        <w:jc w:val="both"/>
        <w:rPr>
          <w:rFonts w:ascii="Times New Roman" w:hAnsi="Times New Roman"/>
          <w:sz w:val="24"/>
          <w:szCs w:val="24"/>
          <w:lang w:val="en-US"/>
        </w:rPr>
      </w:pPr>
      <w:r w:rsidRPr="00AA296B">
        <w:rPr>
          <w:rFonts w:ascii="Times New Roman" w:hAnsi="Times New Roman"/>
          <w:b/>
          <w:sz w:val="24"/>
          <w:szCs w:val="24"/>
          <w:lang w:val="en-US"/>
        </w:rPr>
        <w:t>Orzano, A.J. and J.G. Scott</w:t>
      </w:r>
      <w:r w:rsidRPr="00AA296B">
        <w:rPr>
          <w:rFonts w:ascii="Times New Roman" w:hAnsi="Times New Roman"/>
          <w:sz w:val="24"/>
          <w:szCs w:val="24"/>
          <w:lang w:val="en-US"/>
        </w:rPr>
        <w:t>, Diagnosis and treatment of obesity in adults: an applied evidence-based review. J Am Board Fam Pract, 2004. 17(5): p. 359-69.</w:t>
      </w:r>
    </w:p>
    <w:p w:rsidR="00634906" w:rsidRPr="00AA296B" w:rsidRDefault="00634906" w:rsidP="00634906">
      <w:pPr>
        <w:autoSpaceDE w:val="0"/>
        <w:autoSpaceDN w:val="0"/>
        <w:adjustRightInd w:val="0"/>
        <w:spacing w:after="0" w:line="240" w:lineRule="auto"/>
        <w:jc w:val="both"/>
        <w:rPr>
          <w:rFonts w:ascii="Times New Roman" w:hAnsi="Times New Roman"/>
          <w:b/>
          <w:sz w:val="24"/>
          <w:szCs w:val="24"/>
          <w:lang w:val="en-US"/>
        </w:rPr>
      </w:pPr>
    </w:p>
    <w:p w:rsidR="00634906" w:rsidRPr="00AA296B" w:rsidRDefault="00634906" w:rsidP="00634906">
      <w:pPr>
        <w:autoSpaceDE w:val="0"/>
        <w:autoSpaceDN w:val="0"/>
        <w:adjustRightInd w:val="0"/>
        <w:spacing w:after="0" w:line="240" w:lineRule="auto"/>
        <w:jc w:val="both"/>
        <w:rPr>
          <w:rFonts w:ascii="Times New Roman" w:hAnsi="Times New Roman"/>
          <w:b/>
          <w:sz w:val="24"/>
          <w:szCs w:val="24"/>
          <w:lang w:val="en-US"/>
        </w:rPr>
      </w:pPr>
      <w:r w:rsidRPr="00AA296B">
        <w:rPr>
          <w:rFonts w:ascii="Times New Roman" w:hAnsi="Times New Roman"/>
          <w:b/>
          <w:sz w:val="24"/>
          <w:szCs w:val="24"/>
          <w:lang w:val="en-US"/>
        </w:rPr>
        <w:t>Palinkas, L.A., D.L. Wingard, and E. Barrett-Connor</w:t>
      </w:r>
      <w:r w:rsidRPr="00AA296B">
        <w:rPr>
          <w:rFonts w:ascii="Times New Roman" w:hAnsi="Times New Roman"/>
          <w:sz w:val="24"/>
          <w:szCs w:val="24"/>
          <w:lang w:val="en-US"/>
        </w:rPr>
        <w:t>, Depressive symptoms in overweight and obese older adults: a test of the "jolly fat" hypothesis. J Psychosom Res,1996. 40(1): p. 59-66.</w:t>
      </w:r>
      <w:r w:rsidRPr="00AA296B">
        <w:rPr>
          <w:rFonts w:ascii="Times New Roman" w:hAnsi="Times New Roman"/>
          <w:b/>
          <w:sz w:val="24"/>
          <w:szCs w:val="24"/>
          <w:lang w:val="en-US"/>
        </w:rPr>
        <w:t xml:space="preserve"> </w:t>
      </w:r>
    </w:p>
    <w:p w:rsidR="00634906" w:rsidRPr="00AA296B" w:rsidRDefault="00634906" w:rsidP="00634906">
      <w:pPr>
        <w:autoSpaceDE w:val="0"/>
        <w:autoSpaceDN w:val="0"/>
        <w:adjustRightInd w:val="0"/>
        <w:spacing w:after="0" w:line="240" w:lineRule="auto"/>
        <w:jc w:val="both"/>
        <w:rPr>
          <w:rFonts w:ascii="Times New Roman" w:hAnsi="Times New Roman"/>
          <w:b/>
          <w:sz w:val="24"/>
          <w:szCs w:val="24"/>
          <w:lang w:val="en-US"/>
        </w:rPr>
      </w:pPr>
    </w:p>
    <w:p w:rsidR="00634906" w:rsidRPr="00AA296B" w:rsidRDefault="00634906" w:rsidP="00634906">
      <w:pPr>
        <w:autoSpaceDE w:val="0"/>
        <w:autoSpaceDN w:val="0"/>
        <w:adjustRightInd w:val="0"/>
        <w:spacing w:after="0" w:line="240" w:lineRule="auto"/>
        <w:jc w:val="both"/>
        <w:rPr>
          <w:rFonts w:ascii="Times New Roman" w:hAnsi="Times New Roman"/>
          <w:sz w:val="24"/>
          <w:szCs w:val="24"/>
          <w:lang w:val="en-US"/>
        </w:rPr>
      </w:pPr>
      <w:r w:rsidRPr="00AA296B">
        <w:rPr>
          <w:rFonts w:ascii="Times New Roman" w:hAnsi="Times New Roman"/>
          <w:b/>
          <w:sz w:val="24"/>
          <w:szCs w:val="24"/>
          <w:lang w:val="en-US"/>
        </w:rPr>
        <w:t>Panagiotakos DB, Pitsavos C, Chrysohoou C, et al</w:t>
      </w:r>
      <w:r w:rsidRPr="00AA296B">
        <w:rPr>
          <w:rFonts w:ascii="Times New Roman" w:hAnsi="Times New Roman"/>
          <w:sz w:val="24"/>
          <w:szCs w:val="24"/>
          <w:lang w:val="en-US"/>
        </w:rPr>
        <w:t xml:space="preserve">. Impact of lifestyle habits on the prevalence of the metabolic syndrome among Greek adults from the </w:t>
      </w:r>
      <w:smartTag w:uri="urn:schemas-microsoft-com:office:smarttags" w:element="place">
        <w:r w:rsidRPr="00AA296B">
          <w:rPr>
            <w:rFonts w:ascii="Times New Roman" w:hAnsi="Times New Roman"/>
            <w:sz w:val="24"/>
            <w:szCs w:val="24"/>
            <w:lang w:val="en-US"/>
          </w:rPr>
          <w:t>ATTICA</w:t>
        </w:r>
      </w:smartTag>
      <w:r w:rsidRPr="00AA296B">
        <w:rPr>
          <w:rFonts w:ascii="Times New Roman" w:hAnsi="Times New Roman"/>
          <w:sz w:val="24"/>
          <w:szCs w:val="24"/>
          <w:lang w:val="en-US"/>
        </w:rPr>
        <w:t xml:space="preserve"> study. Am Heart J 2004; 147:106 - 12.</w:t>
      </w:r>
    </w:p>
    <w:p w:rsidR="00634906" w:rsidRPr="00AA296B" w:rsidRDefault="00634906" w:rsidP="00634906">
      <w:pPr>
        <w:autoSpaceDE w:val="0"/>
        <w:autoSpaceDN w:val="0"/>
        <w:adjustRightInd w:val="0"/>
        <w:spacing w:after="0" w:line="240" w:lineRule="auto"/>
        <w:jc w:val="both"/>
        <w:rPr>
          <w:rFonts w:ascii="Times New Roman" w:hAnsi="Times New Roman"/>
          <w:b/>
          <w:sz w:val="24"/>
          <w:szCs w:val="24"/>
          <w:lang w:val="en-US"/>
        </w:rPr>
      </w:pPr>
    </w:p>
    <w:p w:rsidR="00634906" w:rsidRPr="00AA296B" w:rsidRDefault="00634906" w:rsidP="00634906">
      <w:pPr>
        <w:autoSpaceDE w:val="0"/>
        <w:autoSpaceDN w:val="0"/>
        <w:adjustRightInd w:val="0"/>
        <w:spacing w:after="0" w:line="240" w:lineRule="auto"/>
        <w:jc w:val="both"/>
        <w:rPr>
          <w:rFonts w:ascii="Times New Roman" w:hAnsi="Times New Roman"/>
          <w:sz w:val="24"/>
          <w:szCs w:val="24"/>
          <w:lang w:val="en-US"/>
        </w:rPr>
      </w:pPr>
      <w:r w:rsidRPr="00AA296B">
        <w:rPr>
          <w:rFonts w:ascii="Times New Roman" w:hAnsi="Times New Roman"/>
          <w:b/>
          <w:sz w:val="24"/>
          <w:szCs w:val="24"/>
          <w:lang w:val="en-US"/>
        </w:rPr>
        <w:t>Park YW, Zhu S, Palaniappan L, Heshka S, Carnethon MR, Heymsfield SB</w:t>
      </w:r>
      <w:r w:rsidRPr="00AA296B">
        <w:rPr>
          <w:rFonts w:ascii="Times New Roman" w:hAnsi="Times New Roman"/>
          <w:sz w:val="24"/>
          <w:szCs w:val="24"/>
          <w:lang w:val="en-US"/>
        </w:rPr>
        <w:t xml:space="preserve">. The metabolic syndrome: prevalence and associated risk factor findings in the </w:t>
      </w:r>
      <w:smartTag w:uri="urn:schemas-microsoft-com:office:smarttags" w:element="country-region">
        <w:smartTag w:uri="urn:schemas-microsoft-com:office:smarttags" w:element="place">
          <w:r w:rsidRPr="00AA296B">
            <w:rPr>
              <w:rFonts w:ascii="Times New Roman" w:hAnsi="Times New Roman"/>
              <w:sz w:val="24"/>
              <w:szCs w:val="24"/>
              <w:lang w:val="en-US"/>
            </w:rPr>
            <w:t>US</w:t>
          </w:r>
        </w:smartTag>
      </w:smartTag>
      <w:r w:rsidRPr="00AA296B">
        <w:rPr>
          <w:rFonts w:ascii="Times New Roman" w:hAnsi="Times New Roman"/>
          <w:sz w:val="24"/>
          <w:szCs w:val="24"/>
          <w:lang w:val="en-US"/>
        </w:rPr>
        <w:t xml:space="preserve"> population from the Third 69 National Health and Nutrition Examination Survey, 1988 – 1994. Arch Intern Med 2003;163:427 – 36.</w:t>
      </w:r>
    </w:p>
    <w:p w:rsidR="00634906" w:rsidRPr="00AA296B" w:rsidRDefault="00634906" w:rsidP="00634906">
      <w:pPr>
        <w:autoSpaceDE w:val="0"/>
        <w:autoSpaceDN w:val="0"/>
        <w:adjustRightInd w:val="0"/>
        <w:spacing w:after="0" w:line="240" w:lineRule="auto"/>
        <w:jc w:val="both"/>
        <w:rPr>
          <w:rFonts w:ascii="Times New Roman" w:hAnsi="Times New Roman"/>
          <w:b/>
          <w:sz w:val="24"/>
          <w:szCs w:val="24"/>
          <w:lang w:val="en-US"/>
        </w:rPr>
      </w:pPr>
    </w:p>
    <w:p w:rsidR="00634906" w:rsidRPr="00AA296B" w:rsidRDefault="00634906" w:rsidP="00634906">
      <w:pPr>
        <w:autoSpaceDE w:val="0"/>
        <w:autoSpaceDN w:val="0"/>
        <w:adjustRightInd w:val="0"/>
        <w:spacing w:after="0" w:line="240" w:lineRule="auto"/>
        <w:jc w:val="both"/>
        <w:rPr>
          <w:rFonts w:ascii="Times New Roman" w:hAnsi="Times New Roman"/>
          <w:sz w:val="24"/>
          <w:szCs w:val="24"/>
          <w:lang w:val="en-US"/>
        </w:rPr>
      </w:pPr>
      <w:r w:rsidRPr="00AA296B">
        <w:rPr>
          <w:rFonts w:ascii="Times New Roman" w:hAnsi="Times New Roman"/>
          <w:b/>
          <w:sz w:val="24"/>
          <w:szCs w:val="24"/>
          <w:lang w:val="en-US"/>
        </w:rPr>
        <w:t>Peter T. Katzmarzyk and Ian Janssen</w:t>
      </w:r>
      <w:r w:rsidRPr="00AA296B">
        <w:rPr>
          <w:rFonts w:ascii="Times New Roman" w:hAnsi="Times New Roman"/>
          <w:sz w:val="24"/>
          <w:szCs w:val="24"/>
          <w:lang w:val="en-US"/>
        </w:rPr>
        <w:t xml:space="preserve">, “The Economic Costs Associated With Physical Inactivity and Obesity in </w:t>
      </w:r>
      <w:smartTag w:uri="urn:schemas-microsoft-com:office:smarttags" w:element="country-region">
        <w:smartTag w:uri="urn:schemas-microsoft-com:office:smarttags" w:element="place">
          <w:r w:rsidRPr="00AA296B">
            <w:rPr>
              <w:rFonts w:ascii="Times New Roman" w:hAnsi="Times New Roman"/>
              <w:sz w:val="24"/>
              <w:szCs w:val="24"/>
              <w:lang w:val="en-US"/>
            </w:rPr>
            <w:t>Canada</w:t>
          </w:r>
        </w:smartTag>
      </w:smartTag>
      <w:r w:rsidRPr="00AA296B">
        <w:rPr>
          <w:rFonts w:ascii="Times New Roman" w:hAnsi="Times New Roman"/>
          <w:sz w:val="24"/>
          <w:szCs w:val="24"/>
          <w:lang w:val="en-US"/>
        </w:rPr>
        <w:t>:  An Update,” Canadian Journal of Applied Physiology, Vol. 29, No. 1, 2004, p. 104.</w:t>
      </w:r>
    </w:p>
    <w:p w:rsidR="00634906" w:rsidRPr="00AA296B" w:rsidRDefault="00634906" w:rsidP="00634906">
      <w:pPr>
        <w:autoSpaceDE w:val="0"/>
        <w:autoSpaceDN w:val="0"/>
        <w:adjustRightInd w:val="0"/>
        <w:spacing w:after="0" w:line="240" w:lineRule="auto"/>
        <w:jc w:val="both"/>
        <w:rPr>
          <w:rFonts w:ascii="Times New Roman" w:hAnsi="Times New Roman"/>
          <w:b/>
          <w:sz w:val="24"/>
          <w:szCs w:val="24"/>
          <w:lang w:val="en-US"/>
        </w:rPr>
      </w:pPr>
    </w:p>
    <w:p w:rsidR="00634906" w:rsidRPr="00AA296B" w:rsidRDefault="00634906" w:rsidP="00634906">
      <w:pPr>
        <w:autoSpaceDE w:val="0"/>
        <w:autoSpaceDN w:val="0"/>
        <w:adjustRightInd w:val="0"/>
        <w:spacing w:after="0" w:line="240" w:lineRule="auto"/>
        <w:jc w:val="both"/>
        <w:rPr>
          <w:rFonts w:ascii="Times New Roman" w:hAnsi="Times New Roman"/>
          <w:sz w:val="24"/>
          <w:szCs w:val="24"/>
          <w:lang w:val="en-US"/>
        </w:rPr>
      </w:pPr>
      <w:r w:rsidRPr="00AA296B">
        <w:rPr>
          <w:rFonts w:ascii="Times New Roman" w:hAnsi="Times New Roman"/>
          <w:b/>
          <w:sz w:val="24"/>
          <w:szCs w:val="24"/>
          <w:lang w:val="en-US"/>
        </w:rPr>
        <w:t>Pietilä KO, Harmoinen AP, Jokiniitty J, Pasternack AI</w:t>
      </w:r>
      <w:r w:rsidRPr="00AA296B">
        <w:rPr>
          <w:rFonts w:ascii="Times New Roman" w:hAnsi="Times New Roman"/>
          <w:sz w:val="24"/>
          <w:szCs w:val="24"/>
          <w:lang w:val="en-US"/>
        </w:rPr>
        <w:t>. Serum C-reactive protein concentration in acute myocardial infarction and its relationship to mortality during 24 months of follow-up in patients under thrombolytic treatment. Eur Heart J 1996; 17:1345–9.</w:t>
      </w:r>
    </w:p>
    <w:p w:rsidR="00634906" w:rsidRPr="00AA296B" w:rsidRDefault="00634906" w:rsidP="00634906">
      <w:pPr>
        <w:autoSpaceDE w:val="0"/>
        <w:autoSpaceDN w:val="0"/>
        <w:adjustRightInd w:val="0"/>
        <w:spacing w:after="0" w:line="240" w:lineRule="auto"/>
        <w:jc w:val="both"/>
        <w:rPr>
          <w:rFonts w:ascii="Times New Roman" w:hAnsi="Times New Roman"/>
          <w:sz w:val="24"/>
          <w:szCs w:val="24"/>
          <w:lang w:val="en-US"/>
        </w:rPr>
      </w:pPr>
    </w:p>
    <w:p w:rsidR="00634906" w:rsidRPr="00AA296B" w:rsidRDefault="00634906" w:rsidP="00634906">
      <w:pPr>
        <w:autoSpaceDE w:val="0"/>
        <w:autoSpaceDN w:val="0"/>
        <w:adjustRightInd w:val="0"/>
        <w:spacing w:after="0" w:line="240" w:lineRule="auto"/>
        <w:jc w:val="both"/>
        <w:rPr>
          <w:rFonts w:ascii="Times New Roman" w:hAnsi="Times New Roman"/>
          <w:sz w:val="24"/>
          <w:szCs w:val="24"/>
          <w:lang w:val="en-US"/>
        </w:rPr>
      </w:pPr>
      <w:r w:rsidRPr="00AA296B">
        <w:rPr>
          <w:rFonts w:ascii="Times New Roman" w:hAnsi="Times New Roman"/>
          <w:b/>
          <w:sz w:val="24"/>
          <w:szCs w:val="24"/>
          <w:lang w:val="en-US"/>
        </w:rPr>
        <w:t>Pignone, M.P., et al</w:t>
      </w:r>
      <w:r w:rsidRPr="00AA296B">
        <w:rPr>
          <w:rFonts w:ascii="Times New Roman" w:hAnsi="Times New Roman"/>
          <w:sz w:val="24"/>
          <w:szCs w:val="24"/>
          <w:lang w:val="en-US"/>
        </w:rPr>
        <w:t>., Counseling to promote a healthy diet in adults: a summary of the evidence for the U.S. Preventive Services Task Force. Am J Prev Med, 2003. 24(1): p.75-92.</w:t>
      </w:r>
    </w:p>
    <w:p w:rsidR="00634906" w:rsidRPr="00AA296B" w:rsidRDefault="00634906" w:rsidP="00634906">
      <w:pPr>
        <w:autoSpaceDE w:val="0"/>
        <w:autoSpaceDN w:val="0"/>
        <w:adjustRightInd w:val="0"/>
        <w:spacing w:after="0" w:line="240" w:lineRule="auto"/>
        <w:jc w:val="both"/>
        <w:rPr>
          <w:rFonts w:ascii="Times New Roman" w:hAnsi="Times New Roman"/>
          <w:b/>
          <w:sz w:val="24"/>
          <w:szCs w:val="24"/>
          <w:lang w:val="en-US"/>
        </w:rPr>
      </w:pPr>
    </w:p>
    <w:p w:rsidR="00634906" w:rsidRPr="00AA296B" w:rsidRDefault="00634906" w:rsidP="00634906">
      <w:pPr>
        <w:autoSpaceDE w:val="0"/>
        <w:autoSpaceDN w:val="0"/>
        <w:adjustRightInd w:val="0"/>
        <w:spacing w:after="0" w:line="240" w:lineRule="auto"/>
        <w:jc w:val="both"/>
        <w:rPr>
          <w:rFonts w:ascii="Times New Roman" w:hAnsi="Times New Roman"/>
          <w:sz w:val="24"/>
          <w:szCs w:val="24"/>
          <w:lang w:val="en-US"/>
        </w:rPr>
      </w:pPr>
      <w:r w:rsidRPr="00AA296B">
        <w:rPr>
          <w:rFonts w:ascii="Times New Roman" w:hAnsi="Times New Roman"/>
          <w:b/>
          <w:sz w:val="24"/>
          <w:szCs w:val="24"/>
          <w:lang w:val="en-US"/>
        </w:rPr>
        <w:t>Pi-Sunyer, F.X</w:t>
      </w:r>
      <w:r w:rsidRPr="00AA296B">
        <w:rPr>
          <w:rFonts w:ascii="Times New Roman" w:hAnsi="Times New Roman"/>
          <w:sz w:val="24"/>
          <w:szCs w:val="24"/>
          <w:lang w:val="en-US"/>
        </w:rPr>
        <w:t>., Short-term medical benefits and adverse effects of weight loss. Ann InternMed, 1993. 119(</w:t>
      </w:r>
      <w:smartTag w:uri="urn:schemas-microsoft-com:office:smarttags" w:element="metricconverter">
        <w:smartTagPr>
          <w:attr w:name="ProductID" w:val="7 Pt"/>
        </w:smartTagPr>
        <w:r w:rsidRPr="00AA296B">
          <w:rPr>
            <w:rFonts w:ascii="Times New Roman" w:hAnsi="Times New Roman"/>
            <w:sz w:val="24"/>
            <w:szCs w:val="24"/>
            <w:lang w:val="en-US"/>
          </w:rPr>
          <w:t>7 Pt</w:t>
        </w:r>
      </w:smartTag>
      <w:r w:rsidRPr="00AA296B">
        <w:rPr>
          <w:rFonts w:ascii="Times New Roman" w:hAnsi="Times New Roman"/>
          <w:sz w:val="24"/>
          <w:szCs w:val="24"/>
          <w:lang w:val="en-US"/>
        </w:rPr>
        <w:t xml:space="preserve"> 2): p. 722-6.</w:t>
      </w:r>
    </w:p>
    <w:p w:rsidR="00634906" w:rsidRPr="00AA296B" w:rsidRDefault="00634906" w:rsidP="00634906">
      <w:pPr>
        <w:autoSpaceDE w:val="0"/>
        <w:autoSpaceDN w:val="0"/>
        <w:adjustRightInd w:val="0"/>
        <w:spacing w:after="0" w:line="240" w:lineRule="auto"/>
        <w:jc w:val="both"/>
        <w:rPr>
          <w:rFonts w:ascii="Times New Roman" w:hAnsi="Times New Roman"/>
          <w:b/>
          <w:sz w:val="24"/>
          <w:szCs w:val="24"/>
          <w:lang w:val="en-US"/>
        </w:rPr>
      </w:pPr>
    </w:p>
    <w:p w:rsidR="00634906" w:rsidRPr="00AA296B" w:rsidRDefault="00634906" w:rsidP="00634906">
      <w:pPr>
        <w:autoSpaceDE w:val="0"/>
        <w:autoSpaceDN w:val="0"/>
        <w:adjustRightInd w:val="0"/>
        <w:spacing w:after="0" w:line="240" w:lineRule="auto"/>
        <w:jc w:val="both"/>
        <w:rPr>
          <w:rFonts w:ascii="Times New Roman" w:hAnsi="Times New Roman"/>
          <w:sz w:val="24"/>
          <w:szCs w:val="24"/>
          <w:lang w:val="en-US"/>
        </w:rPr>
      </w:pPr>
      <w:r w:rsidRPr="00AA296B">
        <w:rPr>
          <w:rFonts w:ascii="Times New Roman" w:hAnsi="Times New Roman"/>
          <w:b/>
          <w:sz w:val="24"/>
          <w:szCs w:val="24"/>
          <w:lang w:val="en-US"/>
        </w:rPr>
        <w:t>Pratt M, Macera CA, Blanton C</w:t>
      </w:r>
      <w:r w:rsidRPr="00AA296B">
        <w:rPr>
          <w:rFonts w:ascii="Times New Roman" w:hAnsi="Times New Roman"/>
          <w:sz w:val="24"/>
          <w:szCs w:val="24"/>
          <w:lang w:val="en-US"/>
        </w:rPr>
        <w:t>. Levels of physical activity and inactivity in</w:t>
      </w:r>
    </w:p>
    <w:p w:rsidR="00634906" w:rsidRPr="00AA296B" w:rsidRDefault="00634906" w:rsidP="00634906">
      <w:pPr>
        <w:autoSpaceDE w:val="0"/>
        <w:autoSpaceDN w:val="0"/>
        <w:adjustRightInd w:val="0"/>
        <w:spacing w:after="0" w:line="240" w:lineRule="auto"/>
        <w:jc w:val="both"/>
        <w:rPr>
          <w:rFonts w:ascii="Times New Roman" w:hAnsi="Times New Roman"/>
          <w:sz w:val="24"/>
          <w:szCs w:val="24"/>
          <w:lang w:val="en-US"/>
        </w:rPr>
      </w:pPr>
      <w:r w:rsidRPr="00AA296B">
        <w:rPr>
          <w:rFonts w:ascii="Times New Roman" w:hAnsi="Times New Roman"/>
          <w:sz w:val="24"/>
          <w:szCs w:val="24"/>
          <w:lang w:val="en-US"/>
        </w:rPr>
        <w:t xml:space="preserve">children and adults in the </w:t>
      </w:r>
      <w:smartTag w:uri="urn:schemas-microsoft-com:office:smarttags" w:element="country-region">
        <w:smartTag w:uri="urn:schemas-microsoft-com:office:smarttags" w:element="place">
          <w:r w:rsidRPr="00AA296B">
            <w:rPr>
              <w:rFonts w:ascii="Times New Roman" w:hAnsi="Times New Roman"/>
              <w:sz w:val="24"/>
              <w:szCs w:val="24"/>
              <w:lang w:val="en-US"/>
            </w:rPr>
            <w:t>United States</w:t>
          </w:r>
        </w:smartTag>
      </w:smartTag>
      <w:r w:rsidRPr="00AA296B">
        <w:rPr>
          <w:rFonts w:ascii="Times New Roman" w:hAnsi="Times New Roman"/>
          <w:sz w:val="24"/>
          <w:szCs w:val="24"/>
          <w:lang w:val="en-US"/>
        </w:rPr>
        <w:t>: current evidence and research</w:t>
      </w:r>
    </w:p>
    <w:p w:rsidR="00634906" w:rsidRPr="00AA296B" w:rsidRDefault="00634906" w:rsidP="00634906">
      <w:pPr>
        <w:autoSpaceDE w:val="0"/>
        <w:autoSpaceDN w:val="0"/>
        <w:adjustRightInd w:val="0"/>
        <w:spacing w:after="0" w:line="240" w:lineRule="auto"/>
        <w:jc w:val="both"/>
        <w:rPr>
          <w:rFonts w:ascii="Times New Roman" w:hAnsi="Times New Roman"/>
          <w:sz w:val="24"/>
          <w:szCs w:val="24"/>
          <w:lang w:val="en-US"/>
        </w:rPr>
      </w:pPr>
      <w:r w:rsidRPr="00AA296B">
        <w:rPr>
          <w:rFonts w:ascii="Times New Roman" w:hAnsi="Times New Roman"/>
          <w:sz w:val="24"/>
          <w:szCs w:val="24"/>
          <w:lang w:val="en-US"/>
        </w:rPr>
        <w:t>issues. Med Sci Sport Exer 1999 Nov; 31(11 Suppl):S526-533</w:t>
      </w:r>
    </w:p>
    <w:p w:rsidR="00634906" w:rsidRPr="00AA296B" w:rsidRDefault="00634906" w:rsidP="00634906">
      <w:pPr>
        <w:autoSpaceDE w:val="0"/>
        <w:autoSpaceDN w:val="0"/>
        <w:adjustRightInd w:val="0"/>
        <w:spacing w:after="0" w:line="240" w:lineRule="auto"/>
        <w:jc w:val="both"/>
        <w:rPr>
          <w:rFonts w:ascii="Times New Roman" w:hAnsi="Times New Roman"/>
          <w:b/>
          <w:sz w:val="24"/>
          <w:szCs w:val="24"/>
          <w:lang w:val="en-US"/>
        </w:rPr>
      </w:pPr>
    </w:p>
    <w:p w:rsidR="00634906" w:rsidRPr="00AA296B" w:rsidRDefault="00634906" w:rsidP="00634906">
      <w:pPr>
        <w:autoSpaceDE w:val="0"/>
        <w:autoSpaceDN w:val="0"/>
        <w:adjustRightInd w:val="0"/>
        <w:spacing w:after="0" w:line="240" w:lineRule="auto"/>
        <w:jc w:val="both"/>
        <w:rPr>
          <w:rFonts w:ascii="Times New Roman" w:hAnsi="Times New Roman"/>
          <w:b/>
          <w:sz w:val="24"/>
          <w:szCs w:val="24"/>
          <w:lang w:val="en-US"/>
        </w:rPr>
      </w:pPr>
      <w:r w:rsidRPr="00AA296B">
        <w:rPr>
          <w:rFonts w:ascii="Times New Roman" w:hAnsi="Times New Roman"/>
          <w:b/>
          <w:sz w:val="24"/>
          <w:szCs w:val="24"/>
          <w:lang w:val="en-US"/>
        </w:rPr>
        <w:t>Reaven GM</w:t>
      </w:r>
      <w:r w:rsidRPr="00AA296B">
        <w:rPr>
          <w:rFonts w:ascii="Times New Roman" w:hAnsi="Times New Roman"/>
          <w:sz w:val="24"/>
          <w:szCs w:val="24"/>
          <w:lang w:val="en-US"/>
        </w:rPr>
        <w:t>. Banting lecture 1988. Role of insulin resistance in human disease. Diabetes 1988;37:1595 – 607.</w:t>
      </w:r>
      <w:r w:rsidRPr="00AA296B">
        <w:rPr>
          <w:rFonts w:ascii="Times New Roman" w:hAnsi="Times New Roman"/>
          <w:b/>
          <w:sz w:val="24"/>
          <w:szCs w:val="24"/>
          <w:lang w:val="en-US"/>
        </w:rPr>
        <w:t xml:space="preserve"> </w:t>
      </w:r>
    </w:p>
    <w:p w:rsidR="00634906" w:rsidRPr="00AA296B" w:rsidRDefault="00634906" w:rsidP="00634906">
      <w:pPr>
        <w:autoSpaceDE w:val="0"/>
        <w:autoSpaceDN w:val="0"/>
        <w:adjustRightInd w:val="0"/>
        <w:spacing w:after="0" w:line="240" w:lineRule="auto"/>
        <w:jc w:val="both"/>
        <w:rPr>
          <w:rFonts w:ascii="Times New Roman" w:hAnsi="Times New Roman"/>
          <w:b/>
          <w:sz w:val="24"/>
          <w:szCs w:val="24"/>
          <w:lang w:val="en-US"/>
        </w:rPr>
      </w:pPr>
    </w:p>
    <w:p w:rsidR="00634906" w:rsidRPr="00AA296B" w:rsidRDefault="00634906" w:rsidP="00634906">
      <w:pPr>
        <w:autoSpaceDE w:val="0"/>
        <w:autoSpaceDN w:val="0"/>
        <w:adjustRightInd w:val="0"/>
        <w:spacing w:after="0" w:line="240" w:lineRule="auto"/>
        <w:jc w:val="both"/>
        <w:rPr>
          <w:rFonts w:ascii="Times New Roman" w:hAnsi="Times New Roman"/>
          <w:sz w:val="24"/>
          <w:szCs w:val="24"/>
          <w:lang w:val="en-US"/>
        </w:rPr>
      </w:pPr>
      <w:r w:rsidRPr="00AA296B">
        <w:rPr>
          <w:rFonts w:ascii="Times New Roman" w:hAnsi="Times New Roman"/>
          <w:b/>
          <w:sz w:val="24"/>
          <w:szCs w:val="24"/>
          <w:lang w:val="en-US"/>
        </w:rPr>
        <w:t>Rebuzzi AG, Quaranta G, Liuzzo G, Caligiuri G, Lanza GA, Gallimore JR, Grillo RL, Cianflone D, Biasucci LM, Maseri A</w:t>
      </w:r>
      <w:r w:rsidRPr="00AA296B">
        <w:rPr>
          <w:rFonts w:ascii="Times New Roman" w:hAnsi="Times New Roman"/>
          <w:sz w:val="24"/>
          <w:szCs w:val="24"/>
          <w:lang w:val="en-US"/>
        </w:rPr>
        <w:t>. Incremental prognostic value of serum levels of troponin T and Creactive protein on admission in patients with unstable angina pectoris. Am J Cardiol 1998; 82:715–19.</w:t>
      </w:r>
    </w:p>
    <w:p w:rsidR="00634906" w:rsidRPr="00AA296B" w:rsidRDefault="00634906" w:rsidP="00634906">
      <w:pPr>
        <w:autoSpaceDE w:val="0"/>
        <w:autoSpaceDN w:val="0"/>
        <w:adjustRightInd w:val="0"/>
        <w:spacing w:after="0" w:line="240" w:lineRule="auto"/>
        <w:jc w:val="both"/>
        <w:rPr>
          <w:rFonts w:ascii="Times New Roman" w:hAnsi="Times New Roman"/>
          <w:sz w:val="24"/>
          <w:szCs w:val="24"/>
          <w:lang w:val="en-US"/>
        </w:rPr>
      </w:pPr>
    </w:p>
    <w:p w:rsidR="00634906" w:rsidRPr="00AA296B" w:rsidRDefault="00634906" w:rsidP="00634906">
      <w:pPr>
        <w:autoSpaceDE w:val="0"/>
        <w:autoSpaceDN w:val="0"/>
        <w:adjustRightInd w:val="0"/>
        <w:spacing w:after="0" w:line="240" w:lineRule="auto"/>
        <w:jc w:val="both"/>
        <w:rPr>
          <w:rFonts w:ascii="Times New Roman" w:hAnsi="Times New Roman"/>
          <w:b/>
          <w:sz w:val="24"/>
          <w:szCs w:val="24"/>
          <w:lang w:val="en-US"/>
        </w:rPr>
      </w:pPr>
      <w:r w:rsidRPr="00AA296B">
        <w:rPr>
          <w:rFonts w:ascii="Times New Roman" w:hAnsi="Times New Roman"/>
          <w:b/>
          <w:sz w:val="24"/>
          <w:szCs w:val="24"/>
          <w:lang w:val="en-US"/>
        </w:rPr>
        <w:t>Reisin, E., et al</w:t>
      </w:r>
      <w:r w:rsidRPr="00AA296B">
        <w:rPr>
          <w:rFonts w:ascii="Times New Roman" w:hAnsi="Times New Roman"/>
          <w:sz w:val="24"/>
          <w:szCs w:val="24"/>
          <w:lang w:val="en-US"/>
        </w:rPr>
        <w:t xml:space="preserve">., Effect of weight loss without salt restriction on the reduction of blood pressure in overweight hypertensive patients. </w:t>
      </w:r>
      <w:smartTag w:uri="urn:schemas-microsoft-com:office:smarttags" w:element="place">
        <w:r w:rsidRPr="00AA296B">
          <w:rPr>
            <w:rFonts w:ascii="Times New Roman" w:hAnsi="Times New Roman"/>
            <w:sz w:val="24"/>
            <w:szCs w:val="24"/>
            <w:lang w:val="en-US"/>
          </w:rPr>
          <w:t>N Engl</w:t>
        </w:r>
      </w:smartTag>
      <w:r w:rsidRPr="00AA296B">
        <w:rPr>
          <w:rFonts w:ascii="Times New Roman" w:hAnsi="Times New Roman"/>
          <w:sz w:val="24"/>
          <w:szCs w:val="24"/>
          <w:lang w:val="en-US"/>
        </w:rPr>
        <w:t xml:space="preserve"> J Med, 1978. 298(1): p. 1-6.</w:t>
      </w:r>
      <w:r w:rsidRPr="00AA296B">
        <w:rPr>
          <w:rFonts w:ascii="Times New Roman" w:hAnsi="Times New Roman"/>
          <w:b/>
          <w:sz w:val="24"/>
          <w:szCs w:val="24"/>
          <w:lang w:val="en-US"/>
        </w:rPr>
        <w:t xml:space="preserve"> </w:t>
      </w:r>
    </w:p>
    <w:p w:rsidR="00634906" w:rsidRPr="00AA296B" w:rsidRDefault="00634906" w:rsidP="00634906">
      <w:pPr>
        <w:autoSpaceDE w:val="0"/>
        <w:autoSpaceDN w:val="0"/>
        <w:adjustRightInd w:val="0"/>
        <w:spacing w:after="0" w:line="240" w:lineRule="auto"/>
        <w:jc w:val="both"/>
        <w:rPr>
          <w:rFonts w:ascii="Times New Roman" w:hAnsi="Times New Roman"/>
          <w:b/>
          <w:sz w:val="24"/>
          <w:szCs w:val="24"/>
          <w:lang w:val="en-US"/>
        </w:rPr>
      </w:pPr>
    </w:p>
    <w:p w:rsidR="00634906" w:rsidRPr="00AA296B" w:rsidRDefault="00634906" w:rsidP="00634906">
      <w:pPr>
        <w:autoSpaceDE w:val="0"/>
        <w:autoSpaceDN w:val="0"/>
        <w:adjustRightInd w:val="0"/>
        <w:spacing w:after="0" w:line="240" w:lineRule="auto"/>
        <w:jc w:val="both"/>
        <w:rPr>
          <w:rFonts w:ascii="Times New Roman" w:hAnsi="Times New Roman"/>
          <w:b/>
          <w:sz w:val="24"/>
          <w:szCs w:val="24"/>
          <w:lang w:val="en-US"/>
        </w:rPr>
      </w:pPr>
      <w:r w:rsidRPr="00AA296B">
        <w:rPr>
          <w:rFonts w:ascii="Times New Roman" w:hAnsi="Times New Roman"/>
          <w:b/>
          <w:sz w:val="24"/>
          <w:szCs w:val="24"/>
          <w:lang w:val="en-US"/>
        </w:rPr>
        <w:t>Ridker PM.</w:t>
      </w:r>
      <w:r w:rsidRPr="00AA296B">
        <w:rPr>
          <w:rFonts w:ascii="Times New Roman" w:hAnsi="Times New Roman"/>
          <w:sz w:val="24"/>
          <w:szCs w:val="24"/>
          <w:lang w:val="en-US"/>
        </w:rPr>
        <w:t xml:space="preserve"> Clinical application of C-reactive protein for cardiovascular disease detection and prevention. Circulation. 2003; 107: 363–369.</w:t>
      </w:r>
      <w:r w:rsidRPr="00AA296B">
        <w:rPr>
          <w:rFonts w:ascii="Times New Roman" w:hAnsi="Times New Roman"/>
          <w:b/>
          <w:sz w:val="24"/>
          <w:szCs w:val="24"/>
          <w:lang w:val="en-US"/>
        </w:rPr>
        <w:t xml:space="preserve"> </w:t>
      </w:r>
    </w:p>
    <w:p w:rsidR="00634906" w:rsidRPr="00AA296B" w:rsidRDefault="00634906" w:rsidP="00634906">
      <w:pPr>
        <w:autoSpaceDE w:val="0"/>
        <w:autoSpaceDN w:val="0"/>
        <w:adjustRightInd w:val="0"/>
        <w:spacing w:after="0" w:line="240" w:lineRule="auto"/>
        <w:jc w:val="both"/>
        <w:rPr>
          <w:rFonts w:ascii="Times New Roman" w:hAnsi="Times New Roman"/>
          <w:b/>
          <w:sz w:val="24"/>
          <w:szCs w:val="24"/>
          <w:lang w:val="en-US"/>
        </w:rPr>
      </w:pPr>
    </w:p>
    <w:p w:rsidR="00634906" w:rsidRPr="00AA296B" w:rsidRDefault="00634906" w:rsidP="00634906">
      <w:pPr>
        <w:autoSpaceDE w:val="0"/>
        <w:autoSpaceDN w:val="0"/>
        <w:adjustRightInd w:val="0"/>
        <w:spacing w:after="0" w:line="240" w:lineRule="auto"/>
        <w:jc w:val="both"/>
        <w:rPr>
          <w:rFonts w:ascii="Times New Roman" w:hAnsi="Times New Roman"/>
          <w:sz w:val="24"/>
          <w:szCs w:val="24"/>
          <w:lang w:val="en-US"/>
        </w:rPr>
      </w:pPr>
      <w:r w:rsidRPr="00AA296B">
        <w:rPr>
          <w:rFonts w:ascii="Times New Roman" w:hAnsi="Times New Roman"/>
          <w:b/>
          <w:sz w:val="24"/>
          <w:szCs w:val="24"/>
          <w:lang w:val="en-US"/>
        </w:rPr>
        <w:t>Ridker PM.</w:t>
      </w:r>
      <w:r w:rsidRPr="00AA296B">
        <w:rPr>
          <w:rFonts w:ascii="Times New Roman" w:hAnsi="Times New Roman"/>
          <w:sz w:val="24"/>
          <w:szCs w:val="24"/>
          <w:lang w:val="en-US"/>
        </w:rPr>
        <w:t xml:space="preserve"> Should statin therapy be considered for patients with elevated C-reactive protein? The need for a definitive clinical trial. Eur Heart J 2001; 22:2135–7.</w:t>
      </w:r>
    </w:p>
    <w:p w:rsidR="00634906" w:rsidRPr="00AA296B" w:rsidRDefault="00634906" w:rsidP="00634906">
      <w:pPr>
        <w:autoSpaceDE w:val="0"/>
        <w:autoSpaceDN w:val="0"/>
        <w:adjustRightInd w:val="0"/>
        <w:spacing w:after="0" w:line="240" w:lineRule="auto"/>
        <w:jc w:val="both"/>
        <w:rPr>
          <w:rFonts w:ascii="Times New Roman" w:hAnsi="Times New Roman"/>
          <w:sz w:val="24"/>
          <w:szCs w:val="24"/>
          <w:lang w:val="en-US"/>
        </w:rPr>
      </w:pPr>
    </w:p>
    <w:p w:rsidR="00634906" w:rsidRPr="00AA296B" w:rsidRDefault="00634906" w:rsidP="00634906">
      <w:pPr>
        <w:autoSpaceDE w:val="0"/>
        <w:autoSpaceDN w:val="0"/>
        <w:adjustRightInd w:val="0"/>
        <w:spacing w:after="0" w:line="240" w:lineRule="auto"/>
        <w:jc w:val="both"/>
        <w:rPr>
          <w:rFonts w:ascii="Times New Roman" w:hAnsi="Times New Roman"/>
          <w:sz w:val="24"/>
          <w:szCs w:val="24"/>
          <w:lang w:val="en-US"/>
        </w:rPr>
      </w:pPr>
      <w:r w:rsidRPr="00AA296B">
        <w:rPr>
          <w:rFonts w:ascii="Times New Roman" w:hAnsi="Times New Roman"/>
          <w:b/>
          <w:sz w:val="24"/>
          <w:szCs w:val="24"/>
          <w:lang w:val="en-US"/>
        </w:rPr>
        <w:t>Ridker PM, Buring JE, Cook NR, Rifai N</w:t>
      </w:r>
      <w:r w:rsidRPr="00AA296B">
        <w:rPr>
          <w:rFonts w:ascii="Times New Roman" w:hAnsi="Times New Roman"/>
          <w:sz w:val="24"/>
          <w:szCs w:val="24"/>
          <w:lang w:val="en-US"/>
        </w:rPr>
        <w:t>. C-reactive protein, the metabolic syndrome and risk of incident cardiovascular events: an 8-year followup of 14.719 initially healthy American women. Circulation 2003; 107:391–7.</w:t>
      </w:r>
    </w:p>
    <w:p w:rsidR="00634906" w:rsidRPr="00AA296B" w:rsidRDefault="00634906" w:rsidP="00634906">
      <w:pPr>
        <w:autoSpaceDE w:val="0"/>
        <w:autoSpaceDN w:val="0"/>
        <w:adjustRightInd w:val="0"/>
        <w:spacing w:after="0" w:line="240" w:lineRule="auto"/>
        <w:jc w:val="both"/>
        <w:rPr>
          <w:rFonts w:ascii="Times New Roman" w:hAnsi="Times New Roman"/>
          <w:b/>
          <w:sz w:val="24"/>
          <w:szCs w:val="24"/>
          <w:lang w:val="en-US"/>
        </w:rPr>
      </w:pPr>
    </w:p>
    <w:p w:rsidR="00634906" w:rsidRPr="00AA296B" w:rsidRDefault="00634906" w:rsidP="00634906">
      <w:pPr>
        <w:autoSpaceDE w:val="0"/>
        <w:autoSpaceDN w:val="0"/>
        <w:adjustRightInd w:val="0"/>
        <w:spacing w:after="0" w:line="240" w:lineRule="auto"/>
        <w:jc w:val="both"/>
        <w:rPr>
          <w:rFonts w:ascii="Times New Roman" w:hAnsi="Times New Roman"/>
          <w:sz w:val="24"/>
          <w:szCs w:val="24"/>
          <w:lang w:val="en-US"/>
        </w:rPr>
      </w:pPr>
      <w:r w:rsidRPr="00AA296B">
        <w:rPr>
          <w:rFonts w:ascii="Times New Roman" w:hAnsi="Times New Roman"/>
          <w:b/>
          <w:sz w:val="24"/>
          <w:szCs w:val="24"/>
          <w:lang w:val="en-US"/>
        </w:rPr>
        <w:t>Ridker PM, Rifai N, Pfeffer MA et al</w:t>
      </w:r>
      <w:r w:rsidRPr="00AA296B">
        <w:rPr>
          <w:rFonts w:ascii="Times New Roman" w:hAnsi="Times New Roman"/>
          <w:sz w:val="24"/>
          <w:szCs w:val="24"/>
          <w:lang w:val="en-US"/>
        </w:rPr>
        <w:t>, for the Cholesterol And Recurrent Events (CARE) Investigators. Long-term effects of pravastatin on plasma concentration of C-reactive protein. Circulation. 1999; 100:230–235.</w:t>
      </w:r>
    </w:p>
    <w:p w:rsidR="00634906" w:rsidRPr="00AA296B" w:rsidRDefault="00634906" w:rsidP="00634906">
      <w:pPr>
        <w:autoSpaceDE w:val="0"/>
        <w:autoSpaceDN w:val="0"/>
        <w:adjustRightInd w:val="0"/>
        <w:spacing w:after="0" w:line="240" w:lineRule="auto"/>
        <w:jc w:val="both"/>
        <w:rPr>
          <w:rFonts w:ascii="Times New Roman" w:hAnsi="Times New Roman"/>
          <w:b/>
          <w:sz w:val="24"/>
          <w:szCs w:val="24"/>
          <w:lang w:val="en-US"/>
        </w:rPr>
      </w:pPr>
    </w:p>
    <w:p w:rsidR="00634906" w:rsidRPr="00AA296B" w:rsidRDefault="00634906" w:rsidP="00634906">
      <w:pPr>
        <w:autoSpaceDE w:val="0"/>
        <w:autoSpaceDN w:val="0"/>
        <w:adjustRightInd w:val="0"/>
        <w:spacing w:after="0" w:line="240" w:lineRule="auto"/>
        <w:jc w:val="both"/>
        <w:rPr>
          <w:rFonts w:ascii="Times New Roman" w:hAnsi="Times New Roman"/>
          <w:sz w:val="24"/>
          <w:szCs w:val="24"/>
          <w:lang w:val="en-US"/>
        </w:rPr>
      </w:pPr>
      <w:r w:rsidRPr="00AA296B">
        <w:rPr>
          <w:rFonts w:ascii="Times New Roman" w:hAnsi="Times New Roman"/>
          <w:b/>
          <w:sz w:val="24"/>
          <w:szCs w:val="24"/>
          <w:lang w:val="en-US"/>
        </w:rPr>
        <w:t>Ridker PM, Rifai N, Clearfield M et al</w:t>
      </w:r>
      <w:r w:rsidRPr="00AA296B">
        <w:rPr>
          <w:rFonts w:ascii="Times New Roman" w:hAnsi="Times New Roman"/>
          <w:sz w:val="24"/>
          <w:szCs w:val="24"/>
          <w:lang w:val="en-US"/>
        </w:rPr>
        <w:t>, for the Air Force/Texas Coronary Atherosclerosis Prevention Study Investigators. Measurement of C-reactive</w:t>
      </w:r>
    </w:p>
    <w:p w:rsidR="00634906" w:rsidRPr="00AA296B" w:rsidRDefault="00634906" w:rsidP="00634906">
      <w:pPr>
        <w:autoSpaceDE w:val="0"/>
        <w:autoSpaceDN w:val="0"/>
        <w:adjustRightInd w:val="0"/>
        <w:spacing w:after="0" w:line="240" w:lineRule="auto"/>
        <w:jc w:val="both"/>
        <w:rPr>
          <w:rFonts w:ascii="Times New Roman" w:hAnsi="Times New Roman"/>
          <w:b/>
          <w:sz w:val="24"/>
          <w:szCs w:val="24"/>
          <w:lang w:val="en-US"/>
        </w:rPr>
      </w:pPr>
      <w:r w:rsidRPr="00AA296B">
        <w:rPr>
          <w:rFonts w:ascii="Times New Roman" w:hAnsi="Times New Roman"/>
          <w:sz w:val="24"/>
          <w:szCs w:val="24"/>
          <w:lang w:val="en-US"/>
        </w:rPr>
        <w:t>protein for the targeting of statin therapy in the primary prevention of acute coronary events. N Engl J Med. 2001; 344:1959–1965.</w:t>
      </w:r>
      <w:r w:rsidRPr="00AA296B">
        <w:rPr>
          <w:rFonts w:ascii="Times New Roman" w:hAnsi="Times New Roman"/>
          <w:b/>
          <w:sz w:val="24"/>
          <w:szCs w:val="24"/>
          <w:lang w:val="en-US"/>
        </w:rPr>
        <w:t xml:space="preserve"> </w:t>
      </w:r>
    </w:p>
    <w:p w:rsidR="00634906" w:rsidRPr="00AA296B" w:rsidRDefault="00634906" w:rsidP="00634906">
      <w:pPr>
        <w:autoSpaceDE w:val="0"/>
        <w:autoSpaceDN w:val="0"/>
        <w:adjustRightInd w:val="0"/>
        <w:spacing w:after="0" w:line="240" w:lineRule="auto"/>
        <w:jc w:val="both"/>
        <w:rPr>
          <w:rFonts w:ascii="Times New Roman" w:hAnsi="Times New Roman"/>
          <w:b/>
          <w:sz w:val="24"/>
          <w:szCs w:val="24"/>
          <w:lang w:val="en-US"/>
        </w:rPr>
      </w:pPr>
    </w:p>
    <w:p w:rsidR="00634906" w:rsidRPr="00AA296B" w:rsidRDefault="00634906" w:rsidP="00634906">
      <w:pPr>
        <w:autoSpaceDE w:val="0"/>
        <w:autoSpaceDN w:val="0"/>
        <w:adjustRightInd w:val="0"/>
        <w:spacing w:after="0" w:line="240" w:lineRule="auto"/>
        <w:jc w:val="both"/>
        <w:rPr>
          <w:rFonts w:ascii="Times New Roman" w:hAnsi="Times New Roman"/>
          <w:b/>
          <w:sz w:val="24"/>
          <w:szCs w:val="24"/>
          <w:lang w:val="en-US"/>
        </w:rPr>
      </w:pPr>
      <w:r w:rsidRPr="00AA296B">
        <w:rPr>
          <w:rFonts w:ascii="Times New Roman" w:hAnsi="Times New Roman"/>
          <w:b/>
          <w:sz w:val="24"/>
          <w:szCs w:val="24"/>
          <w:lang w:val="en-US"/>
        </w:rPr>
        <w:t>Robey FA, Liu T-Y.</w:t>
      </w:r>
      <w:r w:rsidRPr="00AA296B">
        <w:rPr>
          <w:rFonts w:ascii="Times New Roman" w:hAnsi="Times New Roman"/>
          <w:sz w:val="24"/>
          <w:szCs w:val="24"/>
          <w:lang w:val="en-US"/>
        </w:rPr>
        <w:t xml:space="preserve"> Limulin: a C-reactive protein from Limulus polyphemus. J Biol Chem 1981; 256:969–75.</w:t>
      </w:r>
      <w:r w:rsidRPr="00AA296B">
        <w:rPr>
          <w:rFonts w:ascii="Times New Roman" w:hAnsi="Times New Roman"/>
          <w:b/>
          <w:sz w:val="24"/>
          <w:szCs w:val="24"/>
          <w:lang w:val="en-US"/>
        </w:rPr>
        <w:t xml:space="preserve"> </w:t>
      </w:r>
    </w:p>
    <w:p w:rsidR="00634906" w:rsidRPr="00AA296B" w:rsidRDefault="00634906" w:rsidP="00634906">
      <w:pPr>
        <w:autoSpaceDE w:val="0"/>
        <w:autoSpaceDN w:val="0"/>
        <w:adjustRightInd w:val="0"/>
        <w:spacing w:after="0" w:line="240" w:lineRule="auto"/>
        <w:jc w:val="both"/>
        <w:rPr>
          <w:rFonts w:ascii="Times New Roman" w:hAnsi="Times New Roman"/>
          <w:b/>
          <w:sz w:val="24"/>
          <w:szCs w:val="24"/>
          <w:lang w:val="en-US"/>
        </w:rPr>
      </w:pPr>
    </w:p>
    <w:p w:rsidR="00634906" w:rsidRPr="00AA296B" w:rsidRDefault="00634906" w:rsidP="00634906">
      <w:pPr>
        <w:autoSpaceDE w:val="0"/>
        <w:autoSpaceDN w:val="0"/>
        <w:adjustRightInd w:val="0"/>
        <w:spacing w:after="0" w:line="240" w:lineRule="auto"/>
        <w:jc w:val="both"/>
        <w:rPr>
          <w:rFonts w:ascii="Times New Roman" w:hAnsi="Times New Roman"/>
          <w:sz w:val="24"/>
          <w:szCs w:val="24"/>
          <w:lang w:val="en-US"/>
        </w:rPr>
      </w:pPr>
      <w:r w:rsidRPr="00AA296B">
        <w:rPr>
          <w:rFonts w:ascii="Times New Roman" w:hAnsi="Times New Roman"/>
          <w:b/>
          <w:sz w:val="24"/>
          <w:szCs w:val="24"/>
          <w:lang w:val="en-US"/>
        </w:rPr>
        <w:t>Salmon JE and Pricop L</w:t>
      </w:r>
      <w:r w:rsidRPr="00AA296B">
        <w:rPr>
          <w:rFonts w:ascii="Times New Roman" w:hAnsi="Times New Roman"/>
          <w:sz w:val="24"/>
          <w:szCs w:val="24"/>
          <w:lang w:val="en-US"/>
        </w:rPr>
        <w:t>. Human receptors for immunoglobulin G: key elements in the pathogenesis of rheumatic disease. Arthritis Rheum 2001; 44,739–750.</w:t>
      </w:r>
    </w:p>
    <w:p w:rsidR="00634906" w:rsidRPr="00AA296B" w:rsidRDefault="00634906" w:rsidP="00634906">
      <w:pPr>
        <w:autoSpaceDE w:val="0"/>
        <w:autoSpaceDN w:val="0"/>
        <w:adjustRightInd w:val="0"/>
        <w:spacing w:after="0" w:line="240" w:lineRule="auto"/>
        <w:jc w:val="both"/>
        <w:rPr>
          <w:rFonts w:ascii="Times New Roman" w:hAnsi="Times New Roman"/>
          <w:b/>
          <w:sz w:val="24"/>
          <w:szCs w:val="24"/>
          <w:lang w:val="en-US"/>
        </w:rPr>
      </w:pPr>
    </w:p>
    <w:p w:rsidR="00634906" w:rsidRPr="00AA296B" w:rsidRDefault="00634906" w:rsidP="00634906">
      <w:pPr>
        <w:autoSpaceDE w:val="0"/>
        <w:autoSpaceDN w:val="0"/>
        <w:adjustRightInd w:val="0"/>
        <w:spacing w:after="0" w:line="240" w:lineRule="auto"/>
        <w:jc w:val="both"/>
        <w:rPr>
          <w:rFonts w:ascii="Times New Roman" w:hAnsi="Times New Roman"/>
          <w:sz w:val="24"/>
          <w:szCs w:val="24"/>
          <w:lang w:val="en-US"/>
        </w:rPr>
      </w:pPr>
      <w:r w:rsidRPr="00AA296B">
        <w:rPr>
          <w:rFonts w:ascii="Times New Roman" w:hAnsi="Times New Roman"/>
          <w:b/>
          <w:sz w:val="24"/>
          <w:szCs w:val="24"/>
          <w:lang w:val="en-US"/>
        </w:rPr>
        <w:t>Scuteri A, Najjar SS, Morrell CH, Lakatta EG</w:t>
      </w:r>
      <w:r w:rsidRPr="00AA296B">
        <w:rPr>
          <w:rFonts w:ascii="Times New Roman" w:hAnsi="Times New Roman"/>
          <w:sz w:val="24"/>
          <w:szCs w:val="24"/>
          <w:lang w:val="en-US"/>
        </w:rPr>
        <w:t>. Cardiovascular Health Study. The metabolic syndrome in older individuals: prevalence and prediction of cardiovascular events: Cardiovascular Health Study. Diabet Care 2005;28:882 – 7.</w:t>
      </w:r>
    </w:p>
    <w:p w:rsidR="00634906" w:rsidRPr="00AA296B" w:rsidRDefault="00634906" w:rsidP="00634906">
      <w:pPr>
        <w:autoSpaceDE w:val="0"/>
        <w:autoSpaceDN w:val="0"/>
        <w:adjustRightInd w:val="0"/>
        <w:spacing w:after="0" w:line="240" w:lineRule="auto"/>
        <w:jc w:val="both"/>
        <w:rPr>
          <w:rFonts w:ascii="Times New Roman" w:hAnsi="Times New Roman"/>
          <w:b/>
          <w:sz w:val="24"/>
          <w:szCs w:val="24"/>
          <w:lang w:val="en-US"/>
        </w:rPr>
      </w:pPr>
    </w:p>
    <w:p w:rsidR="00634906" w:rsidRPr="00AA296B" w:rsidRDefault="00634906" w:rsidP="00634906">
      <w:pPr>
        <w:autoSpaceDE w:val="0"/>
        <w:autoSpaceDN w:val="0"/>
        <w:adjustRightInd w:val="0"/>
        <w:spacing w:after="0" w:line="240" w:lineRule="auto"/>
        <w:jc w:val="both"/>
        <w:rPr>
          <w:rFonts w:ascii="Times New Roman" w:hAnsi="Times New Roman"/>
          <w:sz w:val="24"/>
          <w:szCs w:val="24"/>
          <w:lang w:val="en-US"/>
        </w:rPr>
      </w:pPr>
      <w:r w:rsidRPr="00AA296B">
        <w:rPr>
          <w:rFonts w:ascii="Times New Roman" w:hAnsi="Times New Roman"/>
          <w:b/>
          <w:sz w:val="24"/>
          <w:szCs w:val="24"/>
          <w:lang w:val="en-US"/>
        </w:rPr>
        <w:t>Skender, M.L., et al</w:t>
      </w:r>
      <w:r w:rsidRPr="00AA296B">
        <w:rPr>
          <w:rFonts w:ascii="Times New Roman" w:hAnsi="Times New Roman"/>
          <w:sz w:val="24"/>
          <w:szCs w:val="24"/>
          <w:lang w:val="en-US"/>
        </w:rPr>
        <w:t>., Comparison of 2-year weight loss trends in behavioral treatments of obesity: diet, exercise, and combination interventions. J Am Diet Assoc, 1996. 96(4): p. 342-6.</w:t>
      </w:r>
    </w:p>
    <w:p w:rsidR="00634906" w:rsidRPr="00AA296B" w:rsidRDefault="00634906" w:rsidP="00634906">
      <w:pPr>
        <w:autoSpaceDE w:val="0"/>
        <w:autoSpaceDN w:val="0"/>
        <w:adjustRightInd w:val="0"/>
        <w:spacing w:after="0" w:line="240" w:lineRule="auto"/>
        <w:jc w:val="both"/>
        <w:rPr>
          <w:rFonts w:ascii="Times New Roman" w:hAnsi="Times New Roman"/>
          <w:sz w:val="24"/>
          <w:szCs w:val="24"/>
          <w:lang w:val="en-US"/>
        </w:rPr>
      </w:pPr>
    </w:p>
    <w:p w:rsidR="00634906" w:rsidRPr="00AA296B" w:rsidRDefault="00634906" w:rsidP="00634906">
      <w:pPr>
        <w:autoSpaceDE w:val="0"/>
        <w:autoSpaceDN w:val="0"/>
        <w:adjustRightInd w:val="0"/>
        <w:spacing w:after="0" w:line="240" w:lineRule="auto"/>
        <w:jc w:val="both"/>
        <w:rPr>
          <w:rFonts w:ascii="Times New Roman" w:hAnsi="Times New Roman"/>
          <w:sz w:val="24"/>
          <w:szCs w:val="24"/>
          <w:lang w:val="en-US"/>
        </w:rPr>
      </w:pPr>
      <w:r w:rsidRPr="00AA296B">
        <w:rPr>
          <w:rFonts w:ascii="Times New Roman" w:hAnsi="Times New Roman"/>
          <w:b/>
          <w:sz w:val="24"/>
          <w:szCs w:val="24"/>
          <w:lang w:val="en-US"/>
        </w:rPr>
        <w:t>Stamler, R., et al</w:t>
      </w:r>
      <w:r w:rsidRPr="00AA296B">
        <w:rPr>
          <w:rFonts w:ascii="Times New Roman" w:hAnsi="Times New Roman"/>
          <w:sz w:val="24"/>
          <w:szCs w:val="24"/>
          <w:lang w:val="en-US"/>
        </w:rPr>
        <w:t>., Primary prevention of hypertension by nutritional-hygienic means. Final report of a randomized, controlled trial. Jama, 1989. 262(13): p. 1801-7.</w:t>
      </w:r>
    </w:p>
    <w:p w:rsidR="00634906" w:rsidRPr="00AA296B" w:rsidRDefault="00634906" w:rsidP="00634906">
      <w:pPr>
        <w:autoSpaceDE w:val="0"/>
        <w:autoSpaceDN w:val="0"/>
        <w:adjustRightInd w:val="0"/>
        <w:spacing w:after="0" w:line="240" w:lineRule="auto"/>
        <w:jc w:val="both"/>
        <w:rPr>
          <w:rFonts w:ascii="Times New Roman" w:hAnsi="Times New Roman"/>
          <w:b/>
          <w:sz w:val="24"/>
          <w:szCs w:val="24"/>
          <w:lang w:val="en-US"/>
        </w:rPr>
      </w:pPr>
    </w:p>
    <w:p w:rsidR="00634906" w:rsidRPr="00AA296B" w:rsidRDefault="00634906" w:rsidP="00634906">
      <w:pPr>
        <w:autoSpaceDE w:val="0"/>
        <w:autoSpaceDN w:val="0"/>
        <w:adjustRightInd w:val="0"/>
        <w:spacing w:after="0" w:line="240" w:lineRule="auto"/>
        <w:jc w:val="both"/>
        <w:rPr>
          <w:rFonts w:ascii="Times New Roman" w:hAnsi="Times New Roman"/>
          <w:sz w:val="24"/>
          <w:szCs w:val="24"/>
          <w:lang w:val="en-US"/>
        </w:rPr>
      </w:pPr>
      <w:r w:rsidRPr="00AA296B">
        <w:rPr>
          <w:rFonts w:ascii="Times New Roman" w:hAnsi="Times New Roman"/>
          <w:b/>
          <w:sz w:val="24"/>
          <w:szCs w:val="24"/>
          <w:lang w:val="en-US"/>
        </w:rPr>
        <w:t xml:space="preserve">Tilg H, Vannier E, Vachino G, </w:t>
      </w:r>
      <w:smartTag w:uri="urn:schemas-microsoft-com:office:smarttags" w:element="place">
        <w:smartTag w:uri="urn:schemas-microsoft-com:office:smarttags" w:element="City">
          <w:r w:rsidRPr="00AA296B">
            <w:rPr>
              <w:rFonts w:ascii="Times New Roman" w:hAnsi="Times New Roman"/>
              <w:b/>
              <w:sz w:val="24"/>
              <w:szCs w:val="24"/>
              <w:lang w:val="en-US"/>
            </w:rPr>
            <w:t>Dinarrelo</w:t>
          </w:r>
        </w:smartTag>
        <w:r w:rsidRPr="00AA296B">
          <w:rPr>
            <w:rFonts w:ascii="Times New Roman" w:hAnsi="Times New Roman"/>
            <w:b/>
            <w:sz w:val="24"/>
            <w:szCs w:val="24"/>
            <w:lang w:val="en-US"/>
          </w:rPr>
          <w:t xml:space="preserve"> </w:t>
        </w:r>
        <w:smartTag w:uri="urn:schemas-microsoft-com:office:smarttags" w:element="State">
          <w:r w:rsidRPr="00AA296B">
            <w:rPr>
              <w:rFonts w:ascii="Times New Roman" w:hAnsi="Times New Roman"/>
              <w:b/>
              <w:sz w:val="24"/>
              <w:szCs w:val="24"/>
              <w:lang w:val="en-US"/>
            </w:rPr>
            <w:t>CA</w:t>
          </w:r>
        </w:smartTag>
      </w:smartTag>
      <w:r w:rsidRPr="00AA296B">
        <w:rPr>
          <w:rFonts w:ascii="Times New Roman" w:hAnsi="Times New Roman"/>
          <w:b/>
          <w:sz w:val="24"/>
          <w:szCs w:val="24"/>
          <w:lang w:val="en-US"/>
        </w:rPr>
        <w:t>, MierJW</w:t>
      </w:r>
      <w:r w:rsidRPr="00AA296B">
        <w:rPr>
          <w:rFonts w:ascii="Times New Roman" w:hAnsi="Times New Roman"/>
          <w:sz w:val="24"/>
          <w:szCs w:val="24"/>
          <w:lang w:val="en-US"/>
        </w:rPr>
        <w:t>. Antiinflammatory properties of hepatic acute phase proteins: preferential induction of interleukin 1 receptor antagonist over IL- 1 beta synthesis by human peripheral blood mononuclear cells. J. Exp. Med. 1993; 178,1629– 1636.</w:t>
      </w:r>
    </w:p>
    <w:p w:rsidR="00634906" w:rsidRPr="00AA296B" w:rsidRDefault="00634906" w:rsidP="00634906">
      <w:pPr>
        <w:autoSpaceDE w:val="0"/>
        <w:autoSpaceDN w:val="0"/>
        <w:adjustRightInd w:val="0"/>
        <w:spacing w:after="0" w:line="240" w:lineRule="auto"/>
        <w:jc w:val="both"/>
        <w:rPr>
          <w:rFonts w:ascii="Times New Roman" w:hAnsi="Times New Roman"/>
          <w:b/>
          <w:sz w:val="24"/>
          <w:szCs w:val="24"/>
          <w:lang w:val="en-US"/>
        </w:rPr>
      </w:pPr>
    </w:p>
    <w:p w:rsidR="00634906" w:rsidRPr="00AA296B" w:rsidRDefault="00634906" w:rsidP="00634906">
      <w:pPr>
        <w:autoSpaceDE w:val="0"/>
        <w:autoSpaceDN w:val="0"/>
        <w:adjustRightInd w:val="0"/>
        <w:spacing w:after="0" w:line="240" w:lineRule="auto"/>
        <w:jc w:val="both"/>
        <w:rPr>
          <w:rFonts w:ascii="Times New Roman" w:hAnsi="Times New Roman"/>
          <w:sz w:val="24"/>
          <w:szCs w:val="24"/>
          <w:lang w:val="en-US"/>
        </w:rPr>
      </w:pPr>
      <w:r w:rsidRPr="00AA296B">
        <w:rPr>
          <w:rFonts w:ascii="Times New Roman" w:hAnsi="Times New Roman"/>
          <w:b/>
          <w:sz w:val="24"/>
          <w:szCs w:val="24"/>
          <w:lang w:val="en-US"/>
        </w:rPr>
        <w:t xml:space="preserve">Thompson D, </w:t>
      </w:r>
      <w:smartTag w:uri="urn:schemas-microsoft-com:office:smarttags" w:element="place">
        <w:smartTag w:uri="urn:schemas-microsoft-com:office:smarttags" w:element="City">
          <w:r w:rsidRPr="00AA296B">
            <w:rPr>
              <w:rFonts w:ascii="Times New Roman" w:hAnsi="Times New Roman"/>
              <w:b/>
              <w:sz w:val="24"/>
              <w:szCs w:val="24"/>
              <w:lang w:val="en-US"/>
            </w:rPr>
            <w:t>Pepys</w:t>
          </w:r>
        </w:smartTag>
        <w:r w:rsidRPr="00AA296B">
          <w:rPr>
            <w:rFonts w:ascii="Times New Roman" w:hAnsi="Times New Roman"/>
            <w:b/>
            <w:sz w:val="24"/>
            <w:szCs w:val="24"/>
            <w:lang w:val="en-US"/>
          </w:rPr>
          <w:t xml:space="preserve"> </w:t>
        </w:r>
        <w:smartTag w:uri="urn:schemas-microsoft-com:office:smarttags" w:element="State">
          <w:r w:rsidRPr="00AA296B">
            <w:rPr>
              <w:rFonts w:ascii="Times New Roman" w:hAnsi="Times New Roman"/>
              <w:b/>
              <w:sz w:val="24"/>
              <w:szCs w:val="24"/>
              <w:lang w:val="en-US"/>
            </w:rPr>
            <w:t>MB</w:t>
          </w:r>
        </w:smartTag>
      </w:smartTag>
      <w:r w:rsidRPr="00AA296B">
        <w:rPr>
          <w:rFonts w:ascii="Times New Roman" w:hAnsi="Times New Roman"/>
          <w:b/>
          <w:sz w:val="24"/>
          <w:szCs w:val="24"/>
          <w:lang w:val="en-US"/>
        </w:rPr>
        <w:t>, Wood SP</w:t>
      </w:r>
      <w:r w:rsidRPr="00AA296B">
        <w:rPr>
          <w:rFonts w:ascii="Times New Roman" w:hAnsi="Times New Roman"/>
          <w:sz w:val="24"/>
          <w:szCs w:val="24"/>
          <w:lang w:val="en-US"/>
        </w:rPr>
        <w:t>. The physiological structure of human C-reactive protein and its complex with phosphocholine. Structure 1999; 7:169–77.</w:t>
      </w:r>
    </w:p>
    <w:p w:rsidR="00634906" w:rsidRPr="00AA296B" w:rsidRDefault="00634906" w:rsidP="00634906">
      <w:pPr>
        <w:autoSpaceDE w:val="0"/>
        <w:autoSpaceDN w:val="0"/>
        <w:adjustRightInd w:val="0"/>
        <w:spacing w:after="0" w:line="240" w:lineRule="auto"/>
        <w:jc w:val="both"/>
        <w:rPr>
          <w:rFonts w:ascii="Times New Roman" w:hAnsi="Times New Roman"/>
          <w:b/>
          <w:sz w:val="24"/>
          <w:szCs w:val="24"/>
          <w:lang w:val="en-US"/>
        </w:rPr>
      </w:pPr>
    </w:p>
    <w:p w:rsidR="00634906" w:rsidRPr="00AA296B" w:rsidRDefault="00634906" w:rsidP="00634906">
      <w:pPr>
        <w:autoSpaceDE w:val="0"/>
        <w:autoSpaceDN w:val="0"/>
        <w:adjustRightInd w:val="0"/>
        <w:spacing w:after="0" w:line="240" w:lineRule="auto"/>
        <w:jc w:val="both"/>
        <w:rPr>
          <w:rFonts w:ascii="Times New Roman" w:hAnsi="Times New Roman"/>
          <w:sz w:val="24"/>
          <w:szCs w:val="24"/>
          <w:lang w:val="en-US"/>
        </w:rPr>
      </w:pPr>
      <w:r w:rsidRPr="00AA296B">
        <w:rPr>
          <w:rFonts w:ascii="Times New Roman" w:hAnsi="Times New Roman"/>
          <w:b/>
          <w:sz w:val="24"/>
          <w:szCs w:val="24"/>
          <w:lang w:val="en-US"/>
        </w:rPr>
        <w:t>Troiano, R.P., et al</w:t>
      </w:r>
      <w:r w:rsidRPr="00AA296B">
        <w:rPr>
          <w:rFonts w:ascii="Times New Roman" w:hAnsi="Times New Roman"/>
          <w:sz w:val="24"/>
          <w:szCs w:val="24"/>
          <w:lang w:val="en-US"/>
        </w:rPr>
        <w:t>., Overweight prevalence and trends for children and adolescents. The National Health and Nutrition Examination Surveys, 1963 to 1991. Arch Pediatr AdolescMed, 1995. 149(10): p. 1085-91.</w:t>
      </w:r>
      <w:bookmarkStart w:id="1302" w:name="bib38"/>
    </w:p>
    <w:bookmarkEnd w:id="1302"/>
    <w:p w:rsidR="00634906" w:rsidRPr="00AA296B" w:rsidRDefault="00634906" w:rsidP="00634906">
      <w:pPr>
        <w:autoSpaceDE w:val="0"/>
        <w:autoSpaceDN w:val="0"/>
        <w:adjustRightInd w:val="0"/>
        <w:spacing w:after="0" w:line="240" w:lineRule="auto"/>
        <w:jc w:val="both"/>
        <w:rPr>
          <w:rFonts w:ascii="Times New Roman" w:hAnsi="Times New Roman"/>
          <w:b/>
          <w:sz w:val="24"/>
          <w:szCs w:val="24"/>
          <w:lang w:val="en-US"/>
        </w:rPr>
      </w:pPr>
    </w:p>
    <w:p w:rsidR="00634906" w:rsidRPr="00AA296B" w:rsidRDefault="00634906" w:rsidP="00634906">
      <w:pPr>
        <w:autoSpaceDE w:val="0"/>
        <w:autoSpaceDN w:val="0"/>
        <w:adjustRightInd w:val="0"/>
        <w:spacing w:after="0" w:line="240" w:lineRule="auto"/>
        <w:jc w:val="both"/>
        <w:rPr>
          <w:rFonts w:ascii="Times New Roman" w:hAnsi="Times New Roman"/>
          <w:sz w:val="24"/>
          <w:szCs w:val="24"/>
        </w:rPr>
      </w:pPr>
      <w:r w:rsidRPr="00AA296B">
        <w:rPr>
          <w:rFonts w:ascii="Times New Roman" w:hAnsi="Times New Roman"/>
          <w:b/>
          <w:sz w:val="24"/>
          <w:szCs w:val="24"/>
          <w:lang w:val="en-US"/>
        </w:rPr>
        <w:t xml:space="preserve">Vander M.D., </w:t>
      </w:r>
      <w:smartTag w:uri="urn:schemas-microsoft-com:office:smarttags" w:element="City">
        <w:smartTag w:uri="urn:schemas-microsoft-com:office:smarttags" w:element="place">
          <w:r w:rsidRPr="00AA296B">
            <w:rPr>
              <w:rFonts w:ascii="Times New Roman" w:hAnsi="Times New Roman"/>
              <w:b/>
              <w:sz w:val="24"/>
              <w:szCs w:val="24"/>
              <w:lang w:val="en-US"/>
            </w:rPr>
            <w:t>Sherman</w:t>
          </w:r>
        </w:smartTag>
      </w:smartTag>
      <w:r w:rsidRPr="00AA296B">
        <w:rPr>
          <w:rFonts w:ascii="Times New Roman" w:hAnsi="Times New Roman"/>
          <w:b/>
          <w:sz w:val="24"/>
          <w:szCs w:val="24"/>
          <w:lang w:val="en-US"/>
        </w:rPr>
        <w:t xml:space="preserve"> Ph.D, Luciano Ph.D. </w:t>
      </w:r>
      <w:r w:rsidRPr="00AA296B">
        <w:rPr>
          <w:rFonts w:ascii="Times New Roman" w:hAnsi="Times New Roman"/>
          <w:sz w:val="24"/>
          <w:szCs w:val="24"/>
          <w:lang w:val="en-US"/>
        </w:rPr>
        <w:t xml:space="preserve">(2001). </w:t>
      </w:r>
      <w:r w:rsidRPr="00AA296B">
        <w:rPr>
          <w:rFonts w:ascii="Times New Roman" w:hAnsi="Times New Roman"/>
          <w:sz w:val="24"/>
          <w:szCs w:val="24"/>
        </w:rPr>
        <w:t xml:space="preserve">Πέψη και απορρόφηση των τροφών. </w:t>
      </w:r>
      <w:r w:rsidRPr="00AA296B">
        <w:rPr>
          <w:rFonts w:ascii="Times New Roman" w:hAnsi="Times New Roman"/>
          <w:i/>
          <w:sz w:val="24"/>
          <w:szCs w:val="24"/>
        </w:rPr>
        <w:t>"Φυσιολογία του Ανθρώπου", Μηχανισμοί της Λειτουργίας του Οργανισμού, Τόμος ΙΙ. 8</w:t>
      </w:r>
      <w:r w:rsidRPr="00AA296B">
        <w:rPr>
          <w:rFonts w:ascii="Times New Roman" w:hAnsi="Times New Roman"/>
          <w:i/>
          <w:sz w:val="24"/>
          <w:szCs w:val="24"/>
          <w:vertAlign w:val="superscript"/>
        </w:rPr>
        <w:t>η</w:t>
      </w:r>
      <w:r w:rsidRPr="00AA296B">
        <w:rPr>
          <w:rFonts w:ascii="Times New Roman" w:hAnsi="Times New Roman"/>
          <w:i/>
          <w:sz w:val="24"/>
          <w:szCs w:val="24"/>
        </w:rPr>
        <w:t xml:space="preserve"> Έκδοση. Εκδόσεις Π.Χ. Πασχαλίδη</w:t>
      </w:r>
      <w:r w:rsidRPr="00AA296B">
        <w:rPr>
          <w:rFonts w:ascii="Times New Roman" w:hAnsi="Times New Roman"/>
          <w:sz w:val="24"/>
          <w:szCs w:val="24"/>
        </w:rPr>
        <w:t>. 735-782</w:t>
      </w:r>
    </w:p>
    <w:p w:rsidR="00634906" w:rsidRPr="00AA296B" w:rsidRDefault="00634906" w:rsidP="00634906">
      <w:pPr>
        <w:autoSpaceDE w:val="0"/>
        <w:autoSpaceDN w:val="0"/>
        <w:adjustRightInd w:val="0"/>
        <w:spacing w:after="0" w:line="240" w:lineRule="auto"/>
        <w:jc w:val="both"/>
        <w:rPr>
          <w:rFonts w:ascii="Times New Roman" w:hAnsi="Times New Roman"/>
          <w:b/>
          <w:sz w:val="24"/>
          <w:szCs w:val="24"/>
        </w:rPr>
      </w:pPr>
    </w:p>
    <w:p w:rsidR="00634906" w:rsidRPr="00AA296B" w:rsidRDefault="00634906" w:rsidP="00634906">
      <w:pPr>
        <w:autoSpaceDE w:val="0"/>
        <w:autoSpaceDN w:val="0"/>
        <w:adjustRightInd w:val="0"/>
        <w:spacing w:after="0" w:line="240" w:lineRule="auto"/>
        <w:jc w:val="both"/>
        <w:rPr>
          <w:rFonts w:ascii="Times New Roman" w:hAnsi="Times New Roman"/>
          <w:sz w:val="24"/>
          <w:szCs w:val="24"/>
          <w:lang w:val="en-US"/>
        </w:rPr>
      </w:pPr>
      <w:r w:rsidRPr="00AA296B">
        <w:rPr>
          <w:rFonts w:ascii="Times New Roman" w:hAnsi="Times New Roman"/>
          <w:b/>
          <w:sz w:val="24"/>
          <w:szCs w:val="24"/>
          <w:lang w:val="en-US"/>
        </w:rPr>
        <w:t>Vander</w:t>
      </w:r>
      <w:r w:rsidRPr="00AA296B">
        <w:rPr>
          <w:rFonts w:ascii="Times New Roman" w:hAnsi="Times New Roman"/>
          <w:b/>
          <w:sz w:val="24"/>
          <w:szCs w:val="24"/>
        </w:rPr>
        <w:t xml:space="preserve"> </w:t>
      </w:r>
      <w:r w:rsidRPr="00AA296B">
        <w:rPr>
          <w:rFonts w:ascii="Times New Roman" w:hAnsi="Times New Roman"/>
          <w:b/>
          <w:sz w:val="24"/>
          <w:szCs w:val="24"/>
          <w:lang w:val="en-US"/>
        </w:rPr>
        <w:t>M</w:t>
      </w:r>
      <w:r w:rsidRPr="00AA296B">
        <w:rPr>
          <w:rFonts w:ascii="Times New Roman" w:hAnsi="Times New Roman"/>
          <w:b/>
          <w:sz w:val="24"/>
          <w:szCs w:val="24"/>
        </w:rPr>
        <w:t>.</w:t>
      </w:r>
      <w:r w:rsidRPr="00AA296B">
        <w:rPr>
          <w:rFonts w:ascii="Times New Roman" w:hAnsi="Times New Roman"/>
          <w:b/>
          <w:sz w:val="24"/>
          <w:szCs w:val="24"/>
          <w:lang w:val="en-US"/>
        </w:rPr>
        <w:t>D</w:t>
      </w:r>
      <w:r w:rsidRPr="00AA296B">
        <w:rPr>
          <w:rFonts w:ascii="Times New Roman" w:hAnsi="Times New Roman"/>
          <w:b/>
          <w:sz w:val="24"/>
          <w:szCs w:val="24"/>
        </w:rPr>
        <w:t xml:space="preserve">., </w:t>
      </w:r>
      <w:smartTag w:uri="urn:schemas-microsoft-com:office:smarttags" w:element="City">
        <w:smartTag w:uri="urn:schemas-microsoft-com:office:smarttags" w:element="place">
          <w:r w:rsidRPr="00AA296B">
            <w:rPr>
              <w:rFonts w:ascii="Times New Roman" w:hAnsi="Times New Roman"/>
              <w:b/>
              <w:sz w:val="24"/>
              <w:szCs w:val="24"/>
              <w:lang w:val="en-US"/>
            </w:rPr>
            <w:t>Sherman</w:t>
          </w:r>
        </w:smartTag>
      </w:smartTag>
      <w:r w:rsidRPr="00AA296B">
        <w:rPr>
          <w:rFonts w:ascii="Times New Roman" w:hAnsi="Times New Roman"/>
          <w:b/>
          <w:sz w:val="24"/>
          <w:szCs w:val="24"/>
        </w:rPr>
        <w:t xml:space="preserve"> </w:t>
      </w:r>
      <w:r w:rsidRPr="00AA296B">
        <w:rPr>
          <w:rFonts w:ascii="Times New Roman" w:hAnsi="Times New Roman"/>
          <w:b/>
          <w:sz w:val="24"/>
          <w:szCs w:val="24"/>
          <w:lang w:val="en-US"/>
        </w:rPr>
        <w:t>PhD</w:t>
      </w:r>
      <w:r w:rsidRPr="00AA296B">
        <w:rPr>
          <w:rFonts w:ascii="Times New Roman" w:hAnsi="Times New Roman"/>
          <w:b/>
          <w:sz w:val="24"/>
          <w:szCs w:val="24"/>
        </w:rPr>
        <w:t xml:space="preserve">, </w:t>
      </w:r>
      <w:r w:rsidRPr="00AA296B">
        <w:rPr>
          <w:rFonts w:ascii="Times New Roman" w:hAnsi="Times New Roman"/>
          <w:b/>
          <w:sz w:val="24"/>
          <w:szCs w:val="24"/>
          <w:lang w:val="en-US"/>
        </w:rPr>
        <w:t>Luciano</w:t>
      </w:r>
      <w:r w:rsidRPr="00AA296B">
        <w:rPr>
          <w:rFonts w:ascii="Times New Roman" w:hAnsi="Times New Roman"/>
          <w:b/>
          <w:sz w:val="24"/>
          <w:szCs w:val="24"/>
        </w:rPr>
        <w:t xml:space="preserve"> </w:t>
      </w:r>
      <w:r w:rsidRPr="00AA296B">
        <w:rPr>
          <w:rFonts w:ascii="Times New Roman" w:hAnsi="Times New Roman"/>
          <w:b/>
          <w:sz w:val="24"/>
          <w:szCs w:val="24"/>
          <w:lang w:val="en-US"/>
        </w:rPr>
        <w:t>Ph</w:t>
      </w:r>
      <w:r w:rsidRPr="00AA296B">
        <w:rPr>
          <w:rFonts w:ascii="Times New Roman" w:hAnsi="Times New Roman"/>
          <w:b/>
          <w:sz w:val="24"/>
          <w:szCs w:val="24"/>
        </w:rPr>
        <w:t>.</w:t>
      </w:r>
      <w:r w:rsidRPr="00AA296B">
        <w:rPr>
          <w:rFonts w:ascii="Times New Roman" w:hAnsi="Times New Roman"/>
          <w:b/>
          <w:sz w:val="24"/>
          <w:szCs w:val="24"/>
          <w:lang w:val="en-US"/>
        </w:rPr>
        <w:t>D</w:t>
      </w:r>
      <w:r w:rsidRPr="00AA296B">
        <w:rPr>
          <w:rFonts w:ascii="Times New Roman" w:hAnsi="Times New Roman"/>
          <w:b/>
          <w:sz w:val="24"/>
          <w:szCs w:val="24"/>
        </w:rPr>
        <w:t xml:space="preserve">. </w:t>
      </w:r>
      <w:r w:rsidRPr="00AA296B">
        <w:rPr>
          <w:rFonts w:ascii="Times New Roman" w:hAnsi="Times New Roman"/>
          <w:sz w:val="24"/>
          <w:szCs w:val="24"/>
        </w:rPr>
        <w:t xml:space="preserve">(2001). Ρύθμιση του μεταβολισμού οργανικών ενώσεων, της ανάπτυξης και του ενεργειακού ισοζυγίου. </w:t>
      </w:r>
      <w:r w:rsidRPr="00AA296B">
        <w:rPr>
          <w:rFonts w:ascii="Times New Roman" w:hAnsi="Times New Roman"/>
          <w:i/>
          <w:sz w:val="24"/>
          <w:szCs w:val="24"/>
        </w:rPr>
        <w:t>"Φυσιολογία του Ανθρώπου", Μηχανισμοί της Λειτουργίας του Οργανισμού, Τόμος ΙΙ. 8</w:t>
      </w:r>
      <w:r w:rsidRPr="00AA296B">
        <w:rPr>
          <w:rFonts w:ascii="Times New Roman" w:hAnsi="Times New Roman"/>
          <w:i/>
          <w:sz w:val="24"/>
          <w:szCs w:val="24"/>
          <w:vertAlign w:val="superscript"/>
        </w:rPr>
        <w:t>η</w:t>
      </w:r>
      <w:r w:rsidRPr="00AA296B">
        <w:rPr>
          <w:rFonts w:ascii="Times New Roman" w:hAnsi="Times New Roman"/>
          <w:i/>
          <w:sz w:val="24"/>
          <w:szCs w:val="24"/>
        </w:rPr>
        <w:t xml:space="preserve"> Έκδοση. Εκδόσεις</w:t>
      </w:r>
      <w:r w:rsidRPr="00AA296B">
        <w:rPr>
          <w:rFonts w:ascii="Times New Roman" w:hAnsi="Times New Roman"/>
          <w:i/>
          <w:sz w:val="24"/>
          <w:szCs w:val="24"/>
          <w:lang w:val="en-US"/>
        </w:rPr>
        <w:t xml:space="preserve"> </w:t>
      </w:r>
      <w:r w:rsidRPr="00AA296B">
        <w:rPr>
          <w:rFonts w:ascii="Times New Roman" w:hAnsi="Times New Roman"/>
          <w:i/>
          <w:sz w:val="24"/>
          <w:szCs w:val="24"/>
        </w:rPr>
        <w:t>Π</w:t>
      </w:r>
      <w:r w:rsidRPr="00AA296B">
        <w:rPr>
          <w:rFonts w:ascii="Times New Roman" w:hAnsi="Times New Roman"/>
          <w:i/>
          <w:sz w:val="24"/>
          <w:szCs w:val="24"/>
          <w:lang w:val="en-US"/>
        </w:rPr>
        <w:t>.</w:t>
      </w:r>
      <w:r w:rsidRPr="00AA296B">
        <w:rPr>
          <w:rFonts w:ascii="Times New Roman" w:hAnsi="Times New Roman"/>
          <w:i/>
          <w:sz w:val="24"/>
          <w:szCs w:val="24"/>
        </w:rPr>
        <w:t>Χ</w:t>
      </w:r>
      <w:r w:rsidRPr="00AA296B">
        <w:rPr>
          <w:rFonts w:ascii="Times New Roman" w:hAnsi="Times New Roman"/>
          <w:i/>
          <w:sz w:val="24"/>
          <w:szCs w:val="24"/>
          <w:lang w:val="en-US"/>
        </w:rPr>
        <w:t xml:space="preserve">. </w:t>
      </w:r>
      <w:r w:rsidRPr="00AA296B">
        <w:rPr>
          <w:rFonts w:ascii="Times New Roman" w:hAnsi="Times New Roman"/>
          <w:i/>
          <w:sz w:val="24"/>
          <w:szCs w:val="24"/>
        </w:rPr>
        <w:t>Πασχαλίδη</w:t>
      </w:r>
      <w:r w:rsidRPr="00AA296B">
        <w:rPr>
          <w:rFonts w:ascii="Times New Roman" w:hAnsi="Times New Roman"/>
          <w:sz w:val="24"/>
          <w:szCs w:val="24"/>
          <w:lang w:val="en-US"/>
        </w:rPr>
        <w:t>. 783-838</w:t>
      </w:r>
    </w:p>
    <w:p w:rsidR="00634906" w:rsidRPr="00AA296B" w:rsidRDefault="00634906" w:rsidP="00634906">
      <w:pPr>
        <w:autoSpaceDE w:val="0"/>
        <w:autoSpaceDN w:val="0"/>
        <w:adjustRightInd w:val="0"/>
        <w:spacing w:after="0" w:line="240" w:lineRule="auto"/>
        <w:jc w:val="both"/>
        <w:rPr>
          <w:rFonts w:ascii="Times New Roman" w:hAnsi="Times New Roman"/>
          <w:b/>
          <w:sz w:val="24"/>
          <w:szCs w:val="24"/>
          <w:lang w:val="en-US"/>
        </w:rPr>
      </w:pPr>
    </w:p>
    <w:p w:rsidR="00634906" w:rsidRPr="00AA296B" w:rsidRDefault="00634906" w:rsidP="00634906">
      <w:pPr>
        <w:autoSpaceDE w:val="0"/>
        <w:autoSpaceDN w:val="0"/>
        <w:adjustRightInd w:val="0"/>
        <w:spacing w:after="0" w:line="240" w:lineRule="auto"/>
        <w:jc w:val="both"/>
        <w:rPr>
          <w:rFonts w:ascii="Times New Roman" w:hAnsi="Times New Roman"/>
          <w:b/>
          <w:sz w:val="24"/>
          <w:szCs w:val="24"/>
          <w:lang w:val="en-US"/>
        </w:rPr>
      </w:pPr>
      <w:r w:rsidRPr="00AA296B">
        <w:rPr>
          <w:rFonts w:ascii="Times New Roman" w:hAnsi="Times New Roman"/>
          <w:b/>
          <w:sz w:val="24"/>
          <w:szCs w:val="24"/>
          <w:lang w:val="en-US"/>
        </w:rPr>
        <w:t>Vingolo M, Silvesrtri M, Parodi A,Pistorio A, Battistini E, Rossi GA,</w:t>
      </w:r>
    </w:p>
    <w:p w:rsidR="00634906" w:rsidRPr="00AA296B" w:rsidRDefault="00634906" w:rsidP="00634906">
      <w:pPr>
        <w:autoSpaceDE w:val="0"/>
        <w:autoSpaceDN w:val="0"/>
        <w:adjustRightInd w:val="0"/>
        <w:spacing w:after="0" w:line="240" w:lineRule="auto"/>
        <w:jc w:val="both"/>
        <w:rPr>
          <w:rFonts w:ascii="Times New Roman" w:hAnsi="Times New Roman"/>
          <w:sz w:val="24"/>
          <w:szCs w:val="24"/>
          <w:lang w:val="en-US"/>
        </w:rPr>
      </w:pPr>
      <w:r w:rsidRPr="00AA296B">
        <w:rPr>
          <w:rFonts w:ascii="Times New Roman" w:hAnsi="Times New Roman"/>
          <w:b/>
          <w:sz w:val="24"/>
          <w:szCs w:val="24"/>
          <w:lang w:val="en-US"/>
        </w:rPr>
        <w:t>Aicardi G.</w:t>
      </w:r>
      <w:r w:rsidRPr="00AA296B">
        <w:rPr>
          <w:rFonts w:ascii="Times New Roman" w:hAnsi="Times New Roman"/>
          <w:sz w:val="24"/>
          <w:szCs w:val="24"/>
          <w:lang w:val="en-US"/>
        </w:rPr>
        <w:t xml:space="preserve"> Relationship between body mass index and asthma</w:t>
      </w:r>
    </w:p>
    <w:p w:rsidR="00634906" w:rsidRPr="00AA296B" w:rsidRDefault="00634906" w:rsidP="00634906">
      <w:pPr>
        <w:autoSpaceDE w:val="0"/>
        <w:autoSpaceDN w:val="0"/>
        <w:adjustRightInd w:val="0"/>
        <w:spacing w:after="0" w:line="240" w:lineRule="auto"/>
        <w:jc w:val="both"/>
        <w:rPr>
          <w:rFonts w:ascii="Times New Roman" w:hAnsi="Times New Roman"/>
          <w:sz w:val="24"/>
          <w:szCs w:val="24"/>
          <w:lang w:val="en-US"/>
        </w:rPr>
      </w:pPr>
      <w:r w:rsidRPr="00AA296B">
        <w:rPr>
          <w:rFonts w:ascii="Times New Roman" w:hAnsi="Times New Roman"/>
          <w:sz w:val="24"/>
          <w:szCs w:val="24"/>
          <w:lang w:val="en-US"/>
        </w:rPr>
        <w:t>characteristics in a group of Italian children and adolescents. J Asthma.</w:t>
      </w:r>
    </w:p>
    <w:p w:rsidR="00634906" w:rsidRPr="00AA296B" w:rsidRDefault="00634906" w:rsidP="00634906">
      <w:pPr>
        <w:autoSpaceDE w:val="0"/>
        <w:autoSpaceDN w:val="0"/>
        <w:adjustRightInd w:val="0"/>
        <w:spacing w:after="0" w:line="240" w:lineRule="auto"/>
        <w:jc w:val="both"/>
        <w:rPr>
          <w:rFonts w:ascii="Times New Roman" w:hAnsi="Times New Roman"/>
          <w:b/>
          <w:sz w:val="24"/>
          <w:szCs w:val="24"/>
          <w:lang w:val="en-US"/>
        </w:rPr>
      </w:pPr>
      <w:r w:rsidRPr="00AA296B">
        <w:rPr>
          <w:rFonts w:ascii="Times New Roman" w:hAnsi="Times New Roman"/>
          <w:sz w:val="24"/>
          <w:szCs w:val="24"/>
          <w:lang w:val="en-US"/>
        </w:rPr>
        <w:t>2005. Apr; 42(3):185-9</w:t>
      </w:r>
      <w:r w:rsidRPr="00AA296B">
        <w:rPr>
          <w:rFonts w:ascii="Times New Roman" w:hAnsi="Times New Roman"/>
          <w:b/>
          <w:sz w:val="24"/>
          <w:szCs w:val="24"/>
          <w:lang w:val="en-US"/>
        </w:rPr>
        <w:t xml:space="preserve"> </w:t>
      </w:r>
    </w:p>
    <w:p w:rsidR="00634906" w:rsidRPr="00AA296B" w:rsidRDefault="00634906" w:rsidP="00634906">
      <w:pPr>
        <w:autoSpaceDE w:val="0"/>
        <w:autoSpaceDN w:val="0"/>
        <w:adjustRightInd w:val="0"/>
        <w:spacing w:after="0" w:line="240" w:lineRule="auto"/>
        <w:jc w:val="both"/>
        <w:rPr>
          <w:rFonts w:ascii="Times New Roman" w:hAnsi="Times New Roman"/>
          <w:b/>
          <w:sz w:val="24"/>
          <w:szCs w:val="24"/>
          <w:lang w:val="en-US"/>
        </w:rPr>
      </w:pPr>
    </w:p>
    <w:p w:rsidR="00634906" w:rsidRPr="00AA296B" w:rsidRDefault="00634906" w:rsidP="00634906">
      <w:pPr>
        <w:autoSpaceDE w:val="0"/>
        <w:autoSpaceDN w:val="0"/>
        <w:adjustRightInd w:val="0"/>
        <w:spacing w:after="0" w:line="240" w:lineRule="auto"/>
        <w:jc w:val="both"/>
        <w:rPr>
          <w:rFonts w:ascii="Times New Roman" w:hAnsi="Times New Roman"/>
          <w:sz w:val="24"/>
          <w:szCs w:val="24"/>
          <w:lang w:val="en-US"/>
        </w:rPr>
      </w:pPr>
      <w:r w:rsidRPr="00AA296B">
        <w:rPr>
          <w:rFonts w:ascii="Times New Roman" w:hAnsi="Times New Roman"/>
          <w:b/>
          <w:sz w:val="24"/>
          <w:szCs w:val="24"/>
          <w:lang w:val="en-US"/>
        </w:rPr>
        <w:t>Visser M, Bouter LM, McQuillan GM, Wener MH, Harris TB</w:t>
      </w:r>
      <w:r w:rsidRPr="00AA296B">
        <w:rPr>
          <w:rFonts w:ascii="Times New Roman" w:hAnsi="Times New Roman"/>
          <w:sz w:val="24"/>
          <w:szCs w:val="24"/>
          <w:lang w:val="en-US"/>
        </w:rPr>
        <w:t>. Elevated C reactive protein levels in overweight and obese adults. JAMA 1999; 282:2131–5.</w:t>
      </w:r>
    </w:p>
    <w:p w:rsidR="00634906" w:rsidRPr="00AA296B" w:rsidRDefault="00634906" w:rsidP="00634906">
      <w:pPr>
        <w:autoSpaceDE w:val="0"/>
        <w:autoSpaceDN w:val="0"/>
        <w:adjustRightInd w:val="0"/>
        <w:spacing w:after="0" w:line="240" w:lineRule="auto"/>
        <w:jc w:val="both"/>
        <w:rPr>
          <w:rFonts w:ascii="Times New Roman" w:hAnsi="Times New Roman"/>
          <w:sz w:val="24"/>
          <w:szCs w:val="24"/>
          <w:lang w:val="en-US"/>
        </w:rPr>
      </w:pPr>
    </w:p>
    <w:p w:rsidR="00634906" w:rsidRPr="00AA296B" w:rsidRDefault="00634906" w:rsidP="00634906">
      <w:pPr>
        <w:autoSpaceDE w:val="0"/>
        <w:autoSpaceDN w:val="0"/>
        <w:adjustRightInd w:val="0"/>
        <w:spacing w:after="0" w:line="240" w:lineRule="auto"/>
        <w:jc w:val="both"/>
        <w:rPr>
          <w:rFonts w:ascii="Times New Roman" w:hAnsi="Times New Roman"/>
          <w:sz w:val="24"/>
          <w:szCs w:val="24"/>
          <w:lang w:val="en-US"/>
        </w:rPr>
      </w:pPr>
      <w:r w:rsidRPr="00AA296B">
        <w:rPr>
          <w:rFonts w:ascii="Times New Roman" w:hAnsi="Times New Roman"/>
          <w:b/>
          <w:sz w:val="24"/>
          <w:szCs w:val="24"/>
          <w:lang w:val="en-US"/>
        </w:rPr>
        <w:t>Volanakis JE</w:t>
      </w:r>
      <w:r w:rsidRPr="00AA296B">
        <w:rPr>
          <w:rFonts w:ascii="Times New Roman" w:hAnsi="Times New Roman"/>
          <w:sz w:val="24"/>
          <w:szCs w:val="24"/>
          <w:lang w:val="en-US"/>
        </w:rPr>
        <w:t>. Complement activation by C-reactive protein complexes. Ann. N. Y. Acad. Sci. 1982; 389:235-250.</w:t>
      </w:r>
    </w:p>
    <w:p w:rsidR="00634906" w:rsidRPr="00AA296B" w:rsidRDefault="00634906" w:rsidP="00634906">
      <w:pPr>
        <w:autoSpaceDE w:val="0"/>
        <w:autoSpaceDN w:val="0"/>
        <w:adjustRightInd w:val="0"/>
        <w:spacing w:after="0" w:line="240" w:lineRule="auto"/>
        <w:jc w:val="both"/>
        <w:rPr>
          <w:rFonts w:ascii="Times New Roman" w:hAnsi="Times New Roman"/>
          <w:sz w:val="24"/>
          <w:szCs w:val="24"/>
          <w:lang w:val="en-US"/>
        </w:rPr>
      </w:pPr>
    </w:p>
    <w:p w:rsidR="00634906" w:rsidRPr="00AA296B" w:rsidRDefault="00634906" w:rsidP="00634906">
      <w:pPr>
        <w:autoSpaceDE w:val="0"/>
        <w:autoSpaceDN w:val="0"/>
        <w:adjustRightInd w:val="0"/>
        <w:spacing w:after="0" w:line="240" w:lineRule="auto"/>
        <w:jc w:val="both"/>
        <w:rPr>
          <w:rFonts w:ascii="Times New Roman" w:hAnsi="Times New Roman"/>
          <w:sz w:val="24"/>
          <w:szCs w:val="24"/>
          <w:lang w:val="en-US"/>
        </w:rPr>
      </w:pPr>
      <w:r w:rsidRPr="00AA296B">
        <w:rPr>
          <w:rFonts w:ascii="Times New Roman" w:hAnsi="Times New Roman"/>
          <w:b/>
          <w:sz w:val="24"/>
          <w:szCs w:val="24"/>
          <w:lang w:val="en-US"/>
        </w:rPr>
        <w:t>WE, S</w:t>
      </w:r>
      <w:r w:rsidRPr="00AA296B">
        <w:rPr>
          <w:rFonts w:ascii="Times New Roman" w:hAnsi="Times New Roman"/>
          <w:sz w:val="24"/>
          <w:szCs w:val="24"/>
          <w:lang w:val="en-US"/>
        </w:rPr>
        <w:t>., Body composition from fluid spaces and density:Analysis of methods. 1961.</w:t>
      </w:r>
    </w:p>
    <w:p w:rsidR="00634906" w:rsidRPr="00AA296B" w:rsidRDefault="00634906" w:rsidP="00634906">
      <w:pPr>
        <w:autoSpaceDE w:val="0"/>
        <w:autoSpaceDN w:val="0"/>
        <w:adjustRightInd w:val="0"/>
        <w:spacing w:after="0" w:line="240" w:lineRule="auto"/>
        <w:jc w:val="both"/>
        <w:rPr>
          <w:rFonts w:ascii="Times New Roman" w:hAnsi="Times New Roman"/>
          <w:sz w:val="24"/>
          <w:szCs w:val="24"/>
          <w:lang w:val="en-US"/>
        </w:rPr>
      </w:pPr>
    </w:p>
    <w:p w:rsidR="00634906" w:rsidRPr="00AA296B" w:rsidRDefault="00634906" w:rsidP="00634906">
      <w:pPr>
        <w:autoSpaceDE w:val="0"/>
        <w:autoSpaceDN w:val="0"/>
        <w:adjustRightInd w:val="0"/>
        <w:spacing w:after="0" w:line="240" w:lineRule="auto"/>
        <w:jc w:val="both"/>
        <w:rPr>
          <w:rFonts w:ascii="Times New Roman" w:hAnsi="Times New Roman"/>
          <w:sz w:val="24"/>
          <w:szCs w:val="24"/>
          <w:lang w:val="en-US"/>
        </w:rPr>
      </w:pPr>
      <w:r w:rsidRPr="00AA296B">
        <w:rPr>
          <w:rFonts w:ascii="Times New Roman" w:hAnsi="Times New Roman"/>
          <w:b/>
          <w:sz w:val="24"/>
          <w:szCs w:val="24"/>
          <w:lang w:val="en-US"/>
        </w:rPr>
        <w:t>Weight cycling</w:t>
      </w:r>
      <w:r w:rsidRPr="00AA296B">
        <w:rPr>
          <w:rFonts w:ascii="Times New Roman" w:hAnsi="Times New Roman"/>
          <w:sz w:val="24"/>
          <w:szCs w:val="24"/>
          <w:lang w:val="en-US"/>
        </w:rPr>
        <w:t>. National Task Force on the Prevention and Treatment of Obesity. Jama,1994. 272(15): p. 1196-202.</w:t>
      </w:r>
    </w:p>
    <w:p w:rsidR="00634906" w:rsidRPr="00AA296B" w:rsidRDefault="00634906" w:rsidP="00634906">
      <w:pPr>
        <w:autoSpaceDE w:val="0"/>
        <w:autoSpaceDN w:val="0"/>
        <w:adjustRightInd w:val="0"/>
        <w:spacing w:after="0" w:line="240" w:lineRule="auto"/>
        <w:jc w:val="both"/>
        <w:rPr>
          <w:rFonts w:ascii="Times New Roman" w:hAnsi="Times New Roman"/>
          <w:b/>
          <w:sz w:val="24"/>
          <w:szCs w:val="24"/>
          <w:lang w:val="en-US"/>
        </w:rPr>
      </w:pPr>
    </w:p>
    <w:p w:rsidR="00634906" w:rsidRPr="00AA296B" w:rsidRDefault="00634906" w:rsidP="00634906">
      <w:pPr>
        <w:autoSpaceDE w:val="0"/>
        <w:autoSpaceDN w:val="0"/>
        <w:adjustRightInd w:val="0"/>
        <w:spacing w:after="0" w:line="240" w:lineRule="auto"/>
        <w:jc w:val="both"/>
        <w:rPr>
          <w:rFonts w:ascii="Times New Roman" w:hAnsi="Times New Roman"/>
          <w:sz w:val="24"/>
          <w:szCs w:val="24"/>
          <w:lang w:val="en-US"/>
        </w:rPr>
      </w:pPr>
      <w:r w:rsidRPr="00AA296B">
        <w:rPr>
          <w:rFonts w:ascii="Times New Roman" w:hAnsi="Times New Roman"/>
          <w:b/>
          <w:sz w:val="24"/>
          <w:szCs w:val="24"/>
          <w:lang w:val="en-US"/>
        </w:rPr>
        <w:t>Weisberg, S. P., D. McCann, et al</w:t>
      </w:r>
      <w:r w:rsidRPr="00AA296B">
        <w:rPr>
          <w:rFonts w:ascii="Times New Roman" w:hAnsi="Times New Roman"/>
          <w:sz w:val="24"/>
          <w:szCs w:val="24"/>
          <w:lang w:val="en-US"/>
        </w:rPr>
        <w:t>. (2003). "Obesity is associated with macrophage accumulation in adipose tissue." J Clin Invest 112(12): 1796-808.</w:t>
      </w:r>
    </w:p>
    <w:p w:rsidR="00634906" w:rsidRPr="00AA296B" w:rsidRDefault="00634906" w:rsidP="00634906">
      <w:pPr>
        <w:autoSpaceDE w:val="0"/>
        <w:autoSpaceDN w:val="0"/>
        <w:adjustRightInd w:val="0"/>
        <w:spacing w:after="0" w:line="240" w:lineRule="auto"/>
        <w:jc w:val="both"/>
        <w:rPr>
          <w:rFonts w:ascii="Times New Roman" w:hAnsi="Times New Roman"/>
          <w:sz w:val="24"/>
          <w:szCs w:val="24"/>
          <w:lang w:val="en-US"/>
        </w:rPr>
      </w:pPr>
    </w:p>
    <w:p w:rsidR="00634906" w:rsidRPr="00AA296B" w:rsidRDefault="00634906" w:rsidP="00634906">
      <w:pPr>
        <w:autoSpaceDE w:val="0"/>
        <w:autoSpaceDN w:val="0"/>
        <w:adjustRightInd w:val="0"/>
        <w:spacing w:after="0" w:line="240" w:lineRule="auto"/>
        <w:jc w:val="both"/>
        <w:rPr>
          <w:rFonts w:ascii="Times New Roman" w:hAnsi="Times New Roman"/>
          <w:sz w:val="24"/>
          <w:szCs w:val="24"/>
          <w:lang w:val="en-US"/>
        </w:rPr>
      </w:pPr>
      <w:r w:rsidRPr="00AA296B">
        <w:rPr>
          <w:rFonts w:ascii="Times New Roman" w:hAnsi="Times New Roman"/>
          <w:b/>
          <w:sz w:val="24"/>
          <w:szCs w:val="24"/>
          <w:lang w:val="en-US"/>
        </w:rPr>
        <w:t>Wellen, K. E. and G. S. Hotamisligil</w:t>
      </w:r>
      <w:r w:rsidRPr="00AA296B">
        <w:rPr>
          <w:rFonts w:ascii="Times New Roman" w:hAnsi="Times New Roman"/>
          <w:sz w:val="24"/>
          <w:szCs w:val="24"/>
          <w:lang w:val="en-US"/>
        </w:rPr>
        <w:t xml:space="preserve"> (2005). "Inflammation, stress, and diabetes." J Clin Invest 115(5): 1111-9.</w:t>
      </w:r>
    </w:p>
    <w:p w:rsidR="00634906" w:rsidRPr="00AA296B" w:rsidRDefault="00634906" w:rsidP="00634906">
      <w:pPr>
        <w:autoSpaceDE w:val="0"/>
        <w:autoSpaceDN w:val="0"/>
        <w:adjustRightInd w:val="0"/>
        <w:spacing w:after="0" w:line="240" w:lineRule="auto"/>
        <w:jc w:val="both"/>
        <w:rPr>
          <w:rFonts w:ascii="Times New Roman" w:hAnsi="Times New Roman"/>
          <w:b/>
          <w:sz w:val="24"/>
          <w:szCs w:val="24"/>
          <w:lang w:val="en-US"/>
        </w:rPr>
      </w:pPr>
    </w:p>
    <w:p w:rsidR="00634906" w:rsidRPr="00AA296B" w:rsidRDefault="00634906" w:rsidP="00634906">
      <w:pPr>
        <w:autoSpaceDE w:val="0"/>
        <w:autoSpaceDN w:val="0"/>
        <w:adjustRightInd w:val="0"/>
        <w:spacing w:after="0" w:line="240" w:lineRule="auto"/>
        <w:jc w:val="both"/>
        <w:rPr>
          <w:rFonts w:ascii="Times New Roman" w:hAnsi="Times New Roman"/>
          <w:sz w:val="24"/>
          <w:szCs w:val="24"/>
          <w:lang w:val="en-US"/>
        </w:rPr>
      </w:pPr>
      <w:r w:rsidRPr="00AA296B">
        <w:rPr>
          <w:rFonts w:ascii="Times New Roman" w:hAnsi="Times New Roman"/>
          <w:b/>
          <w:sz w:val="24"/>
          <w:szCs w:val="24"/>
          <w:lang w:val="en-US"/>
        </w:rPr>
        <w:t>Whitehead AS, Bruns GAP, Markham AF, Colten HR, Woods DE</w:t>
      </w:r>
      <w:r w:rsidRPr="00AA296B">
        <w:rPr>
          <w:rFonts w:ascii="Times New Roman" w:hAnsi="Times New Roman"/>
          <w:sz w:val="24"/>
          <w:szCs w:val="24"/>
          <w:lang w:val="en-US"/>
        </w:rPr>
        <w:t>. Isolation of human C-reactive protein complementary DNA and localization of the gene to chromosome 1. Science 1983; 221:69–71.</w:t>
      </w:r>
    </w:p>
    <w:p w:rsidR="00634906" w:rsidRPr="00AA296B" w:rsidRDefault="00634906" w:rsidP="00634906">
      <w:pPr>
        <w:autoSpaceDE w:val="0"/>
        <w:autoSpaceDN w:val="0"/>
        <w:adjustRightInd w:val="0"/>
        <w:spacing w:after="0" w:line="240" w:lineRule="auto"/>
        <w:jc w:val="both"/>
        <w:rPr>
          <w:rFonts w:ascii="Times New Roman" w:hAnsi="Times New Roman"/>
          <w:b/>
          <w:sz w:val="24"/>
          <w:szCs w:val="24"/>
          <w:lang w:val="en-US"/>
        </w:rPr>
      </w:pPr>
    </w:p>
    <w:p w:rsidR="00634906" w:rsidRPr="00AA296B" w:rsidRDefault="00634906" w:rsidP="00634906">
      <w:pPr>
        <w:autoSpaceDE w:val="0"/>
        <w:autoSpaceDN w:val="0"/>
        <w:adjustRightInd w:val="0"/>
        <w:spacing w:after="0" w:line="240" w:lineRule="auto"/>
        <w:jc w:val="both"/>
        <w:rPr>
          <w:rFonts w:ascii="Times New Roman" w:hAnsi="Times New Roman"/>
          <w:sz w:val="24"/>
          <w:szCs w:val="24"/>
          <w:lang w:val="en-US"/>
        </w:rPr>
      </w:pPr>
      <w:r w:rsidRPr="00AA296B">
        <w:rPr>
          <w:rFonts w:ascii="Times New Roman" w:hAnsi="Times New Roman"/>
          <w:b/>
          <w:sz w:val="24"/>
          <w:szCs w:val="24"/>
          <w:lang w:val="en-US"/>
        </w:rPr>
        <w:t>Wilson N et al</w:t>
      </w:r>
      <w:r w:rsidRPr="00AA296B">
        <w:rPr>
          <w:rFonts w:ascii="Times New Roman" w:hAnsi="Times New Roman"/>
          <w:sz w:val="24"/>
          <w:szCs w:val="24"/>
          <w:lang w:val="en-US"/>
        </w:rPr>
        <w:t>. food adιson TV: a health hazard for children. August N Z J</w:t>
      </w:r>
    </w:p>
    <w:p w:rsidR="00634906" w:rsidRPr="00AA296B" w:rsidRDefault="00634906" w:rsidP="00634906">
      <w:pPr>
        <w:autoSpaceDE w:val="0"/>
        <w:autoSpaceDN w:val="0"/>
        <w:adjustRightInd w:val="0"/>
        <w:spacing w:after="0" w:line="240" w:lineRule="auto"/>
        <w:jc w:val="both"/>
        <w:rPr>
          <w:rFonts w:ascii="Times New Roman" w:hAnsi="Times New Roman"/>
          <w:sz w:val="24"/>
          <w:szCs w:val="24"/>
          <w:lang w:val="en-US"/>
        </w:rPr>
      </w:pPr>
      <w:r w:rsidRPr="00AA296B">
        <w:rPr>
          <w:rFonts w:ascii="Times New Roman" w:hAnsi="Times New Roman"/>
          <w:sz w:val="24"/>
          <w:szCs w:val="24"/>
          <w:lang w:val="en-US"/>
        </w:rPr>
        <w:t>Public Health 1999;23:647-50</w:t>
      </w:r>
    </w:p>
    <w:p w:rsidR="00634906" w:rsidRPr="00AA296B" w:rsidRDefault="00634906" w:rsidP="00634906">
      <w:pPr>
        <w:autoSpaceDE w:val="0"/>
        <w:autoSpaceDN w:val="0"/>
        <w:adjustRightInd w:val="0"/>
        <w:spacing w:after="0" w:line="240" w:lineRule="auto"/>
        <w:jc w:val="both"/>
        <w:rPr>
          <w:rFonts w:ascii="Times New Roman" w:hAnsi="Times New Roman"/>
          <w:b/>
          <w:sz w:val="24"/>
          <w:szCs w:val="24"/>
          <w:lang w:val="en-US"/>
        </w:rPr>
      </w:pPr>
    </w:p>
    <w:p w:rsidR="00634906" w:rsidRPr="00AA296B" w:rsidRDefault="00634906" w:rsidP="00634906">
      <w:pPr>
        <w:autoSpaceDE w:val="0"/>
        <w:autoSpaceDN w:val="0"/>
        <w:adjustRightInd w:val="0"/>
        <w:spacing w:after="0" w:line="240" w:lineRule="auto"/>
        <w:jc w:val="both"/>
        <w:rPr>
          <w:rFonts w:ascii="Times New Roman" w:hAnsi="Times New Roman"/>
          <w:sz w:val="24"/>
          <w:szCs w:val="24"/>
          <w:lang w:val="en-US"/>
        </w:rPr>
      </w:pPr>
      <w:r w:rsidRPr="00AA296B">
        <w:rPr>
          <w:rFonts w:ascii="Times New Roman" w:hAnsi="Times New Roman"/>
          <w:b/>
          <w:sz w:val="24"/>
          <w:szCs w:val="24"/>
          <w:lang w:val="en-US"/>
        </w:rPr>
        <w:t>Willett WC et al</w:t>
      </w:r>
      <w:r w:rsidRPr="00AA296B">
        <w:rPr>
          <w:rFonts w:ascii="Times New Roman" w:hAnsi="Times New Roman"/>
          <w:sz w:val="24"/>
          <w:szCs w:val="24"/>
          <w:lang w:val="en-US"/>
        </w:rPr>
        <w:t>,. Dietary fat is not a major determinant of body fat. Am J Med 2002;13:47S-59S</w:t>
      </w:r>
    </w:p>
    <w:p w:rsidR="00634906" w:rsidRPr="00AA296B" w:rsidRDefault="00634906" w:rsidP="00634906">
      <w:pPr>
        <w:autoSpaceDE w:val="0"/>
        <w:autoSpaceDN w:val="0"/>
        <w:adjustRightInd w:val="0"/>
        <w:spacing w:after="0" w:line="240" w:lineRule="auto"/>
        <w:jc w:val="both"/>
        <w:rPr>
          <w:rFonts w:ascii="Times New Roman" w:hAnsi="Times New Roman"/>
          <w:b/>
          <w:sz w:val="24"/>
          <w:szCs w:val="24"/>
          <w:lang w:val="en-US"/>
        </w:rPr>
      </w:pPr>
    </w:p>
    <w:p w:rsidR="00634906" w:rsidRPr="00AA296B" w:rsidRDefault="00634906" w:rsidP="00634906">
      <w:pPr>
        <w:autoSpaceDE w:val="0"/>
        <w:autoSpaceDN w:val="0"/>
        <w:adjustRightInd w:val="0"/>
        <w:spacing w:after="0" w:line="240" w:lineRule="auto"/>
        <w:jc w:val="both"/>
        <w:rPr>
          <w:rFonts w:ascii="Times New Roman" w:hAnsi="Times New Roman"/>
          <w:sz w:val="24"/>
          <w:szCs w:val="24"/>
          <w:lang w:val="en-US"/>
        </w:rPr>
      </w:pPr>
      <w:r w:rsidRPr="00AA296B">
        <w:rPr>
          <w:rFonts w:ascii="Times New Roman" w:hAnsi="Times New Roman"/>
          <w:b/>
          <w:sz w:val="24"/>
          <w:szCs w:val="24"/>
          <w:lang w:val="en-US"/>
        </w:rPr>
        <w:t>Wing, R.R., et al</w:t>
      </w:r>
      <w:r w:rsidRPr="00AA296B">
        <w:rPr>
          <w:rFonts w:ascii="Times New Roman" w:hAnsi="Times New Roman"/>
          <w:sz w:val="24"/>
          <w:szCs w:val="24"/>
          <w:lang w:val="en-US"/>
        </w:rPr>
        <w:t>., Long-term effects of modest weight loss in type II diabetic patients. Arch Intern Med, 1987. 147(10): p. 1749-53.</w:t>
      </w:r>
    </w:p>
    <w:p w:rsidR="00634906" w:rsidRPr="00AA296B" w:rsidRDefault="00634906" w:rsidP="00634906">
      <w:pPr>
        <w:autoSpaceDE w:val="0"/>
        <w:autoSpaceDN w:val="0"/>
        <w:adjustRightInd w:val="0"/>
        <w:spacing w:after="0" w:line="240" w:lineRule="auto"/>
        <w:jc w:val="both"/>
        <w:rPr>
          <w:rFonts w:ascii="Times New Roman" w:hAnsi="Times New Roman"/>
          <w:b/>
          <w:sz w:val="24"/>
          <w:szCs w:val="24"/>
          <w:lang w:val="en-US"/>
        </w:rPr>
      </w:pPr>
    </w:p>
    <w:p w:rsidR="00634906" w:rsidRPr="00AA296B" w:rsidRDefault="00634906" w:rsidP="00634906">
      <w:pPr>
        <w:autoSpaceDE w:val="0"/>
        <w:autoSpaceDN w:val="0"/>
        <w:adjustRightInd w:val="0"/>
        <w:spacing w:after="0" w:line="240" w:lineRule="auto"/>
        <w:jc w:val="both"/>
        <w:rPr>
          <w:rFonts w:ascii="Times New Roman" w:hAnsi="Times New Roman"/>
          <w:sz w:val="24"/>
          <w:szCs w:val="24"/>
          <w:lang w:val="en-US"/>
        </w:rPr>
      </w:pPr>
      <w:r w:rsidRPr="00AA296B">
        <w:rPr>
          <w:rFonts w:ascii="Times New Roman" w:hAnsi="Times New Roman"/>
          <w:b/>
          <w:sz w:val="24"/>
          <w:szCs w:val="24"/>
          <w:lang w:val="en-US"/>
        </w:rPr>
        <w:t>Wood, P.D., et al</w:t>
      </w:r>
      <w:r w:rsidRPr="00AA296B">
        <w:rPr>
          <w:rFonts w:ascii="Times New Roman" w:hAnsi="Times New Roman"/>
          <w:sz w:val="24"/>
          <w:szCs w:val="24"/>
          <w:lang w:val="en-US"/>
        </w:rPr>
        <w:t xml:space="preserve">., Changes in plasma lipids and lipoproteins in overweight men during weight loss through dieting as compared with exercise. </w:t>
      </w:r>
      <w:smartTag w:uri="urn:schemas-microsoft-com:office:smarttags" w:element="place">
        <w:r w:rsidRPr="00AA296B">
          <w:rPr>
            <w:rFonts w:ascii="Times New Roman" w:hAnsi="Times New Roman"/>
            <w:sz w:val="24"/>
            <w:szCs w:val="24"/>
            <w:lang w:val="en-US"/>
          </w:rPr>
          <w:t>N Engl</w:t>
        </w:r>
      </w:smartTag>
      <w:r w:rsidRPr="00AA296B">
        <w:rPr>
          <w:rFonts w:ascii="Times New Roman" w:hAnsi="Times New Roman"/>
          <w:sz w:val="24"/>
          <w:szCs w:val="24"/>
          <w:lang w:val="en-US"/>
        </w:rPr>
        <w:t xml:space="preserve"> J Med, 1988. 319(18): p.1173-9.</w:t>
      </w:r>
    </w:p>
    <w:p w:rsidR="00634906" w:rsidRPr="00AA296B" w:rsidRDefault="00634906" w:rsidP="00634906">
      <w:pPr>
        <w:autoSpaceDE w:val="0"/>
        <w:autoSpaceDN w:val="0"/>
        <w:adjustRightInd w:val="0"/>
        <w:spacing w:after="0" w:line="240" w:lineRule="auto"/>
        <w:jc w:val="both"/>
        <w:rPr>
          <w:rFonts w:ascii="Times New Roman" w:hAnsi="Times New Roman"/>
          <w:b/>
          <w:sz w:val="24"/>
          <w:szCs w:val="24"/>
          <w:lang w:val="en-US"/>
        </w:rPr>
      </w:pPr>
    </w:p>
    <w:p w:rsidR="00634906" w:rsidRPr="00AA296B" w:rsidRDefault="00634906" w:rsidP="00634906">
      <w:pPr>
        <w:autoSpaceDE w:val="0"/>
        <w:autoSpaceDN w:val="0"/>
        <w:adjustRightInd w:val="0"/>
        <w:spacing w:after="0" w:line="240" w:lineRule="auto"/>
        <w:jc w:val="both"/>
        <w:rPr>
          <w:rFonts w:ascii="Times New Roman" w:hAnsi="Times New Roman"/>
          <w:b/>
          <w:sz w:val="24"/>
          <w:szCs w:val="24"/>
          <w:lang w:val="en-US"/>
        </w:rPr>
      </w:pPr>
      <w:r w:rsidRPr="00AA296B">
        <w:rPr>
          <w:rFonts w:ascii="Times New Roman" w:hAnsi="Times New Roman"/>
          <w:b/>
          <w:sz w:val="24"/>
          <w:szCs w:val="24"/>
          <w:lang w:val="en-US"/>
        </w:rPr>
        <w:t>Xu, H., G. T. Barnes, et al</w:t>
      </w:r>
      <w:r w:rsidRPr="00AA296B">
        <w:rPr>
          <w:rFonts w:ascii="Times New Roman" w:hAnsi="Times New Roman"/>
          <w:sz w:val="24"/>
          <w:szCs w:val="24"/>
          <w:lang w:val="en-US"/>
        </w:rPr>
        <w:t>. (2003). "Chronic inflammation in fat plays a crucial role in the development of obesity-related insulin resistance." J Clin Invest 112(12): 1821-30.</w:t>
      </w:r>
    </w:p>
    <w:p w:rsidR="00634906" w:rsidRPr="00AA296B" w:rsidRDefault="00634906" w:rsidP="00634906">
      <w:pPr>
        <w:autoSpaceDE w:val="0"/>
        <w:autoSpaceDN w:val="0"/>
        <w:adjustRightInd w:val="0"/>
        <w:spacing w:after="0" w:line="240" w:lineRule="auto"/>
        <w:jc w:val="both"/>
        <w:rPr>
          <w:rFonts w:ascii="Times New Roman" w:hAnsi="Times New Roman"/>
          <w:b/>
          <w:sz w:val="24"/>
          <w:szCs w:val="24"/>
          <w:lang w:val="en-US"/>
        </w:rPr>
      </w:pPr>
    </w:p>
    <w:p w:rsidR="00634906" w:rsidRPr="00AA296B" w:rsidRDefault="00634906" w:rsidP="00634906">
      <w:pPr>
        <w:autoSpaceDE w:val="0"/>
        <w:autoSpaceDN w:val="0"/>
        <w:adjustRightInd w:val="0"/>
        <w:spacing w:after="0" w:line="240" w:lineRule="auto"/>
        <w:jc w:val="both"/>
        <w:rPr>
          <w:rFonts w:ascii="Times New Roman" w:hAnsi="Times New Roman"/>
          <w:sz w:val="24"/>
          <w:szCs w:val="24"/>
          <w:lang w:val="en-US"/>
        </w:rPr>
      </w:pPr>
      <w:r w:rsidRPr="00AA296B">
        <w:rPr>
          <w:rFonts w:ascii="Times New Roman" w:hAnsi="Times New Roman"/>
          <w:b/>
          <w:sz w:val="24"/>
          <w:szCs w:val="24"/>
          <w:lang w:val="en-US"/>
        </w:rPr>
        <w:t xml:space="preserve">You T, Yang R, Lyles MF, Gong D, Nicklas BJ, </w:t>
      </w:r>
      <w:r w:rsidRPr="00AA296B">
        <w:rPr>
          <w:rFonts w:ascii="Times New Roman" w:hAnsi="Times New Roman"/>
          <w:sz w:val="24"/>
          <w:szCs w:val="24"/>
          <w:lang w:val="en-US"/>
        </w:rPr>
        <w:t>Abdominal adiposetissue cytokine gene expression: relationship to obesity and metabolic risk factors, Am J Physiol Endocrinol Metab, 2005;288:E741–E747</w:t>
      </w:r>
    </w:p>
    <w:p w:rsidR="00634906" w:rsidRPr="00AA296B" w:rsidRDefault="00634906" w:rsidP="00634906">
      <w:pPr>
        <w:autoSpaceDE w:val="0"/>
        <w:autoSpaceDN w:val="0"/>
        <w:adjustRightInd w:val="0"/>
        <w:spacing w:after="0" w:line="240" w:lineRule="auto"/>
        <w:jc w:val="both"/>
        <w:rPr>
          <w:rFonts w:ascii="Times New Roman" w:hAnsi="Times New Roman"/>
          <w:b/>
          <w:bCs/>
          <w:sz w:val="24"/>
          <w:szCs w:val="24"/>
          <w:lang w:val="en-US"/>
        </w:rPr>
      </w:pPr>
    </w:p>
    <w:p w:rsidR="00634906" w:rsidRPr="00AA296B" w:rsidRDefault="006B6458" w:rsidP="00634906">
      <w:pPr>
        <w:autoSpaceDE w:val="0"/>
        <w:autoSpaceDN w:val="0"/>
        <w:adjustRightInd w:val="0"/>
        <w:spacing w:after="0" w:line="240" w:lineRule="auto"/>
        <w:jc w:val="both"/>
        <w:rPr>
          <w:rFonts w:ascii="Times New Roman" w:hAnsi="Times New Roman"/>
          <w:bCs/>
          <w:sz w:val="24"/>
          <w:szCs w:val="24"/>
        </w:rPr>
      </w:pPr>
      <w:hyperlink r:id="rId58" w:history="1">
        <w:r w:rsidR="00634906" w:rsidRPr="00AA296B">
          <w:rPr>
            <w:rFonts w:ascii="Times New Roman" w:hAnsi="Times New Roman"/>
            <w:b/>
            <w:bCs/>
            <w:color w:val="000000"/>
            <w:sz w:val="24"/>
            <w:szCs w:val="24"/>
            <w:lang w:val="en-US"/>
          </w:rPr>
          <w:t>www</w:t>
        </w:r>
        <w:r w:rsidR="00634906" w:rsidRPr="00AA296B">
          <w:rPr>
            <w:rFonts w:ascii="Times New Roman" w:hAnsi="Times New Roman"/>
            <w:b/>
            <w:bCs/>
            <w:color w:val="000000"/>
            <w:sz w:val="24"/>
            <w:szCs w:val="24"/>
          </w:rPr>
          <w:t>.</w:t>
        </w:r>
        <w:r w:rsidR="00634906" w:rsidRPr="00AA296B">
          <w:rPr>
            <w:rFonts w:ascii="Times New Roman" w:hAnsi="Times New Roman"/>
            <w:b/>
            <w:bCs/>
            <w:color w:val="000000"/>
            <w:sz w:val="24"/>
            <w:szCs w:val="24"/>
            <w:lang w:val="en-US"/>
          </w:rPr>
          <w:t>mednutrition</w:t>
        </w:r>
        <w:r w:rsidR="00634906" w:rsidRPr="00AA296B">
          <w:rPr>
            <w:rFonts w:ascii="Times New Roman" w:hAnsi="Times New Roman"/>
            <w:b/>
            <w:bCs/>
            <w:color w:val="000000"/>
            <w:sz w:val="24"/>
            <w:szCs w:val="24"/>
          </w:rPr>
          <w:t>.</w:t>
        </w:r>
        <w:r w:rsidR="00634906" w:rsidRPr="00AA296B">
          <w:rPr>
            <w:rFonts w:ascii="Times New Roman" w:hAnsi="Times New Roman"/>
            <w:b/>
            <w:bCs/>
            <w:color w:val="000000"/>
            <w:sz w:val="24"/>
            <w:szCs w:val="24"/>
            <w:lang w:val="en-US"/>
          </w:rPr>
          <w:t>gr</w:t>
        </w:r>
      </w:hyperlink>
      <w:r w:rsidR="00634906" w:rsidRPr="00AA296B">
        <w:rPr>
          <w:rFonts w:ascii="Times New Roman" w:hAnsi="Times New Roman"/>
          <w:b/>
          <w:bCs/>
          <w:sz w:val="24"/>
          <w:szCs w:val="24"/>
        </w:rPr>
        <w:t xml:space="preserve"> </w:t>
      </w:r>
      <w:r w:rsidR="00634906" w:rsidRPr="00AA296B">
        <w:rPr>
          <w:rFonts w:ascii="Times New Roman" w:hAnsi="Times New Roman"/>
          <w:bCs/>
          <w:sz w:val="24"/>
          <w:szCs w:val="24"/>
        </w:rPr>
        <w:t>(Σχέση κεντρικής παχυσαρκίας και υπέρταση, προϊόντα ολικής αλέσεως, δείκτες παχυσαρκίας και φλεγμονής)</w:t>
      </w:r>
    </w:p>
    <w:p w:rsidR="00634906" w:rsidRPr="00AA296B" w:rsidRDefault="00634906" w:rsidP="00634906">
      <w:pPr>
        <w:autoSpaceDE w:val="0"/>
        <w:autoSpaceDN w:val="0"/>
        <w:adjustRightInd w:val="0"/>
        <w:spacing w:after="0" w:line="240" w:lineRule="auto"/>
        <w:jc w:val="both"/>
        <w:rPr>
          <w:rFonts w:ascii="Times New Roman" w:hAnsi="Times New Roman"/>
          <w:b/>
          <w:bCs/>
          <w:sz w:val="24"/>
          <w:szCs w:val="24"/>
        </w:rPr>
      </w:pPr>
    </w:p>
    <w:p w:rsidR="00634906" w:rsidRPr="00AA296B" w:rsidRDefault="006B6458" w:rsidP="00634906">
      <w:pPr>
        <w:autoSpaceDE w:val="0"/>
        <w:autoSpaceDN w:val="0"/>
        <w:adjustRightInd w:val="0"/>
        <w:spacing w:after="0" w:line="240" w:lineRule="auto"/>
        <w:jc w:val="both"/>
        <w:rPr>
          <w:rFonts w:ascii="Times New Roman" w:hAnsi="Times New Roman"/>
          <w:b/>
          <w:bCs/>
          <w:sz w:val="24"/>
          <w:szCs w:val="24"/>
        </w:rPr>
      </w:pPr>
      <w:hyperlink r:id="rId59" w:history="1">
        <w:r w:rsidR="00634906" w:rsidRPr="00AA296B">
          <w:rPr>
            <w:rFonts w:ascii="Times New Roman" w:hAnsi="Times New Roman"/>
            <w:b/>
            <w:bCs/>
            <w:color w:val="000000"/>
            <w:sz w:val="24"/>
            <w:szCs w:val="24"/>
            <w:lang w:val="en-US"/>
          </w:rPr>
          <w:t>www</w:t>
        </w:r>
        <w:r w:rsidR="00634906" w:rsidRPr="00AA296B">
          <w:rPr>
            <w:rFonts w:ascii="Times New Roman" w:hAnsi="Times New Roman"/>
            <w:b/>
            <w:bCs/>
            <w:color w:val="000000"/>
            <w:sz w:val="24"/>
            <w:szCs w:val="24"/>
          </w:rPr>
          <w:t>.</w:t>
        </w:r>
        <w:r w:rsidR="00634906" w:rsidRPr="00AA296B">
          <w:rPr>
            <w:rFonts w:ascii="Times New Roman" w:hAnsi="Times New Roman"/>
            <w:b/>
            <w:bCs/>
            <w:color w:val="000000"/>
            <w:sz w:val="24"/>
            <w:szCs w:val="24"/>
            <w:lang w:val="en-US"/>
          </w:rPr>
          <w:t>newsnow</w:t>
        </w:r>
        <w:r w:rsidR="00634906" w:rsidRPr="00AA296B">
          <w:rPr>
            <w:rFonts w:ascii="Times New Roman" w:hAnsi="Times New Roman"/>
            <w:b/>
            <w:bCs/>
            <w:color w:val="000000"/>
            <w:sz w:val="24"/>
            <w:szCs w:val="24"/>
          </w:rPr>
          <w:t>.</w:t>
        </w:r>
        <w:r w:rsidR="00634906" w:rsidRPr="00AA296B">
          <w:rPr>
            <w:rFonts w:ascii="Times New Roman" w:hAnsi="Times New Roman"/>
            <w:b/>
            <w:bCs/>
            <w:color w:val="000000"/>
            <w:sz w:val="24"/>
            <w:szCs w:val="24"/>
            <w:lang w:val="en-US"/>
          </w:rPr>
          <w:t>gr</w:t>
        </w:r>
      </w:hyperlink>
      <w:r w:rsidR="00634906" w:rsidRPr="00AA296B">
        <w:rPr>
          <w:rFonts w:ascii="Times New Roman" w:hAnsi="Times New Roman"/>
          <w:b/>
          <w:bCs/>
          <w:color w:val="000000"/>
          <w:sz w:val="24"/>
          <w:szCs w:val="24"/>
        </w:rPr>
        <w:t xml:space="preserve"> </w:t>
      </w:r>
      <w:r w:rsidR="00634906" w:rsidRPr="00AA296B">
        <w:rPr>
          <w:rFonts w:ascii="Times New Roman" w:hAnsi="Times New Roman"/>
          <w:bCs/>
          <w:sz w:val="24"/>
          <w:szCs w:val="24"/>
        </w:rPr>
        <w:t>(Η πρόωρη γέννηση μπορεί να προληφθεί)</w:t>
      </w:r>
    </w:p>
    <w:p w:rsidR="00634906" w:rsidRPr="00AA296B" w:rsidRDefault="00634906" w:rsidP="00634906">
      <w:pPr>
        <w:autoSpaceDE w:val="0"/>
        <w:autoSpaceDN w:val="0"/>
        <w:adjustRightInd w:val="0"/>
        <w:spacing w:after="0" w:line="240" w:lineRule="auto"/>
        <w:jc w:val="both"/>
        <w:rPr>
          <w:rFonts w:ascii="Times New Roman" w:hAnsi="Times New Roman"/>
          <w:b/>
          <w:bCs/>
          <w:sz w:val="24"/>
          <w:szCs w:val="24"/>
        </w:rPr>
      </w:pPr>
    </w:p>
    <w:p w:rsidR="00634906" w:rsidRPr="00AA296B" w:rsidRDefault="00634906" w:rsidP="00634906">
      <w:pPr>
        <w:autoSpaceDE w:val="0"/>
        <w:autoSpaceDN w:val="0"/>
        <w:adjustRightInd w:val="0"/>
        <w:spacing w:after="0" w:line="240" w:lineRule="auto"/>
        <w:jc w:val="both"/>
        <w:rPr>
          <w:rFonts w:ascii="Times New Roman" w:hAnsi="Times New Roman"/>
          <w:bCs/>
          <w:sz w:val="24"/>
          <w:szCs w:val="24"/>
        </w:rPr>
      </w:pPr>
      <w:r w:rsidRPr="00AA296B">
        <w:rPr>
          <w:rFonts w:ascii="Times New Roman" w:hAnsi="Times New Roman"/>
          <w:b/>
          <w:bCs/>
          <w:sz w:val="24"/>
          <w:szCs w:val="24"/>
        </w:rPr>
        <w:t xml:space="preserve">Γάκη Ε, , Παπαμιχαήλ Δ, ,Σαραφίδου Γ, ΠαναγιωτόπουλοςΤ, Αντωνιάδου-Κουμάτου Ι, </w:t>
      </w:r>
      <w:r w:rsidRPr="00AA296B">
        <w:rPr>
          <w:rFonts w:ascii="Times New Roman" w:hAnsi="Times New Roman"/>
          <w:bCs/>
          <w:sz w:val="24"/>
          <w:szCs w:val="24"/>
        </w:rPr>
        <w:t xml:space="preserve">(2009) Εθνική μελέτη συχνότητας και προσδιοριστικών παραγόντων μητρικού θηλασμού. </w:t>
      </w:r>
      <w:r w:rsidRPr="00AA296B">
        <w:rPr>
          <w:rFonts w:ascii="Times New Roman" w:hAnsi="Times New Roman"/>
          <w:sz w:val="24"/>
          <w:szCs w:val="24"/>
        </w:rPr>
        <w:t>Ινστιτούτο Υγείας του Παιδιού.</w:t>
      </w:r>
    </w:p>
    <w:p w:rsidR="00634906" w:rsidRPr="00AA296B" w:rsidRDefault="00634906" w:rsidP="00634906">
      <w:pPr>
        <w:autoSpaceDE w:val="0"/>
        <w:autoSpaceDN w:val="0"/>
        <w:adjustRightInd w:val="0"/>
        <w:spacing w:after="0" w:line="240" w:lineRule="auto"/>
        <w:jc w:val="both"/>
        <w:rPr>
          <w:rFonts w:ascii="Times New Roman" w:hAnsi="Times New Roman"/>
          <w:b/>
          <w:sz w:val="24"/>
          <w:szCs w:val="24"/>
        </w:rPr>
      </w:pPr>
    </w:p>
    <w:p w:rsidR="00634906" w:rsidRPr="00AA296B" w:rsidRDefault="00634906" w:rsidP="00634906">
      <w:pPr>
        <w:autoSpaceDE w:val="0"/>
        <w:autoSpaceDN w:val="0"/>
        <w:adjustRightInd w:val="0"/>
        <w:spacing w:after="0" w:line="240" w:lineRule="auto"/>
        <w:jc w:val="both"/>
        <w:rPr>
          <w:rFonts w:ascii="Times New Roman" w:hAnsi="Times New Roman"/>
          <w:sz w:val="24"/>
          <w:szCs w:val="24"/>
        </w:rPr>
      </w:pPr>
      <w:r w:rsidRPr="00AA296B">
        <w:rPr>
          <w:rFonts w:ascii="Times New Roman" w:hAnsi="Times New Roman"/>
          <w:b/>
          <w:sz w:val="24"/>
          <w:szCs w:val="24"/>
        </w:rPr>
        <w:t>Γεωργάς Δημήτριος</w:t>
      </w:r>
      <w:r w:rsidRPr="00AA296B">
        <w:rPr>
          <w:rFonts w:ascii="Times New Roman" w:hAnsi="Times New Roman"/>
          <w:sz w:val="24"/>
          <w:szCs w:val="24"/>
        </w:rPr>
        <w:t>. Κοινωνική Ψυχολογία. Τόμος Α. Αθήνα,1995</w:t>
      </w:r>
    </w:p>
    <w:p w:rsidR="00634906" w:rsidRPr="00AA296B" w:rsidRDefault="00634906" w:rsidP="00634906">
      <w:pPr>
        <w:autoSpaceDE w:val="0"/>
        <w:autoSpaceDN w:val="0"/>
        <w:adjustRightInd w:val="0"/>
        <w:spacing w:after="0" w:line="240" w:lineRule="auto"/>
        <w:jc w:val="both"/>
        <w:rPr>
          <w:rFonts w:ascii="Times New Roman" w:hAnsi="Times New Roman"/>
          <w:b/>
          <w:sz w:val="24"/>
          <w:szCs w:val="24"/>
        </w:rPr>
      </w:pPr>
    </w:p>
    <w:p w:rsidR="00634906" w:rsidRPr="00AA296B" w:rsidRDefault="00634906" w:rsidP="00634906">
      <w:pPr>
        <w:autoSpaceDE w:val="0"/>
        <w:autoSpaceDN w:val="0"/>
        <w:adjustRightInd w:val="0"/>
        <w:spacing w:after="0" w:line="240" w:lineRule="auto"/>
        <w:jc w:val="both"/>
        <w:rPr>
          <w:rFonts w:ascii="Times New Roman" w:hAnsi="Times New Roman"/>
          <w:sz w:val="24"/>
          <w:szCs w:val="24"/>
        </w:rPr>
      </w:pPr>
      <w:r w:rsidRPr="00AA296B">
        <w:rPr>
          <w:rFonts w:ascii="Times New Roman" w:hAnsi="Times New Roman"/>
          <w:b/>
          <w:sz w:val="24"/>
          <w:szCs w:val="24"/>
        </w:rPr>
        <w:t>Ζαμπέλας Α</w:t>
      </w:r>
      <w:r w:rsidRPr="00AA296B">
        <w:rPr>
          <w:rFonts w:ascii="Times New Roman" w:hAnsi="Times New Roman"/>
          <w:sz w:val="24"/>
          <w:szCs w:val="24"/>
        </w:rPr>
        <w:t>. Η διατροφή στα στάδια της Ζωής. Αθήνα 2003</w:t>
      </w:r>
    </w:p>
    <w:p w:rsidR="00634906" w:rsidRPr="00AA296B" w:rsidRDefault="00634906" w:rsidP="00634906">
      <w:pPr>
        <w:autoSpaceDE w:val="0"/>
        <w:autoSpaceDN w:val="0"/>
        <w:adjustRightInd w:val="0"/>
        <w:spacing w:after="0" w:line="240" w:lineRule="auto"/>
        <w:jc w:val="both"/>
        <w:rPr>
          <w:rFonts w:ascii="Times New Roman" w:hAnsi="Times New Roman"/>
          <w:b/>
          <w:bCs/>
          <w:sz w:val="24"/>
          <w:szCs w:val="24"/>
        </w:rPr>
      </w:pPr>
    </w:p>
    <w:p w:rsidR="00634906" w:rsidRPr="00AA296B" w:rsidRDefault="00634906" w:rsidP="00634906">
      <w:pPr>
        <w:autoSpaceDE w:val="0"/>
        <w:autoSpaceDN w:val="0"/>
        <w:adjustRightInd w:val="0"/>
        <w:spacing w:after="0" w:line="240" w:lineRule="auto"/>
        <w:jc w:val="both"/>
        <w:rPr>
          <w:rFonts w:ascii="Times New Roman" w:hAnsi="Times New Roman"/>
          <w:sz w:val="24"/>
          <w:szCs w:val="24"/>
        </w:rPr>
      </w:pPr>
      <w:r w:rsidRPr="00AA296B">
        <w:rPr>
          <w:rFonts w:ascii="Times New Roman" w:hAnsi="Times New Roman"/>
          <w:b/>
          <w:bCs/>
          <w:sz w:val="24"/>
          <w:szCs w:val="24"/>
        </w:rPr>
        <w:t xml:space="preserve">Ιωαννίδης Ι, </w:t>
      </w:r>
      <w:r w:rsidRPr="00AA296B">
        <w:rPr>
          <w:rFonts w:ascii="Times New Roman" w:hAnsi="Times New Roman"/>
          <w:bCs/>
          <w:sz w:val="24"/>
          <w:szCs w:val="24"/>
        </w:rPr>
        <w:t xml:space="preserve">(2008). </w:t>
      </w:r>
      <w:r w:rsidRPr="00AA296B">
        <w:rPr>
          <w:rFonts w:ascii="Times New Roman" w:hAnsi="Times New Roman"/>
          <w:sz w:val="24"/>
          <w:szCs w:val="24"/>
        </w:rPr>
        <w:t>Παχυσαρκία Μύθος και Πραγματικότητα, Ελληνικό Ίδρυμα γαστρεντερολογίας και διατροφής.</w:t>
      </w:r>
    </w:p>
    <w:p w:rsidR="00634906" w:rsidRPr="00AA296B" w:rsidRDefault="00634906" w:rsidP="00634906">
      <w:pPr>
        <w:autoSpaceDE w:val="0"/>
        <w:autoSpaceDN w:val="0"/>
        <w:adjustRightInd w:val="0"/>
        <w:spacing w:after="0" w:line="240" w:lineRule="auto"/>
        <w:jc w:val="both"/>
        <w:rPr>
          <w:rFonts w:ascii="Times New Roman" w:hAnsi="Times New Roman"/>
          <w:b/>
          <w:sz w:val="24"/>
          <w:szCs w:val="24"/>
        </w:rPr>
      </w:pPr>
    </w:p>
    <w:p w:rsidR="00634906" w:rsidRPr="00AA296B" w:rsidRDefault="00634906" w:rsidP="00634906">
      <w:pPr>
        <w:autoSpaceDE w:val="0"/>
        <w:autoSpaceDN w:val="0"/>
        <w:adjustRightInd w:val="0"/>
        <w:spacing w:after="0" w:line="240" w:lineRule="auto"/>
        <w:jc w:val="both"/>
        <w:rPr>
          <w:rFonts w:ascii="Times New Roman" w:hAnsi="Times New Roman"/>
          <w:iCs/>
          <w:sz w:val="24"/>
          <w:szCs w:val="24"/>
        </w:rPr>
      </w:pPr>
      <w:r w:rsidRPr="00AA296B">
        <w:rPr>
          <w:rFonts w:ascii="Times New Roman" w:hAnsi="Times New Roman"/>
          <w:b/>
          <w:sz w:val="24"/>
          <w:szCs w:val="24"/>
        </w:rPr>
        <w:t xml:space="preserve">Κατσίκης Η, Φλωράκης Δ, Πανίδης Δ. </w:t>
      </w:r>
      <w:r w:rsidRPr="00AA296B">
        <w:rPr>
          <w:rFonts w:ascii="Times New Roman" w:hAnsi="Times New Roman"/>
          <w:sz w:val="24"/>
          <w:szCs w:val="24"/>
        </w:rPr>
        <w:t xml:space="preserve">(2009) Παχυσαρκία- </w:t>
      </w:r>
      <w:r w:rsidRPr="00AA296B">
        <w:rPr>
          <w:rFonts w:ascii="Times New Roman" w:hAnsi="Times New Roman"/>
          <w:iCs/>
          <w:sz w:val="24"/>
          <w:szCs w:val="24"/>
        </w:rPr>
        <w:t>Αίτια, διαγνωστική προσέγγιση και θεραπευτική αντιμετώπιση. Εκδόσεις γράμμα.</w:t>
      </w:r>
    </w:p>
    <w:p w:rsidR="00634906" w:rsidRPr="00AA296B" w:rsidRDefault="00634906" w:rsidP="00634906">
      <w:pPr>
        <w:autoSpaceDE w:val="0"/>
        <w:autoSpaceDN w:val="0"/>
        <w:adjustRightInd w:val="0"/>
        <w:spacing w:after="0" w:line="240" w:lineRule="auto"/>
        <w:jc w:val="both"/>
        <w:rPr>
          <w:rFonts w:ascii="Times New Roman" w:hAnsi="Times New Roman"/>
          <w:b/>
          <w:sz w:val="24"/>
          <w:szCs w:val="24"/>
        </w:rPr>
      </w:pPr>
    </w:p>
    <w:p w:rsidR="00634906" w:rsidRPr="00AA296B" w:rsidRDefault="00634906" w:rsidP="00634906">
      <w:pPr>
        <w:autoSpaceDE w:val="0"/>
        <w:autoSpaceDN w:val="0"/>
        <w:adjustRightInd w:val="0"/>
        <w:spacing w:after="0" w:line="240" w:lineRule="auto"/>
        <w:jc w:val="both"/>
        <w:rPr>
          <w:rFonts w:ascii="Times New Roman" w:hAnsi="Times New Roman"/>
          <w:sz w:val="24"/>
          <w:szCs w:val="24"/>
        </w:rPr>
      </w:pPr>
      <w:r w:rsidRPr="00AA296B">
        <w:rPr>
          <w:rFonts w:ascii="Times New Roman" w:hAnsi="Times New Roman"/>
          <w:b/>
          <w:sz w:val="24"/>
          <w:szCs w:val="24"/>
        </w:rPr>
        <w:t xml:space="preserve">Καυγά Α, Γκοβίνα Ο, Παρεισσόπουλος Σ, Βλάχου Ε, Βαρδάκη Ζ, </w:t>
      </w:r>
      <w:r w:rsidRPr="00AA296B">
        <w:rPr>
          <w:rFonts w:ascii="Times New Roman" w:hAnsi="Times New Roman"/>
          <w:sz w:val="24"/>
          <w:szCs w:val="24"/>
        </w:rPr>
        <w:t xml:space="preserve">(2012) Στόχοι και προσδοκίες φοιτητών Νοσηλευτικής για το νοσηλευτικό επάγγελμα, </w:t>
      </w:r>
      <w:r w:rsidRPr="00AA296B">
        <w:rPr>
          <w:rFonts w:ascii="Times New Roman" w:hAnsi="Times New Roman"/>
          <w:bCs/>
          <w:iCs/>
          <w:sz w:val="24"/>
          <w:szCs w:val="24"/>
        </w:rPr>
        <w:t xml:space="preserve">Το Βήμα του Ασκληπιού </w:t>
      </w:r>
    </w:p>
    <w:p w:rsidR="00634906" w:rsidRPr="00AA296B" w:rsidRDefault="00634906" w:rsidP="00634906">
      <w:pPr>
        <w:autoSpaceDE w:val="0"/>
        <w:autoSpaceDN w:val="0"/>
        <w:adjustRightInd w:val="0"/>
        <w:spacing w:after="0" w:line="240" w:lineRule="auto"/>
        <w:jc w:val="both"/>
        <w:rPr>
          <w:rFonts w:ascii="Times New Roman" w:hAnsi="Times New Roman"/>
          <w:b/>
          <w:bCs/>
          <w:sz w:val="24"/>
          <w:szCs w:val="24"/>
        </w:rPr>
      </w:pPr>
    </w:p>
    <w:p w:rsidR="00634906" w:rsidRPr="00AA296B" w:rsidRDefault="00634906" w:rsidP="00634906">
      <w:pPr>
        <w:autoSpaceDE w:val="0"/>
        <w:autoSpaceDN w:val="0"/>
        <w:adjustRightInd w:val="0"/>
        <w:spacing w:after="0" w:line="240" w:lineRule="auto"/>
        <w:jc w:val="both"/>
        <w:rPr>
          <w:rFonts w:ascii="Times New Roman" w:hAnsi="Times New Roman"/>
          <w:bCs/>
          <w:sz w:val="24"/>
          <w:szCs w:val="24"/>
        </w:rPr>
      </w:pPr>
      <w:r w:rsidRPr="00AA296B">
        <w:rPr>
          <w:rFonts w:ascii="Times New Roman" w:hAnsi="Times New Roman"/>
          <w:b/>
          <w:bCs/>
          <w:sz w:val="24"/>
          <w:szCs w:val="24"/>
        </w:rPr>
        <w:t xml:space="preserve">Κυριαζής Ι, Ρελκείτη Μ, Σαρίδη Μ. </w:t>
      </w:r>
      <w:r w:rsidRPr="00AA296B">
        <w:rPr>
          <w:rFonts w:ascii="Times New Roman" w:hAnsi="Times New Roman"/>
          <w:bCs/>
          <w:sz w:val="24"/>
          <w:szCs w:val="24"/>
        </w:rPr>
        <w:t>(2010) Δείκτες παχυσαρκίας, διατροφικοί και άλλοι παράγοντες σε μαθητές πρωτοβάθμιας εκπαίδευσης αστικών περιοχών του νομού Αττικής. Αρχεία Ελληνικής  Ιατρικής, 27(6): 937-939.</w:t>
      </w:r>
    </w:p>
    <w:p w:rsidR="00634906" w:rsidRPr="00AA296B" w:rsidRDefault="00634906" w:rsidP="00634906">
      <w:pPr>
        <w:autoSpaceDE w:val="0"/>
        <w:autoSpaceDN w:val="0"/>
        <w:adjustRightInd w:val="0"/>
        <w:spacing w:after="0" w:line="240" w:lineRule="auto"/>
        <w:jc w:val="both"/>
        <w:rPr>
          <w:rFonts w:ascii="Times New Roman" w:hAnsi="Times New Roman"/>
          <w:b/>
          <w:sz w:val="24"/>
          <w:szCs w:val="24"/>
        </w:rPr>
      </w:pPr>
    </w:p>
    <w:p w:rsidR="00634906" w:rsidRPr="00AA296B" w:rsidRDefault="00634906" w:rsidP="00634906">
      <w:pPr>
        <w:autoSpaceDE w:val="0"/>
        <w:autoSpaceDN w:val="0"/>
        <w:adjustRightInd w:val="0"/>
        <w:spacing w:after="0" w:line="240" w:lineRule="auto"/>
        <w:jc w:val="both"/>
        <w:rPr>
          <w:rFonts w:ascii="Times New Roman" w:hAnsi="Times New Roman"/>
          <w:sz w:val="24"/>
          <w:szCs w:val="24"/>
        </w:rPr>
      </w:pPr>
      <w:r w:rsidRPr="00AA296B">
        <w:rPr>
          <w:rFonts w:ascii="Times New Roman" w:hAnsi="Times New Roman"/>
          <w:b/>
          <w:sz w:val="24"/>
          <w:szCs w:val="24"/>
        </w:rPr>
        <w:t xml:space="preserve">Κυριακός Ι. </w:t>
      </w:r>
      <w:r w:rsidRPr="00AA296B">
        <w:rPr>
          <w:rFonts w:ascii="Times New Roman" w:hAnsi="Times New Roman"/>
          <w:sz w:val="24"/>
          <w:szCs w:val="24"/>
        </w:rPr>
        <w:t>(2010). Το φαινόμενο της παχυσαρκίας στους φοιτητές της ευρύτερης περιοχής της Αθήνας. Οικονομικό Πανεπιστήμιο Αθηνών, τμήμα στατιστικής, Μεταπτυχιακή εργασία.</w:t>
      </w:r>
    </w:p>
    <w:p w:rsidR="00634906" w:rsidRPr="00AA296B" w:rsidRDefault="00634906" w:rsidP="00634906">
      <w:pPr>
        <w:autoSpaceDE w:val="0"/>
        <w:autoSpaceDN w:val="0"/>
        <w:adjustRightInd w:val="0"/>
        <w:spacing w:after="0" w:line="240" w:lineRule="auto"/>
        <w:jc w:val="both"/>
        <w:rPr>
          <w:rFonts w:ascii="Times New Roman" w:hAnsi="Times New Roman"/>
          <w:b/>
          <w:sz w:val="24"/>
          <w:szCs w:val="24"/>
        </w:rPr>
      </w:pPr>
    </w:p>
    <w:p w:rsidR="00634906" w:rsidRPr="00AA296B" w:rsidRDefault="00634906" w:rsidP="00634906">
      <w:pPr>
        <w:autoSpaceDE w:val="0"/>
        <w:autoSpaceDN w:val="0"/>
        <w:adjustRightInd w:val="0"/>
        <w:spacing w:after="0" w:line="240" w:lineRule="auto"/>
        <w:jc w:val="both"/>
        <w:rPr>
          <w:rFonts w:ascii="Times New Roman" w:hAnsi="Times New Roman"/>
          <w:b/>
          <w:sz w:val="24"/>
          <w:szCs w:val="24"/>
        </w:rPr>
      </w:pPr>
      <w:r w:rsidRPr="00AA296B">
        <w:rPr>
          <w:rFonts w:ascii="Times New Roman" w:hAnsi="Times New Roman"/>
          <w:b/>
          <w:sz w:val="24"/>
          <w:szCs w:val="24"/>
        </w:rPr>
        <w:t xml:space="preserve">Μανιός, Ι., </w:t>
      </w:r>
      <w:r w:rsidRPr="00AA296B">
        <w:rPr>
          <w:rFonts w:ascii="Times New Roman" w:hAnsi="Times New Roman"/>
          <w:i/>
          <w:iCs/>
          <w:sz w:val="24"/>
          <w:szCs w:val="24"/>
        </w:rPr>
        <w:t xml:space="preserve">Διατροφική αξιολόγηση </w:t>
      </w:r>
      <w:r w:rsidRPr="00AA296B">
        <w:rPr>
          <w:rFonts w:ascii="Times New Roman" w:hAnsi="Times New Roman"/>
          <w:sz w:val="24"/>
          <w:szCs w:val="24"/>
        </w:rPr>
        <w:t>2006(Ιατρικές εκδόσεις Π.Χ. Πασχαλίδης)</w:t>
      </w:r>
    </w:p>
    <w:p w:rsidR="00634906" w:rsidRPr="00AA296B" w:rsidRDefault="00634906" w:rsidP="00634906">
      <w:pPr>
        <w:autoSpaceDE w:val="0"/>
        <w:autoSpaceDN w:val="0"/>
        <w:adjustRightInd w:val="0"/>
        <w:spacing w:after="0" w:line="240" w:lineRule="auto"/>
        <w:jc w:val="both"/>
        <w:rPr>
          <w:rFonts w:ascii="Times New Roman" w:hAnsi="Times New Roman"/>
          <w:b/>
          <w:sz w:val="24"/>
          <w:szCs w:val="24"/>
        </w:rPr>
      </w:pPr>
    </w:p>
    <w:p w:rsidR="00634906" w:rsidRPr="00AA296B" w:rsidRDefault="00634906" w:rsidP="00634906">
      <w:pPr>
        <w:autoSpaceDE w:val="0"/>
        <w:autoSpaceDN w:val="0"/>
        <w:adjustRightInd w:val="0"/>
        <w:spacing w:after="0" w:line="240" w:lineRule="auto"/>
        <w:jc w:val="both"/>
        <w:rPr>
          <w:rFonts w:ascii="Times New Roman" w:hAnsi="Times New Roman"/>
          <w:sz w:val="24"/>
          <w:szCs w:val="24"/>
        </w:rPr>
      </w:pPr>
      <w:r w:rsidRPr="00AA296B">
        <w:rPr>
          <w:rFonts w:ascii="Times New Roman" w:hAnsi="Times New Roman"/>
          <w:b/>
          <w:sz w:val="24"/>
          <w:szCs w:val="24"/>
        </w:rPr>
        <w:t>Μάνος Ν.</w:t>
      </w:r>
      <w:r w:rsidRPr="00AA296B">
        <w:rPr>
          <w:rFonts w:ascii="Times New Roman" w:hAnsi="Times New Roman"/>
          <w:sz w:val="24"/>
          <w:szCs w:val="24"/>
        </w:rPr>
        <w:t xml:space="preserve"> (1988) Βασικά Στοιχεία Κλινικής Ψυχιατρικής. University Studio Press, Θεσσαλονίκη</w:t>
      </w:r>
    </w:p>
    <w:p w:rsidR="00634906" w:rsidRPr="00AA296B" w:rsidRDefault="00634906" w:rsidP="00634906">
      <w:pPr>
        <w:autoSpaceDE w:val="0"/>
        <w:autoSpaceDN w:val="0"/>
        <w:adjustRightInd w:val="0"/>
        <w:spacing w:after="0" w:line="240" w:lineRule="auto"/>
        <w:jc w:val="both"/>
        <w:rPr>
          <w:rFonts w:ascii="Times New Roman" w:hAnsi="Times New Roman"/>
          <w:b/>
          <w:bCs/>
          <w:sz w:val="24"/>
          <w:szCs w:val="24"/>
        </w:rPr>
      </w:pPr>
    </w:p>
    <w:p w:rsidR="00634906" w:rsidRPr="00AA296B" w:rsidRDefault="00634906" w:rsidP="00634906">
      <w:pPr>
        <w:autoSpaceDE w:val="0"/>
        <w:autoSpaceDN w:val="0"/>
        <w:adjustRightInd w:val="0"/>
        <w:spacing w:after="0" w:line="240" w:lineRule="auto"/>
        <w:jc w:val="both"/>
        <w:rPr>
          <w:rFonts w:ascii="Times New Roman" w:hAnsi="Times New Roman"/>
          <w:sz w:val="24"/>
          <w:szCs w:val="24"/>
        </w:rPr>
      </w:pPr>
      <w:r w:rsidRPr="00AA296B">
        <w:rPr>
          <w:rFonts w:ascii="Times New Roman" w:hAnsi="Times New Roman"/>
          <w:b/>
          <w:bCs/>
          <w:sz w:val="24"/>
          <w:szCs w:val="24"/>
        </w:rPr>
        <w:t xml:space="preserve">Ματάλα Λ.Α, Χουλιάρας Α. </w:t>
      </w:r>
      <w:r w:rsidRPr="00AA296B">
        <w:rPr>
          <w:rFonts w:ascii="Times New Roman" w:hAnsi="Times New Roman"/>
          <w:sz w:val="24"/>
          <w:szCs w:val="24"/>
        </w:rPr>
        <w:t>Η διατροφή στον 21ο αιώνα(Γεωγραφίες τις</w:t>
      </w:r>
    </w:p>
    <w:p w:rsidR="00634906" w:rsidRPr="00AA296B" w:rsidRDefault="00634906" w:rsidP="00634906">
      <w:pPr>
        <w:autoSpaceDE w:val="0"/>
        <w:autoSpaceDN w:val="0"/>
        <w:adjustRightInd w:val="0"/>
        <w:spacing w:after="0" w:line="240" w:lineRule="auto"/>
        <w:jc w:val="both"/>
        <w:rPr>
          <w:rFonts w:ascii="Times New Roman" w:hAnsi="Times New Roman"/>
          <w:sz w:val="24"/>
          <w:szCs w:val="24"/>
        </w:rPr>
      </w:pPr>
      <w:r w:rsidRPr="00AA296B">
        <w:rPr>
          <w:rFonts w:ascii="Times New Roman" w:hAnsi="Times New Roman"/>
          <w:sz w:val="24"/>
          <w:szCs w:val="24"/>
        </w:rPr>
        <w:t>αφθονίας και της στέρησης). Εκδόσεις Παπαζήση. Αθήνα 2005</w:t>
      </w:r>
    </w:p>
    <w:p w:rsidR="00634906" w:rsidRPr="00AA296B" w:rsidRDefault="00634906" w:rsidP="00634906">
      <w:pPr>
        <w:autoSpaceDE w:val="0"/>
        <w:autoSpaceDN w:val="0"/>
        <w:adjustRightInd w:val="0"/>
        <w:spacing w:after="0" w:line="240" w:lineRule="auto"/>
        <w:jc w:val="both"/>
        <w:rPr>
          <w:rFonts w:ascii="Times New Roman" w:hAnsi="Times New Roman"/>
          <w:b/>
          <w:bCs/>
          <w:sz w:val="24"/>
          <w:szCs w:val="24"/>
        </w:rPr>
      </w:pPr>
    </w:p>
    <w:p w:rsidR="00634906" w:rsidRPr="00AA296B" w:rsidRDefault="00634906" w:rsidP="00634906">
      <w:pPr>
        <w:autoSpaceDE w:val="0"/>
        <w:autoSpaceDN w:val="0"/>
        <w:adjustRightInd w:val="0"/>
        <w:spacing w:after="0" w:line="240" w:lineRule="auto"/>
        <w:jc w:val="both"/>
        <w:rPr>
          <w:rFonts w:ascii="Times New Roman" w:hAnsi="Times New Roman"/>
          <w:sz w:val="24"/>
          <w:szCs w:val="24"/>
        </w:rPr>
      </w:pPr>
      <w:r w:rsidRPr="00AA296B">
        <w:rPr>
          <w:rFonts w:ascii="Times New Roman" w:hAnsi="Times New Roman"/>
          <w:b/>
          <w:bCs/>
          <w:sz w:val="24"/>
          <w:szCs w:val="24"/>
        </w:rPr>
        <w:t>Μόρτογλου Τ, Κ. Μόρτογλου</w:t>
      </w:r>
      <w:r w:rsidRPr="00AA296B">
        <w:rPr>
          <w:rFonts w:ascii="Times New Roman" w:hAnsi="Times New Roman"/>
          <w:b/>
          <w:sz w:val="24"/>
          <w:szCs w:val="24"/>
        </w:rPr>
        <w:t xml:space="preserve">, </w:t>
      </w:r>
      <w:r w:rsidRPr="00AA296B">
        <w:rPr>
          <w:rFonts w:ascii="Times New Roman" w:hAnsi="Times New Roman"/>
          <w:sz w:val="24"/>
          <w:szCs w:val="24"/>
        </w:rPr>
        <w:t>Διατροφή από το σήμερα στο αύριο. Τόμος ΙΙ. Αθήνα 2002.</w:t>
      </w:r>
    </w:p>
    <w:p w:rsidR="00634906" w:rsidRPr="00AA296B" w:rsidRDefault="00634906" w:rsidP="00634906">
      <w:pPr>
        <w:autoSpaceDE w:val="0"/>
        <w:autoSpaceDN w:val="0"/>
        <w:adjustRightInd w:val="0"/>
        <w:spacing w:after="0" w:line="240" w:lineRule="auto"/>
        <w:jc w:val="both"/>
        <w:rPr>
          <w:rFonts w:ascii="Times New Roman" w:hAnsi="Times New Roman"/>
          <w:b/>
          <w:bCs/>
          <w:sz w:val="24"/>
          <w:szCs w:val="24"/>
        </w:rPr>
      </w:pPr>
    </w:p>
    <w:p w:rsidR="00634906" w:rsidRPr="00AA296B" w:rsidRDefault="00634906" w:rsidP="00634906">
      <w:pPr>
        <w:autoSpaceDE w:val="0"/>
        <w:autoSpaceDN w:val="0"/>
        <w:adjustRightInd w:val="0"/>
        <w:spacing w:after="0" w:line="240" w:lineRule="auto"/>
        <w:jc w:val="both"/>
        <w:rPr>
          <w:rFonts w:ascii="Times New Roman" w:hAnsi="Times New Roman"/>
          <w:bCs/>
          <w:sz w:val="24"/>
          <w:szCs w:val="24"/>
        </w:rPr>
      </w:pPr>
      <w:r w:rsidRPr="00AA296B">
        <w:rPr>
          <w:rFonts w:ascii="Times New Roman" w:hAnsi="Times New Roman"/>
          <w:b/>
          <w:bCs/>
          <w:sz w:val="24"/>
          <w:szCs w:val="24"/>
        </w:rPr>
        <w:t xml:space="preserve">Πατινίωτης Ν, </w:t>
      </w:r>
      <w:r w:rsidRPr="00AA296B">
        <w:rPr>
          <w:rFonts w:ascii="Times New Roman" w:hAnsi="Times New Roman"/>
          <w:bCs/>
          <w:sz w:val="24"/>
          <w:szCs w:val="24"/>
        </w:rPr>
        <w:t>(1991) Η γεωγραφική διάσταση της τριτοβάθμιας εκπαίδευσης. Θέσης –Τριμηνιαία επιθεώρηση- εκδόσεις Νήσος.</w:t>
      </w:r>
    </w:p>
    <w:p w:rsidR="00634906" w:rsidRPr="00AA296B" w:rsidRDefault="00634906" w:rsidP="00634906">
      <w:pPr>
        <w:autoSpaceDE w:val="0"/>
        <w:autoSpaceDN w:val="0"/>
        <w:adjustRightInd w:val="0"/>
        <w:spacing w:after="0" w:line="240" w:lineRule="auto"/>
        <w:jc w:val="both"/>
        <w:rPr>
          <w:rFonts w:ascii="Times New Roman" w:hAnsi="Times New Roman"/>
          <w:b/>
          <w:bCs/>
          <w:sz w:val="24"/>
          <w:szCs w:val="24"/>
        </w:rPr>
      </w:pPr>
    </w:p>
    <w:p w:rsidR="00634906" w:rsidRPr="00AA296B" w:rsidRDefault="00634906" w:rsidP="00634906">
      <w:pPr>
        <w:autoSpaceDE w:val="0"/>
        <w:autoSpaceDN w:val="0"/>
        <w:adjustRightInd w:val="0"/>
        <w:spacing w:after="0" w:line="240" w:lineRule="auto"/>
        <w:jc w:val="both"/>
        <w:rPr>
          <w:rFonts w:ascii="Times New Roman" w:hAnsi="Times New Roman"/>
          <w:sz w:val="24"/>
          <w:szCs w:val="24"/>
        </w:rPr>
      </w:pPr>
      <w:r w:rsidRPr="00AA296B">
        <w:rPr>
          <w:rFonts w:ascii="Times New Roman" w:hAnsi="Times New Roman"/>
          <w:b/>
          <w:bCs/>
          <w:sz w:val="24"/>
          <w:szCs w:val="24"/>
        </w:rPr>
        <w:t xml:space="preserve">Σταυρικός Βασίλης Γ. </w:t>
      </w:r>
      <w:r w:rsidRPr="00AA296B">
        <w:rPr>
          <w:rFonts w:ascii="Times New Roman" w:hAnsi="Times New Roman"/>
          <w:sz w:val="24"/>
          <w:szCs w:val="24"/>
        </w:rPr>
        <w:t>Στατιστική για τις επιστήμες της Υγείας. Guteberg. Α</w:t>
      </w:r>
    </w:p>
    <w:p w:rsidR="00634906" w:rsidRPr="00AA296B" w:rsidRDefault="00634906" w:rsidP="00634906">
      <w:pPr>
        <w:autoSpaceDE w:val="0"/>
        <w:autoSpaceDN w:val="0"/>
        <w:adjustRightInd w:val="0"/>
        <w:spacing w:after="0" w:line="240" w:lineRule="auto"/>
        <w:jc w:val="both"/>
        <w:rPr>
          <w:rFonts w:ascii="Times New Roman" w:hAnsi="Times New Roman"/>
          <w:sz w:val="24"/>
          <w:szCs w:val="24"/>
        </w:rPr>
      </w:pPr>
      <w:r w:rsidRPr="00AA296B">
        <w:rPr>
          <w:rFonts w:ascii="Times New Roman" w:hAnsi="Times New Roman"/>
          <w:sz w:val="24"/>
          <w:szCs w:val="24"/>
        </w:rPr>
        <w:t>Τόμος. Αθήνα 1998.</w:t>
      </w:r>
    </w:p>
    <w:p w:rsidR="00634906" w:rsidRPr="00AA296B" w:rsidRDefault="00634906" w:rsidP="00634906">
      <w:pPr>
        <w:autoSpaceDE w:val="0"/>
        <w:autoSpaceDN w:val="0"/>
        <w:adjustRightInd w:val="0"/>
        <w:spacing w:after="0" w:line="240" w:lineRule="auto"/>
        <w:jc w:val="both"/>
        <w:rPr>
          <w:rFonts w:ascii="Times New Roman" w:hAnsi="Times New Roman"/>
          <w:b/>
          <w:bCs/>
          <w:sz w:val="24"/>
          <w:szCs w:val="24"/>
        </w:rPr>
      </w:pPr>
    </w:p>
    <w:p w:rsidR="00634906" w:rsidRPr="00AA296B" w:rsidRDefault="00634906" w:rsidP="00634906">
      <w:pPr>
        <w:autoSpaceDE w:val="0"/>
        <w:autoSpaceDN w:val="0"/>
        <w:adjustRightInd w:val="0"/>
        <w:spacing w:after="0" w:line="240" w:lineRule="auto"/>
        <w:jc w:val="both"/>
        <w:rPr>
          <w:rFonts w:ascii="Times New Roman" w:hAnsi="Times New Roman"/>
          <w:sz w:val="24"/>
          <w:szCs w:val="24"/>
        </w:rPr>
      </w:pPr>
      <w:r w:rsidRPr="00AA296B">
        <w:rPr>
          <w:rFonts w:ascii="Times New Roman" w:hAnsi="Times New Roman"/>
          <w:b/>
          <w:bCs/>
          <w:sz w:val="24"/>
          <w:szCs w:val="24"/>
        </w:rPr>
        <w:t>Σταυρίδης Ι</w:t>
      </w:r>
      <w:r w:rsidRPr="00AA296B">
        <w:rPr>
          <w:rFonts w:ascii="Times New Roman" w:hAnsi="Times New Roman"/>
          <w:sz w:val="24"/>
          <w:szCs w:val="24"/>
        </w:rPr>
        <w:t>, Φυσιολογία του ανθρώπου Ι, Αθήνα 1997</w:t>
      </w:r>
    </w:p>
    <w:p w:rsidR="00634906" w:rsidRPr="00AA296B" w:rsidRDefault="00634906" w:rsidP="00634906">
      <w:pPr>
        <w:autoSpaceDE w:val="0"/>
        <w:autoSpaceDN w:val="0"/>
        <w:adjustRightInd w:val="0"/>
        <w:spacing w:after="0" w:line="240" w:lineRule="auto"/>
        <w:jc w:val="both"/>
        <w:rPr>
          <w:rFonts w:ascii="Times New Roman" w:hAnsi="Times New Roman"/>
          <w:b/>
          <w:bCs/>
          <w:sz w:val="24"/>
          <w:szCs w:val="24"/>
        </w:rPr>
      </w:pPr>
    </w:p>
    <w:p w:rsidR="00634906" w:rsidRPr="00AA296B" w:rsidRDefault="00634906" w:rsidP="00634906">
      <w:pPr>
        <w:autoSpaceDE w:val="0"/>
        <w:autoSpaceDN w:val="0"/>
        <w:adjustRightInd w:val="0"/>
        <w:spacing w:after="0" w:line="240" w:lineRule="auto"/>
        <w:jc w:val="both"/>
        <w:rPr>
          <w:rFonts w:ascii="Times New Roman" w:hAnsi="Times New Roman"/>
          <w:sz w:val="24"/>
          <w:szCs w:val="24"/>
        </w:rPr>
      </w:pPr>
      <w:r w:rsidRPr="00AA296B">
        <w:rPr>
          <w:rFonts w:ascii="Times New Roman" w:hAnsi="Times New Roman"/>
          <w:b/>
          <w:bCs/>
          <w:sz w:val="24"/>
          <w:szCs w:val="24"/>
        </w:rPr>
        <w:t xml:space="preserve">Σταυρίδης Ι, </w:t>
      </w:r>
      <w:r w:rsidRPr="00AA296B">
        <w:rPr>
          <w:rFonts w:ascii="Times New Roman" w:hAnsi="Times New Roman"/>
          <w:sz w:val="24"/>
          <w:szCs w:val="24"/>
        </w:rPr>
        <w:t>Φυσιολογία του ανθρώπου ΙΙ, Αθήνα 1997</w:t>
      </w:r>
    </w:p>
    <w:p w:rsidR="00634906" w:rsidRPr="00AA296B" w:rsidRDefault="00634906" w:rsidP="00634906">
      <w:pPr>
        <w:autoSpaceDE w:val="0"/>
        <w:autoSpaceDN w:val="0"/>
        <w:adjustRightInd w:val="0"/>
        <w:spacing w:after="0" w:line="240" w:lineRule="auto"/>
        <w:jc w:val="both"/>
        <w:rPr>
          <w:rFonts w:ascii="Times New Roman" w:hAnsi="Times New Roman"/>
          <w:b/>
          <w:sz w:val="24"/>
          <w:szCs w:val="24"/>
        </w:rPr>
      </w:pPr>
    </w:p>
    <w:p w:rsidR="00634906" w:rsidRPr="00AA296B" w:rsidRDefault="00634906" w:rsidP="00634906">
      <w:pPr>
        <w:autoSpaceDE w:val="0"/>
        <w:autoSpaceDN w:val="0"/>
        <w:adjustRightInd w:val="0"/>
        <w:spacing w:after="0" w:line="240" w:lineRule="auto"/>
        <w:jc w:val="both"/>
        <w:rPr>
          <w:rFonts w:ascii="Times New Roman" w:hAnsi="Times New Roman"/>
          <w:sz w:val="24"/>
          <w:szCs w:val="24"/>
        </w:rPr>
      </w:pPr>
      <w:r w:rsidRPr="00AA296B">
        <w:rPr>
          <w:rFonts w:ascii="Times New Roman" w:hAnsi="Times New Roman"/>
          <w:b/>
          <w:sz w:val="24"/>
          <w:szCs w:val="24"/>
        </w:rPr>
        <w:t xml:space="preserve">Τούντας Γ, Φιλιππίδης Φ, Γκούβερη Ε, Δημητρακάκη Χ, Κούτρη Ε, Λωσταράκος Β, </w:t>
      </w:r>
      <w:r w:rsidRPr="00AA296B">
        <w:rPr>
          <w:rFonts w:ascii="Times New Roman" w:hAnsi="Times New Roman"/>
          <w:sz w:val="24"/>
          <w:szCs w:val="24"/>
        </w:rPr>
        <w:t>(2007). Η Υγεία του Ελληνικού πληθυσμού. Κέντρο μελετών Υπηρεσιών Υγείας εργαστηρίου υγιεινής και επιδημιολογίας Ιατρικής Σχολής Παν/μιου Αθηνών</w:t>
      </w:r>
    </w:p>
    <w:p w:rsidR="00634906" w:rsidRPr="00AA296B" w:rsidRDefault="00634906" w:rsidP="00634906">
      <w:pPr>
        <w:autoSpaceDE w:val="0"/>
        <w:autoSpaceDN w:val="0"/>
        <w:adjustRightInd w:val="0"/>
        <w:spacing w:after="0" w:line="240" w:lineRule="auto"/>
        <w:jc w:val="both"/>
        <w:rPr>
          <w:rFonts w:ascii="Times New Roman" w:hAnsi="Times New Roman"/>
          <w:b/>
          <w:sz w:val="24"/>
          <w:szCs w:val="24"/>
        </w:rPr>
      </w:pPr>
    </w:p>
    <w:p w:rsidR="00634906" w:rsidRPr="00AA296B" w:rsidRDefault="00634906" w:rsidP="00634906">
      <w:pPr>
        <w:autoSpaceDE w:val="0"/>
        <w:autoSpaceDN w:val="0"/>
        <w:adjustRightInd w:val="0"/>
        <w:spacing w:after="0" w:line="240" w:lineRule="auto"/>
        <w:jc w:val="both"/>
        <w:rPr>
          <w:rFonts w:ascii="Times New Roman" w:hAnsi="Times New Roman"/>
          <w:sz w:val="24"/>
          <w:szCs w:val="24"/>
        </w:rPr>
      </w:pPr>
      <w:r w:rsidRPr="00AA296B">
        <w:rPr>
          <w:rFonts w:ascii="Times New Roman" w:hAnsi="Times New Roman"/>
          <w:b/>
          <w:sz w:val="24"/>
          <w:szCs w:val="24"/>
        </w:rPr>
        <w:t>Φίλια Β</w:t>
      </w:r>
      <w:r w:rsidRPr="00AA296B">
        <w:rPr>
          <w:rFonts w:ascii="Times New Roman" w:hAnsi="Times New Roman"/>
          <w:sz w:val="24"/>
          <w:szCs w:val="24"/>
        </w:rPr>
        <w:t>. Κοινωνιολογικές προσεγγίσεις. Αθήνα,1995</w:t>
      </w:r>
    </w:p>
    <w:p w:rsidR="00634906" w:rsidRPr="00AA296B" w:rsidRDefault="00634906" w:rsidP="00634906">
      <w:pPr>
        <w:autoSpaceDE w:val="0"/>
        <w:autoSpaceDN w:val="0"/>
        <w:adjustRightInd w:val="0"/>
        <w:spacing w:after="0" w:line="240" w:lineRule="auto"/>
        <w:jc w:val="both"/>
        <w:rPr>
          <w:rFonts w:ascii="Times New Roman" w:hAnsi="Times New Roman"/>
          <w:b/>
          <w:bCs/>
          <w:sz w:val="24"/>
          <w:szCs w:val="24"/>
        </w:rPr>
      </w:pPr>
    </w:p>
    <w:p w:rsidR="00634906" w:rsidRPr="00AA296B" w:rsidRDefault="00634906" w:rsidP="00634906">
      <w:pPr>
        <w:autoSpaceDE w:val="0"/>
        <w:autoSpaceDN w:val="0"/>
        <w:adjustRightInd w:val="0"/>
        <w:spacing w:after="0" w:line="240" w:lineRule="auto"/>
        <w:jc w:val="both"/>
        <w:rPr>
          <w:rFonts w:ascii="Times New Roman" w:hAnsi="Times New Roman"/>
          <w:sz w:val="24"/>
          <w:szCs w:val="24"/>
        </w:rPr>
      </w:pPr>
      <w:r w:rsidRPr="00AA296B">
        <w:rPr>
          <w:rFonts w:ascii="Times New Roman" w:hAnsi="Times New Roman"/>
          <w:b/>
          <w:bCs/>
          <w:sz w:val="24"/>
          <w:szCs w:val="24"/>
        </w:rPr>
        <w:t xml:space="preserve">Χατζηθωμά Φωτ. Π, Αλεφάντου Παντ. Ν. </w:t>
      </w:r>
      <w:r w:rsidRPr="00AA296B">
        <w:rPr>
          <w:rFonts w:ascii="Times New Roman" w:hAnsi="Times New Roman"/>
          <w:sz w:val="24"/>
          <w:szCs w:val="24"/>
        </w:rPr>
        <w:t>Υπερλεξικό αναπτυγμένων</w:t>
      </w:r>
    </w:p>
    <w:p w:rsidR="00634906" w:rsidRPr="00634906" w:rsidRDefault="00634906" w:rsidP="00634906">
      <w:pPr>
        <w:autoSpaceDE w:val="0"/>
        <w:autoSpaceDN w:val="0"/>
        <w:adjustRightInd w:val="0"/>
        <w:spacing w:after="0" w:line="240" w:lineRule="auto"/>
        <w:jc w:val="both"/>
        <w:rPr>
          <w:rFonts w:ascii="ArialMT" w:hAnsi="ArialMT" w:cs="ArialMT"/>
          <w:sz w:val="24"/>
          <w:szCs w:val="24"/>
        </w:rPr>
      </w:pPr>
      <w:r w:rsidRPr="00AA296B">
        <w:rPr>
          <w:rFonts w:ascii="Times New Roman" w:hAnsi="Times New Roman"/>
          <w:sz w:val="24"/>
          <w:szCs w:val="24"/>
        </w:rPr>
        <w:t>εννοιών. Θεσσαλονίκη 1990</w:t>
      </w:r>
      <w:bookmarkEnd w:id="1301"/>
    </w:p>
    <w:p w:rsidR="00634906" w:rsidRPr="00634906" w:rsidRDefault="00634906" w:rsidP="00634906">
      <w:pPr>
        <w:pStyle w:val="ListParagraph"/>
        <w:spacing w:line="360" w:lineRule="auto"/>
        <w:ind w:left="360"/>
        <w:jc w:val="both"/>
        <w:rPr>
          <w:rFonts w:ascii="Times New Roman" w:hAnsi="Times New Roman"/>
          <w:sz w:val="24"/>
          <w:szCs w:val="24"/>
          <w:lang w:val="en-US"/>
        </w:rPr>
      </w:pPr>
    </w:p>
    <w:p w:rsidR="00242EFF" w:rsidRDefault="00242EFF" w:rsidP="009A0C1C">
      <w:pPr>
        <w:pStyle w:val="Web"/>
        <w:spacing w:after="0" w:line="360" w:lineRule="auto"/>
        <w:ind w:right="23"/>
        <w:jc w:val="both"/>
        <w:rPr>
          <w:lang w:val="en-US"/>
        </w:rPr>
      </w:pPr>
    </w:p>
    <w:p w:rsidR="00C9445B" w:rsidRDefault="00C9445B" w:rsidP="009A0C1C">
      <w:pPr>
        <w:pStyle w:val="Web"/>
        <w:spacing w:after="0" w:line="360" w:lineRule="auto"/>
        <w:ind w:right="23"/>
        <w:jc w:val="both"/>
        <w:rPr>
          <w:lang w:val="en-US"/>
        </w:rPr>
      </w:pPr>
    </w:p>
    <w:p w:rsidR="00C9445B" w:rsidRDefault="00C9445B" w:rsidP="009A0C1C">
      <w:pPr>
        <w:pStyle w:val="Web"/>
        <w:spacing w:after="0" w:line="360" w:lineRule="auto"/>
        <w:ind w:right="23"/>
        <w:jc w:val="both"/>
        <w:rPr>
          <w:lang w:val="en-US"/>
        </w:rPr>
      </w:pPr>
    </w:p>
    <w:p w:rsidR="00D7363C" w:rsidRDefault="00D7363C" w:rsidP="009A0C1C">
      <w:pPr>
        <w:pStyle w:val="Web"/>
        <w:spacing w:after="0" w:line="360" w:lineRule="auto"/>
        <w:ind w:right="23"/>
        <w:jc w:val="both"/>
        <w:rPr>
          <w:lang w:val="en-US"/>
        </w:rPr>
      </w:pPr>
    </w:p>
    <w:p w:rsidR="00D7363C" w:rsidRDefault="00D7363C" w:rsidP="009A0C1C">
      <w:pPr>
        <w:pStyle w:val="Web"/>
        <w:spacing w:after="0" w:line="360" w:lineRule="auto"/>
        <w:ind w:right="23"/>
        <w:jc w:val="both"/>
        <w:rPr>
          <w:lang w:val="en-US"/>
        </w:rPr>
      </w:pPr>
    </w:p>
    <w:p w:rsidR="00D7363C" w:rsidRDefault="00D7363C" w:rsidP="009A0C1C">
      <w:pPr>
        <w:pStyle w:val="Web"/>
        <w:spacing w:after="0" w:line="360" w:lineRule="auto"/>
        <w:ind w:right="23"/>
        <w:jc w:val="both"/>
        <w:rPr>
          <w:lang w:val="en-US"/>
        </w:rPr>
      </w:pPr>
    </w:p>
    <w:p w:rsidR="00D7363C" w:rsidRDefault="00D7363C" w:rsidP="009A0C1C">
      <w:pPr>
        <w:pStyle w:val="Web"/>
        <w:spacing w:after="0" w:line="360" w:lineRule="auto"/>
        <w:ind w:right="23"/>
        <w:jc w:val="both"/>
        <w:rPr>
          <w:lang w:val="en-US"/>
        </w:rPr>
      </w:pPr>
    </w:p>
    <w:p w:rsidR="00D7363C" w:rsidRDefault="00D7363C" w:rsidP="009A0C1C">
      <w:pPr>
        <w:pStyle w:val="Web"/>
        <w:spacing w:after="0" w:line="360" w:lineRule="auto"/>
        <w:ind w:right="23"/>
        <w:jc w:val="both"/>
        <w:rPr>
          <w:lang w:val="en-US"/>
        </w:rPr>
      </w:pPr>
    </w:p>
    <w:p w:rsidR="00D7363C" w:rsidRDefault="00D7363C" w:rsidP="009A0C1C">
      <w:pPr>
        <w:pStyle w:val="Web"/>
        <w:spacing w:after="0" w:line="360" w:lineRule="auto"/>
        <w:ind w:right="23"/>
        <w:jc w:val="both"/>
        <w:rPr>
          <w:lang w:val="en-US"/>
        </w:rPr>
      </w:pPr>
    </w:p>
    <w:p w:rsidR="00D7363C" w:rsidRDefault="00D7363C" w:rsidP="009A0C1C">
      <w:pPr>
        <w:pStyle w:val="Web"/>
        <w:spacing w:after="0" w:line="360" w:lineRule="auto"/>
        <w:ind w:right="23"/>
        <w:jc w:val="both"/>
        <w:rPr>
          <w:lang w:val="en-US"/>
        </w:rPr>
      </w:pPr>
    </w:p>
    <w:p w:rsidR="00D7363C" w:rsidRDefault="00D7363C" w:rsidP="009A0C1C">
      <w:pPr>
        <w:pStyle w:val="Web"/>
        <w:spacing w:after="0" w:line="360" w:lineRule="auto"/>
        <w:ind w:right="23"/>
        <w:jc w:val="both"/>
        <w:rPr>
          <w:lang w:val="en-US"/>
        </w:rPr>
      </w:pPr>
    </w:p>
    <w:p w:rsidR="00C9445B" w:rsidRDefault="00C9445B" w:rsidP="00363F94">
      <w:pPr>
        <w:pStyle w:val="Web"/>
        <w:numPr>
          <w:ilvl w:val="0"/>
          <w:numId w:val="32"/>
        </w:numPr>
        <w:spacing w:after="0" w:line="360" w:lineRule="auto"/>
        <w:ind w:right="23"/>
        <w:jc w:val="both"/>
        <w:rPr>
          <w:b/>
          <w:sz w:val="28"/>
          <w:szCs w:val="28"/>
        </w:rPr>
      </w:pPr>
      <w:r>
        <w:rPr>
          <w:b/>
          <w:sz w:val="28"/>
          <w:szCs w:val="28"/>
        </w:rPr>
        <w:t>ΠΑΡΑΡΤΗΜΑ</w:t>
      </w:r>
    </w:p>
    <w:p w:rsidR="00C9445B" w:rsidRPr="00C9445B" w:rsidRDefault="00C9445B" w:rsidP="00C9445B">
      <w:pPr>
        <w:spacing w:after="0" w:line="240" w:lineRule="auto"/>
        <w:jc w:val="center"/>
        <w:rPr>
          <w:rFonts w:ascii="Times New Roman" w:eastAsia="Times New Roman" w:hAnsi="Times New Roman"/>
          <w:b/>
          <w:sz w:val="20"/>
          <w:szCs w:val="20"/>
          <w:lang w:eastAsia="el-GR"/>
        </w:rPr>
      </w:pPr>
      <w:r w:rsidRPr="00C9445B">
        <w:rPr>
          <w:rFonts w:ascii="Times New Roman" w:eastAsia="Times New Roman" w:hAnsi="Times New Roman"/>
          <w:b/>
          <w:sz w:val="20"/>
          <w:szCs w:val="20"/>
          <w:lang w:eastAsia="el-GR"/>
        </w:rPr>
        <w:t>ΠΑΝΕΠΙΣΤΗΜΙΟ ΠΕΛΟΠΟΝΝΗΣΟΥ</w:t>
      </w:r>
    </w:p>
    <w:p w:rsidR="00C9445B" w:rsidRPr="00C9445B" w:rsidRDefault="00C9445B" w:rsidP="00C9445B">
      <w:pPr>
        <w:tabs>
          <w:tab w:val="left" w:pos="0"/>
        </w:tabs>
        <w:spacing w:after="0" w:line="240" w:lineRule="auto"/>
        <w:jc w:val="center"/>
        <w:rPr>
          <w:rFonts w:ascii="Times New Roman" w:eastAsia="Times New Roman" w:hAnsi="Times New Roman"/>
          <w:b/>
          <w:sz w:val="20"/>
          <w:szCs w:val="20"/>
        </w:rPr>
      </w:pPr>
      <w:r w:rsidRPr="00C9445B">
        <w:rPr>
          <w:rFonts w:ascii="Times New Roman" w:eastAsia="Times New Roman" w:hAnsi="Times New Roman"/>
          <w:b/>
          <w:sz w:val="20"/>
          <w:szCs w:val="20"/>
        </w:rPr>
        <w:t>ΣΧΟΛΗ ΕΠΙΣΤΗΜΩΝ ΑΝΘΡΩΠΙΝΗΣ ΚΙΝΗΣΗΣ ΚΑΙ ΠΟΙΟΤΗΤΑΣ ΖΩΗΣ</w:t>
      </w:r>
    </w:p>
    <w:p w:rsidR="00C9445B" w:rsidRPr="00C9445B" w:rsidRDefault="00C9445B" w:rsidP="00C9445B">
      <w:pPr>
        <w:tabs>
          <w:tab w:val="left" w:pos="0"/>
        </w:tabs>
        <w:spacing w:after="0" w:line="240" w:lineRule="auto"/>
        <w:jc w:val="center"/>
        <w:rPr>
          <w:rFonts w:ascii="Times New Roman" w:eastAsia="Times New Roman" w:hAnsi="Times New Roman"/>
          <w:b/>
          <w:sz w:val="20"/>
          <w:szCs w:val="20"/>
        </w:rPr>
      </w:pPr>
      <w:r w:rsidRPr="00C9445B">
        <w:rPr>
          <w:rFonts w:ascii="Times New Roman" w:eastAsia="Times New Roman" w:hAnsi="Times New Roman"/>
          <w:b/>
          <w:sz w:val="20"/>
          <w:szCs w:val="20"/>
        </w:rPr>
        <w:t>ΤΜΗΜΑ ΝΟΣΗΛΕΥΤΙΚΗΣ</w:t>
      </w:r>
    </w:p>
    <w:p w:rsidR="00C9445B" w:rsidRPr="00C9445B" w:rsidRDefault="00C9445B" w:rsidP="00C9445B">
      <w:pPr>
        <w:tabs>
          <w:tab w:val="left" w:pos="0"/>
        </w:tabs>
        <w:spacing w:after="0" w:line="240" w:lineRule="auto"/>
        <w:jc w:val="center"/>
        <w:rPr>
          <w:rFonts w:ascii="Times New Roman" w:eastAsia="Times New Roman" w:hAnsi="Times New Roman"/>
          <w:b/>
          <w:sz w:val="20"/>
          <w:szCs w:val="20"/>
        </w:rPr>
      </w:pPr>
      <w:r w:rsidRPr="00C9445B">
        <w:rPr>
          <w:rFonts w:ascii="Times New Roman" w:eastAsia="Times New Roman" w:hAnsi="Times New Roman"/>
          <w:b/>
          <w:sz w:val="20"/>
          <w:szCs w:val="20"/>
        </w:rPr>
        <w:t>ΣΠΑΡΤΗ</w:t>
      </w:r>
    </w:p>
    <w:p w:rsidR="00C9445B" w:rsidRPr="00C9445B" w:rsidRDefault="00C9445B" w:rsidP="00C9445B">
      <w:pPr>
        <w:spacing w:after="0" w:line="240" w:lineRule="auto"/>
        <w:rPr>
          <w:rFonts w:ascii="Times New Roman" w:eastAsia="Times New Roman" w:hAnsi="Times New Roman"/>
          <w:b/>
          <w:sz w:val="20"/>
          <w:szCs w:val="20"/>
          <w:lang w:eastAsia="el-GR"/>
        </w:rPr>
      </w:pPr>
    </w:p>
    <w:p w:rsidR="00C9445B" w:rsidRPr="00C9445B" w:rsidRDefault="00C9445B" w:rsidP="00C9445B">
      <w:pPr>
        <w:spacing w:after="0" w:line="240" w:lineRule="auto"/>
        <w:jc w:val="center"/>
        <w:rPr>
          <w:rFonts w:ascii="Times New Roman" w:eastAsia="Times New Roman" w:hAnsi="Times New Roman"/>
          <w:b/>
          <w:i/>
          <w:sz w:val="20"/>
          <w:szCs w:val="20"/>
          <w:u w:val="single"/>
          <w:lang w:eastAsia="el-GR"/>
        </w:rPr>
      </w:pPr>
      <w:r w:rsidRPr="00C9445B">
        <w:rPr>
          <w:rFonts w:ascii="Times New Roman" w:eastAsia="Times New Roman" w:hAnsi="Times New Roman"/>
          <w:b/>
          <w:i/>
          <w:sz w:val="20"/>
          <w:szCs w:val="20"/>
          <w:u w:val="single"/>
          <w:lang w:eastAsia="el-GR"/>
        </w:rPr>
        <w:t>ΕΡΩΤΗΜΑΤΟΛΟΓΙΟ</w:t>
      </w:r>
    </w:p>
    <w:p w:rsidR="00C9445B" w:rsidRPr="00C9445B" w:rsidRDefault="00C9445B" w:rsidP="00C9445B">
      <w:pPr>
        <w:spacing w:after="0" w:line="240" w:lineRule="auto"/>
        <w:jc w:val="center"/>
        <w:rPr>
          <w:rFonts w:ascii="Times New Roman" w:eastAsia="Times New Roman" w:hAnsi="Times New Roman"/>
          <w:b/>
          <w:i/>
          <w:sz w:val="20"/>
          <w:szCs w:val="20"/>
          <w:u w:val="single"/>
          <w:lang w:eastAsia="el-GR"/>
        </w:rPr>
      </w:pPr>
      <w:r w:rsidRPr="00C9445B">
        <w:rPr>
          <w:rFonts w:ascii="Times New Roman" w:eastAsia="Times New Roman" w:hAnsi="Times New Roman"/>
          <w:b/>
          <w:i/>
          <w:sz w:val="20"/>
          <w:szCs w:val="20"/>
          <w:u w:val="single"/>
          <w:lang w:eastAsia="el-GR"/>
        </w:rPr>
        <w:t>Δημογραφικά Στοιχεία</w:t>
      </w:r>
    </w:p>
    <w:tbl>
      <w:tblPr>
        <w:tblW w:w="0" w:type="auto"/>
        <w:tblInd w:w="720" w:type="dxa"/>
        <w:tblLook w:val="04A0"/>
      </w:tblPr>
      <w:tblGrid>
        <w:gridCol w:w="522"/>
        <w:gridCol w:w="2127"/>
        <w:gridCol w:w="283"/>
        <w:gridCol w:w="532"/>
        <w:gridCol w:w="460"/>
        <w:gridCol w:w="2317"/>
        <w:gridCol w:w="386"/>
        <w:gridCol w:w="1175"/>
      </w:tblGrid>
      <w:tr w:rsidR="00C9445B" w:rsidRPr="00C9445B">
        <w:trPr>
          <w:trHeight w:val="316"/>
        </w:trPr>
        <w:tc>
          <w:tcPr>
            <w:tcW w:w="522" w:type="dxa"/>
            <w:shd w:val="clear" w:color="auto" w:fill="auto"/>
            <w:vAlign w:val="center"/>
          </w:tcPr>
          <w:p w:rsidR="00C9445B" w:rsidRPr="00C9445B" w:rsidRDefault="00C9445B" w:rsidP="00C9445B">
            <w:pPr>
              <w:spacing w:line="240" w:lineRule="auto"/>
              <w:contextualSpacing/>
              <w:rPr>
                <w:rFonts w:ascii="Times New Roman" w:eastAsia="Times New Roman" w:hAnsi="Times New Roman"/>
                <w:sz w:val="20"/>
                <w:szCs w:val="20"/>
                <w:lang w:val="en-US"/>
              </w:rPr>
            </w:pPr>
            <w:r w:rsidRPr="00C9445B">
              <w:rPr>
                <w:rFonts w:ascii="Times New Roman" w:eastAsia="Times New Roman" w:hAnsi="Times New Roman"/>
                <w:sz w:val="20"/>
                <w:szCs w:val="20"/>
                <w:lang w:val="en-US"/>
              </w:rPr>
              <w:t>1</w:t>
            </w:r>
          </w:p>
        </w:tc>
        <w:tc>
          <w:tcPr>
            <w:tcW w:w="2127" w:type="dxa"/>
            <w:shd w:val="clear" w:color="auto" w:fill="auto"/>
            <w:vAlign w:val="center"/>
          </w:tcPr>
          <w:p w:rsidR="00C9445B" w:rsidRPr="00C9445B" w:rsidRDefault="00C9445B" w:rsidP="00C9445B">
            <w:pPr>
              <w:spacing w:line="240" w:lineRule="auto"/>
              <w:contextualSpacing/>
              <w:rPr>
                <w:rFonts w:ascii="Times New Roman" w:eastAsia="Times New Roman" w:hAnsi="Times New Roman"/>
                <w:sz w:val="20"/>
                <w:szCs w:val="20"/>
              </w:rPr>
            </w:pPr>
            <w:r w:rsidRPr="00C9445B">
              <w:rPr>
                <w:rFonts w:ascii="Times New Roman" w:eastAsia="Times New Roman" w:hAnsi="Times New Roman"/>
                <w:sz w:val="20"/>
                <w:szCs w:val="20"/>
              </w:rPr>
              <w:t>Αριθμός δείγματος</w:t>
            </w:r>
          </w:p>
        </w:tc>
        <w:tc>
          <w:tcPr>
            <w:tcW w:w="283" w:type="dxa"/>
            <w:shd w:val="clear" w:color="auto" w:fill="auto"/>
            <w:vAlign w:val="center"/>
          </w:tcPr>
          <w:p w:rsidR="00C9445B" w:rsidRPr="00C9445B" w:rsidRDefault="00C9445B" w:rsidP="00C9445B">
            <w:pPr>
              <w:spacing w:line="240" w:lineRule="auto"/>
              <w:contextualSpacing/>
              <w:rPr>
                <w:rFonts w:ascii="Times New Roman" w:eastAsia="Times New Roman" w:hAnsi="Times New Roman"/>
                <w:sz w:val="20"/>
                <w:szCs w:val="20"/>
              </w:rPr>
            </w:pPr>
            <w:r w:rsidRPr="00C9445B">
              <w:rPr>
                <w:rFonts w:ascii="Times New Roman" w:eastAsia="Times New Roman" w:hAnsi="Times New Roman"/>
                <w:sz w:val="20"/>
                <w:szCs w:val="20"/>
              </w:rPr>
              <w:t>:</w:t>
            </w:r>
          </w:p>
        </w:tc>
        <w:tc>
          <w:tcPr>
            <w:tcW w:w="4870" w:type="dxa"/>
            <w:gridSpan w:val="5"/>
            <w:shd w:val="clear" w:color="auto" w:fill="auto"/>
            <w:vAlign w:val="center"/>
          </w:tcPr>
          <w:p w:rsidR="00C9445B" w:rsidRPr="00C9445B" w:rsidRDefault="00C9445B" w:rsidP="00C9445B">
            <w:pPr>
              <w:spacing w:line="240" w:lineRule="auto"/>
              <w:contextualSpacing/>
              <w:rPr>
                <w:rFonts w:ascii="Times New Roman" w:eastAsia="Times New Roman" w:hAnsi="Times New Roman"/>
                <w:sz w:val="20"/>
                <w:szCs w:val="20"/>
              </w:rPr>
            </w:pPr>
            <w:r w:rsidRPr="00C9445B">
              <w:rPr>
                <w:rFonts w:ascii="Times New Roman" w:eastAsia="Times New Roman" w:hAnsi="Times New Roman"/>
                <w:sz w:val="20"/>
                <w:szCs w:val="20"/>
              </w:rPr>
              <w:t>…………………………………………………</w:t>
            </w:r>
          </w:p>
        </w:tc>
      </w:tr>
      <w:tr w:rsidR="00C9445B" w:rsidRPr="00C9445B">
        <w:tc>
          <w:tcPr>
            <w:tcW w:w="522" w:type="dxa"/>
            <w:shd w:val="clear" w:color="auto" w:fill="auto"/>
            <w:vAlign w:val="center"/>
          </w:tcPr>
          <w:p w:rsidR="00C9445B" w:rsidRPr="00C9445B" w:rsidRDefault="00C9445B" w:rsidP="00C9445B">
            <w:pPr>
              <w:spacing w:line="240" w:lineRule="auto"/>
              <w:contextualSpacing/>
              <w:rPr>
                <w:rFonts w:ascii="Times New Roman" w:eastAsia="Times New Roman" w:hAnsi="Times New Roman"/>
                <w:sz w:val="20"/>
                <w:szCs w:val="20"/>
                <w:lang w:val="en-US"/>
              </w:rPr>
            </w:pPr>
            <w:r w:rsidRPr="00C9445B">
              <w:rPr>
                <w:rFonts w:ascii="Times New Roman" w:eastAsia="Times New Roman" w:hAnsi="Times New Roman"/>
                <w:sz w:val="20"/>
                <w:szCs w:val="20"/>
                <w:lang w:val="en-US"/>
              </w:rPr>
              <w:t>2</w:t>
            </w:r>
          </w:p>
        </w:tc>
        <w:tc>
          <w:tcPr>
            <w:tcW w:w="2127" w:type="dxa"/>
            <w:shd w:val="clear" w:color="auto" w:fill="auto"/>
            <w:vAlign w:val="center"/>
          </w:tcPr>
          <w:p w:rsidR="00C9445B" w:rsidRPr="00C9445B" w:rsidRDefault="00C9445B" w:rsidP="00C9445B">
            <w:pPr>
              <w:spacing w:line="240" w:lineRule="auto"/>
              <w:contextualSpacing/>
              <w:rPr>
                <w:rFonts w:ascii="Times New Roman" w:eastAsia="Times New Roman" w:hAnsi="Times New Roman"/>
                <w:sz w:val="20"/>
                <w:szCs w:val="20"/>
              </w:rPr>
            </w:pPr>
            <w:r w:rsidRPr="00C9445B">
              <w:rPr>
                <w:rFonts w:ascii="Times New Roman" w:eastAsia="Times New Roman" w:hAnsi="Times New Roman"/>
                <w:sz w:val="20"/>
                <w:szCs w:val="20"/>
              </w:rPr>
              <w:t>Ύψος</w:t>
            </w:r>
          </w:p>
        </w:tc>
        <w:tc>
          <w:tcPr>
            <w:tcW w:w="283" w:type="dxa"/>
            <w:shd w:val="clear" w:color="auto" w:fill="auto"/>
            <w:vAlign w:val="center"/>
          </w:tcPr>
          <w:p w:rsidR="00C9445B" w:rsidRPr="00C9445B" w:rsidRDefault="00C9445B" w:rsidP="00C9445B">
            <w:pPr>
              <w:spacing w:line="240" w:lineRule="auto"/>
              <w:contextualSpacing/>
              <w:rPr>
                <w:rFonts w:ascii="Times New Roman" w:eastAsia="Times New Roman" w:hAnsi="Times New Roman"/>
                <w:sz w:val="20"/>
                <w:szCs w:val="20"/>
              </w:rPr>
            </w:pPr>
            <w:r w:rsidRPr="00C9445B">
              <w:rPr>
                <w:rFonts w:ascii="Times New Roman" w:eastAsia="Times New Roman" w:hAnsi="Times New Roman"/>
                <w:sz w:val="20"/>
                <w:szCs w:val="20"/>
              </w:rPr>
              <w:t>:</w:t>
            </w:r>
          </w:p>
        </w:tc>
        <w:tc>
          <w:tcPr>
            <w:tcW w:w="4870" w:type="dxa"/>
            <w:gridSpan w:val="5"/>
            <w:shd w:val="clear" w:color="auto" w:fill="auto"/>
            <w:vAlign w:val="center"/>
          </w:tcPr>
          <w:p w:rsidR="00C9445B" w:rsidRPr="00C9445B" w:rsidRDefault="00C9445B" w:rsidP="00C9445B">
            <w:pPr>
              <w:spacing w:line="240" w:lineRule="auto"/>
              <w:contextualSpacing/>
              <w:rPr>
                <w:rFonts w:ascii="Times New Roman" w:eastAsia="Times New Roman" w:hAnsi="Times New Roman"/>
                <w:sz w:val="20"/>
                <w:szCs w:val="20"/>
              </w:rPr>
            </w:pPr>
            <w:r w:rsidRPr="00C9445B">
              <w:rPr>
                <w:rFonts w:ascii="Times New Roman" w:eastAsia="Times New Roman" w:hAnsi="Times New Roman"/>
                <w:sz w:val="20"/>
                <w:szCs w:val="20"/>
              </w:rPr>
              <w:t>…………………………………………………</w:t>
            </w:r>
          </w:p>
        </w:tc>
      </w:tr>
      <w:tr w:rsidR="00C9445B" w:rsidRPr="00C9445B">
        <w:tc>
          <w:tcPr>
            <w:tcW w:w="522" w:type="dxa"/>
            <w:shd w:val="clear" w:color="auto" w:fill="auto"/>
            <w:vAlign w:val="center"/>
          </w:tcPr>
          <w:p w:rsidR="00C9445B" w:rsidRPr="00C9445B" w:rsidRDefault="00C9445B" w:rsidP="00C9445B">
            <w:pPr>
              <w:spacing w:line="240" w:lineRule="auto"/>
              <w:contextualSpacing/>
              <w:rPr>
                <w:rFonts w:ascii="Times New Roman" w:eastAsia="Times New Roman" w:hAnsi="Times New Roman"/>
                <w:sz w:val="20"/>
                <w:szCs w:val="20"/>
                <w:lang w:val="en-US"/>
              </w:rPr>
            </w:pPr>
            <w:r w:rsidRPr="00C9445B">
              <w:rPr>
                <w:rFonts w:ascii="Times New Roman" w:eastAsia="Times New Roman" w:hAnsi="Times New Roman"/>
                <w:sz w:val="20"/>
                <w:szCs w:val="20"/>
                <w:lang w:val="en-US"/>
              </w:rPr>
              <w:t>3</w:t>
            </w:r>
          </w:p>
        </w:tc>
        <w:tc>
          <w:tcPr>
            <w:tcW w:w="2127" w:type="dxa"/>
            <w:shd w:val="clear" w:color="auto" w:fill="auto"/>
            <w:vAlign w:val="center"/>
          </w:tcPr>
          <w:p w:rsidR="00C9445B" w:rsidRPr="00C9445B" w:rsidRDefault="00C9445B" w:rsidP="00C9445B">
            <w:pPr>
              <w:spacing w:line="240" w:lineRule="auto"/>
              <w:contextualSpacing/>
              <w:rPr>
                <w:rFonts w:ascii="Times New Roman" w:eastAsia="Times New Roman" w:hAnsi="Times New Roman"/>
                <w:sz w:val="20"/>
                <w:szCs w:val="20"/>
              </w:rPr>
            </w:pPr>
            <w:r w:rsidRPr="00C9445B">
              <w:rPr>
                <w:rFonts w:ascii="Times New Roman" w:eastAsia="Times New Roman" w:hAnsi="Times New Roman"/>
                <w:sz w:val="20"/>
                <w:szCs w:val="20"/>
              </w:rPr>
              <w:t>Βάρος</w:t>
            </w:r>
          </w:p>
        </w:tc>
        <w:tc>
          <w:tcPr>
            <w:tcW w:w="283" w:type="dxa"/>
            <w:shd w:val="clear" w:color="auto" w:fill="auto"/>
            <w:vAlign w:val="center"/>
          </w:tcPr>
          <w:p w:rsidR="00C9445B" w:rsidRPr="00C9445B" w:rsidRDefault="00C9445B" w:rsidP="00C9445B">
            <w:pPr>
              <w:spacing w:line="240" w:lineRule="auto"/>
              <w:contextualSpacing/>
              <w:rPr>
                <w:rFonts w:ascii="Times New Roman" w:eastAsia="Times New Roman" w:hAnsi="Times New Roman"/>
                <w:sz w:val="20"/>
                <w:szCs w:val="20"/>
              </w:rPr>
            </w:pPr>
            <w:r w:rsidRPr="00C9445B">
              <w:rPr>
                <w:rFonts w:ascii="Times New Roman" w:eastAsia="Times New Roman" w:hAnsi="Times New Roman"/>
                <w:sz w:val="20"/>
                <w:szCs w:val="20"/>
              </w:rPr>
              <w:t>:</w:t>
            </w:r>
          </w:p>
        </w:tc>
        <w:tc>
          <w:tcPr>
            <w:tcW w:w="4870" w:type="dxa"/>
            <w:gridSpan w:val="5"/>
            <w:shd w:val="clear" w:color="auto" w:fill="auto"/>
            <w:vAlign w:val="center"/>
          </w:tcPr>
          <w:p w:rsidR="00C9445B" w:rsidRPr="00C9445B" w:rsidRDefault="00C9445B" w:rsidP="00C9445B">
            <w:pPr>
              <w:spacing w:line="240" w:lineRule="auto"/>
              <w:contextualSpacing/>
              <w:rPr>
                <w:rFonts w:ascii="Times New Roman" w:eastAsia="Times New Roman" w:hAnsi="Times New Roman"/>
                <w:sz w:val="20"/>
                <w:szCs w:val="20"/>
              </w:rPr>
            </w:pPr>
            <w:r w:rsidRPr="00C9445B">
              <w:rPr>
                <w:rFonts w:ascii="Times New Roman" w:eastAsia="Times New Roman" w:hAnsi="Times New Roman"/>
                <w:sz w:val="20"/>
                <w:szCs w:val="20"/>
              </w:rPr>
              <w:t>…………………………………………………</w:t>
            </w:r>
          </w:p>
        </w:tc>
      </w:tr>
      <w:tr w:rsidR="00C9445B" w:rsidRPr="00C9445B">
        <w:tc>
          <w:tcPr>
            <w:tcW w:w="522" w:type="dxa"/>
            <w:shd w:val="clear" w:color="auto" w:fill="auto"/>
            <w:vAlign w:val="center"/>
          </w:tcPr>
          <w:p w:rsidR="00C9445B" w:rsidRPr="00C9445B" w:rsidRDefault="00C9445B" w:rsidP="00C9445B">
            <w:pPr>
              <w:spacing w:line="240" w:lineRule="auto"/>
              <w:contextualSpacing/>
              <w:rPr>
                <w:rFonts w:ascii="Times New Roman" w:eastAsia="Times New Roman" w:hAnsi="Times New Roman"/>
                <w:sz w:val="20"/>
                <w:szCs w:val="20"/>
                <w:lang w:val="en-US"/>
              </w:rPr>
            </w:pPr>
            <w:r w:rsidRPr="00C9445B">
              <w:rPr>
                <w:rFonts w:ascii="Times New Roman" w:eastAsia="Times New Roman" w:hAnsi="Times New Roman"/>
                <w:sz w:val="20"/>
                <w:szCs w:val="20"/>
                <w:lang w:val="en-US"/>
              </w:rPr>
              <w:t>4</w:t>
            </w:r>
          </w:p>
        </w:tc>
        <w:tc>
          <w:tcPr>
            <w:tcW w:w="2127" w:type="dxa"/>
            <w:shd w:val="clear" w:color="auto" w:fill="auto"/>
            <w:vAlign w:val="center"/>
          </w:tcPr>
          <w:p w:rsidR="00C9445B" w:rsidRPr="00C9445B" w:rsidRDefault="00C9445B" w:rsidP="00C9445B">
            <w:pPr>
              <w:spacing w:line="240" w:lineRule="auto"/>
              <w:contextualSpacing/>
              <w:rPr>
                <w:rFonts w:ascii="Times New Roman" w:eastAsia="Times New Roman" w:hAnsi="Times New Roman"/>
                <w:sz w:val="20"/>
                <w:szCs w:val="20"/>
              </w:rPr>
            </w:pPr>
            <w:r w:rsidRPr="00C9445B">
              <w:rPr>
                <w:rFonts w:ascii="Times New Roman" w:eastAsia="Times New Roman" w:hAnsi="Times New Roman"/>
                <w:sz w:val="20"/>
                <w:szCs w:val="20"/>
                <w:lang w:val="en-US"/>
              </w:rPr>
              <w:t>BMI</w:t>
            </w:r>
          </w:p>
        </w:tc>
        <w:tc>
          <w:tcPr>
            <w:tcW w:w="283" w:type="dxa"/>
            <w:shd w:val="clear" w:color="auto" w:fill="auto"/>
            <w:vAlign w:val="center"/>
          </w:tcPr>
          <w:p w:rsidR="00C9445B" w:rsidRPr="00C9445B" w:rsidRDefault="00C9445B" w:rsidP="00C9445B">
            <w:pPr>
              <w:spacing w:line="240" w:lineRule="auto"/>
              <w:contextualSpacing/>
              <w:rPr>
                <w:rFonts w:ascii="Times New Roman" w:eastAsia="Times New Roman" w:hAnsi="Times New Roman"/>
                <w:sz w:val="20"/>
                <w:szCs w:val="20"/>
              </w:rPr>
            </w:pPr>
            <w:r w:rsidRPr="00C9445B">
              <w:rPr>
                <w:rFonts w:ascii="Times New Roman" w:eastAsia="Times New Roman" w:hAnsi="Times New Roman"/>
                <w:sz w:val="20"/>
                <w:szCs w:val="20"/>
              </w:rPr>
              <w:t>:</w:t>
            </w:r>
          </w:p>
        </w:tc>
        <w:tc>
          <w:tcPr>
            <w:tcW w:w="4870" w:type="dxa"/>
            <w:gridSpan w:val="5"/>
            <w:shd w:val="clear" w:color="auto" w:fill="auto"/>
            <w:vAlign w:val="center"/>
          </w:tcPr>
          <w:p w:rsidR="00C9445B" w:rsidRPr="00C9445B" w:rsidRDefault="00C9445B" w:rsidP="00C9445B">
            <w:pPr>
              <w:spacing w:line="240" w:lineRule="auto"/>
              <w:contextualSpacing/>
              <w:rPr>
                <w:rFonts w:ascii="Times New Roman" w:eastAsia="Times New Roman" w:hAnsi="Times New Roman"/>
                <w:sz w:val="20"/>
                <w:szCs w:val="20"/>
              </w:rPr>
            </w:pPr>
            <w:r w:rsidRPr="00C9445B">
              <w:rPr>
                <w:rFonts w:ascii="Times New Roman" w:eastAsia="Times New Roman" w:hAnsi="Times New Roman"/>
                <w:sz w:val="20"/>
                <w:szCs w:val="20"/>
              </w:rPr>
              <w:t>…………………………………………………</w:t>
            </w:r>
          </w:p>
        </w:tc>
      </w:tr>
      <w:tr w:rsidR="00C9445B" w:rsidRPr="00C9445B">
        <w:tc>
          <w:tcPr>
            <w:tcW w:w="522" w:type="dxa"/>
            <w:shd w:val="clear" w:color="auto" w:fill="auto"/>
            <w:vAlign w:val="center"/>
          </w:tcPr>
          <w:p w:rsidR="00C9445B" w:rsidRPr="00C9445B" w:rsidRDefault="00C9445B" w:rsidP="00C9445B">
            <w:pPr>
              <w:spacing w:line="240" w:lineRule="auto"/>
              <w:contextualSpacing/>
              <w:rPr>
                <w:rFonts w:ascii="Times New Roman" w:eastAsia="Times New Roman" w:hAnsi="Times New Roman"/>
                <w:sz w:val="20"/>
                <w:szCs w:val="20"/>
                <w:lang w:val="en-US"/>
              </w:rPr>
            </w:pPr>
            <w:r w:rsidRPr="00C9445B">
              <w:rPr>
                <w:rFonts w:ascii="Times New Roman" w:eastAsia="Times New Roman" w:hAnsi="Times New Roman"/>
                <w:sz w:val="20"/>
                <w:szCs w:val="20"/>
                <w:lang w:val="en-US"/>
              </w:rPr>
              <w:t>5</w:t>
            </w:r>
          </w:p>
        </w:tc>
        <w:tc>
          <w:tcPr>
            <w:tcW w:w="2127" w:type="dxa"/>
            <w:shd w:val="clear" w:color="auto" w:fill="auto"/>
            <w:vAlign w:val="center"/>
          </w:tcPr>
          <w:p w:rsidR="00C9445B" w:rsidRPr="00C9445B" w:rsidRDefault="00C9445B" w:rsidP="00C9445B">
            <w:pPr>
              <w:spacing w:line="240" w:lineRule="auto"/>
              <w:contextualSpacing/>
              <w:rPr>
                <w:rFonts w:ascii="Times New Roman" w:eastAsia="Times New Roman" w:hAnsi="Times New Roman"/>
                <w:sz w:val="20"/>
                <w:szCs w:val="20"/>
              </w:rPr>
            </w:pPr>
            <w:r w:rsidRPr="00C9445B">
              <w:rPr>
                <w:rFonts w:ascii="Times New Roman" w:eastAsia="Times New Roman" w:hAnsi="Times New Roman"/>
                <w:sz w:val="20"/>
                <w:szCs w:val="20"/>
              </w:rPr>
              <w:t>Περίμετρος μέσης</w:t>
            </w:r>
          </w:p>
        </w:tc>
        <w:tc>
          <w:tcPr>
            <w:tcW w:w="283" w:type="dxa"/>
            <w:shd w:val="clear" w:color="auto" w:fill="auto"/>
            <w:vAlign w:val="center"/>
          </w:tcPr>
          <w:p w:rsidR="00C9445B" w:rsidRPr="00C9445B" w:rsidRDefault="00C9445B" w:rsidP="00C9445B">
            <w:pPr>
              <w:spacing w:line="240" w:lineRule="auto"/>
              <w:contextualSpacing/>
              <w:rPr>
                <w:rFonts w:ascii="Times New Roman" w:eastAsia="Times New Roman" w:hAnsi="Times New Roman"/>
                <w:sz w:val="20"/>
                <w:szCs w:val="20"/>
              </w:rPr>
            </w:pPr>
            <w:r w:rsidRPr="00C9445B">
              <w:rPr>
                <w:rFonts w:ascii="Times New Roman" w:eastAsia="Times New Roman" w:hAnsi="Times New Roman"/>
                <w:sz w:val="20"/>
                <w:szCs w:val="20"/>
              </w:rPr>
              <w:t>:</w:t>
            </w:r>
          </w:p>
        </w:tc>
        <w:tc>
          <w:tcPr>
            <w:tcW w:w="4870" w:type="dxa"/>
            <w:gridSpan w:val="5"/>
            <w:shd w:val="clear" w:color="auto" w:fill="auto"/>
            <w:vAlign w:val="center"/>
          </w:tcPr>
          <w:p w:rsidR="00C9445B" w:rsidRPr="00C9445B" w:rsidRDefault="00C9445B" w:rsidP="00C9445B">
            <w:pPr>
              <w:spacing w:line="240" w:lineRule="auto"/>
              <w:contextualSpacing/>
              <w:rPr>
                <w:rFonts w:ascii="Times New Roman" w:eastAsia="Times New Roman" w:hAnsi="Times New Roman"/>
                <w:sz w:val="20"/>
                <w:szCs w:val="20"/>
              </w:rPr>
            </w:pPr>
            <w:r w:rsidRPr="00C9445B">
              <w:rPr>
                <w:rFonts w:ascii="Times New Roman" w:eastAsia="Times New Roman" w:hAnsi="Times New Roman"/>
                <w:sz w:val="20"/>
                <w:szCs w:val="20"/>
              </w:rPr>
              <w:t>…………………………………………………</w:t>
            </w:r>
          </w:p>
        </w:tc>
      </w:tr>
      <w:tr w:rsidR="00C9445B" w:rsidRPr="00C9445B">
        <w:tc>
          <w:tcPr>
            <w:tcW w:w="522" w:type="dxa"/>
            <w:shd w:val="clear" w:color="auto" w:fill="auto"/>
            <w:vAlign w:val="center"/>
          </w:tcPr>
          <w:p w:rsidR="00C9445B" w:rsidRPr="00C9445B" w:rsidRDefault="00C9445B" w:rsidP="00C9445B">
            <w:pPr>
              <w:spacing w:line="240" w:lineRule="auto"/>
              <w:contextualSpacing/>
              <w:rPr>
                <w:rFonts w:ascii="Times New Roman" w:eastAsia="Times New Roman" w:hAnsi="Times New Roman"/>
                <w:sz w:val="20"/>
                <w:szCs w:val="20"/>
                <w:lang w:val="en-US"/>
              </w:rPr>
            </w:pPr>
            <w:r w:rsidRPr="00C9445B">
              <w:rPr>
                <w:rFonts w:ascii="Times New Roman" w:eastAsia="Times New Roman" w:hAnsi="Times New Roman"/>
                <w:sz w:val="20"/>
                <w:szCs w:val="20"/>
                <w:lang w:val="en-US"/>
              </w:rPr>
              <w:t>6</w:t>
            </w:r>
          </w:p>
        </w:tc>
        <w:tc>
          <w:tcPr>
            <w:tcW w:w="2127" w:type="dxa"/>
            <w:shd w:val="clear" w:color="auto" w:fill="auto"/>
            <w:vAlign w:val="center"/>
          </w:tcPr>
          <w:p w:rsidR="00C9445B" w:rsidRPr="00C9445B" w:rsidRDefault="00C9445B" w:rsidP="00C9445B">
            <w:pPr>
              <w:spacing w:line="240" w:lineRule="auto"/>
              <w:contextualSpacing/>
              <w:rPr>
                <w:rFonts w:ascii="Times New Roman" w:eastAsia="Times New Roman" w:hAnsi="Times New Roman"/>
                <w:sz w:val="20"/>
                <w:szCs w:val="20"/>
              </w:rPr>
            </w:pPr>
            <w:r w:rsidRPr="00C9445B">
              <w:rPr>
                <w:rFonts w:ascii="Times New Roman" w:eastAsia="Times New Roman" w:hAnsi="Times New Roman"/>
                <w:sz w:val="20"/>
                <w:szCs w:val="20"/>
              </w:rPr>
              <w:t>Περίμετρος γοφών</w:t>
            </w:r>
          </w:p>
        </w:tc>
        <w:tc>
          <w:tcPr>
            <w:tcW w:w="283" w:type="dxa"/>
            <w:shd w:val="clear" w:color="auto" w:fill="auto"/>
            <w:vAlign w:val="center"/>
          </w:tcPr>
          <w:p w:rsidR="00C9445B" w:rsidRPr="00C9445B" w:rsidRDefault="00C9445B" w:rsidP="00C9445B">
            <w:pPr>
              <w:spacing w:line="240" w:lineRule="auto"/>
              <w:contextualSpacing/>
              <w:rPr>
                <w:rFonts w:ascii="Times New Roman" w:eastAsia="Times New Roman" w:hAnsi="Times New Roman"/>
                <w:sz w:val="20"/>
                <w:szCs w:val="20"/>
              </w:rPr>
            </w:pPr>
            <w:r w:rsidRPr="00C9445B">
              <w:rPr>
                <w:rFonts w:ascii="Times New Roman" w:eastAsia="Times New Roman" w:hAnsi="Times New Roman"/>
                <w:sz w:val="20"/>
                <w:szCs w:val="20"/>
              </w:rPr>
              <w:t>:</w:t>
            </w:r>
          </w:p>
        </w:tc>
        <w:tc>
          <w:tcPr>
            <w:tcW w:w="4870" w:type="dxa"/>
            <w:gridSpan w:val="5"/>
            <w:shd w:val="clear" w:color="auto" w:fill="auto"/>
            <w:vAlign w:val="center"/>
          </w:tcPr>
          <w:p w:rsidR="00C9445B" w:rsidRPr="00C9445B" w:rsidRDefault="00C9445B" w:rsidP="00C9445B">
            <w:pPr>
              <w:spacing w:line="240" w:lineRule="auto"/>
              <w:contextualSpacing/>
              <w:rPr>
                <w:rFonts w:ascii="Times New Roman" w:eastAsia="Times New Roman" w:hAnsi="Times New Roman"/>
                <w:sz w:val="20"/>
                <w:szCs w:val="20"/>
              </w:rPr>
            </w:pPr>
            <w:r w:rsidRPr="00C9445B">
              <w:rPr>
                <w:rFonts w:ascii="Times New Roman" w:eastAsia="Times New Roman" w:hAnsi="Times New Roman"/>
                <w:sz w:val="20"/>
                <w:szCs w:val="20"/>
              </w:rPr>
              <w:t>…………………………………………………</w:t>
            </w:r>
          </w:p>
        </w:tc>
      </w:tr>
      <w:tr w:rsidR="00C9445B" w:rsidRPr="00C9445B">
        <w:tc>
          <w:tcPr>
            <w:tcW w:w="522" w:type="dxa"/>
            <w:shd w:val="clear" w:color="auto" w:fill="auto"/>
            <w:vAlign w:val="center"/>
          </w:tcPr>
          <w:p w:rsidR="00C9445B" w:rsidRPr="00C9445B" w:rsidRDefault="00C9445B" w:rsidP="00C9445B">
            <w:pPr>
              <w:spacing w:line="240" w:lineRule="auto"/>
              <w:contextualSpacing/>
              <w:rPr>
                <w:rFonts w:ascii="Times New Roman" w:eastAsia="Times New Roman" w:hAnsi="Times New Roman"/>
                <w:sz w:val="20"/>
                <w:szCs w:val="20"/>
                <w:lang w:val="en-US"/>
              </w:rPr>
            </w:pPr>
            <w:r w:rsidRPr="00C9445B">
              <w:rPr>
                <w:rFonts w:ascii="Times New Roman" w:eastAsia="Times New Roman" w:hAnsi="Times New Roman"/>
                <w:sz w:val="20"/>
                <w:szCs w:val="20"/>
                <w:lang w:val="en-US"/>
              </w:rPr>
              <w:t>7</w:t>
            </w:r>
          </w:p>
        </w:tc>
        <w:tc>
          <w:tcPr>
            <w:tcW w:w="2127" w:type="dxa"/>
            <w:shd w:val="clear" w:color="auto" w:fill="auto"/>
            <w:vAlign w:val="center"/>
          </w:tcPr>
          <w:p w:rsidR="00C9445B" w:rsidRPr="00C9445B" w:rsidRDefault="00C9445B" w:rsidP="00C9445B">
            <w:pPr>
              <w:spacing w:line="240" w:lineRule="auto"/>
              <w:contextualSpacing/>
              <w:rPr>
                <w:rFonts w:ascii="Times New Roman" w:eastAsia="Times New Roman" w:hAnsi="Times New Roman"/>
                <w:sz w:val="20"/>
                <w:szCs w:val="20"/>
              </w:rPr>
            </w:pPr>
            <w:r w:rsidRPr="00C9445B">
              <w:rPr>
                <w:rFonts w:ascii="Times New Roman" w:eastAsia="Times New Roman" w:hAnsi="Times New Roman"/>
                <w:sz w:val="20"/>
                <w:szCs w:val="20"/>
              </w:rPr>
              <w:t>Ηλικία</w:t>
            </w:r>
          </w:p>
        </w:tc>
        <w:tc>
          <w:tcPr>
            <w:tcW w:w="283" w:type="dxa"/>
            <w:shd w:val="clear" w:color="auto" w:fill="auto"/>
            <w:vAlign w:val="center"/>
          </w:tcPr>
          <w:p w:rsidR="00C9445B" w:rsidRPr="00C9445B" w:rsidRDefault="00C9445B" w:rsidP="00C9445B">
            <w:pPr>
              <w:spacing w:line="240" w:lineRule="auto"/>
              <w:contextualSpacing/>
              <w:rPr>
                <w:rFonts w:ascii="Times New Roman" w:eastAsia="Times New Roman" w:hAnsi="Times New Roman"/>
                <w:sz w:val="20"/>
                <w:szCs w:val="20"/>
              </w:rPr>
            </w:pPr>
            <w:r w:rsidRPr="00C9445B">
              <w:rPr>
                <w:rFonts w:ascii="Times New Roman" w:eastAsia="Times New Roman" w:hAnsi="Times New Roman"/>
                <w:sz w:val="20"/>
                <w:szCs w:val="20"/>
              </w:rPr>
              <w:t>:</w:t>
            </w:r>
          </w:p>
        </w:tc>
        <w:tc>
          <w:tcPr>
            <w:tcW w:w="4870" w:type="dxa"/>
            <w:gridSpan w:val="5"/>
            <w:shd w:val="clear" w:color="auto" w:fill="auto"/>
            <w:vAlign w:val="center"/>
          </w:tcPr>
          <w:p w:rsidR="00C9445B" w:rsidRPr="00C9445B" w:rsidRDefault="00C9445B" w:rsidP="00C9445B">
            <w:pPr>
              <w:spacing w:line="240" w:lineRule="auto"/>
              <w:contextualSpacing/>
              <w:rPr>
                <w:rFonts w:ascii="Times New Roman" w:eastAsia="Times New Roman" w:hAnsi="Times New Roman"/>
                <w:sz w:val="20"/>
                <w:szCs w:val="20"/>
              </w:rPr>
            </w:pPr>
            <w:r w:rsidRPr="00C9445B">
              <w:rPr>
                <w:rFonts w:ascii="Times New Roman" w:eastAsia="Times New Roman" w:hAnsi="Times New Roman"/>
                <w:sz w:val="20"/>
                <w:szCs w:val="20"/>
              </w:rPr>
              <w:t>…………………………………………………</w:t>
            </w:r>
          </w:p>
        </w:tc>
      </w:tr>
      <w:tr w:rsidR="00C9445B" w:rsidRPr="00C9445B">
        <w:tc>
          <w:tcPr>
            <w:tcW w:w="522" w:type="dxa"/>
            <w:shd w:val="clear" w:color="auto" w:fill="auto"/>
            <w:vAlign w:val="center"/>
          </w:tcPr>
          <w:p w:rsidR="00C9445B" w:rsidRPr="00C9445B" w:rsidRDefault="00C9445B" w:rsidP="00C9445B">
            <w:pPr>
              <w:spacing w:line="240" w:lineRule="auto"/>
              <w:contextualSpacing/>
              <w:rPr>
                <w:rFonts w:ascii="Times New Roman" w:eastAsia="Times New Roman" w:hAnsi="Times New Roman"/>
                <w:sz w:val="20"/>
                <w:szCs w:val="20"/>
                <w:lang w:val="en-US"/>
              </w:rPr>
            </w:pPr>
            <w:r w:rsidRPr="00C9445B">
              <w:rPr>
                <w:rFonts w:ascii="Times New Roman" w:eastAsia="Times New Roman" w:hAnsi="Times New Roman"/>
                <w:sz w:val="20"/>
                <w:szCs w:val="20"/>
                <w:lang w:val="en-US"/>
              </w:rPr>
              <w:t>8</w:t>
            </w:r>
          </w:p>
        </w:tc>
        <w:tc>
          <w:tcPr>
            <w:tcW w:w="2127" w:type="dxa"/>
            <w:shd w:val="clear" w:color="auto" w:fill="auto"/>
            <w:vAlign w:val="center"/>
          </w:tcPr>
          <w:p w:rsidR="00C9445B" w:rsidRPr="00C9445B" w:rsidRDefault="00C9445B" w:rsidP="00C9445B">
            <w:pPr>
              <w:spacing w:line="240" w:lineRule="auto"/>
              <w:contextualSpacing/>
              <w:rPr>
                <w:rFonts w:ascii="Times New Roman" w:eastAsia="Times New Roman" w:hAnsi="Times New Roman"/>
                <w:sz w:val="20"/>
                <w:szCs w:val="20"/>
              </w:rPr>
            </w:pPr>
            <w:r w:rsidRPr="00C9445B">
              <w:rPr>
                <w:rFonts w:ascii="Times New Roman" w:eastAsia="Times New Roman" w:hAnsi="Times New Roman"/>
                <w:sz w:val="20"/>
                <w:szCs w:val="20"/>
              </w:rPr>
              <w:t>Φύλο:</w:t>
            </w:r>
          </w:p>
        </w:tc>
        <w:tc>
          <w:tcPr>
            <w:tcW w:w="283" w:type="dxa"/>
            <w:shd w:val="clear" w:color="auto" w:fill="auto"/>
            <w:vAlign w:val="center"/>
          </w:tcPr>
          <w:p w:rsidR="00C9445B" w:rsidRPr="00C9445B" w:rsidRDefault="00C9445B" w:rsidP="00C9445B">
            <w:pPr>
              <w:spacing w:line="240" w:lineRule="auto"/>
              <w:contextualSpacing/>
              <w:rPr>
                <w:rFonts w:ascii="Times New Roman" w:eastAsia="Times New Roman" w:hAnsi="Times New Roman"/>
                <w:sz w:val="20"/>
                <w:szCs w:val="20"/>
              </w:rPr>
            </w:pPr>
            <w:r w:rsidRPr="00C9445B">
              <w:rPr>
                <w:rFonts w:ascii="Times New Roman" w:eastAsia="Times New Roman" w:hAnsi="Times New Roman"/>
                <w:sz w:val="20"/>
                <w:szCs w:val="20"/>
              </w:rPr>
              <w:t>:</w:t>
            </w:r>
          </w:p>
        </w:tc>
        <w:tc>
          <w:tcPr>
            <w:tcW w:w="532" w:type="dxa"/>
            <w:tcBorders>
              <w:right w:val="single" w:sz="4" w:space="0" w:color="auto"/>
            </w:tcBorders>
            <w:shd w:val="clear" w:color="auto" w:fill="auto"/>
            <w:vAlign w:val="center"/>
          </w:tcPr>
          <w:p w:rsidR="00C9445B" w:rsidRPr="00C9445B" w:rsidRDefault="00C9445B" w:rsidP="00C9445B">
            <w:pPr>
              <w:spacing w:line="240" w:lineRule="auto"/>
              <w:contextualSpacing/>
              <w:rPr>
                <w:rFonts w:ascii="Times New Roman" w:eastAsia="Times New Roman" w:hAnsi="Times New Roman"/>
                <w:sz w:val="20"/>
                <w:szCs w:val="20"/>
              </w:rPr>
            </w:pPr>
          </w:p>
        </w:tc>
        <w:tc>
          <w:tcPr>
            <w:tcW w:w="460" w:type="dxa"/>
            <w:tcBorders>
              <w:top w:val="single" w:sz="4" w:space="0" w:color="auto"/>
              <w:left w:val="single" w:sz="4" w:space="0" w:color="auto"/>
              <w:bottom w:val="single" w:sz="4" w:space="0" w:color="auto"/>
              <w:right w:val="single" w:sz="4" w:space="0" w:color="auto"/>
            </w:tcBorders>
            <w:shd w:val="clear" w:color="auto" w:fill="auto"/>
            <w:vAlign w:val="center"/>
          </w:tcPr>
          <w:p w:rsidR="00C9445B" w:rsidRPr="00C9445B" w:rsidRDefault="00C9445B" w:rsidP="00C9445B">
            <w:pPr>
              <w:spacing w:line="240" w:lineRule="auto"/>
              <w:contextualSpacing/>
              <w:rPr>
                <w:rFonts w:ascii="Times New Roman" w:eastAsia="Times New Roman" w:hAnsi="Times New Roman"/>
                <w:sz w:val="20"/>
                <w:szCs w:val="20"/>
              </w:rPr>
            </w:pPr>
          </w:p>
        </w:tc>
        <w:tc>
          <w:tcPr>
            <w:tcW w:w="2317" w:type="dxa"/>
            <w:tcBorders>
              <w:left w:val="single" w:sz="4" w:space="0" w:color="auto"/>
              <w:right w:val="single" w:sz="4" w:space="0" w:color="auto"/>
            </w:tcBorders>
            <w:shd w:val="clear" w:color="auto" w:fill="auto"/>
            <w:vAlign w:val="center"/>
          </w:tcPr>
          <w:p w:rsidR="00C9445B" w:rsidRPr="00C9445B" w:rsidRDefault="00C9445B" w:rsidP="00C9445B">
            <w:pPr>
              <w:spacing w:line="240" w:lineRule="auto"/>
              <w:contextualSpacing/>
              <w:rPr>
                <w:rFonts w:ascii="Times New Roman" w:eastAsia="Times New Roman" w:hAnsi="Times New Roman"/>
                <w:sz w:val="20"/>
                <w:szCs w:val="20"/>
              </w:rPr>
            </w:pPr>
            <w:r w:rsidRPr="00C9445B">
              <w:rPr>
                <w:rFonts w:ascii="Times New Roman" w:eastAsia="Times New Roman" w:hAnsi="Times New Roman"/>
                <w:sz w:val="20"/>
                <w:szCs w:val="20"/>
              </w:rPr>
              <w:t>Άρρεν</w:t>
            </w:r>
          </w:p>
        </w:tc>
        <w:tc>
          <w:tcPr>
            <w:tcW w:w="386" w:type="dxa"/>
            <w:tcBorders>
              <w:top w:val="single" w:sz="4" w:space="0" w:color="auto"/>
              <w:left w:val="single" w:sz="4" w:space="0" w:color="auto"/>
              <w:bottom w:val="single" w:sz="4" w:space="0" w:color="auto"/>
              <w:right w:val="single" w:sz="4" w:space="0" w:color="auto"/>
            </w:tcBorders>
            <w:shd w:val="clear" w:color="auto" w:fill="auto"/>
            <w:vAlign w:val="center"/>
          </w:tcPr>
          <w:p w:rsidR="00C9445B" w:rsidRPr="00C9445B" w:rsidRDefault="00C9445B" w:rsidP="00C9445B">
            <w:pPr>
              <w:spacing w:line="240" w:lineRule="auto"/>
              <w:contextualSpacing/>
              <w:rPr>
                <w:rFonts w:ascii="Times New Roman" w:eastAsia="Times New Roman" w:hAnsi="Times New Roman"/>
                <w:sz w:val="20"/>
                <w:szCs w:val="20"/>
              </w:rPr>
            </w:pPr>
          </w:p>
        </w:tc>
        <w:tc>
          <w:tcPr>
            <w:tcW w:w="1175" w:type="dxa"/>
            <w:tcBorders>
              <w:left w:val="single" w:sz="4" w:space="0" w:color="auto"/>
            </w:tcBorders>
            <w:shd w:val="clear" w:color="auto" w:fill="auto"/>
            <w:vAlign w:val="center"/>
          </w:tcPr>
          <w:p w:rsidR="00C9445B" w:rsidRPr="00C9445B" w:rsidRDefault="00C9445B" w:rsidP="00C9445B">
            <w:pPr>
              <w:spacing w:line="240" w:lineRule="auto"/>
              <w:contextualSpacing/>
              <w:rPr>
                <w:rFonts w:ascii="Times New Roman" w:eastAsia="Times New Roman" w:hAnsi="Times New Roman"/>
                <w:sz w:val="20"/>
                <w:szCs w:val="20"/>
              </w:rPr>
            </w:pPr>
            <w:r w:rsidRPr="00C9445B">
              <w:rPr>
                <w:rFonts w:ascii="Times New Roman" w:eastAsia="Times New Roman" w:hAnsi="Times New Roman"/>
                <w:sz w:val="20"/>
                <w:szCs w:val="20"/>
              </w:rPr>
              <w:t>Θήλυ</w:t>
            </w:r>
          </w:p>
        </w:tc>
      </w:tr>
      <w:tr w:rsidR="00C9445B" w:rsidRPr="00C9445B">
        <w:tc>
          <w:tcPr>
            <w:tcW w:w="522" w:type="dxa"/>
            <w:shd w:val="clear" w:color="auto" w:fill="auto"/>
            <w:vAlign w:val="center"/>
          </w:tcPr>
          <w:p w:rsidR="00C9445B" w:rsidRPr="00C9445B" w:rsidRDefault="00C9445B" w:rsidP="00C9445B">
            <w:pPr>
              <w:spacing w:line="240" w:lineRule="auto"/>
              <w:contextualSpacing/>
              <w:rPr>
                <w:rFonts w:ascii="Times New Roman" w:eastAsia="Times New Roman" w:hAnsi="Times New Roman"/>
                <w:sz w:val="20"/>
                <w:szCs w:val="20"/>
                <w:lang w:val="en-US"/>
              </w:rPr>
            </w:pPr>
            <w:r w:rsidRPr="00C9445B">
              <w:rPr>
                <w:rFonts w:ascii="Times New Roman" w:eastAsia="Times New Roman" w:hAnsi="Times New Roman"/>
                <w:sz w:val="20"/>
                <w:szCs w:val="20"/>
                <w:lang w:val="en-US"/>
              </w:rPr>
              <w:t>9</w:t>
            </w:r>
          </w:p>
        </w:tc>
        <w:tc>
          <w:tcPr>
            <w:tcW w:w="2127" w:type="dxa"/>
            <w:shd w:val="clear" w:color="auto" w:fill="auto"/>
            <w:vAlign w:val="center"/>
          </w:tcPr>
          <w:p w:rsidR="00C9445B" w:rsidRPr="00C9445B" w:rsidRDefault="00C9445B" w:rsidP="00C9445B">
            <w:pPr>
              <w:spacing w:line="240" w:lineRule="auto"/>
              <w:contextualSpacing/>
              <w:rPr>
                <w:rFonts w:ascii="Times New Roman" w:eastAsia="Times New Roman" w:hAnsi="Times New Roman"/>
                <w:sz w:val="20"/>
                <w:szCs w:val="20"/>
              </w:rPr>
            </w:pPr>
            <w:r w:rsidRPr="00C9445B">
              <w:rPr>
                <w:rFonts w:ascii="Times New Roman" w:eastAsia="Times New Roman" w:hAnsi="Times New Roman"/>
                <w:sz w:val="20"/>
                <w:szCs w:val="20"/>
              </w:rPr>
              <w:t>Τόπος Γέννησης</w:t>
            </w:r>
          </w:p>
        </w:tc>
        <w:tc>
          <w:tcPr>
            <w:tcW w:w="283" w:type="dxa"/>
            <w:shd w:val="clear" w:color="auto" w:fill="auto"/>
            <w:vAlign w:val="center"/>
          </w:tcPr>
          <w:p w:rsidR="00C9445B" w:rsidRPr="00C9445B" w:rsidRDefault="00C9445B" w:rsidP="00C9445B">
            <w:pPr>
              <w:spacing w:line="240" w:lineRule="auto"/>
              <w:contextualSpacing/>
              <w:rPr>
                <w:rFonts w:ascii="Times New Roman" w:eastAsia="Times New Roman" w:hAnsi="Times New Roman"/>
                <w:sz w:val="20"/>
                <w:szCs w:val="20"/>
              </w:rPr>
            </w:pPr>
            <w:r w:rsidRPr="00C9445B">
              <w:rPr>
                <w:rFonts w:ascii="Times New Roman" w:eastAsia="Times New Roman" w:hAnsi="Times New Roman"/>
                <w:sz w:val="20"/>
                <w:szCs w:val="20"/>
              </w:rPr>
              <w:t>:</w:t>
            </w:r>
          </w:p>
        </w:tc>
        <w:tc>
          <w:tcPr>
            <w:tcW w:w="4870" w:type="dxa"/>
            <w:gridSpan w:val="5"/>
            <w:shd w:val="clear" w:color="auto" w:fill="auto"/>
            <w:vAlign w:val="center"/>
          </w:tcPr>
          <w:p w:rsidR="00C9445B" w:rsidRPr="00C9445B" w:rsidRDefault="00C9445B" w:rsidP="00C9445B">
            <w:pPr>
              <w:spacing w:line="240" w:lineRule="auto"/>
              <w:contextualSpacing/>
              <w:rPr>
                <w:rFonts w:ascii="Times New Roman" w:eastAsia="Times New Roman" w:hAnsi="Times New Roman"/>
                <w:sz w:val="20"/>
                <w:szCs w:val="20"/>
              </w:rPr>
            </w:pPr>
            <w:r w:rsidRPr="00C9445B">
              <w:rPr>
                <w:rFonts w:ascii="Times New Roman" w:eastAsia="Times New Roman" w:hAnsi="Times New Roman"/>
                <w:sz w:val="20"/>
                <w:szCs w:val="20"/>
              </w:rPr>
              <w:t>…………………………………………………</w:t>
            </w:r>
          </w:p>
        </w:tc>
      </w:tr>
      <w:tr w:rsidR="00C9445B" w:rsidRPr="00C9445B">
        <w:tc>
          <w:tcPr>
            <w:tcW w:w="522" w:type="dxa"/>
            <w:shd w:val="clear" w:color="auto" w:fill="auto"/>
            <w:vAlign w:val="center"/>
          </w:tcPr>
          <w:p w:rsidR="00C9445B" w:rsidRPr="00C9445B" w:rsidRDefault="00C9445B" w:rsidP="00C9445B">
            <w:pPr>
              <w:spacing w:line="240" w:lineRule="auto"/>
              <w:contextualSpacing/>
              <w:rPr>
                <w:rFonts w:ascii="Times New Roman" w:eastAsia="Times New Roman" w:hAnsi="Times New Roman"/>
                <w:sz w:val="20"/>
                <w:szCs w:val="20"/>
                <w:lang w:val="en-US"/>
              </w:rPr>
            </w:pPr>
            <w:r w:rsidRPr="00C9445B">
              <w:rPr>
                <w:rFonts w:ascii="Times New Roman" w:eastAsia="Times New Roman" w:hAnsi="Times New Roman"/>
                <w:sz w:val="20"/>
                <w:szCs w:val="20"/>
                <w:lang w:val="en-US"/>
              </w:rPr>
              <w:t>10</w:t>
            </w:r>
          </w:p>
        </w:tc>
        <w:tc>
          <w:tcPr>
            <w:tcW w:w="2127" w:type="dxa"/>
            <w:shd w:val="clear" w:color="auto" w:fill="auto"/>
            <w:vAlign w:val="center"/>
          </w:tcPr>
          <w:p w:rsidR="00C9445B" w:rsidRPr="00C9445B" w:rsidRDefault="00C9445B" w:rsidP="00C9445B">
            <w:pPr>
              <w:spacing w:line="240" w:lineRule="auto"/>
              <w:contextualSpacing/>
              <w:rPr>
                <w:rFonts w:ascii="Times New Roman" w:eastAsia="Times New Roman" w:hAnsi="Times New Roman"/>
                <w:sz w:val="20"/>
                <w:szCs w:val="20"/>
              </w:rPr>
            </w:pPr>
            <w:r w:rsidRPr="00C9445B">
              <w:rPr>
                <w:rFonts w:ascii="Times New Roman" w:eastAsia="Times New Roman" w:hAnsi="Times New Roman"/>
                <w:sz w:val="20"/>
                <w:szCs w:val="20"/>
              </w:rPr>
              <w:t>Καταγωγή</w:t>
            </w:r>
          </w:p>
        </w:tc>
        <w:tc>
          <w:tcPr>
            <w:tcW w:w="283" w:type="dxa"/>
            <w:shd w:val="clear" w:color="auto" w:fill="auto"/>
            <w:vAlign w:val="center"/>
          </w:tcPr>
          <w:p w:rsidR="00C9445B" w:rsidRPr="00C9445B" w:rsidRDefault="00C9445B" w:rsidP="00C9445B">
            <w:pPr>
              <w:spacing w:line="240" w:lineRule="auto"/>
              <w:contextualSpacing/>
              <w:rPr>
                <w:rFonts w:ascii="Times New Roman" w:eastAsia="Times New Roman" w:hAnsi="Times New Roman"/>
                <w:sz w:val="20"/>
                <w:szCs w:val="20"/>
              </w:rPr>
            </w:pPr>
            <w:r w:rsidRPr="00C9445B">
              <w:rPr>
                <w:rFonts w:ascii="Times New Roman" w:eastAsia="Times New Roman" w:hAnsi="Times New Roman"/>
                <w:sz w:val="20"/>
                <w:szCs w:val="20"/>
              </w:rPr>
              <w:t>:</w:t>
            </w:r>
          </w:p>
        </w:tc>
        <w:tc>
          <w:tcPr>
            <w:tcW w:w="4870" w:type="dxa"/>
            <w:gridSpan w:val="5"/>
            <w:shd w:val="clear" w:color="auto" w:fill="auto"/>
            <w:vAlign w:val="center"/>
          </w:tcPr>
          <w:p w:rsidR="00C9445B" w:rsidRPr="00C9445B" w:rsidRDefault="00C9445B" w:rsidP="00C9445B">
            <w:pPr>
              <w:spacing w:line="240" w:lineRule="auto"/>
              <w:contextualSpacing/>
              <w:rPr>
                <w:rFonts w:ascii="Times New Roman" w:eastAsia="Times New Roman" w:hAnsi="Times New Roman"/>
                <w:sz w:val="20"/>
                <w:szCs w:val="20"/>
              </w:rPr>
            </w:pPr>
            <w:r w:rsidRPr="00C9445B">
              <w:rPr>
                <w:rFonts w:ascii="Times New Roman" w:eastAsia="Times New Roman" w:hAnsi="Times New Roman"/>
                <w:sz w:val="20"/>
                <w:szCs w:val="20"/>
              </w:rPr>
              <w:t>…………………………………………………</w:t>
            </w:r>
          </w:p>
        </w:tc>
      </w:tr>
      <w:tr w:rsidR="00C9445B" w:rsidRPr="00C9445B">
        <w:tc>
          <w:tcPr>
            <w:tcW w:w="522" w:type="dxa"/>
            <w:shd w:val="clear" w:color="auto" w:fill="auto"/>
            <w:vAlign w:val="center"/>
          </w:tcPr>
          <w:p w:rsidR="00C9445B" w:rsidRPr="00C9445B" w:rsidRDefault="00C9445B" w:rsidP="00C9445B">
            <w:pPr>
              <w:spacing w:line="240" w:lineRule="auto"/>
              <w:contextualSpacing/>
              <w:rPr>
                <w:rFonts w:ascii="Times New Roman" w:eastAsia="Times New Roman" w:hAnsi="Times New Roman"/>
                <w:sz w:val="20"/>
                <w:szCs w:val="20"/>
                <w:lang w:val="en-US"/>
              </w:rPr>
            </w:pPr>
            <w:r w:rsidRPr="00C9445B">
              <w:rPr>
                <w:rFonts w:ascii="Times New Roman" w:eastAsia="Times New Roman" w:hAnsi="Times New Roman"/>
                <w:sz w:val="20"/>
                <w:szCs w:val="20"/>
                <w:lang w:val="en-US"/>
              </w:rPr>
              <w:t>11</w:t>
            </w:r>
          </w:p>
        </w:tc>
        <w:tc>
          <w:tcPr>
            <w:tcW w:w="2127" w:type="dxa"/>
            <w:shd w:val="clear" w:color="auto" w:fill="auto"/>
            <w:vAlign w:val="center"/>
          </w:tcPr>
          <w:p w:rsidR="00C9445B" w:rsidRPr="00C9445B" w:rsidRDefault="00C9445B" w:rsidP="00C9445B">
            <w:pPr>
              <w:spacing w:line="240" w:lineRule="auto"/>
              <w:contextualSpacing/>
              <w:rPr>
                <w:rFonts w:ascii="Times New Roman" w:eastAsia="Times New Roman" w:hAnsi="Times New Roman"/>
                <w:sz w:val="20"/>
                <w:szCs w:val="20"/>
              </w:rPr>
            </w:pPr>
            <w:r w:rsidRPr="00C9445B">
              <w:rPr>
                <w:rFonts w:ascii="Times New Roman" w:eastAsia="Times New Roman" w:hAnsi="Times New Roman"/>
                <w:sz w:val="20"/>
                <w:szCs w:val="20"/>
              </w:rPr>
              <w:t>Τόπος διαμονής</w:t>
            </w:r>
          </w:p>
        </w:tc>
        <w:tc>
          <w:tcPr>
            <w:tcW w:w="283" w:type="dxa"/>
            <w:shd w:val="clear" w:color="auto" w:fill="auto"/>
            <w:vAlign w:val="center"/>
          </w:tcPr>
          <w:p w:rsidR="00C9445B" w:rsidRPr="00C9445B" w:rsidRDefault="00C9445B" w:rsidP="00C9445B">
            <w:pPr>
              <w:spacing w:line="240" w:lineRule="auto"/>
              <w:contextualSpacing/>
              <w:rPr>
                <w:rFonts w:ascii="Times New Roman" w:eastAsia="Times New Roman" w:hAnsi="Times New Roman"/>
                <w:sz w:val="20"/>
                <w:szCs w:val="20"/>
              </w:rPr>
            </w:pPr>
            <w:r w:rsidRPr="00C9445B">
              <w:rPr>
                <w:rFonts w:ascii="Times New Roman" w:eastAsia="Times New Roman" w:hAnsi="Times New Roman"/>
                <w:sz w:val="20"/>
                <w:szCs w:val="20"/>
              </w:rPr>
              <w:t>:</w:t>
            </w:r>
          </w:p>
        </w:tc>
        <w:tc>
          <w:tcPr>
            <w:tcW w:w="4870" w:type="dxa"/>
            <w:gridSpan w:val="5"/>
            <w:shd w:val="clear" w:color="auto" w:fill="auto"/>
            <w:vAlign w:val="center"/>
          </w:tcPr>
          <w:p w:rsidR="00C9445B" w:rsidRPr="00C9445B" w:rsidRDefault="00C9445B" w:rsidP="00C9445B">
            <w:pPr>
              <w:spacing w:line="240" w:lineRule="auto"/>
              <w:contextualSpacing/>
              <w:rPr>
                <w:rFonts w:ascii="Times New Roman" w:eastAsia="Times New Roman" w:hAnsi="Times New Roman"/>
                <w:sz w:val="20"/>
                <w:szCs w:val="20"/>
              </w:rPr>
            </w:pPr>
            <w:r w:rsidRPr="00C9445B">
              <w:rPr>
                <w:rFonts w:ascii="Times New Roman" w:eastAsia="Times New Roman" w:hAnsi="Times New Roman"/>
                <w:sz w:val="20"/>
                <w:szCs w:val="20"/>
              </w:rPr>
              <w:t>…………………………………………………</w:t>
            </w:r>
          </w:p>
        </w:tc>
      </w:tr>
      <w:tr w:rsidR="00C9445B" w:rsidRPr="00C9445B">
        <w:trPr>
          <w:trHeight w:val="207"/>
        </w:trPr>
        <w:tc>
          <w:tcPr>
            <w:tcW w:w="522" w:type="dxa"/>
            <w:shd w:val="clear" w:color="auto" w:fill="auto"/>
            <w:vAlign w:val="center"/>
          </w:tcPr>
          <w:p w:rsidR="00C9445B" w:rsidRPr="00C9445B" w:rsidRDefault="00C9445B" w:rsidP="00C9445B">
            <w:pPr>
              <w:spacing w:line="240" w:lineRule="auto"/>
              <w:contextualSpacing/>
              <w:rPr>
                <w:rFonts w:ascii="Times New Roman" w:eastAsia="Times New Roman" w:hAnsi="Times New Roman"/>
                <w:sz w:val="20"/>
                <w:szCs w:val="20"/>
                <w:lang w:val="en-US"/>
              </w:rPr>
            </w:pPr>
            <w:r w:rsidRPr="00C9445B">
              <w:rPr>
                <w:rFonts w:ascii="Times New Roman" w:eastAsia="Times New Roman" w:hAnsi="Times New Roman"/>
                <w:sz w:val="20"/>
                <w:szCs w:val="20"/>
                <w:lang w:val="en-US"/>
              </w:rPr>
              <w:t>12</w:t>
            </w:r>
          </w:p>
        </w:tc>
        <w:tc>
          <w:tcPr>
            <w:tcW w:w="2127" w:type="dxa"/>
            <w:shd w:val="clear" w:color="auto" w:fill="auto"/>
            <w:vAlign w:val="center"/>
          </w:tcPr>
          <w:p w:rsidR="00C9445B" w:rsidRPr="00C9445B" w:rsidRDefault="00C9445B" w:rsidP="00C9445B">
            <w:pPr>
              <w:spacing w:line="240" w:lineRule="auto"/>
              <w:contextualSpacing/>
              <w:rPr>
                <w:rFonts w:ascii="Times New Roman" w:eastAsia="Times New Roman" w:hAnsi="Times New Roman"/>
                <w:sz w:val="20"/>
                <w:szCs w:val="20"/>
              </w:rPr>
            </w:pPr>
            <w:r w:rsidRPr="00C9445B">
              <w:rPr>
                <w:rFonts w:ascii="Times New Roman" w:eastAsia="Times New Roman" w:hAnsi="Times New Roman"/>
                <w:sz w:val="20"/>
                <w:szCs w:val="20"/>
                <w:lang w:val="en-US"/>
              </w:rPr>
              <w:t>K</w:t>
            </w:r>
            <w:r w:rsidRPr="00C9445B">
              <w:rPr>
                <w:rFonts w:ascii="Times New Roman" w:eastAsia="Times New Roman" w:hAnsi="Times New Roman"/>
                <w:sz w:val="20"/>
                <w:szCs w:val="20"/>
              </w:rPr>
              <w:t>αταγωγής πατρός</w:t>
            </w:r>
          </w:p>
        </w:tc>
        <w:tc>
          <w:tcPr>
            <w:tcW w:w="283" w:type="dxa"/>
            <w:shd w:val="clear" w:color="auto" w:fill="auto"/>
            <w:vAlign w:val="center"/>
          </w:tcPr>
          <w:p w:rsidR="00C9445B" w:rsidRPr="00C9445B" w:rsidRDefault="00C9445B" w:rsidP="00C9445B">
            <w:pPr>
              <w:spacing w:line="240" w:lineRule="auto"/>
              <w:contextualSpacing/>
              <w:rPr>
                <w:rFonts w:ascii="Times New Roman" w:eastAsia="Times New Roman" w:hAnsi="Times New Roman"/>
                <w:sz w:val="20"/>
                <w:szCs w:val="20"/>
              </w:rPr>
            </w:pPr>
            <w:r w:rsidRPr="00C9445B">
              <w:rPr>
                <w:rFonts w:ascii="Times New Roman" w:eastAsia="Times New Roman" w:hAnsi="Times New Roman"/>
                <w:sz w:val="20"/>
                <w:szCs w:val="20"/>
              </w:rPr>
              <w:t>:</w:t>
            </w:r>
          </w:p>
        </w:tc>
        <w:tc>
          <w:tcPr>
            <w:tcW w:w="4870" w:type="dxa"/>
            <w:gridSpan w:val="5"/>
            <w:shd w:val="clear" w:color="auto" w:fill="auto"/>
            <w:vAlign w:val="center"/>
          </w:tcPr>
          <w:p w:rsidR="00C9445B" w:rsidRPr="00C9445B" w:rsidRDefault="00C9445B" w:rsidP="00C9445B">
            <w:pPr>
              <w:spacing w:line="240" w:lineRule="auto"/>
              <w:contextualSpacing/>
              <w:rPr>
                <w:rFonts w:ascii="Times New Roman" w:eastAsia="Times New Roman" w:hAnsi="Times New Roman"/>
                <w:sz w:val="20"/>
                <w:szCs w:val="20"/>
              </w:rPr>
            </w:pPr>
            <w:r w:rsidRPr="00C9445B">
              <w:rPr>
                <w:rFonts w:ascii="Times New Roman" w:eastAsia="Times New Roman" w:hAnsi="Times New Roman"/>
                <w:sz w:val="20"/>
                <w:szCs w:val="20"/>
              </w:rPr>
              <w:t>…………………………………………………</w:t>
            </w:r>
          </w:p>
        </w:tc>
      </w:tr>
      <w:tr w:rsidR="00C9445B" w:rsidRPr="00C9445B">
        <w:trPr>
          <w:trHeight w:val="52"/>
        </w:trPr>
        <w:tc>
          <w:tcPr>
            <w:tcW w:w="522" w:type="dxa"/>
            <w:shd w:val="clear" w:color="auto" w:fill="auto"/>
            <w:vAlign w:val="center"/>
          </w:tcPr>
          <w:p w:rsidR="00C9445B" w:rsidRPr="00C9445B" w:rsidRDefault="00C9445B" w:rsidP="00C9445B">
            <w:pPr>
              <w:spacing w:line="240" w:lineRule="auto"/>
              <w:contextualSpacing/>
              <w:rPr>
                <w:rFonts w:ascii="Times New Roman" w:eastAsia="Times New Roman" w:hAnsi="Times New Roman"/>
                <w:sz w:val="20"/>
                <w:szCs w:val="20"/>
                <w:lang w:val="en-US"/>
              </w:rPr>
            </w:pPr>
            <w:r w:rsidRPr="00C9445B">
              <w:rPr>
                <w:rFonts w:ascii="Times New Roman" w:eastAsia="Times New Roman" w:hAnsi="Times New Roman"/>
                <w:sz w:val="20"/>
                <w:szCs w:val="20"/>
                <w:lang w:val="en-US"/>
              </w:rPr>
              <w:t>13</w:t>
            </w:r>
          </w:p>
        </w:tc>
        <w:tc>
          <w:tcPr>
            <w:tcW w:w="2127" w:type="dxa"/>
            <w:shd w:val="clear" w:color="auto" w:fill="auto"/>
            <w:vAlign w:val="center"/>
          </w:tcPr>
          <w:p w:rsidR="00C9445B" w:rsidRPr="00C9445B" w:rsidRDefault="00C9445B" w:rsidP="00C9445B">
            <w:pPr>
              <w:spacing w:line="240" w:lineRule="auto"/>
              <w:contextualSpacing/>
              <w:rPr>
                <w:rFonts w:ascii="Times New Roman" w:eastAsia="Times New Roman" w:hAnsi="Times New Roman"/>
                <w:sz w:val="20"/>
                <w:szCs w:val="20"/>
              </w:rPr>
            </w:pPr>
            <w:r w:rsidRPr="00C9445B">
              <w:rPr>
                <w:rFonts w:ascii="Times New Roman" w:eastAsia="Times New Roman" w:hAnsi="Times New Roman"/>
                <w:sz w:val="20"/>
                <w:szCs w:val="20"/>
                <w:lang w:val="en-US"/>
              </w:rPr>
              <w:t>K</w:t>
            </w:r>
            <w:r w:rsidRPr="00C9445B">
              <w:rPr>
                <w:rFonts w:ascii="Times New Roman" w:eastAsia="Times New Roman" w:hAnsi="Times New Roman"/>
                <w:sz w:val="20"/>
                <w:szCs w:val="20"/>
              </w:rPr>
              <w:t>αταγωγής μητρός</w:t>
            </w:r>
          </w:p>
        </w:tc>
        <w:tc>
          <w:tcPr>
            <w:tcW w:w="283" w:type="dxa"/>
            <w:shd w:val="clear" w:color="auto" w:fill="auto"/>
            <w:vAlign w:val="center"/>
          </w:tcPr>
          <w:p w:rsidR="00C9445B" w:rsidRPr="00C9445B" w:rsidRDefault="00C9445B" w:rsidP="00C9445B">
            <w:pPr>
              <w:spacing w:line="240" w:lineRule="auto"/>
              <w:contextualSpacing/>
              <w:rPr>
                <w:rFonts w:ascii="Times New Roman" w:eastAsia="Times New Roman" w:hAnsi="Times New Roman"/>
                <w:sz w:val="20"/>
                <w:szCs w:val="20"/>
              </w:rPr>
            </w:pPr>
            <w:r w:rsidRPr="00C9445B">
              <w:rPr>
                <w:rFonts w:ascii="Times New Roman" w:eastAsia="Times New Roman" w:hAnsi="Times New Roman"/>
                <w:sz w:val="20"/>
                <w:szCs w:val="20"/>
              </w:rPr>
              <w:t>:</w:t>
            </w:r>
          </w:p>
        </w:tc>
        <w:tc>
          <w:tcPr>
            <w:tcW w:w="4870" w:type="dxa"/>
            <w:gridSpan w:val="5"/>
            <w:shd w:val="clear" w:color="auto" w:fill="auto"/>
            <w:vAlign w:val="center"/>
          </w:tcPr>
          <w:p w:rsidR="00C9445B" w:rsidRPr="00C9445B" w:rsidRDefault="00C9445B" w:rsidP="00C9445B">
            <w:pPr>
              <w:spacing w:line="240" w:lineRule="auto"/>
              <w:contextualSpacing/>
              <w:rPr>
                <w:rFonts w:ascii="Times New Roman" w:eastAsia="Times New Roman" w:hAnsi="Times New Roman"/>
                <w:sz w:val="20"/>
                <w:szCs w:val="20"/>
              </w:rPr>
            </w:pPr>
            <w:r w:rsidRPr="00C9445B">
              <w:rPr>
                <w:rFonts w:ascii="Times New Roman" w:eastAsia="Times New Roman" w:hAnsi="Times New Roman"/>
                <w:sz w:val="20"/>
                <w:szCs w:val="20"/>
              </w:rPr>
              <w:t>…………………………………………………</w:t>
            </w:r>
          </w:p>
        </w:tc>
      </w:tr>
    </w:tbl>
    <w:p w:rsidR="00C9445B" w:rsidRPr="00C9445B" w:rsidRDefault="00C9445B" w:rsidP="00C9445B">
      <w:pPr>
        <w:spacing w:after="0" w:line="240" w:lineRule="auto"/>
        <w:jc w:val="center"/>
        <w:rPr>
          <w:rFonts w:ascii="Times New Roman" w:eastAsia="Times New Roman" w:hAnsi="Times New Roman"/>
          <w:b/>
          <w:i/>
          <w:sz w:val="20"/>
          <w:szCs w:val="20"/>
          <w:u w:val="single"/>
          <w:lang w:eastAsia="el-GR"/>
        </w:rPr>
      </w:pPr>
    </w:p>
    <w:p w:rsidR="00C9445B" w:rsidRPr="00C9445B" w:rsidRDefault="00C9445B" w:rsidP="00C9445B">
      <w:pPr>
        <w:spacing w:after="0" w:line="240" w:lineRule="auto"/>
        <w:jc w:val="center"/>
        <w:rPr>
          <w:rFonts w:ascii="Times New Roman" w:eastAsia="Times New Roman" w:hAnsi="Times New Roman"/>
          <w:b/>
          <w:sz w:val="20"/>
          <w:szCs w:val="20"/>
          <w:u w:val="single"/>
          <w:lang w:eastAsia="el-GR"/>
        </w:rPr>
      </w:pPr>
      <w:r w:rsidRPr="00C9445B">
        <w:rPr>
          <w:rFonts w:ascii="Times New Roman" w:eastAsia="Times New Roman" w:hAnsi="Times New Roman"/>
          <w:b/>
          <w:sz w:val="20"/>
          <w:szCs w:val="20"/>
          <w:u w:val="single"/>
          <w:lang w:eastAsia="el-GR"/>
        </w:rPr>
        <w:t>Διατροφικές Συνήθειες</w:t>
      </w:r>
    </w:p>
    <w:p w:rsidR="00C9445B" w:rsidRPr="00C9445B" w:rsidRDefault="00C9445B" w:rsidP="00C9445B">
      <w:pPr>
        <w:spacing w:after="0" w:line="240" w:lineRule="auto"/>
        <w:jc w:val="center"/>
        <w:rPr>
          <w:rFonts w:ascii="Times New Roman" w:eastAsia="Times New Roman" w:hAnsi="Times New Roman"/>
          <w:b/>
          <w:i/>
          <w:sz w:val="20"/>
          <w:szCs w:val="20"/>
          <w:u w:val="single"/>
          <w:lang w:eastAsia="el-GR"/>
        </w:rPr>
      </w:pPr>
    </w:p>
    <w:p w:rsidR="00C9445B" w:rsidRPr="00C9445B" w:rsidRDefault="00C9445B" w:rsidP="00363F94">
      <w:pPr>
        <w:numPr>
          <w:ilvl w:val="0"/>
          <w:numId w:val="44"/>
        </w:numPr>
        <w:tabs>
          <w:tab w:val="num" w:pos="720"/>
        </w:tabs>
        <w:spacing w:after="0" w:line="240" w:lineRule="auto"/>
        <w:ind w:hanging="1080"/>
        <w:rPr>
          <w:rFonts w:ascii="Times New Roman" w:eastAsia="Times New Roman" w:hAnsi="Times New Roman"/>
          <w:sz w:val="20"/>
          <w:szCs w:val="20"/>
          <w:lang w:eastAsia="el-GR"/>
        </w:rPr>
      </w:pPr>
      <w:r w:rsidRPr="00C9445B">
        <w:rPr>
          <w:rFonts w:ascii="Times New Roman" w:eastAsia="Times New Roman" w:hAnsi="Times New Roman"/>
          <w:b/>
          <w:sz w:val="20"/>
          <w:szCs w:val="20"/>
          <w:lang w:eastAsia="el-GR"/>
        </w:rPr>
        <w:t>Τρώτε πρωινό</w:t>
      </w:r>
      <w:r w:rsidRPr="00C9445B">
        <w:rPr>
          <w:rFonts w:ascii="Times New Roman" w:eastAsia="Times New Roman" w:hAnsi="Times New Roman"/>
          <w:sz w:val="20"/>
          <w:szCs w:val="20"/>
          <w:lang w:eastAsia="el-GR"/>
        </w:rPr>
        <w:t xml:space="preserve">;   ΝΑΙ </w:t>
      </w:r>
      <w:r w:rsidRPr="00C9445B">
        <w:rPr>
          <w:rFonts w:ascii="Times New Roman" w:eastAsia="Times New Roman" w:hAnsi="Times New Roman"/>
          <w:sz w:val="20"/>
          <w:szCs w:val="20"/>
          <w:lang w:eastAsia="el-GR"/>
        </w:rPr>
        <w:sym w:font="Wingdings" w:char="F071"/>
      </w:r>
      <w:r w:rsidRPr="00C9445B">
        <w:rPr>
          <w:rFonts w:ascii="Times New Roman" w:eastAsia="Times New Roman" w:hAnsi="Times New Roman"/>
          <w:sz w:val="20"/>
          <w:szCs w:val="20"/>
          <w:lang w:eastAsia="el-GR"/>
        </w:rPr>
        <w:tab/>
      </w:r>
      <w:r w:rsidRPr="00C9445B">
        <w:rPr>
          <w:rFonts w:ascii="Times New Roman" w:eastAsia="Times New Roman" w:hAnsi="Times New Roman"/>
          <w:sz w:val="20"/>
          <w:szCs w:val="20"/>
          <w:lang w:eastAsia="el-GR"/>
        </w:rPr>
        <w:tab/>
        <w:t xml:space="preserve">ΟΧΙ </w:t>
      </w:r>
      <w:r w:rsidRPr="00C9445B">
        <w:rPr>
          <w:rFonts w:ascii="Times New Roman" w:eastAsia="Times New Roman" w:hAnsi="Times New Roman"/>
          <w:sz w:val="20"/>
          <w:szCs w:val="20"/>
          <w:lang w:eastAsia="el-GR"/>
        </w:rPr>
        <w:sym w:font="Wingdings" w:char="F071"/>
      </w:r>
      <w:r w:rsidRPr="00C9445B">
        <w:rPr>
          <w:rFonts w:ascii="Times New Roman" w:eastAsia="Times New Roman" w:hAnsi="Times New Roman"/>
          <w:sz w:val="20"/>
          <w:szCs w:val="20"/>
          <w:lang w:eastAsia="el-GR"/>
        </w:rPr>
        <w:t xml:space="preserve"> </w:t>
      </w:r>
    </w:p>
    <w:p w:rsidR="00C9445B" w:rsidRPr="00C9445B" w:rsidRDefault="00C9445B" w:rsidP="00C9445B">
      <w:pPr>
        <w:spacing w:line="240" w:lineRule="auto"/>
        <w:contextualSpacing/>
        <w:rPr>
          <w:rFonts w:ascii="Times New Roman" w:eastAsia="Times New Roman" w:hAnsi="Times New Roman"/>
          <w:sz w:val="20"/>
          <w:szCs w:val="20"/>
        </w:rPr>
      </w:pPr>
    </w:p>
    <w:p w:rsidR="00C9445B" w:rsidRPr="00C9445B" w:rsidRDefault="00C9445B" w:rsidP="00C9445B">
      <w:pPr>
        <w:spacing w:line="240" w:lineRule="auto"/>
        <w:ind w:left="360"/>
        <w:contextualSpacing/>
        <w:rPr>
          <w:rFonts w:ascii="Times New Roman" w:eastAsia="Times New Roman" w:hAnsi="Times New Roman"/>
          <w:sz w:val="20"/>
          <w:szCs w:val="20"/>
        </w:rPr>
      </w:pPr>
      <w:r w:rsidRPr="00C9445B">
        <w:rPr>
          <w:rFonts w:ascii="Times New Roman" w:eastAsia="Times New Roman" w:hAnsi="Times New Roman"/>
          <w:sz w:val="20"/>
          <w:szCs w:val="20"/>
        </w:rPr>
        <w:t xml:space="preserve">15. </w:t>
      </w:r>
      <w:r w:rsidRPr="00C9445B">
        <w:rPr>
          <w:rFonts w:ascii="Times New Roman" w:eastAsia="Times New Roman" w:hAnsi="Times New Roman"/>
          <w:b/>
          <w:sz w:val="20"/>
          <w:szCs w:val="20"/>
        </w:rPr>
        <w:t>Το  Πρωινό περιλαμβάνει</w:t>
      </w:r>
      <w:r w:rsidRPr="00C9445B">
        <w:rPr>
          <w:rFonts w:ascii="Times New Roman" w:eastAsia="Times New Roman" w:hAnsi="Times New Roman"/>
          <w:sz w:val="20"/>
          <w:szCs w:val="20"/>
        </w:rPr>
        <w:t>:</w:t>
      </w:r>
    </w:p>
    <w:p w:rsidR="00C9445B" w:rsidRPr="00C9445B" w:rsidRDefault="00C9445B" w:rsidP="00363F94">
      <w:pPr>
        <w:numPr>
          <w:ilvl w:val="0"/>
          <w:numId w:val="41"/>
        </w:numPr>
        <w:spacing w:after="0" w:line="240" w:lineRule="auto"/>
        <w:ind w:left="714" w:hanging="357"/>
        <w:rPr>
          <w:rFonts w:ascii="Times New Roman" w:eastAsia="Times New Roman" w:hAnsi="Times New Roman"/>
          <w:sz w:val="20"/>
          <w:szCs w:val="20"/>
          <w:lang w:eastAsia="el-GR"/>
        </w:rPr>
      </w:pPr>
      <w:r w:rsidRPr="00C9445B">
        <w:rPr>
          <w:rFonts w:ascii="Times New Roman" w:eastAsia="Times New Roman" w:hAnsi="Times New Roman"/>
          <w:sz w:val="20"/>
          <w:szCs w:val="20"/>
          <w:lang w:eastAsia="el-GR"/>
        </w:rPr>
        <w:t xml:space="preserve">Γάλα  </w:t>
      </w:r>
      <w:r w:rsidRPr="00C9445B">
        <w:rPr>
          <w:rFonts w:ascii="Times New Roman" w:eastAsia="Times New Roman" w:hAnsi="Times New Roman"/>
          <w:sz w:val="20"/>
          <w:szCs w:val="20"/>
          <w:lang w:eastAsia="el-GR"/>
        </w:rPr>
        <w:tab/>
      </w:r>
    </w:p>
    <w:p w:rsidR="00C9445B" w:rsidRPr="00C9445B" w:rsidRDefault="00C9445B" w:rsidP="00363F94">
      <w:pPr>
        <w:numPr>
          <w:ilvl w:val="0"/>
          <w:numId w:val="41"/>
        </w:numPr>
        <w:spacing w:after="0" w:line="240" w:lineRule="auto"/>
        <w:ind w:left="714" w:hanging="357"/>
        <w:rPr>
          <w:rFonts w:ascii="Times New Roman" w:eastAsia="Times New Roman" w:hAnsi="Times New Roman"/>
          <w:sz w:val="20"/>
          <w:szCs w:val="20"/>
          <w:lang w:eastAsia="el-GR"/>
        </w:rPr>
      </w:pPr>
      <w:r w:rsidRPr="00C9445B">
        <w:rPr>
          <w:rFonts w:ascii="Times New Roman" w:eastAsia="Times New Roman" w:hAnsi="Times New Roman"/>
          <w:sz w:val="20"/>
          <w:szCs w:val="20"/>
          <w:lang w:eastAsia="el-GR"/>
        </w:rPr>
        <w:t xml:space="preserve">Καφέ  </w:t>
      </w:r>
      <w:r w:rsidRPr="00C9445B">
        <w:rPr>
          <w:rFonts w:ascii="Times New Roman" w:eastAsia="Times New Roman" w:hAnsi="Times New Roman"/>
          <w:sz w:val="20"/>
          <w:szCs w:val="20"/>
          <w:lang w:eastAsia="el-GR"/>
        </w:rPr>
        <w:tab/>
      </w:r>
    </w:p>
    <w:p w:rsidR="00C9445B" w:rsidRPr="00C9445B" w:rsidRDefault="00C9445B" w:rsidP="00363F94">
      <w:pPr>
        <w:numPr>
          <w:ilvl w:val="0"/>
          <w:numId w:val="41"/>
        </w:numPr>
        <w:spacing w:after="0" w:line="240" w:lineRule="auto"/>
        <w:ind w:left="714" w:hanging="357"/>
        <w:rPr>
          <w:rFonts w:ascii="Times New Roman" w:eastAsia="Times New Roman" w:hAnsi="Times New Roman"/>
          <w:sz w:val="20"/>
          <w:szCs w:val="20"/>
          <w:lang w:eastAsia="el-GR"/>
        </w:rPr>
      </w:pPr>
      <w:r w:rsidRPr="00C9445B">
        <w:rPr>
          <w:rFonts w:ascii="Times New Roman" w:eastAsia="Times New Roman" w:hAnsi="Times New Roman"/>
          <w:sz w:val="20"/>
          <w:szCs w:val="20"/>
          <w:lang w:eastAsia="el-GR"/>
        </w:rPr>
        <w:t xml:space="preserve">Δημητριακά </w:t>
      </w:r>
      <w:r w:rsidRPr="00C9445B">
        <w:rPr>
          <w:rFonts w:ascii="Times New Roman" w:eastAsia="Times New Roman" w:hAnsi="Times New Roman"/>
          <w:sz w:val="20"/>
          <w:szCs w:val="20"/>
          <w:lang w:eastAsia="el-GR"/>
        </w:rPr>
        <w:tab/>
      </w:r>
    </w:p>
    <w:p w:rsidR="00C9445B" w:rsidRPr="00C9445B" w:rsidRDefault="00C9445B" w:rsidP="00363F94">
      <w:pPr>
        <w:numPr>
          <w:ilvl w:val="0"/>
          <w:numId w:val="41"/>
        </w:numPr>
        <w:spacing w:after="0" w:line="240" w:lineRule="auto"/>
        <w:ind w:left="714" w:hanging="357"/>
        <w:rPr>
          <w:rFonts w:ascii="Times New Roman" w:eastAsia="Times New Roman" w:hAnsi="Times New Roman"/>
          <w:sz w:val="20"/>
          <w:szCs w:val="20"/>
          <w:lang w:eastAsia="el-GR"/>
        </w:rPr>
      </w:pPr>
      <w:r w:rsidRPr="00C9445B">
        <w:rPr>
          <w:rFonts w:ascii="Times New Roman" w:eastAsia="Times New Roman" w:hAnsi="Times New Roman"/>
          <w:sz w:val="20"/>
          <w:szCs w:val="20"/>
          <w:lang w:eastAsia="el-GR"/>
        </w:rPr>
        <w:t xml:space="preserve">Χυμό </w:t>
      </w:r>
      <w:r w:rsidRPr="00C9445B">
        <w:rPr>
          <w:rFonts w:ascii="Times New Roman" w:eastAsia="Times New Roman" w:hAnsi="Times New Roman"/>
          <w:sz w:val="20"/>
          <w:szCs w:val="20"/>
          <w:lang w:eastAsia="el-GR"/>
        </w:rPr>
        <w:tab/>
      </w:r>
    </w:p>
    <w:p w:rsidR="00C9445B" w:rsidRPr="00C9445B" w:rsidRDefault="00C9445B" w:rsidP="00363F94">
      <w:pPr>
        <w:numPr>
          <w:ilvl w:val="0"/>
          <w:numId w:val="41"/>
        </w:numPr>
        <w:spacing w:after="0" w:line="240" w:lineRule="auto"/>
        <w:ind w:left="714" w:hanging="357"/>
        <w:rPr>
          <w:rFonts w:ascii="Times New Roman" w:eastAsia="Times New Roman" w:hAnsi="Times New Roman"/>
          <w:sz w:val="20"/>
          <w:szCs w:val="20"/>
          <w:lang w:eastAsia="el-GR"/>
        </w:rPr>
      </w:pPr>
      <w:r w:rsidRPr="00C9445B">
        <w:rPr>
          <w:rFonts w:ascii="Times New Roman" w:eastAsia="Times New Roman" w:hAnsi="Times New Roman"/>
          <w:sz w:val="20"/>
          <w:szCs w:val="20"/>
          <w:lang w:eastAsia="el-GR"/>
        </w:rPr>
        <w:t xml:space="preserve">Τοστ </w:t>
      </w:r>
      <w:r w:rsidRPr="00C9445B">
        <w:rPr>
          <w:rFonts w:ascii="Times New Roman" w:eastAsia="Times New Roman" w:hAnsi="Times New Roman"/>
          <w:sz w:val="20"/>
          <w:szCs w:val="20"/>
          <w:lang w:eastAsia="el-GR"/>
        </w:rPr>
        <w:tab/>
      </w:r>
    </w:p>
    <w:p w:rsidR="00C9445B" w:rsidRPr="00C9445B" w:rsidRDefault="00C9445B" w:rsidP="00363F94">
      <w:pPr>
        <w:numPr>
          <w:ilvl w:val="0"/>
          <w:numId w:val="41"/>
        </w:numPr>
        <w:spacing w:after="0" w:line="240" w:lineRule="auto"/>
        <w:ind w:left="714" w:hanging="357"/>
        <w:rPr>
          <w:rFonts w:ascii="Times New Roman" w:eastAsia="Times New Roman" w:hAnsi="Times New Roman"/>
          <w:sz w:val="20"/>
          <w:szCs w:val="20"/>
          <w:lang w:eastAsia="el-GR"/>
        </w:rPr>
      </w:pPr>
      <w:r w:rsidRPr="00C9445B">
        <w:rPr>
          <w:rFonts w:ascii="Times New Roman" w:eastAsia="Times New Roman" w:hAnsi="Times New Roman"/>
          <w:sz w:val="20"/>
          <w:szCs w:val="20"/>
          <w:lang w:eastAsia="el-GR"/>
        </w:rPr>
        <w:t xml:space="preserve">Βούτυρο –Μαργαρίνη </w:t>
      </w:r>
      <w:r w:rsidRPr="00C9445B">
        <w:rPr>
          <w:rFonts w:ascii="Times New Roman" w:eastAsia="Times New Roman" w:hAnsi="Times New Roman"/>
          <w:sz w:val="20"/>
          <w:szCs w:val="20"/>
          <w:lang w:eastAsia="el-GR"/>
        </w:rPr>
        <w:tab/>
      </w:r>
    </w:p>
    <w:p w:rsidR="00C9445B" w:rsidRPr="00C9445B" w:rsidRDefault="00C9445B" w:rsidP="00363F94">
      <w:pPr>
        <w:numPr>
          <w:ilvl w:val="0"/>
          <w:numId w:val="41"/>
        </w:numPr>
        <w:spacing w:after="0" w:line="240" w:lineRule="auto"/>
        <w:ind w:left="714" w:hanging="357"/>
        <w:rPr>
          <w:rFonts w:ascii="Times New Roman" w:eastAsia="Times New Roman" w:hAnsi="Times New Roman"/>
          <w:sz w:val="20"/>
          <w:szCs w:val="20"/>
          <w:lang w:eastAsia="el-GR"/>
        </w:rPr>
      </w:pPr>
      <w:r w:rsidRPr="00C9445B">
        <w:rPr>
          <w:rFonts w:ascii="Times New Roman" w:eastAsia="Times New Roman" w:hAnsi="Times New Roman"/>
          <w:sz w:val="20"/>
          <w:szCs w:val="20"/>
          <w:lang w:eastAsia="el-GR"/>
        </w:rPr>
        <w:t xml:space="preserve">Μέλι –Μαρμελάδα  </w:t>
      </w:r>
      <w:r w:rsidRPr="00C9445B">
        <w:rPr>
          <w:rFonts w:ascii="Times New Roman" w:eastAsia="Times New Roman" w:hAnsi="Times New Roman"/>
          <w:sz w:val="20"/>
          <w:szCs w:val="20"/>
          <w:lang w:eastAsia="el-GR"/>
        </w:rPr>
        <w:tab/>
      </w:r>
    </w:p>
    <w:p w:rsidR="00C9445B" w:rsidRPr="00C9445B" w:rsidRDefault="00C9445B" w:rsidP="00363F94">
      <w:pPr>
        <w:numPr>
          <w:ilvl w:val="0"/>
          <w:numId w:val="41"/>
        </w:numPr>
        <w:spacing w:after="0" w:line="240" w:lineRule="auto"/>
        <w:ind w:left="714" w:hanging="357"/>
        <w:rPr>
          <w:rFonts w:ascii="Times New Roman" w:eastAsia="Times New Roman" w:hAnsi="Times New Roman"/>
          <w:sz w:val="20"/>
          <w:szCs w:val="20"/>
          <w:lang w:eastAsia="el-GR"/>
        </w:rPr>
      </w:pPr>
      <w:r w:rsidRPr="00C9445B">
        <w:rPr>
          <w:rFonts w:ascii="Times New Roman" w:eastAsia="Times New Roman" w:hAnsi="Times New Roman"/>
          <w:sz w:val="20"/>
          <w:szCs w:val="20"/>
          <w:lang w:eastAsia="el-GR"/>
        </w:rPr>
        <w:t xml:space="preserve">Άλλο </w:t>
      </w:r>
    </w:p>
    <w:p w:rsidR="00C9445B" w:rsidRPr="00C9445B" w:rsidRDefault="00C9445B" w:rsidP="00C9445B">
      <w:pPr>
        <w:spacing w:line="240" w:lineRule="auto"/>
        <w:ind w:left="720"/>
        <w:contextualSpacing/>
        <w:rPr>
          <w:rFonts w:ascii="Times New Roman" w:eastAsia="Times New Roman" w:hAnsi="Times New Roman"/>
          <w:sz w:val="20"/>
          <w:szCs w:val="20"/>
        </w:rPr>
      </w:pPr>
    </w:p>
    <w:p w:rsidR="00C9445B" w:rsidRPr="00C9445B" w:rsidRDefault="00C9445B" w:rsidP="00363F94">
      <w:pPr>
        <w:numPr>
          <w:ilvl w:val="0"/>
          <w:numId w:val="49"/>
        </w:numPr>
        <w:spacing w:after="0" w:line="240" w:lineRule="auto"/>
        <w:contextualSpacing/>
        <w:rPr>
          <w:rFonts w:ascii="Times New Roman" w:eastAsia="Times New Roman" w:hAnsi="Times New Roman"/>
          <w:b/>
          <w:sz w:val="20"/>
          <w:szCs w:val="20"/>
        </w:rPr>
      </w:pPr>
      <w:r w:rsidRPr="00C9445B">
        <w:rPr>
          <w:rFonts w:ascii="Times New Roman" w:eastAsia="Times New Roman" w:hAnsi="Times New Roman"/>
          <w:b/>
          <w:sz w:val="20"/>
          <w:szCs w:val="20"/>
        </w:rPr>
        <w:t xml:space="preserve">Ποια από τα παρακάτω </w:t>
      </w:r>
      <w:r w:rsidRPr="00C9445B">
        <w:rPr>
          <w:rFonts w:ascii="Times New Roman" w:eastAsia="Times New Roman" w:hAnsi="Times New Roman"/>
          <w:b/>
          <w:sz w:val="20"/>
          <w:szCs w:val="20"/>
          <w:lang w:val="en-US"/>
        </w:rPr>
        <w:t>snacks</w:t>
      </w:r>
      <w:r w:rsidRPr="00C9445B">
        <w:rPr>
          <w:rFonts w:ascii="Times New Roman" w:eastAsia="Times New Roman" w:hAnsi="Times New Roman"/>
          <w:b/>
          <w:sz w:val="20"/>
          <w:szCs w:val="20"/>
        </w:rPr>
        <w:t xml:space="preserve"> περιλαμβάνονται στην ημερήσια διατροφή σας;</w:t>
      </w:r>
    </w:p>
    <w:p w:rsidR="00C9445B" w:rsidRPr="00C9445B" w:rsidRDefault="00C9445B" w:rsidP="00363F94">
      <w:pPr>
        <w:numPr>
          <w:ilvl w:val="0"/>
          <w:numId w:val="39"/>
        </w:numPr>
        <w:spacing w:after="0" w:line="240" w:lineRule="auto"/>
        <w:contextualSpacing/>
        <w:rPr>
          <w:rFonts w:ascii="Times New Roman" w:eastAsia="Times New Roman" w:hAnsi="Times New Roman"/>
          <w:sz w:val="20"/>
          <w:szCs w:val="20"/>
        </w:rPr>
      </w:pPr>
      <w:r w:rsidRPr="00C9445B">
        <w:rPr>
          <w:rFonts w:ascii="Times New Roman" w:eastAsia="Times New Roman" w:hAnsi="Times New Roman"/>
          <w:sz w:val="20"/>
          <w:szCs w:val="20"/>
        </w:rPr>
        <w:t>Φρούτα</w:t>
      </w:r>
    </w:p>
    <w:p w:rsidR="00C9445B" w:rsidRPr="00C9445B" w:rsidRDefault="00C9445B" w:rsidP="00363F94">
      <w:pPr>
        <w:numPr>
          <w:ilvl w:val="0"/>
          <w:numId w:val="39"/>
        </w:numPr>
        <w:spacing w:after="0" w:line="240" w:lineRule="auto"/>
        <w:contextualSpacing/>
        <w:rPr>
          <w:rFonts w:ascii="Times New Roman" w:eastAsia="Times New Roman" w:hAnsi="Times New Roman"/>
          <w:sz w:val="20"/>
          <w:szCs w:val="20"/>
        </w:rPr>
      </w:pPr>
      <w:r w:rsidRPr="00C9445B">
        <w:rPr>
          <w:rFonts w:ascii="Times New Roman" w:eastAsia="Times New Roman" w:hAnsi="Times New Roman"/>
          <w:sz w:val="20"/>
          <w:szCs w:val="20"/>
        </w:rPr>
        <w:t>Δημητριακά</w:t>
      </w:r>
    </w:p>
    <w:p w:rsidR="00C9445B" w:rsidRPr="00C9445B" w:rsidRDefault="00C9445B" w:rsidP="00363F94">
      <w:pPr>
        <w:numPr>
          <w:ilvl w:val="0"/>
          <w:numId w:val="39"/>
        </w:numPr>
        <w:spacing w:after="0" w:line="240" w:lineRule="auto"/>
        <w:contextualSpacing/>
        <w:rPr>
          <w:rFonts w:ascii="Times New Roman" w:eastAsia="Times New Roman" w:hAnsi="Times New Roman"/>
          <w:sz w:val="20"/>
          <w:szCs w:val="20"/>
        </w:rPr>
      </w:pPr>
      <w:r w:rsidRPr="00C9445B">
        <w:rPr>
          <w:rFonts w:ascii="Times New Roman" w:eastAsia="Times New Roman" w:hAnsi="Times New Roman"/>
          <w:sz w:val="20"/>
          <w:szCs w:val="20"/>
        </w:rPr>
        <w:t>Αναψυκτικά</w:t>
      </w:r>
    </w:p>
    <w:p w:rsidR="00C9445B" w:rsidRPr="00C9445B" w:rsidRDefault="00C9445B" w:rsidP="00363F94">
      <w:pPr>
        <w:numPr>
          <w:ilvl w:val="0"/>
          <w:numId w:val="39"/>
        </w:numPr>
        <w:spacing w:after="0" w:line="240" w:lineRule="auto"/>
        <w:contextualSpacing/>
        <w:rPr>
          <w:rFonts w:ascii="Times New Roman" w:eastAsia="Times New Roman" w:hAnsi="Times New Roman"/>
          <w:sz w:val="20"/>
          <w:szCs w:val="20"/>
        </w:rPr>
      </w:pPr>
      <w:r w:rsidRPr="00C9445B">
        <w:rPr>
          <w:rFonts w:ascii="Times New Roman" w:eastAsia="Times New Roman" w:hAnsi="Times New Roman"/>
          <w:sz w:val="20"/>
          <w:szCs w:val="20"/>
        </w:rPr>
        <w:t>Χυμούς</w:t>
      </w:r>
    </w:p>
    <w:p w:rsidR="00C9445B" w:rsidRPr="00C9445B" w:rsidRDefault="00C9445B" w:rsidP="00363F94">
      <w:pPr>
        <w:numPr>
          <w:ilvl w:val="0"/>
          <w:numId w:val="39"/>
        </w:numPr>
        <w:spacing w:after="0" w:line="240" w:lineRule="auto"/>
        <w:contextualSpacing/>
        <w:rPr>
          <w:rFonts w:ascii="Times New Roman" w:eastAsia="Times New Roman" w:hAnsi="Times New Roman"/>
          <w:sz w:val="20"/>
          <w:szCs w:val="20"/>
        </w:rPr>
      </w:pPr>
      <w:r w:rsidRPr="00C9445B">
        <w:rPr>
          <w:rFonts w:ascii="Times New Roman" w:eastAsia="Times New Roman" w:hAnsi="Times New Roman"/>
          <w:sz w:val="20"/>
          <w:szCs w:val="20"/>
        </w:rPr>
        <w:t>Πατατάκια, γαριδάκια, μπισκότα…</w:t>
      </w:r>
    </w:p>
    <w:p w:rsidR="00C9445B" w:rsidRPr="00C9445B" w:rsidRDefault="00C9445B" w:rsidP="00363F94">
      <w:pPr>
        <w:numPr>
          <w:ilvl w:val="0"/>
          <w:numId w:val="39"/>
        </w:numPr>
        <w:spacing w:after="0" w:line="240" w:lineRule="auto"/>
        <w:contextualSpacing/>
        <w:rPr>
          <w:rFonts w:ascii="Times New Roman" w:eastAsia="Times New Roman" w:hAnsi="Times New Roman"/>
          <w:sz w:val="20"/>
          <w:szCs w:val="20"/>
        </w:rPr>
      </w:pPr>
      <w:r w:rsidRPr="00C9445B">
        <w:rPr>
          <w:rFonts w:ascii="Times New Roman" w:eastAsia="Times New Roman" w:hAnsi="Times New Roman"/>
          <w:sz w:val="20"/>
          <w:szCs w:val="20"/>
        </w:rPr>
        <w:t>Σάντουιτς, κρουασάν, τυροπιτοϊδή…</w:t>
      </w:r>
    </w:p>
    <w:p w:rsidR="00C9445B" w:rsidRPr="00C9445B" w:rsidRDefault="00C9445B" w:rsidP="00363F94">
      <w:pPr>
        <w:numPr>
          <w:ilvl w:val="0"/>
          <w:numId w:val="39"/>
        </w:numPr>
        <w:spacing w:after="0" w:line="240" w:lineRule="auto"/>
        <w:contextualSpacing/>
        <w:rPr>
          <w:rFonts w:ascii="Times New Roman" w:eastAsia="Times New Roman" w:hAnsi="Times New Roman"/>
          <w:sz w:val="20"/>
          <w:szCs w:val="20"/>
        </w:rPr>
      </w:pPr>
      <w:r w:rsidRPr="00C9445B">
        <w:rPr>
          <w:rFonts w:ascii="Times New Roman" w:eastAsia="Times New Roman" w:hAnsi="Times New Roman"/>
          <w:sz w:val="20"/>
          <w:szCs w:val="20"/>
        </w:rPr>
        <w:t>Άλλο …………………………………………………………………….</w:t>
      </w:r>
    </w:p>
    <w:p w:rsidR="00C9445B" w:rsidRPr="00C9445B" w:rsidRDefault="00C9445B" w:rsidP="00C9445B">
      <w:pPr>
        <w:spacing w:line="240" w:lineRule="auto"/>
        <w:ind w:left="720"/>
        <w:contextualSpacing/>
        <w:rPr>
          <w:rFonts w:ascii="Times New Roman" w:eastAsia="Times New Roman" w:hAnsi="Times New Roman"/>
          <w:sz w:val="20"/>
          <w:szCs w:val="20"/>
        </w:rPr>
      </w:pPr>
    </w:p>
    <w:p w:rsidR="00C9445B" w:rsidRPr="00C9445B" w:rsidRDefault="00C9445B" w:rsidP="00363F94">
      <w:pPr>
        <w:numPr>
          <w:ilvl w:val="0"/>
          <w:numId w:val="49"/>
        </w:numPr>
        <w:spacing w:after="0" w:line="240" w:lineRule="auto"/>
        <w:contextualSpacing/>
        <w:rPr>
          <w:rFonts w:ascii="Times New Roman" w:eastAsia="Times New Roman" w:hAnsi="Times New Roman"/>
          <w:b/>
          <w:sz w:val="20"/>
          <w:szCs w:val="20"/>
        </w:rPr>
      </w:pPr>
      <w:r w:rsidRPr="00C9445B">
        <w:rPr>
          <w:rFonts w:ascii="Times New Roman" w:eastAsia="Times New Roman" w:hAnsi="Times New Roman"/>
          <w:b/>
          <w:sz w:val="20"/>
          <w:szCs w:val="20"/>
        </w:rPr>
        <w:t>Τρώτε την ίδια ώρα –περίπου? κάθε μέρα?</w:t>
      </w:r>
    </w:p>
    <w:p w:rsidR="00C9445B" w:rsidRPr="00C9445B" w:rsidRDefault="00C9445B" w:rsidP="00363F94">
      <w:pPr>
        <w:numPr>
          <w:ilvl w:val="0"/>
          <w:numId w:val="39"/>
        </w:numPr>
        <w:spacing w:after="0" w:line="240" w:lineRule="auto"/>
        <w:contextualSpacing/>
        <w:rPr>
          <w:rFonts w:ascii="Times New Roman" w:eastAsia="Times New Roman" w:hAnsi="Times New Roman"/>
          <w:sz w:val="20"/>
          <w:szCs w:val="20"/>
        </w:rPr>
      </w:pPr>
      <w:r w:rsidRPr="00C9445B">
        <w:rPr>
          <w:rFonts w:ascii="Times New Roman" w:eastAsia="Times New Roman" w:hAnsi="Times New Roman"/>
          <w:sz w:val="20"/>
          <w:szCs w:val="20"/>
        </w:rPr>
        <w:t>Πάντα</w:t>
      </w:r>
    </w:p>
    <w:p w:rsidR="00C9445B" w:rsidRPr="00C9445B" w:rsidRDefault="00C9445B" w:rsidP="00363F94">
      <w:pPr>
        <w:numPr>
          <w:ilvl w:val="0"/>
          <w:numId w:val="39"/>
        </w:numPr>
        <w:spacing w:after="0" w:line="240" w:lineRule="auto"/>
        <w:contextualSpacing/>
        <w:rPr>
          <w:rFonts w:ascii="Times New Roman" w:eastAsia="Times New Roman" w:hAnsi="Times New Roman"/>
          <w:sz w:val="20"/>
          <w:szCs w:val="20"/>
        </w:rPr>
      </w:pPr>
      <w:r w:rsidRPr="00C9445B">
        <w:rPr>
          <w:rFonts w:ascii="Times New Roman" w:eastAsia="Times New Roman" w:hAnsi="Times New Roman"/>
          <w:sz w:val="20"/>
          <w:szCs w:val="20"/>
        </w:rPr>
        <w:t>Συνήθως</w:t>
      </w:r>
    </w:p>
    <w:p w:rsidR="00C9445B" w:rsidRPr="00C9445B" w:rsidRDefault="00C9445B" w:rsidP="00363F94">
      <w:pPr>
        <w:numPr>
          <w:ilvl w:val="0"/>
          <w:numId w:val="39"/>
        </w:numPr>
        <w:spacing w:after="0" w:line="240" w:lineRule="auto"/>
        <w:contextualSpacing/>
        <w:rPr>
          <w:rFonts w:ascii="Times New Roman" w:eastAsia="Times New Roman" w:hAnsi="Times New Roman"/>
          <w:sz w:val="20"/>
          <w:szCs w:val="20"/>
        </w:rPr>
      </w:pPr>
      <w:r w:rsidRPr="00C9445B">
        <w:rPr>
          <w:rFonts w:ascii="Times New Roman" w:eastAsia="Times New Roman" w:hAnsi="Times New Roman"/>
          <w:sz w:val="20"/>
          <w:szCs w:val="20"/>
        </w:rPr>
        <w:t>Συχνά</w:t>
      </w:r>
    </w:p>
    <w:p w:rsidR="00C9445B" w:rsidRPr="00C9445B" w:rsidRDefault="00C9445B" w:rsidP="00363F94">
      <w:pPr>
        <w:numPr>
          <w:ilvl w:val="0"/>
          <w:numId w:val="39"/>
        </w:numPr>
        <w:spacing w:after="0" w:line="240" w:lineRule="auto"/>
        <w:contextualSpacing/>
        <w:rPr>
          <w:rFonts w:ascii="Times New Roman" w:eastAsia="Times New Roman" w:hAnsi="Times New Roman"/>
          <w:sz w:val="20"/>
          <w:szCs w:val="20"/>
        </w:rPr>
      </w:pPr>
      <w:r w:rsidRPr="00C9445B">
        <w:rPr>
          <w:rFonts w:ascii="Times New Roman" w:eastAsia="Times New Roman" w:hAnsi="Times New Roman"/>
          <w:sz w:val="20"/>
          <w:szCs w:val="20"/>
        </w:rPr>
        <w:t>Σπάνια</w:t>
      </w:r>
    </w:p>
    <w:p w:rsidR="00C9445B" w:rsidRPr="00C9445B" w:rsidRDefault="00C9445B" w:rsidP="00363F94">
      <w:pPr>
        <w:numPr>
          <w:ilvl w:val="0"/>
          <w:numId w:val="39"/>
        </w:numPr>
        <w:spacing w:after="0" w:line="240" w:lineRule="auto"/>
        <w:contextualSpacing/>
        <w:rPr>
          <w:rFonts w:ascii="Times New Roman" w:eastAsia="Times New Roman" w:hAnsi="Times New Roman"/>
          <w:sz w:val="20"/>
          <w:szCs w:val="20"/>
        </w:rPr>
      </w:pPr>
      <w:r w:rsidRPr="00C9445B">
        <w:rPr>
          <w:rFonts w:ascii="Times New Roman" w:eastAsia="Times New Roman" w:hAnsi="Times New Roman"/>
          <w:sz w:val="20"/>
          <w:szCs w:val="20"/>
        </w:rPr>
        <w:t>Ποτέ</w:t>
      </w:r>
    </w:p>
    <w:p w:rsidR="00C9445B" w:rsidRPr="00C9445B" w:rsidRDefault="00C9445B" w:rsidP="00363F94">
      <w:pPr>
        <w:numPr>
          <w:ilvl w:val="0"/>
          <w:numId w:val="49"/>
        </w:numPr>
        <w:spacing w:after="0" w:line="240" w:lineRule="auto"/>
        <w:rPr>
          <w:rFonts w:ascii="Times New Roman" w:eastAsia="Times New Roman" w:hAnsi="Times New Roman"/>
          <w:b/>
          <w:sz w:val="20"/>
          <w:szCs w:val="20"/>
          <w:lang w:eastAsia="el-GR"/>
        </w:rPr>
      </w:pPr>
      <w:r w:rsidRPr="00C9445B">
        <w:rPr>
          <w:rFonts w:ascii="Times New Roman" w:eastAsia="Times New Roman" w:hAnsi="Times New Roman"/>
          <w:b/>
          <w:sz w:val="20"/>
          <w:szCs w:val="20"/>
          <w:lang w:eastAsia="el-GR"/>
        </w:rPr>
        <w:t>Τι προϊόντα διαθέτει το κυλικείο του σχολείου σας;</w:t>
      </w:r>
    </w:p>
    <w:p w:rsidR="00C9445B" w:rsidRPr="00C9445B" w:rsidRDefault="00C9445B" w:rsidP="00363F94">
      <w:pPr>
        <w:numPr>
          <w:ilvl w:val="0"/>
          <w:numId w:val="45"/>
        </w:numPr>
        <w:spacing w:after="0" w:line="240" w:lineRule="auto"/>
        <w:rPr>
          <w:rFonts w:ascii="Times New Roman" w:eastAsia="Times New Roman" w:hAnsi="Times New Roman"/>
          <w:sz w:val="20"/>
          <w:szCs w:val="20"/>
          <w:lang w:eastAsia="el-GR"/>
        </w:rPr>
      </w:pPr>
      <w:r w:rsidRPr="00C9445B">
        <w:rPr>
          <w:rFonts w:ascii="Times New Roman" w:eastAsia="Times New Roman" w:hAnsi="Times New Roman"/>
          <w:sz w:val="20"/>
          <w:szCs w:val="20"/>
          <w:lang w:eastAsia="el-GR"/>
        </w:rPr>
        <w:t>____________</w:t>
      </w:r>
    </w:p>
    <w:p w:rsidR="00C9445B" w:rsidRPr="00C9445B" w:rsidRDefault="00C9445B" w:rsidP="00363F94">
      <w:pPr>
        <w:numPr>
          <w:ilvl w:val="0"/>
          <w:numId w:val="45"/>
        </w:numPr>
        <w:spacing w:after="0" w:line="240" w:lineRule="auto"/>
        <w:rPr>
          <w:rFonts w:ascii="Times New Roman" w:eastAsia="Times New Roman" w:hAnsi="Times New Roman"/>
          <w:sz w:val="20"/>
          <w:szCs w:val="20"/>
          <w:lang w:eastAsia="el-GR"/>
        </w:rPr>
      </w:pPr>
      <w:r w:rsidRPr="00C9445B">
        <w:rPr>
          <w:rFonts w:ascii="Times New Roman" w:eastAsia="Times New Roman" w:hAnsi="Times New Roman"/>
          <w:sz w:val="20"/>
          <w:szCs w:val="20"/>
          <w:lang w:eastAsia="el-GR"/>
        </w:rPr>
        <w:t>____________</w:t>
      </w:r>
    </w:p>
    <w:p w:rsidR="00C9445B" w:rsidRPr="00C9445B" w:rsidRDefault="00C9445B" w:rsidP="00363F94">
      <w:pPr>
        <w:numPr>
          <w:ilvl w:val="0"/>
          <w:numId w:val="45"/>
        </w:numPr>
        <w:spacing w:after="0" w:line="240" w:lineRule="auto"/>
        <w:rPr>
          <w:rFonts w:ascii="Times New Roman" w:eastAsia="Times New Roman" w:hAnsi="Times New Roman"/>
          <w:sz w:val="20"/>
          <w:szCs w:val="20"/>
          <w:lang w:eastAsia="el-GR"/>
        </w:rPr>
      </w:pPr>
      <w:r w:rsidRPr="00C9445B">
        <w:rPr>
          <w:rFonts w:ascii="Times New Roman" w:eastAsia="Times New Roman" w:hAnsi="Times New Roman"/>
          <w:sz w:val="20"/>
          <w:szCs w:val="20"/>
          <w:lang w:eastAsia="el-GR"/>
        </w:rPr>
        <w:t>____________</w:t>
      </w:r>
    </w:p>
    <w:p w:rsidR="00C9445B" w:rsidRPr="00C9445B" w:rsidRDefault="00C9445B" w:rsidP="00363F94">
      <w:pPr>
        <w:numPr>
          <w:ilvl w:val="0"/>
          <w:numId w:val="45"/>
        </w:numPr>
        <w:spacing w:after="0" w:line="240" w:lineRule="auto"/>
        <w:rPr>
          <w:rFonts w:ascii="Times New Roman" w:eastAsia="Times New Roman" w:hAnsi="Times New Roman"/>
          <w:sz w:val="20"/>
          <w:szCs w:val="20"/>
          <w:lang w:eastAsia="el-GR"/>
        </w:rPr>
      </w:pPr>
      <w:r w:rsidRPr="00C9445B">
        <w:rPr>
          <w:rFonts w:ascii="Times New Roman" w:eastAsia="Times New Roman" w:hAnsi="Times New Roman"/>
          <w:sz w:val="20"/>
          <w:szCs w:val="20"/>
          <w:lang w:eastAsia="el-GR"/>
        </w:rPr>
        <w:t>____________</w:t>
      </w:r>
    </w:p>
    <w:p w:rsidR="00C9445B" w:rsidRPr="00C9445B" w:rsidRDefault="00C9445B" w:rsidP="00C9445B">
      <w:pPr>
        <w:spacing w:after="0" w:line="240" w:lineRule="auto"/>
        <w:ind w:left="1080"/>
        <w:rPr>
          <w:rFonts w:ascii="Times New Roman" w:eastAsia="Times New Roman" w:hAnsi="Times New Roman"/>
          <w:sz w:val="20"/>
          <w:szCs w:val="20"/>
          <w:lang w:eastAsia="el-GR"/>
        </w:rPr>
      </w:pPr>
    </w:p>
    <w:p w:rsidR="00C9445B" w:rsidRPr="00C9445B" w:rsidRDefault="00C9445B" w:rsidP="00363F94">
      <w:pPr>
        <w:numPr>
          <w:ilvl w:val="0"/>
          <w:numId w:val="46"/>
        </w:numPr>
        <w:tabs>
          <w:tab w:val="num" w:pos="720"/>
        </w:tabs>
        <w:spacing w:after="0" w:line="240" w:lineRule="auto"/>
        <w:ind w:hanging="2520"/>
        <w:rPr>
          <w:rFonts w:ascii="Times New Roman" w:eastAsia="Times New Roman" w:hAnsi="Times New Roman"/>
          <w:b/>
          <w:sz w:val="20"/>
          <w:szCs w:val="20"/>
          <w:lang w:eastAsia="el-GR"/>
        </w:rPr>
      </w:pPr>
      <w:r w:rsidRPr="00C9445B">
        <w:rPr>
          <w:rFonts w:ascii="Times New Roman" w:eastAsia="Times New Roman" w:hAnsi="Times New Roman"/>
          <w:b/>
          <w:sz w:val="20"/>
          <w:szCs w:val="20"/>
          <w:lang w:eastAsia="el-GR"/>
        </w:rPr>
        <w:t>Ποιο σας αρέσει περισσότερο; Ιεραρχείστε τα κατά προτίμηση:</w:t>
      </w:r>
    </w:p>
    <w:p w:rsidR="00C9445B" w:rsidRPr="00C9445B" w:rsidRDefault="00C9445B" w:rsidP="00363F94">
      <w:pPr>
        <w:numPr>
          <w:ilvl w:val="0"/>
          <w:numId w:val="45"/>
        </w:numPr>
        <w:spacing w:after="0" w:line="240" w:lineRule="auto"/>
        <w:rPr>
          <w:rFonts w:ascii="Times New Roman" w:eastAsia="Times New Roman" w:hAnsi="Times New Roman"/>
          <w:sz w:val="20"/>
          <w:szCs w:val="20"/>
          <w:lang w:eastAsia="el-GR"/>
        </w:rPr>
      </w:pPr>
      <w:r w:rsidRPr="00C9445B">
        <w:rPr>
          <w:rFonts w:ascii="Times New Roman" w:eastAsia="Times New Roman" w:hAnsi="Times New Roman"/>
          <w:sz w:val="20"/>
          <w:szCs w:val="20"/>
          <w:lang w:eastAsia="el-GR"/>
        </w:rPr>
        <w:t>____________</w:t>
      </w:r>
    </w:p>
    <w:p w:rsidR="00C9445B" w:rsidRPr="00C9445B" w:rsidRDefault="00C9445B" w:rsidP="00363F94">
      <w:pPr>
        <w:numPr>
          <w:ilvl w:val="0"/>
          <w:numId w:val="45"/>
        </w:numPr>
        <w:spacing w:after="0" w:line="240" w:lineRule="auto"/>
        <w:rPr>
          <w:rFonts w:ascii="Times New Roman" w:eastAsia="Times New Roman" w:hAnsi="Times New Roman"/>
          <w:sz w:val="20"/>
          <w:szCs w:val="20"/>
          <w:lang w:eastAsia="el-GR"/>
        </w:rPr>
      </w:pPr>
      <w:r w:rsidRPr="00C9445B">
        <w:rPr>
          <w:rFonts w:ascii="Times New Roman" w:eastAsia="Times New Roman" w:hAnsi="Times New Roman"/>
          <w:sz w:val="20"/>
          <w:szCs w:val="20"/>
          <w:lang w:eastAsia="el-GR"/>
        </w:rPr>
        <w:t>____________</w:t>
      </w:r>
    </w:p>
    <w:p w:rsidR="00C9445B" w:rsidRPr="00C9445B" w:rsidRDefault="00C9445B" w:rsidP="00363F94">
      <w:pPr>
        <w:numPr>
          <w:ilvl w:val="0"/>
          <w:numId w:val="45"/>
        </w:numPr>
        <w:spacing w:after="0" w:line="240" w:lineRule="auto"/>
        <w:rPr>
          <w:rFonts w:ascii="Times New Roman" w:eastAsia="Times New Roman" w:hAnsi="Times New Roman"/>
          <w:sz w:val="20"/>
          <w:szCs w:val="20"/>
          <w:lang w:eastAsia="el-GR"/>
        </w:rPr>
      </w:pPr>
      <w:r w:rsidRPr="00C9445B">
        <w:rPr>
          <w:rFonts w:ascii="Times New Roman" w:eastAsia="Times New Roman" w:hAnsi="Times New Roman"/>
          <w:sz w:val="20"/>
          <w:szCs w:val="20"/>
          <w:lang w:eastAsia="el-GR"/>
        </w:rPr>
        <w:t>____________</w:t>
      </w:r>
    </w:p>
    <w:p w:rsidR="00C9445B" w:rsidRPr="00C9445B" w:rsidRDefault="00C9445B" w:rsidP="00363F94">
      <w:pPr>
        <w:numPr>
          <w:ilvl w:val="0"/>
          <w:numId w:val="45"/>
        </w:numPr>
        <w:spacing w:after="0" w:line="240" w:lineRule="auto"/>
        <w:rPr>
          <w:rFonts w:ascii="Times New Roman" w:eastAsia="Times New Roman" w:hAnsi="Times New Roman"/>
          <w:sz w:val="20"/>
          <w:szCs w:val="20"/>
          <w:lang w:eastAsia="el-GR"/>
        </w:rPr>
      </w:pPr>
      <w:r w:rsidRPr="00C9445B">
        <w:rPr>
          <w:rFonts w:ascii="Times New Roman" w:eastAsia="Times New Roman" w:hAnsi="Times New Roman"/>
          <w:sz w:val="20"/>
          <w:szCs w:val="20"/>
          <w:lang w:eastAsia="el-GR"/>
        </w:rPr>
        <w:t>____________</w:t>
      </w:r>
    </w:p>
    <w:p w:rsidR="00C9445B" w:rsidRPr="00C9445B" w:rsidRDefault="00C9445B" w:rsidP="00C9445B">
      <w:pPr>
        <w:spacing w:after="0" w:line="240" w:lineRule="auto"/>
        <w:rPr>
          <w:rFonts w:ascii="Times New Roman" w:eastAsia="Times New Roman" w:hAnsi="Times New Roman"/>
          <w:sz w:val="20"/>
          <w:szCs w:val="20"/>
          <w:lang w:eastAsia="el-GR"/>
        </w:rPr>
      </w:pPr>
    </w:p>
    <w:p w:rsidR="00C9445B" w:rsidRPr="00C9445B" w:rsidRDefault="00C9445B" w:rsidP="00363F94">
      <w:pPr>
        <w:numPr>
          <w:ilvl w:val="0"/>
          <w:numId w:val="46"/>
        </w:numPr>
        <w:spacing w:after="0" w:line="240" w:lineRule="auto"/>
        <w:ind w:hanging="2520"/>
        <w:rPr>
          <w:rFonts w:ascii="Times New Roman" w:eastAsia="Times New Roman" w:hAnsi="Times New Roman"/>
          <w:b/>
          <w:sz w:val="20"/>
          <w:szCs w:val="20"/>
          <w:lang w:eastAsia="el-GR"/>
        </w:rPr>
      </w:pPr>
      <w:r w:rsidRPr="00C9445B">
        <w:rPr>
          <w:rFonts w:ascii="Times New Roman" w:eastAsia="Times New Roman" w:hAnsi="Times New Roman"/>
          <w:b/>
          <w:sz w:val="20"/>
          <w:szCs w:val="20"/>
          <w:lang w:eastAsia="el-GR"/>
        </w:rPr>
        <w:t>Πόσα φρούτα  καταναλώνετε εβδομαδιαία;</w:t>
      </w:r>
      <w:r w:rsidRPr="00C9445B">
        <w:rPr>
          <w:rFonts w:ascii="Times New Roman" w:eastAsia="Times New Roman" w:hAnsi="Times New Roman"/>
          <w:b/>
          <w:sz w:val="20"/>
          <w:szCs w:val="20"/>
          <w:lang w:eastAsia="el-GR"/>
        </w:rPr>
        <w:tab/>
      </w:r>
      <w:r w:rsidRPr="00C9445B">
        <w:rPr>
          <w:rFonts w:ascii="Times New Roman" w:eastAsia="Times New Roman" w:hAnsi="Times New Roman"/>
          <w:b/>
          <w:sz w:val="20"/>
          <w:szCs w:val="20"/>
          <w:lang w:eastAsia="el-GR"/>
        </w:rPr>
        <w:tab/>
      </w:r>
      <w:r w:rsidRPr="00C9445B">
        <w:rPr>
          <w:rFonts w:ascii="Times New Roman" w:eastAsia="Times New Roman" w:hAnsi="Times New Roman"/>
          <w:b/>
          <w:sz w:val="20"/>
          <w:szCs w:val="20"/>
          <w:lang w:eastAsia="el-GR"/>
        </w:rPr>
        <w:tab/>
        <w:t xml:space="preserve">  </w:t>
      </w:r>
    </w:p>
    <w:p w:rsidR="00C9445B" w:rsidRPr="00C9445B" w:rsidRDefault="00C9445B" w:rsidP="00C9445B">
      <w:pPr>
        <w:spacing w:after="0" w:line="240" w:lineRule="auto"/>
        <w:rPr>
          <w:rFonts w:ascii="Times New Roman" w:eastAsia="Times New Roman" w:hAnsi="Times New Roman"/>
          <w:sz w:val="20"/>
          <w:szCs w:val="20"/>
          <w:lang w:eastAsia="el-GR"/>
        </w:rPr>
      </w:pPr>
      <w:r w:rsidRPr="00C9445B">
        <w:rPr>
          <w:rFonts w:ascii="Times New Roman" w:eastAsia="Times New Roman" w:hAnsi="Times New Roman"/>
          <w:b/>
          <w:sz w:val="20"/>
          <w:szCs w:val="20"/>
          <w:lang w:eastAsia="el-GR"/>
        </w:rPr>
        <w:t xml:space="preserve"> </w:t>
      </w:r>
      <w:r w:rsidRPr="00C9445B">
        <w:rPr>
          <w:rFonts w:ascii="Times New Roman" w:eastAsia="Times New Roman" w:hAnsi="Times New Roman"/>
          <w:b/>
          <w:sz w:val="20"/>
          <w:szCs w:val="20"/>
          <w:lang w:eastAsia="el-GR"/>
        </w:rPr>
        <w:tab/>
        <w:t xml:space="preserve">                 </w:t>
      </w:r>
      <w:r w:rsidRPr="00C9445B">
        <w:rPr>
          <w:rFonts w:ascii="Times New Roman" w:eastAsia="Times New Roman" w:hAnsi="Times New Roman"/>
          <w:sz w:val="20"/>
          <w:szCs w:val="20"/>
          <w:lang w:eastAsia="el-GR"/>
        </w:rPr>
        <w:tab/>
        <w:t>ΚΑΘΗΜΕΡΙΝΑ</w:t>
      </w:r>
      <w:r w:rsidRPr="00C9445B">
        <w:rPr>
          <w:rFonts w:ascii="Times New Roman" w:eastAsia="Times New Roman" w:hAnsi="Times New Roman"/>
          <w:sz w:val="20"/>
          <w:szCs w:val="20"/>
          <w:lang w:eastAsia="el-GR"/>
        </w:rPr>
        <w:sym w:font="Wingdings" w:char="F071"/>
      </w:r>
      <w:r w:rsidRPr="00C9445B">
        <w:rPr>
          <w:rFonts w:ascii="Times New Roman" w:eastAsia="Times New Roman" w:hAnsi="Times New Roman"/>
          <w:sz w:val="20"/>
          <w:szCs w:val="20"/>
          <w:lang w:eastAsia="el-GR"/>
        </w:rPr>
        <w:t xml:space="preserve">                      1ΦΟΡΑ / ΕΒΔΟΜΑΔΑ  </w:t>
      </w:r>
      <w:r w:rsidRPr="00C9445B">
        <w:rPr>
          <w:rFonts w:ascii="Times New Roman" w:eastAsia="Times New Roman" w:hAnsi="Times New Roman"/>
          <w:sz w:val="20"/>
          <w:szCs w:val="20"/>
          <w:lang w:eastAsia="el-GR"/>
        </w:rPr>
        <w:sym w:font="Wingdings" w:char="F071"/>
      </w:r>
      <w:r w:rsidRPr="00C9445B">
        <w:rPr>
          <w:rFonts w:ascii="Times New Roman" w:eastAsia="Times New Roman" w:hAnsi="Times New Roman"/>
          <w:sz w:val="20"/>
          <w:szCs w:val="20"/>
          <w:lang w:eastAsia="el-GR"/>
        </w:rPr>
        <w:t xml:space="preserve">  </w:t>
      </w:r>
    </w:p>
    <w:p w:rsidR="00C9445B" w:rsidRPr="00C9445B" w:rsidRDefault="00C9445B" w:rsidP="00C9445B">
      <w:pPr>
        <w:spacing w:after="0" w:line="240" w:lineRule="auto"/>
        <w:ind w:left="2160"/>
        <w:rPr>
          <w:rFonts w:ascii="Times New Roman" w:eastAsia="Times New Roman" w:hAnsi="Times New Roman"/>
          <w:sz w:val="20"/>
          <w:szCs w:val="20"/>
          <w:lang w:eastAsia="el-GR"/>
        </w:rPr>
      </w:pPr>
      <w:r w:rsidRPr="00C9445B">
        <w:rPr>
          <w:rFonts w:ascii="Times New Roman" w:eastAsia="Times New Roman" w:hAnsi="Times New Roman"/>
          <w:sz w:val="20"/>
          <w:szCs w:val="20"/>
          <w:lang w:eastAsia="el-GR"/>
        </w:rPr>
        <w:t xml:space="preserve">2 ΦΟΡΕΣ/ΕΒΔΟΜΑΔΑ </w:t>
      </w:r>
      <w:r w:rsidRPr="00C9445B">
        <w:rPr>
          <w:rFonts w:ascii="Times New Roman" w:eastAsia="Times New Roman" w:hAnsi="Times New Roman"/>
          <w:sz w:val="20"/>
          <w:szCs w:val="20"/>
          <w:lang w:eastAsia="el-GR"/>
        </w:rPr>
        <w:sym w:font="Wingdings" w:char="F071"/>
      </w:r>
      <w:r w:rsidRPr="00C9445B">
        <w:rPr>
          <w:rFonts w:ascii="Times New Roman" w:eastAsia="Times New Roman" w:hAnsi="Times New Roman"/>
          <w:sz w:val="20"/>
          <w:szCs w:val="20"/>
          <w:lang w:eastAsia="el-GR"/>
        </w:rPr>
        <w:t xml:space="preserve">         3 ΦΟΡΕΣ/ΕΒΔΟΜΑΔΑ </w:t>
      </w:r>
      <w:r w:rsidRPr="00C9445B">
        <w:rPr>
          <w:rFonts w:ascii="Times New Roman" w:eastAsia="Times New Roman" w:hAnsi="Times New Roman"/>
          <w:sz w:val="20"/>
          <w:szCs w:val="20"/>
          <w:lang w:eastAsia="el-GR"/>
        </w:rPr>
        <w:sym w:font="Wingdings" w:char="F071"/>
      </w:r>
      <w:r w:rsidRPr="00C9445B">
        <w:rPr>
          <w:rFonts w:ascii="Times New Roman" w:eastAsia="Times New Roman" w:hAnsi="Times New Roman"/>
          <w:sz w:val="20"/>
          <w:szCs w:val="20"/>
          <w:lang w:eastAsia="el-GR"/>
        </w:rPr>
        <w:t xml:space="preserve">    </w:t>
      </w:r>
    </w:p>
    <w:p w:rsidR="00C9445B" w:rsidRPr="00C9445B" w:rsidRDefault="00C9445B" w:rsidP="00C9445B">
      <w:pPr>
        <w:spacing w:after="0" w:line="240" w:lineRule="auto"/>
        <w:ind w:left="2160"/>
        <w:rPr>
          <w:rFonts w:ascii="Times New Roman" w:eastAsia="Times New Roman" w:hAnsi="Times New Roman"/>
          <w:sz w:val="20"/>
          <w:szCs w:val="20"/>
          <w:lang w:eastAsia="el-GR"/>
        </w:rPr>
      </w:pPr>
      <w:r w:rsidRPr="00C9445B">
        <w:rPr>
          <w:rFonts w:ascii="Times New Roman" w:eastAsia="Times New Roman" w:hAnsi="Times New Roman"/>
          <w:sz w:val="20"/>
          <w:szCs w:val="20"/>
          <w:lang w:eastAsia="el-GR"/>
        </w:rPr>
        <w:t xml:space="preserve">4 ΦΟΡΕΣ/ΕΒΔΟΜΑΔΑ </w:t>
      </w:r>
      <w:r w:rsidRPr="00C9445B">
        <w:rPr>
          <w:rFonts w:ascii="Times New Roman" w:eastAsia="Times New Roman" w:hAnsi="Times New Roman"/>
          <w:sz w:val="20"/>
          <w:szCs w:val="20"/>
          <w:lang w:eastAsia="el-GR"/>
        </w:rPr>
        <w:sym w:font="Wingdings" w:char="F071"/>
      </w:r>
      <w:r w:rsidRPr="00C9445B">
        <w:rPr>
          <w:rFonts w:ascii="Times New Roman" w:eastAsia="Times New Roman" w:hAnsi="Times New Roman"/>
          <w:sz w:val="20"/>
          <w:szCs w:val="20"/>
          <w:lang w:eastAsia="el-GR"/>
        </w:rPr>
        <w:t xml:space="preserve">         5 ΦΟΡΕΣ/ΕΒΔΟΜΑΔΑ </w:t>
      </w:r>
      <w:r w:rsidRPr="00C9445B">
        <w:rPr>
          <w:rFonts w:ascii="Times New Roman" w:eastAsia="Times New Roman" w:hAnsi="Times New Roman"/>
          <w:sz w:val="20"/>
          <w:szCs w:val="20"/>
          <w:lang w:eastAsia="el-GR"/>
        </w:rPr>
        <w:sym w:font="Wingdings" w:char="F071"/>
      </w:r>
      <w:r w:rsidRPr="00C9445B">
        <w:rPr>
          <w:rFonts w:ascii="Times New Roman" w:eastAsia="Times New Roman" w:hAnsi="Times New Roman"/>
          <w:sz w:val="20"/>
          <w:szCs w:val="20"/>
          <w:lang w:eastAsia="el-GR"/>
        </w:rPr>
        <w:t xml:space="preserve">         </w:t>
      </w:r>
    </w:p>
    <w:p w:rsidR="00C9445B" w:rsidRPr="00C9445B" w:rsidRDefault="00C9445B" w:rsidP="00C9445B">
      <w:pPr>
        <w:spacing w:after="0" w:line="240" w:lineRule="auto"/>
        <w:ind w:left="2160"/>
        <w:rPr>
          <w:rFonts w:ascii="Times New Roman" w:eastAsia="Times New Roman" w:hAnsi="Times New Roman"/>
          <w:sz w:val="20"/>
          <w:szCs w:val="20"/>
          <w:lang w:eastAsia="el-GR"/>
        </w:rPr>
      </w:pPr>
      <w:r w:rsidRPr="00C9445B">
        <w:rPr>
          <w:rFonts w:ascii="Times New Roman" w:eastAsia="Times New Roman" w:hAnsi="Times New Roman"/>
          <w:sz w:val="20"/>
          <w:szCs w:val="20"/>
          <w:lang w:eastAsia="el-GR"/>
        </w:rPr>
        <w:t xml:space="preserve">6 ΦΟΡΕΣ/ΕΒΔΟΜΑΔΑ </w:t>
      </w:r>
      <w:r w:rsidRPr="00C9445B">
        <w:rPr>
          <w:rFonts w:ascii="Times New Roman" w:eastAsia="Times New Roman" w:hAnsi="Times New Roman"/>
          <w:sz w:val="20"/>
          <w:szCs w:val="20"/>
          <w:lang w:eastAsia="el-GR"/>
        </w:rPr>
        <w:sym w:font="Wingdings" w:char="F071"/>
      </w:r>
      <w:r w:rsidRPr="00C9445B">
        <w:rPr>
          <w:rFonts w:ascii="Times New Roman" w:eastAsia="Times New Roman" w:hAnsi="Times New Roman"/>
          <w:sz w:val="20"/>
          <w:szCs w:val="20"/>
          <w:lang w:eastAsia="el-GR"/>
        </w:rPr>
        <w:t xml:space="preserve">   </w:t>
      </w:r>
    </w:p>
    <w:p w:rsidR="00C9445B" w:rsidRPr="00C9445B" w:rsidRDefault="00C9445B" w:rsidP="00C9445B">
      <w:pPr>
        <w:spacing w:after="0" w:line="240" w:lineRule="auto"/>
        <w:ind w:left="1440" w:firstLine="720"/>
        <w:rPr>
          <w:rFonts w:ascii="Times New Roman" w:eastAsia="Times New Roman" w:hAnsi="Times New Roman"/>
          <w:sz w:val="20"/>
          <w:szCs w:val="20"/>
          <w:lang w:eastAsia="el-GR"/>
        </w:rPr>
      </w:pPr>
      <w:r w:rsidRPr="00C9445B">
        <w:rPr>
          <w:rFonts w:ascii="Times New Roman" w:eastAsia="Times New Roman" w:hAnsi="Times New Roman"/>
          <w:sz w:val="20"/>
          <w:szCs w:val="20"/>
          <w:lang w:eastAsia="el-GR"/>
        </w:rPr>
        <w:t xml:space="preserve">7 ΦΟΡΕΣ/ΕΒΔΟΜΑΔΑ </w:t>
      </w:r>
      <w:r w:rsidRPr="00C9445B">
        <w:rPr>
          <w:rFonts w:ascii="Times New Roman" w:eastAsia="Times New Roman" w:hAnsi="Times New Roman"/>
          <w:sz w:val="20"/>
          <w:szCs w:val="20"/>
          <w:lang w:eastAsia="el-GR"/>
        </w:rPr>
        <w:sym w:font="Wingdings" w:char="F071"/>
      </w:r>
      <w:r w:rsidRPr="00C9445B">
        <w:rPr>
          <w:rFonts w:ascii="Times New Roman" w:eastAsia="Times New Roman" w:hAnsi="Times New Roman"/>
          <w:sz w:val="20"/>
          <w:szCs w:val="20"/>
          <w:lang w:eastAsia="el-GR"/>
        </w:rPr>
        <w:t xml:space="preserve">          ΣΠΑΝΙΑ </w:t>
      </w:r>
      <w:r w:rsidRPr="00C9445B">
        <w:rPr>
          <w:rFonts w:ascii="Times New Roman" w:eastAsia="Times New Roman" w:hAnsi="Times New Roman"/>
          <w:sz w:val="20"/>
          <w:szCs w:val="20"/>
          <w:lang w:eastAsia="el-GR"/>
        </w:rPr>
        <w:sym w:font="Wingdings" w:char="F071"/>
      </w:r>
      <w:r w:rsidRPr="00C9445B">
        <w:rPr>
          <w:rFonts w:ascii="Times New Roman" w:eastAsia="Times New Roman" w:hAnsi="Times New Roman"/>
          <w:sz w:val="20"/>
          <w:szCs w:val="20"/>
          <w:lang w:eastAsia="el-GR"/>
        </w:rPr>
        <w:t xml:space="preserve"> </w:t>
      </w:r>
    </w:p>
    <w:p w:rsidR="00C9445B" w:rsidRPr="00C9445B" w:rsidRDefault="00C9445B" w:rsidP="00C9445B">
      <w:pPr>
        <w:spacing w:after="0" w:line="240" w:lineRule="auto"/>
        <w:ind w:left="1440" w:firstLine="720"/>
        <w:rPr>
          <w:rFonts w:ascii="Times New Roman" w:eastAsia="Times New Roman" w:hAnsi="Times New Roman"/>
          <w:sz w:val="20"/>
          <w:szCs w:val="20"/>
          <w:lang w:eastAsia="el-GR"/>
        </w:rPr>
      </w:pPr>
    </w:p>
    <w:p w:rsidR="00C9445B" w:rsidRPr="00C9445B" w:rsidRDefault="00C9445B" w:rsidP="00363F94">
      <w:pPr>
        <w:numPr>
          <w:ilvl w:val="0"/>
          <w:numId w:val="46"/>
        </w:numPr>
        <w:spacing w:after="0" w:line="240" w:lineRule="auto"/>
        <w:ind w:hanging="2520"/>
        <w:rPr>
          <w:rFonts w:ascii="Times New Roman" w:eastAsia="Times New Roman" w:hAnsi="Times New Roman"/>
          <w:sz w:val="20"/>
          <w:szCs w:val="20"/>
          <w:lang w:eastAsia="el-GR"/>
        </w:rPr>
      </w:pPr>
      <w:r w:rsidRPr="00C9445B">
        <w:rPr>
          <w:rFonts w:ascii="Times New Roman" w:eastAsia="Times New Roman" w:hAnsi="Times New Roman"/>
          <w:b/>
          <w:sz w:val="20"/>
          <w:szCs w:val="20"/>
          <w:lang w:eastAsia="el-GR"/>
        </w:rPr>
        <w:t xml:space="preserve">Πόσα λαχανικά (σαλάτες) καταναλώνετε εβδομαδιαία </w:t>
      </w:r>
    </w:p>
    <w:p w:rsidR="00C9445B" w:rsidRPr="00C9445B" w:rsidRDefault="00C9445B" w:rsidP="00C9445B">
      <w:pPr>
        <w:spacing w:after="0" w:line="240" w:lineRule="auto"/>
        <w:rPr>
          <w:rFonts w:ascii="Times New Roman" w:eastAsia="Times New Roman" w:hAnsi="Times New Roman"/>
          <w:sz w:val="20"/>
          <w:szCs w:val="20"/>
          <w:lang w:eastAsia="el-GR"/>
        </w:rPr>
      </w:pPr>
      <w:r w:rsidRPr="00C9445B">
        <w:rPr>
          <w:rFonts w:ascii="Times New Roman" w:eastAsia="Times New Roman" w:hAnsi="Times New Roman"/>
          <w:b/>
          <w:sz w:val="20"/>
          <w:szCs w:val="20"/>
          <w:lang w:eastAsia="el-GR"/>
        </w:rPr>
        <w:t xml:space="preserve">               </w:t>
      </w:r>
      <w:r w:rsidRPr="00C9445B">
        <w:rPr>
          <w:rFonts w:ascii="Times New Roman" w:eastAsia="Times New Roman" w:hAnsi="Times New Roman"/>
          <w:sz w:val="20"/>
          <w:szCs w:val="20"/>
          <w:lang w:eastAsia="el-GR"/>
        </w:rPr>
        <w:t xml:space="preserve">    </w:t>
      </w:r>
      <w:r w:rsidRPr="00C9445B">
        <w:rPr>
          <w:rFonts w:ascii="Times New Roman" w:eastAsia="Times New Roman" w:hAnsi="Times New Roman"/>
          <w:sz w:val="20"/>
          <w:szCs w:val="20"/>
          <w:lang w:eastAsia="el-GR"/>
        </w:rPr>
        <w:tab/>
      </w:r>
      <w:r w:rsidRPr="00C9445B">
        <w:rPr>
          <w:rFonts w:ascii="Times New Roman" w:eastAsia="Times New Roman" w:hAnsi="Times New Roman"/>
          <w:sz w:val="20"/>
          <w:szCs w:val="20"/>
          <w:lang w:eastAsia="el-GR"/>
        </w:rPr>
        <w:tab/>
        <w:t>ΚΑΘΗΜΕΡΙΝΑ</w:t>
      </w:r>
      <w:r w:rsidRPr="00C9445B">
        <w:rPr>
          <w:rFonts w:ascii="Times New Roman" w:eastAsia="Times New Roman" w:hAnsi="Times New Roman"/>
          <w:sz w:val="20"/>
          <w:szCs w:val="20"/>
          <w:lang w:eastAsia="el-GR"/>
        </w:rPr>
        <w:sym w:font="Wingdings" w:char="F071"/>
      </w:r>
      <w:r w:rsidRPr="00C9445B">
        <w:rPr>
          <w:rFonts w:ascii="Times New Roman" w:eastAsia="Times New Roman" w:hAnsi="Times New Roman"/>
          <w:sz w:val="20"/>
          <w:szCs w:val="20"/>
          <w:lang w:eastAsia="el-GR"/>
        </w:rPr>
        <w:tab/>
        <w:t xml:space="preserve">          1 ΦΟΡΑ / ΕΒΔΟΜΑΔΑ  </w:t>
      </w:r>
      <w:r w:rsidRPr="00C9445B">
        <w:rPr>
          <w:rFonts w:ascii="Times New Roman" w:eastAsia="Times New Roman" w:hAnsi="Times New Roman"/>
          <w:sz w:val="20"/>
          <w:szCs w:val="20"/>
          <w:lang w:eastAsia="el-GR"/>
        </w:rPr>
        <w:sym w:font="Wingdings" w:char="F071"/>
      </w:r>
      <w:r w:rsidRPr="00C9445B">
        <w:rPr>
          <w:rFonts w:ascii="Times New Roman" w:eastAsia="Times New Roman" w:hAnsi="Times New Roman"/>
          <w:sz w:val="20"/>
          <w:szCs w:val="20"/>
          <w:lang w:eastAsia="el-GR"/>
        </w:rPr>
        <w:t xml:space="preserve">  </w:t>
      </w:r>
    </w:p>
    <w:p w:rsidR="00C9445B" w:rsidRPr="00C9445B" w:rsidRDefault="00C9445B" w:rsidP="00C9445B">
      <w:pPr>
        <w:spacing w:after="0" w:line="240" w:lineRule="auto"/>
        <w:ind w:left="2160" w:firstLine="60"/>
        <w:rPr>
          <w:rFonts w:ascii="Times New Roman" w:eastAsia="Times New Roman" w:hAnsi="Times New Roman"/>
          <w:sz w:val="20"/>
          <w:szCs w:val="20"/>
          <w:lang w:eastAsia="el-GR"/>
        </w:rPr>
      </w:pPr>
      <w:r w:rsidRPr="00C9445B">
        <w:rPr>
          <w:rFonts w:ascii="Times New Roman" w:eastAsia="Times New Roman" w:hAnsi="Times New Roman"/>
          <w:sz w:val="20"/>
          <w:szCs w:val="20"/>
          <w:lang w:eastAsia="el-GR"/>
        </w:rPr>
        <w:t xml:space="preserve">2 ΦΟΡΕΣ/ΕΒΔΟΜΑΔΑ </w:t>
      </w:r>
      <w:r w:rsidRPr="00C9445B">
        <w:rPr>
          <w:rFonts w:ascii="Times New Roman" w:eastAsia="Times New Roman" w:hAnsi="Times New Roman"/>
          <w:sz w:val="20"/>
          <w:szCs w:val="20"/>
          <w:lang w:eastAsia="el-GR"/>
        </w:rPr>
        <w:sym w:font="Wingdings" w:char="F071"/>
      </w:r>
      <w:r w:rsidRPr="00C9445B">
        <w:rPr>
          <w:rFonts w:ascii="Times New Roman" w:eastAsia="Times New Roman" w:hAnsi="Times New Roman"/>
          <w:sz w:val="20"/>
          <w:szCs w:val="20"/>
          <w:lang w:eastAsia="el-GR"/>
        </w:rPr>
        <w:t xml:space="preserve">     3 ΦΟΡΕΣ/ΕΒΔΟΜΑΔΑ </w:t>
      </w:r>
      <w:r w:rsidRPr="00C9445B">
        <w:rPr>
          <w:rFonts w:ascii="Times New Roman" w:eastAsia="Times New Roman" w:hAnsi="Times New Roman"/>
          <w:sz w:val="20"/>
          <w:szCs w:val="20"/>
          <w:lang w:eastAsia="el-GR"/>
        </w:rPr>
        <w:sym w:font="Wingdings" w:char="F071"/>
      </w:r>
      <w:r w:rsidRPr="00C9445B">
        <w:rPr>
          <w:rFonts w:ascii="Times New Roman" w:eastAsia="Times New Roman" w:hAnsi="Times New Roman"/>
          <w:sz w:val="20"/>
          <w:szCs w:val="20"/>
          <w:lang w:eastAsia="el-GR"/>
        </w:rPr>
        <w:t xml:space="preserve">    </w:t>
      </w:r>
    </w:p>
    <w:p w:rsidR="00C9445B" w:rsidRPr="00C9445B" w:rsidRDefault="00C9445B" w:rsidP="00C9445B">
      <w:pPr>
        <w:spacing w:after="0" w:line="240" w:lineRule="auto"/>
        <w:ind w:left="2160" w:firstLine="60"/>
        <w:rPr>
          <w:rFonts w:ascii="Times New Roman" w:eastAsia="Times New Roman" w:hAnsi="Times New Roman"/>
          <w:sz w:val="20"/>
          <w:szCs w:val="20"/>
          <w:lang w:eastAsia="el-GR"/>
        </w:rPr>
      </w:pPr>
      <w:r w:rsidRPr="00C9445B">
        <w:rPr>
          <w:rFonts w:ascii="Times New Roman" w:eastAsia="Times New Roman" w:hAnsi="Times New Roman"/>
          <w:sz w:val="20"/>
          <w:szCs w:val="20"/>
          <w:lang w:eastAsia="el-GR"/>
        </w:rPr>
        <w:t xml:space="preserve">4 ΦΟΡΕΣ/ΕΒΔΟΜΑΔΑ </w:t>
      </w:r>
      <w:r w:rsidRPr="00C9445B">
        <w:rPr>
          <w:rFonts w:ascii="Times New Roman" w:eastAsia="Times New Roman" w:hAnsi="Times New Roman"/>
          <w:sz w:val="20"/>
          <w:szCs w:val="20"/>
          <w:lang w:eastAsia="el-GR"/>
        </w:rPr>
        <w:sym w:font="Wingdings" w:char="F071"/>
      </w:r>
      <w:r w:rsidRPr="00C9445B">
        <w:rPr>
          <w:rFonts w:ascii="Times New Roman" w:eastAsia="Times New Roman" w:hAnsi="Times New Roman"/>
          <w:sz w:val="20"/>
          <w:szCs w:val="20"/>
          <w:lang w:eastAsia="el-GR"/>
        </w:rPr>
        <w:t xml:space="preserve">     5 ΦΟΡΕΣ/ΕΒΔΟΜΑΔΑ </w:t>
      </w:r>
      <w:r w:rsidRPr="00C9445B">
        <w:rPr>
          <w:rFonts w:ascii="Times New Roman" w:eastAsia="Times New Roman" w:hAnsi="Times New Roman"/>
          <w:sz w:val="20"/>
          <w:szCs w:val="20"/>
          <w:lang w:eastAsia="el-GR"/>
        </w:rPr>
        <w:sym w:font="Wingdings" w:char="F071"/>
      </w:r>
      <w:r w:rsidRPr="00C9445B">
        <w:rPr>
          <w:rFonts w:ascii="Times New Roman" w:eastAsia="Times New Roman" w:hAnsi="Times New Roman"/>
          <w:sz w:val="20"/>
          <w:szCs w:val="20"/>
          <w:lang w:eastAsia="el-GR"/>
        </w:rPr>
        <w:t xml:space="preserve">         </w:t>
      </w:r>
    </w:p>
    <w:p w:rsidR="00C9445B" w:rsidRPr="00C9445B" w:rsidRDefault="00C9445B" w:rsidP="00C9445B">
      <w:pPr>
        <w:spacing w:after="0" w:line="240" w:lineRule="auto"/>
        <w:ind w:left="2160" w:firstLine="60"/>
        <w:rPr>
          <w:rFonts w:ascii="Times New Roman" w:eastAsia="Times New Roman" w:hAnsi="Times New Roman"/>
          <w:sz w:val="20"/>
          <w:szCs w:val="20"/>
          <w:lang w:eastAsia="el-GR"/>
        </w:rPr>
      </w:pPr>
      <w:r w:rsidRPr="00C9445B">
        <w:rPr>
          <w:rFonts w:ascii="Times New Roman" w:eastAsia="Times New Roman" w:hAnsi="Times New Roman"/>
          <w:sz w:val="20"/>
          <w:szCs w:val="20"/>
          <w:lang w:eastAsia="el-GR"/>
        </w:rPr>
        <w:t xml:space="preserve">6 ΦΟΡΕΣ/ΕΒΔΟΜΑΔΑ </w:t>
      </w:r>
      <w:r w:rsidRPr="00C9445B">
        <w:rPr>
          <w:rFonts w:ascii="Times New Roman" w:eastAsia="Times New Roman" w:hAnsi="Times New Roman"/>
          <w:sz w:val="20"/>
          <w:szCs w:val="20"/>
          <w:lang w:eastAsia="el-GR"/>
        </w:rPr>
        <w:sym w:font="Wingdings" w:char="F071"/>
      </w:r>
      <w:r w:rsidRPr="00C9445B">
        <w:rPr>
          <w:rFonts w:ascii="Times New Roman" w:eastAsia="Times New Roman" w:hAnsi="Times New Roman"/>
          <w:sz w:val="20"/>
          <w:szCs w:val="20"/>
          <w:lang w:eastAsia="el-GR"/>
        </w:rPr>
        <w:t xml:space="preserve">     7 ΦΟΡΕΣ/ΕΒΔΟΜΑΔΑ </w:t>
      </w:r>
      <w:r w:rsidRPr="00C9445B">
        <w:rPr>
          <w:rFonts w:ascii="Times New Roman" w:eastAsia="Times New Roman" w:hAnsi="Times New Roman"/>
          <w:sz w:val="20"/>
          <w:szCs w:val="20"/>
          <w:lang w:eastAsia="el-GR"/>
        </w:rPr>
        <w:sym w:font="Wingdings" w:char="F071"/>
      </w:r>
      <w:r w:rsidRPr="00C9445B">
        <w:rPr>
          <w:rFonts w:ascii="Times New Roman" w:eastAsia="Times New Roman" w:hAnsi="Times New Roman"/>
          <w:sz w:val="20"/>
          <w:szCs w:val="20"/>
          <w:lang w:eastAsia="el-GR"/>
        </w:rPr>
        <w:t xml:space="preserve">       </w:t>
      </w:r>
    </w:p>
    <w:p w:rsidR="00C9445B" w:rsidRPr="00C9445B" w:rsidRDefault="00C9445B" w:rsidP="00C9445B">
      <w:pPr>
        <w:spacing w:after="0" w:line="240" w:lineRule="auto"/>
        <w:ind w:left="2160" w:firstLine="60"/>
        <w:rPr>
          <w:rFonts w:ascii="Times New Roman" w:eastAsia="Times New Roman" w:hAnsi="Times New Roman"/>
          <w:sz w:val="20"/>
          <w:szCs w:val="20"/>
          <w:lang w:eastAsia="el-GR"/>
        </w:rPr>
      </w:pPr>
      <w:r w:rsidRPr="00C9445B">
        <w:rPr>
          <w:rFonts w:ascii="Times New Roman" w:eastAsia="Times New Roman" w:hAnsi="Times New Roman"/>
          <w:sz w:val="20"/>
          <w:szCs w:val="20"/>
          <w:lang w:eastAsia="el-GR"/>
        </w:rPr>
        <w:t xml:space="preserve">ΣΠΑΝΙΑ </w:t>
      </w:r>
      <w:r w:rsidRPr="00C9445B">
        <w:rPr>
          <w:rFonts w:ascii="Times New Roman" w:eastAsia="Times New Roman" w:hAnsi="Times New Roman"/>
          <w:sz w:val="20"/>
          <w:szCs w:val="20"/>
          <w:lang w:eastAsia="el-GR"/>
        </w:rPr>
        <w:sym w:font="Wingdings" w:char="F071"/>
      </w:r>
      <w:r w:rsidRPr="00C9445B">
        <w:rPr>
          <w:rFonts w:ascii="Times New Roman" w:eastAsia="Times New Roman" w:hAnsi="Times New Roman"/>
          <w:sz w:val="20"/>
          <w:szCs w:val="20"/>
          <w:lang w:eastAsia="el-GR"/>
        </w:rPr>
        <w:t xml:space="preserve">     ΚΑΘΟΛΟΥ  </w:t>
      </w:r>
      <w:r w:rsidRPr="00C9445B">
        <w:rPr>
          <w:rFonts w:ascii="Times New Roman" w:eastAsia="Times New Roman" w:hAnsi="Times New Roman"/>
          <w:sz w:val="20"/>
          <w:szCs w:val="20"/>
          <w:lang w:eastAsia="el-GR"/>
        </w:rPr>
        <w:sym w:font="Wingdings" w:char="F071"/>
      </w:r>
    </w:p>
    <w:p w:rsidR="00C9445B" w:rsidRPr="00C9445B" w:rsidRDefault="00C9445B" w:rsidP="00C9445B">
      <w:pPr>
        <w:spacing w:after="0" w:line="240" w:lineRule="auto"/>
        <w:ind w:left="2160" w:firstLine="60"/>
        <w:rPr>
          <w:rFonts w:ascii="Times New Roman" w:eastAsia="Times New Roman" w:hAnsi="Times New Roman"/>
          <w:sz w:val="20"/>
          <w:szCs w:val="20"/>
          <w:lang w:eastAsia="el-GR"/>
        </w:rPr>
      </w:pPr>
    </w:p>
    <w:p w:rsidR="00C9445B" w:rsidRPr="00C9445B" w:rsidRDefault="00C9445B" w:rsidP="00363F94">
      <w:pPr>
        <w:numPr>
          <w:ilvl w:val="0"/>
          <w:numId w:val="46"/>
        </w:numPr>
        <w:spacing w:after="0" w:line="240" w:lineRule="auto"/>
        <w:ind w:hanging="2520"/>
        <w:rPr>
          <w:rFonts w:ascii="Times New Roman" w:eastAsia="Times New Roman" w:hAnsi="Times New Roman"/>
          <w:sz w:val="20"/>
          <w:szCs w:val="20"/>
          <w:lang w:eastAsia="el-GR"/>
        </w:rPr>
      </w:pPr>
      <w:r w:rsidRPr="00C9445B">
        <w:rPr>
          <w:rFonts w:ascii="Times New Roman" w:eastAsia="Times New Roman" w:hAnsi="Times New Roman"/>
          <w:b/>
          <w:sz w:val="20"/>
          <w:szCs w:val="20"/>
          <w:lang w:eastAsia="el-GR"/>
        </w:rPr>
        <w:t>Πόσο κρέας / κοτόπουλο καταναλώνετε εβδομαδιαία</w:t>
      </w:r>
      <w:r w:rsidRPr="00C9445B">
        <w:rPr>
          <w:rFonts w:ascii="Times New Roman" w:eastAsia="Times New Roman" w:hAnsi="Times New Roman"/>
          <w:sz w:val="20"/>
          <w:szCs w:val="20"/>
          <w:lang w:eastAsia="el-GR"/>
        </w:rPr>
        <w:t>;</w:t>
      </w:r>
    </w:p>
    <w:p w:rsidR="00C9445B" w:rsidRPr="00C9445B" w:rsidRDefault="00C9445B" w:rsidP="00C9445B">
      <w:pPr>
        <w:spacing w:after="0" w:line="240" w:lineRule="auto"/>
        <w:ind w:left="1440" w:firstLine="720"/>
        <w:rPr>
          <w:rFonts w:ascii="Times New Roman" w:eastAsia="Times New Roman" w:hAnsi="Times New Roman"/>
          <w:sz w:val="20"/>
          <w:szCs w:val="20"/>
          <w:lang w:eastAsia="el-GR"/>
        </w:rPr>
      </w:pPr>
      <w:r w:rsidRPr="00C9445B">
        <w:rPr>
          <w:rFonts w:ascii="Times New Roman" w:eastAsia="Times New Roman" w:hAnsi="Times New Roman"/>
          <w:sz w:val="20"/>
          <w:szCs w:val="20"/>
          <w:lang w:eastAsia="el-GR"/>
        </w:rPr>
        <w:t>ΚΑΘΗΜΕΡΙΝΑ</w:t>
      </w:r>
      <w:r w:rsidRPr="00C9445B">
        <w:rPr>
          <w:rFonts w:ascii="Times New Roman" w:eastAsia="Times New Roman" w:hAnsi="Times New Roman"/>
          <w:sz w:val="20"/>
          <w:szCs w:val="20"/>
          <w:lang w:eastAsia="el-GR"/>
        </w:rPr>
        <w:sym w:font="Wingdings" w:char="F071"/>
      </w:r>
      <w:r w:rsidRPr="00C9445B">
        <w:rPr>
          <w:rFonts w:ascii="Times New Roman" w:eastAsia="Times New Roman" w:hAnsi="Times New Roman"/>
          <w:sz w:val="20"/>
          <w:szCs w:val="20"/>
          <w:lang w:eastAsia="el-GR"/>
        </w:rPr>
        <w:tab/>
      </w:r>
      <w:r w:rsidRPr="00C9445B">
        <w:rPr>
          <w:rFonts w:ascii="Times New Roman" w:eastAsia="Times New Roman" w:hAnsi="Times New Roman"/>
          <w:sz w:val="20"/>
          <w:szCs w:val="20"/>
          <w:lang w:eastAsia="el-GR"/>
        </w:rPr>
        <w:tab/>
        <w:t xml:space="preserve">1 ΦΟΡΑ / ΕΒΔΟΜΑΔΑ  </w:t>
      </w:r>
      <w:r w:rsidRPr="00C9445B">
        <w:rPr>
          <w:rFonts w:ascii="Times New Roman" w:eastAsia="Times New Roman" w:hAnsi="Times New Roman"/>
          <w:sz w:val="20"/>
          <w:szCs w:val="20"/>
          <w:lang w:eastAsia="el-GR"/>
        </w:rPr>
        <w:sym w:font="Wingdings" w:char="F071"/>
      </w:r>
      <w:r w:rsidRPr="00C9445B">
        <w:rPr>
          <w:rFonts w:ascii="Times New Roman" w:eastAsia="Times New Roman" w:hAnsi="Times New Roman"/>
          <w:sz w:val="20"/>
          <w:szCs w:val="20"/>
          <w:lang w:eastAsia="el-GR"/>
        </w:rPr>
        <w:t xml:space="preserve">  </w:t>
      </w:r>
    </w:p>
    <w:p w:rsidR="00C9445B" w:rsidRPr="00C9445B" w:rsidRDefault="00C9445B" w:rsidP="00C9445B">
      <w:pPr>
        <w:spacing w:after="0" w:line="240" w:lineRule="auto"/>
        <w:ind w:left="2160" w:firstLine="60"/>
        <w:rPr>
          <w:rFonts w:ascii="Times New Roman" w:eastAsia="Times New Roman" w:hAnsi="Times New Roman"/>
          <w:sz w:val="20"/>
          <w:szCs w:val="20"/>
          <w:lang w:eastAsia="el-GR"/>
        </w:rPr>
      </w:pPr>
      <w:r w:rsidRPr="00C9445B">
        <w:rPr>
          <w:rFonts w:ascii="Times New Roman" w:eastAsia="Times New Roman" w:hAnsi="Times New Roman"/>
          <w:sz w:val="20"/>
          <w:szCs w:val="20"/>
          <w:lang w:eastAsia="el-GR"/>
        </w:rPr>
        <w:t xml:space="preserve">2 ΦΟΡΕΣ/ΕΒΔΟΜΑΔΑ </w:t>
      </w:r>
      <w:r w:rsidRPr="00C9445B">
        <w:rPr>
          <w:rFonts w:ascii="Times New Roman" w:eastAsia="Times New Roman" w:hAnsi="Times New Roman"/>
          <w:sz w:val="20"/>
          <w:szCs w:val="20"/>
          <w:lang w:eastAsia="el-GR"/>
        </w:rPr>
        <w:sym w:font="Wingdings" w:char="F071"/>
      </w:r>
      <w:r w:rsidRPr="00C9445B">
        <w:rPr>
          <w:rFonts w:ascii="Times New Roman" w:eastAsia="Times New Roman" w:hAnsi="Times New Roman"/>
          <w:sz w:val="20"/>
          <w:szCs w:val="20"/>
          <w:lang w:eastAsia="el-GR"/>
        </w:rPr>
        <w:t xml:space="preserve">        3 ΦΟΡΕΣ/ΕΒΔΟΜΑΔΑ </w:t>
      </w:r>
      <w:r w:rsidRPr="00C9445B">
        <w:rPr>
          <w:rFonts w:ascii="Times New Roman" w:eastAsia="Times New Roman" w:hAnsi="Times New Roman"/>
          <w:sz w:val="20"/>
          <w:szCs w:val="20"/>
          <w:lang w:eastAsia="el-GR"/>
        </w:rPr>
        <w:sym w:font="Wingdings" w:char="F071"/>
      </w:r>
      <w:r w:rsidRPr="00C9445B">
        <w:rPr>
          <w:rFonts w:ascii="Times New Roman" w:eastAsia="Times New Roman" w:hAnsi="Times New Roman"/>
          <w:sz w:val="20"/>
          <w:szCs w:val="20"/>
          <w:lang w:eastAsia="el-GR"/>
        </w:rPr>
        <w:t xml:space="preserve">    </w:t>
      </w:r>
    </w:p>
    <w:p w:rsidR="00C9445B" w:rsidRPr="00C9445B" w:rsidRDefault="00C9445B" w:rsidP="00C9445B">
      <w:pPr>
        <w:spacing w:after="0" w:line="240" w:lineRule="auto"/>
        <w:ind w:left="2160" w:firstLine="60"/>
        <w:rPr>
          <w:rFonts w:ascii="Times New Roman" w:eastAsia="Times New Roman" w:hAnsi="Times New Roman"/>
          <w:sz w:val="20"/>
          <w:szCs w:val="20"/>
          <w:lang w:eastAsia="el-GR"/>
        </w:rPr>
      </w:pPr>
      <w:r w:rsidRPr="00C9445B">
        <w:rPr>
          <w:rFonts w:ascii="Times New Roman" w:eastAsia="Times New Roman" w:hAnsi="Times New Roman"/>
          <w:sz w:val="20"/>
          <w:szCs w:val="20"/>
          <w:lang w:eastAsia="el-GR"/>
        </w:rPr>
        <w:t xml:space="preserve">4 ΦΟΡΕΣ/ΕΒΔΟΜΑΔΑ </w:t>
      </w:r>
      <w:r w:rsidRPr="00C9445B">
        <w:rPr>
          <w:rFonts w:ascii="Times New Roman" w:eastAsia="Times New Roman" w:hAnsi="Times New Roman"/>
          <w:sz w:val="20"/>
          <w:szCs w:val="20"/>
          <w:lang w:eastAsia="el-GR"/>
        </w:rPr>
        <w:sym w:font="Wingdings" w:char="F071"/>
      </w:r>
      <w:r w:rsidRPr="00C9445B">
        <w:rPr>
          <w:rFonts w:ascii="Times New Roman" w:eastAsia="Times New Roman" w:hAnsi="Times New Roman"/>
          <w:sz w:val="20"/>
          <w:szCs w:val="20"/>
          <w:lang w:eastAsia="el-GR"/>
        </w:rPr>
        <w:t xml:space="preserve">        5 ΦΟΡΕΣ/ΕΒΔΟΜΑΔΑ </w:t>
      </w:r>
      <w:r w:rsidRPr="00C9445B">
        <w:rPr>
          <w:rFonts w:ascii="Times New Roman" w:eastAsia="Times New Roman" w:hAnsi="Times New Roman"/>
          <w:sz w:val="20"/>
          <w:szCs w:val="20"/>
          <w:lang w:eastAsia="el-GR"/>
        </w:rPr>
        <w:sym w:font="Wingdings" w:char="F071"/>
      </w:r>
      <w:r w:rsidRPr="00C9445B">
        <w:rPr>
          <w:rFonts w:ascii="Times New Roman" w:eastAsia="Times New Roman" w:hAnsi="Times New Roman"/>
          <w:sz w:val="20"/>
          <w:szCs w:val="20"/>
          <w:lang w:eastAsia="el-GR"/>
        </w:rPr>
        <w:t xml:space="preserve">         </w:t>
      </w:r>
    </w:p>
    <w:p w:rsidR="00C9445B" w:rsidRPr="00C9445B" w:rsidRDefault="00C9445B" w:rsidP="00C9445B">
      <w:pPr>
        <w:spacing w:after="0" w:line="240" w:lineRule="auto"/>
        <w:ind w:left="2160" w:firstLine="60"/>
        <w:rPr>
          <w:rFonts w:ascii="Times New Roman" w:eastAsia="Times New Roman" w:hAnsi="Times New Roman"/>
          <w:sz w:val="20"/>
          <w:szCs w:val="20"/>
          <w:lang w:eastAsia="el-GR"/>
        </w:rPr>
      </w:pPr>
      <w:r w:rsidRPr="00C9445B">
        <w:rPr>
          <w:rFonts w:ascii="Times New Roman" w:eastAsia="Times New Roman" w:hAnsi="Times New Roman"/>
          <w:sz w:val="20"/>
          <w:szCs w:val="20"/>
          <w:lang w:eastAsia="el-GR"/>
        </w:rPr>
        <w:t xml:space="preserve">6 ΦΟΡΕΣ/ΕΒΔΟΜΑΔΑ </w:t>
      </w:r>
      <w:r w:rsidRPr="00C9445B">
        <w:rPr>
          <w:rFonts w:ascii="Times New Roman" w:eastAsia="Times New Roman" w:hAnsi="Times New Roman"/>
          <w:sz w:val="20"/>
          <w:szCs w:val="20"/>
          <w:lang w:eastAsia="el-GR"/>
        </w:rPr>
        <w:sym w:font="Wingdings" w:char="F071"/>
      </w:r>
      <w:r w:rsidRPr="00C9445B">
        <w:rPr>
          <w:rFonts w:ascii="Times New Roman" w:eastAsia="Times New Roman" w:hAnsi="Times New Roman"/>
          <w:sz w:val="20"/>
          <w:szCs w:val="20"/>
          <w:lang w:eastAsia="el-GR"/>
        </w:rPr>
        <w:t xml:space="preserve">   7 ΦΟΡΕΣ/ΕΒΔΟΜΑΔΑ </w:t>
      </w:r>
      <w:r w:rsidRPr="00C9445B">
        <w:rPr>
          <w:rFonts w:ascii="Times New Roman" w:eastAsia="Times New Roman" w:hAnsi="Times New Roman"/>
          <w:sz w:val="20"/>
          <w:szCs w:val="20"/>
          <w:lang w:eastAsia="el-GR"/>
        </w:rPr>
        <w:sym w:font="Wingdings" w:char="F071"/>
      </w:r>
      <w:r w:rsidRPr="00C9445B">
        <w:rPr>
          <w:rFonts w:ascii="Times New Roman" w:eastAsia="Times New Roman" w:hAnsi="Times New Roman"/>
          <w:sz w:val="20"/>
          <w:szCs w:val="20"/>
          <w:lang w:eastAsia="el-GR"/>
        </w:rPr>
        <w:t xml:space="preserve">       </w:t>
      </w:r>
    </w:p>
    <w:p w:rsidR="00C9445B" w:rsidRPr="00C9445B" w:rsidRDefault="00C9445B" w:rsidP="00C9445B">
      <w:pPr>
        <w:spacing w:after="0" w:line="240" w:lineRule="auto"/>
        <w:ind w:left="2160" w:firstLine="60"/>
        <w:rPr>
          <w:rFonts w:ascii="Times New Roman" w:eastAsia="Times New Roman" w:hAnsi="Times New Roman"/>
          <w:sz w:val="20"/>
          <w:szCs w:val="20"/>
          <w:lang w:eastAsia="el-GR"/>
        </w:rPr>
      </w:pPr>
      <w:r w:rsidRPr="00C9445B">
        <w:rPr>
          <w:rFonts w:ascii="Times New Roman" w:eastAsia="Times New Roman" w:hAnsi="Times New Roman"/>
          <w:sz w:val="20"/>
          <w:szCs w:val="20"/>
          <w:lang w:eastAsia="el-GR"/>
        </w:rPr>
        <w:t xml:space="preserve">ΣΠΑΝΙΑ </w:t>
      </w:r>
      <w:r w:rsidRPr="00C9445B">
        <w:rPr>
          <w:rFonts w:ascii="Times New Roman" w:eastAsia="Times New Roman" w:hAnsi="Times New Roman"/>
          <w:sz w:val="20"/>
          <w:szCs w:val="20"/>
          <w:lang w:eastAsia="el-GR"/>
        </w:rPr>
        <w:sym w:font="Wingdings" w:char="F071"/>
      </w:r>
      <w:r w:rsidRPr="00C9445B">
        <w:rPr>
          <w:rFonts w:ascii="Times New Roman" w:eastAsia="Times New Roman" w:hAnsi="Times New Roman"/>
          <w:sz w:val="20"/>
          <w:szCs w:val="20"/>
          <w:lang w:eastAsia="el-GR"/>
        </w:rPr>
        <w:t xml:space="preserve">      ΚΑΘΟΛΟΥ  </w:t>
      </w:r>
      <w:r w:rsidRPr="00C9445B">
        <w:rPr>
          <w:rFonts w:ascii="Times New Roman" w:eastAsia="Times New Roman" w:hAnsi="Times New Roman"/>
          <w:sz w:val="20"/>
          <w:szCs w:val="20"/>
          <w:lang w:eastAsia="el-GR"/>
        </w:rPr>
        <w:sym w:font="Wingdings" w:char="F071"/>
      </w:r>
    </w:p>
    <w:p w:rsidR="00C9445B" w:rsidRPr="00C9445B" w:rsidRDefault="00C9445B" w:rsidP="00C9445B">
      <w:pPr>
        <w:spacing w:after="0" w:line="240" w:lineRule="auto"/>
        <w:ind w:left="2160" w:firstLine="60"/>
        <w:rPr>
          <w:rFonts w:ascii="Times New Roman" w:eastAsia="Times New Roman" w:hAnsi="Times New Roman"/>
          <w:sz w:val="20"/>
          <w:szCs w:val="20"/>
          <w:lang w:eastAsia="el-GR"/>
        </w:rPr>
      </w:pPr>
    </w:p>
    <w:p w:rsidR="00C9445B" w:rsidRPr="00C9445B" w:rsidRDefault="00C9445B" w:rsidP="00363F94">
      <w:pPr>
        <w:numPr>
          <w:ilvl w:val="0"/>
          <w:numId w:val="46"/>
        </w:numPr>
        <w:spacing w:after="0" w:line="240" w:lineRule="auto"/>
        <w:ind w:hanging="2520"/>
        <w:rPr>
          <w:rFonts w:ascii="Times New Roman" w:eastAsia="Times New Roman" w:hAnsi="Times New Roman"/>
          <w:b/>
          <w:sz w:val="20"/>
          <w:szCs w:val="20"/>
          <w:lang w:eastAsia="el-GR"/>
        </w:rPr>
      </w:pPr>
      <w:r w:rsidRPr="00C9445B">
        <w:rPr>
          <w:rFonts w:ascii="Times New Roman" w:eastAsia="Times New Roman" w:hAnsi="Times New Roman"/>
          <w:b/>
          <w:sz w:val="20"/>
          <w:szCs w:val="20"/>
          <w:lang w:eastAsia="el-GR"/>
        </w:rPr>
        <w:t>Πόσο ψάρι καταναλώνετε εβδομαδιαία;</w:t>
      </w:r>
    </w:p>
    <w:p w:rsidR="00C9445B" w:rsidRPr="00C9445B" w:rsidRDefault="00C9445B" w:rsidP="00C9445B">
      <w:pPr>
        <w:spacing w:after="0" w:line="240" w:lineRule="auto"/>
        <w:ind w:left="1440" w:firstLine="720"/>
        <w:rPr>
          <w:rFonts w:ascii="Times New Roman" w:eastAsia="Times New Roman" w:hAnsi="Times New Roman"/>
          <w:sz w:val="20"/>
          <w:szCs w:val="20"/>
          <w:lang w:eastAsia="el-GR"/>
        </w:rPr>
      </w:pPr>
      <w:r w:rsidRPr="00C9445B">
        <w:rPr>
          <w:rFonts w:ascii="Times New Roman" w:eastAsia="Times New Roman" w:hAnsi="Times New Roman"/>
          <w:sz w:val="20"/>
          <w:szCs w:val="20"/>
          <w:lang w:eastAsia="el-GR"/>
        </w:rPr>
        <w:t>ΚΑΘΗΜΕΡΙΝΑ</w:t>
      </w:r>
      <w:r w:rsidRPr="00C9445B">
        <w:rPr>
          <w:rFonts w:ascii="Times New Roman" w:eastAsia="Times New Roman" w:hAnsi="Times New Roman"/>
          <w:sz w:val="20"/>
          <w:szCs w:val="20"/>
          <w:lang w:eastAsia="el-GR"/>
        </w:rPr>
        <w:sym w:font="Wingdings" w:char="F071"/>
      </w:r>
      <w:r w:rsidRPr="00C9445B">
        <w:rPr>
          <w:rFonts w:ascii="Times New Roman" w:eastAsia="Times New Roman" w:hAnsi="Times New Roman"/>
          <w:sz w:val="20"/>
          <w:szCs w:val="20"/>
          <w:lang w:eastAsia="el-GR"/>
        </w:rPr>
        <w:tab/>
      </w:r>
      <w:r w:rsidRPr="00C9445B">
        <w:rPr>
          <w:rFonts w:ascii="Times New Roman" w:eastAsia="Times New Roman" w:hAnsi="Times New Roman"/>
          <w:sz w:val="20"/>
          <w:szCs w:val="20"/>
          <w:lang w:eastAsia="el-GR"/>
        </w:rPr>
        <w:tab/>
        <w:t xml:space="preserve">1 ΦΟΡΑ / ΕΒΔΟΜΑΔΑ  </w:t>
      </w:r>
      <w:r w:rsidRPr="00C9445B">
        <w:rPr>
          <w:rFonts w:ascii="Times New Roman" w:eastAsia="Times New Roman" w:hAnsi="Times New Roman"/>
          <w:sz w:val="20"/>
          <w:szCs w:val="20"/>
          <w:lang w:eastAsia="el-GR"/>
        </w:rPr>
        <w:sym w:font="Wingdings" w:char="F071"/>
      </w:r>
      <w:r w:rsidRPr="00C9445B">
        <w:rPr>
          <w:rFonts w:ascii="Times New Roman" w:eastAsia="Times New Roman" w:hAnsi="Times New Roman"/>
          <w:sz w:val="20"/>
          <w:szCs w:val="20"/>
          <w:lang w:eastAsia="el-GR"/>
        </w:rPr>
        <w:t xml:space="preserve">  </w:t>
      </w:r>
    </w:p>
    <w:p w:rsidR="00C9445B" w:rsidRPr="00C9445B" w:rsidRDefault="00C9445B" w:rsidP="00C9445B">
      <w:pPr>
        <w:spacing w:after="0" w:line="240" w:lineRule="auto"/>
        <w:ind w:left="2160" w:firstLine="60"/>
        <w:rPr>
          <w:rFonts w:ascii="Times New Roman" w:eastAsia="Times New Roman" w:hAnsi="Times New Roman"/>
          <w:sz w:val="20"/>
          <w:szCs w:val="20"/>
          <w:lang w:eastAsia="el-GR"/>
        </w:rPr>
      </w:pPr>
      <w:r w:rsidRPr="00C9445B">
        <w:rPr>
          <w:rFonts w:ascii="Times New Roman" w:eastAsia="Times New Roman" w:hAnsi="Times New Roman"/>
          <w:sz w:val="20"/>
          <w:szCs w:val="20"/>
          <w:lang w:eastAsia="el-GR"/>
        </w:rPr>
        <w:t xml:space="preserve">2 ΦΟΡΕΣ/ΕΒΔΟΜΑΔΑ </w:t>
      </w:r>
      <w:r w:rsidRPr="00C9445B">
        <w:rPr>
          <w:rFonts w:ascii="Times New Roman" w:eastAsia="Times New Roman" w:hAnsi="Times New Roman"/>
          <w:sz w:val="20"/>
          <w:szCs w:val="20"/>
          <w:lang w:eastAsia="el-GR"/>
        </w:rPr>
        <w:sym w:font="Wingdings" w:char="F071"/>
      </w:r>
      <w:r w:rsidRPr="00C9445B">
        <w:rPr>
          <w:rFonts w:ascii="Times New Roman" w:eastAsia="Times New Roman" w:hAnsi="Times New Roman"/>
          <w:sz w:val="20"/>
          <w:szCs w:val="20"/>
          <w:lang w:eastAsia="el-GR"/>
        </w:rPr>
        <w:t xml:space="preserve">        3 ΦΟΡΕΣ/ΕΒΔΟΜΑΔΑ </w:t>
      </w:r>
      <w:r w:rsidRPr="00C9445B">
        <w:rPr>
          <w:rFonts w:ascii="Times New Roman" w:eastAsia="Times New Roman" w:hAnsi="Times New Roman"/>
          <w:sz w:val="20"/>
          <w:szCs w:val="20"/>
          <w:lang w:eastAsia="el-GR"/>
        </w:rPr>
        <w:sym w:font="Wingdings" w:char="F071"/>
      </w:r>
      <w:r w:rsidRPr="00C9445B">
        <w:rPr>
          <w:rFonts w:ascii="Times New Roman" w:eastAsia="Times New Roman" w:hAnsi="Times New Roman"/>
          <w:sz w:val="20"/>
          <w:szCs w:val="20"/>
          <w:lang w:eastAsia="el-GR"/>
        </w:rPr>
        <w:t xml:space="preserve">    </w:t>
      </w:r>
    </w:p>
    <w:p w:rsidR="00C9445B" w:rsidRPr="00C9445B" w:rsidRDefault="00C9445B" w:rsidP="00C9445B">
      <w:pPr>
        <w:spacing w:after="0" w:line="240" w:lineRule="auto"/>
        <w:ind w:left="2160" w:firstLine="60"/>
        <w:rPr>
          <w:rFonts w:ascii="Times New Roman" w:eastAsia="Times New Roman" w:hAnsi="Times New Roman"/>
          <w:sz w:val="20"/>
          <w:szCs w:val="20"/>
          <w:lang w:eastAsia="el-GR"/>
        </w:rPr>
      </w:pPr>
      <w:r w:rsidRPr="00C9445B">
        <w:rPr>
          <w:rFonts w:ascii="Times New Roman" w:eastAsia="Times New Roman" w:hAnsi="Times New Roman"/>
          <w:sz w:val="20"/>
          <w:szCs w:val="20"/>
          <w:lang w:eastAsia="el-GR"/>
        </w:rPr>
        <w:t xml:space="preserve">4 ΦΟΡΕΣ/ΕΒΔΟΜΑΔΑ </w:t>
      </w:r>
      <w:r w:rsidRPr="00C9445B">
        <w:rPr>
          <w:rFonts w:ascii="Times New Roman" w:eastAsia="Times New Roman" w:hAnsi="Times New Roman"/>
          <w:sz w:val="20"/>
          <w:szCs w:val="20"/>
          <w:lang w:eastAsia="el-GR"/>
        </w:rPr>
        <w:sym w:font="Wingdings" w:char="F071"/>
      </w:r>
      <w:r w:rsidRPr="00C9445B">
        <w:rPr>
          <w:rFonts w:ascii="Times New Roman" w:eastAsia="Times New Roman" w:hAnsi="Times New Roman"/>
          <w:sz w:val="20"/>
          <w:szCs w:val="20"/>
          <w:lang w:eastAsia="el-GR"/>
        </w:rPr>
        <w:t xml:space="preserve">        5 ΦΟΡΕΣ/ΕΒΔΟΜΑΔΑ </w:t>
      </w:r>
      <w:r w:rsidRPr="00C9445B">
        <w:rPr>
          <w:rFonts w:ascii="Times New Roman" w:eastAsia="Times New Roman" w:hAnsi="Times New Roman"/>
          <w:sz w:val="20"/>
          <w:szCs w:val="20"/>
          <w:lang w:eastAsia="el-GR"/>
        </w:rPr>
        <w:sym w:font="Wingdings" w:char="F071"/>
      </w:r>
      <w:r w:rsidRPr="00C9445B">
        <w:rPr>
          <w:rFonts w:ascii="Times New Roman" w:eastAsia="Times New Roman" w:hAnsi="Times New Roman"/>
          <w:sz w:val="20"/>
          <w:szCs w:val="20"/>
          <w:lang w:eastAsia="el-GR"/>
        </w:rPr>
        <w:t xml:space="preserve">         </w:t>
      </w:r>
    </w:p>
    <w:p w:rsidR="00C9445B" w:rsidRPr="00C9445B" w:rsidRDefault="00C9445B" w:rsidP="00C9445B">
      <w:pPr>
        <w:spacing w:after="0" w:line="240" w:lineRule="auto"/>
        <w:ind w:left="2160" w:firstLine="60"/>
        <w:rPr>
          <w:rFonts w:ascii="Times New Roman" w:eastAsia="Times New Roman" w:hAnsi="Times New Roman"/>
          <w:sz w:val="20"/>
          <w:szCs w:val="20"/>
          <w:lang w:eastAsia="el-GR"/>
        </w:rPr>
      </w:pPr>
      <w:r w:rsidRPr="00C9445B">
        <w:rPr>
          <w:rFonts w:ascii="Times New Roman" w:eastAsia="Times New Roman" w:hAnsi="Times New Roman"/>
          <w:sz w:val="20"/>
          <w:szCs w:val="20"/>
          <w:lang w:eastAsia="el-GR"/>
        </w:rPr>
        <w:t xml:space="preserve">6 ΦΟΡΕΣ/ΕΒΔΟΜΑΔΑ </w:t>
      </w:r>
      <w:r w:rsidRPr="00C9445B">
        <w:rPr>
          <w:rFonts w:ascii="Times New Roman" w:eastAsia="Times New Roman" w:hAnsi="Times New Roman"/>
          <w:sz w:val="20"/>
          <w:szCs w:val="20"/>
          <w:lang w:eastAsia="el-GR"/>
        </w:rPr>
        <w:sym w:font="Wingdings" w:char="F071"/>
      </w:r>
      <w:r w:rsidRPr="00C9445B">
        <w:rPr>
          <w:rFonts w:ascii="Times New Roman" w:eastAsia="Times New Roman" w:hAnsi="Times New Roman"/>
          <w:sz w:val="20"/>
          <w:szCs w:val="20"/>
          <w:lang w:eastAsia="el-GR"/>
        </w:rPr>
        <w:t xml:space="preserve">        7 ΦΟΡΕΣ/ΕΒΔΟΜΑΔΑ </w:t>
      </w:r>
      <w:r w:rsidRPr="00C9445B">
        <w:rPr>
          <w:rFonts w:ascii="Times New Roman" w:eastAsia="Times New Roman" w:hAnsi="Times New Roman"/>
          <w:sz w:val="20"/>
          <w:szCs w:val="20"/>
          <w:lang w:eastAsia="el-GR"/>
        </w:rPr>
        <w:sym w:font="Wingdings" w:char="F071"/>
      </w:r>
      <w:r w:rsidRPr="00C9445B">
        <w:rPr>
          <w:rFonts w:ascii="Times New Roman" w:eastAsia="Times New Roman" w:hAnsi="Times New Roman"/>
          <w:sz w:val="20"/>
          <w:szCs w:val="20"/>
          <w:lang w:eastAsia="el-GR"/>
        </w:rPr>
        <w:t xml:space="preserve">         ΣΠΑΝΙΑ </w:t>
      </w:r>
      <w:r w:rsidRPr="00C9445B">
        <w:rPr>
          <w:rFonts w:ascii="Times New Roman" w:eastAsia="Times New Roman" w:hAnsi="Times New Roman"/>
          <w:sz w:val="20"/>
          <w:szCs w:val="20"/>
          <w:lang w:eastAsia="el-GR"/>
        </w:rPr>
        <w:sym w:font="Wingdings" w:char="F071"/>
      </w:r>
      <w:r w:rsidRPr="00C9445B">
        <w:rPr>
          <w:rFonts w:ascii="Times New Roman" w:eastAsia="Times New Roman" w:hAnsi="Times New Roman"/>
          <w:sz w:val="20"/>
          <w:szCs w:val="20"/>
          <w:lang w:eastAsia="el-GR"/>
        </w:rPr>
        <w:t xml:space="preserve">     ΚΑΘΟΛΟΥ  </w:t>
      </w:r>
      <w:r w:rsidRPr="00C9445B">
        <w:rPr>
          <w:rFonts w:ascii="Times New Roman" w:eastAsia="Times New Roman" w:hAnsi="Times New Roman"/>
          <w:sz w:val="20"/>
          <w:szCs w:val="20"/>
          <w:lang w:eastAsia="el-GR"/>
        </w:rPr>
        <w:sym w:font="Wingdings" w:char="F071"/>
      </w:r>
    </w:p>
    <w:p w:rsidR="00C9445B" w:rsidRPr="00C9445B" w:rsidRDefault="00C9445B" w:rsidP="00C9445B">
      <w:pPr>
        <w:spacing w:after="0" w:line="240" w:lineRule="auto"/>
        <w:ind w:left="2160" w:firstLine="60"/>
        <w:rPr>
          <w:rFonts w:ascii="Times New Roman" w:eastAsia="Times New Roman" w:hAnsi="Times New Roman"/>
          <w:sz w:val="20"/>
          <w:szCs w:val="20"/>
          <w:lang w:eastAsia="el-GR"/>
        </w:rPr>
      </w:pPr>
    </w:p>
    <w:p w:rsidR="00C9445B" w:rsidRPr="00C9445B" w:rsidRDefault="00C9445B" w:rsidP="00363F94">
      <w:pPr>
        <w:numPr>
          <w:ilvl w:val="0"/>
          <w:numId w:val="46"/>
        </w:numPr>
        <w:spacing w:after="0" w:line="240" w:lineRule="auto"/>
        <w:ind w:hanging="2520"/>
        <w:rPr>
          <w:rFonts w:ascii="Times New Roman" w:eastAsia="Times New Roman" w:hAnsi="Times New Roman"/>
          <w:sz w:val="20"/>
          <w:szCs w:val="20"/>
          <w:lang w:eastAsia="el-GR"/>
        </w:rPr>
      </w:pPr>
      <w:r w:rsidRPr="00C9445B">
        <w:rPr>
          <w:rFonts w:ascii="Times New Roman" w:eastAsia="Times New Roman" w:hAnsi="Times New Roman"/>
          <w:b/>
          <w:sz w:val="20"/>
          <w:szCs w:val="20"/>
          <w:lang w:eastAsia="el-GR"/>
        </w:rPr>
        <w:t>Πόσο συχνά τρώτε όσπρια την εβδομάδα;</w:t>
      </w:r>
    </w:p>
    <w:p w:rsidR="00C9445B" w:rsidRPr="00C9445B" w:rsidRDefault="00C9445B" w:rsidP="00C9445B">
      <w:pPr>
        <w:spacing w:after="0" w:line="240" w:lineRule="auto"/>
        <w:ind w:left="1440" w:firstLine="720"/>
        <w:rPr>
          <w:rFonts w:ascii="Times New Roman" w:eastAsia="Times New Roman" w:hAnsi="Times New Roman"/>
          <w:sz w:val="20"/>
          <w:szCs w:val="20"/>
          <w:lang w:eastAsia="el-GR"/>
        </w:rPr>
      </w:pPr>
      <w:r w:rsidRPr="00C9445B">
        <w:rPr>
          <w:rFonts w:ascii="Times New Roman" w:eastAsia="Times New Roman" w:hAnsi="Times New Roman"/>
          <w:sz w:val="20"/>
          <w:szCs w:val="20"/>
          <w:lang w:eastAsia="el-GR"/>
        </w:rPr>
        <w:t>ΚΑΘΗΜΕΡΙΝΑ</w:t>
      </w:r>
      <w:r w:rsidRPr="00C9445B">
        <w:rPr>
          <w:rFonts w:ascii="Times New Roman" w:eastAsia="Times New Roman" w:hAnsi="Times New Roman"/>
          <w:sz w:val="20"/>
          <w:szCs w:val="20"/>
          <w:lang w:eastAsia="el-GR"/>
        </w:rPr>
        <w:sym w:font="Wingdings" w:char="F071"/>
      </w:r>
      <w:r w:rsidRPr="00C9445B">
        <w:rPr>
          <w:rFonts w:ascii="Times New Roman" w:eastAsia="Times New Roman" w:hAnsi="Times New Roman"/>
          <w:sz w:val="20"/>
          <w:szCs w:val="20"/>
          <w:lang w:eastAsia="el-GR"/>
        </w:rPr>
        <w:tab/>
        <w:t xml:space="preserve">         1 ΦΟΡΑ / ΕΒΔΟΜΑΔΑ  </w:t>
      </w:r>
      <w:r w:rsidRPr="00C9445B">
        <w:rPr>
          <w:rFonts w:ascii="Times New Roman" w:eastAsia="Times New Roman" w:hAnsi="Times New Roman"/>
          <w:sz w:val="20"/>
          <w:szCs w:val="20"/>
          <w:lang w:eastAsia="el-GR"/>
        </w:rPr>
        <w:sym w:font="Wingdings" w:char="F071"/>
      </w:r>
      <w:r w:rsidRPr="00C9445B">
        <w:rPr>
          <w:rFonts w:ascii="Times New Roman" w:eastAsia="Times New Roman" w:hAnsi="Times New Roman"/>
          <w:sz w:val="20"/>
          <w:szCs w:val="20"/>
          <w:lang w:eastAsia="el-GR"/>
        </w:rPr>
        <w:t xml:space="preserve">  </w:t>
      </w:r>
    </w:p>
    <w:p w:rsidR="00C9445B" w:rsidRPr="00C9445B" w:rsidRDefault="00C9445B" w:rsidP="00C9445B">
      <w:pPr>
        <w:spacing w:after="0" w:line="240" w:lineRule="auto"/>
        <w:ind w:left="2160" w:firstLine="60"/>
        <w:rPr>
          <w:rFonts w:ascii="Times New Roman" w:eastAsia="Times New Roman" w:hAnsi="Times New Roman"/>
          <w:sz w:val="20"/>
          <w:szCs w:val="20"/>
          <w:lang w:eastAsia="el-GR"/>
        </w:rPr>
      </w:pPr>
      <w:r w:rsidRPr="00C9445B">
        <w:rPr>
          <w:rFonts w:ascii="Times New Roman" w:eastAsia="Times New Roman" w:hAnsi="Times New Roman"/>
          <w:sz w:val="20"/>
          <w:szCs w:val="20"/>
          <w:lang w:eastAsia="el-GR"/>
        </w:rPr>
        <w:t xml:space="preserve">2 ΦΟΡΕΣ/ΕΒΔΟΜΑΔΑ </w:t>
      </w:r>
      <w:r w:rsidRPr="00C9445B">
        <w:rPr>
          <w:rFonts w:ascii="Times New Roman" w:eastAsia="Times New Roman" w:hAnsi="Times New Roman"/>
          <w:sz w:val="20"/>
          <w:szCs w:val="20"/>
          <w:lang w:eastAsia="el-GR"/>
        </w:rPr>
        <w:sym w:font="Wingdings" w:char="F071"/>
      </w:r>
      <w:r w:rsidRPr="00C9445B">
        <w:rPr>
          <w:rFonts w:ascii="Times New Roman" w:eastAsia="Times New Roman" w:hAnsi="Times New Roman"/>
          <w:sz w:val="20"/>
          <w:szCs w:val="20"/>
          <w:lang w:eastAsia="el-GR"/>
        </w:rPr>
        <w:t xml:space="preserve">    3 ΦΟΡΕΣ/ΕΒΔΟΜΑΔΑ </w:t>
      </w:r>
      <w:r w:rsidRPr="00C9445B">
        <w:rPr>
          <w:rFonts w:ascii="Times New Roman" w:eastAsia="Times New Roman" w:hAnsi="Times New Roman"/>
          <w:sz w:val="20"/>
          <w:szCs w:val="20"/>
          <w:lang w:eastAsia="el-GR"/>
        </w:rPr>
        <w:sym w:font="Wingdings" w:char="F071"/>
      </w:r>
      <w:r w:rsidRPr="00C9445B">
        <w:rPr>
          <w:rFonts w:ascii="Times New Roman" w:eastAsia="Times New Roman" w:hAnsi="Times New Roman"/>
          <w:sz w:val="20"/>
          <w:szCs w:val="20"/>
          <w:lang w:eastAsia="el-GR"/>
        </w:rPr>
        <w:t xml:space="preserve">    </w:t>
      </w:r>
    </w:p>
    <w:p w:rsidR="00C9445B" w:rsidRPr="00C9445B" w:rsidRDefault="00C9445B" w:rsidP="00C9445B">
      <w:pPr>
        <w:spacing w:after="0" w:line="240" w:lineRule="auto"/>
        <w:ind w:left="2160" w:firstLine="60"/>
        <w:rPr>
          <w:rFonts w:ascii="Times New Roman" w:eastAsia="Times New Roman" w:hAnsi="Times New Roman"/>
          <w:sz w:val="20"/>
          <w:szCs w:val="20"/>
          <w:lang w:eastAsia="el-GR"/>
        </w:rPr>
      </w:pPr>
      <w:r w:rsidRPr="00C9445B">
        <w:rPr>
          <w:rFonts w:ascii="Times New Roman" w:eastAsia="Times New Roman" w:hAnsi="Times New Roman"/>
          <w:sz w:val="20"/>
          <w:szCs w:val="20"/>
          <w:lang w:eastAsia="el-GR"/>
        </w:rPr>
        <w:t xml:space="preserve">4  ΦΟΡΕΣ/ΕΒΔΟΜΑΔΑ </w:t>
      </w:r>
      <w:r w:rsidRPr="00C9445B">
        <w:rPr>
          <w:rFonts w:ascii="Times New Roman" w:eastAsia="Times New Roman" w:hAnsi="Times New Roman"/>
          <w:sz w:val="20"/>
          <w:szCs w:val="20"/>
          <w:lang w:eastAsia="el-GR"/>
        </w:rPr>
        <w:sym w:font="Wingdings" w:char="F071"/>
      </w:r>
      <w:r w:rsidRPr="00C9445B">
        <w:rPr>
          <w:rFonts w:ascii="Times New Roman" w:eastAsia="Times New Roman" w:hAnsi="Times New Roman"/>
          <w:sz w:val="20"/>
          <w:szCs w:val="20"/>
          <w:lang w:eastAsia="el-GR"/>
        </w:rPr>
        <w:t xml:space="preserve">   5 ΦΟΡΕΣ/ΕΒΔΟΜΑΔΑ </w:t>
      </w:r>
      <w:r w:rsidRPr="00C9445B">
        <w:rPr>
          <w:rFonts w:ascii="Times New Roman" w:eastAsia="Times New Roman" w:hAnsi="Times New Roman"/>
          <w:sz w:val="20"/>
          <w:szCs w:val="20"/>
          <w:lang w:eastAsia="el-GR"/>
        </w:rPr>
        <w:sym w:font="Wingdings" w:char="F071"/>
      </w:r>
      <w:r w:rsidRPr="00C9445B">
        <w:rPr>
          <w:rFonts w:ascii="Times New Roman" w:eastAsia="Times New Roman" w:hAnsi="Times New Roman"/>
          <w:sz w:val="20"/>
          <w:szCs w:val="20"/>
          <w:lang w:eastAsia="el-GR"/>
        </w:rPr>
        <w:t xml:space="preserve">         </w:t>
      </w:r>
    </w:p>
    <w:p w:rsidR="00C9445B" w:rsidRPr="00C9445B" w:rsidRDefault="00C9445B" w:rsidP="00C9445B">
      <w:pPr>
        <w:spacing w:after="0" w:line="240" w:lineRule="auto"/>
        <w:ind w:left="2160" w:firstLine="60"/>
        <w:rPr>
          <w:rFonts w:ascii="Times New Roman" w:eastAsia="Times New Roman" w:hAnsi="Times New Roman"/>
          <w:sz w:val="20"/>
          <w:szCs w:val="20"/>
          <w:lang w:eastAsia="el-GR"/>
        </w:rPr>
      </w:pPr>
      <w:r w:rsidRPr="00C9445B">
        <w:rPr>
          <w:rFonts w:ascii="Times New Roman" w:eastAsia="Times New Roman" w:hAnsi="Times New Roman"/>
          <w:sz w:val="20"/>
          <w:szCs w:val="20"/>
          <w:lang w:eastAsia="el-GR"/>
        </w:rPr>
        <w:t xml:space="preserve">6 ΦΟΡΕΣ/ΕΒΔΟΜΑΔΑ </w:t>
      </w:r>
      <w:r w:rsidRPr="00C9445B">
        <w:rPr>
          <w:rFonts w:ascii="Times New Roman" w:eastAsia="Times New Roman" w:hAnsi="Times New Roman"/>
          <w:sz w:val="20"/>
          <w:szCs w:val="20"/>
          <w:lang w:eastAsia="el-GR"/>
        </w:rPr>
        <w:sym w:font="Wingdings" w:char="F071"/>
      </w:r>
      <w:r w:rsidRPr="00C9445B">
        <w:rPr>
          <w:rFonts w:ascii="Times New Roman" w:eastAsia="Times New Roman" w:hAnsi="Times New Roman"/>
          <w:sz w:val="20"/>
          <w:szCs w:val="20"/>
          <w:lang w:eastAsia="el-GR"/>
        </w:rPr>
        <w:t xml:space="preserve">    7 ΦΟΡΕΣ/ΕΒΔΟΜΑΔΑ </w:t>
      </w:r>
      <w:r w:rsidRPr="00C9445B">
        <w:rPr>
          <w:rFonts w:ascii="Times New Roman" w:eastAsia="Times New Roman" w:hAnsi="Times New Roman"/>
          <w:sz w:val="20"/>
          <w:szCs w:val="20"/>
          <w:lang w:eastAsia="el-GR"/>
        </w:rPr>
        <w:sym w:font="Wingdings" w:char="F071"/>
      </w:r>
      <w:r w:rsidRPr="00C9445B">
        <w:rPr>
          <w:rFonts w:ascii="Times New Roman" w:eastAsia="Times New Roman" w:hAnsi="Times New Roman"/>
          <w:sz w:val="20"/>
          <w:szCs w:val="20"/>
          <w:lang w:eastAsia="el-GR"/>
        </w:rPr>
        <w:t xml:space="preserve">       </w:t>
      </w:r>
    </w:p>
    <w:p w:rsidR="00C9445B" w:rsidRPr="00C9445B" w:rsidRDefault="00C9445B" w:rsidP="00C9445B">
      <w:pPr>
        <w:spacing w:after="0" w:line="240" w:lineRule="auto"/>
        <w:ind w:left="2160" w:firstLine="60"/>
        <w:rPr>
          <w:rFonts w:ascii="Times New Roman" w:eastAsia="Times New Roman" w:hAnsi="Times New Roman"/>
          <w:sz w:val="20"/>
          <w:szCs w:val="20"/>
          <w:lang w:eastAsia="el-GR"/>
        </w:rPr>
      </w:pPr>
      <w:r w:rsidRPr="00C9445B">
        <w:rPr>
          <w:rFonts w:ascii="Times New Roman" w:eastAsia="Times New Roman" w:hAnsi="Times New Roman"/>
          <w:sz w:val="20"/>
          <w:szCs w:val="20"/>
          <w:lang w:eastAsia="el-GR"/>
        </w:rPr>
        <w:t xml:space="preserve">ΣΠΑΝΙΑ </w:t>
      </w:r>
      <w:r w:rsidRPr="00C9445B">
        <w:rPr>
          <w:rFonts w:ascii="Times New Roman" w:eastAsia="Times New Roman" w:hAnsi="Times New Roman"/>
          <w:sz w:val="20"/>
          <w:szCs w:val="20"/>
          <w:lang w:eastAsia="el-GR"/>
        </w:rPr>
        <w:sym w:font="Wingdings" w:char="F071"/>
      </w:r>
      <w:r w:rsidRPr="00C9445B">
        <w:rPr>
          <w:rFonts w:ascii="Times New Roman" w:eastAsia="Times New Roman" w:hAnsi="Times New Roman"/>
          <w:sz w:val="20"/>
          <w:szCs w:val="20"/>
          <w:lang w:eastAsia="el-GR"/>
        </w:rPr>
        <w:t xml:space="preserve">     ΚΑΘΟΛΟΥ  </w:t>
      </w:r>
      <w:r w:rsidRPr="00C9445B">
        <w:rPr>
          <w:rFonts w:ascii="Times New Roman" w:eastAsia="Times New Roman" w:hAnsi="Times New Roman"/>
          <w:sz w:val="20"/>
          <w:szCs w:val="20"/>
          <w:lang w:eastAsia="el-GR"/>
        </w:rPr>
        <w:sym w:font="Wingdings" w:char="F071"/>
      </w:r>
    </w:p>
    <w:p w:rsidR="00C9445B" w:rsidRPr="00C9445B" w:rsidRDefault="00C9445B" w:rsidP="00C9445B">
      <w:pPr>
        <w:spacing w:after="0" w:line="240" w:lineRule="auto"/>
        <w:ind w:left="2160" w:firstLine="60"/>
        <w:rPr>
          <w:rFonts w:ascii="Times New Roman" w:eastAsia="Times New Roman" w:hAnsi="Times New Roman"/>
          <w:sz w:val="20"/>
          <w:szCs w:val="20"/>
          <w:lang w:eastAsia="el-GR"/>
        </w:rPr>
      </w:pPr>
    </w:p>
    <w:p w:rsidR="00C9445B" w:rsidRPr="00C9445B" w:rsidRDefault="00C9445B" w:rsidP="00363F94">
      <w:pPr>
        <w:numPr>
          <w:ilvl w:val="0"/>
          <w:numId w:val="46"/>
        </w:numPr>
        <w:spacing w:after="0" w:line="240" w:lineRule="auto"/>
        <w:ind w:hanging="2520"/>
        <w:rPr>
          <w:rFonts w:ascii="Times New Roman" w:eastAsia="Times New Roman" w:hAnsi="Times New Roman"/>
          <w:b/>
          <w:sz w:val="20"/>
          <w:szCs w:val="20"/>
          <w:lang w:eastAsia="el-GR"/>
        </w:rPr>
      </w:pPr>
      <w:r w:rsidRPr="00C9445B">
        <w:rPr>
          <w:rFonts w:ascii="Times New Roman" w:eastAsia="Times New Roman" w:hAnsi="Times New Roman"/>
          <w:b/>
          <w:sz w:val="20"/>
          <w:szCs w:val="20"/>
          <w:lang w:eastAsia="el-GR"/>
        </w:rPr>
        <w:t>Πόσο συχνά τρώτε Δημητριακά / Ρύζι / Ζυμαρικά / Ψωμί την εβδομάδα;</w:t>
      </w:r>
    </w:p>
    <w:p w:rsidR="00C9445B" w:rsidRPr="00C9445B" w:rsidRDefault="00C9445B" w:rsidP="00C9445B">
      <w:pPr>
        <w:spacing w:after="0" w:line="240" w:lineRule="auto"/>
        <w:ind w:left="1440" w:firstLine="720"/>
        <w:rPr>
          <w:rFonts w:ascii="Times New Roman" w:eastAsia="Times New Roman" w:hAnsi="Times New Roman"/>
          <w:sz w:val="20"/>
          <w:szCs w:val="20"/>
          <w:lang w:eastAsia="el-GR"/>
        </w:rPr>
      </w:pPr>
      <w:r w:rsidRPr="00C9445B">
        <w:rPr>
          <w:rFonts w:ascii="Times New Roman" w:eastAsia="Times New Roman" w:hAnsi="Times New Roman"/>
          <w:sz w:val="20"/>
          <w:szCs w:val="20"/>
          <w:lang w:eastAsia="el-GR"/>
        </w:rPr>
        <w:t>ΚΑΘΗΜΕΡΙΝΑ</w:t>
      </w:r>
      <w:r w:rsidRPr="00C9445B">
        <w:rPr>
          <w:rFonts w:ascii="Times New Roman" w:eastAsia="Times New Roman" w:hAnsi="Times New Roman"/>
          <w:sz w:val="20"/>
          <w:szCs w:val="20"/>
          <w:lang w:eastAsia="el-GR"/>
        </w:rPr>
        <w:sym w:font="Wingdings" w:char="F071"/>
      </w:r>
      <w:r w:rsidRPr="00C9445B">
        <w:rPr>
          <w:rFonts w:ascii="Times New Roman" w:eastAsia="Times New Roman" w:hAnsi="Times New Roman"/>
          <w:sz w:val="20"/>
          <w:szCs w:val="20"/>
          <w:lang w:eastAsia="el-GR"/>
        </w:rPr>
        <w:tab/>
        <w:t xml:space="preserve">         1 ΦΟΡΑ / ΕΒΔΟΜΑΔΑ  </w:t>
      </w:r>
      <w:r w:rsidRPr="00C9445B">
        <w:rPr>
          <w:rFonts w:ascii="Times New Roman" w:eastAsia="Times New Roman" w:hAnsi="Times New Roman"/>
          <w:sz w:val="20"/>
          <w:szCs w:val="20"/>
          <w:lang w:eastAsia="el-GR"/>
        </w:rPr>
        <w:sym w:font="Wingdings" w:char="F071"/>
      </w:r>
      <w:r w:rsidRPr="00C9445B">
        <w:rPr>
          <w:rFonts w:ascii="Times New Roman" w:eastAsia="Times New Roman" w:hAnsi="Times New Roman"/>
          <w:sz w:val="20"/>
          <w:szCs w:val="20"/>
          <w:lang w:eastAsia="el-GR"/>
        </w:rPr>
        <w:t xml:space="preserve">  </w:t>
      </w:r>
    </w:p>
    <w:p w:rsidR="00C9445B" w:rsidRPr="00C9445B" w:rsidRDefault="00C9445B" w:rsidP="00C9445B">
      <w:pPr>
        <w:spacing w:after="0" w:line="240" w:lineRule="auto"/>
        <w:ind w:left="2160" w:firstLine="60"/>
        <w:rPr>
          <w:rFonts w:ascii="Times New Roman" w:eastAsia="Times New Roman" w:hAnsi="Times New Roman"/>
          <w:sz w:val="20"/>
          <w:szCs w:val="20"/>
          <w:lang w:eastAsia="el-GR"/>
        </w:rPr>
      </w:pPr>
      <w:r w:rsidRPr="00C9445B">
        <w:rPr>
          <w:rFonts w:ascii="Times New Roman" w:eastAsia="Times New Roman" w:hAnsi="Times New Roman"/>
          <w:sz w:val="20"/>
          <w:szCs w:val="20"/>
          <w:lang w:eastAsia="el-GR"/>
        </w:rPr>
        <w:t xml:space="preserve">2 ΦΟΡΕΣ/ΕΒΔΟΜΑΔΑ </w:t>
      </w:r>
      <w:r w:rsidRPr="00C9445B">
        <w:rPr>
          <w:rFonts w:ascii="Times New Roman" w:eastAsia="Times New Roman" w:hAnsi="Times New Roman"/>
          <w:sz w:val="20"/>
          <w:szCs w:val="20"/>
          <w:lang w:eastAsia="el-GR"/>
        </w:rPr>
        <w:sym w:font="Wingdings" w:char="F071"/>
      </w:r>
      <w:r w:rsidRPr="00C9445B">
        <w:rPr>
          <w:rFonts w:ascii="Times New Roman" w:eastAsia="Times New Roman" w:hAnsi="Times New Roman"/>
          <w:sz w:val="20"/>
          <w:szCs w:val="20"/>
          <w:lang w:eastAsia="el-GR"/>
        </w:rPr>
        <w:t xml:space="preserve">    3 ΦΟΡΕΣ/ΕΒΔΟΜΑΔΑ </w:t>
      </w:r>
      <w:r w:rsidRPr="00C9445B">
        <w:rPr>
          <w:rFonts w:ascii="Times New Roman" w:eastAsia="Times New Roman" w:hAnsi="Times New Roman"/>
          <w:sz w:val="20"/>
          <w:szCs w:val="20"/>
          <w:lang w:eastAsia="el-GR"/>
        </w:rPr>
        <w:sym w:font="Wingdings" w:char="F071"/>
      </w:r>
      <w:r w:rsidRPr="00C9445B">
        <w:rPr>
          <w:rFonts w:ascii="Times New Roman" w:eastAsia="Times New Roman" w:hAnsi="Times New Roman"/>
          <w:sz w:val="20"/>
          <w:szCs w:val="20"/>
          <w:lang w:eastAsia="el-GR"/>
        </w:rPr>
        <w:t xml:space="preserve">    </w:t>
      </w:r>
    </w:p>
    <w:p w:rsidR="00C9445B" w:rsidRPr="00C9445B" w:rsidRDefault="00C9445B" w:rsidP="00C9445B">
      <w:pPr>
        <w:spacing w:after="0" w:line="240" w:lineRule="auto"/>
        <w:ind w:left="2160" w:firstLine="60"/>
        <w:rPr>
          <w:rFonts w:ascii="Times New Roman" w:eastAsia="Times New Roman" w:hAnsi="Times New Roman"/>
          <w:sz w:val="20"/>
          <w:szCs w:val="20"/>
          <w:lang w:eastAsia="el-GR"/>
        </w:rPr>
      </w:pPr>
      <w:r w:rsidRPr="00C9445B">
        <w:rPr>
          <w:rFonts w:ascii="Times New Roman" w:eastAsia="Times New Roman" w:hAnsi="Times New Roman"/>
          <w:sz w:val="20"/>
          <w:szCs w:val="20"/>
          <w:lang w:eastAsia="el-GR"/>
        </w:rPr>
        <w:t xml:space="preserve">4  ΦΟΡΕΣ/ΕΒΔΟΜΑΔΑ </w:t>
      </w:r>
      <w:r w:rsidRPr="00C9445B">
        <w:rPr>
          <w:rFonts w:ascii="Times New Roman" w:eastAsia="Times New Roman" w:hAnsi="Times New Roman"/>
          <w:sz w:val="20"/>
          <w:szCs w:val="20"/>
          <w:lang w:eastAsia="el-GR"/>
        </w:rPr>
        <w:sym w:font="Wingdings" w:char="F071"/>
      </w:r>
      <w:r w:rsidRPr="00C9445B">
        <w:rPr>
          <w:rFonts w:ascii="Times New Roman" w:eastAsia="Times New Roman" w:hAnsi="Times New Roman"/>
          <w:sz w:val="20"/>
          <w:szCs w:val="20"/>
          <w:lang w:eastAsia="el-GR"/>
        </w:rPr>
        <w:t xml:space="preserve">   5 ΦΟΡΕΣ/ΕΒΔΟΜΑΔΑ </w:t>
      </w:r>
      <w:r w:rsidRPr="00C9445B">
        <w:rPr>
          <w:rFonts w:ascii="Times New Roman" w:eastAsia="Times New Roman" w:hAnsi="Times New Roman"/>
          <w:sz w:val="20"/>
          <w:szCs w:val="20"/>
          <w:lang w:eastAsia="el-GR"/>
        </w:rPr>
        <w:sym w:font="Wingdings" w:char="F071"/>
      </w:r>
      <w:r w:rsidRPr="00C9445B">
        <w:rPr>
          <w:rFonts w:ascii="Times New Roman" w:eastAsia="Times New Roman" w:hAnsi="Times New Roman"/>
          <w:sz w:val="20"/>
          <w:szCs w:val="20"/>
          <w:lang w:eastAsia="el-GR"/>
        </w:rPr>
        <w:t xml:space="preserve">         </w:t>
      </w:r>
    </w:p>
    <w:p w:rsidR="00C9445B" w:rsidRPr="00C9445B" w:rsidRDefault="00C9445B" w:rsidP="00C9445B">
      <w:pPr>
        <w:spacing w:after="0" w:line="240" w:lineRule="auto"/>
        <w:ind w:left="2160" w:firstLine="60"/>
        <w:rPr>
          <w:rFonts w:ascii="Times New Roman" w:eastAsia="Times New Roman" w:hAnsi="Times New Roman"/>
          <w:sz w:val="20"/>
          <w:szCs w:val="20"/>
          <w:lang w:eastAsia="el-GR"/>
        </w:rPr>
      </w:pPr>
      <w:r w:rsidRPr="00C9445B">
        <w:rPr>
          <w:rFonts w:ascii="Times New Roman" w:eastAsia="Times New Roman" w:hAnsi="Times New Roman"/>
          <w:sz w:val="20"/>
          <w:szCs w:val="20"/>
          <w:lang w:eastAsia="el-GR"/>
        </w:rPr>
        <w:t xml:space="preserve">6 ΦΟΡΕΣ/ΕΒΔΟΜΑΔΑ </w:t>
      </w:r>
      <w:r w:rsidRPr="00C9445B">
        <w:rPr>
          <w:rFonts w:ascii="Times New Roman" w:eastAsia="Times New Roman" w:hAnsi="Times New Roman"/>
          <w:sz w:val="20"/>
          <w:szCs w:val="20"/>
          <w:lang w:eastAsia="el-GR"/>
        </w:rPr>
        <w:sym w:font="Wingdings" w:char="F071"/>
      </w:r>
      <w:r w:rsidRPr="00C9445B">
        <w:rPr>
          <w:rFonts w:ascii="Times New Roman" w:eastAsia="Times New Roman" w:hAnsi="Times New Roman"/>
          <w:sz w:val="20"/>
          <w:szCs w:val="20"/>
          <w:lang w:eastAsia="el-GR"/>
        </w:rPr>
        <w:t xml:space="preserve">    7 ΦΟΡΕΣ/ΕΒΔΟΜΑΔΑ </w:t>
      </w:r>
      <w:r w:rsidRPr="00C9445B">
        <w:rPr>
          <w:rFonts w:ascii="Times New Roman" w:eastAsia="Times New Roman" w:hAnsi="Times New Roman"/>
          <w:sz w:val="20"/>
          <w:szCs w:val="20"/>
          <w:lang w:eastAsia="el-GR"/>
        </w:rPr>
        <w:sym w:font="Wingdings" w:char="F071"/>
      </w:r>
      <w:r w:rsidRPr="00C9445B">
        <w:rPr>
          <w:rFonts w:ascii="Times New Roman" w:eastAsia="Times New Roman" w:hAnsi="Times New Roman"/>
          <w:sz w:val="20"/>
          <w:szCs w:val="20"/>
          <w:lang w:eastAsia="el-GR"/>
        </w:rPr>
        <w:t xml:space="preserve">       </w:t>
      </w:r>
    </w:p>
    <w:p w:rsidR="00C9445B" w:rsidRPr="00C9445B" w:rsidRDefault="00C9445B" w:rsidP="00C9445B">
      <w:pPr>
        <w:spacing w:after="0" w:line="240" w:lineRule="auto"/>
        <w:ind w:left="2160" w:firstLine="60"/>
        <w:rPr>
          <w:rFonts w:ascii="Times New Roman" w:eastAsia="Times New Roman" w:hAnsi="Times New Roman"/>
          <w:sz w:val="20"/>
          <w:szCs w:val="20"/>
          <w:lang w:eastAsia="el-GR"/>
        </w:rPr>
      </w:pPr>
      <w:r w:rsidRPr="00C9445B">
        <w:rPr>
          <w:rFonts w:ascii="Times New Roman" w:eastAsia="Times New Roman" w:hAnsi="Times New Roman"/>
          <w:sz w:val="20"/>
          <w:szCs w:val="20"/>
          <w:lang w:eastAsia="el-GR"/>
        </w:rPr>
        <w:t xml:space="preserve">ΣΠΑΝΙΑ </w:t>
      </w:r>
      <w:r w:rsidRPr="00C9445B">
        <w:rPr>
          <w:rFonts w:ascii="Times New Roman" w:eastAsia="Times New Roman" w:hAnsi="Times New Roman"/>
          <w:sz w:val="20"/>
          <w:szCs w:val="20"/>
          <w:lang w:eastAsia="el-GR"/>
        </w:rPr>
        <w:sym w:font="Wingdings" w:char="F071"/>
      </w:r>
      <w:r w:rsidRPr="00C9445B">
        <w:rPr>
          <w:rFonts w:ascii="Times New Roman" w:eastAsia="Times New Roman" w:hAnsi="Times New Roman"/>
          <w:sz w:val="20"/>
          <w:szCs w:val="20"/>
          <w:lang w:eastAsia="el-GR"/>
        </w:rPr>
        <w:t xml:space="preserve">     ΚΑΘΟΛΟΥ  </w:t>
      </w:r>
      <w:r w:rsidRPr="00C9445B">
        <w:rPr>
          <w:rFonts w:ascii="Times New Roman" w:eastAsia="Times New Roman" w:hAnsi="Times New Roman"/>
          <w:sz w:val="20"/>
          <w:szCs w:val="20"/>
          <w:lang w:eastAsia="el-GR"/>
        </w:rPr>
        <w:sym w:font="Wingdings" w:char="F071"/>
      </w:r>
    </w:p>
    <w:p w:rsidR="00C9445B" w:rsidRPr="00C9445B" w:rsidRDefault="00C9445B" w:rsidP="00C9445B">
      <w:pPr>
        <w:spacing w:after="0" w:line="240" w:lineRule="auto"/>
        <w:ind w:left="2160" w:firstLine="60"/>
        <w:rPr>
          <w:rFonts w:ascii="Times New Roman" w:eastAsia="Times New Roman" w:hAnsi="Times New Roman"/>
          <w:sz w:val="20"/>
          <w:szCs w:val="20"/>
          <w:lang w:eastAsia="el-GR"/>
        </w:rPr>
      </w:pPr>
    </w:p>
    <w:p w:rsidR="00C9445B" w:rsidRPr="00C9445B" w:rsidRDefault="00C9445B" w:rsidP="00363F94">
      <w:pPr>
        <w:numPr>
          <w:ilvl w:val="0"/>
          <w:numId w:val="46"/>
        </w:numPr>
        <w:spacing w:after="0" w:line="240" w:lineRule="auto"/>
        <w:ind w:hanging="2520"/>
        <w:rPr>
          <w:rFonts w:ascii="Times New Roman" w:eastAsia="Times New Roman" w:hAnsi="Times New Roman"/>
          <w:b/>
          <w:sz w:val="20"/>
          <w:szCs w:val="20"/>
          <w:lang w:eastAsia="el-GR"/>
        </w:rPr>
      </w:pPr>
      <w:r w:rsidRPr="00C9445B">
        <w:rPr>
          <w:rFonts w:ascii="Times New Roman" w:eastAsia="Times New Roman" w:hAnsi="Times New Roman"/>
          <w:b/>
          <w:sz w:val="20"/>
          <w:szCs w:val="20"/>
          <w:lang w:eastAsia="el-GR"/>
        </w:rPr>
        <w:t>Πόσο συχνά τρώτε Ελαιόλαδο/ Ελιές την εβδομάδα;</w:t>
      </w:r>
    </w:p>
    <w:p w:rsidR="00C9445B" w:rsidRPr="00C9445B" w:rsidRDefault="00C9445B" w:rsidP="00C9445B">
      <w:pPr>
        <w:spacing w:after="0" w:line="240" w:lineRule="auto"/>
        <w:ind w:left="1440" w:firstLine="720"/>
        <w:rPr>
          <w:rFonts w:ascii="Times New Roman" w:eastAsia="Times New Roman" w:hAnsi="Times New Roman"/>
          <w:sz w:val="20"/>
          <w:szCs w:val="20"/>
          <w:lang w:eastAsia="el-GR"/>
        </w:rPr>
      </w:pPr>
      <w:r w:rsidRPr="00C9445B">
        <w:rPr>
          <w:rFonts w:ascii="Times New Roman" w:eastAsia="Times New Roman" w:hAnsi="Times New Roman"/>
          <w:sz w:val="20"/>
          <w:szCs w:val="20"/>
          <w:lang w:eastAsia="el-GR"/>
        </w:rPr>
        <w:t>ΚΑΘΗΜΕΡΙΝΑ</w:t>
      </w:r>
      <w:r w:rsidRPr="00C9445B">
        <w:rPr>
          <w:rFonts w:ascii="Times New Roman" w:eastAsia="Times New Roman" w:hAnsi="Times New Roman"/>
          <w:sz w:val="20"/>
          <w:szCs w:val="20"/>
          <w:lang w:eastAsia="el-GR"/>
        </w:rPr>
        <w:sym w:font="Wingdings" w:char="F071"/>
      </w:r>
      <w:r w:rsidRPr="00C9445B">
        <w:rPr>
          <w:rFonts w:ascii="Times New Roman" w:eastAsia="Times New Roman" w:hAnsi="Times New Roman"/>
          <w:sz w:val="20"/>
          <w:szCs w:val="20"/>
          <w:lang w:eastAsia="el-GR"/>
        </w:rPr>
        <w:tab/>
        <w:t xml:space="preserve">         1 ΦΟΡΑ / ΕΒΔΟΜΑΔΑ  </w:t>
      </w:r>
      <w:r w:rsidRPr="00C9445B">
        <w:rPr>
          <w:rFonts w:ascii="Times New Roman" w:eastAsia="Times New Roman" w:hAnsi="Times New Roman"/>
          <w:sz w:val="20"/>
          <w:szCs w:val="20"/>
          <w:lang w:eastAsia="el-GR"/>
        </w:rPr>
        <w:sym w:font="Wingdings" w:char="F071"/>
      </w:r>
      <w:r w:rsidRPr="00C9445B">
        <w:rPr>
          <w:rFonts w:ascii="Times New Roman" w:eastAsia="Times New Roman" w:hAnsi="Times New Roman"/>
          <w:sz w:val="20"/>
          <w:szCs w:val="20"/>
          <w:lang w:eastAsia="el-GR"/>
        </w:rPr>
        <w:t xml:space="preserve">  </w:t>
      </w:r>
    </w:p>
    <w:p w:rsidR="00C9445B" w:rsidRPr="00C9445B" w:rsidRDefault="00C9445B" w:rsidP="00C9445B">
      <w:pPr>
        <w:spacing w:after="0" w:line="240" w:lineRule="auto"/>
        <w:ind w:left="2160" w:firstLine="60"/>
        <w:rPr>
          <w:rFonts w:ascii="Times New Roman" w:eastAsia="Times New Roman" w:hAnsi="Times New Roman"/>
          <w:sz w:val="20"/>
          <w:szCs w:val="20"/>
          <w:lang w:eastAsia="el-GR"/>
        </w:rPr>
      </w:pPr>
      <w:r w:rsidRPr="00C9445B">
        <w:rPr>
          <w:rFonts w:ascii="Times New Roman" w:eastAsia="Times New Roman" w:hAnsi="Times New Roman"/>
          <w:sz w:val="20"/>
          <w:szCs w:val="20"/>
          <w:lang w:eastAsia="el-GR"/>
        </w:rPr>
        <w:t xml:space="preserve">2 ΦΟΡΕΣ/ΕΒΔΟΜΑΔΑ </w:t>
      </w:r>
      <w:r w:rsidRPr="00C9445B">
        <w:rPr>
          <w:rFonts w:ascii="Times New Roman" w:eastAsia="Times New Roman" w:hAnsi="Times New Roman"/>
          <w:sz w:val="20"/>
          <w:szCs w:val="20"/>
          <w:lang w:eastAsia="el-GR"/>
        </w:rPr>
        <w:sym w:font="Wingdings" w:char="F071"/>
      </w:r>
      <w:r w:rsidRPr="00C9445B">
        <w:rPr>
          <w:rFonts w:ascii="Times New Roman" w:eastAsia="Times New Roman" w:hAnsi="Times New Roman"/>
          <w:sz w:val="20"/>
          <w:szCs w:val="20"/>
          <w:lang w:eastAsia="el-GR"/>
        </w:rPr>
        <w:t xml:space="preserve">    3 ΦΟΡΕΣ/ΕΒΔΟΜΑΔΑ </w:t>
      </w:r>
      <w:r w:rsidRPr="00C9445B">
        <w:rPr>
          <w:rFonts w:ascii="Times New Roman" w:eastAsia="Times New Roman" w:hAnsi="Times New Roman"/>
          <w:sz w:val="20"/>
          <w:szCs w:val="20"/>
          <w:lang w:eastAsia="el-GR"/>
        </w:rPr>
        <w:sym w:font="Wingdings" w:char="F071"/>
      </w:r>
      <w:r w:rsidRPr="00C9445B">
        <w:rPr>
          <w:rFonts w:ascii="Times New Roman" w:eastAsia="Times New Roman" w:hAnsi="Times New Roman"/>
          <w:sz w:val="20"/>
          <w:szCs w:val="20"/>
          <w:lang w:eastAsia="el-GR"/>
        </w:rPr>
        <w:t xml:space="preserve">    </w:t>
      </w:r>
    </w:p>
    <w:p w:rsidR="00C9445B" w:rsidRPr="00C9445B" w:rsidRDefault="00C9445B" w:rsidP="00C9445B">
      <w:pPr>
        <w:spacing w:after="0" w:line="240" w:lineRule="auto"/>
        <w:ind w:left="2160" w:firstLine="60"/>
        <w:rPr>
          <w:rFonts w:ascii="Times New Roman" w:eastAsia="Times New Roman" w:hAnsi="Times New Roman"/>
          <w:sz w:val="20"/>
          <w:szCs w:val="20"/>
          <w:lang w:eastAsia="el-GR"/>
        </w:rPr>
      </w:pPr>
      <w:r w:rsidRPr="00C9445B">
        <w:rPr>
          <w:rFonts w:ascii="Times New Roman" w:eastAsia="Times New Roman" w:hAnsi="Times New Roman"/>
          <w:sz w:val="20"/>
          <w:szCs w:val="20"/>
          <w:lang w:eastAsia="el-GR"/>
        </w:rPr>
        <w:t xml:space="preserve">4  ΦΟΡΕΣ/ΕΒΔΟΜΑΔΑ </w:t>
      </w:r>
      <w:r w:rsidRPr="00C9445B">
        <w:rPr>
          <w:rFonts w:ascii="Times New Roman" w:eastAsia="Times New Roman" w:hAnsi="Times New Roman"/>
          <w:sz w:val="20"/>
          <w:szCs w:val="20"/>
          <w:lang w:eastAsia="el-GR"/>
        </w:rPr>
        <w:sym w:font="Wingdings" w:char="F071"/>
      </w:r>
      <w:r w:rsidRPr="00C9445B">
        <w:rPr>
          <w:rFonts w:ascii="Times New Roman" w:eastAsia="Times New Roman" w:hAnsi="Times New Roman"/>
          <w:sz w:val="20"/>
          <w:szCs w:val="20"/>
          <w:lang w:eastAsia="el-GR"/>
        </w:rPr>
        <w:t xml:space="preserve">   5 ΦΟΡΕΣ/ΕΒΔΟΜΑΔΑ </w:t>
      </w:r>
      <w:r w:rsidRPr="00C9445B">
        <w:rPr>
          <w:rFonts w:ascii="Times New Roman" w:eastAsia="Times New Roman" w:hAnsi="Times New Roman"/>
          <w:sz w:val="20"/>
          <w:szCs w:val="20"/>
          <w:lang w:eastAsia="el-GR"/>
        </w:rPr>
        <w:sym w:font="Wingdings" w:char="F071"/>
      </w:r>
      <w:r w:rsidRPr="00C9445B">
        <w:rPr>
          <w:rFonts w:ascii="Times New Roman" w:eastAsia="Times New Roman" w:hAnsi="Times New Roman"/>
          <w:sz w:val="20"/>
          <w:szCs w:val="20"/>
          <w:lang w:eastAsia="el-GR"/>
        </w:rPr>
        <w:t xml:space="preserve">         </w:t>
      </w:r>
    </w:p>
    <w:p w:rsidR="00C9445B" w:rsidRPr="00C9445B" w:rsidRDefault="00C9445B" w:rsidP="00C9445B">
      <w:pPr>
        <w:spacing w:after="0" w:line="240" w:lineRule="auto"/>
        <w:ind w:left="2160" w:firstLine="60"/>
        <w:rPr>
          <w:rFonts w:ascii="Times New Roman" w:eastAsia="Times New Roman" w:hAnsi="Times New Roman"/>
          <w:sz w:val="20"/>
          <w:szCs w:val="20"/>
          <w:lang w:eastAsia="el-GR"/>
        </w:rPr>
      </w:pPr>
      <w:r w:rsidRPr="00C9445B">
        <w:rPr>
          <w:rFonts w:ascii="Times New Roman" w:eastAsia="Times New Roman" w:hAnsi="Times New Roman"/>
          <w:sz w:val="20"/>
          <w:szCs w:val="20"/>
          <w:lang w:eastAsia="el-GR"/>
        </w:rPr>
        <w:t xml:space="preserve">6 ΦΟΡΕΣ/ΕΒΔΟΜΑΔΑ </w:t>
      </w:r>
      <w:r w:rsidRPr="00C9445B">
        <w:rPr>
          <w:rFonts w:ascii="Times New Roman" w:eastAsia="Times New Roman" w:hAnsi="Times New Roman"/>
          <w:sz w:val="20"/>
          <w:szCs w:val="20"/>
          <w:lang w:eastAsia="el-GR"/>
        </w:rPr>
        <w:sym w:font="Wingdings" w:char="F071"/>
      </w:r>
      <w:r w:rsidRPr="00C9445B">
        <w:rPr>
          <w:rFonts w:ascii="Times New Roman" w:eastAsia="Times New Roman" w:hAnsi="Times New Roman"/>
          <w:sz w:val="20"/>
          <w:szCs w:val="20"/>
          <w:lang w:eastAsia="el-GR"/>
        </w:rPr>
        <w:t xml:space="preserve">    7 ΦΟΡΕΣ/ΕΒΔΟΜΑΔΑ </w:t>
      </w:r>
      <w:r w:rsidRPr="00C9445B">
        <w:rPr>
          <w:rFonts w:ascii="Times New Roman" w:eastAsia="Times New Roman" w:hAnsi="Times New Roman"/>
          <w:sz w:val="20"/>
          <w:szCs w:val="20"/>
          <w:lang w:eastAsia="el-GR"/>
        </w:rPr>
        <w:sym w:font="Wingdings" w:char="F071"/>
      </w:r>
      <w:r w:rsidRPr="00C9445B">
        <w:rPr>
          <w:rFonts w:ascii="Times New Roman" w:eastAsia="Times New Roman" w:hAnsi="Times New Roman"/>
          <w:sz w:val="20"/>
          <w:szCs w:val="20"/>
          <w:lang w:eastAsia="el-GR"/>
        </w:rPr>
        <w:t xml:space="preserve">       </w:t>
      </w:r>
    </w:p>
    <w:p w:rsidR="00C9445B" w:rsidRPr="00C9445B" w:rsidRDefault="00C9445B" w:rsidP="00C9445B">
      <w:pPr>
        <w:spacing w:after="0" w:line="240" w:lineRule="auto"/>
        <w:ind w:left="2160" w:firstLine="60"/>
        <w:rPr>
          <w:rFonts w:ascii="Times New Roman" w:eastAsia="Times New Roman" w:hAnsi="Times New Roman"/>
          <w:sz w:val="20"/>
          <w:szCs w:val="20"/>
          <w:lang w:eastAsia="el-GR"/>
        </w:rPr>
      </w:pPr>
      <w:r w:rsidRPr="00C9445B">
        <w:rPr>
          <w:rFonts w:ascii="Times New Roman" w:eastAsia="Times New Roman" w:hAnsi="Times New Roman"/>
          <w:sz w:val="20"/>
          <w:szCs w:val="20"/>
          <w:lang w:eastAsia="el-GR"/>
        </w:rPr>
        <w:t xml:space="preserve">ΣΠΑΝΙΑ </w:t>
      </w:r>
      <w:r w:rsidRPr="00C9445B">
        <w:rPr>
          <w:rFonts w:ascii="Times New Roman" w:eastAsia="Times New Roman" w:hAnsi="Times New Roman"/>
          <w:sz w:val="20"/>
          <w:szCs w:val="20"/>
          <w:lang w:eastAsia="el-GR"/>
        </w:rPr>
        <w:sym w:font="Wingdings" w:char="F071"/>
      </w:r>
      <w:r w:rsidRPr="00C9445B">
        <w:rPr>
          <w:rFonts w:ascii="Times New Roman" w:eastAsia="Times New Roman" w:hAnsi="Times New Roman"/>
          <w:sz w:val="20"/>
          <w:szCs w:val="20"/>
          <w:lang w:eastAsia="el-GR"/>
        </w:rPr>
        <w:t xml:space="preserve">     ΚΑΘΟΛΟΥ  </w:t>
      </w:r>
      <w:r w:rsidRPr="00C9445B">
        <w:rPr>
          <w:rFonts w:ascii="Times New Roman" w:eastAsia="Times New Roman" w:hAnsi="Times New Roman"/>
          <w:sz w:val="20"/>
          <w:szCs w:val="20"/>
          <w:lang w:eastAsia="el-GR"/>
        </w:rPr>
        <w:sym w:font="Wingdings" w:char="F071"/>
      </w:r>
    </w:p>
    <w:p w:rsidR="00C9445B" w:rsidRPr="00C9445B" w:rsidRDefault="00C9445B" w:rsidP="00C9445B">
      <w:pPr>
        <w:tabs>
          <w:tab w:val="left" w:pos="-4111"/>
        </w:tabs>
        <w:spacing w:after="0" w:line="240" w:lineRule="auto"/>
        <w:rPr>
          <w:rFonts w:ascii="Times New Roman" w:eastAsia="Times New Roman" w:hAnsi="Times New Roman"/>
          <w:sz w:val="20"/>
          <w:szCs w:val="20"/>
          <w:lang w:eastAsia="el-GR"/>
        </w:rPr>
      </w:pPr>
    </w:p>
    <w:p w:rsidR="00C9445B" w:rsidRPr="00C9445B" w:rsidRDefault="00C9445B" w:rsidP="00363F94">
      <w:pPr>
        <w:numPr>
          <w:ilvl w:val="0"/>
          <w:numId w:val="46"/>
        </w:numPr>
        <w:spacing w:after="0" w:line="240" w:lineRule="auto"/>
        <w:ind w:hanging="2520"/>
        <w:rPr>
          <w:rFonts w:ascii="Times New Roman" w:eastAsia="Times New Roman" w:hAnsi="Times New Roman"/>
          <w:sz w:val="20"/>
          <w:szCs w:val="20"/>
          <w:lang w:eastAsia="el-GR"/>
        </w:rPr>
      </w:pPr>
      <w:r w:rsidRPr="00C9445B">
        <w:rPr>
          <w:rFonts w:ascii="Times New Roman" w:eastAsia="Times New Roman" w:hAnsi="Times New Roman"/>
          <w:b/>
          <w:sz w:val="20"/>
          <w:szCs w:val="20"/>
          <w:lang w:eastAsia="el-GR"/>
        </w:rPr>
        <w:t>Πόσο συχνά τρώτε Γαλακτοκομικά προϊόντα την εβδομάδα</w:t>
      </w:r>
      <w:r w:rsidRPr="00C9445B">
        <w:rPr>
          <w:rFonts w:ascii="Times New Roman" w:eastAsia="Times New Roman" w:hAnsi="Times New Roman"/>
          <w:sz w:val="20"/>
          <w:szCs w:val="20"/>
          <w:lang w:eastAsia="el-GR"/>
        </w:rPr>
        <w:t>;</w:t>
      </w:r>
    </w:p>
    <w:p w:rsidR="00C9445B" w:rsidRPr="00C9445B" w:rsidRDefault="00C9445B" w:rsidP="00C9445B">
      <w:pPr>
        <w:spacing w:after="0" w:line="240" w:lineRule="auto"/>
        <w:ind w:left="1440" w:firstLine="720"/>
        <w:rPr>
          <w:rFonts w:ascii="Times New Roman" w:eastAsia="Times New Roman" w:hAnsi="Times New Roman"/>
          <w:sz w:val="20"/>
          <w:szCs w:val="20"/>
          <w:lang w:eastAsia="el-GR"/>
        </w:rPr>
      </w:pPr>
      <w:r w:rsidRPr="00C9445B">
        <w:rPr>
          <w:rFonts w:ascii="Times New Roman" w:eastAsia="Times New Roman" w:hAnsi="Times New Roman"/>
          <w:sz w:val="20"/>
          <w:szCs w:val="20"/>
          <w:lang w:eastAsia="el-GR"/>
        </w:rPr>
        <w:t>ΚΑΘΗΜΕΡΙΝΑ</w:t>
      </w:r>
      <w:r w:rsidRPr="00C9445B">
        <w:rPr>
          <w:rFonts w:ascii="Times New Roman" w:eastAsia="Times New Roman" w:hAnsi="Times New Roman"/>
          <w:sz w:val="20"/>
          <w:szCs w:val="20"/>
          <w:lang w:eastAsia="el-GR"/>
        </w:rPr>
        <w:sym w:font="Wingdings" w:char="F071"/>
      </w:r>
      <w:r w:rsidRPr="00C9445B">
        <w:rPr>
          <w:rFonts w:ascii="Times New Roman" w:eastAsia="Times New Roman" w:hAnsi="Times New Roman"/>
          <w:sz w:val="20"/>
          <w:szCs w:val="20"/>
          <w:lang w:eastAsia="el-GR"/>
        </w:rPr>
        <w:tab/>
        <w:t xml:space="preserve">         1 ΦΟΡΑ / ΕΒΔΟΜΑΔΑ  </w:t>
      </w:r>
      <w:r w:rsidRPr="00C9445B">
        <w:rPr>
          <w:rFonts w:ascii="Times New Roman" w:eastAsia="Times New Roman" w:hAnsi="Times New Roman"/>
          <w:sz w:val="20"/>
          <w:szCs w:val="20"/>
          <w:lang w:eastAsia="el-GR"/>
        </w:rPr>
        <w:sym w:font="Wingdings" w:char="F071"/>
      </w:r>
      <w:r w:rsidRPr="00C9445B">
        <w:rPr>
          <w:rFonts w:ascii="Times New Roman" w:eastAsia="Times New Roman" w:hAnsi="Times New Roman"/>
          <w:sz w:val="20"/>
          <w:szCs w:val="20"/>
          <w:lang w:eastAsia="el-GR"/>
        </w:rPr>
        <w:t xml:space="preserve">  </w:t>
      </w:r>
    </w:p>
    <w:p w:rsidR="00C9445B" w:rsidRPr="00C9445B" w:rsidRDefault="00C9445B" w:rsidP="00C9445B">
      <w:pPr>
        <w:spacing w:after="0" w:line="240" w:lineRule="auto"/>
        <w:ind w:left="2160" w:firstLine="60"/>
        <w:rPr>
          <w:rFonts w:ascii="Times New Roman" w:eastAsia="Times New Roman" w:hAnsi="Times New Roman"/>
          <w:sz w:val="20"/>
          <w:szCs w:val="20"/>
          <w:lang w:eastAsia="el-GR"/>
        </w:rPr>
      </w:pPr>
      <w:r w:rsidRPr="00C9445B">
        <w:rPr>
          <w:rFonts w:ascii="Times New Roman" w:eastAsia="Times New Roman" w:hAnsi="Times New Roman"/>
          <w:sz w:val="20"/>
          <w:szCs w:val="20"/>
          <w:lang w:eastAsia="el-GR"/>
        </w:rPr>
        <w:t xml:space="preserve">2 ΦΟΡΕΣ/ΕΒΔΟΜΑΔΑ </w:t>
      </w:r>
      <w:r w:rsidRPr="00C9445B">
        <w:rPr>
          <w:rFonts w:ascii="Times New Roman" w:eastAsia="Times New Roman" w:hAnsi="Times New Roman"/>
          <w:sz w:val="20"/>
          <w:szCs w:val="20"/>
          <w:lang w:eastAsia="el-GR"/>
        </w:rPr>
        <w:sym w:font="Wingdings" w:char="F071"/>
      </w:r>
      <w:r w:rsidRPr="00C9445B">
        <w:rPr>
          <w:rFonts w:ascii="Times New Roman" w:eastAsia="Times New Roman" w:hAnsi="Times New Roman"/>
          <w:sz w:val="20"/>
          <w:szCs w:val="20"/>
          <w:lang w:eastAsia="el-GR"/>
        </w:rPr>
        <w:t xml:space="preserve">    3 ΦΟΡΕΣ/ΕΒΔΟΜΑΔΑ </w:t>
      </w:r>
      <w:r w:rsidRPr="00C9445B">
        <w:rPr>
          <w:rFonts w:ascii="Times New Roman" w:eastAsia="Times New Roman" w:hAnsi="Times New Roman"/>
          <w:sz w:val="20"/>
          <w:szCs w:val="20"/>
          <w:lang w:eastAsia="el-GR"/>
        </w:rPr>
        <w:sym w:font="Wingdings" w:char="F071"/>
      </w:r>
      <w:r w:rsidRPr="00C9445B">
        <w:rPr>
          <w:rFonts w:ascii="Times New Roman" w:eastAsia="Times New Roman" w:hAnsi="Times New Roman"/>
          <w:sz w:val="20"/>
          <w:szCs w:val="20"/>
          <w:lang w:eastAsia="el-GR"/>
        </w:rPr>
        <w:t xml:space="preserve">    </w:t>
      </w:r>
    </w:p>
    <w:p w:rsidR="00C9445B" w:rsidRPr="00C9445B" w:rsidRDefault="00C9445B" w:rsidP="00C9445B">
      <w:pPr>
        <w:spacing w:after="0" w:line="240" w:lineRule="auto"/>
        <w:ind w:left="2160" w:firstLine="60"/>
        <w:rPr>
          <w:rFonts w:ascii="Times New Roman" w:eastAsia="Times New Roman" w:hAnsi="Times New Roman"/>
          <w:sz w:val="20"/>
          <w:szCs w:val="20"/>
          <w:lang w:eastAsia="el-GR"/>
        </w:rPr>
      </w:pPr>
      <w:r w:rsidRPr="00C9445B">
        <w:rPr>
          <w:rFonts w:ascii="Times New Roman" w:eastAsia="Times New Roman" w:hAnsi="Times New Roman"/>
          <w:sz w:val="20"/>
          <w:szCs w:val="20"/>
          <w:lang w:eastAsia="el-GR"/>
        </w:rPr>
        <w:t xml:space="preserve">4  ΦΟΡΕΣ/ΕΒΔΟΜΑΔΑ </w:t>
      </w:r>
      <w:r w:rsidRPr="00C9445B">
        <w:rPr>
          <w:rFonts w:ascii="Times New Roman" w:eastAsia="Times New Roman" w:hAnsi="Times New Roman"/>
          <w:sz w:val="20"/>
          <w:szCs w:val="20"/>
          <w:lang w:eastAsia="el-GR"/>
        </w:rPr>
        <w:sym w:font="Wingdings" w:char="F071"/>
      </w:r>
      <w:r w:rsidRPr="00C9445B">
        <w:rPr>
          <w:rFonts w:ascii="Times New Roman" w:eastAsia="Times New Roman" w:hAnsi="Times New Roman"/>
          <w:sz w:val="20"/>
          <w:szCs w:val="20"/>
          <w:lang w:eastAsia="el-GR"/>
        </w:rPr>
        <w:t xml:space="preserve">   5 ΦΟΡΕΣ/ΕΒΔΟΜΑΔΑ </w:t>
      </w:r>
      <w:r w:rsidRPr="00C9445B">
        <w:rPr>
          <w:rFonts w:ascii="Times New Roman" w:eastAsia="Times New Roman" w:hAnsi="Times New Roman"/>
          <w:sz w:val="20"/>
          <w:szCs w:val="20"/>
          <w:lang w:eastAsia="el-GR"/>
        </w:rPr>
        <w:sym w:font="Wingdings" w:char="F071"/>
      </w:r>
      <w:r w:rsidRPr="00C9445B">
        <w:rPr>
          <w:rFonts w:ascii="Times New Roman" w:eastAsia="Times New Roman" w:hAnsi="Times New Roman"/>
          <w:sz w:val="20"/>
          <w:szCs w:val="20"/>
          <w:lang w:eastAsia="el-GR"/>
        </w:rPr>
        <w:t xml:space="preserve">         </w:t>
      </w:r>
    </w:p>
    <w:p w:rsidR="00C9445B" w:rsidRPr="00C9445B" w:rsidRDefault="00C9445B" w:rsidP="00C9445B">
      <w:pPr>
        <w:spacing w:after="0" w:line="240" w:lineRule="auto"/>
        <w:ind w:left="2160" w:firstLine="60"/>
        <w:rPr>
          <w:rFonts w:ascii="Times New Roman" w:eastAsia="Times New Roman" w:hAnsi="Times New Roman"/>
          <w:sz w:val="20"/>
          <w:szCs w:val="20"/>
          <w:lang w:eastAsia="el-GR"/>
        </w:rPr>
      </w:pPr>
      <w:r w:rsidRPr="00C9445B">
        <w:rPr>
          <w:rFonts w:ascii="Times New Roman" w:eastAsia="Times New Roman" w:hAnsi="Times New Roman"/>
          <w:sz w:val="20"/>
          <w:szCs w:val="20"/>
          <w:lang w:eastAsia="el-GR"/>
        </w:rPr>
        <w:t xml:space="preserve">6 ΦΟΡΕΣ/ΕΒΔΟΜΑΔΑ </w:t>
      </w:r>
      <w:r w:rsidRPr="00C9445B">
        <w:rPr>
          <w:rFonts w:ascii="Times New Roman" w:eastAsia="Times New Roman" w:hAnsi="Times New Roman"/>
          <w:sz w:val="20"/>
          <w:szCs w:val="20"/>
          <w:lang w:eastAsia="el-GR"/>
        </w:rPr>
        <w:sym w:font="Wingdings" w:char="F071"/>
      </w:r>
      <w:r w:rsidRPr="00C9445B">
        <w:rPr>
          <w:rFonts w:ascii="Times New Roman" w:eastAsia="Times New Roman" w:hAnsi="Times New Roman"/>
          <w:sz w:val="20"/>
          <w:szCs w:val="20"/>
          <w:lang w:eastAsia="el-GR"/>
        </w:rPr>
        <w:t xml:space="preserve">    7 ΦΟΡΕΣ/ΕΒΔΟΜΑΔΑ </w:t>
      </w:r>
      <w:r w:rsidRPr="00C9445B">
        <w:rPr>
          <w:rFonts w:ascii="Times New Roman" w:eastAsia="Times New Roman" w:hAnsi="Times New Roman"/>
          <w:sz w:val="20"/>
          <w:szCs w:val="20"/>
          <w:lang w:eastAsia="el-GR"/>
        </w:rPr>
        <w:sym w:font="Wingdings" w:char="F071"/>
      </w:r>
      <w:r w:rsidRPr="00C9445B">
        <w:rPr>
          <w:rFonts w:ascii="Times New Roman" w:eastAsia="Times New Roman" w:hAnsi="Times New Roman"/>
          <w:sz w:val="20"/>
          <w:szCs w:val="20"/>
          <w:lang w:eastAsia="el-GR"/>
        </w:rPr>
        <w:t xml:space="preserve">       </w:t>
      </w:r>
    </w:p>
    <w:p w:rsidR="00C9445B" w:rsidRPr="00C9445B" w:rsidRDefault="00C9445B" w:rsidP="00C9445B">
      <w:pPr>
        <w:spacing w:after="0" w:line="240" w:lineRule="auto"/>
        <w:ind w:left="2160" w:firstLine="60"/>
        <w:rPr>
          <w:rFonts w:ascii="Times New Roman" w:eastAsia="Times New Roman" w:hAnsi="Times New Roman"/>
          <w:sz w:val="20"/>
          <w:szCs w:val="20"/>
          <w:lang w:eastAsia="el-GR"/>
        </w:rPr>
      </w:pPr>
      <w:r w:rsidRPr="00C9445B">
        <w:rPr>
          <w:rFonts w:ascii="Times New Roman" w:eastAsia="Times New Roman" w:hAnsi="Times New Roman"/>
          <w:sz w:val="20"/>
          <w:szCs w:val="20"/>
          <w:lang w:eastAsia="el-GR"/>
        </w:rPr>
        <w:t xml:space="preserve">ΣΠΑΝΙΑ </w:t>
      </w:r>
      <w:r w:rsidRPr="00C9445B">
        <w:rPr>
          <w:rFonts w:ascii="Times New Roman" w:eastAsia="Times New Roman" w:hAnsi="Times New Roman"/>
          <w:sz w:val="20"/>
          <w:szCs w:val="20"/>
          <w:lang w:eastAsia="el-GR"/>
        </w:rPr>
        <w:sym w:font="Wingdings" w:char="F071"/>
      </w:r>
      <w:r w:rsidRPr="00C9445B">
        <w:rPr>
          <w:rFonts w:ascii="Times New Roman" w:eastAsia="Times New Roman" w:hAnsi="Times New Roman"/>
          <w:sz w:val="20"/>
          <w:szCs w:val="20"/>
          <w:lang w:eastAsia="el-GR"/>
        </w:rPr>
        <w:t xml:space="preserve">     ΚΑΘΟΛΟΥ  </w:t>
      </w:r>
      <w:r w:rsidRPr="00C9445B">
        <w:rPr>
          <w:rFonts w:ascii="Times New Roman" w:eastAsia="Times New Roman" w:hAnsi="Times New Roman"/>
          <w:sz w:val="20"/>
          <w:szCs w:val="20"/>
          <w:lang w:eastAsia="el-GR"/>
        </w:rPr>
        <w:sym w:font="Wingdings" w:char="F071"/>
      </w:r>
    </w:p>
    <w:p w:rsidR="00C9445B" w:rsidRPr="00C9445B" w:rsidRDefault="00C9445B" w:rsidP="00C9445B">
      <w:pPr>
        <w:spacing w:after="0" w:line="240" w:lineRule="auto"/>
        <w:ind w:left="426"/>
        <w:rPr>
          <w:rFonts w:ascii="Times New Roman" w:eastAsia="Times New Roman" w:hAnsi="Times New Roman"/>
          <w:sz w:val="20"/>
          <w:szCs w:val="20"/>
          <w:lang w:eastAsia="el-GR"/>
        </w:rPr>
      </w:pPr>
      <w:r w:rsidRPr="00C9445B">
        <w:rPr>
          <w:rFonts w:ascii="Times New Roman" w:eastAsia="Times New Roman" w:hAnsi="Times New Roman"/>
          <w:sz w:val="20"/>
          <w:szCs w:val="20"/>
          <w:lang w:eastAsia="el-GR"/>
        </w:rPr>
        <w:tab/>
        <w:t xml:space="preserve"> </w:t>
      </w:r>
    </w:p>
    <w:p w:rsidR="00C9445B" w:rsidRPr="00C9445B" w:rsidRDefault="00C9445B" w:rsidP="00363F94">
      <w:pPr>
        <w:numPr>
          <w:ilvl w:val="0"/>
          <w:numId w:val="46"/>
        </w:numPr>
        <w:spacing w:after="0" w:line="240" w:lineRule="auto"/>
        <w:ind w:hanging="2520"/>
        <w:rPr>
          <w:rFonts w:ascii="Times New Roman" w:eastAsia="Times New Roman" w:hAnsi="Times New Roman"/>
          <w:b/>
          <w:sz w:val="20"/>
          <w:szCs w:val="20"/>
          <w:lang w:eastAsia="el-GR"/>
        </w:rPr>
      </w:pPr>
      <w:r w:rsidRPr="00C9445B">
        <w:rPr>
          <w:rFonts w:ascii="Times New Roman" w:eastAsia="Times New Roman" w:hAnsi="Times New Roman"/>
          <w:b/>
          <w:sz w:val="20"/>
          <w:szCs w:val="20"/>
          <w:lang w:eastAsia="el-GR"/>
        </w:rPr>
        <w:t xml:space="preserve">Πόσο συχνά τρώτε έξω (σε μαγειρεία, ταβέρνες, εστιατόρια, σουβλατζίδικα, ουζερί,μεζεδοπωλεία, </w:t>
      </w:r>
      <w:r w:rsidRPr="00C9445B">
        <w:rPr>
          <w:rFonts w:ascii="Times New Roman" w:eastAsia="Times New Roman" w:hAnsi="Times New Roman"/>
          <w:b/>
          <w:sz w:val="20"/>
          <w:szCs w:val="20"/>
          <w:lang w:val="en-US" w:eastAsia="el-GR"/>
        </w:rPr>
        <w:t>Fast</w:t>
      </w:r>
      <w:r w:rsidRPr="00C9445B">
        <w:rPr>
          <w:rFonts w:ascii="Times New Roman" w:eastAsia="Times New Roman" w:hAnsi="Times New Roman"/>
          <w:b/>
          <w:sz w:val="20"/>
          <w:szCs w:val="20"/>
          <w:lang w:eastAsia="el-GR"/>
        </w:rPr>
        <w:t xml:space="preserve"> </w:t>
      </w:r>
      <w:r w:rsidRPr="00C9445B">
        <w:rPr>
          <w:rFonts w:ascii="Times New Roman" w:eastAsia="Times New Roman" w:hAnsi="Times New Roman"/>
          <w:b/>
          <w:sz w:val="20"/>
          <w:szCs w:val="20"/>
          <w:lang w:val="en-US" w:eastAsia="el-GR"/>
        </w:rPr>
        <w:t>Food</w:t>
      </w:r>
      <w:r w:rsidRPr="00C9445B">
        <w:rPr>
          <w:rFonts w:ascii="Times New Roman" w:eastAsia="Times New Roman" w:hAnsi="Times New Roman"/>
          <w:b/>
          <w:sz w:val="20"/>
          <w:szCs w:val="20"/>
          <w:lang w:eastAsia="el-GR"/>
        </w:rPr>
        <w:t>, κ.α.);</w:t>
      </w:r>
    </w:p>
    <w:p w:rsidR="00C9445B" w:rsidRPr="00C9445B" w:rsidRDefault="00C9445B" w:rsidP="00C9445B">
      <w:pPr>
        <w:spacing w:after="0" w:line="240" w:lineRule="auto"/>
        <w:ind w:left="1440" w:firstLine="720"/>
        <w:rPr>
          <w:rFonts w:ascii="Times New Roman" w:eastAsia="Times New Roman" w:hAnsi="Times New Roman"/>
          <w:sz w:val="20"/>
          <w:szCs w:val="20"/>
          <w:lang w:eastAsia="el-GR"/>
        </w:rPr>
      </w:pPr>
      <w:r w:rsidRPr="00C9445B">
        <w:rPr>
          <w:rFonts w:ascii="Times New Roman" w:eastAsia="Times New Roman" w:hAnsi="Times New Roman"/>
          <w:sz w:val="20"/>
          <w:szCs w:val="20"/>
          <w:lang w:eastAsia="el-GR"/>
        </w:rPr>
        <w:t>(ΚΑΘΗΜΕΡΙΝΑ</w:t>
      </w:r>
      <w:r w:rsidRPr="00C9445B">
        <w:rPr>
          <w:rFonts w:ascii="Times New Roman" w:eastAsia="Times New Roman" w:hAnsi="Times New Roman"/>
          <w:sz w:val="20"/>
          <w:szCs w:val="20"/>
          <w:lang w:eastAsia="el-GR"/>
        </w:rPr>
        <w:sym w:font="Wingdings" w:char="F071"/>
      </w:r>
      <w:r w:rsidRPr="00C9445B">
        <w:rPr>
          <w:rFonts w:ascii="Times New Roman" w:eastAsia="Times New Roman" w:hAnsi="Times New Roman"/>
          <w:sz w:val="20"/>
          <w:szCs w:val="20"/>
          <w:lang w:eastAsia="el-GR"/>
        </w:rPr>
        <w:tab/>
        <w:t xml:space="preserve">         1 ΦΟΡΑ / ΕΒΔΟΜΑΔΑ  </w:t>
      </w:r>
      <w:r w:rsidRPr="00C9445B">
        <w:rPr>
          <w:rFonts w:ascii="Times New Roman" w:eastAsia="Times New Roman" w:hAnsi="Times New Roman"/>
          <w:sz w:val="20"/>
          <w:szCs w:val="20"/>
          <w:lang w:eastAsia="el-GR"/>
        </w:rPr>
        <w:sym w:font="Wingdings" w:char="F071"/>
      </w:r>
      <w:r w:rsidRPr="00C9445B">
        <w:rPr>
          <w:rFonts w:ascii="Times New Roman" w:eastAsia="Times New Roman" w:hAnsi="Times New Roman"/>
          <w:sz w:val="20"/>
          <w:szCs w:val="20"/>
          <w:lang w:eastAsia="el-GR"/>
        </w:rPr>
        <w:t xml:space="preserve">  </w:t>
      </w:r>
    </w:p>
    <w:p w:rsidR="00C9445B" w:rsidRPr="00C9445B" w:rsidRDefault="00C9445B" w:rsidP="00C9445B">
      <w:pPr>
        <w:spacing w:after="0" w:line="240" w:lineRule="auto"/>
        <w:ind w:left="2160" w:firstLine="60"/>
        <w:rPr>
          <w:rFonts w:ascii="Times New Roman" w:eastAsia="Times New Roman" w:hAnsi="Times New Roman"/>
          <w:sz w:val="20"/>
          <w:szCs w:val="20"/>
          <w:lang w:eastAsia="el-GR"/>
        </w:rPr>
      </w:pPr>
      <w:r w:rsidRPr="00C9445B">
        <w:rPr>
          <w:rFonts w:ascii="Times New Roman" w:eastAsia="Times New Roman" w:hAnsi="Times New Roman"/>
          <w:sz w:val="20"/>
          <w:szCs w:val="20"/>
          <w:lang w:eastAsia="el-GR"/>
        </w:rPr>
        <w:t xml:space="preserve">2 ΦΟΡΕΣ/ΕΒΔΟΜΑΔΑ </w:t>
      </w:r>
      <w:r w:rsidRPr="00C9445B">
        <w:rPr>
          <w:rFonts w:ascii="Times New Roman" w:eastAsia="Times New Roman" w:hAnsi="Times New Roman"/>
          <w:sz w:val="20"/>
          <w:szCs w:val="20"/>
          <w:lang w:eastAsia="el-GR"/>
        </w:rPr>
        <w:sym w:font="Wingdings" w:char="F071"/>
      </w:r>
      <w:r w:rsidRPr="00C9445B">
        <w:rPr>
          <w:rFonts w:ascii="Times New Roman" w:eastAsia="Times New Roman" w:hAnsi="Times New Roman"/>
          <w:sz w:val="20"/>
          <w:szCs w:val="20"/>
          <w:lang w:eastAsia="el-GR"/>
        </w:rPr>
        <w:t xml:space="preserve">    3 ΦΟΡΕΣ/ΕΒΔΟΜΑΔΑ </w:t>
      </w:r>
      <w:r w:rsidRPr="00C9445B">
        <w:rPr>
          <w:rFonts w:ascii="Times New Roman" w:eastAsia="Times New Roman" w:hAnsi="Times New Roman"/>
          <w:sz w:val="20"/>
          <w:szCs w:val="20"/>
          <w:lang w:eastAsia="el-GR"/>
        </w:rPr>
        <w:sym w:font="Wingdings" w:char="F071"/>
      </w:r>
      <w:r w:rsidRPr="00C9445B">
        <w:rPr>
          <w:rFonts w:ascii="Times New Roman" w:eastAsia="Times New Roman" w:hAnsi="Times New Roman"/>
          <w:sz w:val="20"/>
          <w:szCs w:val="20"/>
          <w:lang w:eastAsia="el-GR"/>
        </w:rPr>
        <w:t xml:space="preserve">    </w:t>
      </w:r>
    </w:p>
    <w:p w:rsidR="00C9445B" w:rsidRPr="00C9445B" w:rsidRDefault="00C9445B" w:rsidP="00C9445B">
      <w:pPr>
        <w:spacing w:after="0" w:line="240" w:lineRule="auto"/>
        <w:ind w:left="2160" w:firstLine="60"/>
        <w:rPr>
          <w:rFonts w:ascii="Times New Roman" w:eastAsia="Times New Roman" w:hAnsi="Times New Roman"/>
          <w:sz w:val="20"/>
          <w:szCs w:val="20"/>
          <w:lang w:eastAsia="el-GR"/>
        </w:rPr>
      </w:pPr>
      <w:r w:rsidRPr="00C9445B">
        <w:rPr>
          <w:rFonts w:ascii="Times New Roman" w:eastAsia="Times New Roman" w:hAnsi="Times New Roman"/>
          <w:sz w:val="20"/>
          <w:szCs w:val="20"/>
          <w:lang w:eastAsia="el-GR"/>
        </w:rPr>
        <w:t xml:space="preserve">4  ΦΟΡΕΣ/ΕΒΔΟΜΑΔΑ </w:t>
      </w:r>
      <w:r w:rsidRPr="00C9445B">
        <w:rPr>
          <w:rFonts w:ascii="Times New Roman" w:eastAsia="Times New Roman" w:hAnsi="Times New Roman"/>
          <w:sz w:val="20"/>
          <w:szCs w:val="20"/>
          <w:lang w:eastAsia="el-GR"/>
        </w:rPr>
        <w:sym w:font="Wingdings" w:char="F071"/>
      </w:r>
      <w:r w:rsidRPr="00C9445B">
        <w:rPr>
          <w:rFonts w:ascii="Times New Roman" w:eastAsia="Times New Roman" w:hAnsi="Times New Roman"/>
          <w:sz w:val="20"/>
          <w:szCs w:val="20"/>
          <w:lang w:eastAsia="el-GR"/>
        </w:rPr>
        <w:t xml:space="preserve">   5 ΦΟΡΕΣ/ΕΒΔΟΜΑΔΑ </w:t>
      </w:r>
      <w:r w:rsidRPr="00C9445B">
        <w:rPr>
          <w:rFonts w:ascii="Times New Roman" w:eastAsia="Times New Roman" w:hAnsi="Times New Roman"/>
          <w:sz w:val="20"/>
          <w:szCs w:val="20"/>
          <w:lang w:eastAsia="el-GR"/>
        </w:rPr>
        <w:sym w:font="Wingdings" w:char="F071"/>
      </w:r>
      <w:r w:rsidRPr="00C9445B">
        <w:rPr>
          <w:rFonts w:ascii="Times New Roman" w:eastAsia="Times New Roman" w:hAnsi="Times New Roman"/>
          <w:sz w:val="20"/>
          <w:szCs w:val="20"/>
          <w:lang w:eastAsia="el-GR"/>
        </w:rPr>
        <w:t xml:space="preserve">         </w:t>
      </w:r>
    </w:p>
    <w:p w:rsidR="00C9445B" w:rsidRPr="00C9445B" w:rsidRDefault="00C9445B" w:rsidP="00C9445B">
      <w:pPr>
        <w:spacing w:after="0" w:line="240" w:lineRule="auto"/>
        <w:ind w:left="2160" w:firstLine="60"/>
        <w:rPr>
          <w:rFonts w:ascii="Times New Roman" w:eastAsia="Times New Roman" w:hAnsi="Times New Roman"/>
          <w:sz w:val="20"/>
          <w:szCs w:val="20"/>
          <w:lang w:eastAsia="el-GR"/>
        </w:rPr>
      </w:pPr>
      <w:r w:rsidRPr="00C9445B">
        <w:rPr>
          <w:rFonts w:ascii="Times New Roman" w:eastAsia="Times New Roman" w:hAnsi="Times New Roman"/>
          <w:sz w:val="20"/>
          <w:szCs w:val="20"/>
          <w:lang w:eastAsia="el-GR"/>
        </w:rPr>
        <w:t xml:space="preserve">6 ΦΟΡΕΣ/ΕΒΔΟΜΑΔΑ </w:t>
      </w:r>
      <w:r w:rsidRPr="00C9445B">
        <w:rPr>
          <w:rFonts w:ascii="Times New Roman" w:eastAsia="Times New Roman" w:hAnsi="Times New Roman"/>
          <w:sz w:val="20"/>
          <w:szCs w:val="20"/>
          <w:lang w:eastAsia="el-GR"/>
        </w:rPr>
        <w:sym w:font="Wingdings" w:char="F071"/>
      </w:r>
      <w:r w:rsidRPr="00C9445B">
        <w:rPr>
          <w:rFonts w:ascii="Times New Roman" w:eastAsia="Times New Roman" w:hAnsi="Times New Roman"/>
          <w:sz w:val="20"/>
          <w:szCs w:val="20"/>
          <w:lang w:eastAsia="el-GR"/>
        </w:rPr>
        <w:t xml:space="preserve">    7 ΦΟΡΕΣ/ΕΒΔΟΜΑΔΑ </w:t>
      </w:r>
      <w:r w:rsidRPr="00C9445B">
        <w:rPr>
          <w:rFonts w:ascii="Times New Roman" w:eastAsia="Times New Roman" w:hAnsi="Times New Roman"/>
          <w:sz w:val="20"/>
          <w:szCs w:val="20"/>
          <w:lang w:eastAsia="el-GR"/>
        </w:rPr>
        <w:sym w:font="Wingdings" w:char="F071"/>
      </w:r>
      <w:r w:rsidRPr="00C9445B">
        <w:rPr>
          <w:rFonts w:ascii="Times New Roman" w:eastAsia="Times New Roman" w:hAnsi="Times New Roman"/>
          <w:sz w:val="20"/>
          <w:szCs w:val="20"/>
          <w:lang w:eastAsia="el-GR"/>
        </w:rPr>
        <w:t xml:space="preserve">       </w:t>
      </w:r>
    </w:p>
    <w:p w:rsidR="00C9445B" w:rsidRPr="00C9445B" w:rsidRDefault="00C9445B" w:rsidP="00C9445B">
      <w:pPr>
        <w:spacing w:after="0" w:line="240" w:lineRule="auto"/>
        <w:ind w:left="2160" w:firstLine="60"/>
        <w:rPr>
          <w:rFonts w:ascii="Times New Roman" w:eastAsia="Times New Roman" w:hAnsi="Times New Roman"/>
          <w:sz w:val="20"/>
          <w:szCs w:val="20"/>
          <w:lang w:eastAsia="el-GR"/>
        </w:rPr>
      </w:pPr>
      <w:r w:rsidRPr="00C9445B">
        <w:rPr>
          <w:rFonts w:ascii="Times New Roman" w:eastAsia="Times New Roman" w:hAnsi="Times New Roman"/>
          <w:sz w:val="20"/>
          <w:szCs w:val="20"/>
          <w:lang w:eastAsia="el-GR"/>
        </w:rPr>
        <w:t xml:space="preserve">ΣΠΑΝΙΑ </w:t>
      </w:r>
      <w:r w:rsidRPr="00C9445B">
        <w:rPr>
          <w:rFonts w:ascii="Times New Roman" w:eastAsia="Times New Roman" w:hAnsi="Times New Roman"/>
          <w:sz w:val="20"/>
          <w:szCs w:val="20"/>
          <w:lang w:eastAsia="el-GR"/>
        </w:rPr>
        <w:sym w:font="Wingdings" w:char="F071"/>
      </w:r>
      <w:r w:rsidRPr="00C9445B">
        <w:rPr>
          <w:rFonts w:ascii="Times New Roman" w:eastAsia="Times New Roman" w:hAnsi="Times New Roman"/>
          <w:sz w:val="20"/>
          <w:szCs w:val="20"/>
          <w:lang w:eastAsia="el-GR"/>
        </w:rPr>
        <w:t xml:space="preserve">     ΚΑΘΟΛΟΥ  </w:t>
      </w:r>
      <w:r w:rsidRPr="00C9445B">
        <w:rPr>
          <w:rFonts w:ascii="Times New Roman" w:eastAsia="Times New Roman" w:hAnsi="Times New Roman"/>
          <w:sz w:val="20"/>
          <w:szCs w:val="20"/>
          <w:lang w:eastAsia="el-GR"/>
        </w:rPr>
        <w:sym w:font="Wingdings" w:char="F071"/>
      </w:r>
    </w:p>
    <w:p w:rsidR="00C9445B" w:rsidRPr="00C9445B" w:rsidRDefault="00C9445B" w:rsidP="00C9445B">
      <w:pPr>
        <w:spacing w:after="0" w:line="240" w:lineRule="auto"/>
        <w:contextualSpacing/>
        <w:rPr>
          <w:rFonts w:ascii="Times New Roman" w:eastAsia="Times New Roman" w:hAnsi="Times New Roman"/>
          <w:sz w:val="20"/>
          <w:szCs w:val="20"/>
        </w:rPr>
      </w:pPr>
    </w:p>
    <w:p w:rsidR="00C9445B" w:rsidRPr="00C9445B" w:rsidRDefault="00C9445B" w:rsidP="00363F94">
      <w:pPr>
        <w:numPr>
          <w:ilvl w:val="0"/>
          <w:numId w:val="46"/>
        </w:numPr>
        <w:spacing w:after="0" w:line="240" w:lineRule="auto"/>
        <w:ind w:left="922" w:hanging="562"/>
        <w:rPr>
          <w:rFonts w:ascii="Times New Roman" w:eastAsia="Times New Roman" w:hAnsi="Times New Roman"/>
          <w:b/>
          <w:sz w:val="20"/>
          <w:szCs w:val="20"/>
          <w:lang w:eastAsia="el-GR"/>
        </w:rPr>
      </w:pPr>
      <w:r w:rsidRPr="00C9445B">
        <w:rPr>
          <w:rFonts w:ascii="Times New Roman" w:eastAsia="Times New Roman" w:hAnsi="Times New Roman"/>
          <w:b/>
          <w:sz w:val="20"/>
          <w:szCs w:val="20"/>
          <w:lang w:eastAsia="el-GR"/>
        </w:rPr>
        <w:t xml:space="preserve">Πόσο συχνά καταναλώνετε μπισκότα, σοκολάτες, διάφορα γλυκά, παγωτά,   γρανίτες, πατατάκια, ποπ κορν κ.α. που δεν έχετε παρασκευάσει εσείς (αλλά τα προμηθεύεστε από περίπτερο, ζαχαροπλαστείο, καφετέρια, </w:t>
      </w:r>
      <w:r w:rsidRPr="00C9445B">
        <w:rPr>
          <w:rFonts w:ascii="Times New Roman" w:eastAsia="Times New Roman" w:hAnsi="Times New Roman"/>
          <w:b/>
          <w:sz w:val="20"/>
          <w:szCs w:val="20"/>
          <w:lang w:val="en-US" w:eastAsia="el-GR"/>
        </w:rPr>
        <w:t>super</w:t>
      </w:r>
      <w:r w:rsidRPr="00C9445B">
        <w:rPr>
          <w:rFonts w:ascii="Times New Roman" w:eastAsia="Times New Roman" w:hAnsi="Times New Roman"/>
          <w:b/>
          <w:sz w:val="20"/>
          <w:szCs w:val="20"/>
          <w:lang w:eastAsia="el-GR"/>
        </w:rPr>
        <w:t xml:space="preserve"> </w:t>
      </w:r>
      <w:r w:rsidRPr="00C9445B">
        <w:rPr>
          <w:rFonts w:ascii="Times New Roman" w:eastAsia="Times New Roman" w:hAnsi="Times New Roman"/>
          <w:b/>
          <w:sz w:val="20"/>
          <w:szCs w:val="20"/>
          <w:lang w:val="en-US" w:eastAsia="el-GR"/>
        </w:rPr>
        <w:t>market</w:t>
      </w:r>
      <w:r w:rsidRPr="00C9445B">
        <w:rPr>
          <w:rFonts w:ascii="Times New Roman" w:eastAsia="Times New Roman" w:hAnsi="Times New Roman"/>
          <w:b/>
          <w:sz w:val="20"/>
          <w:szCs w:val="20"/>
          <w:lang w:eastAsia="el-GR"/>
        </w:rPr>
        <w:t>, κ.α.);</w:t>
      </w:r>
    </w:p>
    <w:p w:rsidR="00C9445B" w:rsidRPr="00C9445B" w:rsidRDefault="00C9445B" w:rsidP="00C9445B">
      <w:pPr>
        <w:spacing w:after="0" w:line="240" w:lineRule="auto"/>
        <w:ind w:left="1440" w:firstLine="720"/>
        <w:rPr>
          <w:rFonts w:ascii="Times New Roman" w:eastAsia="Times New Roman" w:hAnsi="Times New Roman"/>
          <w:sz w:val="20"/>
          <w:szCs w:val="20"/>
          <w:lang w:eastAsia="el-GR"/>
        </w:rPr>
      </w:pPr>
      <w:r w:rsidRPr="00C9445B">
        <w:rPr>
          <w:rFonts w:ascii="Times New Roman" w:eastAsia="Times New Roman" w:hAnsi="Times New Roman"/>
          <w:sz w:val="20"/>
          <w:szCs w:val="20"/>
          <w:lang w:eastAsia="el-GR"/>
        </w:rPr>
        <w:t>ΚΑΘΗΜΕΡΙΝΑ</w:t>
      </w:r>
      <w:r w:rsidRPr="00C9445B">
        <w:rPr>
          <w:rFonts w:ascii="Times New Roman" w:eastAsia="Times New Roman" w:hAnsi="Times New Roman"/>
          <w:sz w:val="20"/>
          <w:szCs w:val="20"/>
          <w:lang w:eastAsia="el-GR"/>
        </w:rPr>
        <w:sym w:font="Wingdings" w:char="F071"/>
      </w:r>
      <w:r w:rsidRPr="00C9445B">
        <w:rPr>
          <w:rFonts w:ascii="Times New Roman" w:eastAsia="Times New Roman" w:hAnsi="Times New Roman"/>
          <w:sz w:val="20"/>
          <w:szCs w:val="20"/>
          <w:lang w:eastAsia="el-GR"/>
        </w:rPr>
        <w:tab/>
        <w:t xml:space="preserve">         1 ΦΟΡΑ / ΕΒΔΟΜΑΔΑ  </w:t>
      </w:r>
      <w:r w:rsidRPr="00C9445B">
        <w:rPr>
          <w:rFonts w:ascii="Times New Roman" w:eastAsia="Times New Roman" w:hAnsi="Times New Roman"/>
          <w:sz w:val="20"/>
          <w:szCs w:val="20"/>
          <w:lang w:eastAsia="el-GR"/>
        </w:rPr>
        <w:sym w:font="Wingdings" w:char="F071"/>
      </w:r>
      <w:r w:rsidRPr="00C9445B">
        <w:rPr>
          <w:rFonts w:ascii="Times New Roman" w:eastAsia="Times New Roman" w:hAnsi="Times New Roman"/>
          <w:sz w:val="20"/>
          <w:szCs w:val="20"/>
          <w:lang w:eastAsia="el-GR"/>
        </w:rPr>
        <w:t xml:space="preserve">  </w:t>
      </w:r>
    </w:p>
    <w:p w:rsidR="00C9445B" w:rsidRPr="00C9445B" w:rsidRDefault="00C9445B" w:rsidP="00C9445B">
      <w:pPr>
        <w:spacing w:after="0" w:line="240" w:lineRule="auto"/>
        <w:ind w:left="2160" w:firstLine="60"/>
        <w:rPr>
          <w:rFonts w:ascii="Times New Roman" w:eastAsia="Times New Roman" w:hAnsi="Times New Roman"/>
          <w:sz w:val="20"/>
          <w:szCs w:val="20"/>
          <w:lang w:eastAsia="el-GR"/>
        </w:rPr>
      </w:pPr>
      <w:r w:rsidRPr="00C9445B">
        <w:rPr>
          <w:rFonts w:ascii="Times New Roman" w:eastAsia="Times New Roman" w:hAnsi="Times New Roman"/>
          <w:sz w:val="20"/>
          <w:szCs w:val="20"/>
          <w:lang w:eastAsia="el-GR"/>
        </w:rPr>
        <w:t xml:space="preserve">2 ΦΟΡΕΣ/ΕΒΔΟΜΑΔΑ </w:t>
      </w:r>
      <w:r w:rsidRPr="00C9445B">
        <w:rPr>
          <w:rFonts w:ascii="Times New Roman" w:eastAsia="Times New Roman" w:hAnsi="Times New Roman"/>
          <w:sz w:val="20"/>
          <w:szCs w:val="20"/>
          <w:lang w:eastAsia="el-GR"/>
        </w:rPr>
        <w:sym w:font="Wingdings" w:char="F071"/>
      </w:r>
      <w:r w:rsidRPr="00C9445B">
        <w:rPr>
          <w:rFonts w:ascii="Times New Roman" w:eastAsia="Times New Roman" w:hAnsi="Times New Roman"/>
          <w:sz w:val="20"/>
          <w:szCs w:val="20"/>
          <w:lang w:eastAsia="el-GR"/>
        </w:rPr>
        <w:t xml:space="preserve">    3 ΦΟΡΕΣ/ΕΒΔΟΜΑΔΑ </w:t>
      </w:r>
      <w:r w:rsidRPr="00C9445B">
        <w:rPr>
          <w:rFonts w:ascii="Times New Roman" w:eastAsia="Times New Roman" w:hAnsi="Times New Roman"/>
          <w:sz w:val="20"/>
          <w:szCs w:val="20"/>
          <w:lang w:eastAsia="el-GR"/>
        </w:rPr>
        <w:sym w:font="Wingdings" w:char="F071"/>
      </w:r>
      <w:r w:rsidRPr="00C9445B">
        <w:rPr>
          <w:rFonts w:ascii="Times New Roman" w:eastAsia="Times New Roman" w:hAnsi="Times New Roman"/>
          <w:sz w:val="20"/>
          <w:szCs w:val="20"/>
          <w:lang w:eastAsia="el-GR"/>
        </w:rPr>
        <w:t xml:space="preserve">    </w:t>
      </w:r>
    </w:p>
    <w:p w:rsidR="00C9445B" w:rsidRPr="00C9445B" w:rsidRDefault="00C9445B" w:rsidP="00C9445B">
      <w:pPr>
        <w:spacing w:after="0" w:line="240" w:lineRule="auto"/>
        <w:ind w:left="2160" w:firstLine="60"/>
        <w:rPr>
          <w:rFonts w:ascii="Times New Roman" w:eastAsia="Times New Roman" w:hAnsi="Times New Roman"/>
          <w:sz w:val="20"/>
          <w:szCs w:val="20"/>
          <w:lang w:eastAsia="el-GR"/>
        </w:rPr>
      </w:pPr>
      <w:r w:rsidRPr="00C9445B">
        <w:rPr>
          <w:rFonts w:ascii="Times New Roman" w:eastAsia="Times New Roman" w:hAnsi="Times New Roman"/>
          <w:sz w:val="20"/>
          <w:szCs w:val="20"/>
          <w:lang w:eastAsia="el-GR"/>
        </w:rPr>
        <w:t xml:space="preserve">4  ΦΟΡΕΣ/ΕΒΔΟΜΑΔΑ </w:t>
      </w:r>
      <w:r w:rsidRPr="00C9445B">
        <w:rPr>
          <w:rFonts w:ascii="Times New Roman" w:eastAsia="Times New Roman" w:hAnsi="Times New Roman"/>
          <w:sz w:val="20"/>
          <w:szCs w:val="20"/>
          <w:lang w:eastAsia="el-GR"/>
        </w:rPr>
        <w:sym w:font="Wingdings" w:char="F071"/>
      </w:r>
      <w:r w:rsidRPr="00C9445B">
        <w:rPr>
          <w:rFonts w:ascii="Times New Roman" w:eastAsia="Times New Roman" w:hAnsi="Times New Roman"/>
          <w:sz w:val="20"/>
          <w:szCs w:val="20"/>
          <w:lang w:eastAsia="el-GR"/>
        </w:rPr>
        <w:t xml:space="preserve">   5 ΦΟΡΕΣ/ΕΒΔΟΜΑΔΑ </w:t>
      </w:r>
      <w:r w:rsidRPr="00C9445B">
        <w:rPr>
          <w:rFonts w:ascii="Times New Roman" w:eastAsia="Times New Roman" w:hAnsi="Times New Roman"/>
          <w:sz w:val="20"/>
          <w:szCs w:val="20"/>
          <w:lang w:eastAsia="el-GR"/>
        </w:rPr>
        <w:sym w:font="Wingdings" w:char="F071"/>
      </w:r>
      <w:r w:rsidRPr="00C9445B">
        <w:rPr>
          <w:rFonts w:ascii="Times New Roman" w:eastAsia="Times New Roman" w:hAnsi="Times New Roman"/>
          <w:sz w:val="20"/>
          <w:szCs w:val="20"/>
          <w:lang w:eastAsia="el-GR"/>
        </w:rPr>
        <w:t xml:space="preserve">         </w:t>
      </w:r>
    </w:p>
    <w:p w:rsidR="00C9445B" w:rsidRPr="00C9445B" w:rsidRDefault="00C9445B" w:rsidP="00C9445B">
      <w:pPr>
        <w:spacing w:after="0" w:line="240" w:lineRule="auto"/>
        <w:ind w:left="2160" w:firstLine="60"/>
        <w:rPr>
          <w:rFonts w:ascii="Times New Roman" w:eastAsia="Times New Roman" w:hAnsi="Times New Roman"/>
          <w:sz w:val="20"/>
          <w:szCs w:val="20"/>
          <w:lang w:eastAsia="el-GR"/>
        </w:rPr>
      </w:pPr>
      <w:r w:rsidRPr="00C9445B">
        <w:rPr>
          <w:rFonts w:ascii="Times New Roman" w:eastAsia="Times New Roman" w:hAnsi="Times New Roman"/>
          <w:sz w:val="20"/>
          <w:szCs w:val="20"/>
          <w:lang w:eastAsia="el-GR"/>
        </w:rPr>
        <w:t xml:space="preserve">6 ΦΟΡΕΣ/ΕΒΔΟΜΑΔΑ </w:t>
      </w:r>
      <w:r w:rsidRPr="00C9445B">
        <w:rPr>
          <w:rFonts w:ascii="Times New Roman" w:eastAsia="Times New Roman" w:hAnsi="Times New Roman"/>
          <w:sz w:val="20"/>
          <w:szCs w:val="20"/>
          <w:lang w:eastAsia="el-GR"/>
        </w:rPr>
        <w:sym w:font="Wingdings" w:char="F071"/>
      </w:r>
      <w:r w:rsidRPr="00C9445B">
        <w:rPr>
          <w:rFonts w:ascii="Times New Roman" w:eastAsia="Times New Roman" w:hAnsi="Times New Roman"/>
          <w:sz w:val="20"/>
          <w:szCs w:val="20"/>
          <w:lang w:eastAsia="el-GR"/>
        </w:rPr>
        <w:t xml:space="preserve">    7 ΦΟΡΕΣ/ΕΒΔΟΜΑΔΑ </w:t>
      </w:r>
      <w:r w:rsidRPr="00C9445B">
        <w:rPr>
          <w:rFonts w:ascii="Times New Roman" w:eastAsia="Times New Roman" w:hAnsi="Times New Roman"/>
          <w:sz w:val="20"/>
          <w:szCs w:val="20"/>
          <w:lang w:eastAsia="el-GR"/>
        </w:rPr>
        <w:sym w:font="Wingdings" w:char="F071"/>
      </w:r>
      <w:r w:rsidRPr="00C9445B">
        <w:rPr>
          <w:rFonts w:ascii="Times New Roman" w:eastAsia="Times New Roman" w:hAnsi="Times New Roman"/>
          <w:sz w:val="20"/>
          <w:szCs w:val="20"/>
          <w:lang w:eastAsia="el-GR"/>
        </w:rPr>
        <w:t xml:space="preserve">       </w:t>
      </w:r>
    </w:p>
    <w:p w:rsidR="00C9445B" w:rsidRPr="00C9445B" w:rsidRDefault="00C9445B" w:rsidP="00C9445B">
      <w:pPr>
        <w:spacing w:after="0" w:line="240" w:lineRule="auto"/>
        <w:ind w:left="2160" w:firstLine="60"/>
        <w:rPr>
          <w:rFonts w:ascii="Times New Roman" w:eastAsia="Times New Roman" w:hAnsi="Times New Roman"/>
          <w:sz w:val="20"/>
          <w:szCs w:val="20"/>
          <w:lang w:eastAsia="el-GR"/>
        </w:rPr>
      </w:pPr>
      <w:r w:rsidRPr="00C9445B">
        <w:rPr>
          <w:rFonts w:ascii="Times New Roman" w:eastAsia="Times New Roman" w:hAnsi="Times New Roman"/>
          <w:sz w:val="20"/>
          <w:szCs w:val="20"/>
          <w:lang w:eastAsia="el-GR"/>
        </w:rPr>
        <w:t xml:space="preserve">ΣΠΑΝΙΑ </w:t>
      </w:r>
      <w:r w:rsidRPr="00C9445B">
        <w:rPr>
          <w:rFonts w:ascii="Times New Roman" w:eastAsia="Times New Roman" w:hAnsi="Times New Roman"/>
          <w:sz w:val="20"/>
          <w:szCs w:val="20"/>
          <w:lang w:eastAsia="el-GR"/>
        </w:rPr>
        <w:sym w:font="Wingdings" w:char="F071"/>
      </w:r>
      <w:r w:rsidRPr="00C9445B">
        <w:rPr>
          <w:rFonts w:ascii="Times New Roman" w:eastAsia="Times New Roman" w:hAnsi="Times New Roman"/>
          <w:sz w:val="20"/>
          <w:szCs w:val="20"/>
          <w:lang w:eastAsia="el-GR"/>
        </w:rPr>
        <w:t xml:space="preserve">     ΚΑΘΟΛΟΥ  </w:t>
      </w:r>
      <w:r w:rsidRPr="00C9445B">
        <w:rPr>
          <w:rFonts w:ascii="Times New Roman" w:eastAsia="Times New Roman" w:hAnsi="Times New Roman"/>
          <w:sz w:val="20"/>
          <w:szCs w:val="20"/>
          <w:lang w:eastAsia="el-GR"/>
        </w:rPr>
        <w:sym w:font="Wingdings" w:char="F071"/>
      </w:r>
    </w:p>
    <w:p w:rsidR="00C9445B" w:rsidRPr="00C9445B" w:rsidRDefault="00C9445B" w:rsidP="00C9445B">
      <w:pPr>
        <w:spacing w:line="240" w:lineRule="auto"/>
        <w:ind w:left="360"/>
        <w:contextualSpacing/>
        <w:rPr>
          <w:rFonts w:ascii="Times New Roman" w:eastAsia="Times New Roman" w:hAnsi="Times New Roman"/>
          <w:sz w:val="20"/>
          <w:szCs w:val="20"/>
        </w:rPr>
      </w:pPr>
    </w:p>
    <w:p w:rsidR="00C9445B" w:rsidRPr="00C9445B" w:rsidRDefault="00C9445B" w:rsidP="00363F94">
      <w:pPr>
        <w:numPr>
          <w:ilvl w:val="0"/>
          <w:numId w:val="47"/>
        </w:numPr>
        <w:spacing w:after="0" w:line="240" w:lineRule="auto"/>
        <w:rPr>
          <w:rFonts w:ascii="Times New Roman" w:eastAsia="Times New Roman" w:hAnsi="Times New Roman"/>
          <w:b/>
          <w:sz w:val="20"/>
          <w:szCs w:val="20"/>
          <w:lang w:eastAsia="el-GR"/>
        </w:rPr>
      </w:pPr>
      <w:r w:rsidRPr="00C9445B">
        <w:rPr>
          <w:rFonts w:ascii="Times New Roman" w:eastAsia="Times New Roman" w:hAnsi="Times New Roman"/>
          <w:b/>
          <w:sz w:val="20"/>
          <w:szCs w:val="20"/>
          <w:lang w:eastAsia="el-GR"/>
        </w:rPr>
        <w:t xml:space="preserve">Καταναλώνετε αλκοόλ; </w:t>
      </w:r>
    </w:p>
    <w:p w:rsidR="00C9445B" w:rsidRPr="00C9445B" w:rsidRDefault="00C9445B" w:rsidP="00C9445B">
      <w:pPr>
        <w:spacing w:after="0" w:line="240" w:lineRule="auto"/>
        <w:ind w:left="1440" w:firstLine="720"/>
        <w:rPr>
          <w:rFonts w:ascii="Times New Roman" w:eastAsia="Times New Roman" w:hAnsi="Times New Roman"/>
          <w:sz w:val="20"/>
          <w:szCs w:val="20"/>
          <w:lang w:eastAsia="el-GR"/>
        </w:rPr>
      </w:pPr>
      <w:r w:rsidRPr="00C9445B">
        <w:rPr>
          <w:rFonts w:ascii="Times New Roman" w:eastAsia="Times New Roman" w:hAnsi="Times New Roman"/>
          <w:sz w:val="20"/>
          <w:szCs w:val="20"/>
          <w:lang w:eastAsia="el-GR"/>
        </w:rPr>
        <w:t>ΚΑΘΗΜΕΡΙΝΑ</w:t>
      </w:r>
      <w:r w:rsidRPr="00C9445B">
        <w:rPr>
          <w:rFonts w:ascii="Times New Roman" w:eastAsia="Times New Roman" w:hAnsi="Times New Roman"/>
          <w:sz w:val="20"/>
          <w:szCs w:val="20"/>
          <w:lang w:eastAsia="el-GR"/>
        </w:rPr>
        <w:sym w:font="Wingdings" w:char="F071"/>
      </w:r>
      <w:r w:rsidRPr="00C9445B">
        <w:rPr>
          <w:rFonts w:ascii="Times New Roman" w:eastAsia="Times New Roman" w:hAnsi="Times New Roman"/>
          <w:sz w:val="20"/>
          <w:szCs w:val="20"/>
          <w:lang w:eastAsia="el-GR"/>
        </w:rPr>
        <w:tab/>
        <w:t xml:space="preserve">         1 ΦΟΡΑ / ΕΒΔΟΜΑΔΑ  </w:t>
      </w:r>
      <w:r w:rsidRPr="00C9445B">
        <w:rPr>
          <w:rFonts w:ascii="Times New Roman" w:eastAsia="Times New Roman" w:hAnsi="Times New Roman"/>
          <w:sz w:val="20"/>
          <w:szCs w:val="20"/>
          <w:lang w:eastAsia="el-GR"/>
        </w:rPr>
        <w:sym w:font="Wingdings" w:char="F071"/>
      </w:r>
      <w:r w:rsidRPr="00C9445B">
        <w:rPr>
          <w:rFonts w:ascii="Times New Roman" w:eastAsia="Times New Roman" w:hAnsi="Times New Roman"/>
          <w:sz w:val="20"/>
          <w:szCs w:val="20"/>
          <w:lang w:eastAsia="el-GR"/>
        </w:rPr>
        <w:t xml:space="preserve">  </w:t>
      </w:r>
    </w:p>
    <w:p w:rsidR="00C9445B" w:rsidRPr="00C9445B" w:rsidRDefault="00C9445B" w:rsidP="00C9445B">
      <w:pPr>
        <w:spacing w:after="0" w:line="240" w:lineRule="auto"/>
        <w:ind w:left="2160" w:firstLine="60"/>
        <w:rPr>
          <w:rFonts w:ascii="Times New Roman" w:eastAsia="Times New Roman" w:hAnsi="Times New Roman"/>
          <w:sz w:val="20"/>
          <w:szCs w:val="20"/>
          <w:lang w:eastAsia="el-GR"/>
        </w:rPr>
      </w:pPr>
      <w:r w:rsidRPr="00C9445B">
        <w:rPr>
          <w:rFonts w:ascii="Times New Roman" w:eastAsia="Times New Roman" w:hAnsi="Times New Roman"/>
          <w:sz w:val="20"/>
          <w:szCs w:val="20"/>
          <w:lang w:eastAsia="el-GR"/>
        </w:rPr>
        <w:t xml:space="preserve">2 ΦΟΡΕΣ/ΕΒΔΟΜΑΔΑ </w:t>
      </w:r>
      <w:r w:rsidRPr="00C9445B">
        <w:rPr>
          <w:rFonts w:ascii="Times New Roman" w:eastAsia="Times New Roman" w:hAnsi="Times New Roman"/>
          <w:sz w:val="20"/>
          <w:szCs w:val="20"/>
          <w:lang w:eastAsia="el-GR"/>
        </w:rPr>
        <w:sym w:font="Wingdings" w:char="F071"/>
      </w:r>
      <w:r w:rsidRPr="00C9445B">
        <w:rPr>
          <w:rFonts w:ascii="Times New Roman" w:eastAsia="Times New Roman" w:hAnsi="Times New Roman"/>
          <w:sz w:val="20"/>
          <w:szCs w:val="20"/>
          <w:lang w:eastAsia="el-GR"/>
        </w:rPr>
        <w:t xml:space="preserve">    3 ΦΟΡΕΣ/ΕΒΔΟΜΑΔΑ </w:t>
      </w:r>
      <w:r w:rsidRPr="00C9445B">
        <w:rPr>
          <w:rFonts w:ascii="Times New Roman" w:eastAsia="Times New Roman" w:hAnsi="Times New Roman"/>
          <w:sz w:val="20"/>
          <w:szCs w:val="20"/>
          <w:lang w:eastAsia="el-GR"/>
        </w:rPr>
        <w:sym w:font="Wingdings" w:char="F071"/>
      </w:r>
      <w:r w:rsidRPr="00C9445B">
        <w:rPr>
          <w:rFonts w:ascii="Times New Roman" w:eastAsia="Times New Roman" w:hAnsi="Times New Roman"/>
          <w:sz w:val="20"/>
          <w:szCs w:val="20"/>
          <w:lang w:eastAsia="el-GR"/>
        </w:rPr>
        <w:t xml:space="preserve">    </w:t>
      </w:r>
    </w:p>
    <w:p w:rsidR="00C9445B" w:rsidRPr="00C9445B" w:rsidRDefault="00C9445B" w:rsidP="00C9445B">
      <w:pPr>
        <w:spacing w:after="0" w:line="240" w:lineRule="auto"/>
        <w:ind w:left="2160" w:firstLine="60"/>
        <w:rPr>
          <w:rFonts w:ascii="Times New Roman" w:eastAsia="Times New Roman" w:hAnsi="Times New Roman"/>
          <w:sz w:val="20"/>
          <w:szCs w:val="20"/>
          <w:lang w:eastAsia="el-GR"/>
        </w:rPr>
      </w:pPr>
      <w:r w:rsidRPr="00C9445B">
        <w:rPr>
          <w:rFonts w:ascii="Times New Roman" w:eastAsia="Times New Roman" w:hAnsi="Times New Roman"/>
          <w:sz w:val="20"/>
          <w:szCs w:val="20"/>
          <w:lang w:eastAsia="el-GR"/>
        </w:rPr>
        <w:t xml:space="preserve">4  ΦΟΡΕΣ/ΕΒΔΟΜΑΔΑ </w:t>
      </w:r>
      <w:r w:rsidRPr="00C9445B">
        <w:rPr>
          <w:rFonts w:ascii="Times New Roman" w:eastAsia="Times New Roman" w:hAnsi="Times New Roman"/>
          <w:sz w:val="20"/>
          <w:szCs w:val="20"/>
          <w:lang w:eastAsia="el-GR"/>
        </w:rPr>
        <w:sym w:font="Wingdings" w:char="F071"/>
      </w:r>
      <w:r w:rsidRPr="00C9445B">
        <w:rPr>
          <w:rFonts w:ascii="Times New Roman" w:eastAsia="Times New Roman" w:hAnsi="Times New Roman"/>
          <w:sz w:val="20"/>
          <w:szCs w:val="20"/>
          <w:lang w:eastAsia="el-GR"/>
        </w:rPr>
        <w:t xml:space="preserve">   5 ΦΟΡΕΣ/ΕΒΔΟΜΑΔΑ </w:t>
      </w:r>
      <w:r w:rsidRPr="00C9445B">
        <w:rPr>
          <w:rFonts w:ascii="Times New Roman" w:eastAsia="Times New Roman" w:hAnsi="Times New Roman"/>
          <w:sz w:val="20"/>
          <w:szCs w:val="20"/>
          <w:lang w:eastAsia="el-GR"/>
        </w:rPr>
        <w:sym w:font="Wingdings" w:char="F071"/>
      </w:r>
      <w:r w:rsidRPr="00C9445B">
        <w:rPr>
          <w:rFonts w:ascii="Times New Roman" w:eastAsia="Times New Roman" w:hAnsi="Times New Roman"/>
          <w:sz w:val="20"/>
          <w:szCs w:val="20"/>
          <w:lang w:eastAsia="el-GR"/>
        </w:rPr>
        <w:t xml:space="preserve">         </w:t>
      </w:r>
    </w:p>
    <w:p w:rsidR="00C9445B" w:rsidRPr="00C9445B" w:rsidRDefault="00C9445B" w:rsidP="00C9445B">
      <w:pPr>
        <w:spacing w:after="0" w:line="240" w:lineRule="auto"/>
        <w:ind w:left="2160" w:firstLine="60"/>
        <w:rPr>
          <w:rFonts w:ascii="Times New Roman" w:eastAsia="Times New Roman" w:hAnsi="Times New Roman"/>
          <w:sz w:val="20"/>
          <w:szCs w:val="20"/>
          <w:lang w:eastAsia="el-GR"/>
        </w:rPr>
      </w:pPr>
      <w:r w:rsidRPr="00C9445B">
        <w:rPr>
          <w:rFonts w:ascii="Times New Roman" w:eastAsia="Times New Roman" w:hAnsi="Times New Roman"/>
          <w:sz w:val="20"/>
          <w:szCs w:val="20"/>
          <w:lang w:eastAsia="el-GR"/>
        </w:rPr>
        <w:t xml:space="preserve">6 ΦΟΡΕΣ/ΕΒΔΟΜΑΔΑ </w:t>
      </w:r>
      <w:r w:rsidRPr="00C9445B">
        <w:rPr>
          <w:rFonts w:ascii="Times New Roman" w:eastAsia="Times New Roman" w:hAnsi="Times New Roman"/>
          <w:sz w:val="20"/>
          <w:szCs w:val="20"/>
          <w:lang w:eastAsia="el-GR"/>
        </w:rPr>
        <w:sym w:font="Wingdings" w:char="F071"/>
      </w:r>
      <w:r w:rsidRPr="00C9445B">
        <w:rPr>
          <w:rFonts w:ascii="Times New Roman" w:eastAsia="Times New Roman" w:hAnsi="Times New Roman"/>
          <w:sz w:val="20"/>
          <w:szCs w:val="20"/>
          <w:lang w:eastAsia="el-GR"/>
        </w:rPr>
        <w:t xml:space="preserve">    7 ΦΟΡΕΣ/ΕΒΔΟΜΑΔΑ </w:t>
      </w:r>
      <w:r w:rsidRPr="00C9445B">
        <w:rPr>
          <w:rFonts w:ascii="Times New Roman" w:eastAsia="Times New Roman" w:hAnsi="Times New Roman"/>
          <w:sz w:val="20"/>
          <w:szCs w:val="20"/>
          <w:lang w:eastAsia="el-GR"/>
        </w:rPr>
        <w:sym w:font="Wingdings" w:char="F071"/>
      </w:r>
      <w:r w:rsidRPr="00C9445B">
        <w:rPr>
          <w:rFonts w:ascii="Times New Roman" w:eastAsia="Times New Roman" w:hAnsi="Times New Roman"/>
          <w:sz w:val="20"/>
          <w:szCs w:val="20"/>
          <w:lang w:eastAsia="el-GR"/>
        </w:rPr>
        <w:t xml:space="preserve">       </w:t>
      </w:r>
    </w:p>
    <w:p w:rsidR="00C9445B" w:rsidRPr="00C9445B" w:rsidRDefault="00C9445B" w:rsidP="00C9445B">
      <w:pPr>
        <w:spacing w:after="0" w:line="240" w:lineRule="auto"/>
        <w:ind w:left="2160" w:firstLine="60"/>
        <w:rPr>
          <w:rFonts w:ascii="Times New Roman" w:eastAsia="Times New Roman" w:hAnsi="Times New Roman"/>
          <w:sz w:val="20"/>
          <w:szCs w:val="20"/>
          <w:lang w:eastAsia="el-GR"/>
        </w:rPr>
      </w:pPr>
      <w:r w:rsidRPr="00C9445B">
        <w:rPr>
          <w:rFonts w:ascii="Times New Roman" w:eastAsia="Times New Roman" w:hAnsi="Times New Roman"/>
          <w:sz w:val="20"/>
          <w:szCs w:val="20"/>
          <w:lang w:eastAsia="el-GR"/>
        </w:rPr>
        <w:t xml:space="preserve">ΣΠΑΝΙΑ </w:t>
      </w:r>
      <w:r w:rsidRPr="00C9445B">
        <w:rPr>
          <w:rFonts w:ascii="Times New Roman" w:eastAsia="Times New Roman" w:hAnsi="Times New Roman"/>
          <w:sz w:val="20"/>
          <w:szCs w:val="20"/>
          <w:lang w:eastAsia="el-GR"/>
        </w:rPr>
        <w:sym w:font="Wingdings" w:char="F071"/>
      </w:r>
      <w:r w:rsidRPr="00C9445B">
        <w:rPr>
          <w:rFonts w:ascii="Times New Roman" w:eastAsia="Times New Roman" w:hAnsi="Times New Roman"/>
          <w:sz w:val="20"/>
          <w:szCs w:val="20"/>
          <w:lang w:eastAsia="el-GR"/>
        </w:rPr>
        <w:t xml:space="preserve">     ΚΑΘΟΛΟΥ  </w:t>
      </w:r>
      <w:r w:rsidRPr="00C9445B">
        <w:rPr>
          <w:rFonts w:ascii="Times New Roman" w:eastAsia="Times New Roman" w:hAnsi="Times New Roman"/>
          <w:sz w:val="20"/>
          <w:szCs w:val="20"/>
          <w:lang w:eastAsia="el-GR"/>
        </w:rPr>
        <w:sym w:font="Wingdings" w:char="F071"/>
      </w:r>
    </w:p>
    <w:p w:rsidR="00C9445B" w:rsidRPr="00C9445B" w:rsidRDefault="00C9445B" w:rsidP="00363F94">
      <w:pPr>
        <w:numPr>
          <w:ilvl w:val="0"/>
          <w:numId w:val="47"/>
        </w:numPr>
        <w:spacing w:after="0" w:line="240" w:lineRule="auto"/>
        <w:rPr>
          <w:rFonts w:ascii="Times New Roman" w:eastAsia="Times New Roman" w:hAnsi="Times New Roman"/>
          <w:b/>
          <w:sz w:val="20"/>
          <w:szCs w:val="20"/>
          <w:lang w:eastAsia="el-GR"/>
        </w:rPr>
      </w:pPr>
      <w:r w:rsidRPr="00C9445B">
        <w:rPr>
          <w:rFonts w:ascii="Times New Roman" w:eastAsia="Times New Roman" w:hAnsi="Times New Roman"/>
          <w:b/>
          <w:sz w:val="20"/>
          <w:szCs w:val="20"/>
          <w:lang w:eastAsia="el-GR"/>
        </w:rPr>
        <w:t>Καπνίζετε;</w:t>
      </w:r>
    </w:p>
    <w:p w:rsidR="00C9445B" w:rsidRPr="00C9445B" w:rsidRDefault="00C9445B" w:rsidP="00363F94">
      <w:pPr>
        <w:numPr>
          <w:ilvl w:val="0"/>
          <w:numId w:val="36"/>
        </w:numPr>
        <w:spacing w:after="0" w:line="240" w:lineRule="auto"/>
        <w:contextualSpacing/>
        <w:rPr>
          <w:rFonts w:ascii="Times New Roman" w:eastAsia="Times New Roman" w:hAnsi="Times New Roman"/>
          <w:sz w:val="20"/>
          <w:szCs w:val="20"/>
        </w:rPr>
      </w:pPr>
      <w:r w:rsidRPr="00C9445B">
        <w:rPr>
          <w:rFonts w:ascii="Times New Roman" w:eastAsia="Times New Roman" w:hAnsi="Times New Roman"/>
          <w:sz w:val="20"/>
          <w:szCs w:val="20"/>
        </w:rPr>
        <w:t>Ναι</w:t>
      </w:r>
    </w:p>
    <w:p w:rsidR="00C9445B" w:rsidRPr="00C9445B" w:rsidRDefault="00C9445B" w:rsidP="00363F94">
      <w:pPr>
        <w:numPr>
          <w:ilvl w:val="0"/>
          <w:numId w:val="36"/>
        </w:numPr>
        <w:spacing w:after="0" w:line="240" w:lineRule="auto"/>
        <w:contextualSpacing/>
        <w:rPr>
          <w:rFonts w:ascii="Times New Roman" w:eastAsia="Times New Roman" w:hAnsi="Times New Roman"/>
          <w:sz w:val="20"/>
          <w:szCs w:val="20"/>
        </w:rPr>
      </w:pPr>
      <w:r w:rsidRPr="00C9445B">
        <w:rPr>
          <w:rFonts w:ascii="Times New Roman" w:eastAsia="Times New Roman" w:hAnsi="Times New Roman"/>
          <w:sz w:val="20"/>
          <w:szCs w:val="20"/>
        </w:rPr>
        <w:t>Όχι</w:t>
      </w:r>
    </w:p>
    <w:p w:rsidR="00C9445B" w:rsidRPr="00C9445B" w:rsidRDefault="00C9445B" w:rsidP="00C9445B">
      <w:pPr>
        <w:spacing w:after="0" w:line="240" w:lineRule="auto"/>
        <w:rPr>
          <w:rFonts w:ascii="Times New Roman" w:eastAsia="Times New Roman" w:hAnsi="Times New Roman"/>
          <w:sz w:val="20"/>
          <w:szCs w:val="20"/>
          <w:lang w:eastAsia="el-GR"/>
        </w:rPr>
      </w:pPr>
    </w:p>
    <w:p w:rsidR="00C9445B" w:rsidRPr="00C9445B" w:rsidRDefault="00C9445B" w:rsidP="00C9445B">
      <w:pPr>
        <w:spacing w:after="0" w:line="240" w:lineRule="auto"/>
        <w:ind w:left="360"/>
        <w:jc w:val="center"/>
        <w:rPr>
          <w:rFonts w:ascii="Times New Roman" w:eastAsia="Times New Roman" w:hAnsi="Times New Roman"/>
          <w:b/>
          <w:i/>
          <w:sz w:val="20"/>
          <w:szCs w:val="20"/>
          <w:u w:val="single"/>
          <w:lang w:eastAsia="el-GR"/>
        </w:rPr>
      </w:pPr>
      <w:r w:rsidRPr="00C9445B">
        <w:rPr>
          <w:rFonts w:ascii="Times New Roman" w:eastAsia="Times New Roman" w:hAnsi="Times New Roman"/>
          <w:b/>
          <w:i/>
          <w:sz w:val="20"/>
          <w:szCs w:val="20"/>
          <w:u w:val="single"/>
          <w:lang w:eastAsia="el-GR"/>
        </w:rPr>
        <w:t>Ύπνος</w:t>
      </w:r>
    </w:p>
    <w:p w:rsidR="00C9445B" w:rsidRPr="00C9445B" w:rsidRDefault="00C9445B" w:rsidP="00363F94">
      <w:pPr>
        <w:numPr>
          <w:ilvl w:val="0"/>
          <w:numId w:val="42"/>
        </w:numPr>
        <w:spacing w:after="0" w:line="240" w:lineRule="auto"/>
        <w:contextualSpacing/>
        <w:rPr>
          <w:rFonts w:ascii="Times New Roman" w:eastAsia="Times New Roman" w:hAnsi="Times New Roman"/>
          <w:b/>
          <w:sz w:val="20"/>
          <w:szCs w:val="20"/>
        </w:rPr>
      </w:pPr>
      <w:r w:rsidRPr="00C9445B">
        <w:rPr>
          <w:rFonts w:ascii="Times New Roman" w:eastAsia="Times New Roman" w:hAnsi="Times New Roman"/>
          <w:b/>
          <w:sz w:val="20"/>
          <w:szCs w:val="20"/>
        </w:rPr>
        <w:t>Πόσες ώρες την ημέρα κοιμάστε; …………………………….</w:t>
      </w:r>
    </w:p>
    <w:p w:rsidR="00C9445B" w:rsidRPr="00C9445B" w:rsidRDefault="00C9445B" w:rsidP="00C9445B">
      <w:pPr>
        <w:spacing w:line="240" w:lineRule="auto"/>
        <w:ind w:left="360"/>
        <w:contextualSpacing/>
        <w:rPr>
          <w:rFonts w:ascii="Times New Roman" w:eastAsia="Times New Roman" w:hAnsi="Times New Roman"/>
          <w:sz w:val="20"/>
          <w:szCs w:val="20"/>
        </w:rPr>
      </w:pPr>
    </w:p>
    <w:p w:rsidR="00C9445B" w:rsidRPr="00C9445B" w:rsidRDefault="00C9445B" w:rsidP="00363F94">
      <w:pPr>
        <w:numPr>
          <w:ilvl w:val="0"/>
          <w:numId w:val="42"/>
        </w:numPr>
        <w:spacing w:after="0" w:line="240" w:lineRule="auto"/>
        <w:contextualSpacing/>
        <w:rPr>
          <w:rFonts w:ascii="Times New Roman" w:eastAsia="Times New Roman" w:hAnsi="Times New Roman"/>
          <w:b/>
          <w:sz w:val="20"/>
          <w:szCs w:val="20"/>
        </w:rPr>
      </w:pPr>
      <w:r w:rsidRPr="00C9445B">
        <w:rPr>
          <w:rFonts w:ascii="Times New Roman" w:eastAsia="Times New Roman" w:hAnsi="Times New Roman"/>
          <w:b/>
          <w:sz w:val="20"/>
          <w:szCs w:val="20"/>
        </w:rPr>
        <w:t>Τι ώρα πέφτετε συνήθως για ύπνο; ………………………….</w:t>
      </w:r>
    </w:p>
    <w:p w:rsidR="00C9445B" w:rsidRPr="00C9445B" w:rsidRDefault="00C9445B" w:rsidP="00C9445B">
      <w:pPr>
        <w:spacing w:line="240" w:lineRule="auto"/>
        <w:contextualSpacing/>
        <w:rPr>
          <w:rFonts w:ascii="Times New Roman" w:eastAsia="Times New Roman" w:hAnsi="Times New Roman"/>
          <w:sz w:val="20"/>
          <w:szCs w:val="20"/>
        </w:rPr>
      </w:pPr>
    </w:p>
    <w:p w:rsidR="00C9445B" w:rsidRPr="00C9445B" w:rsidRDefault="00C9445B" w:rsidP="00363F94">
      <w:pPr>
        <w:numPr>
          <w:ilvl w:val="0"/>
          <w:numId w:val="42"/>
        </w:numPr>
        <w:spacing w:after="0" w:line="240" w:lineRule="auto"/>
        <w:contextualSpacing/>
        <w:rPr>
          <w:rFonts w:ascii="Times New Roman" w:eastAsia="Times New Roman" w:hAnsi="Times New Roman"/>
          <w:sz w:val="20"/>
          <w:szCs w:val="20"/>
        </w:rPr>
      </w:pPr>
      <w:r w:rsidRPr="00C9445B">
        <w:rPr>
          <w:rFonts w:ascii="Times New Roman" w:eastAsia="Times New Roman" w:hAnsi="Times New Roman"/>
          <w:b/>
          <w:sz w:val="20"/>
          <w:szCs w:val="20"/>
        </w:rPr>
        <w:t>Ο μεσημεριανός ύπνος περιλαμβάνεται στις συνήθειες σας</w:t>
      </w:r>
      <w:r w:rsidRPr="00C9445B">
        <w:rPr>
          <w:rFonts w:ascii="Times New Roman" w:eastAsia="Times New Roman" w:hAnsi="Times New Roman"/>
          <w:sz w:val="20"/>
          <w:szCs w:val="20"/>
        </w:rPr>
        <w:t>;</w:t>
      </w:r>
    </w:p>
    <w:p w:rsidR="00C9445B" w:rsidRPr="00C9445B" w:rsidRDefault="00C9445B" w:rsidP="00363F94">
      <w:pPr>
        <w:numPr>
          <w:ilvl w:val="0"/>
          <w:numId w:val="37"/>
        </w:numPr>
        <w:spacing w:after="0" w:line="240" w:lineRule="auto"/>
        <w:contextualSpacing/>
        <w:rPr>
          <w:rFonts w:ascii="Times New Roman" w:eastAsia="Times New Roman" w:hAnsi="Times New Roman"/>
          <w:sz w:val="20"/>
          <w:szCs w:val="20"/>
        </w:rPr>
      </w:pPr>
      <w:r w:rsidRPr="00C9445B">
        <w:rPr>
          <w:rFonts w:ascii="Times New Roman" w:eastAsia="Times New Roman" w:hAnsi="Times New Roman"/>
          <w:sz w:val="20"/>
          <w:szCs w:val="20"/>
        </w:rPr>
        <w:t>Ναι</w:t>
      </w:r>
    </w:p>
    <w:p w:rsidR="00C9445B" w:rsidRPr="00C9445B" w:rsidRDefault="00C9445B" w:rsidP="00363F94">
      <w:pPr>
        <w:numPr>
          <w:ilvl w:val="0"/>
          <w:numId w:val="37"/>
        </w:numPr>
        <w:spacing w:after="0" w:line="240" w:lineRule="auto"/>
        <w:contextualSpacing/>
        <w:rPr>
          <w:rFonts w:ascii="Times New Roman" w:eastAsia="Times New Roman" w:hAnsi="Times New Roman"/>
          <w:sz w:val="20"/>
          <w:szCs w:val="20"/>
        </w:rPr>
      </w:pPr>
      <w:r w:rsidRPr="00C9445B">
        <w:rPr>
          <w:rFonts w:ascii="Times New Roman" w:eastAsia="Times New Roman" w:hAnsi="Times New Roman"/>
          <w:sz w:val="20"/>
          <w:szCs w:val="20"/>
        </w:rPr>
        <w:t>Όχι</w:t>
      </w:r>
    </w:p>
    <w:p w:rsidR="00C9445B" w:rsidRPr="00C9445B" w:rsidRDefault="00C9445B" w:rsidP="00363F94">
      <w:pPr>
        <w:numPr>
          <w:ilvl w:val="0"/>
          <w:numId w:val="48"/>
        </w:numPr>
        <w:spacing w:after="0" w:line="240" w:lineRule="auto"/>
        <w:contextualSpacing/>
        <w:rPr>
          <w:rFonts w:ascii="Times New Roman" w:eastAsia="Times New Roman" w:hAnsi="Times New Roman"/>
          <w:b/>
          <w:sz w:val="20"/>
          <w:szCs w:val="20"/>
        </w:rPr>
      </w:pPr>
      <w:r w:rsidRPr="00C9445B">
        <w:rPr>
          <w:rFonts w:ascii="Times New Roman" w:eastAsia="Times New Roman" w:hAnsi="Times New Roman"/>
          <w:b/>
          <w:sz w:val="20"/>
          <w:szCs w:val="20"/>
        </w:rPr>
        <w:t>Αν ναι, πόσες ώρες μεσημβρινού ύπνου απολαμβάνετε;</w:t>
      </w:r>
    </w:p>
    <w:p w:rsidR="00C9445B" w:rsidRPr="00C9445B" w:rsidRDefault="00C9445B" w:rsidP="00C9445B">
      <w:pPr>
        <w:spacing w:after="0" w:line="240" w:lineRule="auto"/>
        <w:ind w:left="360"/>
        <w:rPr>
          <w:rFonts w:ascii="Times New Roman" w:eastAsia="Times New Roman" w:hAnsi="Times New Roman"/>
          <w:sz w:val="20"/>
          <w:szCs w:val="20"/>
          <w:lang w:val="en-US" w:eastAsia="el-GR"/>
        </w:rPr>
      </w:pPr>
      <w:r w:rsidRPr="00C9445B">
        <w:rPr>
          <w:rFonts w:ascii="Times New Roman" w:eastAsia="Times New Roman" w:hAnsi="Times New Roman"/>
          <w:sz w:val="20"/>
          <w:szCs w:val="20"/>
          <w:lang w:eastAsia="el-GR"/>
        </w:rPr>
        <w:t>……………………………………………………………………………………</w:t>
      </w:r>
    </w:p>
    <w:p w:rsidR="00C9445B" w:rsidRPr="00C9445B" w:rsidRDefault="00C9445B" w:rsidP="00C9445B">
      <w:pPr>
        <w:spacing w:after="0" w:line="240" w:lineRule="auto"/>
        <w:ind w:left="360"/>
        <w:jc w:val="center"/>
        <w:rPr>
          <w:rFonts w:ascii="Times New Roman" w:eastAsia="Times New Roman" w:hAnsi="Times New Roman"/>
          <w:b/>
          <w:i/>
          <w:sz w:val="20"/>
          <w:szCs w:val="20"/>
          <w:u w:val="single"/>
          <w:lang w:eastAsia="el-GR"/>
        </w:rPr>
      </w:pPr>
      <w:r w:rsidRPr="00C9445B">
        <w:rPr>
          <w:rFonts w:ascii="Times New Roman" w:eastAsia="Times New Roman" w:hAnsi="Times New Roman"/>
          <w:b/>
          <w:i/>
          <w:sz w:val="20"/>
          <w:szCs w:val="20"/>
          <w:u w:val="single"/>
          <w:lang w:eastAsia="el-GR"/>
        </w:rPr>
        <w:t>Φυσική Άσκηση- Άθληση</w:t>
      </w:r>
    </w:p>
    <w:p w:rsidR="00C9445B" w:rsidRPr="00C9445B" w:rsidRDefault="00C9445B" w:rsidP="00363F94">
      <w:pPr>
        <w:numPr>
          <w:ilvl w:val="0"/>
          <w:numId w:val="48"/>
        </w:numPr>
        <w:spacing w:after="0" w:line="240" w:lineRule="auto"/>
        <w:contextualSpacing/>
        <w:rPr>
          <w:rFonts w:ascii="Times New Roman" w:eastAsia="Times New Roman" w:hAnsi="Times New Roman"/>
          <w:b/>
          <w:sz w:val="20"/>
          <w:szCs w:val="20"/>
        </w:rPr>
      </w:pPr>
      <w:r w:rsidRPr="00C9445B">
        <w:rPr>
          <w:rFonts w:ascii="Times New Roman" w:eastAsia="Times New Roman" w:hAnsi="Times New Roman"/>
          <w:b/>
          <w:sz w:val="20"/>
          <w:szCs w:val="20"/>
        </w:rPr>
        <w:t>Αθλείστε;</w:t>
      </w:r>
    </w:p>
    <w:p w:rsidR="00C9445B" w:rsidRPr="00C9445B" w:rsidRDefault="00C9445B" w:rsidP="00363F94">
      <w:pPr>
        <w:numPr>
          <w:ilvl w:val="0"/>
          <w:numId w:val="38"/>
        </w:numPr>
        <w:spacing w:after="0" w:line="240" w:lineRule="auto"/>
        <w:contextualSpacing/>
        <w:rPr>
          <w:rFonts w:ascii="Times New Roman" w:eastAsia="Times New Roman" w:hAnsi="Times New Roman"/>
          <w:sz w:val="20"/>
          <w:szCs w:val="20"/>
        </w:rPr>
      </w:pPr>
      <w:r w:rsidRPr="00C9445B">
        <w:rPr>
          <w:rFonts w:ascii="Times New Roman" w:eastAsia="Times New Roman" w:hAnsi="Times New Roman"/>
          <w:sz w:val="20"/>
          <w:szCs w:val="20"/>
        </w:rPr>
        <w:t>Ναι</w:t>
      </w:r>
    </w:p>
    <w:p w:rsidR="00C9445B" w:rsidRPr="00C9445B" w:rsidRDefault="00C9445B" w:rsidP="00363F94">
      <w:pPr>
        <w:numPr>
          <w:ilvl w:val="0"/>
          <w:numId w:val="38"/>
        </w:numPr>
        <w:spacing w:after="0" w:line="240" w:lineRule="auto"/>
        <w:contextualSpacing/>
        <w:rPr>
          <w:rFonts w:ascii="Times New Roman" w:eastAsia="Times New Roman" w:hAnsi="Times New Roman"/>
          <w:sz w:val="20"/>
          <w:szCs w:val="20"/>
        </w:rPr>
      </w:pPr>
      <w:r w:rsidRPr="00C9445B">
        <w:rPr>
          <w:rFonts w:ascii="Times New Roman" w:eastAsia="Times New Roman" w:hAnsi="Times New Roman"/>
          <w:sz w:val="20"/>
          <w:szCs w:val="20"/>
        </w:rPr>
        <w:t>Όχι</w:t>
      </w:r>
    </w:p>
    <w:p w:rsidR="00C9445B" w:rsidRPr="00C9445B" w:rsidRDefault="00C9445B" w:rsidP="00C9445B">
      <w:pPr>
        <w:spacing w:line="240" w:lineRule="auto"/>
        <w:ind w:left="360"/>
        <w:contextualSpacing/>
        <w:rPr>
          <w:rFonts w:ascii="Times New Roman" w:eastAsia="Times New Roman" w:hAnsi="Times New Roman"/>
          <w:sz w:val="20"/>
          <w:szCs w:val="20"/>
        </w:rPr>
      </w:pPr>
    </w:p>
    <w:p w:rsidR="00C9445B" w:rsidRPr="00C9445B" w:rsidRDefault="00C9445B" w:rsidP="00363F94">
      <w:pPr>
        <w:numPr>
          <w:ilvl w:val="1"/>
          <w:numId w:val="48"/>
        </w:numPr>
        <w:spacing w:after="0" w:line="240" w:lineRule="auto"/>
        <w:ind w:hanging="1080"/>
        <w:contextualSpacing/>
        <w:rPr>
          <w:rFonts w:ascii="Times New Roman" w:eastAsia="Times New Roman" w:hAnsi="Times New Roman"/>
          <w:b/>
          <w:sz w:val="20"/>
          <w:szCs w:val="20"/>
        </w:rPr>
      </w:pPr>
      <w:r w:rsidRPr="00C9445B">
        <w:rPr>
          <w:rFonts w:ascii="Times New Roman" w:eastAsia="Times New Roman" w:hAnsi="Times New Roman"/>
          <w:b/>
          <w:sz w:val="20"/>
          <w:szCs w:val="20"/>
        </w:rPr>
        <w:t>Αν ναι, τι είδους άθληση ακολουθείτε; …………………………….</w:t>
      </w:r>
    </w:p>
    <w:p w:rsidR="00C9445B" w:rsidRPr="00C9445B" w:rsidRDefault="00C9445B" w:rsidP="00C9445B">
      <w:pPr>
        <w:spacing w:line="240" w:lineRule="auto"/>
        <w:ind w:left="360"/>
        <w:contextualSpacing/>
        <w:rPr>
          <w:rFonts w:ascii="Times New Roman" w:eastAsia="Times New Roman" w:hAnsi="Times New Roman"/>
          <w:sz w:val="20"/>
          <w:szCs w:val="20"/>
        </w:rPr>
      </w:pPr>
    </w:p>
    <w:p w:rsidR="00C9445B" w:rsidRPr="00C9445B" w:rsidRDefault="00C9445B" w:rsidP="00363F94">
      <w:pPr>
        <w:numPr>
          <w:ilvl w:val="1"/>
          <w:numId w:val="48"/>
        </w:numPr>
        <w:spacing w:after="0" w:line="240" w:lineRule="auto"/>
        <w:ind w:hanging="1080"/>
        <w:contextualSpacing/>
        <w:rPr>
          <w:rFonts w:ascii="Times New Roman" w:eastAsia="Times New Roman" w:hAnsi="Times New Roman"/>
          <w:b/>
          <w:sz w:val="20"/>
          <w:szCs w:val="20"/>
        </w:rPr>
      </w:pPr>
      <w:r w:rsidRPr="00C9445B">
        <w:rPr>
          <w:rFonts w:ascii="Times New Roman" w:eastAsia="Times New Roman" w:hAnsi="Times New Roman"/>
          <w:b/>
          <w:sz w:val="20"/>
          <w:szCs w:val="20"/>
        </w:rPr>
        <w:t>Πόσο καιρό αθλείστε; ………………………………………….……</w:t>
      </w:r>
    </w:p>
    <w:p w:rsidR="00C9445B" w:rsidRPr="00C9445B" w:rsidRDefault="00C9445B" w:rsidP="00C9445B">
      <w:pPr>
        <w:spacing w:line="240" w:lineRule="auto"/>
        <w:ind w:left="360"/>
        <w:contextualSpacing/>
        <w:rPr>
          <w:rFonts w:ascii="Times New Roman" w:eastAsia="Times New Roman" w:hAnsi="Times New Roman"/>
          <w:sz w:val="20"/>
          <w:szCs w:val="20"/>
        </w:rPr>
      </w:pPr>
    </w:p>
    <w:p w:rsidR="00C9445B" w:rsidRPr="00C9445B" w:rsidRDefault="00C9445B" w:rsidP="00363F94">
      <w:pPr>
        <w:numPr>
          <w:ilvl w:val="1"/>
          <w:numId w:val="48"/>
        </w:numPr>
        <w:spacing w:after="0" w:line="240" w:lineRule="auto"/>
        <w:ind w:hanging="1080"/>
        <w:contextualSpacing/>
        <w:rPr>
          <w:rFonts w:ascii="Times New Roman" w:eastAsia="Times New Roman" w:hAnsi="Times New Roman"/>
          <w:b/>
          <w:sz w:val="20"/>
          <w:szCs w:val="20"/>
        </w:rPr>
      </w:pPr>
      <w:r w:rsidRPr="00C9445B">
        <w:rPr>
          <w:rFonts w:ascii="Times New Roman" w:eastAsia="Times New Roman" w:hAnsi="Times New Roman"/>
          <w:b/>
          <w:sz w:val="20"/>
          <w:szCs w:val="20"/>
        </w:rPr>
        <w:t>Πόσες ώρες την ημέρα / βδομάδα αθλείστε; ……………/…………...</w:t>
      </w:r>
    </w:p>
    <w:p w:rsidR="00C9445B" w:rsidRPr="00C9445B" w:rsidRDefault="00C9445B" w:rsidP="00C9445B">
      <w:pPr>
        <w:spacing w:line="240" w:lineRule="auto"/>
        <w:contextualSpacing/>
        <w:rPr>
          <w:rFonts w:ascii="Times New Roman" w:eastAsia="Times New Roman" w:hAnsi="Times New Roman"/>
          <w:b/>
          <w:sz w:val="20"/>
          <w:szCs w:val="20"/>
        </w:rPr>
      </w:pPr>
    </w:p>
    <w:p w:rsidR="00C9445B" w:rsidRPr="00C9445B" w:rsidRDefault="00C9445B" w:rsidP="00363F94">
      <w:pPr>
        <w:numPr>
          <w:ilvl w:val="1"/>
          <w:numId w:val="48"/>
        </w:numPr>
        <w:spacing w:after="0" w:line="240" w:lineRule="auto"/>
        <w:ind w:hanging="1080"/>
        <w:contextualSpacing/>
        <w:rPr>
          <w:rFonts w:ascii="Times New Roman" w:eastAsia="Times New Roman" w:hAnsi="Times New Roman"/>
          <w:b/>
          <w:sz w:val="20"/>
          <w:szCs w:val="20"/>
        </w:rPr>
      </w:pPr>
      <w:r w:rsidRPr="00C9445B">
        <w:rPr>
          <w:rFonts w:ascii="Times New Roman" w:eastAsia="Times New Roman" w:hAnsi="Times New Roman"/>
          <w:b/>
          <w:sz w:val="20"/>
          <w:szCs w:val="20"/>
        </w:rPr>
        <w:t xml:space="preserve">Πόσες ώρες την ημέρα / βδομάδα βλέπετε τηλεόραση ή παίζετε </w:t>
      </w:r>
      <w:r w:rsidRPr="00C9445B">
        <w:rPr>
          <w:rFonts w:ascii="Times New Roman" w:eastAsia="Times New Roman" w:hAnsi="Times New Roman"/>
          <w:b/>
          <w:sz w:val="20"/>
          <w:szCs w:val="20"/>
          <w:lang w:val="en-US"/>
        </w:rPr>
        <w:t>videogames</w:t>
      </w:r>
      <w:r w:rsidRPr="00C9445B">
        <w:rPr>
          <w:rFonts w:ascii="Times New Roman" w:eastAsia="Times New Roman" w:hAnsi="Times New Roman"/>
          <w:b/>
          <w:sz w:val="20"/>
          <w:szCs w:val="20"/>
        </w:rPr>
        <w:t xml:space="preserve">  ……………/…………...</w:t>
      </w:r>
    </w:p>
    <w:p w:rsidR="00C9445B" w:rsidRPr="00C9445B" w:rsidRDefault="00C9445B" w:rsidP="00C9445B">
      <w:pPr>
        <w:spacing w:line="240" w:lineRule="auto"/>
        <w:contextualSpacing/>
        <w:rPr>
          <w:rFonts w:ascii="Times New Roman" w:eastAsia="Times New Roman" w:hAnsi="Times New Roman"/>
          <w:b/>
          <w:sz w:val="20"/>
          <w:szCs w:val="20"/>
        </w:rPr>
      </w:pPr>
    </w:p>
    <w:p w:rsidR="00C9445B" w:rsidRPr="00C9445B" w:rsidRDefault="00C9445B" w:rsidP="00C9445B">
      <w:pPr>
        <w:spacing w:after="0" w:line="240" w:lineRule="auto"/>
        <w:ind w:left="360"/>
        <w:jc w:val="center"/>
        <w:rPr>
          <w:rFonts w:ascii="Times New Roman" w:eastAsia="Times New Roman" w:hAnsi="Times New Roman"/>
          <w:b/>
          <w:i/>
          <w:sz w:val="20"/>
          <w:szCs w:val="20"/>
          <w:u w:val="single"/>
          <w:lang w:eastAsia="el-GR"/>
        </w:rPr>
      </w:pPr>
      <w:r w:rsidRPr="00C9445B">
        <w:rPr>
          <w:rFonts w:ascii="Times New Roman" w:eastAsia="Times New Roman" w:hAnsi="Times New Roman"/>
          <w:b/>
          <w:i/>
          <w:sz w:val="20"/>
          <w:szCs w:val="20"/>
          <w:u w:val="single"/>
          <w:lang w:eastAsia="el-GR"/>
        </w:rPr>
        <w:t>Ατομικό - Οικογενειακό Ιστορικό (συμπληρώνεται από τους γονείς ή κηδεμόνες)</w:t>
      </w:r>
    </w:p>
    <w:p w:rsidR="00C9445B" w:rsidRPr="00C9445B" w:rsidRDefault="00C9445B" w:rsidP="00C9445B">
      <w:pPr>
        <w:spacing w:after="0" w:line="240" w:lineRule="auto"/>
        <w:ind w:left="360"/>
        <w:jc w:val="center"/>
        <w:rPr>
          <w:rFonts w:ascii="Times New Roman" w:eastAsia="Times New Roman" w:hAnsi="Times New Roman"/>
          <w:sz w:val="20"/>
          <w:szCs w:val="20"/>
          <w:lang w:eastAsia="el-GR"/>
        </w:rPr>
      </w:pPr>
      <w:r w:rsidRPr="00C9445B">
        <w:rPr>
          <w:rFonts w:ascii="Times New Roman" w:eastAsia="Times New Roman" w:hAnsi="Times New Roman"/>
          <w:sz w:val="20"/>
          <w:szCs w:val="20"/>
          <w:lang w:eastAsia="el-GR"/>
        </w:rPr>
        <w:t>(Όπου κρίνεται απαραίτητο, παρακαλούμε συμπληρώστε δίπλα το άτομο-μέλος την οικογένειας, πχ: πατέρας)</w:t>
      </w:r>
    </w:p>
    <w:p w:rsidR="00C9445B" w:rsidRPr="00C9445B" w:rsidRDefault="00C9445B" w:rsidP="00363F94">
      <w:pPr>
        <w:numPr>
          <w:ilvl w:val="0"/>
          <w:numId w:val="48"/>
        </w:numPr>
        <w:spacing w:after="0" w:line="240" w:lineRule="auto"/>
        <w:contextualSpacing/>
        <w:rPr>
          <w:rFonts w:ascii="Times New Roman" w:eastAsia="Times New Roman" w:hAnsi="Times New Roman"/>
          <w:b/>
          <w:sz w:val="20"/>
          <w:szCs w:val="20"/>
        </w:rPr>
      </w:pPr>
      <w:r w:rsidRPr="00C9445B">
        <w:rPr>
          <w:rFonts w:ascii="Times New Roman" w:eastAsia="Times New Roman" w:hAnsi="Times New Roman"/>
          <w:b/>
          <w:sz w:val="20"/>
          <w:szCs w:val="20"/>
        </w:rPr>
        <w:t>Γνωρίζεται το βάρος γέννησης σας;</w:t>
      </w:r>
    </w:p>
    <w:p w:rsidR="00C9445B" w:rsidRPr="00C9445B" w:rsidRDefault="00C9445B" w:rsidP="00363F94">
      <w:pPr>
        <w:numPr>
          <w:ilvl w:val="0"/>
          <w:numId w:val="33"/>
        </w:numPr>
        <w:spacing w:after="0" w:line="240" w:lineRule="auto"/>
        <w:contextualSpacing/>
        <w:rPr>
          <w:rFonts w:ascii="Times New Roman" w:eastAsia="Times New Roman" w:hAnsi="Times New Roman"/>
          <w:sz w:val="20"/>
          <w:szCs w:val="20"/>
        </w:rPr>
      </w:pPr>
      <w:r w:rsidRPr="00C9445B">
        <w:rPr>
          <w:rFonts w:ascii="Times New Roman" w:eastAsia="Times New Roman" w:hAnsi="Times New Roman"/>
          <w:sz w:val="20"/>
          <w:szCs w:val="20"/>
        </w:rPr>
        <w:t>Ναι</w:t>
      </w:r>
    </w:p>
    <w:p w:rsidR="00C9445B" w:rsidRPr="00C9445B" w:rsidRDefault="00C9445B" w:rsidP="00363F94">
      <w:pPr>
        <w:numPr>
          <w:ilvl w:val="0"/>
          <w:numId w:val="33"/>
        </w:numPr>
        <w:spacing w:after="0" w:line="240" w:lineRule="auto"/>
        <w:contextualSpacing/>
        <w:rPr>
          <w:rFonts w:ascii="Times New Roman" w:eastAsia="Times New Roman" w:hAnsi="Times New Roman"/>
          <w:sz w:val="20"/>
          <w:szCs w:val="20"/>
        </w:rPr>
      </w:pPr>
      <w:r w:rsidRPr="00C9445B">
        <w:rPr>
          <w:rFonts w:ascii="Times New Roman" w:eastAsia="Times New Roman" w:hAnsi="Times New Roman"/>
          <w:sz w:val="20"/>
          <w:szCs w:val="20"/>
        </w:rPr>
        <w:t>Όχι</w:t>
      </w:r>
    </w:p>
    <w:p w:rsidR="00C9445B" w:rsidRPr="00C9445B" w:rsidRDefault="00C9445B" w:rsidP="00C9445B">
      <w:pPr>
        <w:spacing w:line="240" w:lineRule="auto"/>
        <w:ind w:left="360"/>
        <w:contextualSpacing/>
        <w:rPr>
          <w:rFonts w:ascii="Times New Roman" w:eastAsia="Times New Roman" w:hAnsi="Times New Roman"/>
          <w:sz w:val="20"/>
          <w:szCs w:val="20"/>
        </w:rPr>
      </w:pPr>
    </w:p>
    <w:p w:rsidR="00C9445B" w:rsidRPr="00C9445B" w:rsidRDefault="00C9445B" w:rsidP="00363F94">
      <w:pPr>
        <w:numPr>
          <w:ilvl w:val="0"/>
          <w:numId w:val="48"/>
        </w:numPr>
        <w:spacing w:after="0" w:line="240" w:lineRule="auto"/>
        <w:contextualSpacing/>
        <w:rPr>
          <w:rFonts w:ascii="Times New Roman" w:eastAsia="Times New Roman" w:hAnsi="Times New Roman"/>
          <w:b/>
          <w:sz w:val="20"/>
          <w:szCs w:val="20"/>
        </w:rPr>
      </w:pPr>
      <w:r w:rsidRPr="00C9445B">
        <w:rPr>
          <w:rFonts w:ascii="Times New Roman" w:eastAsia="Times New Roman" w:hAnsi="Times New Roman"/>
          <w:b/>
          <w:sz w:val="20"/>
          <w:szCs w:val="20"/>
        </w:rPr>
        <w:t>Αν ναι, ποιο είναι αυτό; ……………………………………………………</w:t>
      </w:r>
    </w:p>
    <w:p w:rsidR="00C9445B" w:rsidRPr="00C9445B" w:rsidRDefault="00C9445B" w:rsidP="00C9445B">
      <w:pPr>
        <w:spacing w:line="240" w:lineRule="auto"/>
        <w:ind w:left="360"/>
        <w:contextualSpacing/>
        <w:rPr>
          <w:rFonts w:ascii="Times New Roman" w:eastAsia="Times New Roman" w:hAnsi="Times New Roman"/>
          <w:b/>
          <w:sz w:val="20"/>
          <w:szCs w:val="20"/>
        </w:rPr>
      </w:pPr>
    </w:p>
    <w:p w:rsidR="00C9445B" w:rsidRPr="00C9445B" w:rsidRDefault="00C9445B" w:rsidP="00363F94">
      <w:pPr>
        <w:numPr>
          <w:ilvl w:val="0"/>
          <w:numId w:val="48"/>
        </w:numPr>
        <w:spacing w:after="0" w:line="240" w:lineRule="auto"/>
        <w:contextualSpacing/>
        <w:rPr>
          <w:rFonts w:ascii="Times New Roman" w:eastAsia="Times New Roman" w:hAnsi="Times New Roman"/>
          <w:b/>
          <w:sz w:val="20"/>
          <w:szCs w:val="20"/>
        </w:rPr>
      </w:pPr>
      <w:r w:rsidRPr="00C9445B">
        <w:rPr>
          <w:rFonts w:ascii="Times New Roman" w:eastAsia="Times New Roman" w:hAnsi="Times New Roman"/>
          <w:b/>
          <w:sz w:val="20"/>
          <w:szCs w:val="20"/>
        </w:rPr>
        <w:t>Γεννηθήκατε πρόωρα;</w:t>
      </w:r>
    </w:p>
    <w:p w:rsidR="00C9445B" w:rsidRPr="00C9445B" w:rsidRDefault="00C9445B" w:rsidP="00363F94">
      <w:pPr>
        <w:numPr>
          <w:ilvl w:val="0"/>
          <w:numId w:val="34"/>
        </w:numPr>
        <w:spacing w:after="0" w:line="240" w:lineRule="auto"/>
        <w:contextualSpacing/>
        <w:rPr>
          <w:rFonts w:ascii="Times New Roman" w:eastAsia="Times New Roman" w:hAnsi="Times New Roman"/>
          <w:sz w:val="20"/>
          <w:szCs w:val="20"/>
        </w:rPr>
      </w:pPr>
      <w:r w:rsidRPr="00C9445B">
        <w:rPr>
          <w:rFonts w:ascii="Times New Roman" w:eastAsia="Times New Roman" w:hAnsi="Times New Roman"/>
          <w:sz w:val="20"/>
          <w:szCs w:val="20"/>
        </w:rPr>
        <w:t>Ναι</w:t>
      </w:r>
    </w:p>
    <w:p w:rsidR="00C9445B" w:rsidRPr="00C9445B" w:rsidRDefault="00C9445B" w:rsidP="00363F94">
      <w:pPr>
        <w:numPr>
          <w:ilvl w:val="0"/>
          <w:numId w:val="34"/>
        </w:numPr>
        <w:spacing w:after="0" w:line="240" w:lineRule="auto"/>
        <w:contextualSpacing/>
        <w:rPr>
          <w:rFonts w:ascii="Times New Roman" w:eastAsia="Times New Roman" w:hAnsi="Times New Roman"/>
          <w:sz w:val="20"/>
          <w:szCs w:val="20"/>
        </w:rPr>
      </w:pPr>
      <w:r w:rsidRPr="00C9445B">
        <w:rPr>
          <w:rFonts w:ascii="Times New Roman" w:eastAsia="Times New Roman" w:hAnsi="Times New Roman"/>
          <w:sz w:val="20"/>
          <w:szCs w:val="20"/>
        </w:rPr>
        <w:t>Όχι</w:t>
      </w:r>
    </w:p>
    <w:p w:rsidR="00C9445B" w:rsidRPr="00C9445B" w:rsidRDefault="00C9445B" w:rsidP="00C9445B">
      <w:pPr>
        <w:spacing w:line="240" w:lineRule="auto"/>
        <w:ind w:left="360"/>
        <w:contextualSpacing/>
        <w:rPr>
          <w:rFonts w:ascii="Times New Roman" w:eastAsia="Times New Roman" w:hAnsi="Times New Roman"/>
          <w:sz w:val="20"/>
          <w:szCs w:val="20"/>
        </w:rPr>
      </w:pPr>
    </w:p>
    <w:p w:rsidR="00C9445B" w:rsidRPr="00C9445B" w:rsidRDefault="00C9445B" w:rsidP="00363F94">
      <w:pPr>
        <w:numPr>
          <w:ilvl w:val="0"/>
          <w:numId w:val="48"/>
        </w:numPr>
        <w:spacing w:after="0" w:line="240" w:lineRule="auto"/>
        <w:contextualSpacing/>
        <w:rPr>
          <w:rFonts w:ascii="Times New Roman" w:eastAsia="Times New Roman" w:hAnsi="Times New Roman"/>
          <w:b/>
          <w:sz w:val="20"/>
          <w:szCs w:val="20"/>
        </w:rPr>
      </w:pPr>
      <w:r w:rsidRPr="00C9445B">
        <w:rPr>
          <w:rFonts w:ascii="Times New Roman" w:eastAsia="Times New Roman" w:hAnsi="Times New Roman"/>
          <w:b/>
          <w:sz w:val="20"/>
          <w:szCs w:val="20"/>
        </w:rPr>
        <w:t>Γνωρίζεται εάν έχετε θηλάσει</w:t>
      </w:r>
      <w:r w:rsidRPr="00C9445B">
        <w:rPr>
          <w:rFonts w:ascii="Times New Roman" w:eastAsia="Times New Roman" w:hAnsi="Times New Roman"/>
          <w:b/>
          <w:sz w:val="20"/>
          <w:szCs w:val="20"/>
          <w:lang w:val="en-US"/>
        </w:rPr>
        <w:t>;</w:t>
      </w:r>
    </w:p>
    <w:p w:rsidR="00C9445B" w:rsidRPr="00C9445B" w:rsidRDefault="00C9445B" w:rsidP="00363F94">
      <w:pPr>
        <w:numPr>
          <w:ilvl w:val="0"/>
          <w:numId w:val="34"/>
        </w:numPr>
        <w:spacing w:after="0" w:line="240" w:lineRule="auto"/>
        <w:contextualSpacing/>
        <w:rPr>
          <w:rFonts w:ascii="Times New Roman" w:eastAsia="Times New Roman" w:hAnsi="Times New Roman"/>
          <w:sz w:val="20"/>
          <w:szCs w:val="20"/>
        </w:rPr>
      </w:pPr>
      <w:r w:rsidRPr="00C9445B">
        <w:rPr>
          <w:rFonts w:ascii="Times New Roman" w:eastAsia="Times New Roman" w:hAnsi="Times New Roman"/>
          <w:sz w:val="20"/>
          <w:szCs w:val="20"/>
        </w:rPr>
        <w:t>Ναι</w:t>
      </w:r>
    </w:p>
    <w:p w:rsidR="00C9445B" w:rsidRPr="00C9445B" w:rsidRDefault="00C9445B" w:rsidP="00363F94">
      <w:pPr>
        <w:numPr>
          <w:ilvl w:val="0"/>
          <w:numId w:val="34"/>
        </w:numPr>
        <w:spacing w:after="0" w:line="240" w:lineRule="auto"/>
        <w:contextualSpacing/>
        <w:rPr>
          <w:rFonts w:ascii="Times New Roman" w:eastAsia="Times New Roman" w:hAnsi="Times New Roman"/>
          <w:sz w:val="20"/>
          <w:szCs w:val="20"/>
        </w:rPr>
      </w:pPr>
      <w:r w:rsidRPr="00C9445B">
        <w:rPr>
          <w:rFonts w:ascii="Times New Roman" w:eastAsia="Times New Roman" w:hAnsi="Times New Roman"/>
          <w:sz w:val="20"/>
          <w:szCs w:val="20"/>
        </w:rPr>
        <w:t>Όχι</w:t>
      </w:r>
    </w:p>
    <w:p w:rsidR="00C9445B" w:rsidRPr="00C9445B" w:rsidRDefault="00C9445B" w:rsidP="00363F94">
      <w:pPr>
        <w:numPr>
          <w:ilvl w:val="0"/>
          <w:numId w:val="34"/>
        </w:numPr>
        <w:spacing w:after="0" w:line="240" w:lineRule="auto"/>
        <w:contextualSpacing/>
        <w:rPr>
          <w:rFonts w:ascii="Times New Roman" w:eastAsia="Times New Roman" w:hAnsi="Times New Roman"/>
          <w:sz w:val="20"/>
          <w:szCs w:val="20"/>
        </w:rPr>
      </w:pPr>
    </w:p>
    <w:p w:rsidR="00C9445B" w:rsidRPr="00C9445B" w:rsidRDefault="00C9445B" w:rsidP="00363F94">
      <w:pPr>
        <w:numPr>
          <w:ilvl w:val="0"/>
          <w:numId w:val="48"/>
        </w:numPr>
        <w:spacing w:after="0" w:line="240" w:lineRule="auto"/>
        <w:contextualSpacing/>
        <w:rPr>
          <w:rFonts w:ascii="Times New Roman" w:eastAsia="Times New Roman" w:hAnsi="Times New Roman"/>
          <w:b/>
          <w:sz w:val="20"/>
          <w:szCs w:val="20"/>
        </w:rPr>
      </w:pPr>
      <w:r w:rsidRPr="00C9445B">
        <w:rPr>
          <w:rFonts w:ascii="Times New Roman" w:eastAsia="Times New Roman" w:hAnsi="Times New Roman"/>
          <w:b/>
          <w:sz w:val="20"/>
          <w:szCs w:val="20"/>
        </w:rPr>
        <w:t>Στην οικογένεια σας, εμφανίζονται άτομα με υπέρταση;</w:t>
      </w:r>
    </w:p>
    <w:p w:rsidR="00C9445B" w:rsidRPr="00C9445B" w:rsidRDefault="00C9445B" w:rsidP="00363F94">
      <w:pPr>
        <w:numPr>
          <w:ilvl w:val="0"/>
          <w:numId w:val="35"/>
        </w:numPr>
        <w:spacing w:after="0" w:line="240" w:lineRule="auto"/>
        <w:contextualSpacing/>
        <w:rPr>
          <w:rFonts w:ascii="Times New Roman" w:eastAsia="Times New Roman" w:hAnsi="Times New Roman"/>
          <w:sz w:val="20"/>
          <w:szCs w:val="20"/>
        </w:rPr>
      </w:pPr>
      <w:r w:rsidRPr="00C9445B">
        <w:rPr>
          <w:rFonts w:ascii="Times New Roman" w:eastAsia="Times New Roman" w:hAnsi="Times New Roman"/>
          <w:sz w:val="20"/>
          <w:szCs w:val="20"/>
        </w:rPr>
        <w:t>Ναι</w:t>
      </w:r>
    </w:p>
    <w:p w:rsidR="00C9445B" w:rsidRPr="00C9445B" w:rsidRDefault="00C9445B" w:rsidP="00363F94">
      <w:pPr>
        <w:numPr>
          <w:ilvl w:val="0"/>
          <w:numId w:val="35"/>
        </w:numPr>
        <w:spacing w:after="0" w:line="240" w:lineRule="auto"/>
        <w:contextualSpacing/>
        <w:rPr>
          <w:rFonts w:ascii="Times New Roman" w:eastAsia="Times New Roman" w:hAnsi="Times New Roman"/>
          <w:sz w:val="20"/>
          <w:szCs w:val="20"/>
        </w:rPr>
      </w:pPr>
      <w:r w:rsidRPr="00C9445B">
        <w:rPr>
          <w:rFonts w:ascii="Times New Roman" w:eastAsia="Times New Roman" w:hAnsi="Times New Roman"/>
          <w:sz w:val="20"/>
          <w:szCs w:val="20"/>
        </w:rPr>
        <w:t>Όχι</w:t>
      </w:r>
    </w:p>
    <w:p w:rsidR="00C9445B" w:rsidRPr="00C9445B" w:rsidRDefault="00C9445B" w:rsidP="00363F94">
      <w:pPr>
        <w:numPr>
          <w:ilvl w:val="0"/>
          <w:numId w:val="48"/>
        </w:numPr>
        <w:spacing w:after="0" w:line="240" w:lineRule="auto"/>
        <w:contextualSpacing/>
        <w:rPr>
          <w:rFonts w:ascii="Times New Roman" w:eastAsia="Times New Roman" w:hAnsi="Times New Roman"/>
          <w:b/>
          <w:sz w:val="20"/>
          <w:szCs w:val="20"/>
        </w:rPr>
      </w:pPr>
      <w:r w:rsidRPr="00C9445B">
        <w:rPr>
          <w:rFonts w:ascii="Times New Roman" w:eastAsia="Times New Roman" w:hAnsi="Times New Roman"/>
          <w:b/>
          <w:sz w:val="20"/>
          <w:szCs w:val="20"/>
        </w:rPr>
        <w:t>Στην οικογένεια σας εμφανίζονται άτομα με σακχαρώδη διαβήτη;</w:t>
      </w:r>
    </w:p>
    <w:p w:rsidR="00C9445B" w:rsidRPr="00C9445B" w:rsidRDefault="00C9445B" w:rsidP="00363F94">
      <w:pPr>
        <w:numPr>
          <w:ilvl w:val="0"/>
          <w:numId w:val="40"/>
        </w:numPr>
        <w:spacing w:after="0" w:line="240" w:lineRule="auto"/>
        <w:contextualSpacing/>
        <w:rPr>
          <w:rFonts w:ascii="Times New Roman" w:eastAsia="Times New Roman" w:hAnsi="Times New Roman"/>
          <w:sz w:val="20"/>
          <w:szCs w:val="20"/>
        </w:rPr>
      </w:pPr>
      <w:r w:rsidRPr="00C9445B">
        <w:rPr>
          <w:rFonts w:ascii="Times New Roman" w:eastAsia="Times New Roman" w:hAnsi="Times New Roman"/>
          <w:sz w:val="20"/>
          <w:szCs w:val="20"/>
        </w:rPr>
        <w:t>Ναι</w:t>
      </w:r>
    </w:p>
    <w:p w:rsidR="00C9445B" w:rsidRPr="00C9445B" w:rsidRDefault="00C9445B" w:rsidP="00363F94">
      <w:pPr>
        <w:numPr>
          <w:ilvl w:val="0"/>
          <w:numId w:val="40"/>
        </w:numPr>
        <w:spacing w:after="0" w:line="240" w:lineRule="auto"/>
        <w:contextualSpacing/>
        <w:rPr>
          <w:rFonts w:ascii="Times New Roman" w:eastAsia="Times New Roman" w:hAnsi="Times New Roman"/>
          <w:sz w:val="20"/>
          <w:szCs w:val="20"/>
        </w:rPr>
      </w:pPr>
      <w:r w:rsidRPr="00C9445B">
        <w:rPr>
          <w:rFonts w:ascii="Times New Roman" w:eastAsia="Times New Roman" w:hAnsi="Times New Roman"/>
          <w:sz w:val="20"/>
          <w:szCs w:val="20"/>
        </w:rPr>
        <w:t>Όχι</w:t>
      </w:r>
    </w:p>
    <w:p w:rsidR="00C9445B" w:rsidRPr="00C9445B" w:rsidRDefault="00C9445B" w:rsidP="00363F94">
      <w:pPr>
        <w:numPr>
          <w:ilvl w:val="0"/>
          <w:numId w:val="48"/>
        </w:numPr>
        <w:spacing w:after="0" w:line="240" w:lineRule="auto"/>
        <w:contextualSpacing/>
        <w:rPr>
          <w:rFonts w:ascii="Times New Roman" w:eastAsia="Times New Roman" w:hAnsi="Times New Roman"/>
          <w:b/>
          <w:sz w:val="20"/>
          <w:szCs w:val="20"/>
        </w:rPr>
      </w:pPr>
      <w:r w:rsidRPr="00C9445B">
        <w:rPr>
          <w:rFonts w:ascii="Times New Roman" w:eastAsia="Times New Roman" w:hAnsi="Times New Roman"/>
          <w:b/>
          <w:sz w:val="20"/>
          <w:szCs w:val="20"/>
        </w:rPr>
        <w:t>Έχετε κρούσματα εγκεφαλικών στην οικογένεια σας;</w:t>
      </w:r>
    </w:p>
    <w:p w:rsidR="00C9445B" w:rsidRPr="00C9445B" w:rsidRDefault="00C9445B" w:rsidP="00363F94">
      <w:pPr>
        <w:numPr>
          <w:ilvl w:val="0"/>
          <w:numId w:val="40"/>
        </w:numPr>
        <w:spacing w:after="0" w:line="240" w:lineRule="auto"/>
        <w:contextualSpacing/>
        <w:rPr>
          <w:rFonts w:ascii="Times New Roman" w:eastAsia="Times New Roman" w:hAnsi="Times New Roman"/>
          <w:sz w:val="20"/>
          <w:szCs w:val="20"/>
        </w:rPr>
      </w:pPr>
      <w:r w:rsidRPr="00C9445B">
        <w:rPr>
          <w:rFonts w:ascii="Times New Roman" w:eastAsia="Times New Roman" w:hAnsi="Times New Roman"/>
          <w:sz w:val="20"/>
          <w:szCs w:val="20"/>
        </w:rPr>
        <w:t>Ναι</w:t>
      </w:r>
    </w:p>
    <w:p w:rsidR="00C9445B" w:rsidRPr="00C9445B" w:rsidRDefault="00C9445B" w:rsidP="00363F94">
      <w:pPr>
        <w:numPr>
          <w:ilvl w:val="0"/>
          <w:numId w:val="40"/>
        </w:numPr>
        <w:spacing w:after="0" w:line="240" w:lineRule="auto"/>
        <w:contextualSpacing/>
        <w:rPr>
          <w:rFonts w:ascii="Times New Roman" w:eastAsia="Times New Roman" w:hAnsi="Times New Roman"/>
          <w:sz w:val="20"/>
          <w:szCs w:val="20"/>
        </w:rPr>
      </w:pPr>
      <w:r w:rsidRPr="00C9445B">
        <w:rPr>
          <w:rFonts w:ascii="Times New Roman" w:eastAsia="Times New Roman" w:hAnsi="Times New Roman"/>
          <w:sz w:val="20"/>
          <w:szCs w:val="20"/>
        </w:rPr>
        <w:t>Όχι</w:t>
      </w:r>
    </w:p>
    <w:p w:rsidR="00C9445B" w:rsidRPr="00C9445B" w:rsidRDefault="00C9445B" w:rsidP="00363F94">
      <w:pPr>
        <w:numPr>
          <w:ilvl w:val="0"/>
          <w:numId w:val="48"/>
        </w:numPr>
        <w:spacing w:after="0" w:line="240" w:lineRule="auto"/>
        <w:contextualSpacing/>
        <w:rPr>
          <w:rFonts w:ascii="Times New Roman" w:eastAsia="Times New Roman" w:hAnsi="Times New Roman"/>
          <w:b/>
          <w:sz w:val="20"/>
          <w:szCs w:val="20"/>
        </w:rPr>
      </w:pPr>
      <w:r w:rsidRPr="00C9445B">
        <w:rPr>
          <w:rFonts w:ascii="Times New Roman" w:eastAsia="Times New Roman" w:hAnsi="Times New Roman"/>
          <w:b/>
          <w:sz w:val="20"/>
          <w:szCs w:val="20"/>
        </w:rPr>
        <w:t>Έχετε κρούσματα εμφραγμάτων στην οικογένεια σας;</w:t>
      </w:r>
    </w:p>
    <w:p w:rsidR="00C9445B" w:rsidRPr="00C9445B" w:rsidRDefault="00C9445B" w:rsidP="00363F94">
      <w:pPr>
        <w:numPr>
          <w:ilvl w:val="0"/>
          <w:numId w:val="40"/>
        </w:numPr>
        <w:spacing w:after="0" w:line="240" w:lineRule="auto"/>
        <w:contextualSpacing/>
        <w:rPr>
          <w:rFonts w:ascii="Times New Roman" w:eastAsia="Times New Roman" w:hAnsi="Times New Roman"/>
          <w:sz w:val="20"/>
          <w:szCs w:val="20"/>
        </w:rPr>
      </w:pPr>
      <w:r w:rsidRPr="00C9445B">
        <w:rPr>
          <w:rFonts w:ascii="Times New Roman" w:eastAsia="Times New Roman" w:hAnsi="Times New Roman"/>
          <w:sz w:val="20"/>
          <w:szCs w:val="20"/>
        </w:rPr>
        <w:t>Ναι</w:t>
      </w:r>
    </w:p>
    <w:p w:rsidR="00C9445B" w:rsidRPr="00C9445B" w:rsidRDefault="00C9445B" w:rsidP="00363F94">
      <w:pPr>
        <w:numPr>
          <w:ilvl w:val="0"/>
          <w:numId w:val="40"/>
        </w:numPr>
        <w:spacing w:after="0" w:line="240" w:lineRule="auto"/>
        <w:contextualSpacing/>
        <w:rPr>
          <w:rFonts w:ascii="Times New Roman" w:eastAsia="Times New Roman" w:hAnsi="Times New Roman"/>
          <w:sz w:val="20"/>
          <w:szCs w:val="20"/>
        </w:rPr>
      </w:pPr>
      <w:r w:rsidRPr="00C9445B">
        <w:rPr>
          <w:rFonts w:ascii="Times New Roman" w:eastAsia="Times New Roman" w:hAnsi="Times New Roman"/>
          <w:sz w:val="20"/>
          <w:szCs w:val="20"/>
        </w:rPr>
        <w:t>Όχι</w:t>
      </w:r>
    </w:p>
    <w:p w:rsidR="00C9445B" w:rsidRPr="00C9445B" w:rsidRDefault="00C9445B" w:rsidP="00363F94">
      <w:pPr>
        <w:numPr>
          <w:ilvl w:val="0"/>
          <w:numId w:val="48"/>
        </w:numPr>
        <w:spacing w:after="0" w:line="240" w:lineRule="auto"/>
        <w:contextualSpacing/>
        <w:rPr>
          <w:rFonts w:ascii="Times New Roman" w:eastAsia="Times New Roman" w:hAnsi="Times New Roman"/>
          <w:b/>
          <w:sz w:val="20"/>
          <w:szCs w:val="20"/>
        </w:rPr>
      </w:pPr>
      <w:r w:rsidRPr="00C9445B">
        <w:rPr>
          <w:rFonts w:ascii="Times New Roman" w:eastAsia="Times New Roman" w:hAnsi="Times New Roman"/>
          <w:b/>
          <w:sz w:val="20"/>
          <w:szCs w:val="20"/>
        </w:rPr>
        <w:t>Έχετε ιστορικό καρκινικής πάθησης στην οικογένεια σας;</w:t>
      </w:r>
    </w:p>
    <w:p w:rsidR="00C9445B" w:rsidRPr="00C9445B" w:rsidRDefault="00C9445B" w:rsidP="00363F94">
      <w:pPr>
        <w:numPr>
          <w:ilvl w:val="0"/>
          <w:numId w:val="40"/>
        </w:numPr>
        <w:spacing w:after="0" w:line="240" w:lineRule="auto"/>
        <w:contextualSpacing/>
        <w:rPr>
          <w:rFonts w:ascii="Times New Roman" w:eastAsia="Times New Roman" w:hAnsi="Times New Roman"/>
          <w:sz w:val="20"/>
          <w:szCs w:val="20"/>
        </w:rPr>
      </w:pPr>
      <w:r w:rsidRPr="00C9445B">
        <w:rPr>
          <w:rFonts w:ascii="Times New Roman" w:eastAsia="Times New Roman" w:hAnsi="Times New Roman"/>
          <w:sz w:val="20"/>
          <w:szCs w:val="20"/>
        </w:rPr>
        <w:t>Ναι</w:t>
      </w:r>
    </w:p>
    <w:p w:rsidR="00C9445B" w:rsidRPr="00C9445B" w:rsidRDefault="00C9445B" w:rsidP="00363F94">
      <w:pPr>
        <w:numPr>
          <w:ilvl w:val="0"/>
          <w:numId w:val="40"/>
        </w:numPr>
        <w:spacing w:after="0" w:line="240" w:lineRule="auto"/>
        <w:contextualSpacing/>
        <w:rPr>
          <w:rFonts w:ascii="Times New Roman" w:eastAsia="Times New Roman" w:hAnsi="Times New Roman"/>
          <w:sz w:val="20"/>
          <w:szCs w:val="20"/>
        </w:rPr>
      </w:pPr>
      <w:r w:rsidRPr="00C9445B">
        <w:rPr>
          <w:rFonts w:ascii="Times New Roman" w:eastAsia="Times New Roman" w:hAnsi="Times New Roman"/>
          <w:sz w:val="20"/>
          <w:szCs w:val="20"/>
        </w:rPr>
        <w:t>Όχι</w:t>
      </w:r>
    </w:p>
    <w:p w:rsidR="00C9445B" w:rsidRPr="00C9445B" w:rsidRDefault="00C9445B" w:rsidP="00363F94">
      <w:pPr>
        <w:numPr>
          <w:ilvl w:val="0"/>
          <w:numId w:val="48"/>
        </w:numPr>
        <w:spacing w:after="0" w:line="240" w:lineRule="auto"/>
        <w:rPr>
          <w:rFonts w:ascii="Times New Roman" w:eastAsia="Times New Roman" w:hAnsi="Times New Roman"/>
          <w:b/>
          <w:sz w:val="20"/>
          <w:szCs w:val="20"/>
          <w:lang w:eastAsia="el-GR"/>
        </w:rPr>
      </w:pPr>
      <w:r w:rsidRPr="00C9445B">
        <w:rPr>
          <w:rFonts w:ascii="Times New Roman" w:eastAsia="Times New Roman" w:hAnsi="Times New Roman"/>
          <w:sz w:val="20"/>
          <w:szCs w:val="20"/>
          <w:lang w:eastAsia="el-GR"/>
        </w:rPr>
        <w:t>Είναι κάποιος στην οικογένεια σας παχύσαρκος?</w:t>
      </w:r>
    </w:p>
    <w:p w:rsidR="00C9445B" w:rsidRPr="00C9445B" w:rsidRDefault="00C9445B" w:rsidP="00363F94">
      <w:pPr>
        <w:numPr>
          <w:ilvl w:val="1"/>
          <w:numId w:val="43"/>
        </w:numPr>
        <w:spacing w:after="0" w:line="240" w:lineRule="auto"/>
        <w:ind w:hanging="1080"/>
        <w:rPr>
          <w:rFonts w:ascii="Times New Roman" w:eastAsia="Times New Roman" w:hAnsi="Times New Roman"/>
          <w:b/>
          <w:sz w:val="20"/>
          <w:szCs w:val="20"/>
          <w:lang w:eastAsia="el-GR"/>
        </w:rPr>
      </w:pPr>
      <w:r w:rsidRPr="00C9445B">
        <w:rPr>
          <w:rFonts w:ascii="Times New Roman" w:eastAsia="Times New Roman" w:hAnsi="Times New Roman"/>
          <w:sz w:val="24"/>
          <w:szCs w:val="24"/>
          <w:lang w:eastAsia="el-GR"/>
        </w:rPr>
        <w:t xml:space="preserve">Ναι </w:t>
      </w:r>
    </w:p>
    <w:p w:rsidR="00C9445B" w:rsidRPr="00C9445B" w:rsidRDefault="00C9445B" w:rsidP="00363F94">
      <w:pPr>
        <w:numPr>
          <w:ilvl w:val="1"/>
          <w:numId w:val="43"/>
        </w:numPr>
        <w:spacing w:after="0" w:line="240" w:lineRule="auto"/>
        <w:ind w:hanging="1080"/>
        <w:rPr>
          <w:rFonts w:ascii="Times New Roman" w:eastAsia="Times New Roman" w:hAnsi="Times New Roman"/>
          <w:b/>
          <w:sz w:val="20"/>
          <w:szCs w:val="20"/>
          <w:lang w:eastAsia="el-GR"/>
        </w:rPr>
      </w:pPr>
      <w:r w:rsidRPr="00C9445B">
        <w:rPr>
          <w:rFonts w:ascii="Times New Roman" w:eastAsia="Times New Roman" w:hAnsi="Times New Roman"/>
          <w:sz w:val="24"/>
          <w:szCs w:val="24"/>
          <w:lang w:eastAsia="el-GR"/>
        </w:rPr>
        <w:t xml:space="preserve">Οχι </w:t>
      </w:r>
    </w:p>
    <w:p w:rsidR="00C9445B" w:rsidRPr="00C9445B" w:rsidRDefault="00C9445B" w:rsidP="00363F94">
      <w:pPr>
        <w:numPr>
          <w:ilvl w:val="0"/>
          <w:numId w:val="48"/>
        </w:numPr>
        <w:spacing w:after="0" w:line="240" w:lineRule="auto"/>
        <w:contextualSpacing/>
        <w:rPr>
          <w:rFonts w:ascii="Times New Roman" w:eastAsia="Times New Roman" w:hAnsi="Times New Roman"/>
          <w:b/>
          <w:sz w:val="20"/>
          <w:szCs w:val="20"/>
        </w:rPr>
      </w:pPr>
      <w:r w:rsidRPr="00C9445B">
        <w:rPr>
          <w:rFonts w:ascii="Times New Roman" w:eastAsia="Times New Roman" w:hAnsi="Times New Roman"/>
          <w:b/>
          <w:sz w:val="20"/>
          <w:szCs w:val="20"/>
        </w:rPr>
        <w:t>Πάσχετε από σακχαρώδη διαβήτη;</w:t>
      </w:r>
    </w:p>
    <w:p w:rsidR="00C9445B" w:rsidRPr="00C9445B" w:rsidRDefault="00C9445B" w:rsidP="00363F94">
      <w:pPr>
        <w:numPr>
          <w:ilvl w:val="0"/>
          <w:numId w:val="40"/>
        </w:numPr>
        <w:spacing w:after="0" w:line="240" w:lineRule="auto"/>
        <w:contextualSpacing/>
        <w:rPr>
          <w:rFonts w:ascii="Times New Roman" w:eastAsia="Times New Roman" w:hAnsi="Times New Roman"/>
          <w:sz w:val="20"/>
          <w:szCs w:val="20"/>
        </w:rPr>
      </w:pPr>
      <w:r w:rsidRPr="00C9445B">
        <w:rPr>
          <w:rFonts w:ascii="Times New Roman" w:eastAsia="Times New Roman" w:hAnsi="Times New Roman"/>
          <w:sz w:val="20"/>
          <w:szCs w:val="20"/>
        </w:rPr>
        <w:t>Ναι</w:t>
      </w:r>
    </w:p>
    <w:p w:rsidR="00C9445B" w:rsidRPr="00C9445B" w:rsidRDefault="00C9445B" w:rsidP="00363F94">
      <w:pPr>
        <w:numPr>
          <w:ilvl w:val="0"/>
          <w:numId w:val="40"/>
        </w:numPr>
        <w:spacing w:after="0" w:line="240" w:lineRule="auto"/>
        <w:contextualSpacing/>
        <w:rPr>
          <w:rFonts w:ascii="Times New Roman" w:eastAsia="Times New Roman" w:hAnsi="Times New Roman"/>
          <w:sz w:val="20"/>
          <w:szCs w:val="20"/>
        </w:rPr>
      </w:pPr>
      <w:r w:rsidRPr="00C9445B">
        <w:rPr>
          <w:rFonts w:ascii="Times New Roman" w:eastAsia="Times New Roman" w:hAnsi="Times New Roman"/>
          <w:sz w:val="20"/>
          <w:szCs w:val="20"/>
        </w:rPr>
        <w:t>Όχι</w:t>
      </w:r>
    </w:p>
    <w:p w:rsidR="00C9445B" w:rsidRPr="00C9445B" w:rsidRDefault="00C9445B" w:rsidP="00C9445B">
      <w:pPr>
        <w:spacing w:line="240" w:lineRule="auto"/>
        <w:ind w:left="360"/>
        <w:contextualSpacing/>
        <w:rPr>
          <w:rFonts w:ascii="Times New Roman" w:eastAsia="Times New Roman" w:hAnsi="Times New Roman"/>
          <w:sz w:val="20"/>
          <w:szCs w:val="20"/>
        </w:rPr>
      </w:pPr>
    </w:p>
    <w:p w:rsidR="00C9445B" w:rsidRPr="00C9445B" w:rsidRDefault="00C9445B" w:rsidP="00363F94">
      <w:pPr>
        <w:numPr>
          <w:ilvl w:val="0"/>
          <w:numId w:val="48"/>
        </w:numPr>
        <w:spacing w:after="0" w:line="240" w:lineRule="auto"/>
        <w:contextualSpacing/>
        <w:rPr>
          <w:rFonts w:ascii="Times New Roman" w:eastAsia="Times New Roman" w:hAnsi="Times New Roman"/>
          <w:b/>
          <w:sz w:val="20"/>
          <w:szCs w:val="20"/>
        </w:rPr>
      </w:pPr>
      <w:r w:rsidRPr="00C9445B">
        <w:rPr>
          <w:rFonts w:ascii="Times New Roman" w:eastAsia="Times New Roman" w:hAnsi="Times New Roman"/>
          <w:b/>
          <w:sz w:val="20"/>
          <w:szCs w:val="20"/>
        </w:rPr>
        <w:t>Έχετε άγχος;</w:t>
      </w:r>
    </w:p>
    <w:p w:rsidR="00C9445B" w:rsidRPr="00C9445B" w:rsidRDefault="00C9445B" w:rsidP="00363F94">
      <w:pPr>
        <w:numPr>
          <w:ilvl w:val="0"/>
          <w:numId w:val="40"/>
        </w:numPr>
        <w:spacing w:after="0" w:line="240" w:lineRule="auto"/>
        <w:contextualSpacing/>
        <w:rPr>
          <w:rFonts w:ascii="Times New Roman" w:eastAsia="Times New Roman" w:hAnsi="Times New Roman"/>
          <w:sz w:val="20"/>
          <w:szCs w:val="20"/>
        </w:rPr>
      </w:pPr>
      <w:r w:rsidRPr="00C9445B">
        <w:rPr>
          <w:rFonts w:ascii="Times New Roman" w:eastAsia="Times New Roman" w:hAnsi="Times New Roman"/>
          <w:sz w:val="20"/>
          <w:szCs w:val="20"/>
        </w:rPr>
        <w:t>Πάρα πολύ (μου δημιουργεί πρόβλημα)</w:t>
      </w:r>
    </w:p>
    <w:p w:rsidR="00C9445B" w:rsidRPr="00C9445B" w:rsidRDefault="00C9445B" w:rsidP="00363F94">
      <w:pPr>
        <w:numPr>
          <w:ilvl w:val="0"/>
          <w:numId w:val="40"/>
        </w:numPr>
        <w:spacing w:after="0" w:line="240" w:lineRule="auto"/>
        <w:contextualSpacing/>
        <w:rPr>
          <w:rFonts w:ascii="Times New Roman" w:eastAsia="Times New Roman" w:hAnsi="Times New Roman"/>
          <w:sz w:val="20"/>
          <w:szCs w:val="20"/>
        </w:rPr>
      </w:pPr>
      <w:r w:rsidRPr="00C9445B">
        <w:rPr>
          <w:rFonts w:ascii="Times New Roman" w:eastAsia="Times New Roman" w:hAnsi="Times New Roman"/>
          <w:sz w:val="20"/>
          <w:szCs w:val="20"/>
        </w:rPr>
        <w:t>Πολύ</w:t>
      </w:r>
    </w:p>
    <w:p w:rsidR="00C9445B" w:rsidRPr="00C9445B" w:rsidRDefault="00C9445B" w:rsidP="00363F94">
      <w:pPr>
        <w:numPr>
          <w:ilvl w:val="0"/>
          <w:numId w:val="40"/>
        </w:numPr>
        <w:spacing w:after="0" w:line="240" w:lineRule="auto"/>
        <w:contextualSpacing/>
        <w:rPr>
          <w:rFonts w:ascii="Times New Roman" w:eastAsia="Times New Roman" w:hAnsi="Times New Roman"/>
          <w:sz w:val="20"/>
          <w:szCs w:val="20"/>
        </w:rPr>
      </w:pPr>
      <w:r w:rsidRPr="00C9445B">
        <w:rPr>
          <w:rFonts w:ascii="Times New Roman" w:eastAsia="Times New Roman" w:hAnsi="Times New Roman"/>
          <w:sz w:val="20"/>
          <w:szCs w:val="20"/>
        </w:rPr>
        <w:t>Μέτρια</w:t>
      </w:r>
    </w:p>
    <w:p w:rsidR="00C9445B" w:rsidRPr="00C9445B" w:rsidRDefault="00C9445B" w:rsidP="00363F94">
      <w:pPr>
        <w:numPr>
          <w:ilvl w:val="0"/>
          <w:numId w:val="40"/>
        </w:numPr>
        <w:spacing w:after="0" w:line="240" w:lineRule="auto"/>
        <w:contextualSpacing/>
        <w:rPr>
          <w:rFonts w:ascii="Times New Roman" w:eastAsia="Times New Roman" w:hAnsi="Times New Roman"/>
          <w:sz w:val="20"/>
          <w:szCs w:val="20"/>
        </w:rPr>
      </w:pPr>
      <w:r w:rsidRPr="00C9445B">
        <w:rPr>
          <w:rFonts w:ascii="Times New Roman" w:eastAsia="Times New Roman" w:hAnsi="Times New Roman"/>
          <w:sz w:val="20"/>
          <w:szCs w:val="20"/>
        </w:rPr>
        <w:t>Λίγο</w:t>
      </w:r>
    </w:p>
    <w:p w:rsidR="00C9445B" w:rsidRPr="00C9445B" w:rsidRDefault="00C9445B" w:rsidP="00363F94">
      <w:pPr>
        <w:numPr>
          <w:ilvl w:val="0"/>
          <w:numId w:val="40"/>
        </w:numPr>
        <w:spacing w:after="0" w:line="240" w:lineRule="auto"/>
        <w:contextualSpacing/>
        <w:rPr>
          <w:rFonts w:ascii="Times New Roman" w:eastAsia="Times New Roman" w:hAnsi="Times New Roman"/>
          <w:sz w:val="20"/>
          <w:szCs w:val="20"/>
        </w:rPr>
      </w:pPr>
      <w:r w:rsidRPr="00C9445B">
        <w:rPr>
          <w:rFonts w:ascii="Times New Roman" w:eastAsia="Times New Roman" w:hAnsi="Times New Roman"/>
          <w:sz w:val="20"/>
          <w:szCs w:val="20"/>
        </w:rPr>
        <w:t>Καθόλου</w:t>
      </w:r>
    </w:p>
    <w:p w:rsidR="00C9445B" w:rsidRPr="00C9445B" w:rsidRDefault="00C9445B" w:rsidP="00C9445B">
      <w:pPr>
        <w:spacing w:line="240" w:lineRule="auto"/>
        <w:contextualSpacing/>
        <w:rPr>
          <w:rFonts w:ascii="Times New Roman" w:eastAsia="Times New Roman" w:hAnsi="Times New Roman"/>
          <w:sz w:val="20"/>
          <w:szCs w:val="20"/>
        </w:rPr>
      </w:pPr>
    </w:p>
    <w:p w:rsidR="00C9445B" w:rsidRPr="00C9445B" w:rsidRDefault="00C9445B" w:rsidP="00363F94">
      <w:pPr>
        <w:numPr>
          <w:ilvl w:val="0"/>
          <w:numId w:val="48"/>
        </w:numPr>
        <w:spacing w:after="0" w:line="240" w:lineRule="auto"/>
        <w:contextualSpacing/>
        <w:rPr>
          <w:rFonts w:ascii="Times New Roman" w:eastAsia="Times New Roman" w:hAnsi="Times New Roman"/>
          <w:b/>
          <w:sz w:val="20"/>
          <w:szCs w:val="20"/>
        </w:rPr>
      </w:pPr>
      <w:r w:rsidRPr="00C9445B">
        <w:rPr>
          <w:rFonts w:ascii="Times New Roman" w:eastAsia="Times New Roman" w:hAnsi="Times New Roman"/>
          <w:b/>
          <w:sz w:val="20"/>
          <w:szCs w:val="20"/>
        </w:rPr>
        <w:t>Νιώθετε όταν ξυπνάτε το πρωί κουρασμένος/η;</w:t>
      </w:r>
    </w:p>
    <w:p w:rsidR="00C9445B" w:rsidRPr="00C9445B" w:rsidRDefault="00C9445B" w:rsidP="00363F94">
      <w:pPr>
        <w:numPr>
          <w:ilvl w:val="0"/>
          <w:numId w:val="40"/>
        </w:numPr>
        <w:spacing w:after="0" w:line="240" w:lineRule="auto"/>
        <w:contextualSpacing/>
        <w:rPr>
          <w:rFonts w:ascii="Times New Roman" w:eastAsia="Times New Roman" w:hAnsi="Times New Roman"/>
          <w:sz w:val="20"/>
          <w:szCs w:val="20"/>
        </w:rPr>
      </w:pPr>
      <w:r w:rsidRPr="00C9445B">
        <w:rPr>
          <w:rFonts w:ascii="Times New Roman" w:eastAsia="Times New Roman" w:hAnsi="Times New Roman"/>
          <w:sz w:val="20"/>
          <w:szCs w:val="20"/>
        </w:rPr>
        <w:t xml:space="preserve">Πάρα πολύ </w:t>
      </w:r>
      <w:r w:rsidRPr="00C9445B">
        <w:rPr>
          <w:rFonts w:ascii="Times New Roman" w:eastAsia="Times New Roman" w:hAnsi="Times New Roman"/>
          <w:sz w:val="20"/>
          <w:szCs w:val="20"/>
        </w:rPr>
        <w:tab/>
      </w:r>
      <w:r w:rsidRPr="00C9445B">
        <w:rPr>
          <w:rFonts w:ascii="Times New Roman" w:eastAsia="Times New Roman" w:hAnsi="Times New Roman"/>
          <w:sz w:val="20"/>
          <w:szCs w:val="20"/>
        </w:rPr>
        <w:tab/>
      </w:r>
      <w:r w:rsidRPr="00C9445B">
        <w:rPr>
          <w:rFonts w:ascii="Times New Roman" w:eastAsia="Times New Roman" w:hAnsi="Times New Roman"/>
          <w:sz w:val="20"/>
          <w:szCs w:val="20"/>
        </w:rPr>
        <w:tab/>
      </w:r>
      <w:r w:rsidRPr="00C9445B">
        <w:rPr>
          <w:rFonts w:ascii="Times New Roman" w:eastAsia="Times New Roman" w:hAnsi="Times New Roman"/>
          <w:b/>
          <w:sz w:val="20"/>
          <w:szCs w:val="20"/>
        </w:rPr>
        <w:tab/>
      </w:r>
      <w:r w:rsidRPr="00C9445B">
        <w:rPr>
          <w:rFonts w:ascii="Times New Roman" w:eastAsia="Times New Roman" w:hAnsi="Times New Roman"/>
          <w:sz w:val="20"/>
          <w:szCs w:val="20"/>
        </w:rPr>
        <w:t xml:space="preserve"> </w:t>
      </w:r>
    </w:p>
    <w:p w:rsidR="00C9445B" w:rsidRPr="00C9445B" w:rsidRDefault="00C9445B" w:rsidP="00363F94">
      <w:pPr>
        <w:numPr>
          <w:ilvl w:val="0"/>
          <w:numId w:val="40"/>
        </w:numPr>
        <w:spacing w:after="0" w:line="240" w:lineRule="auto"/>
        <w:contextualSpacing/>
        <w:rPr>
          <w:rFonts w:ascii="Times New Roman" w:eastAsia="Times New Roman" w:hAnsi="Times New Roman"/>
          <w:sz w:val="20"/>
          <w:szCs w:val="20"/>
        </w:rPr>
      </w:pPr>
      <w:r w:rsidRPr="00C9445B">
        <w:rPr>
          <w:rFonts w:ascii="Times New Roman" w:eastAsia="Times New Roman" w:hAnsi="Times New Roman"/>
          <w:sz w:val="20"/>
          <w:szCs w:val="20"/>
        </w:rPr>
        <w:t>Πολύ</w:t>
      </w:r>
      <w:r w:rsidRPr="00C9445B">
        <w:rPr>
          <w:rFonts w:ascii="Times New Roman" w:eastAsia="Times New Roman" w:hAnsi="Times New Roman"/>
          <w:sz w:val="20"/>
          <w:szCs w:val="20"/>
        </w:rPr>
        <w:tab/>
      </w:r>
      <w:r w:rsidRPr="00C9445B">
        <w:rPr>
          <w:rFonts w:ascii="Times New Roman" w:eastAsia="Times New Roman" w:hAnsi="Times New Roman"/>
          <w:sz w:val="20"/>
          <w:szCs w:val="20"/>
        </w:rPr>
        <w:tab/>
      </w:r>
      <w:r w:rsidRPr="00C9445B">
        <w:rPr>
          <w:rFonts w:ascii="Times New Roman" w:eastAsia="Times New Roman" w:hAnsi="Times New Roman"/>
          <w:sz w:val="20"/>
          <w:szCs w:val="20"/>
        </w:rPr>
        <w:tab/>
      </w:r>
      <w:r w:rsidRPr="00C9445B">
        <w:rPr>
          <w:rFonts w:ascii="Times New Roman" w:eastAsia="Times New Roman" w:hAnsi="Times New Roman"/>
          <w:sz w:val="20"/>
          <w:szCs w:val="20"/>
        </w:rPr>
        <w:tab/>
      </w:r>
      <w:r w:rsidRPr="00C9445B">
        <w:rPr>
          <w:rFonts w:ascii="Times New Roman" w:eastAsia="Times New Roman" w:hAnsi="Times New Roman"/>
          <w:sz w:val="20"/>
          <w:szCs w:val="20"/>
        </w:rPr>
        <w:tab/>
      </w:r>
      <w:r w:rsidRPr="00C9445B">
        <w:rPr>
          <w:rFonts w:ascii="Times New Roman" w:eastAsia="Times New Roman" w:hAnsi="Times New Roman"/>
          <w:sz w:val="20"/>
          <w:szCs w:val="20"/>
        </w:rPr>
        <w:tab/>
      </w:r>
      <w:r w:rsidRPr="00C9445B">
        <w:rPr>
          <w:rFonts w:ascii="Times New Roman" w:eastAsia="Times New Roman" w:hAnsi="Times New Roman"/>
          <w:sz w:val="20"/>
          <w:szCs w:val="20"/>
        </w:rPr>
        <w:tab/>
        <w:t xml:space="preserve"> </w:t>
      </w:r>
    </w:p>
    <w:p w:rsidR="00C9445B" w:rsidRPr="00C9445B" w:rsidRDefault="00C9445B" w:rsidP="00363F94">
      <w:pPr>
        <w:numPr>
          <w:ilvl w:val="0"/>
          <w:numId w:val="40"/>
        </w:numPr>
        <w:spacing w:after="0" w:line="240" w:lineRule="auto"/>
        <w:contextualSpacing/>
        <w:rPr>
          <w:rFonts w:ascii="Times New Roman" w:eastAsia="Times New Roman" w:hAnsi="Times New Roman"/>
          <w:sz w:val="20"/>
          <w:szCs w:val="20"/>
        </w:rPr>
      </w:pPr>
      <w:r w:rsidRPr="00C9445B">
        <w:rPr>
          <w:rFonts w:ascii="Times New Roman" w:eastAsia="Times New Roman" w:hAnsi="Times New Roman"/>
          <w:sz w:val="20"/>
          <w:szCs w:val="20"/>
        </w:rPr>
        <w:t>Μέτρια</w:t>
      </w:r>
      <w:r w:rsidRPr="00C9445B">
        <w:rPr>
          <w:rFonts w:ascii="Times New Roman" w:eastAsia="Times New Roman" w:hAnsi="Times New Roman"/>
          <w:sz w:val="20"/>
          <w:szCs w:val="20"/>
        </w:rPr>
        <w:tab/>
      </w:r>
      <w:r w:rsidRPr="00C9445B">
        <w:rPr>
          <w:rFonts w:ascii="Times New Roman" w:eastAsia="Times New Roman" w:hAnsi="Times New Roman"/>
          <w:sz w:val="20"/>
          <w:szCs w:val="20"/>
        </w:rPr>
        <w:tab/>
      </w:r>
      <w:r w:rsidRPr="00C9445B">
        <w:rPr>
          <w:rFonts w:ascii="Times New Roman" w:eastAsia="Times New Roman" w:hAnsi="Times New Roman"/>
          <w:sz w:val="20"/>
          <w:szCs w:val="20"/>
        </w:rPr>
        <w:tab/>
      </w:r>
      <w:r w:rsidRPr="00C9445B">
        <w:rPr>
          <w:rFonts w:ascii="Times New Roman" w:eastAsia="Times New Roman" w:hAnsi="Times New Roman"/>
          <w:sz w:val="20"/>
          <w:szCs w:val="20"/>
        </w:rPr>
        <w:tab/>
      </w:r>
      <w:r w:rsidRPr="00C9445B">
        <w:rPr>
          <w:rFonts w:ascii="Times New Roman" w:eastAsia="Times New Roman" w:hAnsi="Times New Roman"/>
          <w:sz w:val="20"/>
          <w:szCs w:val="20"/>
        </w:rPr>
        <w:tab/>
      </w:r>
      <w:r w:rsidRPr="00C9445B">
        <w:rPr>
          <w:rFonts w:ascii="Times New Roman" w:eastAsia="Times New Roman" w:hAnsi="Times New Roman"/>
          <w:sz w:val="20"/>
          <w:szCs w:val="20"/>
        </w:rPr>
        <w:tab/>
        <w:t xml:space="preserve"> </w:t>
      </w:r>
    </w:p>
    <w:p w:rsidR="00C9445B" w:rsidRPr="00C9445B" w:rsidRDefault="00C9445B" w:rsidP="00363F94">
      <w:pPr>
        <w:numPr>
          <w:ilvl w:val="0"/>
          <w:numId w:val="40"/>
        </w:numPr>
        <w:spacing w:after="0" w:line="240" w:lineRule="auto"/>
        <w:contextualSpacing/>
        <w:rPr>
          <w:rFonts w:ascii="Times New Roman" w:eastAsia="Times New Roman" w:hAnsi="Times New Roman"/>
          <w:sz w:val="20"/>
          <w:szCs w:val="20"/>
        </w:rPr>
      </w:pPr>
      <w:r w:rsidRPr="00C9445B">
        <w:rPr>
          <w:rFonts w:ascii="Times New Roman" w:eastAsia="Times New Roman" w:hAnsi="Times New Roman"/>
          <w:sz w:val="20"/>
          <w:szCs w:val="20"/>
        </w:rPr>
        <w:t>Λίγο</w:t>
      </w:r>
      <w:r w:rsidRPr="00C9445B">
        <w:rPr>
          <w:rFonts w:ascii="Times New Roman" w:eastAsia="Times New Roman" w:hAnsi="Times New Roman"/>
          <w:sz w:val="20"/>
          <w:szCs w:val="20"/>
        </w:rPr>
        <w:tab/>
      </w:r>
      <w:r w:rsidRPr="00C9445B">
        <w:rPr>
          <w:rFonts w:ascii="Times New Roman" w:eastAsia="Times New Roman" w:hAnsi="Times New Roman"/>
          <w:sz w:val="20"/>
          <w:szCs w:val="20"/>
        </w:rPr>
        <w:tab/>
      </w:r>
      <w:r w:rsidRPr="00C9445B">
        <w:rPr>
          <w:rFonts w:ascii="Times New Roman" w:eastAsia="Times New Roman" w:hAnsi="Times New Roman"/>
          <w:sz w:val="20"/>
          <w:szCs w:val="20"/>
        </w:rPr>
        <w:tab/>
      </w:r>
      <w:r w:rsidRPr="00C9445B">
        <w:rPr>
          <w:rFonts w:ascii="Times New Roman" w:eastAsia="Times New Roman" w:hAnsi="Times New Roman"/>
          <w:sz w:val="20"/>
          <w:szCs w:val="20"/>
        </w:rPr>
        <w:tab/>
      </w:r>
      <w:r w:rsidRPr="00C9445B">
        <w:rPr>
          <w:rFonts w:ascii="Times New Roman" w:eastAsia="Times New Roman" w:hAnsi="Times New Roman"/>
          <w:sz w:val="20"/>
          <w:szCs w:val="20"/>
        </w:rPr>
        <w:tab/>
      </w:r>
      <w:r w:rsidRPr="00C9445B">
        <w:rPr>
          <w:rFonts w:ascii="Times New Roman" w:eastAsia="Times New Roman" w:hAnsi="Times New Roman"/>
          <w:sz w:val="20"/>
          <w:szCs w:val="20"/>
        </w:rPr>
        <w:tab/>
      </w:r>
      <w:r w:rsidRPr="00C9445B">
        <w:rPr>
          <w:rFonts w:ascii="Times New Roman" w:eastAsia="Times New Roman" w:hAnsi="Times New Roman"/>
          <w:sz w:val="20"/>
          <w:szCs w:val="20"/>
        </w:rPr>
        <w:tab/>
        <w:t xml:space="preserve"> </w:t>
      </w:r>
    </w:p>
    <w:p w:rsidR="00C9445B" w:rsidRPr="00C9445B" w:rsidRDefault="00C9445B" w:rsidP="00363F94">
      <w:pPr>
        <w:numPr>
          <w:ilvl w:val="0"/>
          <w:numId w:val="40"/>
        </w:numPr>
        <w:spacing w:after="0" w:line="240" w:lineRule="auto"/>
        <w:contextualSpacing/>
        <w:rPr>
          <w:rFonts w:ascii="Times New Roman" w:eastAsia="Times New Roman" w:hAnsi="Times New Roman"/>
          <w:sz w:val="20"/>
          <w:szCs w:val="20"/>
        </w:rPr>
      </w:pPr>
      <w:r w:rsidRPr="00C9445B">
        <w:rPr>
          <w:rFonts w:ascii="Times New Roman" w:eastAsia="Times New Roman" w:hAnsi="Times New Roman"/>
          <w:sz w:val="20"/>
          <w:szCs w:val="20"/>
        </w:rPr>
        <w:t>Καθόλου</w:t>
      </w:r>
      <w:r w:rsidRPr="00C9445B">
        <w:rPr>
          <w:rFonts w:ascii="Times New Roman" w:eastAsia="Times New Roman" w:hAnsi="Times New Roman"/>
          <w:b/>
          <w:sz w:val="20"/>
          <w:szCs w:val="20"/>
        </w:rPr>
        <w:t xml:space="preserve"> </w:t>
      </w:r>
    </w:p>
    <w:p w:rsidR="00C9445B" w:rsidRPr="00C9445B" w:rsidRDefault="00C9445B" w:rsidP="00C9445B">
      <w:pPr>
        <w:spacing w:line="240" w:lineRule="auto"/>
        <w:ind w:left="360"/>
        <w:contextualSpacing/>
        <w:rPr>
          <w:rFonts w:ascii="Times New Roman" w:eastAsia="Times New Roman" w:hAnsi="Times New Roman"/>
          <w:b/>
          <w:sz w:val="20"/>
          <w:szCs w:val="20"/>
        </w:rPr>
      </w:pPr>
    </w:p>
    <w:p w:rsidR="00C9445B" w:rsidRPr="00C9445B" w:rsidRDefault="00C9445B" w:rsidP="00C9445B">
      <w:pPr>
        <w:spacing w:line="240" w:lineRule="auto"/>
        <w:ind w:left="360"/>
        <w:contextualSpacing/>
        <w:rPr>
          <w:rFonts w:ascii="Times New Roman" w:eastAsia="Times New Roman" w:hAnsi="Times New Roman"/>
          <w:sz w:val="20"/>
          <w:szCs w:val="20"/>
        </w:rPr>
      </w:pPr>
      <w:r w:rsidRPr="00C9445B">
        <w:rPr>
          <w:rFonts w:ascii="Times New Roman" w:eastAsia="Times New Roman" w:hAnsi="Times New Roman"/>
          <w:b/>
          <w:sz w:val="20"/>
          <w:szCs w:val="20"/>
        </w:rPr>
        <w:t>συχνότητα:</w:t>
      </w:r>
    </w:p>
    <w:p w:rsidR="00C9445B" w:rsidRPr="00C9445B" w:rsidRDefault="00C9445B" w:rsidP="00C9445B">
      <w:pPr>
        <w:spacing w:after="0" w:line="240" w:lineRule="auto"/>
        <w:ind w:left="1440" w:firstLine="720"/>
        <w:rPr>
          <w:rFonts w:ascii="Times New Roman" w:eastAsia="Times New Roman" w:hAnsi="Times New Roman"/>
          <w:sz w:val="20"/>
          <w:szCs w:val="20"/>
          <w:lang w:eastAsia="el-GR"/>
        </w:rPr>
      </w:pPr>
      <w:r w:rsidRPr="00C9445B">
        <w:rPr>
          <w:rFonts w:ascii="Times New Roman" w:eastAsia="Times New Roman" w:hAnsi="Times New Roman"/>
          <w:sz w:val="20"/>
          <w:szCs w:val="20"/>
          <w:lang w:eastAsia="el-GR"/>
        </w:rPr>
        <w:t>ΚΑΘΗΜΕΡΙΝΑ</w:t>
      </w:r>
      <w:r w:rsidRPr="00C9445B">
        <w:rPr>
          <w:rFonts w:ascii="Times New Roman" w:eastAsia="Times New Roman" w:hAnsi="Times New Roman"/>
          <w:sz w:val="20"/>
          <w:szCs w:val="20"/>
          <w:lang w:eastAsia="el-GR"/>
        </w:rPr>
        <w:sym w:font="Wingdings" w:char="F071"/>
      </w:r>
      <w:r w:rsidRPr="00C9445B">
        <w:rPr>
          <w:rFonts w:ascii="Times New Roman" w:eastAsia="Times New Roman" w:hAnsi="Times New Roman"/>
          <w:sz w:val="20"/>
          <w:szCs w:val="20"/>
          <w:lang w:eastAsia="el-GR"/>
        </w:rPr>
        <w:tab/>
        <w:t xml:space="preserve">         1 ΦΟΡΑ / ΕΒΔΟΜΑΔΑ  </w:t>
      </w:r>
      <w:r w:rsidRPr="00C9445B">
        <w:rPr>
          <w:rFonts w:ascii="Times New Roman" w:eastAsia="Times New Roman" w:hAnsi="Times New Roman"/>
          <w:sz w:val="20"/>
          <w:szCs w:val="20"/>
          <w:lang w:eastAsia="el-GR"/>
        </w:rPr>
        <w:sym w:font="Wingdings" w:char="F071"/>
      </w:r>
      <w:r w:rsidRPr="00C9445B">
        <w:rPr>
          <w:rFonts w:ascii="Times New Roman" w:eastAsia="Times New Roman" w:hAnsi="Times New Roman"/>
          <w:sz w:val="20"/>
          <w:szCs w:val="20"/>
          <w:lang w:eastAsia="el-GR"/>
        </w:rPr>
        <w:t xml:space="preserve">  </w:t>
      </w:r>
    </w:p>
    <w:p w:rsidR="00C9445B" w:rsidRPr="00C9445B" w:rsidRDefault="00C9445B" w:rsidP="00C9445B">
      <w:pPr>
        <w:spacing w:after="0" w:line="240" w:lineRule="auto"/>
        <w:ind w:left="2160" w:firstLine="60"/>
        <w:rPr>
          <w:rFonts w:ascii="Times New Roman" w:eastAsia="Times New Roman" w:hAnsi="Times New Roman"/>
          <w:sz w:val="20"/>
          <w:szCs w:val="20"/>
          <w:lang w:eastAsia="el-GR"/>
        </w:rPr>
      </w:pPr>
      <w:r w:rsidRPr="00C9445B">
        <w:rPr>
          <w:rFonts w:ascii="Times New Roman" w:eastAsia="Times New Roman" w:hAnsi="Times New Roman"/>
          <w:sz w:val="20"/>
          <w:szCs w:val="20"/>
          <w:lang w:eastAsia="el-GR"/>
        </w:rPr>
        <w:t xml:space="preserve">2 ΦΟΡΕΣ/ΕΒΔΟΜΑΔΑ </w:t>
      </w:r>
      <w:r w:rsidRPr="00C9445B">
        <w:rPr>
          <w:rFonts w:ascii="Times New Roman" w:eastAsia="Times New Roman" w:hAnsi="Times New Roman"/>
          <w:sz w:val="20"/>
          <w:szCs w:val="20"/>
          <w:lang w:eastAsia="el-GR"/>
        </w:rPr>
        <w:sym w:font="Wingdings" w:char="F071"/>
      </w:r>
      <w:r w:rsidRPr="00C9445B">
        <w:rPr>
          <w:rFonts w:ascii="Times New Roman" w:eastAsia="Times New Roman" w:hAnsi="Times New Roman"/>
          <w:sz w:val="20"/>
          <w:szCs w:val="20"/>
          <w:lang w:eastAsia="el-GR"/>
        </w:rPr>
        <w:t xml:space="preserve">    3 ΦΟΡΕΣ/ΕΒΔΟΜΑΔΑ </w:t>
      </w:r>
      <w:r w:rsidRPr="00C9445B">
        <w:rPr>
          <w:rFonts w:ascii="Times New Roman" w:eastAsia="Times New Roman" w:hAnsi="Times New Roman"/>
          <w:sz w:val="20"/>
          <w:szCs w:val="20"/>
          <w:lang w:eastAsia="el-GR"/>
        </w:rPr>
        <w:sym w:font="Wingdings" w:char="F071"/>
      </w:r>
      <w:r w:rsidRPr="00C9445B">
        <w:rPr>
          <w:rFonts w:ascii="Times New Roman" w:eastAsia="Times New Roman" w:hAnsi="Times New Roman"/>
          <w:sz w:val="20"/>
          <w:szCs w:val="20"/>
          <w:lang w:eastAsia="el-GR"/>
        </w:rPr>
        <w:t xml:space="preserve">    </w:t>
      </w:r>
    </w:p>
    <w:p w:rsidR="00C9445B" w:rsidRPr="00C9445B" w:rsidRDefault="00C9445B" w:rsidP="00C9445B">
      <w:pPr>
        <w:spacing w:after="0" w:line="240" w:lineRule="auto"/>
        <w:ind w:left="2160" w:firstLine="60"/>
        <w:rPr>
          <w:rFonts w:ascii="Times New Roman" w:eastAsia="Times New Roman" w:hAnsi="Times New Roman"/>
          <w:sz w:val="20"/>
          <w:szCs w:val="20"/>
          <w:lang w:eastAsia="el-GR"/>
        </w:rPr>
      </w:pPr>
      <w:r w:rsidRPr="00C9445B">
        <w:rPr>
          <w:rFonts w:ascii="Times New Roman" w:eastAsia="Times New Roman" w:hAnsi="Times New Roman"/>
          <w:sz w:val="20"/>
          <w:szCs w:val="20"/>
          <w:lang w:eastAsia="el-GR"/>
        </w:rPr>
        <w:t xml:space="preserve">4  ΦΟΡΕΣ/ΕΒΔΟΜΑΔΑ </w:t>
      </w:r>
      <w:r w:rsidRPr="00C9445B">
        <w:rPr>
          <w:rFonts w:ascii="Times New Roman" w:eastAsia="Times New Roman" w:hAnsi="Times New Roman"/>
          <w:sz w:val="20"/>
          <w:szCs w:val="20"/>
          <w:lang w:eastAsia="el-GR"/>
        </w:rPr>
        <w:sym w:font="Wingdings" w:char="F071"/>
      </w:r>
      <w:r w:rsidRPr="00C9445B">
        <w:rPr>
          <w:rFonts w:ascii="Times New Roman" w:eastAsia="Times New Roman" w:hAnsi="Times New Roman"/>
          <w:sz w:val="20"/>
          <w:szCs w:val="20"/>
          <w:lang w:eastAsia="el-GR"/>
        </w:rPr>
        <w:t xml:space="preserve">   5 ΦΟΡΕΣ/ΕΒΔΟΜΑΔΑ </w:t>
      </w:r>
      <w:r w:rsidRPr="00C9445B">
        <w:rPr>
          <w:rFonts w:ascii="Times New Roman" w:eastAsia="Times New Roman" w:hAnsi="Times New Roman"/>
          <w:sz w:val="20"/>
          <w:szCs w:val="20"/>
          <w:lang w:eastAsia="el-GR"/>
        </w:rPr>
        <w:sym w:font="Wingdings" w:char="F071"/>
      </w:r>
      <w:r w:rsidRPr="00C9445B">
        <w:rPr>
          <w:rFonts w:ascii="Times New Roman" w:eastAsia="Times New Roman" w:hAnsi="Times New Roman"/>
          <w:sz w:val="20"/>
          <w:szCs w:val="20"/>
          <w:lang w:eastAsia="el-GR"/>
        </w:rPr>
        <w:t xml:space="preserve">         </w:t>
      </w:r>
    </w:p>
    <w:p w:rsidR="00C9445B" w:rsidRPr="00C9445B" w:rsidRDefault="00C9445B" w:rsidP="00C9445B">
      <w:pPr>
        <w:spacing w:after="0" w:line="240" w:lineRule="auto"/>
        <w:ind w:left="2160" w:firstLine="60"/>
        <w:rPr>
          <w:rFonts w:ascii="Times New Roman" w:eastAsia="Times New Roman" w:hAnsi="Times New Roman"/>
          <w:sz w:val="20"/>
          <w:szCs w:val="20"/>
          <w:lang w:eastAsia="el-GR"/>
        </w:rPr>
      </w:pPr>
      <w:r w:rsidRPr="00C9445B">
        <w:rPr>
          <w:rFonts w:ascii="Times New Roman" w:eastAsia="Times New Roman" w:hAnsi="Times New Roman"/>
          <w:sz w:val="20"/>
          <w:szCs w:val="20"/>
          <w:lang w:eastAsia="el-GR"/>
        </w:rPr>
        <w:t xml:space="preserve">6 ΦΟΡΕΣ/ΕΒΔΟΜΑΔΑ </w:t>
      </w:r>
      <w:r w:rsidRPr="00C9445B">
        <w:rPr>
          <w:rFonts w:ascii="Times New Roman" w:eastAsia="Times New Roman" w:hAnsi="Times New Roman"/>
          <w:sz w:val="20"/>
          <w:szCs w:val="20"/>
          <w:lang w:eastAsia="el-GR"/>
        </w:rPr>
        <w:sym w:font="Wingdings" w:char="F071"/>
      </w:r>
      <w:r w:rsidRPr="00C9445B">
        <w:rPr>
          <w:rFonts w:ascii="Times New Roman" w:eastAsia="Times New Roman" w:hAnsi="Times New Roman"/>
          <w:sz w:val="20"/>
          <w:szCs w:val="20"/>
          <w:lang w:eastAsia="el-GR"/>
        </w:rPr>
        <w:t xml:space="preserve">    7 ΦΟΡΕΣ/ΕΒΔΟΜΑΔΑ </w:t>
      </w:r>
      <w:r w:rsidRPr="00C9445B">
        <w:rPr>
          <w:rFonts w:ascii="Times New Roman" w:eastAsia="Times New Roman" w:hAnsi="Times New Roman"/>
          <w:sz w:val="20"/>
          <w:szCs w:val="20"/>
          <w:lang w:eastAsia="el-GR"/>
        </w:rPr>
        <w:sym w:font="Wingdings" w:char="F071"/>
      </w:r>
      <w:r w:rsidRPr="00C9445B">
        <w:rPr>
          <w:rFonts w:ascii="Times New Roman" w:eastAsia="Times New Roman" w:hAnsi="Times New Roman"/>
          <w:sz w:val="20"/>
          <w:szCs w:val="20"/>
          <w:lang w:eastAsia="el-GR"/>
        </w:rPr>
        <w:t xml:space="preserve">       </w:t>
      </w:r>
    </w:p>
    <w:p w:rsidR="00C9445B" w:rsidRPr="00C9445B" w:rsidRDefault="00C9445B" w:rsidP="00C9445B">
      <w:pPr>
        <w:spacing w:after="0" w:line="240" w:lineRule="auto"/>
        <w:ind w:left="2160" w:firstLine="60"/>
        <w:rPr>
          <w:rFonts w:ascii="Times New Roman" w:eastAsia="Times New Roman" w:hAnsi="Times New Roman"/>
          <w:sz w:val="20"/>
          <w:szCs w:val="20"/>
          <w:lang w:eastAsia="el-GR"/>
        </w:rPr>
      </w:pPr>
      <w:r w:rsidRPr="00C9445B">
        <w:rPr>
          <w:rFonts w:ascii="Times New Roman" w:eastAsia="Times New Roman" w:hAnsi="Times New Roman"/>
          <w:sz w:val="20"/>
          <w:szCs w:val="20"/>
          <w:lang w:eastAsia="el-GR"/>
        </w:rPr>
        <w:t xml:space="preserve">ΣΠΑΝΙΑ </w:t>
      </w:r>
      <w:r w:rsidRPr="00C9445B">
        <w:rPr>
          <w:rFonts w:ascii="Times New Roman" w:eastAsia="Times New Roman" w:hAnsi="Times New Roman"/>
          <w:sz w:val="20"/>
          <w:szCs w:val="20"/>
          <w:lang w:eastAsia="el-GR"/>
        </w:rPr>
        <w:sym w:font="Wingdings" w:char="F071"/>
      </w:r>
      <w:r w:rsidRPr="00C9445B">
        <w:rPr>
          <w:rFonts w:ascii="Times New Roman" w:eastAsia="Times New Roman" w:hAnsi="Times New Roman"/>
          <w:sz w:val="20"/>
          <w:szCs w:val="20"/>
          <w:lang w:eastAsia="el-GR"/>
        </w:rPr>
        <w:t xml:space="preserve">     ΚΑΘΟΛΟΥ  </w:t>
      </w:r>
      <w:r w:rsidRPr="00C9445B">
        <w:rPr>
          <w:rFonts w:ascii="Times New Roman" w:eastAsia="Times New Roman" w:hAnsi="Times New Roman"/>
          <w:sz w:val="20"/>
          <w:szCs w:val="20"/>
          <w:lang w:eastAsia="el-GR"/>
        </w:rPr>
        <w:sym w:font="Wingdings" w:char="F071"/>
      </w:r>
    </w:p>
    <w:p w:rsidR="00C9445B" w:rsidRPr="00C9445B" w:rsidRDefault="00C9445B" w:rsidP="00C9445B">
      <w:pPr>
        <w:spacing w:line="240" w:lineRule="auto"/>
        <w:ind w:left="360"/>
        <w:contextualSpacing/>
        <w:rPr>
          <w:rFonts w:ascii="Times New Roman" w:eastAsia="Times New Roman" w:hAnsi="Times New Roman"/>
          <w:b/>
          <w:sz w:val="20"/>
          <w:szCs w:val="20"/>
        </w:rPr>
      </w:pPr>
      <w:r w:rsidRPr="00C9445B">
        <w:rPr>
          <w:rFonts w:ascii="Times New Roman" w:eastAsia="Times New Roman" w:hAnsi="Times New Roman"/>
          <w:b/>
          <w:sz w:val="20"/>
          <w:szCs w:val="20"/>
        </w:rPr>
        <w:tab/>
      </w:r>
      <w:r w:rsidRPr="00C9445B">
        <w:rPr>
          <w:rFonts w:ascii="Times New Roman" w:eastAsia="Times New Roman" w:hAnsi="Times New Roman"/>
          <w:b/>
          <w:sz w:val="20"/>
          <w:szCs w:val="20"/>
        </w:rPr>
        <w:tab/>
      </w:r>
    </w:p>
    <w:p w:rsidR="00C9445B" w:rsidRPr="00C9445B" w:rsidRDefault="00C9445B" w:rsidP="00C9445B">
      <w:pPr>
        <w:pStyle w:val="Web"/>
        <w:spacing w:after="0" w:line="360" w:lineRule="auto"/>
        <w:ind w:right="23"/>
        <w:jc w:val="both"/>
        <w:rPr>
          <w:b/>
          <w:sz w:val="28"/>
          <w:szCs w:val="28"/>
        </w:rPr>
      </w:pPr>
    </w:p>
    <w:sectPr w:rsidR="00C9445B" w:rsidRPr="00C9445B" w:rsidSect="000020BE">
      <w:pgSz w:w="11906" w:h="16838"/>
      <w:pgMar w:top="1440" w:right="1800" w:bottom="1440" w:left="1800"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5458FC" w:rsidRDefault="005458FC" w:rsidP="00217204">
      <w:pPr>
        <w:spacing w:after="0" w:line="240" w:lineRule="auto"/>
      </w:pPr>
      <w:r>
        <w:separator/>
      </w:r>
    </w:p>
  </w:endnote>
  <w:endnote w:type="continuationSeparator" w:id="0">
    <w:p w:rsidR="005458FC" w:rsidRDefault="005458FC" w:rsidP="00217204">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A1"/>
    <w:family w:val="roman"/>
    <w:pitch w:val="variable"/>
    <w:sig w:usb0="E0002AFF" w:usb1="C0007841" w:usb2="00000009" w:usb3="00000000" w:csb0="000001FF" w:csb1="00000000"/>
  </w:font>
  <w:font w:name="Courier New">
    <w:panose1 w:val="02070309020205020404"/>
    <w:charset w:val="A1"/>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A1"/>
    <w:family w:val="swiss"/>
    <w:pitch w:val="variable"/>
    <w:sig w:usb0="E00002FF" w:usb1="4000ACFF" w:usb2="00000001" w:usb3="00000000" w:csb0="0000019F" w:csb1="00000000"/>
  </w:font>
  <w:font w:name="Cambria">
    <w:panose1 w:val="02040503050406030204"/>
    <w:charset w:val="A1"/>
    <w:family w:val="roman"/>
    <w:pitch w:val="variable"/>
    <w:sig w:usb0="E00002FF" w:usb1="400004FF" w:usb2="00000000" w:usb3="00000000" w:csb0="0000019F" w:csb1="00000000"/>
  </w:font>
  <w:font w:name="Tahoma">
    <w:panose1 w:val="020B0604030504040204"/>
    <w:charset w:val="A1"/>
    <w:family w:val="swiss"/>
    <w:pitch w:val="variable"/>
    <w:sig w:usb0="E1002EFF" w:usb1="C000605B" w:usb2="00000029" w:usb3="00000000" w:csb0="000101FF" w:csb1="00000000"/>
  </w:font>
  <w:font w:name="SimSun">
    <w:altName w:val="宋体"/>
    <w:panose1 w:val="02010600030101010101"/>
    <w:charset w:val="86"/>
    <w:family w:val="auto"/>
    <w:pitch w:val="variable"/>
    <w:sig w:usb0="00000003" w:usb1="288F0000" w:usb2="00000016" w:usb3="00000000" w:csb0="00040001" w:csb1="00000000"/>
  </w:font>
  <w:font w:name="Mangal">
    <w:panose1 w:val="02040503050203030202"/>
    <w:charset w:val="00"/>
    <w:family w:val="roman"/>
    <w:pitch w:val="variable"/>
    <w:sig w:usb0="00008003" w:usb1="00000000" w:usb2="00000000" w:usb3="00000000" w:csb0="00000001" w:csb1="00000000"/>
  </w:font>
  <w:font w:name="Droid Sans Fallback">
    <w:altName w:val="MS Mincho"/>
    <w:charset w:val="80"/>
    <w:family w:val="auto"/>
    <w:pitch w:val="variable"/>
    <w:sig w:usb0="00000000" w:usb1="00000000" w:usb2="00000000" w:usb3="00000000" w:csb0="00000000" w:csb1="00000000"/>
  </w:font>
  <w:font w:name="Arial">
    <w:panose1 w:val="020B0604020202020204"/>
    <w:charset w:val="A1"/>
    <w:family w:val="swiss"/>
    <w:pitch w:val="variable"/>
    <w:sig w:usb0="E0002AFF" w:usb1="C0007843" w:usb2="00000009" w:usb3="00000000" w:csb0="000001FF" w:csb1="00000000"/>
  </w:font>
  <w:font w:name="Verdana">
    <w:panose1 w:val="020B0604030504040204"/>
    <w:charset w:val="A1"/>
    <w:family w:val="swiss"/>
    <w:pitch w:val="variable"/>
    <w:sig w:usb0="A10006FF" w:usb1="4000205B" w:usb2="00000010" w:usb3="00000000" w:csb0="0000019F" w:csb1="00000000"/>
  </w:font>
  <w:font w:name="Bookman Old Style">
    <w:panose1 w:val="02050604050505020204"/>
    <w:charset w:val="A1"/>
    <w:family w:val="roman"/>
    <w:pitch w:val="variable"/>
    <w:sig w:usb0="00000287" w:usb1="00000000" w:usb2="00000000" w:usb3="00000000" w:csb0="0000009F" w:csb1="00000000"/>
  </w:font>
  <w:font w:name="TimesNewRomanPSMT">
    <w:altName w:val="MS Mincho"/>
    <w:panose1 w:val="00000000000000000000"/>
    <w:charset w:val="80"/>
    <w:family w:val="auto"/>
    <w:notTrueType/>
    <w:pitch w:val="default"/>
    <w:sig w:usb0="00000001" w:usb1="08070000" w:usb2="00000010" w:usb3="00000000" w:csb0="00020000" w:csb1="00000000"/>
  </w:font>
  <w:font w:name="DejaVuSans">
    <w:altName w:val="MS Mincho"/>
    <w:panose1 w:val="00000000000000000000"/>
    <w:charset w:val="80"/>
    <w:family w:val="auto"/>
    <w:notTrueType/>
    <w:pitch w:val="default"/>
    <w:sig w:usb0="00000001" w:usb1="08070000" w:usb2="00000010" w:usb3="00000000" w:csb0="00020000" w:csb1="00000000"/>
  </w:font>
  <w:font w:name="MyriadPro-Regular">
    <w:altName w:val="MS Gothic"/>
    <w:panose1 w:val="00000000000000000000"/>
    <w:charset w:val="80"/>
    <w:family w:val="swiss"/>
    <w:notTrueType/>
    <w:pitch w:val="default"/>
    <w:sig w:usb0="00000001" w:usb1="08070000" w:usb2="00000010" w:usb3="00000000" w:csb0="00020000" w:csb1="00000000"/>
  </w:font>
  <w:font w:name="Cambria Math">
    <w:panose1 w:val="02040503050406030204"/>
    <w:charset w:val="A1"/>
    <w:family w:val="roman"/>
    <w:pitch w:val="variable"/>
    <w:sig w:usb0="E00002FF" w:usb1="420024FF" w:usb2="00000000" w:usb3="00000000" w:csb0="0000019F" w:csb1="00000000"/>
  </w:font>
  <w:font w:name="ArialMT">
    <w:altName w:val="Arial"/>
    <w:panose1 w:val="00000000000000000000"/>
    <w:charset w:val="00"/>
    <w:family w:val="swiss"/>
    <w:notTrueType/>
    <w:pitch w:val="default"/>
    <w:sig w:usb0="00000083" w:usb1="00000000" w:usb2="00000000" w:usb3="00000000" w:csb0="00000009"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C0A9D" w:rsidRDefault="009C0A9D">
    <w:pPr>
      <w:pStyle w:val="a5"/>
      <w:jc w:val="right"/>
    </w:pPr>
    <w:fldSimple w:instr=" PAGE   \* MERGEFORMAT ">
      <w:r w:rsidR="007D5086">
        <w:rPr>
          <w:noProof/>
        </w:rPr>
        <w:t>128</w:t>
      </w:r>
    </w:fldSimple>
  </w:p>
  <w:p w:rsidR="009C0A9D" w:rsidRDefault="009C0A9D">
    <w:pPr>
      <w:pStyle w:val="a5"/>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C0A9D" w:rsidRDefault="009C0A9D">
    <w:pPr>
      <w:pStyle w:val="a5"/>
      <w:jc w:val="right"/>
    </w:pPr>
    <w:fldSimple w:instr=" PAGE   \* MERGEFORMAT ">
      <w:r w:rsidR="007D5086">
        <w:rPr>
          <w:noProof/>
        </w:rPr>
        <w:t>177</w:t>
      </w:r>
    </w:fldSimple>
  </w:p>
  <w:p w:rsidR="009C0A9D" w:rsidRDefault="009C0A9D">
    <w:pPr>
      <w:pStyle w:val="a5"/>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5458FC" w:rsidRDefault="005458FC" w:rsidP="00217204">
      <w:pPr>
        <w:spacing w:after="0" w:line="240" w:lineRule="auto"/>
      </w:pPr>
      <w:r>
        <w:separator/>
      </w:r>
    </w:p>
  </w:footnote>
  <w:footnote w:type="continuationSeparator" w:id="0">
    <w:p w:rsidR="005458FC" w:rsidRDefault="005458FC" w:rsidP="00217204">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89"/>
    <w:multiLevelType w:val="singleLevel"/>
    <w:tmpl w:val="85DE392C"/>
    <w:lvl w:ilvl="0">
      <w:start w:val="1"/>
      <w:numFmt w:val="bullet"/>
      <w:pStyle w:val="a"/>
      <w:lvlText w:val=""/>
      <w:lvlJc w:val="left"/>
      <w:pPr>
        <w:tabs>
          <w:tab w:val="num" w:pos="360"/>
        </w:tabs>
        <w:ind w:left="360" w:hanging="360"/>
      </w:pPr>
      <w:rPr>
        <w:rFonts w:ascii="Symbol" w:hAnsi="Symbol" w:hint="default"/>
      </w:rPr>
    </w:lvl>
  </w:abstractNum>
  <w:abstractNum w:abstractNumId="1">
    <w:nsid w:val="08CA5E8E"/>
    <w:multiLevelType w:val="multilevel"/>
    <w:tmpl w:val="4C7807E4"/>
    <w:lvl w:ilvl="0">
      <w:start w:val="6"/>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2">
    <w:nsid w:val="1106347B"/>
    <w:multiLevelType w:val="hybridMultilevel"/>
    <w:tmpl w:val="331E5C80"/>
    <w:lvl w:ilvl="0" w:tplc="04080001">
      <w:start w:val="1"/>
      <w:numFmt w:val="bullet"/>
      <w:lvlText w:val=""/>
      <w:lvlJc w:val="left"/>
      <w:pPr>
        <w:ind w:left="720" w:hanging="360"/>
      </w:pPr>
      <w:rPr>
        <w:rFonts w:ascii="Symbol" w:hAnsi="Symbol"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3">
    <w:nsid w:val="13FB4B77"/>
    <w:multiLevelType w:val="hybridMultilevel"/>
    <w:tmpl w:val="C1EAB688"/>
    <w:lvl w:ilvl="0" w:tplc="84F090B4">
      <w:start w:val="1"/>
      <w:numFmt w:val="decimal"/>
      <w:lvlText w:val="%1.5."/>
      <w:lvlJc w:val="left"/>
      <w:pPr>
        <w:ind w:left="720" w:hanging="360"/>
      </w:pPr>
      <w:rPr>
        <w:rFonts w:hint="default"/>
      </w:rPr>
    </w:lvl>
    <w:lvl w:ilvl="1" w:tplc="04080019">
      <w:start w:val="1"/>
      <w:numFmt w:val="lowerLetter"/>
      <w:lvlText w:val="%2."/>
      <w:lvlJc w:val="left"/>
      <w:pPr>
        <w:ind w:left="1440" w:hanging="360"/>
      </w:pPr>
    </w:lvl>
    <w:lvl w:ilvl="2" w:tplc="0408001B" w:tentative="1">
      <w:start w:val="1"/>
      <w:numFmt w:val="lowerRoman"/>
      <w:lvlText w:val="%3."/>
      <w:lvlJc w:val="right"/>
      <w:pPr>
        <w:ind w:left="2160" w:hanging="180"/>
      </w:pPr>
    </w:lvl>
    <w:lvl w:ilvl="3" w:tplc="0408000F" w:tentative="1">
      <w:start w:val="1"/>
      <w:numFmt w:val="decimal"/>
      <w:lvlText w:val="%4."/>
      <w:lvlJc w:val="left"/>
      <w:pPr>
        <w:ind w:left="2880" w:hanging="360"/>
      </w:pPr>
    </w:lvl>
    <w:lvl w:ilvl="4" w:tplc="04080019" w:tentative="1">
      <w:start w:val="1"/>
      <w:numFmt w:val="lowerLetter"/>
      <w:lvlText w:val="%5."/>
      <w:lvlJc w:val="left"/>
      <w:pPr>
        <w:ind w:left="3600" w:hanging="360"/>
      </w:pPr>
    </w:lvl>
    <w:lvl w:ilvl="5" w:tplc="0408001B" w:tentative="1">
      <w:start w:val="1"/>
      <w:numFmt w:val="lowerRoman"/>
      <w:lvlText w:val="%6."/>
      <w:lvlJc w:val="right"/>
      <w:pPr>
        <w:ind w:left="4320" w:hanging="180"/>
      </w:pPr>
    </w:lvl>
    <w:lvl w:ilvl="6" w:tplc="0408000F" w:tentative="1">
      <w:start w:val="1"/>
      <w:numFmt w:val="decimal"/>
      <w:lvlText w:val="%7."/>
      <w:lvlJc w:val="left"/>
      <w:pPr>
        <w:ind w:left="5040" w:hanging="360"/>
      </w:pPr>
    </w:lvl>
    <w:lvl w:ilvl="7" w:tplc="04080019" w:tentative="1">
      <w:start w:val="1"/>
      <w:numFmt w:val="lowerLetter"/>
      <w:lvlText w:val="%8."/>
      <w:lvlJc w:val="left"/>
      <w:pPr>
        <w:ind w:left="5760" w:hanging="360"/>
      </w:pPr>
    </w:lvl>
    <w:lvl w:ilvl="8" w:tplc="0408001B" w:tentative="1">
      <w:start w:val="1"/>
      <w:numFmt w:val="lowerRoman"/>
      <w:lvlText w:val="%9."/>
      <w:lvlJc w:val="right"/>
      <w:pPr>
        <w:ind w:left="6480" w:hanging="180"/>
      </w:pPr>
    </w:lvl>
  </w:abstractNum>
  <w:abstractNum w:abstractNumId="4">
    <w:nsid w:val="14E70EBD"/>
    <w:multiLevelType w:val="hybridMultilevel"/>
    <w:tmpl w:val="37F06904"/>
    <w:lvl w:ilvl="0" w:tplc="04090001">
      <w:start w:val="1"/>
      <w:numFmt w:val="bullet"/>
      <w:lvlText w:val=""/>
      <w:lvlJc w:val="left"/>
      <w:pPr>
        <w:ind w:left="740" w:hanging="360"/>
      </w:pPr>
      <w:rPr>
        <w:rFonts w:ascii="Symbol" w:hAnsi="Symbol" w:hint="default"/>
      </w:rPr>
    </w:lvl>
    <w:lvl w:ilvl="1" w:tplc="04090003" w:tentative="1">
      <w:start w:val="1"/>
      <w:numFmt w:val="bullet"/>
      <w:lvlText w:val="o"/>
      <w:lvlJc w:val="left"/>
      <w:pPr>
        <w:ind w:left="1460" w:hanging="360"/>
      </w:pPr>
      <w:rPr>
        <w:rFonts w:ascii="Courier New" w:hAnsi="Courier New" w:cs="Courier New" w:hint="default"/>
      </w:rPr>
    </w:lvl>
    <w:lvl w:ilvl="2" w:tplc="04090005" w:tentative="1">
      <w:start w:val="1"/>
      <w:numFmt w:val="bullet"/>
      <w:lvlText w:val=""/>
      <w:lvlJc w:val="left"/>
      <w:pPr>
        <w:ind w:left="2180" w:hanging="360"/>
      </w:pPr>
      <w:rPr>
        <w:rFonts w:ascii="Wingdings" w:hAnsi="Wingdings" w:hint="default"/>
      </w:rPr>
    </w:lvl>
    <w:lvl w:ilvl="3" w:tplc="04090001" w:tentative="1">
      <w:start w:val="1"/>
      <w:numFmt w:val="bullet"/>
      <w:lvlText w:val=""/>
      <w:lvlJc w:val="left"/>
      <w:pPr>
        <w:ind w:left="2900" w:hanging="360"/>
      </w:pPr>
      <w:rPr>
        <w:rFonts w:ascii="Symbol" w:hAnsi="Symbol" w:hint="default"/>
      </w:rPr>
    </w:lvl>
    <w:lvl w:ilvl="4" w:tplc="04090003" w:tentative="1">
      <w:start w:val="1"/>
      <w:numFmt w:val="bullet"/>
      <w:lvlText w:val="o"/>
      <w:lvlJc w:val="left"/>
      <w:pPr>
        <w:ind w:left="3620" w:hanging="360"/>
      </w:pPr>
      <w:rPr>
        <w:rFonts w:ascii="Courier New" w:hAnsi="Courier New" w:cs="Courier New" w:hint="default"/>
      </w:rPr>
    </w:lvl>
    <w:lvl w:ilvl="5" w:tplc="04090005" w:tentative="1">
      <w:start w:val="1"/>
      <w:numFmt w:val="bullet"/>
      <w:lvlText w:val=""/>
      <w:lvlJc w:val="left"/>
      <w:pPr>
        <w:ind w:left="4340" w:hanging="360"/>
      </w:pPr>
      <w:rPr>
        <w:rFonts w:ascii="Wingdings" w:hAnsi="Wingdings" w:hint="default"/>
      </w:rPr>
    </w:lvl>
    <w:lvl w:ilvl="6" w:tplc="04090001" w:tentative="1">
      <w:start w:val="1"/>
      <w:numFmt w:val="bullet"/>
      <w:lvlText w:val=""/>
      <w:lvlJc w:val="left"/>
      <w:pPr>
        <w:ind w:left="5060" w:hanging="360"/>
      </w:pPr>
      <w:rPr>
        <w:rFonts w:ascii="Symbol" w:hAnsi="Symbol" w:hint="default"/>
      </w:rPr>
    </w:lvl>
    <w:lvl w:ilvl="7" w:tplc="04090003" w:tentative="1">
      <w:start w:val="1"/>
      <w:numFmt w:val="bullet"/>
      <w:lvlText w:val="o"/>
      <w:lvlJc w:val="left"/>
      <w:pPr>
        <w:ind w:left="5780" w:hanging="360"/>
      </w:pPr>
      <w:rPr>
        <w:rFonts w:ascii="Courier New" w:hAnsi="Courier New" w:cs="Courier New" w:hint="default"/>
      </w:rPr>
    </w:lvl>
    <w:lvl w:ilvl="8" w:tplc="04090005" w:tentative="1">
      <w:start w:val="1"/>
      <w:numFmt w:val="bullet"/>
      <w:lvlText w:val=""/>
      <w:lvlJc w:val="left"/>
      <w:pPr>
        <w:ind w:left="6500" w:hanging="360"/>
      </w:pPr>
      <w:rPr>
        <w:rFonts w:ascii="Wingdings" w:hAnsi="Wingdings" w:hint="default"/>
      </w:rPr>
    </w:lvl>
  </w:abstractNum>
  <w:abstractNum w:abstractNumId="5">
    <w:nsid w:val="18604510"/>
    <w:multiLevelType w:val="multilevel"/>
    <w:tmpl w:val="39BE8F76"/>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4"/>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
    <w:nsid w:val="1CC326B2"/>
    <w:multiLevelType w:val="hybridMultilevel"/>
    <w:tmpl w:val="3BA2368E"/>
    <w:lvl w:ilvl="0" w:tplc="0408000F">
      <w:start w:val="1"/>
      <w:numFmt w:val="decimal"/>
      <w:lvlText w:val="%1."/>
      <w:lvlJc w:val="left"/>
      <w:pPr>
        <w:tabs>
          <w:tab w:val="num" w:pos="720"/>
        </w:tabs>
        <w:ind w:left="720" w:hanging="360"/>
      </w:pPr>
      <w:rPr>
        <w:rFonts w:hint="default"/>
      </w:rPr>
    </w:lvl>
    <w:lvl w:ilvl="1" w:tplc="F9FE4E08">
      <w:start w:val="14"/>
      <w:numFmt w:val="decimal"/>
      <w:lvlText w:val="%2."/>
      <w:lvlJc w:val="left"/>
      <w:pPr>
        <w:tabs>
          <w:tab w:val="num" w:pos="1440"/>
        </w:tabs>
        <w:ind w:left="1440" w:hanging="360"/>
      </w:pPr>
      <w:rPr>
        <w:rFonts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7">
    <w:nsid w:val="1F912C47"/>
    <w:multiLevelType w:val="hybridMultilevel"/>
    <w:tmpl w:val="F13E828A"/>
    <w:lvl w:ilvl="0" w:tplc="82B4CCEC">
      <w:start w:val="16"/>
      <w:numFmt w:val="decimal"/>
      <w:lvlText w:val="%1."/>
      <w:lvlJc w:val="left"/>
      <w:pPr>
        <w:tabs>
          <w:tab w:val="num" w:pos="1074"/>
        </w:tabs>
        <w:ind w:left="1074" w:hanging="360"/>
      </w:pPr>
      <w:rPr>
        <w:rFonts w:hint="default"/>
      </w:rPr>
    </w:lvl>
    <w:lvl w:ilvl="1" w:tplc="04080019" w:tentative="1">
      <w:start w:val="1"/>
      <w:numFmt w:val="lowerLetter"/>
      <w:lvlText w:val="%2."/>
      <w:lvlJc w:val="left"/>
      <w:pPr>
        <w:tabs>
          <w:tab w:val="num" w:pos="1794"/>
        </w:tabs>
        <w:ind w:left="1794" w:hanging="360"/>
      </w:pPr>
    </w:lvl>
    <w:lvl w:ilvl="2" w:tplc="0408001B" w:tentative="1">
      <w:start w:val="1"/>
      <w:numFmt w:val="lowerRoman"/>
      <w:lvlText w:val="%3."/>
      <w:lvlJc w:val="right"/>
      <w:pPr>
        <w:tabs>
          <w:tab w:val="num" w:pos="2514"/>
        </w:tabs>
        <w:ind w:left="2514" w:hanging="180"/>
      </w:pPr>
    </w:lvl>
    <w:lvl w:ilvl="3" w:tplc="0408000F" w:tentative="1">
      <w:start w:val="1"/>
      <w:numFmt w:val="decimal"/>
      <w:lvlText w:val="%4."/>
      <w:lvlJc w:val="left"/>
      <w:pPr>
        <w:tabs>
          <w:tab w:val="num" w:pos="3234"/>
        </w:tabs>
        <w:ind w:left="3234" w:hanging="360"/>
      </w:pPr>
    </w:lvl>
    <w:lvl w:ilvl="4" w:tplc="04080019" w:tentative="1">
      <w:start w:val="1"/>
      <w:numFmt w:val="lowerLetter"/>
      <w:lvlText w:val="%5."/>
      <w:lvlJc w:val="left"/>
      <w:pPr>
        <w:tabs>
          <w:tab w:val="num" w:pos="3954"/>
        </w:tabs>
        <w:ind w:left="3954" w:hanging="360"/>
      </w:pPr>
    </w:lvl>
    <w:lvl w:ilvl="5" w:tplc="0408001B" w:tentative="1">
      <w:start w:val="1"/>
      <w:numFmt w:val="lowerRoman"/>
      <w:lvlText w:val="%6."/>
      <w:lvlJc w:val="right"/>
      <w:pPr>
        <w:tabs>
          <w:tab w:val="num" w:pos="4674"/>
        </w:tabs>
        <w:ind w:left="4674" w:hanging="180"/>
      </w:pPr>
    </w:lvl>
    <w:lvl w:ilvl="6" w:tplc="0408000F" w:tentative="1">
      <w:start w:val="1"/>
      <w:numFmt w:val="decimal"/>
      <w:lvlText w:val="%7."/>
      <w:lvlJc w:val="left"/>
      <w:pPr>
        <w:tabs>
          <w:tab w:val="num" w:pos="5394"/>
        </w:tabs>
        <w:ind w:left="5394" w:hanging="360"/>
      </w:pPr>
    </w:lvl>
    <w:lvl w:ilvl="7" w:tplc="04080019" w:tentative="1">
      <w:start w:val="1"/>
      <w:numFmt w:val="lowerLetter"/>
      <w:lvlText w:val="%8."/>
      <w:lvlJc w:val="left"/>
      <w:pPr>
        <w:tabs>
          <w:tab w:val="num" w:pos="6114"/>
        </w:tabs>
        <w:ind w:left="6114" w:hanging="360"/>
      </w:pPr>
    </w:lvl>
    <w:lvl w:ilvl="8" w:tplc="0408001B" w:tentative="1">
      <w:start w:val="1"/>
      <w:numFmt w:val="lowerRoman"/>
      <w:lvlText w:val="%9."/>
      <w:lvlJc w:val="right"/>
      <w:pPr>
        <w:tabs>
          <w:tab w:val="num" w:pos="6834"/>
        </w:tabs>
        <w:ind w:left="6834" w:hanging="180"/>
      </w:pPr>
    </w:lvl>
  </w:abstractNum>
  <w:abstractNum w:abstractNumId="8">
    <w:nsid w:val="23605718"/>
    <w:multiLevelType w:val="multilevel"/>
    <w:tmpl w:val="5D840B74"/>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
    <w:nsid w:val="24260A26"/>
    <w:multiLevelType w:val="hybridMultilevel"/>
    <w:tmpl w:val="E98C20C4"/>
    <w:lvl w:ilvl="0" w:tplc="04080001">
      <w:start w:val="1"/>
      <w:numFmt w:val="bullet"/>
      <w:lvlText w:val=""/>
      <w:lvlJc w:val="left"/>
      <w:pPr>
        <w:tabs>
          <w:tab w:val="num" w:pos="720"/>
        </w:tabs>
        <w:ind w:left="720" w:hanging="360"/>
      </w:pPr>
      <w:rPr>
        <w:rFonts w:ascii="Symbol" w:hAnsi="Symbol" w:hint="default"/>
      </w:rPr>
    </w:lvl>
    <w:lvl w:ilvl="1" w:tplc="04080001">
      <w:start w:val="1"/>
      <w:numFmt w:val="bullet"/>
      <w:lvlText w:val=""/>
      <w:lvlJc w:val="left"/>
      <w:pPr>
        <w:tabs>
          <w:tab w:val="num" w:pos="1440"/>
        </w:tabs>
        <w:ind w:left="1440" w:hanging="360"/>
      </w:pPr>
      <w:rPr>
        <w:rFonts w:ascii="Symbol" w:hAnsi="Symbol" w:hint="default"/>
      </w:rPr>
    </w:lvl>
    <w:lvl w:ilvl="2" w:tplc="0408001B" w:tentative="1">
      <w:start w:val="1"/>
      <w:numFmt w:val="lowerRoman"/>
      <w:lvlText w:val="%3."/>
      <w:lvlJc w:val="right"/>
      <w:pPr>
        <w:ind w:left="2160" w:hanging="180"/>
      </w:pPr>
      <w:rPr>
        <w:rFonts w:cs="Times New Roman"/>
      </w:rPr>
    </w:lvl>
    <w:lvl w:ilvl="3" w:tplc="0408000F" w:tentative="1">
      <w:start w:val="1"/>
      <w:numFmt w:val="decimal"/>
      <w:lvlText w:val="%4."/>
      <w:lvlJc w:val="left"/>
      <w:pPr>
        <w:ind w:left="2880" w:hanging="360"/>
      </w:pPr>
      <w:rPr>
        <w:rFonts w:cs="Times New Roman"/>
      </w:rPr>
    </w:lvl>
    <w:lvl w:ilvl="4" w:tplc="04080019" w:tentative="1">
      <w:start w:val="1"/>
      <w:numFmt w:val="lowerLetter"/>
      <w:lvlText w:val="%5."/>
      <w:lvlJc w:val="left"/>
      <w:pPr>
        <w:ind w:left="3600" w:hanging="360"/>
      </w:pPr>
      <w:rPr>
        <w:rFonts w:cs="Times New Roman"/>
      </w:rPr>
    </w:lvl>
    <w:lvl w:ilvl="5" w:tplc="0408001B" w:tentative="1">
      <w:start w:val="1"/>
      <w:numFmt w:val="lowerRoman"/>
      <w:lvlText w:val="%6."/>
      <w:lvlJc w:val="right"/>
      <w:pPr>
        <w:ind w:left="4320" w:hanging="180"/>
      </w:pPr>
      <w:rPr>
        <w:rFonts w:cs="Times New Roman"/>
      </w:rPr>
    </w:lvl>
    <w:lvl w:ilvl="6" w:tplc="0408000F" w:tentative="1">
      <w:start w:val="1"/>
      <w:numFmt w:val="decimal"/>
      <w:lvlText w:val="%7."/>
      <w:lvlJc w:val="left"/>
      <w:pPr>
        <w:ind w:left="5040" w:hanging="360"/>
      </w:pPr>
      <w:rPr>
        <w:rFonts w:cs="Times New Roman"/>
      </w:rPr>
    </w:lvl>
    <w:lvl w:ilvl="7" w:tplc="04080019" w:tentative="1">
      <w:start w:val="1"/>
      <w:numFmt w:val="lowerLetter"/>
      <w:lvlText w:val="%8."/>
      <w:lvlJc w:val="left"/>
      <w:pPr>
        <w:ind w:left="5760" w:hanging="360"/>
      </w:pPr>
      <w:rPr>
        <w:rFonts w:cs="Times New Roman"/>
      </w:rPr>
    </w:lvl>
    <w:lvl w:ilvl="8" w:tplc="0408001B" w:tentative="1">
      <w:start w:val="1"/>
      <w:numFmt w:val="lowerRoman"/>
      <w:lvlText w:val="%9."/>
      <w:lvlJc w:val="right"/>
      <w:pPr>
        <w:ind w:left="6480" w:hanging="180"/>
      </w:pPr>
      <w:rPr>
        <w:rFonts w:cs="Times New Roman"/>
      </w:rPr>
    </w:lvl>
  </w:abstractNum>
  <w:abstractNum w:abstractNumId="10">
    <w:nsid w:val="25E7391E"/>
    <w:multiLevelType w:val="multilevel"/>
    <w:tmpl w:val="5D840B74"/>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
    <w:nsid w:val="26A94FA3"/>
    <w:multiLevelType w:val="hybridMultilevel"/>
    <w:tmpl w:val="3370B0C0"/>
    <w:lvl w:ilvl="0" w:tplc="04080005">
      <w:start w:val="1"/>
      <w:numFmt w:val="bullet"/>
      <w:lvlText w:val=""/>
      <w:lvlJc w:val="left"/>
      <w:pPr>
        <w:ind w:left="720" w:hanging="360"/>
      </w:pPr>
      <w:rPr>
        <w:rFonts w:ascii="Wingdings" w:hAnsi="Wingdings" w:hint="default"/>
      </w:rPr>
    </w:lvl>
    <w:lvl w:ilvl="1" w:tplc="FA7035EE">
      <w:start w:val="36"/>
      <w:numFmt w:val="decimal"/>
      <w:lvlText w:val="%2."/>
      <w:lvlJc w:val="left"/>
      <w:pPr>
        <w:tabs>
          <w:tab w:val="num" w:pos="1440"/>
        </w:tabs>
        <w:ind w:left="1440" w:hanging="360"/>
      </w:pPr>
      <w:rPr>
        <w:rFonts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12">
    <w:nsid w:val="2828491A"/>
    <w:multiLevelType w:val="multilevel"/>
    <w:tmpl w:val="479CA9CE"/>
    <w:lvl w:ilvl="0">
      <w:start w:val="6"/>
      <w:numFmt w:val="decimal"/>
      <w:lvlText w:val="%1."/>
      <w:lvlJc w:val="left"/>
      <w:pPr>
        <w:ind w:left="720" w:hanging="360"/>
      </w:pPr>
      <w:rPr>
        <w:rFonts w:hint="default"/>
      </w:rPr>
    </w:lvl>
    <w:lvl w:ilvl="1">
      <w:start w:val="4"/>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3">
    <w:nsid w:val="2BE52F86"/>
    <w:multiLevelType w:val="hybridMultilevel"/>
    <w:tmpl w:val="BBF8C868"/>
    <w:lvl w:ilvl="0" w:tplc="04090005">
      <w:start w:val="1"/>
      <w:numFmt w:val="bullet"/>
      <w:lvlText w:val=""/>
      <w:lvlJc w:val="left"/>
      <w:pPr>
        <w:tabs>
          <w:tab w:val="num" w:pos="1440"/>
        </w:tabs>
        <w:ind w:left="1440" w:hanging="360"/>
      </w:pPr>
      <w:rPr>
        <w:rFonts w:ascii="Wingdings" w:hAnsi="Wingdings" w:hint="default"/>
      </w:rPr>
    </w:lvl>
    <w:lvl w:ilvl="1" w:tplc="F3AA5D58">
      <w:start w:val="15"/>
      <w:numFmt w:val="decimal"/>
      <w:lvlText w:val="%2."/>
      <w:lvlJc w:val="left"/>
      <w:pPr>
        <w:tabs>
          <w:tab w:val="num" w:pos="2160"/>
        </w:tabs>
        <w:ind w:left="2160" w:hanging="360"/>
      </w:pPr>
      <w:rPr>
        <w:rFonts w:hint="default"/>
      </w:rPr>
    </w:lvl>
    <w:lvl w:ilvl="2" w:tplc="04080005" w:tentative="1">
      <w:start w:val="1"/>
      <w:numFmt w:val="bullet"/>
      <w:lvlText w:val=""/>
      <w:lvlJc w:val="left"/>
      <w:pPr>
        <w:tabs>
          <w:tab w:val="num" w:pos="2880"/>
        </w:tabs>
        <w:ind w:left="2880" w:hanging="360"/>
      </w:pPr>
      <w:rPr>
        <w:rFonts w:ascii="Wingdings" w:hAnsi="Wingdings" w:hint="default"/>
      </w:rPr>
    </w:lvl>
    <w:lvl w:ilvl="3" w:tplc="04080001" w:tentative="1">
      <w:start w:val="1"/>
      <w:numFmt w:val="bullet"/>
      <w:lvlText w:val=""/>
      <w:lvlJc w:val="left"/>
      <w:pPr>
        <w:tabs>
          <w:tab w:val="num" w:pos="3600"/>
        </w:tabs>
        <w:ind w:left="3600" w:hanging="360"/>
      </w:pPr>
      <w:rPr>
        <w:rFonts w:ascii="Symbol" w:hAnsi="Symbol" w:hint="default"/>
      </w:rPr>
    </w:lvl>
    <w:lvl w:ilvl="4" w:tplc="04080003" w:tentative="1">
      <w:start w:val="1"/>
      <w:numFmt w:val="bullet"/>
      <w:lvlText w:val="o"/>
      <w:lvlJc w:val="left"/>
      <w:pPr>
        <w:tabs>
          <w:tab w:val="num" w:pos="4320"/>
        </w:tabs>
        <w:ind w:left="4320" w:hanging="360"/>
      </w:pPr>
      <w:rPr>
        <w:rFonts w:ascii="Courier New" w:hAnsi="Courier New" w:cs="Courier New" w:hint="default"/>
      </w:rPr>
    </w:lvl>
    <w:lvl w:ilvl="5" w:tplc="04080005" w:tentative="1">
      <w:start w:val="1"/>
      <w:numFmt w:val="bullet"/>
      <w:lvlText w:val=""/>
      <w:lvlJc w:val="left"/>
      <w:pPr>
        <w:tabs>
          <w:tab w:val="num" w:pos="5040"/>
        </w:tabs>
        <w:ind w:left="5040" w:hanging="360"/>
      </w:pPr>
      <w:rPr>
        <w:rFonts w:ascii="Wingdings" w:hAnsi="Wingdings" w:hint="default"/>
      </w:rPr>
    </w:lvl>
    <w:lvl w:ilvl="6" w:tplc="04080001" w:tentative="1">
      <w:start w:val="1"/>
      <w:numFmt w:val="bullet"/>
      <w:lvlText w:val=""/>
      <w:lvlJc w:val="left"/>
      <w:pPr>
        <w:tabs>
          <w:tab w:val="num" w:pos="5760"/>
        </w:tabs>
        <w:ind w:left="5760" w:hanging="360"/>
      </w:pPr>
      <w:rPr>
        <w:rFonts w:ascii="Symbol" w:hAnsi="Symbol" w:hint="default"/>
      </w:rPr>
    </w:lvl>
    <w:lvl w:ilvl="7" w:tplc="04080003" w:tentative="1">
      <w:start w:val="1"/>
      <w:numFmt w:val="bullet"/>
      <w:lvlText w:val="o"/>
      <w:lvlJc w:val="left"/>
      <w:pPr>
        <w:tabs>
          <w:tab w:val="num" w:pos="6480"/>
        </w:tabs>
        <w:ind w:left="6480" w:hanging="360"/>
      </w:pPr>
      <w:rPr>
        <w:rFonts w:ascii="Courier New" w:hAnsi="Courier New" w:cs="Courier New" w:hint="default"/>
      </w:rPr>
    </w:lvl>
    <w:lvl w:ilvl="8" w:tplc="04080005" w:tentative="1">
      <w:start w:val="1"/>
      <w:numFmt w:val="bullet"/>
      <w:lvlText w:val=""/>
      <w:lvlJc w:val="left"/>
      <w:pPr>
        <w:tabs>
          <w:tab w:val="num" w:pos="7200"/>
        </w:tabs>
        <w:ind w:left="7200" w:hanging="360"/>
      </w:pPr>
      <w:rPr>
        <w:rFonts w:ascii="Wingdings" w:hAnsi="Wingdings" w:hint="default"/>
      </w:rPr>
    </w:lvl>
  </w:abstractNum>
  <w:abstractNum w:abstractNumId="14">
    <w:nsid w:val="2C696C1B"/>
    <w:multiLevelType w:val="hybridMultilevel"/>
    <w:tmpl w:val="C532BC2A"/>
    <w:lvl w:ilvl="0" w:tplc="207CC0A8">
      <w:start w:val="51"/>
      <w:numFmt w:val="decimal"/>
      <w:lvlText w:val="%1."/>
      <w:lvlJc w:val="left"/>
      <w:pPr>
        <w:tabs>
          <w:tab w:val="num" w:pos="720"/>
        </w:tabs>
        <w:ind w:left="720" w:hanging="360"/>
      </w:pPr>
      <w:rPr>
        <w:rFonts w:hint="default"/>
      </w:rPr>
    </w:lvl>
    <w:lvl w:ilvl="1" w:tplc="04080001">
      <w:start w:val="1"/>
      <w:numFmt w:val="bullet"/>
      <w:lvlText w:val=""/>
      <w:lvlJc w:val="left"/>
      <w:pPr>
        <w:tabs>
          <w:tab w:val="num" w:pos="1440"/>
        </w:tabs>
        <w:ind w:left="1440" w:hanging="360"/>
      </w:pPr>
      <w:rPr>
        <w:rFonts w:ascii="Symbol" w:hAnsi="Symbol" w:hint="default"/>
      </w:rPr>
    </w:lvl>
    <w:lvl w:ilvl="2" w:tplc="0408001B" w:tentative="1">
      <w:start w:val="1"/>
      <w:numFmt w:val="lowerRoman"/>
      <w:lvlText w:val="%3."/>
      <w:lvlJc w:val="right"/>
      <w:pPr>
        <w:tabs>
          <w:tab w:val="num" w:pos="2160"/>
        </w:tabs>
        <w:ind w:left="2160" w:hanging="180"/>
      </w:pPr>
    </w:lvl>
    <w:lvl w:ilvl="3" w:tplc="0408000F" w:tentative="1">
      <w:start w:val="1"/>
      <w:numFmt w:val="decimal"/>
      <w:lvlText w:val="%4."/>
      <w:lvlJc w:val="left"/>
      <w:pPr>
        <w:tabs>
          <w:tab w:val="num" w:pos="2880"/>
        </w:tabs>
        <w:ind w:left="2880" w:hanging="360"/>
      </w:pPr>
    </w:lvl>
    <w:lvl w:ilvl="4" w:tplc="04080019" w:tentative="1">
      <w:start w:val="1"/>
      <w:numFmt w:val="lowerLetter"/>
      <w:lvlText w:val="%5."/>
      <w:lvlJc w:val="left"/>
      <w:pPr>
        <w:tabs>
          <w:tab w:val="num" w:pos="3600"/>
        </w:tabs>
        <w:ind w:left="3600" w:hanging="360"/>
      </w:pPr>
    </w:lvl>
    <w:lvl w:ilvl="5" w:tplc="0408001B" w:tentative="1">
      <w:start w:val="1"/>
      <w:numFmt w:val="lowerRoman"/>
      <w:lvlText w:val="%6."/>
      <w:lvlJc w:val="right"/>
      <w:pPr>
        <w:tabs>
          <w:tab w:val="num" w:pos="4320"/>
        </w:tabs>
        <w:ind w:left="4320" w:hanging="180"/>
      </w:pPr>
    </w:lvl>
    <w:lvl w:ilvl="6" w:tplc="0408000F" w:tentative="1">
      <w:start w:val="1"/>
      <w:numFmt w:val="decimal"/>
      <w:lvlText w:val="%7."/>
      <w:lvlJc w:val="left"/>
      <w:pPr>
        <w:tabs>
          <w:tab w:val="num" w:pos="5040"/>
        </w:tabs>
        <w:ind w:left="5040" w:hanging="360"/>
      </w:pPr>
    </w:lvl>
    <w:lvl w:ilvl="7" w:tplc="04080019" w:tentative="1">
      <w:start w:val="1"/>
      <w:numFmt w:val="lowerLetter"/>
      <w:lvlText w:val="%8."/>
      <w:lvlJc w:val="left"/>
      <w:pPr>
        <w:tabs>
          <w:tab w:val="num" w:pos="5760"/>
        </w:tabs>
        <w:ind w:left="5760" w:hanging="360"/>
      </w:pPr>
    </w:lvl>
    <w:lvl w:ilvl="8" w:tplc="0408001B" w:tentative="1">
      <w:start w:val="1"/>
      <w:numFmt w:val="lowerRoman"/>
      <w:lvlText w:val="%9."/>
      <w:lvlJc w:val="right"/>
      <w:pPr>
        <w:tabs>
          <w:tab w:val="num" w:pos="6480"/>
        </w:tabs>
        <w:ind w:left="6480" w:hanging="180"/>
      </w:pPr>
    </w:lvl>
  </w:abstractNum>
  <w:abstractNum w:abstractNumId="15">
    <w:nsid w:val="2DBB20D3"/>
    <w:multiLevelType w:val="hybridMultilevel"/>
    <w:tmpl w:val="11FC5DF8"/>
    <w:lvl w:ilvl="0" w:tplc="0408000B">
      <w:start w:val="1"/>
      <w:numFmt w:val="bullet"/>
      <w:lvlText w:val=""/>
      <w:lvlJc w:val="left"/>
      <w:pPr>
        <w:ind w:left="740" w:hanging="360"/>
      </w:pPr>
      <w:rPr>
        <w:rFonts w:ascii="Wingdings" w:hAnsi="Wingdings" w:hint="default"/>
      </w:rPr>
    </w:lvl>
    <w:lvl w:ilvl="1" w:tplc="04080003" w:tentative="1">
      <w:start w:val="1"/>
      <w:numFmt w:val="bullet"/>
      <w:lvlText w:val="o"/>
      <w:lvlJc w:val="left"/>
      <w:pPr>
        <w:ind w:left="1460" w:hanging="360"/>
      </w:pPr>
      <w:rPr>
        <w:rFonts w:ascii="Courier New" w:hAnsi="Courier New" w:cs="Courier New" w:hint="default"/>
      </w:rPr>
    </w:lvl>
    <w:lvl w:ilvl="2" w:tplc="04080005" w:tentative="1">
      <w:start w:val="1"/>
      <w:numFmt w:val="bullet"/>
      <w:lvlText w:val=""/>
      <w:lvlJc w:val="left"/>
      <w:pPr>
        <w:ind w:left="2180" w:hanging="360"/>
      </w:pPr>
      <w:rPr>
        <w:rFonts w:ascii="Wingdings" w:hAnsi="Wingdings" w:hint="default"/>
      </w:rPr>
    </w:lvl>
    <w:lvl w:ilvl="3" w:tplc="04080001" w:tentative="1">
      <w:start w:val="1"/>
      <w:numFmt w:val="bullet"/>
      <w:lvlText w:val=""/>
      <w:lvlJc w:val="left"/>
      <w:pPr>
        <w:ind w:left="2900" w:hanging="360"/>
      </w:pPr>
      <w:rPr>
        <w:rFonts w:ascii="Symbol" w:hAnsi="Symbol" w:hint="default"/>
      </w:rPr>
    </w:lvl>
    <w:lvl w:ilvl="4" w:tplc="04080003" w:tentative="1">
      <w:start w:val="1"/>
      <w:numFmt w:val="bullet"/>
      <w:lvlText w:val="o"/>
      <w:lvlJc w:val="left"/>
      <w:pPr>
        <w:ind w:left="3620" w:hanging="360"/>
      </w:pPr>
      <w:rPr>
        <w:rFonts w:ascii="Courier New" w:hAnsi="Courier New" w:cs="Courier New" w:hint="default"/>
      </w:rPr>
    </w:lvl>
    <w:lvl w:ilvl="5" w:tplc="04080005" w:tentative="1">
      <w:start w:val="1"/>
      <w:numFmt w:val="bullet"/>
      <w:lvlText w:val=""/>
      <w:lvlJc w:val="left"/>
      <w:pPr>
        <w:ind w:left="4340" w:hanging="360"/>
      </w:pPr>
      <w:rPr>
        <w:rFonts w:ascii="Wingdings" w:hAnsi="Wingdings" w:hint="default"/>
      </w:rPr>
    </w:lvl>
    <w:lvl w:ilvl="6" w:tplc="04080001" w:tentative="1">
      <w:start w:val="1"/>
      <w:numFmt w:val="bullet"/>
      <w:lvlText w:val=""/>
      <w:lvlJc w:val="left"/>
      <w:pPr>
        <w:ind w:left="5060" w:hanging="360"/>
      </w:pPr>
      <w:rPr>
        <w:rFonts w:ascii="Symbol" w:hAnsi="Symbol" w:hint="default"/>
      </w:rPr>
    </w:lvl>
    <w:lvl w:ilvl="7" w:tplc="04080003" w:tentative="1">
      <w:start w:val="1"/>
      <w:numFmt w:val="bullet"/>
      <w:lvlText w:val="o"/>
      <w:lvlJc w:val="left"/>
      <w:pPr>
        <w:ind w:left="5780" w:hanging="360"/>
      </w:pPr>
      <w:rPr>
        <w:rFonts w:ascii="Courier New" w:hAnsi="Courier New" w:cs="Courier New" w:hint="default"/>
      </w:rPr>
    </w:lvl>
    <w:lvl w:ilvl="8" w:tplc="04080005" w:tentative="1">
      <w:start w:val="1"/>
      <w:numFmt w:val="bullet"/>
      <w:lvlText w:val=""/>
      <w:lvlJc w:val="left"/>
      <w:pPr>
        <w:ind w:left="6500" w:hanging="360"/>
      </w:pPr>
      <w:rPr>
        <w:rFonts w:ascii="Wingdings" w:hAnsi="Wingdings" w:hint="default"/>
      </w:rPr>
    </w:lvl>
  </w:abstractNum>
  <w:abstractNum w:abstractNumId="16">
    <w:nsid w:val="30532249"/>
    <w:multiLevelType w:val="multilevel"/>
    <w:tmpl w:val="A0DA388A"/>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7">
    <w:nsid w:val="30E751DF"/>
    <w:multiLevelType w:val="multilevel"/>
    <w:tmpl w:val="A0DA388A"/>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8">
    <w:nsid w:val="343B6C84"/>
    <w:multiLevelType w:val="hybridMultilevel"/>
    <w:tmpl w:val="A7562E32"/>
    <w:lvl w:ilvl="0" w:tplc="0408001B">
      <w:start w:val="1"/>
      <w:numFmt w:val="lowerRoman"/>
      <w:lvlText w:val="%1."/>
      <w:lvlJc w:val="right"/>
      <w:pPr>
        <w:ind w:left="1004" w:hanging="360"/>
      </w:pPr>
    </w:lvl>
    <w:lvl w:ilvl="1" w:tplc="04080019" w:tentative="1">
      <w:start w:val="1"/>
      <w:numFmt w:val="lowerLetter"/>
      <w:lvlText w:val="%2."/>
      <w:lvlJc w:val="left"/>
      <w:pPr>
        <w:ind w:left="1724" w:hanging="360"/>
      </w:pPr>
    </w:lvl>
    <w:lvl w:ilvl="2" w:tplc="0408001B" w:tentative="1">
      <w:start w:val="1"/>
      <w:numFmt w:val="lowerRoman"/>
      <w:lvlText w:val="%3."/>
      <w:lvlJc w:val="right"/>
      <w:pPr>
        <w:ind w:left="2444" w:hanging="180"/>
      </w:pPr>
    </w:lvl>
    <w:lvl w:ilvl="3" w:tplc="0408000F" w:tentative="1">
      <w:start w:val="1"/>
      <w:numFmt w:val="decimal"/>
      <w:lvlText w:val="%4."/>
      <w:lvlJc w:val="left"/>
      <w:pPr>
        <w:ind w:left="3164" w:hanging="360"/>
      </w:pPr>
    </w:lvl>
    <w:lvl w:ilvl="4" w:tplc="04080019" w:tentative="1">
      <w:start w:val="1"/>
      <w:numFmt w:val="lowerLetter"/>
      <w:lvlText w:val="%5."/>
      <w:lvlJc w:val="left"/>
      <w:pPr>
        <w:ind w:left="3884" w:hanging="360"/>
      </w:pPr>
    </w:lvl>
    <w:lvl w:ilvl="5" w:tplc="0408001B" w:tentative="1">
      <w:start w:val="1"/>
      <w:numFmt w:val="lowerRoman"/>
      <w:lvlText w:val="%6."/>
      <w:lvlJc w:val="right"/>
      <w:pPr>
        <w:ind w:left="4604" w:hanging="180"/>
      </w:pPr>
    </w:lvl>
    <w:lvl w:ilvl="6" w:tplc="0408000F" w:tentative="1">
      <w:start w:val="1"/>
      <w:numFmt w:val="decimal"/>
      <w:lvlText w:val="%7."/>
      <w:lvlJc w:val="left"/>
      <w:pPr>
        <w:ind w:left="5324" w:hanging="360"/>
      </w:pPr>
    </w:lvl>
    <w:lvl w:ilvl="7" w:tplc="04080019" w:tentative="1">
      <w:start w:val="1"/>
      <w:numFmt w:val="lowerLetter"/>
      <w:lvlText w:val="%8."/>
      <w:lvlJc w:val="left"/>
      <w:pPr>
        <w:ind w:left="6044" w:hanging="360"/>
      </w:pPr>
    </w:lvl>
    <w:lvl w:ilvl="8" w:tplc="0408001B" w:tentative="1">
      <w:start w:val="1"/>
      <w:numFmt w:val="lowerRoman"/>
      <w:lvlText w:val="%9."/>
      <w:lvlJc w:val="right"/>
      <w:pPr>
        <w:ind w:left="6764" w:hanging="180"/>
      </w:pPr>
    </w:lvl>
  </w:abstractNum>
  <w:abstractNum w:abstractNumId="19">
    <w:nsid w:val="35C33B2F"/>
    <w:multiLevelType w:val="hybridMultilevel"/>
    <w:tmpl w:val="5748CE7A"/>
    <w:lvl w:ilvl="0" w:tplc="04080001">
      <w:start w:val="1"/>
      <w:numFmt w:val="bullet"/>
      <w:lvlText w:val=""/>
      <w:lvlJc w:val="left"/>
      <w:pPr>
        <w:ind w:left="720" w:hanging="360"/>
      </w:pPr>
      <w:rPr>
        <w:rFonts w:ascii="Symbol" w:hAnsi="Symbol"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20">
    <w:nsid w:val="37696B4C"/>
    <w:multiLevelType w:val="hybridMultilevel"/>
    <w:tmpl w:val="400EBF96"/>
    <w:lvl w:ilvl="0" w:tplc="0408001B">
      <w:start w:val="1"/>
      <w:numFmt w:val="lowerRoman"/>
      <w:lvlText w:val="%1."/>
      <w:lvlJc w:val="right"/>
      <w:pPr>
        <w:ind w:left="720" w:hanging="360"/>
      </w:pPr>
    </w:lvl>
    <w:lvl w:ilvl="1" w:tplc="04080019" w:tentative="1">
      <w:start w:val="1"/>
      <w:numFmt w:val="lowerLetter"/>
      <w:lvlText w:val="%2."/>
      <w:lvlJc w:val="left"/>
      <w:pPr>
        <w:ind w:left="1440" w:hanging="360"/>
      </w:pPr>
    </w:lvl>
    <w:lvl w:ilvl="2" w:tplc="0408001B" w:tentative="1">
      <w:start w:val="1"/>
      <w:numFmt w:val="lowerRoman"/>
      <w:lvlText w:val="%3."/>
      <w:lvlJc w:val="right"/>
      <w:pPr>
        <w:ind w:left="2160" w:hanging="180"/>
      </w:pPr>
    </w:lvl>
    <w:lvl w:ilvl="3" w:tplc="0408000F" w:tentative="1">
      <w:start w:val="1"/>
      <w:numFmt w:val="decimal"/>
      <w:lvlText w:val="%4."/>
      <w:lvlJc w:val="left"/>
      <w:pPr>
        <w:ind w:left="2880" w:hanging="360"/>
      </w:pPr>
    </w:lvl>
    <w:lvl w:ilvl="4" w:tplc="04080019" w:tentative="1">
      <w:start w:val="1"/>
      <w:numFmt w:val="lowerLetter"/>
      <w:lvlText w:val="%5."/>
      <w:lvlJc w:val="left"/>
      <w:pPr>
        <w:ind w:left="3600" w:hanging="360"/>
      </w:pPr>
    </w:lvl>
    <w:lvl w:ilvl="5" w:tplc="0408001B" w:tentative="1">
      <w:start w:val="1"/>
      <w:numFmt w:val="lowerRoman"/>
      <w:lvlText w:val="%6."/>
      <w:lvlJc w:val="right"/>
      <w:pPr>
        <w:ind w:left="4320" w:hanging="180"/>
      </w:pPr>
    </w:lvl>
    <w:lvl w:ilvl="6" w:tplc="0408000F" w:tentative="1">
      <w:start w:val="1"/>
      <w:numFmt w:val="decimal"/>
      <w:lvlText w:val="%7."/>
      <w:lvlJc w:val="left"/>
      <w:pPr>
        <w:ind w:left="5040" w:hanging="360"/>
      </w:pPr>
    </w:lvl>
    <w:lvl w:ilvl="7" w:tplc="04080019" w:tentative="1">
      <w:start w:val="1"/>
      <w:numFmt w:val="lowerLetter"/>
      <w:lvlText w:val="%8."/>
      <w:lvlJc w:val="left"/>
      <w:pPr>
        <w:ind w:left="5760" w:hanging="360"/>
      </w:pPr>
    </w:lvl>
    <w:lvl w:ilvl="8" w:tplc="0408001B" w:tentative="1">
      <w:start w:val="1"/>
      <w:numFmt w:val="lowerRoman"/>
      <w:lvlText w:val="%9."/>
      <w:lvlJc w:val="right"/>
      <w:pPr>
        <w:ind w:left="6480" w:hanging="180"/>
      </w:pPr>
    </w:lvl>
  </w:abstractNum>
  <w:abstractNum w:abstractNumId="21">
    <w:nsid w:val="3E8F31CE"/>
    <w:multiLevelType w:val="hybridMultilevel"/>
    <w:tmpl w:val="AC0233B8"/>
    <w:lvl w:ilvl="0" w:tplc="B1048958">
      <w:start w:val="14"/>
      <w:numFmt w:val="decimal"/>
      <w:lvlText w:val="%1."/>
      <w:lvlJc w:val="left"/>
      <w:pPr>
        <w:tabs>
          <w:tab w:val="num" w:pos="1440"/>
        </w:tabs>
        <w:ind w:left="1440" w:hanging="360"/>
      </w:pPr>
      <w:rPr>
        <w:rFonts w:hint="default"/>
      </w:rPr>
    </w:lvl>
    <w:lvl w:ilvl="1" w:tplc="04080019" w:tentative="1">
      <w:start w:val="1"/>
      <w:numFmt w:val="lowerLetter"/>
      <w:lvlText w:val="%2."/>
      <w:lvlJc w:val="left"/>
      <w:pPr>
        <w:tabs>
          <w:tab w:val="num" w:pos="1440"/>
        </w:tabs>
        <w:ind w:left="1440" w:hanging="360"/>
      </w:pPr>
    </w:lvl>
    <w:lvl w:ilvl="2" w:tplc="0408001B" w:tentative="1">
      <w:start w:val="1"/>
      <w:numFmt w:val="lowerRoman"/>
      <w:lvlText w:val="%3."/>
      <w:lvlJc w:val="right"/>
      <w:pPr>
        <w:tabs>
          <w:tab w:val="num" w:pos="2160"/>
        </w:tabs>
        <w:ind w:left="2160" w:hanging="180"/>
      </w:pPr>
    </w:lvl>
    <w:lvl w:ilvl="3" w:tplc="0408000F" w:tentative="1">
      <w:start w:val="1"/>
      <w:numFmt w:val="decimal"/>
      <w:lvlText w:val="%4."/>
      <w:lvlJc w:val="left"/>
      <w:pPr>
        <w:tabs>
          <w:tab w:val="num" w:pos="2880"/>
        </w:tabs>
        <w:ind w:left="2880" w:hanging="360"/>
      </w:pPr>
    </w:lvl>
    <w:lvl w:ilvl="4" w:tplc="04080019" w:tentative="1">
      <w:start w:val="1"/>
      <w:numFmt w:val="lowerLetter"/>
      <w:lvlText w:val="%5."/>
      <w:lvlJc w:val="left"/>
      <w:pPr>
        <w:tabs>
          <w:tab w:val="num" w:pos="3600"/>
        </w:tabs>
        <w:ind w:left="3600" w:hanging="360"/>
      </w:pPr>
    </w:lvl>
    <w:lvl w:ilvl="5" w:tplc="0408001B" w:tentative="1">
      <w:start w:val="1"/>
      <w:numFmt w:val="lowerRoman"/>
      <w:lvlText w:val="%6."/>
      <w:lvlJc w:val="right"/>
      <w:pPr>
        <w:tabs>
          <w:tab w:val="num" w:pos="4320"/>
        </w:tabs>
        <w:ind w:left="4320" w:hanging="180"/>
      </w:pPr>
    </w:lvl>
    <w:lvl w:ilvl="6" w:tplc="0408000F" w:tentative="1">
      <w:start w:val="1"/>
      <w:numFmt w:val="decimal"/>
      <w:lvlText w:val="%7."/>
      <w:lvlJc w:val="left"/>
      <w:pPr>
        <w:tabs>
          <w:tab w:val="num" w:pos="5040"/>
        </w:tabs>
        <w:ind w:left="5040" w:hanging="360"/>
      </w:pPr>
    </w:lvl>
    <w:lvl w:ilvl="7" w:tplc="04080019" w:tentative="1">
      <w:start w:val="1"/>
      <w:numFmt w:val="lowerLetter"/>
      <w:lvlText w:val="%8."/>
      <w:lvlJc w:val="left"/>
      <w:pPr>
        <w:tabs>
          <w:tab w:val="num" w:pos="5760"/>
        </w:tabs>
        <w:ind w:left="5760" w:hanging="360"/>
      </w:pPr>
    </w:lvl>
    <w:lvl w:ilvl="8" w:tplc="0408001B" w:tentative="1">
      <w:start w:val="1"/>
      <w:numFmt w:val="lowerRoman"/>
      <w:lvlText w:val="%9."/>
      <w:lvlJc w:val="right"/>
      <w:pPr>
        <w:tabs>
          <w:tab w:val="num" w:pos="6480"/>
        </w:tabs>
        <w:ind w:left="6480" w:hanging="180"/>
      </w:pPr>
    </w:lvl>
  </w:abstractNum>
  <w:abstractNum w:abstractNumId="22">
    <w:nsid w:val="3F141D97"/>
    <w:multiLevelType w:val="hybridMultilevel"/>
    <w:tmpl w:val="E50C8FA8"/>
    <w:lvl w:ilvl="0" w:tplc="04080015">
      <w:start w:val="1"/>
      <w:numFmt w:val="upperLetter"/>
      <w:lvlText w:val="%1."/>
      <w:lvlJc w:val="left"/>
      <w:pPr>
        <w:ind w:left="644" w:hanging="360"/>
      </w:pPr>
    </w:lvl>
    <w:lvl w:ilvl="1" w:tplc="04080019" w:tentative="1">
      <w:start w:val="1"/>
      <w:numFmt w:val="lowerLetter"/>
      <w:lvlText w:val="%2."/>
      <w:lvlJc w:val="left"/>
      <w:pPr>
        <w:ind w:left="1440" w:hanging="360"/>
      </w:pPr>
    </w:lvl>
    <w:lvl w:ilvl="2" w:tplc="0408001B" w:tentative="1">
      <w:start w:val="1"/>
      <w:numFmt w:val="lowerRoman"/>
      <w:lvlText w:val="%3."/>
      <w:lvlJc w:val="right"/>
      <w:pPr>
        <w:ind w:left="2160" w:hanging="180"/>
      </w:pPr>
    </w:lvl>
    <w:lvl w:ilvl="3" w:tplc="0408000F" w:tentative="1">
      <w:start w:val="1"/>
      <w:numFmt w:val="decimal"/>
      <w:lvlText w:val="%4."/>
      <w:lvlJc w:val="left"/>
      <w:pPr>
        <w:ind w:left="2880" w:hanging="360"/>
      </w:pPr>
    </w:lvl>
    <w:lvl w:ilvl="4" w:tplc="04080019" w:tentative="1">
      <w:start w:val="1"/>
      <w:numFmt w:val="lowerLetter"/>
      <w:lvlText w:val="%5."/>
      <w:lvlJc w:val="left"/>
      <w:pPr>
        <w:ind w:left="3600" w:hanging="360"/>
      </w:pPr>
    </w:lvl>
    <w:lvl w:ilvl="5" w:tplc="0408001B" w:tentative="1">
      <w:start w:val="1"/>
      <w:numFmt w:val="lowerRoman"/>
      <w:lvlText w:val="%6."/>
      <w:lvlJc w:val="right"/>
      <w:pPr>
        <w:ind w:left="4320" w:hanging="180"/>
      </w:pPr>
    </w:lvl>
    <w:lvl w:ilvl="6" w:tplc="0408000F" w:tentative="1">
      <w:start w:val="1"/>
      <w:numFmt w:val="decimal"/>
      <w:lvlText w:val="%7."/>
      <w:lvlJc w:val="left"/>
      <w:pPr>
        <w:ind w:left="5040" w:hanging="360"/>
      </w:pPr>
    </w:lvl>
    <w:lvl w:ilvl="7" w:tplc="04080019" w:tentative="1">
      <w:start w:val="1"/>
      <w:numFmt w:val="lowerLetter"/>
      <w:lvlText w:val="%8."/>
      <w:lvlJc w:val="left"/>
      <w:pPr>
        <w:ind w:left="5760" w:hanging="360"/>
      </w:pPr>
    </w:lvl>
    <w:lvl w:ilvl="8" w:tplc="0408001B" w:tentative="1">
      <w:start w:val="1"/>
      <w:numFmt w:val="lowerRoman"/>
      <w:lvlText w:val="%9."/>
      <w:lvlJc w:val="right"/>
      <w:pPr>
        <w:ind w:left="6480" w:hanging="180"/>
      </w:pPr>
    </w:lvl>
  </w:abstractNum>
  <w:abstractNum w:abstractNumId="23">
    <w:nsid w:val="44B51070"/>
    <w:multiLevelType w:val="hybridMultilevel"/>
    <w:tmpl w:val="85D84450"/>
    <w:lvl w:ilvl="0" w:tplc="0408000B">
      <w:start w:val="1"/>
      <w:numFmt w:val="bullet"/>
      <w:lvlText w:val=""/>
      <w:lvlJc w:val="left"/>
      <w:pPr>
        <w:ind w:left="740" w:hanging="360"/>
      </w:pPr>
      <w:rPr>
        <w:rFonts w:ascii="Wingdings" w:hAnsi="Wingdings" w:hint="default"/>
      </w:rPr>
    </w:lvl>
    <w:lvl w:ilvl="1" w:tplc="04080003" w:tentative="1">
      <w:start w:val="1"/>
      <w:numFmt w:val="bullet"/>
      <w:lvlText w:val="o"/>
      <w:lvlJc w:val="left"/>
      <w:pPr>
        <w:ind w:left="1460" w:hanging="360"/>
      </w:pPr>
      <w:rPr>
        <w:rFonts w:ascii="Courier New" w:hAnsi="Courier New" w:cs="Courier New" w:hint="default"/>
      </w:rPr>
    </w:lvl>
    <w:lvl w:ilvl="2" w:tplc="04080005" w:tentative="1">
      <w:start w:val="1"/>
      <w:numFmt w:val="bullet"/>
      <w:lvlText w:val=""/>
      <w:lvlJc w:val="left"/>
      <w:pPr>
        <w:ind w:left="2180" w:hanging="360"/>
      </w:pPr>
      <w:rPr>
        <w:rFonts w:ascii="Wingdings" w:hAnsi="Wingdings" w:hint="default"/>
      </w:rPr>
    </w:lvl>
    <w:lvl w:ilvl="3" w:tplc="04080001" w:tentative="1">
      <w:start w:val="1"/>
      <w:numFmt w:val="bullet"/>
      <w:lvlText w:val=""/>
      <w:lvlJc w:val="left"/>
      <w:pPr>
        <w:ind w:left="2900" w:hanging="360"/>
      </w:pPr>
      <w:rPr>
        <w:rFonts w:ascii="Symbol" w:hAnsi="Symbol" w:hint="default"/>
      </w:rPr>
    </w:lvl>
    <w:lvl w:ilvl="4" w:tplc="04080003" w:tentative="1">
      <w:start w:val="1"/>
      <w:numFmt w:val="bullet"/>
      <w:lvlText w:val="o"/>
      <w:lvlJc w:val="left"/>
      <w:pPr>
        <w:ind w:left="3620" w:hanging="360"/>
      </w:pPr>
      <w:rPr>
        <w:rFonts w:ascii="Courier New" w:hAnsi="Courier New" w:cs="Courier New" w:hint="default"/>
      </w:rPr>
    </w:lvl>
    <w:lvl w:ilvl="5" w:tplc="04080005" w:tentative="1">
      <w:start w:val="1"/>
      <w:numFmt w:val="bullet"/>
      <w:lvlText w:val=""/>
      <w:lvlJc w:val="left"/>
      <w:pPr>
        <w:ind w:left="4340" w:hanging="360"/>
      </w:pPr>
      <w:rPr>
        <w:rFonts w:ascii="Wingdings" w:hAnsi="Wingdings" w:hint="default"/>
      </w:rPr>
    </w:lvl>
    <w:lvl w:ilvl="6" w:tplc="04080001" w:tentative="1">
      <w:start w:val="1"/>
      <w:numFmt w:val="bullet"/>
      <w:lvlText w:val=""/>
      <w:lvlJc w:val="left"/>
      <w:pPr>
        <w:ind w:left="5060" w:hanging="360"/>
      </w:pPr>
      <w:rPr>
        <w:rFonts w:ascii="Symbol" w:hAnsi="Symbol" w:hint="default"/>
      </w:rPr>
    </w:lvl>
    <w:lvl w:ilvl="7" w:tplc="04080003" w:tentative="1">
      <w:start w:val="1"/>
      <w:numFmt w:val="bullet"/>
      <w:lvlText w:val="o"/>
      <w:lvlJc w:val="left"/>
      <w:pPr>
        <w:ind w:left="5780" w:hanging="360"/>
      </w:pPr>
      <w:rPr>
        <w:rFonts w:ascii="Courier New" w:hAnsi="Courier New" w:cs="Courier New" w:hint="default"/>
      </w:rPr>
    </w:lvl>
    <w:lvl w:ilvl="8" w:tplc="04080005" w:tentative="1">
      <w:start w:val="1"/>
      <w:numFmt w:val="bullet"/>
      <w:lvlText w:val=""/>
      <w:lvlJc w:val="left"/>
      <w:pPr>
        <w:ind w:left="6500" w:hanging="360"/>
      </w:pPr>
      <w:rPr>
        <w:rFonts w:ascii="Wingdings" w:hAnsi="Wingdings" w:hint="default"/>
      </w:rPr>
    </w:lvl>
  </w:abstractNum>
  <w:abstractNum w:abstractNumId="24">
    <w:nsid w:val="464506A5"/>
    <w:multiLevelType w:val="multilevel"/>
    <w:tmpl w:val="4C7807E4"/>
    <w:lvl w:ilvl="0">
      <w:start w:val="6"/>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25">
    <w:nsid w:val="466D7F5A"/>
    <w:multiLevelType w:val="hybridMultilevel"/>
    <w:tmpl w:val="C6FE8A6C"/>
    <w:lvl w:ilvl="0" w:tplc="04080005">
      <w:start w:val="1"/>
      <w:numFmt w:val="bullet"/>
      <w:lvlText w:val=""/>
      <w:lvlJc w:val="left"/>
      <w:pPr>
        <w:ind w:left="740" w:hanging="360"/>
      </w:pPr>
      <w:rPr>
        <w:rFonts w:ascii="Wingdings" w:hAnsi="Wingdings" w:hint="default"/>
      </w:rPr>
    </w:lvl>
    <w:lvl w:ilvl="1" w:tplc="04080003" w:tentative="1">
      <w:start w:val="1"/>
      <w:numFmt w:val="bullet"/>
      <w:lvlText w:val="o"/>
      <w:lvlJc w:val="left"/>
      <w:pPr>
        <w:ind w:left="1460" w:hanging="360"/>
      </w:pPr>
      <w:rPr>
        <w:rFonts w:ascii="Courier New" w:hAnsi="Courier New" w:cs="Courier New" w:hint="default"/>
      </w:rPr>
    </w:lvl>
    <w:lvl w:ilvl="2" w:tplc="04080005" w:tentative="1">
      <w:start w:val="1"/>
      <w:numFmt w:val="bullet"/>
      <w:lvlText w:val=""/>
      <w:lvlJc w:val="left"/>
      <w:pPr>
        <w:ind w:left="2180" w:hanging="360"/>
      </w:pPr>
      <w:rPr>
        <w:rFonts w:ascii="Wingdings" w:hAnsi="Wingdings" w:hint="default"/>
      </w:rPr>
    </w:lvl>
    <w:lvl w:ilvl="3" w:tplc="04080001" w:tentative="1">
      <w:start w:val="1"/>
      <w:numFmt w:val="bullet"/>
      <w:lvlText w:val=""/>
      <w:lvlJc w:val="left"/>
      <w:pPr>
        <w:ind w:left="2900" w:hanging="360"/>
      </w:pPr>
      <w:rPr>
        <w:rFonts w:ascii="Symbol" w:hAnsi="Symbol" w:hint="default"/>
      </w:rPr>
    </w:lvl>
    <w:lvl w:ilvl="4" w:tplc="04080003" w:tentative="1">
      <w:start w:val="1"/>
      <w:numFmt w:val="bullet"/>
      <w:lvlText w:val="o"/>
      <w:lvlJc w:val="left"/>
      <w:pPr>
        <w:ind w:left="3620" w:hanging="360"/>
      </w:pPr>
      <w:rPr>
        <w:rFonts w:ascii="Courier New" w:hAnsi="Courier New" w:cs="Courier New" w:hint="default"/>
      </w:rPr>
    </w:lvl>
    <w:lvl w:ilvl="5" w:tplc="04080005" w:tentative="1">
      <w:start w:val="1"/>
      <w:numFmt w:val="bullet"/>
      <w:lvlText w:val=""/>
      <w:lvlJc w:val="left"/>
      <w:pPr>
        <w:ind w:left="4340" w:hanging="360"/>
      </w:pPr>
      <w:rPr>
        <w:rFonts w:ascii="Wingdings" w:hAnsi="Wingdings" w:hint="default"/>
      </w:rPr>
    </w:lvl>
    <w:lvl w:ilvl="6" w:tplc="04080001" w:tentative="1">
      <w:start w:val="1"/>
      <w:numFmt w:val="bullet"/>
      <w:lvlText w:val=""/>
      <w:lvlJc w:val="left"/>
      <w:pPr>
        <w:ind w:left="5060" w:hanging="360"/>
      </w:pPr>
      <w:rPr>
        <w:rFonts w:ascii="Symbol" w:hAnsi="Symbol" w:hint="default"/>
      </w:rPr>
    </w:lvl>
    <w:lvl w:ilvl="7" w:tplc="04080003" w:tentative="1">
      <w:start w:val="1"/>
      <w:numFmt w:val="bullet"/>
      <w:lvlText w:val="o"/>
      <w:lvlJc w:val="left"/>
      <w:pPr>
        <w:ind w:left="5780" w:hanging="360"/>
      </w:pPr>
      <w:rPr>
        <w:rFonts w:ascii="Courier New" w:hAnsi="Courier New" w:cs="Courier New" w:hint="default"/>
      </w:rPr>
    </w:lvl>
    <w:lvl w:ilvl="8" w:tplc="04080005" w:tentative="1">
      <w:start w:val="1"/>
      <w:numFmt w:val="bullet"/>
      <w:lvlText w:val=""/>
      <w:lvlJc w:val="left"/>
      <w:pPr>
        <w:ind w:left="6500" w:hanging="360"/>
      </w:pPr>
      <w:rPr>
        <w:rFonts w:ascii="Wingdings" w:hAnsi="Wingdings" w:hint="default"/>
      </w:rPr>
    </w:lvl>
  </w:abstractNum>
  <w:abstractNum w:abstractNumId="26">
    <w:nsid w:val="46AC788B"/>
    <w:multiLevelType w:val="hybridMultilevel"/>
    <w:tmpl w:val="57A241EA"/>
    <w:lvl w:ilvl="0" w:tplc="0408000F">
      <w:start w:val="1"/>
      <w:numFmt w:val="decimal"/>
      <w:lvlText w:val="%1."/>
      <w:lvlJc w:val="left"/>
      <w:pPr>
        <w:tabs>
          <w:tab w:val="num" w:pos="720"/>
        </w:tabs>
        <w:ind w:left="720" w:hanging="360"/>
      </w:pPr>
      <w:rPr>
        <w:rFonts w:hint="default"/>
      </w:rPr>
    </w:lvl>
    <w:lvl w:ilvl="1" w:tplc="3D16E88E">
      <w:start w:val="43"/>
      <w:numFmt w:val="decimal"/>
      <w:lvlText w:val="%2."/>
      <w:lvlJc w:val="left"/>
      <w:pPr>
        <w:tabs>
          <w:tab w:val="num" w:pos="1440"/>
        </w:tabs>
        <w:ind w:left="1440" w:hanging="360"/>
      </w:pPr>
      <w:rPr>
        <w:rFonts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27">
    <w:nsid w:val="488D137C"/>
    <w:multiLevelType w:val="hybridMultilevel"/>
    <w:tmpl w:val="76F2A602"/>
    <w:lvl w:ilvl="0" w:tplc="335E0142">
      <w:start w:val="7"/>
      <w:numFmt w:val="decimal"/>
      <w:lvlText w:val="%1."/>
      <w:lvlJc w:val="left"/>
      <w:pPr>
        <w:ind w:left="1004" w:hanging="360"/>
      </w:pPr>
      <w:rPr>
        <w:rFonts w:hint="default"/>
      </w:rPr>
    </w:lvl>
    <w:lvl w:ilvl="1" w:tplc="04080019" w:tentative="1">
      <w:start w:val="1"/>
      <w:numFmt w:val="lowerLetter"/>
      <w:lvlText w:val="%2."/>
      <w:lvlJc w:val="left"/>
      <w:pPr>
        <w:ind w:left="1440" w:hanging="360"/>
      </w:pPr>
    </w:lvl>
    <w:lvl w:ilvl="2" w:tplc="0408001B" w:tentative="1">
      <w:start w:val="1"/>
      <w:numFmt w:val="lowerRoman"/>
      <w:lvlText w:val="%3."/>
      <w:lvlJc w:val="right"/>
      <w:pPr>
        <w:ind w:left="2160" w:hanging="180"/>
      </w:pPr>
    </w:lvl>
    <w:lvl w:ilvl="3" w:tplc="0408000F" w:tentative="1">
      <w:start w:val="1"/>
      <w:numFmt w:val="decimal"/>
      <w:lvlText w:val="%4."/>
      <w:lvlJc w:val="left"/>
      <w:pPr>
        <w:ind w:left="2880" w:hanging="360"/>
      </w:pPr>
    </w:lvl>
    <w:lvl w:ilvl="4" w:tplc="04080019" w:tentative="1">
      <w:start w:val="1"/>
      <w:numFmt w:val="lowerLetter"/>
      <w:lvlText w:val="%5."/>
      <w:lvlJc w:val="left"/>
      <w:pPr>
        <w:ind w:left="3600" w:hanging="360"/>
      </w:pPr>
    </w:lvl>
    <w:lvl w:ilvl="5" w:tplc="0408001B" w:tentative="1">
      <w:start w:val="1"/>
      <w:numFmt w:val="lowerRoman"/>
      <w:lvlText w:val="%6."/>
      <w:lvlJc w:val="right"/>
      <w:pPr>
        <w:ind w:left="4320" w:hanging="180"/>
      </w:pPr>
    </w:lvl>
    <w:lvl w:ilvl="6" w:tplc="0408000F" w:tentative="1">
      <w:start w:val="1"/>
      <w:numFmt w:val="decimal"/>
      <w:lvlText w:val="%7."/>
      <w:lvlJc w:val="left"/>
      <w:pPr>
        <w:ind w:left="5040" w:hanging="360"/>
      </w:pPr>
    </w:lvl>
    <w:lvl w:ilvl="7" w:tplc="04080019" w:tentative="1">
      <w:start w:val="1"/>
      <w:numFmt w:val="lowerLetter"/>
      <w:lvlText w:val="%8."/>
      <w:lvlJc w:val="left"/>
      <w:pPr>
        <w:ind w:left="5760" w:hanging="360"/>
      </w:pPr>
    </w:lvl>
    <w:lvl w:ilvl="8" w:tplc="0408001B" w:tentative="1">
      <w:start w:val="1"/>
      <w:numFmt w:val="lowerRoman"/>
      <w:lvlText w:val="%9."/>
      <w:lvlJc w:val="right"/>
      <w:pPr>
        <w:ind w:left="6480" w:hanging="180"/>
      </w:pPr>
    </w:lvl>
  </w:abstractNum>
  <w:abstractNum w:abstractNumId="28">
    <w:nsid w:val="4CB1795F"/>
    <w:multiLevelType w:val="hybridMultilevel"/>
    <w:tmpl w:val="D38071BE"/>
    <w:lvl w:ilvl="0" w:tplc="EBBE5B22">
      <w:start w:val="1"/>
      <w:numFmt w:val="decimal"/>
      <w:lvlText w:val="%1."/>
      <w:lvlJc w:val="left"/>
      <w:pPr>
        <w:ind w:left="740" w:hanging="360"/>
      </w:pPr>
      <w:rPr>
        <w:b/>
      </w:rPr>
    </w:lvl>
    <w:lvl w:ilvl="1" w:tplc="04080019" w:tentative="1">
      <w:start w:val="1"/>
      <w:numFmt w:val="lowerLetter"/>
      <w:lvlText w:val="%2."/>
      <w:lvlJc w:val="left"/>
      <w:pPr>
        <w:ind w:left="1460" w:hanging="360"/>
      </w:pPr>
    </w:lvl>
    <w:lvl w:ilvl="2" w:tplc="0408001B" w:tentative="1">
      <w:start w:val="1"/>
      <w:numFmt w:val="lowerRoman"/>
      <w:lvlText w:val="%3."/>
      <w:lvlJc w:val="right"/>
      <w:pPr>
        <w:ind w:left="2180" w:hanging="180"/>
      </w:pPr>
    </w:lvl>
    <w:lvl w:ilvl="3" w:tplc="0408000F" w:tentative="1">
      <w:start w:val="1"/>
      <w:numFmt w:val="decimal"/>
      <w:lvlText w:val="%4."/>
      <w:lvlJc w:val="left"/>
      <w:pPr>
        <w:ind w:left="2900" w:hanging="360"/>
      </w:pPr>
    </w:lvl>
    <w:lvl w:ilvl="4" w:tplc="04080019" w:tentative="1">
      <w:start w:val="1"/>
      <w:numFmt w:val="lowerLetter"/>
      <w:lvlText w:val="%5."/>
      <w:lvlJc w:val="left"/>
      <w:pPr>
        <w:ind w:left="3620" w:hanging="360"/>
      </w:pPr>
    </w:lvl>
    <w:lvl w:ilvl="5" w:tplc="0408001B" w:tentative="1">
      <w:start w:val="1"/>
      <w:numFmt w:val="lowerRoman"/>
      <w:lvlText w:val="%6."/>
      <w:lvlJc w:val="right"/>
      <w:pPr>
        <w:ind w:left="4340" w:hanging="180"/>
      </w:pPr>
    </w:lvl>
    <w:lvl w:ilvl="6" w:tplc="0408000F" w:tentative="1">
      <w:start w:val="1"/>
      <w:numFmt w:val="decimal"/>
      <w:lvlText w:val="%7."/>
      <w:lvlJc w:val="left"/>
      <w:pPr>
        <w:ind w:left="5060" w:hanging="360"/>
      </w:pPr>
    </w:lvl>
    <w:lvl w:ilvl="7" w:tplc="04080019" w:tentative="1">
      <w:start w:val="1"/>
      <w:numFmt w:val="lowerLetter"/>
      <w:lvlText w:val="%8."/>
      <w:lvlJc w:val="left"/>
      <w:pPr>
        <w:ind w:left="5780" w:hanging="360"/>
      </w:pPr>
    </w:lvl>
    <w:lvl w:ilvl="8" w:tplc="0408001B" w:tentative="1">
      <w:start w:val="1"/>
      <w:numFmt w:val="lowerRoman"/>
      <w:lvlText w:val="%9."/>
      <w:lvlJc w:val="right"/>
      <w:pPr>
        <w:ind w:left="6500" w:hanging="180"/>
      </w:pPr>
    </w:lvl>
  </w:abstractNum>
  <w:abstractNum w:abstractNumId="29">
    <w:nsid w:val="4E9C77DA"/>
    <w:multiLevelType w:val="hybridMultilevel"/>
    <w:tmpl w:val="32984F32"/>
    <w:lvl w:ilvl="0" w:tplc="38D80182">
      <w:start w:val="19"/>
      <w:numFmt w:val="decimal"/>
      <w:lvlText w:val="%1."/>
      <w:lvlJc w:val="left"/>
      <w:pPr>
        <w:tabs>
          <w:tab w:val="num" w:pos="2880"/>
        </w:tabs>
        <w:ind w:left="2880" w:hanging="360"/>
      </w:pPr>
      <w:rPr>
        <w:rFonts w:hint="default"/>
      </w:rPr>
    </w:lvl>
    <w:lvl w:ilvl="1" w:tplc="04080019" w:tentative="1">
      <w:start w:val="1"/>
      <w:numFmt w:val="lowerLetter"/>
      <w:lvlText w:val="%2."/>
      <w:lvlJc w:val="left"/>
      <w:pPr>
        <w:tabs>
          <w:tab w:val="num" w:pos="1800"/>
        </w:tabs>
        <w:ind w:left="1800" w:hanging="360"/>
      </w:pPr>
    </w:lvl>
    <w:lvl w:ilvl="2" w:tplc="0408001B" w:tentative="1">
      <w:start w:val="1"/>
      <w:numFmt w:val="lowerRoman"/>
      <w:lvlText w:val="%3."/>
      <w:lvlJc w:val="right"/>
      <w:pPr>
        <w:tabs>
          <w:tab w:val="num" w:pos="2520"/>
        </w:tabs>
        <w:ind w:left="2520" w:hanging="180"/>
      </w:pPr>
    </w:lvl>
    <w:lvl w:ilvl="3" w:tplc="0408000F" w:tentative="1">
      <w:start w:val="1"/>
      <w:numFmt w:val="decimal"/>
      <w:lvlText w:val="%4."/>
      <w:lvlJc w:val="left"/>
      <w:pPr>
        <w:tabs>
          <w:tab w:val="num" w:pos="3240"/>
        </w:tabs>
        <w:ind w:left="3240" w:hanging="360"/>
      </w:pPr>
    </w:lvl>
    <w:lvl w:ilvl="4" w:tplc="04080019" w:tentative="1">
      <w:start w:val="1"/>
      <w:numFmt w:val="lowerLetter"/>
      <w:lvlText w:val="%5."/>
      <w:lvlJc w:val="left"/>
      <w:pPr>
        <w:tabs>
          <w:tab w:val="num" w:pos="3960"/>
        </w:tabs>
        <w:ind w:left="3960" w:hanging="360"/>
      </w:pPr>
    </w:lvl>
    <w:lvl w:ilvl="5" w:tplc="0408001B" w:tentative="1">
      <w:start w:val="1"/>
      <w:numFmt w:val="lowerRoman"/>
      <w:lvlText w:val="%6."/>
      <w:lvlJc w:val="right"/>
      <w:pPr>
        <w:tabs>
          <w:tab w:val="num" w:pos="4680"/>
        </w:tabs>
        <w:ind w:left="4680" w:hanging="180"/>
      </w:pPr>
    </w:lvl>
    <w:lvl w:ilvl="6" w:tplc="0408000F" w:tentative="1">
      <w:start w:val="1"/>
      <w:numFmt w:val="decimal"/>
      <w:lvlText w:val="%7."/>
      <w:lvlJc w:val="left"/>
      <w:pPr>
        <w:tabs>
          <w:tab w:val="num" w:pos="5400"/>
        </w:tabs>
        <w:ind w:left="5400" w:hanging="360"/>
      </w:pPr>
    </w:lvl>
    <w:lvl w:ilvl="7" w:tplc="04080019" w:tentative="1">
      <w:start w:val="1"/>
      <w:numFmt w:val="lowerLetter"/>
      <w:lvlText w:val="%8."/>
      <w:lvlJc w:val="left"/>
      <w:pPr>
        <w:tabs>
          <w:tab w:val="num" w:pos="6120"/>
        </w:tabs>
        <w:ind w:left="6120" w:hanging="360"/>
      </w:pPr>
    </w:lvl>
    <w:lvl w:ilvl="8" w:tplc="0408001B" w:tentative="1">
      <w:start w:val="1"/>
      <w:numFmt w:val="lowerRoman"/>
      <w:lvlText w:val="%9."/>
      <w:lvlJc w:val="right"/>
      <w:pPr>
        <w:tabs>
          <w:tab w:val="num" w:pos="6840"/>
        </w:tabs>
        <w:ind w:left="6840" w:hanging="180"/>
      </w:pPr>
    </w:lvl>
  </w:abstractNum>
  <w:abstractNum w:abstractNumId="30">
    <w:nsid w:val="50A34851"/>
    <w:multiLevelType w:val="hybridMultilevel"/>
    <w:tmpl w:val="7E9204CE"/>
    <w:lvl w:ilvl="0" w:tplc="04080005">
      <w:start w:val="1"/>
      <w:numFmt w:val="bullet"/>
      <w:lvlText w:val=""/>
      <w:lvlJc w:val="left"/>
      <w:pPr>
        <w:ind w:left="720" w:hanging="360"/>
      </w:pPr>
      <w:rPr>
        <w:rFonts w:ascii="Wingdings" w:hAnsi="Wingdings" w:hint="default"/>
      </w:rPr>
    </w:lvl>
    <w:lvl w:ilvl="1" w:tplc="CAA0F5C0">
      <w:start w:val="48"/>
      <w:numFmt w:val="decimal"/>
      <w:lvlText w:val="%2."/>
      <w:lvlJc w:val="left"/>
      <w:pPr>
        <w:tabs>
          <w:tab w:val="num" w:pos="1440"/>
        </w:tabs>
        <w:ind w:left="1440" w:hanging="360"/>
      </w:pPr>
      <w:rPr>
        <w:rFonts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31">
    <w:nsid w:val="51502A77"/>
    <w:multiLevelType w:val="hybridMultilevel"/>
    <w:tmpl w:val="EFAC4562"/>
    <w:lvl w:ilvl="0" w:tplc="04080001">
      <w:start w:val="1"/>
      <w:numFmt w:val="bullet"/>
      <w:lvlText w:val=""/>
      <w:lvlJc w:val="left"/>
      <w:pPr>
        <w:tabs>
          <w:tab w:val="num" w:pos="720"/>
        </w:tabs>
        <w:ind w:left="720" w:hanging="360"/>
      </w:pPr>
      <w:rPr>
        <w:rFonts w:ascii="Symbol" w:hAnsi="Symbol" w:hint="default"/>
      </w:rPr>
    </w:lvl>
    <w:lvl w:ilvl="1" w:tplc="04080001">
      <w:start w:val="1"/>
      <w:numFmt w:val="bullet"/>
      <w:lvlText w:val=""/>
      <w:lvlJc w:val="left"/>
      <w:pPr>
        <w:tabs>
          <w:tab w:val="num" w:pos="1440"/>
        </w:tabs>
        <w:ind w:left="1440" w:hanging="360"/>
      </w:pPr>
      <w:rPr>
        <w:rFonts w:ascii="Symbol" w:hAnsi="Symbol" w:hint="default"/>
      </w:rPr>
    </w:lvl>
    <w:lvl w:ilvl="2" w:tplc="0408001B" w:tentative="1">
      <w:start w:val="1"/>
      <w:numFmt w:val="lowerRoman"/>
      <w:lvlText w:val="%3."/>
      <w:lvlJc w:val="right"/>
      <w:pPr>
        <w:ind w:left="2160" w:hanging="180"/>
      </w:pPr>
      <w:rPr>
        <w:rFonts w:cs="Times New Roman"/>
      </w:rPr>
    </w:lvl>
    <w:lvl w:ilvl="3" w:tplc="0408000F" w:tentative="1">
      <w:start w:val="1"/>
      <w:numFmt w:val="decimal"/>
      <w:lvlText w:val="%4."/>
      <w:lvlJc w:val="left"/>
      <w:pPr>
        <w:ind w:left="2880" w:hanging="360"/>
      </w:pPr>
      <w:rPr>
        <w:rFonts w:cs="Times New Roman"/>
      </w:rPr>
    </w:lvl>
    <w:lvl w:ilvl="4" w:tplc="04080019" w:tentative="1">
      <w:start w:val="1"/>
      <w:numFmt w:val="lowerLetter"/>
      <w:lvlText w:val="%5."/>
      <w:lvlJc w:val="left"/>
      <w:pPr>
        <w:ind w:left="3600" w:hanging="360"/>
      </w:pPr>
      <w:rPr>
        <w:rFonts w:cs="Times New Roman"/>
      </w:rPr>
    </w:lvl>
    <w:lvl w:ilvl="5" w:tplc="0408001B" w:tentative="1">
      <w:start w:val="1"/>
      <w:numFmt w:val="lowerRoman"/>
      <w:lvlText w:val="%6."/>
      <w:lvlJc w:val="right"/>
      <w:pPr>
        <w:ind w:left="4320" w:hanging="180"/>
      </w:pPr>
      <w:rPr>
        <w:rFonts w:cs="Times New Roman"/>
      </w:rPr>
    </w:lvl>
    <w:lvl w:ilvl="6" w:tplc="0408000F" w:tentative="1">
      <w:start w:val="1"/>
      <w:numFmt w:val="decimal"/>
      <w:lvlText w:val="%7."/>
      <w:lvlJc w:val="left"/>
      <w:pPr>
        <w:ind w:left="5040" w:hanging="360"/>
      </w:pPr>
      <w:rPr>
        <w:rFonts w:cs="Times New Roman"/>
      </w:rPr>
    </w:lvl>
    <w:lvl w:ilvl="7" w:tplc="04080019" w:tentative="1">
      <w:start w:val="1"/>
      <w:numFmt w:val="lowerLetter"/>
      <w:lvlText w:val="%8."/>
      <w:lvlJc w:val="left"/>
      <w:pPr>
        <w:ind w:left="5760" w:hanging="360"/>
      </w:pPr>
      <w:rPr>
        <w:rFonts w:cs="Times New Roman"/>
      </w:rPr>
    </w:lvl>
    <w:lvl w:ilvl="8" w:tplc="0408001B" w:tentative="1">
      <w:start w:val="1"/>
      <w:numFmt w:val="lowerRoman"/>
      <w:lvlText w:val="%9."/>
      <w:lvlJc w:val="right"/>
      <w:pPr>
        <w:ind w:left="6480" w:hanging="180"/>
      </w:pPr>
      <w:rPr>
        <w:rFonts w:cs="Times New Roman"/>
      </w:rPr>
    </w:lvl>
  </w:abstractNum>
  <w:abstractNum w:abstractNumId="32">
    <w:nsid w:val="58237208"/>
    <w:multiLevelType w:val="hybridMultilevel"/>
    <w:tmpl w:val="DB3E80F0"/>
    <w:lvl w:ilvl="0" w:tplc="04080005">
      <w:start w:val="1"/>
      <w:numFmt w:val="bullet"/>
      <w:lvlText w:val=""/>
      <w:lvlJc w:val="left"/>
      <w:pPr>
        <w:ind w:left="740" w:hanging="360"/>
      </w:pPr>
      <w:rPr>
        <w:rFonts w:ascii="Wingdings" w:hAnsi="Wingdings" w:hint="default"/>
      </w:rPr>
    </w:lvl>
    <w:lvl w:ilvl="1" w:tplc="04080003" w:tentative="1">
      <w:start w:val="1"/>
      <w:numFmt w:val="bullet"/>
      <w:lvlText w:val="o"/>
      <w:lvlJc w:val="left"/>
      <w:pPr>
        <w:ind w:left="1460" w:hanging="360"/>
      </w:pPr>
      <w:rPr>
        <w:rFonts w:ascii="Courier New" w:hAnsi="Courier New" w:cs="Courier New" w:hint="default"/>
      </w:rPr>
    </w:lvl>
    <w:lvl w:ilvl="2" w:tplc="04080005" w:tentative="1">
      <w:start w:val="1"/>
      <w:numFmt w:val="bullet"/>
      <w:lvlText w:val=""/>
      <w:lvlJc w:val="left"/>
      <w:pPr>
        <w:ind w:left="2180" w:hanging="360"/>
      </w:pPr>
      <w:rPr>
        <w:rFonts w:ascii="Wingdings" w:hAnsi="Wingdings" w:hint="default"/>
      </w:rPr>
    </w:lvl>
    <w:lvl w:ilvl="3" w:tplc="04080001" w:tentative="1">
      <w:start w:val="1"/>
      <w:numFmt w:val="bullet"/>
      <w:lvlText w:val=""/>
      <w:lvlJc w:val="left"/>
      <w:pPr>
        <w:ind w:left="2900" w:hanging="360"/>
      </w:pPr>
      <w:rPr>
        <w:rFonts w:ascii="Symbol" w:hAnsi="Symbol" w:hint="default"/>
      </w:rPr>
    </w:lvl>
    <w:lvl w:ilvl="4" w:tplc="04080003" w:tentative="1">
      <w:start w:val="1"/>
      <w:numFmt w:val="bullet"/>
      <w:lvlText w:val="o"/>
      <w:lvlJc w:val="left"/>
      <w:pPr>
        <w:ind w:left="3620" w:hanging="360"/>
      </w:pPr>
      <w:rPr>
        <w:rFonts w:ascii="Courier New" w:hAnsi="Courier New" w:cs="Courier New" w:hint="default"/>
      </w:rPr>
    </w:lvl>
    <w:lvl w:ilvl="5" w:tplc="04080005" w:tentative="1">
      <w:start w:val="1"/>
      <w:numFmt w:val="bullet"/>
      <w:lvlText w:val=""/>
      <w:lvlJc w:val="left"/>
      <w:pPr>
        <w:ind w:left="4340" w:hanging="360"/>
      </w:pPr>
      <w:rPr>
        <w:rFonts w:ascii="Wingdings" w:hAnsi="Wingdings" w:hint="default"/>
      </w:rPr>
    </w:lvl>
    <w:lvl w:ilvl="6" w:tplc="04080001" w:tentative="1">
      <w:start w:val="1"/>
      <w:numFmt w:val="bullet"/>
      <w:lvlText w:val=""/>
      <w:lvlJc w:val="left"/>
      <w:pPr>
        <w:ind w:left="5060" w:hanging="360"/>
      </w:pPr>
      <w:rPr>
        <w:rFonts w:ascii="Symbol" w:hAnsi="Symbol" w:hint="default"/>
      </w:rPr>
    </w:lvl>
    <w:lvl w:ilvl="7" w:tplc="04080003" w:tentative="1">
      <w:start w:val="1"/>
      <w:numFmt w:val="bullet"/>
      <w:lvlText w:val="o"/>
      <w:lvlJc w:val="left"/>
      <w:pPr>
        <w:ind w:left="5780" w:hanging="360"/>
      </w:pPr>
      <w:rPr>
        <w:rFonts w:ascii="Courier New" w:hAnsi="Courier New" w:cs="Courier New" w:hint="default"/>
      </w:rPr>
    </w:lvl>
    <w:lvl w:ilvl="8" w:tplc="04080005" w:tentative="1">
      <w:start w:val="1"/>
      <w:numFmt w:val="bullet"/>
      <w:lvlText w:val=""/>
      <w:lvlJc w:val="left"/>
      <w:pPr>
        <w:ind w:left="6500" w:hanging="360"/>
      </w:pPr>
      <w:rPr>
        <w:rFonts w:ascii="Wingdings" w:hAnsi="Wingdings" w:hint="default"/>
      </w:rPr>
    </w:lvl>
  </w:abstractNum>
  <w:abstractNum w:abstractNumId="33">
    <w:nsid w:val="5A652FEE"/>
    <w:multiLevelType w:val="hybridMultilevel"/>
    <w:tmpl w:val="9556ADD4"/>
    <w:lvl w:ilvl="0" w:tplc="0408000B">
      <w:start w:val="1"/>
      <w:numFmt w:val="bullet"/>
      <w:lvlText w:val=""/>
      <w:lvlJc w:val="left"/>
      <w:pPr>
        <w:ind w:left="740" w:hanging="360"/>
      </w:pPr>
      <w:rPr>
        <w:rFonts w:ascii="Wingdings" w:hAnsi="Wingdings" w:hint="default"/>
        <w:b/>
      </w:rPr>
    </w:lvl>
    <w:lvl w:ilvl="1" w:tplc="04080019" w:tentative="1">
      <w:start w:val="1"/>
      <w:numFmt w:val="lowerLetter"/>
      <w:lvlText w:val="%2."/>
      <w:lvlJc w:val="left"/>
      <w:pPr>
        <w:ind w:left="1460" w:hanging="360"/>
      </w:pPr>
    </w:lvl>
    <w:lvl w:ilvl="2" w:tplc="0408001B" w:tentative="1">
      <w:start w:val="1"/>
      <w:numFmt w:val="lowerRoman"/>
      <w:lvlText w:val="%3."/>
      <w:lvlJc w:val="right"/>
      <w:pPr>
        <w:ind w:left="2180" w:hanging="180"/>
      </w:pPr>
    </w:lvl>
    <w:lvl w:ilvl="3" w:tplc="0408000F" w:tentative="1">
      <w:start w:val="1"/>
      <w:numFmt w:val="decimal"/>
      <w:lvlText w:val="%4."/>
      <w:lvlJc w:val="left"/>
      <w:pPr>
        <w:ind w:left="2900" w:hanging="360"/>
      </w:pPr>
    </w:lvl>
    <w:lvl w:ilvl="4" w:tplc="04080019" w:tentative="1">
      <w:start w:val="1"/>
      <w:numFmt w:val="lowerLetter"/>
      <w:lvlText w:val="%5."/>
      <w:lvlJc w:val="left"/>
      <w:pPr>
        <w:ind w:left="3620" w:hanging="360"/>
      </w:pPr>
    </w:lvl>
    <w:lvl w:ilvl="5" w:tplc="0408001B" w:tentative="1">
      <w:start w:val="1"/>
      <w:numFmt w:val="lowerRoman"/>
      <w:lvlText w:val="%6."/>
      <w:lvlJc w:val="right"/>
      <w:pPr>
        <w:ind w:left="4340" w:hanging="180"/>
      </w:pPr>
    </w:lvl>
    <w:lvl w:ilvl="6" w:tplc="0408000F" w:tentative="1">
      <w:start w:val="1"/>
      <w:numFmt w:val="decimal"/>
      <w:lvlText w:val="%7."/>
      <w:lvlJc w:val="left"/>
      <w:pPr>
        <w:ind w:left="5060" w:hanging="360"/>
      </w:pPr>
    </w:lvl>
    <w:lvl w:ilvl="7" w:tplc="04080019" w:tentative="1">
      <w:start w:val="1"/>
      <w:numFmt w:val="lowerLetter"/>
      <w:lvlText w:val="%8."/>
      <w:lvlJc w:val="left"/>
      <w:pPr>
        <w:ind w:left="5780" w:hanging="360"/>
      </w:pPr>
    </w:lvl>
    <w:lvl w:ilvl="8" w:tplc="0408001B" w:tentative="1">
      <w:start w:val="1"/>
      <w:numFmt w:val="lowerRoman"/>
      <w:lvlText w:val="%9."/>
      <w:lvlJc w:val="right"/>
      <w:pPr>
        <w:ind w:left="6500" w:hanging="180"/>
      </w:pPr>
    </w:lvl>
  </w:abstractNum>
  <w:abstractNum w:abstractNumId="34">
    <w:nsid w:val="5A9831F7"/>
    <w:multiLevelType w:val="multilevel"/>
    <w:tmpl w:val="66204B4E"/>
    <w:lvl w:ilvl="0">
      <w:start w:val="6"/>
      <w:numFmt w:val="decimal"/>
      <w:lvlText w:val="%1."/>
      <w:lvlJc w:val="left"/>
      <w:pPr>
        <w:ind w:left="720" w:hanging="360"/>
      </w:pPr>
      <w:rPr>
        <w:rFonts w:hint="default"/>
      </w:rPr>
    </w:lvl>
    <w:lvl w:ilvl="1">
      <w:start w:val="4"/>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35">
    <w:nsid w:val="602F2B79"/>
    <w:multiLevelType w:val="multilevel"/>
    <w:tmpl w:val="5D840B74"/>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6">
    <w:nsid w:val="61C63374"/>
    <w:multiLevelType w:val="hybridMultilevel"/>
    <w:tmpl w:val="6BB20390"/>
    <w:lvl w:ilvl="0" w:tplc="0408001B">
      <w:start w:val="1"/>
      <w:numFmt w:val="lowerRoman"/>
      <w:lvlText w:val="%1."/>
      <w:lvlJc w:val="right"/>
      <w:pPr>
        <w:ind w:left="1004" w:hanging="360"/>
      </w:pPr>
    </w:lvl>
    <w:lvl w:ilvl="1" w:tplc="04080019" w:tentative="1">
      <w:start w:val="1"/>
      <w:numFmt w:val="lowerLetter"/>
      <w:lvlText w:val="%2."/>
      <w:lvlJc w:val="left"/>
      <w:pPr>
        <w:ind w:left="1724" w:hanging="360"/>
      </w:pPr>
    </w:lvl>
    <w:lvl w:ilvl="2" w:tplc="0408001B" w:tentative="1">
      <w:start w:val="1"/>
      <w:numFmt w:val="lowerRoman"/>
      <w:lvlText w:val="%3."/>
      <w:lvlJc w:val="right"/>
      <w:pPr>
        <w:ind w:left="2444" w:hanging="180"/>
      </w:pPr>
    </w:lvl>
    <w:lvl w:ilvl="3" w:tplc="0408000F" w:tentative="1">
      <w:start w:val="1"/>
      <w:numFmt w:val="decimal"/>
      <w:lvlText w:val="%4."/>
      <w:lvlJc w:val="left"/>
      <w:pPr>
        <w:ind w:left="3164" w:hanging="360"/>
      </w:pPr>
    </w:lvl>
    <w:lvl w:ilvl="4" w:tplc="04080019" w:tentative="1">
      <w:start w:val="1"/>
      <w:numFmt w:val="lowerLetter"/>
      <w:lvlText w:val="%5."/>
      <w:lvlJc w:val="left"/>
      <w:pPr>
        <w:ind w:left="3884" w:hanging="360"/>
      </w:pPr>
    </w:lvl>
    <w:lvl w:ilvl="5" w:tplc="0408001B" w:tentative="1">
      <w:start w:val="1"/>
      <w:numFmt w:val="lowerRoman"/>
      <w:lvlText w:val="%6."/>
      <w:lvlJc w:val="right"/>
      <w:pPr>
        <w:ind w:left="4604" w:hanging="180"/>
      </w:pPr>
    </w:lvl>
    <w:lvl w:ilvl="6" w:tplc="0408000F" w:tentative="1">
      <w:start w:val="1"/>
      <w:numFmt w:val="decimal"/>
      <w:lvlText w:val="%7."/>
      <w:lvlJc w:val="left"/>
      <w:pPr>
        <w:ind w:left="5324" w:hanging="360"/>
      </w:pPr>
    </w:lvl>
    <w:lvl w:ilvl="7" w:tplc="04080019" w:tentative="1">
      <w:start w:val="1"/>
      <w:numFmt w:val="lowerLetter"/>
      <w:lvlText w:val="%8."/>
      <w:lvlJc w:val="left"/>
      <w:pPr>
        <w:ind w:left="6044" w:hanging="360"/>
      </w:pPr>
    </w:lvl>
    <w:lvl w:ilvl="8" w:tplc="0408001B" w:tentative="1">
      <w:start w:val="1"/>
      <w:numFmt w:val="lowerRoman"/>
      <w:lvlText w:val="%9."/>
      <w:lvlJc w:val="right"/>
      <w:pPr>
        <w:ind w:left="6764" w:hanging="180"/>
      </w:pPr>
    </w:lvl>
  </w:abstractNum>
  <w:abstractNum w:abstractNumId="37">
    <w:nsid w:val="629F4ADE"/>
    <w:multiLevelType w:val="hybridMultilevel"/>
    <w:tmpl w:val="190E6D02"/>
    <w:lvl w:ilvl="0" w:tplc="2C728DF4">
      <w:start w:val="32"/>
      <w:numFmt w:val="decimal"/>
      <w:lvlText w:val="%1."/>
      <w:lvlJc w:val="left"/>
      <w:pPr>
        <w:tabs>
          <w:tab w:val="num" w:pos="720"/>
        </w:tabs>
        <w:ind w:left="720" w:hanging="360"/>
      </w:pPr>
      <w:rPr>
        <w:rFonts w:hint="default"/>
      </w:rPr>
    </w:lvl>
    <w:lvl w:ilvl="1" w:tplc="04080019" w:tentative="1">
      <w:start w:val="1"/>
      <w:numFmt w:val="lowerLetter"/>
      <w:lvlText w:val="%2."/>
      <w:lvlJc w:val="left"/>
      <w:pPr>
        <w:tabs>
          <w:tab w:val="num" w:pos="1440"/>
        </w:tabs>
        <w:ind w:left="1440" w:hanging="360"/>
      </w:pPr>
    </w:lvl>
    <w:lvl w:ilvl="2" w:tplc="0408001B" w:tentative="1">
      <w:start w:val="1"/>
      <w:numFmt w:val="lowerRoman"/>
      <w:lvlText w:val="%3."/>
      <w:lvlJc w:val="right"/>
      <w:pPr>
        <w:tabs>
          <w:tab w:val="num" w:pos="2160"/>
        </w:tabs>
        <w:ind w:left="2160" w:hanging="180"/>
      </w:pPr>
    </w:lvl>
    <w:lvl w:ilvl="3" w:tplc="0408000F" w:tentative="1">
      <w:start w:val="1"/>
      <w:numFmt w:val="decimal"/>
      <w:lvlText w:val="%4."/>
      <w:lvlJc w:val="left"/>
      <w:pPr>
        <w:tabs>
          <w:tab w:val="num" w:pos="2880"/>
        </w:tabs>
        <w:ind w:left="2880" w:hanging="360"/>
      </w:pPr>
    </w:lvl>
    <w:lvl w:ilvl="4" w:tplc="04080019" w:tentative="1">
      <w:start w:val="1"/>
      <w:numFmt w:val="lowerLetter"/>
      <w:lvlText w:val="%5."/>
      <w:lvlJc w:val="left"/>
      <w:pPr>
        <w:tabs>
          <w:tab w:val="num" w:pos="3600"/>
        </w:tabs>
        <w:ind w:left="3600" w:hanging="360"/>
      </w:pPr>
    </w:lvl>
    <w:lvl w:ilvl="5" w:tplc="0408001B" w:tentative="1">
      <w:start w:val="1"/>
      <w:numFmt w:val="lowerRoman"/>
      <w:lvlText w:val="%6."/>
      <w:lvlJc w:val="right"/>
      <w:pPr>
        <w:tabs>
          <w:tab w:val="num" w:pos="4320"/>
        </w:tabs>
        <w:ind w:left="4320" w:hanging="180"/>
      </w:pPr>
    </w:lvl>
    <w:lvl w:ilvl="6" w:tplc="0408000F" w:tentative="1">
      <w:start w:val="1"/>
      <w:numFmt w:val="decimal"/>
      <w:lvlText w:val="%7."/>
      <w:lvlJc w:val="left"/>
      <w:pPr>
        <w:tabs>
          <w:tab w:val="num" w:pos="5040"/>
        </w:tabs>
        <w:ind w:left="5040" w:hanging="360"/>
      </w:pPr>
    </w:lvl>
    <w:lvl w:ilvl="7" w:tplc="04080019" w:tentative="1">
      <w:start w:val="1"/>
      <w:numFmt w:val="lowerLetter"/>
      <w:lvlText w:val="%8."/>
      <w:lvlJc w:val="left"/>
      <w:pPr>
        <w:tabs>
          <w:tab w:val="num" w:pos="5760"/>
        </w:tabs>
        <w:ind w:left="5760" w:hanging="360"/>
      </w:pPr>
    </w:lvl>
    <w:lvl w:ilvl="8" w:tplc="0408001B" w:tentative="1">
      <w:start w:val="1"/>
      <w:numFmt w:val="lowerRoman"/>
      <w:lvlText w:val="%9."/>
      <w:lvlJc w:val="right"/>
      <w:pPr>
        <w:tabs>
          <w:tab w:val="num" w:pos="6480"/>
        </w:tabs>
        <w:ind w:left="6480" w:hanging="180"/>
      </w:pPr>
    </w:lvl>
  </w:abstractNum>
  <w:abstractNum w:abstractNumId="38">
    <w:nsid w:val="676C5F89"/>
    <w:multiLevelType w:val="hybridMultilevel"/>
    <w:tmpl w:val="BE02094E"/>
    <w:lvl w:ilvl="0" w:tplc="D5ACDC4A">
      <w:start w:val="35"/>
      <w:numFmt w:val="decimal"/>
      <w:lvlText w:val="%1."/>
      <w:lvlJc w:val="left"/>
      <w:pPr>
        <w:tabs>
          <w:tab w:val="num" w:pos="720"/>
        </w:tabs>
        <w:ind w:left="720" w:hanging="360"/>
      </w:pPr>
      <w:rPr>
        <w:rFonts w:hint="default"/>
      </w:rPr>
    </w:lvl>
    <w:lvl w:ilvl="1" w:tplc="04080019">
      <w:start w:val="1"/>
      <w:numFmt w:val="lowerLetter"/>
      <w:lvlText w:val="%2."/>
      <w:lvlJc w:val="left"/>
      <w:pPr>
        <w:tabs>
          <w:tab w:val="num" w:pos="1440"/>
        </w:tabs>
        <w:ind w:left="1440" w:hanging="360"/>
      </w:pPr>
    </w:lvl>
    <w:lvl w:ilvl="2" w:tplc="0408001B" w:tentative="1">
      <w:start w:val="1"/>
      <w:numFmt w:val="lowerRoman"/>
      <w:lvlText w:val="%3."/>
      <w:lvlJc w:val="right"/>
      <w:pPr>
        <w:tabs>
          <w:tab w:val="num" w:pos="2160"/>
        </w:tabs>
        <w:ind w:left="2160" w:hanging="180"/>
      </w:pPr>
    </w:lvl>
    <w:lvl w:ilvl="3" w:tplc="0408000F" w:tentative="1">
      <w:start w:val="1"/>
      <w:numFmt w:val="decimal"/>
      <w:lvlText w:val="%4."/>
      <w:lvlJc w:val="left"/>
      <w:pPr>
        <w:tabs>
          <w:tab w:val="num" w:pos="2880"/>
        </w:tabs>
        <w:ind w:left="2880" w:hanging="360"/>
      </w:pPr>
    </w:lvl>
    <w:lvl w:ilvl="4" w:tplc="04080019" w:tentative="1">
      <w:start w:val="1"/>
      <w:numFmt w:val="lowerLetter"/>
      <w:lvlText w:val="%5."/>
      <w:lvlJc w:val="left"/>
      <w:pPr>
        <w:tabs>
          <w:tab w:val="num" w:pos="3600"/>
        </w:tabs>
        <w:ind w:left="3600" w:hanging="360"/>
      </w:pPr>
    </w:lvl>
    <w:lvl w:ilvl="5" w:tplc="0408001B" w:tentative="1">
      <w:start w:val="1"/>
      <w:numFmt w:val="lowerRoman"/>
      <w:lvlText w:val="%6."/>
      <w:lvlJc w:val="right"/>
      <w:pPr>
        <w:tabs>
          <w:tab w:val="num" w:pos="4320"/>
        </w:tabs>
        <w:ind w:left="4320" w:hanging="180"/>
      </w:pPr>
    </w:lvl>
    <w:lvl w:ilvl="6" w:tplc="0408000F" w:tentative="1">
      <w:start w:val="1"/>
      <w:numFmt w:val="decimal"/>
      <w:lvlText w:val="%7."/>
      <w:lvlJc w:val="left"/>
      <w:pPr>
        <w:tabs>
          <w:tab w:val="num" w:pos="5040"/>
        </w:tabs>
        <w:ind w:left="5040" w:hanging="360"/>
      </w:pPr>
    </w:lvl>
    <w:lvl w:ilvl="7" w:tplc="04080019" w:tentative="1">
      <w:start w:val="1"/>
      <w:numFmt w:val="lowerLetter"/>
      <w:lvlText w:val="%8."/>
      <w:lvlJc w:val="left"/>
      <w:pPr>
        <w:tabs>
          <w:tab w:val="num" w:pos="5760"/>
        </w:tabs>
        <w:ind w:left="5760" w:hanging="360"/>
      </w:pPr>
    </w:lvl>
    <w:lvl w:ilvl="8" w:tplc="0408001B" w:tentative="1">
      <w:start w:val="1"/>
      <w:numFmt w:val="lowerRoman"/>
      <w:lvlText w:val="%9."/>
      <w:lvlJc w:val="right"/>
      <w:pPr>
        <w:tabs>
          <w:tab w:val="num" w:pos="6480"/>
        </w:tabs>
        <w:ind w:left="6480" w:hanging="180"/>
      </w:pPr>
    </w:lvl>
  </w:abstractNum>
  <w:abstractNum w:abstractNumId="39">
    <w:nsid w:val="68E15518"/>
    <w:multiLevelType w:val="hybridMultilevel"/>
    <w:tmpl w:val="DD9C5F2C"/>
    <w:lvl w:ilvl="0" w:tplc="04080005">
      <w:start w:val="1"/>
      <w:numFmt w:val="bullet"/>
      <w:lvlText w:val=""/>
      <w:lvlJc w:val="left"/>
      <w:pPr>
        <w:ind w:left="720" w:hanging="360"/>
      </w:pPr>
      <w:rPr>
        <w:rFonts w:ascii="Wingdings" w:hAnsi="Wingdings" w:hint="default"/>
      </w:rPr>
    </w:lvl>
    <w:lvl w:ilvl="1" w:tplc="CAA0F5C0">
      <w:start w:val="48"/>
      <w:numFmt w:val="decimal"/>
      <w:lvlText w:val="%2."/>
      <w:lvlJc w:val="left"/>
      <w:pPr>
        <w:tabs>
          <w:tab w:val="num" w:pos="1440"/>
        </w:tabs>
        <w:ind w:left="1440" w:hanging="360"/>
      </w:pPr>
      <w:rPr>
        <w:rFonts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40">
    <w:nsid w:val="69F8129A"/>
    <w:multiLevelType w:val="hybridMultilevel"/>
    <w:tmpl w:val="983A61DA"/>
    <w:lvl w:ilvl="0" w:tplc="04080001">
      <w:start w:val="1"/>
      <w:numFmt w:val="bullet"/>
      <w:lvlText w:val=""/>
      <w:lvlJc w:val="left"/>
      <w:pPr>
        <w:ind w:left="720" w:hanging="360"/>
      </w:pPr>
      <w:rPr>
        <w:rFonts w:ascii="Symbol" w:hAnsi="Symbol"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41">
    <w:nsid w:val="6B8B1278"/>
    <w:multiLevelType w:val="hybridMultilevel"/>
    <w:tmpl w:val="8BC470D0"/>
    <w:lvl w:ilvl="0" w:tplc="04080015">
      <w:start w:val="1"/>
      <w:numFmt w:val="upperLetter"/>
      <w:lvlText w:val="%1."/>
      <w:lvlJc w:val="left"/>
      <w:pPr>
        <w:ind w:left="720" w:hanging="360"/>
      </w:pPr>
    </w:lvl>
    <w:lvl w:ilvl="1" w:tplc="04080019" w:tentative="1">
      <w:start w:val="1"/>
      <w:numFmt w:val="lowerLetter"/>
      <w:lvlText w:val="%2."/>
      <w:lvlJc w:val="left"/>
      <w:pPr>
        <w:ind w:left="1440" w:hanging="360"/>
      </w:pPr>
    </w:lvl>
    <w:lvl w:ilvl="2" w:tplc="0408001B" w:tentative="1">
      <w:start w:val="1"/>
      <w:numFmt w:val="lowerRoman"/>
      <w:lvlText w:val="%3."/>
      <w:lvlJc w:val="right"/>
      <w:pPr>
        <w:ind w:left="2160" w:hanging="180"/>
      </w:pPr>
    </w:lvl>
    <w:lvl w:ilvl="3" w:tplc="0408000F" w:tentative="1">
      <w:start w:val="1"/>
      <w:numFmt w:val="decimal"/>
      <w:lvlText w:val="%4."/>
      <w:lvlJc w:val="left"/>
      <w:pPr>
        <w:ind w:left="2880" w:hanging="360"/>
      </w:pPr>
    </w:lvl>
    <w:lvl w:ilvl="4" w:tplc="04080019" w:tentative="1">
      <w:start w:val="1"/>
      <w:numFmt w:val="lowerLetter"/>
      <w:lvlText w:val="%5."/>
      <w:lvlJc w:val="left"/>
      <w:pPr>
        <w:ind w:left="3600" w:hanging="360"/>
      </w:pPr>
    </w:lvl>
    <w:lvl w:ilvl="5" w:tplc="0408001B" w:tentative="1">
      <w:start w:val="1"/>
      <w:numFmt w:val="lowerRoman"/>
      <w:lvlText w:val="%6."/>
      <w:lvlJc w:val="right"/>
      <w:pPr>
        <w:ind w:left="4320" w:hanging="180"/>
      </w:pPr>
    </w:lvl>
    <w:lvl w:ilvl="6" w:tplc="0408000F" w:tentative="1">
      <w:start w:val="1"/>
      <w:numFmt w:val="decimal"/>
      <w:lvlText w:val="%7."/>
      <w:lvlJc w:val="left"/>
      <w:pPr>
        <w:ind w:left="5040" w:hanging="360"/>
      </w:pPr>
    </w:lvl>
    <w:lvl w:ilvl="7" w:tplc="04080019" w:tentative="1">
      <w:start w:val="1"/>
      <w:numFmt w:val="lowerLetter"/>
      <w:lvlText w:val="%8."/>
      <w:lvlJc w:val="left"/>
      <w:pPr>
        <w:ind w:left="5760" w:hanging="360"/>
      </w:pPr>
    </w:lvl>
    <w:lvl w:ilvl="8" w:tplc="0408001B" w:tentative="1">
      <w:start w:val="1"/>
      <w:numFmt w:val="lowerRoman"/>
      <w:lvlText w:val="%9."/>
      <w:lvlJc w:val="right"/>
      <w:pPr>
        <w:ind w:left="6480" w:hanging="180"/>
      </w:pPr>
    </w:lvl>
  </w:abstractNum>
  <w:abstractNum w:abstractNumId="42">
    <w:nsid w:val="6EE353C3"/>
    <w:multiLevelType w:val="multilevel"/>
    <w:tmpl w:val="B26EAA26"/>
    <w:lvl w:ilvl="0">
      <w:start w:val="8"/>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1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3">
    <w:nsid w:val="6F567E4F"/>
    <w:multiLevelType w:val="hybridMultilevel"/>
    <w:tmpl w:val="F0160684"/>
    <w:lvl w:ilvl="0" w:tplc="04080019">
      <w:start w:val="1"/>
      <w:numFmt w:val="lowerLetter"/>
      <w:lvlText w:val="%1."/>
      <w:lvlJc w:val="left"/>
      <w:pPr>
        <w:ind w:left="740" w:hanging="360"/>
      </w:pPr>
    </w:lvl>
    <w:lvl w:ilvl="1" w:tplc="04080019" w:tentative="1">
      <w:start w:val="1"/>
      <w:numFmt w:val="lowerLetter"/>
      <w:lvlText w:val="%2."/>
      <w:lvlJc w:val="left"/>
      <w:pPr>
        <w:ind w:left="1460" w:hanging="360"/>
      </w:pPr>
    </w:lvl>
    <w:lvl w:ilvl="2" w:tplc="0408001B" w:tentative="1">
      <w:start w:val="1"/>
      <w:numFmt w:val="lowerRoman"/>
      <w:lvlText w:val="%3."/>
      <w:lvlJc w:val="right"/>
      <w:pPr>
        <w:ind w:left="2180" w:hanging="180"/>
      </w:pPr>
    </w:lvl>
    <w:lvl w:ilvl="3" w:tplc="0408000F" w:tentative="1">
      <w:start w:val="1"/>
      <w:numFmt w:val="decimal"/>
      <w:lvlText w:val="%4."/>
      <w:lvlJc w:val="left"/>
      <w:pPr>
        <w:ind w:left="2900" w:hanging="360"/>
      </w:pPr>
    </w:lvl>
    <w:lvl w:ilvl="4" w:tplc="04080019" w:tentative="1">
      <w:start w:val="1"/>
      <w:numFmt w:val="lowerLetter"/>
      <w:lvlText w:val="%5."/>
      <w:lvlJc w:val="left"/>
      <w:pPr>
        <w:ind w:left="3620" w:hanging="360"/>
      </w:pPr>
    </w:lvl>
    <w:lvl w:ilvl="5" w:tplc="0408001B" w:tentative="1">
      <w:start w:val="1"/>
      <w:numFmt w:val="lowerRoman"/>
      <w:lvlText w:val="%6."/>
      <w:lvlJc w:val="right"/>
      <w:pPr>
        <w:ind w:left="4340" w:hanging="180"/>
      </w:pPr>
    </w:lvl>
    <w:lvl w:ilvl="6" w:tplc="0408000F" w:tentative="1">
      <w:start w:val="1"/>
      <w:numFmt w:val="decimal"/>
      <w:lvlText w:val="%7."/>
      <w:lvlJc w:val="left"/>
      <w:pPr>
        <w:ind w:left="5060" w:hanging="360"/>
      </w:pPr>
    </w:lvl>
    <w:lvl w:ilvl="7" w:tplc="04080019" w:tentative="1">
      <w:start w:val="1"/>
      <w:numFmt w:val="lowerLetter"/>
      <w:lvlText w:val="%8."/>
      <w:lvlJc w:val="left"/>
      <w:pPr>
        <w:ind w:left="5780" w:hanging="360"/>
      </w:pPr>
    </w:lvl>
    <w:lvl w:ilvl="8" w:tplc="0408001B" w:tentative="1">
      <w:start w:val="1"/>
      <w:numFmt w:val="lowerRoman"/>
      <w:lvlText w:val="%9."/>
      <w:lvlJc w:val="right"/>
      <w:pPr>
        <w:ind w:left="6500" w:hanging="180"/>
      </w:pPr>
    </w:lvl>
  </w:abstractNum>
  <w:abstractNum w:abstractNumId="44">
    <w:nsid w:val="74871F20"/>
    <w:multiLevelType w:val="hybridMultilevel"/>
    <w:tmpl w:val="EB00DF4A"/>
    <w:lvl w:ilvl="0" w:tplc="04080005">
      <w:start w:val="1"/>
      <w:numFmt w:val="bullet"/>
      <w:lvlText w:val=""/>
      <w:lvlJc w:val="left"/>
      <w:pPr>
        <w:ind w:left="720" w:hanging="360"/>
      </w:pPr>
      <w:rPr>
        <w:rFonts w:ascii="Wingdings" w:hAnsi="Wingdings" w:hint="default"/>
      </w:rPr>
    </w:lvl>
    <w:lvl w:ilvl="1" w:tplc="CAA0F5C0">
      <w:start w:val="48"/>
      <w:numFmt w:val="decimal"/>
      <w:lvlText w:val="%2."/>
      <w:lvlJc w:val="left"/>
      <w:pPr>
        <w:tabs>
          <w:tab w:val="num" w:pos="1440"/>
        </w:tabs>
        <w:ind w:left="1440" w:hanging="360"/>
      </w:pPr>
      <w:rPr>
        <w:rFonts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45">
    <w:nsid w:val="758F39B4"/>
    <w:multiLevelType w:val="multilevel"/>
    <w:tmpl w:val="4C7807E4"/>
    <w:lvl w:ilvl="0">
      <w:start w:val="6"/>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46">
    <w:nsid w:val="766F4899"/>
    <w:multiLevelType w:val="multilevel"/>
    <w:tmpl w:val="2C4E07DC"/>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1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7">
    <w:nsid w:val="7769470A"/>
    <w:multiLevelType w:val="hybridMultilevel"/>
    <w:tmpl w:val="1F1015D2"/>
    <w:lvl w:ilvl="0" w:tplc="EE804578">
      <w:start w:val="30"/>
      <w:numFmt w:val="decimal"/>
      <w:lvlText w:val="%1."/>
      <w:lvlJc w:val="left"/>
      <w:pPr>
        <w:tabs>
          <w:tab w:val="num" w:pos="720"/>
        </w:tabs>
        <w:ind w:left="720" w:hanging="360"/>
      </w:pPr>
      <w:rPr>
        <w:rFonts w:hint="default"/>
      </w:rPr>
    </w:lvl>
    <w:lvl w:ilvl="1" w:tplc="04080019" w:tentative="1">
      <w:start w:val="1"/>
      <w:numFmt w:val="lowerLetter"/>
      <w:lvlText w:val="%2."/>
      <w:lvlJc w:val="left"/>
      <w:pPr>
        <w:tabs>
          <w:tab w:val="num" w:pos="1440"/>
        </w:tabs>
        <w:ind w:left="1440" w:hanging="360"/>
      </w:pPr>
    </w:lvl>
    <w:lvl w:ilvl="2" w:tplc="0408001B" w:tentative="1">
      <w:start w:val="1"/>
      <w:numFmt w:val="lowerRoman"/>
      <w:lvlText w:val="%3."/>
      <w:lvlJc w:val="right"/>
      <w:pPr>
        <w:tabs>
          <w:tab w:val="num" w:pos="2160"/>
        </w:tabs>
        <w:ind w:left="2160" w:hanging="180"/>
      </w:pPr>
    </w:lvl>
    <w:lvl w:ilvl="3" w:tplc="0408000F" w:tentative="1">
      <w:start w:val="1"/>
      <w:numFmt w:val="decimal"/>
      <w:lvlText w:val="%4."/>
      <w:lvlJc w:val="left"/>
      <w:pPr>
        <w:tabs>
          <w:tab w:val="num" w:pos="2880"/>
        </w:tabs>
        <w:ind w:left="2880" w:hanging="360"/>
      </w:pPr>
    </w:lvl>
    <w:lvl w:ilvl="4" w:tplc="04080019" w:tentative="1">
      <w:start w:val="1"/>
      <w:numFmt w:val="lowerLetter"/>
      <w:lvlText w:val="%5."/>
      <w:lvlJc w:val="left"/>
      <w:pPr>
        <w:tabs>
          <w:tab w:val="num" w:pos="3600"/>
        </w:tabs>
        <w:ind w:left="3600" w:hanging="360"/>
      </w:pPr>
    </w:lvl>
    <w:lvl w:ilvl="5" w:tplc="0408001B" w:tentative="1">
      <w:start w:val="1"/>
      <w:numFmt w:val="lowerRoman"/>
      <w:lvlText w:val="%6."/>
      <w:lvlJc w:val="right"/>
      <w:pPr>
        <w:tabs>
          <w:tab w:val="num" w:pos="4320"/>
        </w:tabs>
        <w:ind w:left="4320" w:hanging="180"/>
      </w:pPr>
    </w:lvl>
    <w:lvl w:ilvl="6" w:tplc="0408000F" w:tentative="1">
      <w:start w:val="1"/>
      <w:numFmt w:val="decimal"/>
      <w:lvlText w:val="%7."/>
      <w:lvlJc w:val="left"/>
      <w:pPr>
        <w:tabs>
          <w:tab w:val="num" w:pos="5040"/>
        </w:tabs>
        <w:ind w:left="5040" w:hanging="360"/>
      </w:pPr>
    </w:lvl>
    <w:lvl w:ilvl="7" w:tplc="04080019" w:tentative="1">
      <w:start w:val="1"/>
      <w:numFmt w:val="lowerLetter"/>
      <w:lvlText w:val="%8."/>
      <w:lvlJc w:val="left"/>
      <w:pPr>
        <w:tabs>
          <w:tab w:val="num" w:pos="5760"/>
        </w:tabs>
        <w:ind w:left="5760" w:hanging="360"/>
      </w:pPr>
    </w:lvl>
    <w:lvl w:ilvl="8" w:tplc="0408001B" w:tentative="1">
      <w:start w:val="1"/>
      <w:numFmt w:val="lowerRoman"/>
      <w:lvlText w:val="%9."/>
      <w:lvlJc w:val="right"/>
      <w:pPr>
        <w:tabs>
          <w:tab w:val="num" w:pos="6480"/>
        </w:tabs>
        <w:ind w:left="6480" w:hanging="180"/>
      </w:pPr>
    </w:lvl>
  </w:abstractNum>
  <w:abstractNum w:abstractNumId="48">
    <w:nsid w:val="7FA65CD3"/>
    <w:multiLevelType w:val="hybridMultilevel"/>
    <w:tmpl w:val="8D0A3A42"/>
    <w:lvl w:ilvl="0" w:tplc="04080001">
      <w:start w:val="1"/>
      <w:numFmt w:val="bullet"/>
      <w:lvlText w:val=""/>
      <w:lvlJc w:val="left"/>
      <w:pPr>
        <w:tabs>
          <w:tab w:val="num" w:pos="720"/>
        </w:tabs>
        <w:ind w:left="720" w:hanging="360"/>
      </w:pPr>
      <w:rPr>
        <w:rFonts w:ascii="Symbol" w:hAnsi="Symbol" w:hint="default"/>
      </w:rPr>
    </w:lvl>
    <w:lvl w:ilvl="1" w:tplc="04080003" w:tentative="1">
      <w:start w:val="1"/>
      <w:numFmt w:val="bullet"/>
      <w:lvlText w:val="o"/>
      <w:lvlJc w:val="left"/>
      <w:pPr>
        <w:tabs>
          <w:tab w:val="num" w:pos="1440"/>
        </w:tabs>
        <w:ind w:left="1440" w:hanging="360"/>
      </w:pPr>
      <w:rPr>
        <w:rFonts w:ascii="Courier New" w:hAnsi="Courier New" w:cs="Courier New" w:hint="default"/>
      </w:rPr>
    </w:lvl>
    <w:lvl w:ilvl="2" w:tplc="04080005" w:tentative="1">
      <w:start w:val="1"/>
      <w:numFmt w:val="bullet"/>
      <w:lvlText w:val=""/>
      <w:lvlJc w:val="left"/>
      <w:pPr>
        <w:tabs>
          <w:tab w:val="num" w:pos="2160"/>
        </w:tabs>
        <w:ind w:left="2160" w:hanging="360"/>
      </w:pPr>
      <w:rPr>
        <w:rFonts w:ascii="Wingdings" w:hAnsi="Wingdings" w:hint="default"/>
      </w:rPr>
    </w:lvl>
    <w:lvl w:ilvl="3" w:tplc="04080001" w:tentative="1">
      <w:start w:val="1"/>
      <w:numFmt w:val="bullet"/>
      <w:lvlText w:val=""/>
      <w:lvlJc w:val="left"/>
      <w:pPr>
        <w:tabs>
          <w:tab w:val="num" w:pos="2880"/>
        </w:tabs>
        <w:ind w:left="2880" w:hanging="360"/>
      </w:pPr>
      <w:rPr>
        <w:rFonts w:ascii="Symbol" w:hAnsi="Symbol" w:hint="default"/>
      </w:rPr>
    </w:lvl>
    <w:lvl w:ilvl="4" w:tplc="04080003" w:tentative="1">
      <w:start w:val="1"/>
      <w:numFmt w:val="bullet"/>
      <w:lvlText w:val="o"/>
      <w:lvlJc w:val="left"/>
      <w:pPr>
        <w:tabs>
          <w:tab w:val="num" w:pos="3600"/>
        </w:tabs>
        <w:ind w:left="3600" w:hanging="360"/>
      </w:pPr>
      <w:rPr>
        <w:rFonts w:ascii="Courier New" w:hAnsi="Courier New" w:cs="Courier New" w:hint="default"/>
      </w:rPr>
    </w:lvl>
    <w:lvl w:ilvl="5" w:tplc="04080005" w:tentative="1">
      <w:start w:val="1"/>
      <w:numFmt w:val="bullet"/>
      <w:lvlText w:val=""/>
      <w:lvlJc w:val="left"/>
      <w:pPr>
        <w:tabs>
          <w:tab w:val="num" w:pos="4320"/>
        </w:tabs>
        <w:ind w:left="4320" w:hanging="360"/>
      </w:pPr>
      <w:rPr>
        <w:rFonts w:ascii="Wingdings" w:hAnsi="Wingdings" w:hint="default"/>
      </w:rPr>
    </w:lvl>
    <w:lvl w:ilvl="6" w:tplc="04080001" w:tentative="1">
      <w:start w:val="1"/>
      <w:numFmt w:val="bullet"/>
      <w:lvlText w:val=""/>
      <w:lvlJc w:val="left"/>
      <w:pPr>
        <w:tabs>
          <w:tab w:val="num" w:pos="5040"/>
        </w:tabs>
        <w:ind w:left="5040" w:hanging="360"/>
      </w:pPr>
      <w:rPr>
        <w:rFonts w:ascii="Symbol" w:hAnsi="Symbol" w:hint="default"/>
      </w:rPr>
    </w:lvl>
    <w:lvl w:ilvl="7" w:tplc="04080003" w:tentative="1">
      <w:start w:val="1"/>
      <w:numFmt w:val="bullet"/>
      <w:lvlText w:val="o"/>
      <w:lvlJc w:val="left"/>
      <w:pPr>
        <w:tabs>
          <w:tab w:val="num" w:pos="5760"/>
        </w:tabs>
        <w:ind w:left="5760" w:hanging="360"/>
      </w:pPr>
      <w:rPr>
        <w:rFonts w:ascii="Courier New" w:hAnsi="Courier New" w:cs="Courier New" w:hint="default"/>
      </w:rPr>
    </w:lvl>
    <w:lvl w:ilvl="8" w:tplc="04080005" w:tentative="1">
      <w:start w:val="1"/>
      <w:numFmt w:val="bullet"/>
      <w:lvlText w:val=""/>
      <w:lvlJc w:val="left"/>
      <w:pPr>
        <w:tabs>
          <w:tab w:val="num" w:pos="6480"/>
        </w:tabs>
        <w:ind w:left="6480" w:hanging="360"/>
      </w:pPr>
      <w:rPr>
        <w:rFonts w:ascii="Wingdings" w:hAnsi="Wingdings" w:hint="default"/>
      </w:rPr>
    </w:lvl>
  </w:abstractNum>
  <w:num w:numId="1">
    <w:abstractNumId w:val="28"/>
  </w:num>
  <w:num w:numId="2">
    <w:abstractNumId w:val="32"/>
  </w:num>
  <w:num w:numId="3">
    <w:abstractNumId w:val="15"/>
  </w:num>
  <w:num w:numId="4">
    <w:abstractNumId w:val="25"/>
  </w:num>
  <w:num w:numId="5">
    <w:abstractNumId w:val="33"/>
  </w:num>
  <w:num w:numId="6">
    <w:abstractNumId w:val="23"/>
  </w:num>
  <w:num w:numId="7">
    <w:abstractNumId w:val="17"/>
  </w:num>
  <w:num w:numId="8">
    <w:abstractNumId w:val="22"/>
  </w:num>
  <w:num w:numId="9">
    <w:abstractNumId w:val="1"/>
  </w:num>
  <w:num w:numId="10">
    <w:abstractNumId w:val="43"/>
  </w:num>
  <w:num w:numId="11">
    <w:abstractNumId w:val="24"/>
  </w:num>
  <w:num w:numId="12">
    <w:abstractNumId w:val="45"/>
  </w:num>
  <w:num w:numId="13">
    <w:abstractNumId w:val="41"/>
  </w:num>
  <w:num w:numId="14">
    <w:abstractNumId w:val="20"/>
  </w:num>
  <w:num w:numId="15">
    <w:abstractNumId w:val="0"/>
  </w:num>
  <w:num w:numId="16">
    <w:abstractNumId w:val="34"/>
  </w:num>
  <w:num w:numId="17">
    <w:abstractNumId w:val="12"/>
  </w:num>
  <w:num w:numId="18">
    <w:abstractNumId w:val="5"/>
  </w:num>
  <w:num w:numId="19">
    <w:abstractNumId w:val="3"/>
  </w:num>
  <w:num w:numId="20">
    <w:abstractNumId w:val="40"/>
  </w:num>
  <w:num w:numId="21">
    <w:abstractNumId w:val="18"/>
  </w:num>
  <w:num w:numId="22">
    <w:abstractNumId w:val="2"/>
  </w:num>
  <w:num w:numId="23">
    <w:abstractNumId w:val="19"/>
  </w:num>
  <w:num w:numId="24">
    <w:abstractNumId w:val="36"/>
  </w:num>
  <w:num w:numId="25">
    <w:abstractNumId w:val="35"/>
  </w:num>
  <w:num w:numId="26">
    <w:abstractNumId w:val="46"/>
  </w:num>
  <w:num w:numId="27">
    <w:abstractNumId w:val="4"/>
  </w:num>
  <w:num w:numId="28">
    <w:abstractNumId w:val="8"/>
  </w:num>
  <w:num w:numId="29">
    <w:abstractNumId w:val="10"/>
  </w:num>
  <w:num w:numId="30">
    <w:abstractNumId w:val="16"/>
  </w:num>
  <w:num w:numId="31">
    <w:abstractNumId w:val="27"/>
  </w:num>
  <w:num w:numId="32">
    <w:abstractNumId w:val="42"/>
  </w:num>
  <w:num w:numId="33">
    <w:abstractNumId w:val="39"/>
  </w:num>
  <w:num w:numId="34">
    <w:abstractNumId w:val="44"/>
  </w:num>
  <w:num w:numId="35">
    <w:abstractNumId w:val="30"/>
  </w:num>
  <w:num w:numId="36">
    <w:abstractNumId w:val="6"/>
  </w:num>
  <w:num w:numId="37">
    <w:abstractNumId w:val="11"/>
  </w:num>
  <w:num w:numId="38">
    <w:abstractNumId w:val="26"/>
  </w:num>
  <w:num w:numId="39">
    <w:abstractNumId w:val="31"/>
  </w:num>
  <w:num w:numId="40">
    <w:abstractNumId w:val="9"/>
  </w:num>
  <w:num w:numId="41">
    <w:abstractNumId w:val="48"/>
  </w:num>
  <w:num w:numId="42">
    <w:abstractNumId w:val="37"/>
  </w:num>
  <w:num w:numId="43">
    <w:abstractNumId w:val="14"/>
  </w:num>
  <w:num w:numId="44">
    <w:abstractNumId w:val="21"/>
  </w:num>
  <w:num w:numId="45">
    <w:abstractNumId w:val="13"/>
  </w:num>
  <w:num w:numId="46">
    <w:abstractNumId w:val="29"/>
  </w:num>
  <w:num w:numId="47">
    <w:abstractNumId w:val="47"/>
  </w:num>
  <w:num w:numId="48">
    <w:abstractNumId w:val="38"/>
  </w:num>
  <w:num w:numId="49">
    <w:abstractNumId w:val="7"/>
  </w:num>
  <w:numIdMacAtCleanup w:val="49"/>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hideSpellingErrors/>
  <w:hideGrammaticalErrors/>
  <w:defaultTabStop w:val="720"/>
  <w:characterSpacingControl w:val="doNotCompress"/>
  <w:footnotePr>
    <w:footnote w:id="-1"/>
    <w:footnote w:id="0"/>
  </w:footnotePr>
  <w:endnotePr>
    <w:endnote w:id="-1"/>
    <w:endnote w:id="0"/>
  </w:endnotePr>
  <w:compat/>
  <w:rsids>
    <w:rsidRoot w:val="00E91619"/>
    <w:rsid w:val="00000748"/>
    <w:rsid w:val="000020BE"/>
    <w:rsid w:val="0001361F"/>
    <w:rsid w:val="00013EAD"/>
    <w:rsid w:val="0003174A"/>
    <w:rsid w:val="000319A3"/>
    <w:rsid w:val="00072166"/>
    <w:rsid w:val="00074C9E"/>
    <w:rsid w:val="000818A8"/>
    <w:rsid w:val="000C008A"/>
    <w:rsid w:val="000C7278"/>
    <w:rsid w:val="000F4088"/>
    <w:rsid w:val="00122DBF"/>
    <w:rsid w:val="00122F9E"/>
    <w:rsid w:val="0016599A"/>
    <w:rsid w:val="00165BCA"/>
    <w:rsid w:val="00181475"/>
    <w:rsid w:val="001C77D5"/>
    <w:rsid w:val="001E4649"/>
    <w:rsid w:val="0020619F"/>
    <w:rsid w:val="00217204"/>
    <w:rsid w:val="00225C57"/>
    <w:rsid w:val="002272FA"/>
    <w:rsid w:val="00232662"/>
    <w:rsid w:val="00233B1B"/>
    <w:rsid w:val="00242EFF"/>
    <w:rsid w:val="002472C8"/>
    <w:rsid w:val="0028150E"/>
    <w:rsid w:val="00293D36"/>
    <w:rsid w:val="002D1A3D"/>
    <w:rsid w:val="002D2855"/>
    <w:rsid w:val="002F4004"/>
    <w:rsid w:val="002F63CF"/>
    <w:rsid w:val="00351B2A"/>
    <w:rsid w:val="00363F94"/>
    <w:rsid w:val="00375E15"/>
    <w:rsid w:val="00384938"/>
    <w:rsid w:val="00397EFE"/>
    <w:rsid w:val="003A72E5"/>
    <w:rsid w:val="003E0D85"/>
    <w:rsid w:val="003F71A8"/>
    <w:rsid w:val="003F769F"/>
    <w:rsid w:val="00455D5A"/>
    <w:rsid w:val="004677ED"/>
    <w:rsid w:val="0047619D"/>
    <w:rsid w:val="00482297"/>
    <w:rsid w:val="004850A8"/>
    <w:rsid w:val="00493FE1"/>
    <w:rsid w:val="004E77AF"/>
    <w:rsid w:val="00500132"/>
    <w:rsid w:val="00502581"/>
    <w:rsid w:val="00533B15"/>
    <w:rsid w:val="005458FC"/>
    <w:rsid w:val="005519A8"/>
    <w:rsid w:val="005611D3"/>
    <w:rsid w:val="00566F5C"/>
    <w:rsid w:val="00575220"/>
    <w:rsid w:val="005B48B0"/>
    <w:rsid w:val="005C5739"/>
    <w:rsid w:val="005E5325"/>
    <w:rsid w:val="0062245D"/>
    <w:rsid w:val="00622AF4"/>
    <w:rsid w:val="00634906"/>
    <w:rsid w:val="0064391E"/>
    <w:rsid w:val="006446E8"/>
    <w:rsid w:val="00646E73"/>
    <w:rsid w:val="00655E9E"/>
    <w:rsid w:val="0066733C"/>
    <w:rsid w:val="00672E6E"/>
    <w:rsid w:val="006738AD"/>
    <w:rsid w:val="006A0049"/>
    <w:rsid w:val="006A4BA7"/>
    <w:rsid w:val="006A7002"/>
    <w:rsid w:val="006B1E75"/>
    <w:rsid w:val="006B6458"/>
    <w:rsid w:val="0070623E"/>
    <w:rsid w:val="00716C28"/>
    <w:rsid w:val="00781E31"/>
    <w:rsid w:val="007A2CE5"/>
    <w:rsid w:val="007D1410"/>
    <w:rsid w:val="007D2B36"/>
    <w:rsid w:val="007D4179"/>
    <w:rsid w:val="007D5086"/>
    <w:rsid w:val="007F6A20"/>
    <w:rsid w:val="00843229"/>
    <w:rsid w:val="008456B7"/>
    <w:rsid w:val="00856499"/>
    <w:rsid w:val="00866FFB"/>
    <w:rsid w:val="00877337"/>
    <w:rsid w:val="00884E15"/>
    <w:rsid w:val="008A5AB9"/>
    <w:rsid w:val="008C756F"/>
    <w:rsid w:val="008E6C59"/>
    <w:rsid w:val="008F1246"/>
    <w:rsid w:val="0090448D"/>
    <w:rsid w:val="00936C11"/>
    <w:rsid w:val="00944F41"/>
    <w:rsid w:val="00945D0E"/>
    <w:rsid w:val="00957927"/>
    <w:rsid w:val="00967869"/>
    <w:rsid w:val="00981274"/>
    <w:rsid w:val="009962D4"/>
    <w:rsid w:val="009A0C1C"/>
    <w:rsid w:val="009A7316"/>
    <w:rsid w:val="009B3395"/>
    <w:rsid w:val="009C0A9D"/>
    <w:rsid w:val="009C5AEE"/>
    <w:rsid w:val="009C7C94"/>
    <w:rsid w:val="009D1BC7"/>
    <w:rsid w:val="00A04A10"/>
    <w:rsid w:val="00A40076"/>
    <w:rsid w:val="00A43624"/>
    <w:rsid w:val="00A46471"/>
    <w:rsid w:val="00A73FD8"/>
    <w:rsid w:val="00A90880"/>
    <w:rsid w:val="00AA296B"/>
    <w:rsid w:val="00AD5B77"/>
    <w:rsid w:val="00AE59C7"/>
    <w:rsid w:val="00AE78B8"/>
    <w:rsid w:val="00AF2057"/>
    <w:rsid w:val="00B04A60"/>
    <w:rsid w:val="00B15C08"/>
    <w:rsid w:val="00B24802"/>
    <w:rsid w:val="00B418A5"/>
    <w:rsid w:val="00B60A70"/>
    <w:rsid w:val="00B66B3C"/>
    <w:rsid w:val="00B8267C"/>
    <w:rsid w:val="00B8384C"/>
    <w:rsid w:val="00C00561"/>
    <w:rsid w:val="00C00D29"/>
    <w:rsid w:val="00C167EC"/>
    <w:rsid w:val="00C16F09"/>
    <w:rsid w:val="00C77366"/>
    <w:rsid w:val="00C82228"/>
    <w:rsid w:val="00C84EF0"/>
    <w:rsid w:val="00C9445B"/>
    <w:rsid w:val="00CA540A"/>
    <w:rsid w:val="00CA60B6"/>
    <w:rsid w:val="00CC1A2F"/>
    <w:rsid w:val="00CE293A"/>
    <w:rsid w:val="00D000C4"/>
    <w:rsid w:val="00D052AF"/>
    <w:rsid w:val="00D1216A"/>
    <w:rsid w:val="00D24168"/>
    <w:rsid w:val="00D441E6"/>
    <w:rsid w:val="00D62932"/>
    <w:rsid w:val="00D7363C"/>
    <w:rsid w:val="00DB28F1"/>
    <w:rsid w:val="00DC1EE8"/>
    <w:rsid w:val="00DC5E34"/>
    <w:rsid w:val="00DC6D12"/>
    <w:rsid w:val="00DF4E14"/>
    <w:rsid w:val="00E0491F"/>
    <w:rsid w:val="00E322C9"/>
    <w:rsid w:val="00E367B0"/>
    <w:rsid w:val="00E4738A"/>
    <w:rsid w:val="00E57338"/>
    <w:rsid w:val="00E91619"/>
    <w:rsid w:val="00E9516A"/>
    <w:rsid w:val="00EB775C"/>
    <w:rsid w:val="00ED2E68"/>
    <w:rsid w:val="00F04010"/>
    <w:rsid w:val="00F05BA3"/>
    <w:rsid w:val="00F156FD"/>
    <w:rsid w:val="00F24845"/>
    <w:rsid w:val="00F35E99"/>
    <w:rsid w:val="00F4235D"/>
    <w:rsid w:val="00F46686"/>
    <w:rsid w:val="00F7608A"/>
    <w:rsid w:val="00FA68EF"/>
    <w:rsid w:val="00FB1665"/>
    <w:rsid w:val="00FE7BD8"/>
  </w:rsids>
  <m:mathPr>
    <m:mathFont m:val="Cambria Math"/>
    <m:brkBin m:val="before"/>
    <m:brkBinSub m:val="--"/>
    <m:smallFrac m:val="off"/>
    <m:dispDef/>
    <m:lMargin m:val="0"/>
    <m:rMargin m:val="0"/>
    <m:defJc m:val="centerGroup"/>
    <m:wrapIndent m:val="1440"/>
    <m:intLim m:val="subSup"/>
    <m:naryLim m:val="undOvr"/>
  </m:mathPr>
  <w:themeFontLang w:val="el-GR"/>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martTagType w:namespaceuri="urn:schemas-microsoft-com:office:smarttags" w:name="place"/>
  <w:smartTagType w:namespaceuri="urn:schemas:contacts" w:name="Sn"/>
  <w:smartTagType w:namespaceuri="urn:schemas-microsoft-com:office:smarttags" w:name="State"/>
  <w:smartTagType w:namespaceuri="urn:schemas-microsoft-com:office:smarttags" w:name="country-region"/>
  <w:smartTagType w:namespaceuri="urn:schemas-microsoft-com:office:smarttags" w:name="City"/>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Calibri" w:hAnsi="Times New Roman" w:cs="Times New Roman"/>
        <w:lang w:val="el-GR" w:eastAsia="el-GR"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semiHidden="0" w:uiPriority="35" w:unhideWhenUsed="0" w:qFormat="1"/>
    <w:lsdException w:name="endnote text"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E91619"/>
    <w:pPr>
      <w:spacing w:after="200" w:line="276" w:lineRule="auto"/>
    </w:pPr>
    <w:rPr>
      <w:rFonts w:ascii="Calibri" w:hAnsi="Calibri"/>
      <w:sz w:val="22"/>
      <w:szCs w:val="22"/>
      <w:lang w:eastAsia="en-US"/>
    </w:rPr>
  </w:style>
  <w:style w:type="paragraph" w:styleId="1">
    <w:name w:val="heading 1"/>
    <w:basedOn w:val="a0"/>
    <w:next w:val="a0"/>
    <w:link w:val="1Char"/>
    <w:uiPriority w:val="9"/>
    <w:qFormat/>
    <w:rsid w:val="00E91619"/>
    <w:pPr>
      <w:keepNext/>
      <w:keepLines/>
      <w:spacing w:before="480" w:after="0"/>
      <w:outlineLvl w:val="0"/>
    </w:pPr>
    <w:rPr>
      <w:rFonts w:ascii="Cambria" w:eastAsia="Times New Roman" w:hAnsi="Cambria"/>
      <w:b/>
      <w:bCs/>
      <w:color w:val="365F91"/>
      <w:sz w:val="28"/>
      <w:szCs w:val="28"/>
    </w:rPr>
  </w:style>
  <w:style w:type="paragraph" w:styleId="2">
    <w:name w:val="heading 2"/>
    <w:basedOn w:val="a0"/>
    <w:next w:val="a0"/>
    <w:link w:val="2Char"/>
    <w:uiPriority w:val="9"/>
    <w:qFormat/>
    <w:rsid w:val="00E91619"/>
    <w:pPr>
      <w:keepNext/>
      <w:keepLines/>
      <w:spacing w:before="200" w:after="0"/>
      <w:outlineLvl w:val="1"/>
    </w:pPr>
    <w:rPr>
      <w:rFonts w:ascii="Cambria" w:eastAsia="Times New Roman" w:hAnsi="Cambria"/>
      <w:b/>
      <w:bCs/>
      <w:color w:val="4F81BD"/>
      <w:sz w:val="26"/>
      <w:szCs w:val="26"/>
    </w:rPr>
  </w:style>
  <w:style w:type="paragraph" w:styleId="3">
    <w:name w:val="heading 3"/>
    <w:basedOn w:val="a0"/>
    <w:next w:val="a0"/>
    <w:link w:val="3Char"/>
    <w:uiPriority w:val="9"/>
    <w:qFormat/>
    <w:rsid w:val="00E91619"/>
    <w:pPr>
      <w:keepNext/>
      <w:keepLines/>
      <w:spacing w:before="200" w:after="0"/>
      <w:outlineLvl w:val="2"/>
    </w:pPr>
    <w:rPr>
      <w:rFonts w:ascii="Cambria" w:eastAsia="Times New Roman" w:hAnsi="Cambria"/>
      <w:b/>
      <w:bCs/>
      <w:color w:val="4F81BD"/>
    </w:rPr>
  </w:style>
  <w:style w:type="character" w:default="1" w:styleId="a1">
    <w:name w:val="Default Paragraph Font"/>
    <w:uiPriority w:val="1"/>
    <w:unhideWhenUsed/>
  </w:style>
  <w:style w:type="table" w:default="1" w:styleId="a2">
    <w:name w:val="Normal Table"/>
    <w:uiPriority w:val="99"/>
    <w:semiHidden/>
    <w:unhideWhenUsed/>
    <w:qFormat/>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Char">
    <w:name w:val="Επικεφαλίδα 1 Char"/>
    <w:link w:val="1"/>
    <w:uiPriority w:val="9"/>
    <w:rsid w:val="00E91619"/>
    <w:rPr>
      <w:rFonts w:ascii="Cambria" w:eastAsia="Times New Roman" w:hAnsi="Cambria" w:cs="Times New Roman"/>
      <w:b/>
      <w:bCs/>
      <w:color w:val="365F91"/>
      <w:sz w:val="28"/>
      <w:szCs w:val="28"/>
    </w:rPr>
  </w:style>
  <w:style w:type="character" w:customStyle="1" w:styleId="2Char">
    <w:name w:val="Επικεφαλίδα 2 Char"/>
    <w:link w:val="2"/>
    <w:uiPriority w:val="9"/>
    <w:rsid w:val="00E91619"/>
    <w:rPr>
      <w:rFonts w:ascii="Cambria" w:eastAsia="Times New Roman" w:hAnsi="Cambria" w:cs="Times New Roman"/>
      <w:b/>
      <w:bCs/>
      <w:color w:val="4F81BD"/>
      <w:sz w:val="26"/>
      <w:szCs w:val="26"/>
    </w:rPr>
  </w:style>
  <w:style w:type="character" w:customStyle="1" w:styleId="3Char">
    <w:name w:val="Επικεφαλίδα 3 Char"/>
    <w:link w:val="3"/>
    <w:uiPriority w:val="9"/>
    <w:rsid w:val="00E91619"/>
    <w:rPr>
      <w:rFonts w:ascii="Cambria" w:eastAsia="Times New Roman" w:hAnsi="Cambria" w:cs="Times New Roman"/>
      <w:b/>
      <w:bCs/>
      <w:color w:val="4F81BD"/>
      <w:sz w:val="22"/>
    </w:rPr>
  </w:style>
  <w:style w:type="paragraph" w:customStyle="1" w:styleId="ListParagraph">
    <w:name w:val="List Paragraph"/>
    <w:basedOn w:val="a0"/>
    <w:uiPriority w:val="34"/>
    <w:qFormat/>
    <w:rsid w:val="00E91619"/>
    <w:pPr>
      <w:ind w:left="720"/>
      <w:contextualSpacing/>
    </w:pPr>
  </w:style>
  <w:style w:type="paragraph" w:styleId="a4">
    <w:name w:val="header"/>
    <w:basedOn w:val="a0"/>
    <w:link w:val="Char"/>
    <w:uiPriority w:val="99"/>
    <w:unhideWhenUsed/>
    <w:rsid w:val="00E91619"/>
    <w:pPr>
      <w:tabs>
        <w:tab w:val="center" w:pos="4153"/>
        <w:tab w:val="right" w:pos="8306"/>
      </w:tabs>
      <w:spacing w:after="0" w:line="240" w:lineRule="auto"/>
    </w:pPr>
  </w:style>
  <w:style w:type="character" w:customStyle="1" w:styleId="Char">
    <w:name w:val="Κεφαλίδα Char"/>
    <w:link w:val="a4"/>
    <w:uiPriority w:val="99"/>
    <w:rsid w:val="00E91619"/>
    <w:rPr>
      <w:rFonts w:ascii="Calibri" w:hAnsi="Calibri" w:cs="Times New Roman"/>
      <w:sz w:val="22"/>
    </w:rPr>
  </w:style>
  <w:style w:type="paragraph" w:styleId="a5">
    <w:name w:val="footer"/>
    <w:basedOn w:val="a0"/>
    <w:link w:val="Char0"/>
    <w:uiPriority w:val="99"/>
    <w:unhideWhenUsed/>
    <w:rsid w:val="00E91619"/>
    <w:pPr>
      <w:tabs>
        <w:tab w:val="center" w:pos="4153"/>
        <w:tab w:val="right" w:pos="8306"/>
      </w:tabs>
      <w:spacing w:after="0" w:line="240" w:lineRule="auto"/>
    </w:pPr>
  </w:style>
  <w:style w:type="character" w:customStyle="1" w:styleId="Char0">
    <w:name w:val="Υποσέλιδο Char"/>
    <w:link w:val="a5"/>
    <w:uiPriority w:val="99"/>
    <w:rsid w:val="00E91619"/>
    <w:rPr>
      <w:rFonts w:ascii="Calibri" w:hAnsi="Calibri" w:cs="Times New Roman"/>
      <w:sz w:val="22"/>
    </w:rPr>
  </w:style>
  <w:style w:type="character" w:customStyle="1" w:styleId="Char1">
    <w:name w:val="Κείμενο πλαισίου Char"/>
    <w:link w:val="a6"/>
    <w:uiPriority w:val="99"/>
    <w:semiHidden/>
    <w:rsid w:val="00E91619"/>
    <w:rPr>
      <w:rFonts w:ascii="Tahoma" w:hAnsi="Tahoma" w:cs="Tahoma"/>
      <w:sz w:val="16"/>
      <w:szCs w:val="16"/>
    </w:rPr>
  </w:style>
  <w:style w:type="paragraph" w:styleId="a6">
    <w:name w:val="Balloon Text"/>
    <w:basedOn w:val="a0"/>
    <w:link w:val="Char1"/>
    <w:uiPriority w:val="99"/>
    <w:semiHidden/>
    <w:unhideWhenUsed/>
    <w:rsid w:val="00E91619"/>
    <w:pPr>
      <w:spacing w:after="0" w:line="240" w:lineRule="auto"/>
    </w:pPr>
    <w:rPr>
      <w:rFonts w:ascii="Tahoma" w:hAnsi="Tahoma" w:cs="Tahoma"/>
      <w:sz w:val="16"/>
      <w:szCs w:val="16"/>
    </w:rPr>
  </w:style>
  <w:style w:type="paragraph" w:styleId="10">
    <w:name w:val="toc 1"/>
    <w:basedOn w:val="a0"/>
    <w:next w:val="a0"/>
    <w:autoRedefine/>
    <w:uiPriority w:val="39"/>
    <w:unhideWhenUsed/>
    <w:rsid w:val="00E91619"/>
    <w:pPr>
      <w:spacing w:after="100"/>
    </w:pPr>
  </w:style>
  <w:style w:type="character" w:styleId="-">
    <w:name w:val="Hyperlink"/>
    <w:uiPriority w:val="99"/>
    <w:unhideWhenUsed/>
    <w:rsid w:val="00E91619"/>
    <w:rPr>
      <w:color w:val="0000FF"/>
      <w:u w:val="single"/>
    </w:rPr>
  </w:style>
  <w:style w:type="paragraph" w:styleId="20">
    <w:name w:val="toc 2"/>
    <w:basedOn w:val="a0"/>
    <w:next w:val="a0"/>
    <w:autoRedefine/>
    <w:uiPriority w:val="39"/>
    <w:unhideWhenUsed/>
    <w:rsid w:val="00E91619"/>
    <w:pPr>
      <w:spacing w:after="100"/>
      <w:ind w:left="220"/>
    </w:pPr>
  </w:style>
  <w:style w:type="paragraph" w:styleId="a7">
    <w:name w:val="table of figures"/>
    <w:basedOn w:val="a0"/>
    <w:next w:val="a0"/>
    <w:uiPriority w:val="99"/>
    <w:unhideWhenUsed/>
    <w:rsid w:val="00B04A60"/>
    <w:pPr>
      <w:spacing w:after="0"/>
      <w:jc w:val="center"/>
    </w:pPr>
    <w:rPr>
      <w:rFonts w:ascii="Times New Roman" w:hAnsi="Times New Roman"/>
      <w:i/>
      <w:iCs/>
      <w:sz w:val="24"/>
      <w:szCs w:val="20"/>
    </w:rPr>
  </w:style>
  <w:style w:type="paragraph" w:styleId="30">
    <w:name w:val="toc 3"/>
    <w:basedOn w:val="a0"/>
    <w:next w:val="a0"/>
    <w:autoRedefine/>
    <w:uiPriority w:val="39"/>
    <w:unhideWhenUsed/>
    <w:rsid w:val="00E91619"/>
    <w:pPr>
      <w:spacing w:after="100"/>
      <w:ind w:left="440"/>
    </w:pPr>
  </w:style>
  <w:style w:type="paragraph" w:customStyle="1" w:styleId="a8">
    <w:name w:val="Γραφήματα"/>
    <w:basedOn w:val="a0"/>
    <w:qFormat/>
    <w:rsid w:val="00E91619"/>
    <w:pPr>
      <w:widowControl w:val="0"/>
      <w:spacing w:after="0" w:line="360" w:lineRule="auto"/>
      <w:ind w:right="1418"/>
      <w:jc w:val="center"/>
    </w:pPr>
    <w:rPr>
      <w:rFonts w:ascii="Times New Roman" w:eastAsia="Times New Roman" w:hAnsi="Times New Roman"/>
      <w:i/>
      <w:sz w:val="24"/>
      <w:szCs w:val="24"/>
    </w:rPr>
  </w:style>
  <w:style w:type="paragraph" w:styleId="a9">
    <w:name w:val="caption"/>
    <w:basedOn w:val="a0"/>
    <w:next w:val="a0"/>
    <w:uiPriority w:val="35"/>
    <w:qFormat/>
    <w:rsid w:val="00E91619"/>
    <w:pPr>
      <w:spacing w:line="240" w:lineRule="auto"/>
    </w:pPr>
    <w:rPr>
      <w:b/>
      <w:bCs/>
      <w:color w:val="4F81BD"/>
      <w:sz w:val="18"/>
      <w:szCs w:val="18"/>
    </w:rPr>
  </w:style>
  <w:style w:type="character" w:customStyle="1" w:styleId="Char2">
    <w:name w:val="Κείμενο σχολίου Char"/>
    <w:link w:val="aa"/>
    <w:uiPriority w:val="99"/>
    <w:semiHidden/>
    <w:rsid w:val="00E91619"/>
    <w:rPr>
      <w:sz w:val="20"/>
      <w:szCs w:val="20"/>
    </w:rPr>
  </w:style>
  <w:style w:type="paragraph" w:styleId="aa">
    <w:name w:val="annotation text"/>
    <w:basedOn w:val="a0"/>
    <w:link w:val="Char2"/>
    <w:uiPriority w:val="99"/>
    <w:semiHidden/>
    <w:unhideWhenUsed/>
    <w:rsid w:val="00E91619"/>
    <w:pPr>
      <w:spacing w:line="240" w:lineRule="auto"/>
    </w:pPr>
    <w:rPr>
      <w:rFonts w:ascii="Times New Roman" w:hAnsi="Times New Roman"/>
      <w:sz w:val="20"/>
      <w:szCs w:val="20"/>
    </w:rPr>
  </w:style>
  <w:style w:type="character" w:customStyle="1" w:styleId="CommentTextChar1">
    <w:name w:val="Comment Text Char1"/>
    <w:uiPriority w:val="99"/>
    <w:semiHidden/>
    <w:rsid w:val="00E91619"/>
    <w:rPr>
      <w:rFonts w:ascii="Calibri" w:hAnsi="Calibri" w:cs="Times New Roman"/>
      <w:sz w:val="20"/>
      <w:szCs w:val="20"/>
    </w:rPr>
  </w:style>
  <w:style w:type="character" w:customStyle="1" w:styleId="Char3">
    <w:name w:val="Θέμα σχολίου Char"/>
    <w:link w:val="ab"/>
    <w:uiPriority w:val="99"/>
    <w:semiHidden/>
    <w:rsid w:val="00E91619"/>
    <w:rPr>
      <w:b/>
      <w:bCs/>
      <w:sz w:val="20"/>
      <w:szCs w:val="20"/>
    </w:rPr>
  </w:style>
  <w:style w:type="paragraph" w:styleId="ab">
    <w:name w:val="annotation subject"/>
    <w:basedOn w:val="aa"/>
    <w:next w:val="aa"/>
    <w:link w:val="Char3"/>
    <w:uiPriority w:val="99"/>
    <w:semiHidden/>
    <w:unhideWhenUsed/>
    <w:rsid w:val="00E91619"/>
    <w:rPr>
      <w:b/>
      <w:bCs/>
    </w:rPr>
  </w:style>
  <w:style w:type="character" w:customStyle="1" w:styleId="CommentSubjectChar1">
    <w:name w:val="Comment Subject Char1"/>
    <w:uiPriority w:val="99"/>
    <w:semiHidden/>
    <w:rsid w:val="00E91619"/>
    <w:rPr>
      <w:rFonts w:ascii="Calibri" w:hAnsi="Calibri" w:cs="Times New Roman"/>
      <w:b/>
      <w:bCs/>
      <w:sz w:val="20"/>
      <w:szCs w:val="20"/>
    </w:rPr>
  </w:style>
  <w:style w:type="paragraph" w:styleId="a">
    <w:name w:val="List Bullet"/>
    <w:basedOn w:val="a0"/>
    <w:uiPriority w:val="99"/>
    <w:unhideWhenUsed/>
    <w:rsid w:val="00E91619"/>
    <w:pPr>
      <w:numPr>
        <w:numId w:val="15"/>
      </w:numPr>
      <w:contextualSpacing/>
    </w:pPr>
  </w:style>
  <w:style w:type="paragraph" w:styleId="ac">
    <w:name w:val="endnote text"/>
    <w:basedOn w:val="a0"/>
    <w:link w:val="Char4"/>
    <w:rsid w:val="00E91619"/>
    <w:pPr>
      <w:widowControl w:val="0"/>
      <w:suppressLineNumbers/>
      <w:suppressAutoHyphens/>
      <w:spacing w:before="120" w:after="0" w:line="240" w:lineRule="auto"/>
      <w:ind w:left="283" w:hanging="283"/>
      <w:jc w:val="both"/>
    </w:pPr>
    <w:rPr>
      <w:rFonts w:ascii="Times New Roman" w:eastAsia="SimSun" w:hAnsi="Times New Roman" w:cs="Mangal"/>
      <w:kern w:val="1"/>
      <w:sz w:val="20"/>
      <w:szCs w:val="20"/>
      <w:lang w:eastAsia="hi-IN" w:bidi="hi-IN"/>
    </w:rPr>
  </w:style>
  <w:style w:type="character" w:customStyle="1" w:styleId="Char4">
    <w:name w:val="Κείμενο σημείωσης τέλους Char"/>
    <w:link w:val="ac"/>
    <w:rsid w:val="00E91619"/>
    <w:rPr>
      <w:rFonts w:eastAsia="SimSun" w:cs="Mangal"/>
      <w:kern w:val="1"/>
      <w:sz w:val="20"/>
      <w:szCs w:val="20"/>
      <w:lang w:eastAsia="hi-IN" w:bidi="hi-IN"/>
    </w:rPr>
  </w:style>
  <w:style w:type="paragraph" w:customStyle="1" w:styleId="TOCHeading">
    <w:name w:val="TOC Heading"/>
    <w:basedOn w:val="1"/>
    <w:next w:val="a0"/>
    <w:uiPriority w:val="39"/>
    <w:semiHidden/>
    <w:unhideWhenUsed/>
    <w:qFormat/>
    <w:rsid w:val="00E322C9"/>
    <w:pPr>
      <w:outlineLvl w:val="9"/>
    </w:pPr>
    <w:rPr>
      <w:lang w:val="en-US"/>
    </w:rPr>
  </w:style>
  <w:style w:type="numbering" w:customStyle="1" w:styleId="NoList1">
    <w:name w:val="No List1"/>
    <w:next w:val="a3"/>
    <w:uiPriority w:val="99"/>
    <w:semiHidden/>
    <w:unhideWhenUsed/>
    <w:rsid w:val="00E322C9"/>
  </w:style>
  <w:style w:type="paragraph" w:styleId="Web">
    <w:name w:val="Normal (Web)"/>
    <w:basedOn w:val="a0"/>
    <w:uiPriority w:val="99"/>
    <w:rsid w:val="00F24845"/>
    <w:pPr>
      <w:spacing w:before="100" w:beforeAutospacing="1" w:after="119" w:line="240" w:lineRule="auto"/>
    </w:pPr>
    <w:rPr>
      <w:rFonts w:ascii="Times New Roman" w:eastAsia="Times New Roman" w:hAnsi="Times New Roman"/>
      <w:sz w:val="24"/>
      <w:szCs w:val="24"/>
      <w:lang w:eastAsia="el-GR"/>
    </w:rPr>
  </w:style>
  <w:style w:type="character" w:styleId="-0">
    <w:name w:val="FollowedHyperlink"/>
    <w:uiPriority w:val="99"/>
    <w:rsid w:val="00F24845"/>
    <w:rPr>
      <w:rFonts w:cs="Times New Roman"/>
      <w:color w:val="0000FF"/>
      <w:u w:val="single"/>
    </w:rPr>
  </w:style>
  <w:style w:type="character" w:customStyle="1" w:styleId="A20">
    <w:name w:val="A2"/>
    <w:uiPriority w:val="99"/>
    <w:rsid w:val="00F24845"/>
    <w:rPr>
      <w:color w:val="000000"/>
      <w:sz w:val="22"/>
    </w:rPr>
  </w:style>
  <w:style w:type="character" w:customStyle="1" w:styleId="A10">
    <w:name w:val="A10"/>
    <w:uiPriority w:val="99"/>
    <w:rsid w:val="00F24845"/>
    <w:rPr>
      <w:color w:val="000000"/>
      <w:sz w:val="12"/>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7.png"/><Relationship Id="rId18" Type="http://schemas.openxmlformats.org/officeDocument/2006/relationships/image" Target="media/image12.png"/><Relationship Id="rId26" Type="http://schemas.openxmlformats.org/officeDocument/2006/relationships/image" Target="media/image20.png"/><Relationship Id="rId39" Type="http://schemas.openxmlformats.org/officeDocument/2006/relationships/image" Target="media/image31.png"/><Relationship Id="rId21" Type="http://schemas.openxmlformats.org/officeDocument/2006/relationships/image" Target="media/image15.jpeg"/><Relationship Id="rId34" Type="http://schemas.openxmlformats.org/officeDocument/2006/relationships/image" Target="media/image26.png"/><Relationship Id="rId42" Type="http://schemas.openxmlformats.org/officeDocument/2006/relationships/chart" Target="charts/chart4.xml"/><Relationship Id="rId47" Type="http://schemas.openxmlformats.org/officeDocument/2006/relationships/image" Target="media/image36.png"/><Relationship Id="rId50" Type="http://schemas.openxmlformats.org/officeDocument/2006/relationships/footer" Target="footer1.xml"/><Relationship Id="rId55" Type="http://schemas.openxmlformats.org/officeDocument/2006/relationships/footer" Target="footer2.xml"/><Relationship Id="rId7" Type="http://schemas.openxmlformats.org/officeDocument/2006/relationships/image" Target="media/image1.jpeg"/><Relationship Id="rId2" Type="http://schemas.openxmlformats.org/officeDocument/2006/relationships/styles" Target="styles.xml"/><Relationship Id="rId16" Type="http://schemas.openxmlformats.org/officeDocument/2006/relationships/image" Target="media/image10.png"/><Relationship Id="rId20" Type="http://schemas.openxmlformats.org/officeDocument/2006/relationships/image" Target="media/image14.png"/><Relationship Id="rId29" Type="http://schemas.openxmlformats.org/officeDocument/2006/relationships/chart" Target="charts/chart1.xml"/><Relationship Id="rId41" Type="http://schemas.openxmlformats.org/officeDocument/2006/relationships/chart" Target="charts/chart3.xml"/><Relationship Id="rId54" Type="http://schemas.openxmlformats.org/officeDocument/2006/relationships/image" Target="media/image42.png"/><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png"/><Relationship Id="rId24" Type="http://schemas.openxmlformats.org/officeDocument/2006/relationships/image" Target="media/image18.png"/><Relationship Id="rId32" Type="http://schemas.openxmlformats.org/officeDocument/2006/relationships/image" Target="media/image24.png"/><Relationship Id="rId37" Type="http://schemas.openxmlformats.org/officeDocument/2006/relationships/image" Target="media/image29.png"/><Relationship Id="rId40" Type="http://schemas.openxmlformats.org/officeDocument/2006/relationships/image" Target="media/image32.png"/><Relationship Id="rId45" Type="http://schemas.openxmlformats.org/officeDocument/2006/relationships/image" Target="media/image34.png"/><Relationship Id="rId53" Type="http://schemas.openxmlformats.org/officeDocument/2006/relationships/image" Target="media/image41.png"/><Relationship Id="rId58" Type="http://schemas.openxmlformats.org/officeDocument/2006/relationships/hyperlink" Target="http://www.mednutrition.gr" TargetMode="External"/><Relationship Id="rId5" Type="http://schemas.openxmlformats.org/officeDocument/2006/relationships/footnotes" Target="footnotes.xml"/><Relationship Id="rId15" Type="http://schemas.openxmlformats.org/officeDocument/2006/relationships/image" Target="media/image9.emf"/><Relationship Id="rId23" Type="http://schemas.openxmlformats.org/officeDocument/2006/relationships/image" Target="media/image17.png"/><Relationship Id="rId28" Type="http://schemas.openxmlformats.org/officeDocument/2006/relationships/image" Target="media/image22.png"/><Relationship Id="rId36" Type="http://schemas.openxmlformats.org/officeDocument/2006/relationships/image" Target="media/image28.png"/><Relationship Id="rId49" Type="http://schemas.openxmlformats.org/officeDocument/2006/relationships/image" Target="media/image38.png"/><Relationship Id="rId57" Type="http://schemas.openxmlformats.org/officeDocument/2006/relationships/image" Target="media/image44.png"/><Relationship Id="rId61" Type="http://schemas.openxmlformats.org/officeDocument/2006/relationships/theme" Target="theme/theme1.xml"/><Relationship Id="rId10" Type="http://schemas.openxmlformats.org/officeDocument/2006/relationships/image" Target="media/image4.png"/><Relationship Id="rId19" Type="http://schemas.openxmlformats.org/officeDocument/2006/relationships/image" Target="media/image13.jpeg"/><Relationship Id="rId31" Type="http://schemas.openxmlformats.org/officeDocument/2006/relationships/image" Target="media/image23.png"/><Relationship Id="rId44" Type="http://schemas.openxmlformats.org/officeDocument/2006/relationships/chart" Target="charts/chart5.xml"/><Relationship Id="rId52" Type="http://schemas.openxmlformats.org/officeDocument/2006/relationships/image" Target="media/image40.png"/><Relationship Id="rId6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image" Target="media/image3.jpeg"/><Relationship Id="rId14" Type="http://schemas.openxmlformats.org/officeDocument/2006/relationships/image" Target="media/image8.png"/><Relationship Id="rId22" Type="http://schemas.openxmlformats.org/officeDocument/2006/relationships/image" Target="media/image16.png"/><Relationship Id="rId27" Type="http://schemas.openxmlformats.org/officeDocument/2006/relationships/image" Target="media/image21.emf"/><Relationship Id="rId30" Type="http://schemas.openxmlformats.org/officeDocument/2006/relationships/chart" Target="charts/chart2.xml"/><Relationship Id="rId35" Type="http://schemas.openxmlformats.org/officeDocument/2006/relationships/image" Target="media/image27.png"/><Relationship Id="rId43" Type="http://schemas.openxmlformats.org/officeDocument/2006/relationships/image" Target="media/image33.png"/><Relationship Id="rId48" Type="http://schemas.openxmlformats.org/officeDocument/2006/relationships/image" Target="media/image37.png"/><Relationship Id="rId56" Type="http://schemas.openxmlformats.org/officeDocument/2006/relationships/image" Target="media/image43.png"/><Relationship Id="rId8" Type="http://schemas.openxmlformats.org/officeDocument/2006/relationships/image" Target="media/image2.jpeg"/><Relationship Id="rId51" Type="http://schemas.openxmlformats.org/officeDocument/2006/relationships/image" Target="media/image39.png"/><Relationship Id="rId3" Type="http://schemas.openxmlformats.org/officeDocument/2006/relationships/settings" Target="settings.xml"/><Relationship Id="rId12" Type="http://schemas.openxmlformats.org/officeDocument/2006/relationships/image" Target="media/image6.png"/><Relationship Id="rId17" Type="http://schemas.openxmlformats.org/officeDocument/2006/relationships/image" Target="media/image11.png"/><Relationship Id="rId25" Type="http://schemas.openxmlformats.org/officeDocument/2006/relationships/image" Target="media/image19.png"/><Relationship Id="rId33" Type="http://schemas.openxmlformats.org/officeDocument/2006/relationships/image" Target="media/image25.png"/><Relationship Id="rId38" Type="http://schemas.openxmlformats.org/officeDocument/2006/relationships/image" Target="media/image30.png"/><Relationship Id="rId46" Type="http://schemas.openxmlformats.org/officeDocument/2006/relationships/image" Target="media/image35.png"/><Relationship Id="rId59" Type="http://schemas.openxmlformats.org/officeDocument/2006/relationships/hyperlink" Target="http://www.newsnow.gr" TargetMode="External"/></Relationships>
</file>

<file path=word/charts/_rels/chart1.xml.rels><?xml version="1.0" encoding="UTF-8" standalone="yes"?>
<Relationships xmlns="http://schemas.openxmlformats.org/package/2006/relationships"><Relationship Id="rId1" Type="http://schemas.openxmlformats.org/officeDocument/2006/relationships/oleObject" Target="file:///C:\Users\user\AppData\Roaming\Microsoft\Excel\NEW-OUTPUT50-CrossTabs-BMI-above-30%20(version%201).xls"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Users\user\AppData\Roaming\Microsoft\Excel\NEW-OUTPUT50-CrossTabs-BMI-above-30%20(Recovered).xls"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C:\Users\user\Documents\SPSS-OUT-NEW\Book2.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C:\Users\user\Documents\SPSS-OUT-NEW\Book2.xlsx"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file:///C:\Users\user\Documents\SPSS-OUT-NEW\Book2.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el-GR"/>
  <c:chart>
    <c:title>
      <c:tx>
        <c:rich>
          <a:bodyPr/>
          <a:lstStyle/>
          <a:p>
            <a:pPr>
              <a:defRPr lang="el-GR" sz="1400"/>
            </a:pPr>
            <a:r>
              <a:rPr lang="el-GR" sz="1400"/>
              <a:t>Ηλικίες στο σύνολο</a:t>
            </a:r>
            <a:r>
              <a:rPr lang="el-GR" sz="1400" baseline="0"/>
              <a:t> δείγματος</a:t>
            </a:r>
            <a:endParaRPr lang="en-US" sz="1400"/>
          </a:p>
        </c:rich>
      </c:tx>
      <c:layout>
        <c:manualLayout>
          <c:xMode val="edge"/>
          <c:yMode val="edge"/>
          <c:x val="0.14860878610646644"/>
          <c:y val="2.8268551236748107E-2"/>
        </c:manualLayout>
      </c:layout>
    </c:title>
    <c:view3D>
      <c:rAngAx val="1"/>
    </c:view3D>
    <c:plotArea>
      <c:layout/>
      <c:bar3DChart>
        <c:barDir val="bar"/>
        <c:grouping val="clustered"/>
        <c:ser>
          <c:idx val="0"/>
          <c:order val="0"/>
          <c:tx>
            <c:strRef>
              <c:f>Sheet5!$C$1</c:f>
              <c:strCache>
                <c:ptCount val="1"/>
                <c:pt idx="0">
                  <c:v>Frequency</c:v>
                </c:pt>
              </c:strCache>
            </c:strRef>
          </c:tx>
          <c:dLbls>
            <c:txPr>
              <a:bodyPr/>
              <a:lstStyle/>
              <a:p>
                <a:pPr>
                  <a:defRPr lang="el-GR"/>
                </a:pPr>
                <a:endParaRPr lang="el-GR"/>
              </a:p>
            </c:txPr>
            <c:showVal val="1"/>
          </c:dLbls>
          <c:cat>
            <c:strRef>
              <c:f>Sheet5!$B$2:$B$7</c:f>
              <c:strCache>
                <c:ptCount val="6"/>
                <c:pt idx="0">
                  <c:v>18 - 20</c:v>
                </c:pt>
                <c:pt idx="1">
                  <c:v>20 - 22</c:v>
                </c:pt>
                <c:pt idx="2">
                  <c:v>22 - 24</c:v>
                </c:pt>
                <c:pt idx="3">
                  <c:v>24 - 30</c:v>
                </c:pt>
                <c:pt idx="4">
                  <c:v>30 - 36</c:v>
                </c:pt>
                <c:pt idx="5">
                  <c:v>36 - above</c:v>
                </c:pt>
              </c:strCache>
            </c:strRef>
          </c:cat>
          <c:val>
            <c:numRef>
              <c:f>Sheet5!$C$2:$C$7</c:f>
              <c:numCache>
                <c:formatCode>General</c:formatCode>
                <c:ptCount val="6"/>
                <c:pt idx="0">
                  <c:v>92</c:v>
                </c:pt>
                <c:pt idx="1">
                  <c:v>29</c:v>
                </c:pt>
                <c:pt idx="2">
                  <c:v>1</c:v>
                </c:pt>
                <c:pt idx="3">
                  <c:v>1</c:v>
                </c:pt>
                <c:pt idx="4">
                  <c:v>3</c:v>
                </c:pt>
                <c:pt idx="5">
                  <c:v>2</c:v>
                </c:pt>
              </c:numCache>
            </c:numRef>
          </c:val>
        </c:ser>
        <c:shape val="box"/>
        <c:axId val="113814528"/>
        <c:axId val="113828608"/>
        <c:axId val="0"/>
      </c:bar3DChart>
      <c:catAx>
        <c:axId val="113814528"/>
        <c:scaling>
          <c:orientation val="minMax"/>
        </c:scaling>
        <c:axPos val="l"/>
        <c:tickLblPos val="nextTo"/>
        <c:txPr>
          <a:bodyPr/>
          <a:lstStyle/>
          <a:p>
            <a:pPr>
              <a:defRPr lang="el-GR"/>
            </a:pPr>
            <a:endParaRPr lang="el-GR"/>
          </a:p>
        </c:txPr>
        <c:crossAx val="113828608"/>
        <c:crosses val="autoZero"/>
        <c:auto val="1"/>
        <c:lblAlgn val="ctr"/>
        <c:lblOffset val="100"/>
      </c:catAx>
      <c:valAx>
        <c:axId val="113828608"/>
        <c:scaling>
          <c:orientation val="minMax"/>
        </c:scaling>
        <c:axPos val="b"/>
        <c:majorGridlines/>
        <c:numFmt formatCode="General" sourceLinked="1"/>
        <c:tickLblPos val="nextTo"/>
        <c:txPr>
          <a:bodyPr/>
          <a:lstStyle/>
          <a:p>
            <a:pPr>
              <a:defRPr lang="el-GR"/>
            </a:pPr>
            <a:endParaRPr lang="el-GR"/>
          </a:p>
        </c:txPr>
        <c:crossAx val="113814528"/>
        <c:crosses val="autoZero"/>
        <c:crossBetween val="between"/>
      </c:valAx>
    </c:plotArea>
    <c:legend>
      <c:legendPos val="r"/>
      <c:layout>
        <c:manualLayout>
          <c:xMode val="edge"/>
          <c:yMode val="edge"/>
          <c:x val="0.61079817214085452"/>
          <c:y val="0.18084799585237782"/>
          <c:w val="0.20834466557822393"/>
          <c:h val="8.5196293926157046E-2"/>
        </c:manualLayout>
      </c:layout>
      <c:txPr>
        <a:bodyPr/>
        <a:lstStyle/>
        <a:p>
          <a:pPr>
            <a:defRPr lang="el-GR"/>
          </a:pPr>
          <a:endParaRPr lang="el-GR"/>
        </a:p>
      </c:txPr>
    </c:legend>
    <c:plotVisOnly val="1"/>
    <c:dispBlanksAs val="gap"/>
  </c:chart>
  <c:spPr>
    <a:ln>
      <a:noFill/>
    </a:ln>
  </c:spPr>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el-GR"/>
  <c:chart>
    <c:title>
      <c:tx>
        <c:rich>
          <a:bodyPr/>
          <a:lstStyle/>
          <a:p>
            <a:pPr>
              <a:defRPr lang="el-GR"/>
            </a:pPr>
            <a:r>
              <a:rPr lang="el-GR"/>
              <a:t>Ηλικία</a:t>
            </a:r>
            <a:r>
              <a:rPr lang="el-GR" baseline="0"/>
              <a:t> ανά Φύλο</a:t>
            </a:r>
            <a:endParaRPr lang="en-US"/>
          </a:p>
        </c:rich>
      </c:tx>
    </c:title>
    <c:view3D>
      <c:rAngAx val="1"/>
    </c:view3D>
    <c:plotArea>
      <c:layout/>
      <c:bar3DChart>
        <c:barDir val="bar"/>
        <c:grouping val="clustered"/>
        <c:ser>
          <c:idx val="0"/>
          <c:order val="0"/>
          <c:tx>
            <c:strRef>
              <c:f>Sheet7!$E$1</c:f>
              <c:strCache>
                <c:ptCount val="1"/>
                <c:pt idx="0">
                  <c:v>Ν Males</c:v>
                </c:pt>
              </c:strCache>
            </c:strRef>
          </c:tx>
          <c:dLbls>
            <c:txPr>
              <a:bodyPr/>
              <a:lstStyle/>
              <a:p>
                <a:pPr>
                  <a:defRPr lang="el-GR"/>
                </a:pPr>
                <a:endParaRPr lang="el-GR"/>
              </a:p>
            </c:txPr>
            <c:showVal val="1"/>
          </c:dLbls>
          <c:cat>
            <c:strRef>
              <c:f>Sheet7!$D$2:$D$7</c:f>
              <c:strCache>
                <c:ptCount val="6"/>
                <c:pt idx="0">
                  <c:v>18 - 20</c:v>
                </c:pt>
                <c:pt idx="1">
                  <c:v>20 - 22</c:v>
                </c:pt>
                <c:pt idx="2">
                  <c:v>22 - 24</c:v>
                </c:pt>
                <c:pt idx="3">
                  <c:v>24 - 30</c:v>
                </c:pt>
                <c:pt idx="4">
                  <c:v>30 - 36</c:v>
                </c:pt>
                <c:pt idx="5">
                  <c:v>36 - above</c:v>
                </c:pt>
              </c:strCache>
            </c:strRef>
          </c:cat>
          <c:val>
            <c:numRef>
              <c:f>Sheet7!$E$2:$E$7</c:f>
              <c:numCache>
                <c:formatCode>General</c:formatCode>
                <c:ptCount val="6"/>
                <c:pt idx="0">
                  <c:v>20</c:v>
                </c:pt>
                <c:pt idx="1">
                  <c:v>11</c:v>
                </c:pt>
                <c:pt idx="2">
                  <c:v>0</c:v>
                </c:pt>
                <c:pt idx="3">
                  <c:v>1</c:v>
                </c:pt>
                <c:pt idx="4">
                  <c:v>0</c:v>
                </c:pt>
                <c:pt idx="5">
                  <c:v>1</c:v>
                </c:pt>
              </c:numCache>
            </c:numRef>
          </c:val>
        </c:ser>
        <c:ser>
          <c:idx val="1"/>
          <c:order val="1"/>
          <c:tx>
            <c:strRef>
              <c:f>Sheet7!$F$1</c:f>
              <c:strCache>
                <c:ptCount val="1"/>
                <c:pt idx="0">
                  <c:v>Ν Females</c:v>
                </c:pt>
              </c:strCache>
            </c:strRef>
          </c:tx>
          <c:dLbls>
            <c:txPr>
              <a:bodyPr/>
              <a:lstStyle/>
              <a:p>
                <a:pPr>
                  <a:defRPr lang="el-GR"/>
                </a:pPr>
                <a:endParaRPr lang="el-GR"/>
              </a:p>
            </c:txPr>
            <c:showVal val="1"/>
          </c:dLbls>
          <c:cat>
            <c:strRef>
              <c:f>Sheet7!$D$2:$D$7</c:f>
              <c:strCache>
                <c:ptCount val="6"/>
                <c:pt idx="0">
                  <c:v>18 - 20</c:v>
                </c:pt>
                <c:pt idx="1">
                  <c:v>20 - 22</c:v>
                </c:pt>
                <c:pt idx="2">
                  <c:v>22 - 24</c:v>
                </c:pt>
                <c:pt idx="3">
                  <c:v>24 - 30</c:v>
                </c:pt>
                <c:pt idx="4">
                  <c:v>30 - 36</c:v>
                </c:pt>
                <c:pt idx="5">
                  <c:v>36 - above</c:v>
                </c:pt>
              </c:strCache>
            </c:strRef>
          </c:cat>
          <c:val>
            <c:numRef>
              <c:f>Sheet7!$F$2:$F$7</c:f>
              <c:numCache>
                <c:formatCode>General</c:formatCode>
                <c:ptCount val="6"/>
                <c:pt idx="0">
                  <c:v>72</c:v>
                </c:pt>
                <c:pt idx="1">
                  <c:v>18</c:v>
                </c:pt>
                <c:pt idx="2">
                  <c:v>1</c:v>
                </c:pt>
                <c:pt idx="3">
                  <c:v>0</c:v>
                </c:pt>
                <c:pt idx="4">
                  <c:v>3</c:v>
                </c:pt>
                <c:pt idx="5">
                  <c:v>1</c:v>
                </c:pt>
              </c:numCache>
            </c:numRef>
          </c:val>
        </c:ser>
        <c:shape val="box"/>
        <c:axId val="126015744"/>
        <c:axId val="126488576"/>
        <c:axId val="0"/>
      </c:bar3DChart>
      <c:catAx>
        <c:axId val="126015744"/>
        <c:scaling>
          <c:orientation val="minMax"/>
        </c:scaling>
        <c:axPos val="l"/>
        <c:majorTickMark val="none"/>
        <c:tickLblPos val="nextTo"/>
        <c:txPr>
          <a:bodyPr/>
          <a:lstStyle/>
          <a:p>
            <a:pPr>
              <a:defRPr lang="el-GR"/>
            </a:pPr>
            <a:endParaRPr lang="el-GR"/>
          </a:p>
        </c:txPr>
        <c:crossAx val="126488576"/>
        <c:crosses val="autoZero"/>
        <c:auto val="1"/>
        <c:lblAlgn val="ctr"/>
        <c:lblOffset val="100"/>
      </c:catAx>
      <c:valAx>
        <c:axId val="126488576"/>
        <c:scaling>
          <c:orientation val="minMax"/>
        </c:scaling>
        <c:axPos val="b"/>
        <c:majorGridlines/>
        <c:numFmt formatCode="General" sourceLinked="1"/>
        <c:majorTickMark val="none"/>
        <c:tickLblPos val="nextTo"/>
        <c:txPr>
          <a:bodyPr/>
          <a:lstStyle/>
          <a:p>
            <a:pPr>
              <a:defRPr lang="el-GR"/>
            </a:pPr>
            <a:endParaRPr lang="el-GR"/>
          </a:p>
        </c:txPr>
        <c:crossAx val="126015744"/>
        <c:crosses val="autoZero"/>
        <c:crossBetween val="between"/>
      </c:valAx>
    </c:plotArea>
    <c:legend>
      <c:legendPos val="r"/>
      <c:txPr>
        <a:bodyPr/>
        <a:lstStyle/>
        <a:p>
          <a:pPr>
            <a:defRPr lang="el-GR"/>
          </a:pPr>
          <a:endParaRPr lang="el-GR"/>
        </a:p>
      </c:txPr>
    </c:legend>
    <c:plotVisOnly val="1"/>
    <c:dispBlanksAs val="gap"/>
  </c:chart>
  <c:spPr>
    <a:ln>
      <a:noFill/>
    </a:ln>
  </c:spPr>
  <c:externalData r:id="rId1"/>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el-GR"/>
  <c:chart>
    <c:title>
      <c:tx>
        <c:rich>
          <a:bodyPr/>
          <a:lstStyle/>
          <a:p>
            <a:pPr>
              <a:defRPr lang="el-GR" sz="1200"/>
            </a:pPr>
            <a:r>
              <a:rPr lang="el-GR" sz="1200"/>
              <a:t>Τι</a:t>
            </a:r>
            <a:r>
              <a:rPr lang="el-GR" sz="1200" baseline="0"/>
              <a:t> περιλαμβάνει το πρωινό</a:t>
            </a:r>
          </a:p>
          <a:p>
            <a:pPr>
              <a:defRPr lang="el-GR" sz="1200"/>
            </a:pPr>
            <a:r>
              <a:rPr lang="en-US" sz="1200" baseline="0"/>
              <a:t>Top</a:t>
            </a:r>
            <a:r>
              <a:rPr lang="el-GR" sz="1200" baseline="0"/>
              <a:t> 10</a:t>
            </a:r>
            <a:endParaRPr lang="en-US" sz="1200"/>
          </a:p>
        </c:rich>
      </c:tx>
      <c:layout>
        <c:manualLayout>
          <c:xMode val="edge"/>
          <c:yMode val="edge"/>
          <c:x val="0.32852657004831953"/>
          <c:y val="1.5108593012275741E-2"/>
        </c:manualLayout>
      </c:layout>
    </c:title>
    <c:view3D>
      <c:rAngAx val="1"/>
    </c:view3D>
    <c:plotArea>
      <c:layout>
        <c:manualLayout>
          <c:layoutTarget val="inner"/>
          <c:xMode val="edge"/>
          <c:yMode val="edge"/>
          <c:x val="0.11644033626231504"/>
          <c:y val="0.11738454789468597"/>
          <c:w val="0.72526379854692058"/>
          <c:h val="0.41821328991099932"/>
        </c:manualLayout>
      </c:layout>
      <c:bar3DChart>
        <c:barDir val="col"/>
        <c:grouping val="clustered"/>
        <c:ser>
          <c:idx val="0"/>
          <c:order val="0"/>
          <c:tx>
            <c:strRef>
              <c:f>Sheet9!$C$2</c:f>
              <c:strCache>
                <c:ptCount val="1"/>
                <c:pt idx="0">
                  <c:v>Frequency</c:v>
                </c:pt>
              </c:strCache>
            </c:strRef>
          </c:tx>
          <c:dLbls>
            <c:txPr>
              <a:bodyPr/>
              <a:lstStyle/>
              <a:p>
                <a:pPr>
                  <a:defRPr lang="el-GR"/>
                </a:pPr>
                <a:endParaRPr lang="el-GR"/>
              </a:p>
            </c:txPr>
            <c:showVal val="1"/>
          </c:dLbls>
          <c:cat>
            <c:strRef>
              <c:f>Sheet9!$B$3:$B$13</c:f>
              <c:strCache>
                <c:ptCount val="11"/>
                <c:pt idx="0">
                  <c:v>Γάλα, Δημητριακά</c:v>
                </c:pt>
                <c:pt idx="1">
                  <c:v>Γάλα, Δημητριακά, Τοστ</c:v>
                </c:pt>
                <c:pt idx="2">
                  <c:v>Άλλο</c:v>
                </c:pt>
                <c:pt idx="3">
                  <c:v>Γάλα, Δημητριακά, Μέλι-Μαρμελάδα</c:v>
                </c:pt>
                <c:pt idx="4">
                  <c:v>Γάλα, Καφέ. Δημητριακά</c:v>
                </c:pt>
                <c:pt idx="5">
                  <c:v>Γάλα, Καφέ, Δημητριακά, Χυμό</c:v>
                </c:pt>
                <c:pt idx="6">
                  <c:v>Γάλα, Δημητριακά, Χυμό, Τοστ, Βούτυρο-Μαργαρίνη, Μέλι-Μαρμελάδα, Άλλο</c:v>
                </c:pt>
                <c:pt idx="7">
                  <c:v>Καφέ, Τοστ</c:v>
                </c:pt>
                <c:pt idx="8">
                  <c:v>Δημητριακά, Χυμό, Τοστ</c:v>
                </c:pt>
                <c:pt idx="9">
                  <c:v>Χυμό, Τοστ</c:v>
                </c:pt>
                <c:pt idx="10">
                  <c:v>Γάλα</c:v>
                </c:pt>
              </c:strCache>
            </c:strRef>
          </c:cat>
          <c:val>
            <c:numRef>
              <c:f>Sheet9!$C$3:$C$13</c:f>
              <c:numCache>
                <c:formatCode>###0</c:formatCode>
                <c:ptCount val="11"/>
                <c:pt idx="0">
                  <c:v>8</c:v>
                </c:pt>
                <c:pt idx="1">
                  <c:v>4</c:v>
                </c:pt>
                <c:pt idx="2">
                  <c:v>4</c:v>
                </c:pt>
                <c:pt idx="3">
                  <c:v>3</c:v>
                </c:pt>
                <c:pt idx="4">
                  <c:v>2</c:v>
                </c:pt>
                <c:pt idx="5">
                  <c:v>2</c:v>
                </c:pt>
                <c:pt idx="6">
                  <c:v>2</c:v>
                </c:pt>
                <c:pt idx="7">
                  <c:v>2</c:v>
                </c:pt>
                <c:pt idx="8">
                  <c:v>2</c:v>
                </c:pt>
                <c:pt idx="9">
                  <c:v>2</c:v>
                </c:pt>
                <c:pt idx="10">
                  <c:v>1</c:v>
                </c:pt>
              </c:numCache>
            </c:numRef>
          </c:val>
        </c:ser>
        <c:shape val="cylinder"/>
        <c:axId val="126538112"/>
        <c:axId val="126539648"/>
        <c:axId val="0"/>
      </c:bar3DChart>
      <c:catAx>
        <c:axId val="126538112"/>
        <c:scaling>
          <c:orientation val="minMax"/>
        </c:scaling>
        <c:axPos val="b"/>
        <c:tickLblPos val="nextTo"/>
        <c:txPr>
          <a:bodyPr/>
          <a:lstStyle/>
          <a:p>
            <a:pPr>
              <a:defRPr lang="el-GR"/>
            </a:pPr>
            <a:endParaRPr lang="el-GR"/>
          </a:p>
        </c:txPr>
        <c:crossAx val="126539648"/>
        <c:crosses val="autoZero"/>
        <c:auto val="1"/>
        <c:lblAlgn val="ctr"/>
        <c:lblOffset val="100"/>
      </c:catAx>
      <c:valAx>
        <c:axId val="126539648"/>
        <c:scaling>
          <c:orientation val="minMax"/>
        </c:scaling>
        <c:axPos val="l"/>
        <c:majorGridlines/>
        <c:numFmt formatCode="###0" sourceLinked="1"/>
        <c:tickLblPos val="nextTo"/>
        <c:txPr>
          <a:bodyPr/>
          <a:lstStyle/>
          <a:p>
            <a:pPr>
              <a:defRPr lang="el-GR"/>
            </a:pPr>
            <a:endParaRPr lang="el-GR"/>
          </a:p>
        </c:txPr>
        <c:crossAx val="126538112"/>
        <c:crosses val="autoZero"/>
        <c:crossBetween val="between"/>
      </c:valAx>
    </c:plotArea>
    <c:plotVisOnly val="1"/>
    <c:dispBlanksAs val="gap"/>
  </c:chart>
  <c:spPr>
    <a:ln>
      <a:noFill/>
    </a:ln>
  </c:spPr>
  <c:externalData r:id="rId1"/>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el-GR"/>
  <c:chart>
    <c:autoTitleDeleted val="1"/>
    <c:view3D>
      <c:rAngAx val="1"/>
    </c:view3D>
    <c:plotArea>
      <c:layout/>
      <c:bar3DChart>
        <c:barDir val="bar"/>
        <c:grouping val="clustered"/>
        <c:ser>
          <c:idx val="0"/>
          <c:order val="0"/>
          <c:tx>
            <c:strRef>
              <c:f>Sheet10!$B$2</c:f>
              <c:strCache>
                <c:ptCount val="1"/>
                <c:pt idx="0">
                  <c:v>Frequency</c:v>
                </c:pt>
              </c:strCache>
            </c:strRef>
          </c:tx>
          <c:dLbls>
            <c:txPr>
              <a:bodyPr/>
              <a:lstStyle/>
              <a:p>
                <a:pPr>
                  <a:defRPr lang="el-GR"/>
                </a:pPr>
                <a:endParaRPr lang="el-GR"/>
              </a:p>
            </c:txPr>
            <c:showVal val="1"/>
          </c:dLbls>
          <c:cat>
            <c:strRef>
              <c:f>Sheet10!$A$3:$A$12</c:f>
              <c:strCache>
                <c:ptCount val="10"/>
                <c:pt idx="0">
                  <c:v>Φρούτα, Χυμούς</c:v>
                </c:pt>
                <c:pt idx="1">
                  <c:v>Δημητριακά, Χυμούς</c:v>
                </c:pt>
                <c:pt idx="2">
                  <c:v>Φρούτα</c:v>
                </c:pt>
                <c:pt idx="3">
                  <c:v>Φρούτα, Δημητριακά, Χυμούς, Σάντουιτς-κρουασάν-τυροπιτοειδή</c:v>
                </c:pt>
                <c:pt idx="4">
                  <c:v>Φρούτα, Δημητριακά, Χυμούς</c:v>
                </c:pt>
                <c:pt idx="5">
                  <c:v>Σάντουιτς-κρουασάν-τυροπιτοειδή</c:v>
                </c:pt>
                <c:pt idx="6">
                  <c:v>Φρούτα, Δημητριακά</c:v>
                </c:pt>
                <c:pt idx="7">
                  <c:v>Δημητριακά, Χυμούς, Σάντουιτς-κρουασάν-τυροπιτοειδή</c:v>
                </c:pt>
                <c:pt idx="8">
                  <c:v>Δημητριακά, Πατατάκια-γαριδάκια-μπισκότα</c:v>
                </c:pt>
                <c:pt idx="9">
                  <c:v>Χυμούς, Άλλο : Τοστ</c:v>
                </c:pt>
              </c:strCache>
            </c:strRef>
          </c:cat>
          <c:val>
            <c:numRef>
              <c:f>Sheet10!$B$3:$B$12</c:f>
              <c:numCache>
                <c:formatCode>###0</c:formatCode>
                <c:ptCount val="10"/>
                <c:pt idx="0">
                  <c:v>6</c:v>
                </c:pt>
                <c:pt idx="1">
                  <c:v>5</c:v>
                </c:pt>
                <c:pt idx="2">
                  <c:v>4</c:v>
                </c:pt>
                <c:pt idx="3">
                  <c:v>4</c:v>
                </c:pt>
                <c:pt idx="4">
                  <c:v>4</c:v>
                </c:pt>
                <c:pt idx="5">
                  <c:v>3</c:v>
                </c:pt>
                <c:pt idx="6">
                  <c:v>2</c:v>
                </c:pt>
                <c:pt idx="7">
                  <c:v>2</c:v>
                </c:pt>
                <c:pt idx="8">
                  <c:v>2</c:v>
                </c:pt>
                <c:pt idx="9">
                  <c:v>2</c:v>
                </c:pt>
              </c:numCache>
            </c:numRef>
          </c:val>
        </c:ser>
        <c:shape val="cylinder"/>
        <c:axId val="126564224"/>
        <c:axId val="126565760"/>
        <c:axId val="0"/>
      </c:bar3DChart>
      <c:catAx>
        <c:axId val="126564224"/>
        <c:scaling>
          <c:orientation val="minMax"/>
        </c:scaling>
        <c:axPos val="l"/>
        <c:tickLblPos val="nextTo"/>
        <c:txPr>
          <a:bodyPr/>
          <a:lstStyle/>
          <a:p>
            <a:pPr>
              <a:defRPr lang="el-GR"/>
            </a:pPr>
            <a:endParaRPr lang="el-GR"/>
          </a:p>
        </c:txPr>
        <c:crossAx val="126565760"/>
        <c:crosses val="autoZero"/>
        <c:auto val="1"/>
        <c:lblAlgn val="ctr"/>
        <c:lblOffset val="100"/>
      </c:catAx>
      <c:valAx>
        <c:axId val="126565760"/>
        <c:scaling>
          <c:orientation val="minMax"/>
        </c:scaling>
        <c:axPos val="b"/>
        <c:majorGridlines/>
        <c:numFmt formatCode="###0" sourceLinked="1"/>
        <c:tickLblPos val="nextTo"/>
        <c:txPr>
          <a:bodyPr/>
          <a:lstStyle/>
          <a:p>
            <a:pPr>
              <a:defRPr lang="el-GR"/>
            </a:pPr>
            <a:endParaRPr lang="el-GR"/>
          </a:p>
        </c:txPr>
        <c:crossAx val="126564224"/>
        <c:crosses val="autoZero"/>
        <c:crossBetween val="between"/>
      </c:valAx>
    </c:plotArea>
    <c:plotVisOnly val="1"/>
    <c:dispBlanksAs val="gap"/>
  </c:chart>
  <c:spPr>
    <a:ln>
      <a:noFill/>
    </a:ln>
  </c:spPr>
  <c:externalData r:id="rId1"/>
</c:chartSpace>
</file>

<file path=word/charts/chart5.xml><?xml version="1.0" encoding="utf-8"?>
<c:chartSpace xmlns:c="http://schemas.openxmlformats.org/drawingml/2006/chart" xmlns:a="http://schemas.openxmlformats.org/drawingml/2006/main" xmlns:r="http://schemas.openxmlformats.org/officeDocument/2006/relationships">
  <c:date1904 val="1"/>
  <c:lang val="el-GR"/>
  <c:chart>
    <c:title>
      <c:txPr>
        <a:bodyPr/>
        <a:lstStyle/>
        <a:p>
          <a:pPr>
            <a:defRPr lang="el-GR"/>
          </a:pPr>
          <a:endParaRPr lang="el-GR"/>
        </a:p>
      </c:txPr>
    </c:title>
    <c:view3D>
      <c:rotX val="30"/>
      <c:perspective val="30"/>
    </c:view3D>
    <c:plotArea>
      <c:layout/>
      <c:pie3DChart>
        <c:varyColors val="1"/>
        <c:ser>
          <c:idx val="1"/>
          <c:order val="1"/>
          <c:tx>
            <c:strRef>
              <c:f>'ποιο σας αρεσει περισσ απο κυλ'!$Q$43</c:f>
              <c:strCache>
                <c:ptCount val="1"/>
                <c:pt idx="0">
                  <c:v>Προτιμήσεις Κυλικείου Mix %</c:v>
                </c:pt>
              </c:strCache>
            </c:strRef>
          </c:tx>
          <c:explosion val="25"/>
          <c:dLbls>
            <c:txPr>
              <a:bodyPr/>
              <a:lstStyle/>
              <a:p>
                <a:pPr>
                  <a:defRPr lang="el-GR"/>
                </a:pPr>
                <a:endParaRPr lang="el-GR"/>
              </a:p>
            </c:txPr>
            <c:showVal val="1"/>
          </c:dLbls>
          <c:cat>
            <c:strRef>
              <c:f>'ποιο σας αρεσει περισσ απο κυλ'!$O$44:$O$47</c:f>
              <c:strCache>
                <c:ptCount val="4"/>
                <c:pt idx="0">
                  <c:v> Σφολιατοειδή</c:v>
                </c:pt>
                <c:pt idx="1">
                  <c:v>Αναψυκτικά-Χυμοί-Καφές-Νερό</c:v>
                </c:pt>
                <c:pt idx="2">
                  <c:v>Σάντουιτς-Τοστ-Πίτσα-Πεινιρλί</c:v>
                </c:pt>
                <c:pt idx="3">
                  <c:v>Γλυκα</c:v>
                </c:pt>
              </c:strCache>
            </c:strRef>
          </c:cat>
          <c:val>
            <c:numRef>
              <c:f>'ποιο σας αρεσει περισσ απο κυλ'!$Q$44:$Q$47</c:f>
              <c:numCache>
                <c:formatCode>0.00%</c:formatCode>
                <c:ptCount val="4"/>
                <c:pt idx="0">
                  <c:v>0.31958762886598696</c:v>
                </c:pt>
                <c:pt idx="1">
                  <c:v>0.21649484536083036</c:v>
                </c:pt>
                <c:pt idx="2">
                  <c:v>0.2886597938144409</c:v>
                </c:pt>
                <c:pt idx="3">
                  <c:v>0.1752577319587629</c:v>
                </c:pt>
              </c:numCache>
            </c:numRef>
          </c:val>
        </c:ser>
        <c:ser>
          <c:idx val="0"/>
          <c:order val="0"/>
          <c:tx>
            <c:strRef>
              <c:f>'ποιο σας αρεσει περισσ απο κυλ'!$P$43</c:f>
              <c:strCache>
                <c:ptCount val="1"/>
                <c:pt idx="0">
                  <c:v>Ν</c:v>
                </c:pt>
              </c:strCache>
            </c:strRef>
          </c:tx>
          <c:explosion val="25"/>
          <c:cat>
            <c:strRef>
              <c:f>'ποιο σας αρεσει περισσ απο κυλ'!$O$44:$O$47</c:f>
              <c:strCache>
                <c:ptCount val="4"/>
                <c:pt idx="0">
                  <c:v> Σφολιατοειδή</c:v>
                </c:pt>
                <c:pt idx="1">
                  <c:v>Αναψυκτικά-Χυμοί-Καφές-Νερό</c:v>
                </c:pt>
                <c:pt idx="2">
                  <c:v>Σάντουιτς-Τοστ-Πίτσα-Πεινιρλί</c:v>
                </c:pt>
                <c:pt idx="3">
                  <c:v>Γλυκα</c:v>
                </c:pt>
              </c:strCache>
            </c:strRef>
          </c:cat>
          <c:val>
            <c:numRef>
              <c:f>'ποιο σας αρεσει περισσ απο κυλ'!$P$44:$P$47</c:f>
            </c:numRef>
          </c:val>
        </c:ser>
      </c:pie3DChart>
    </c:plotArea>
    <c:legend>
      <c:legendPos val="r"/>
      <c:txPr>
        <a:bodyPr/>
        <a:lstStyle/>
        <a:p>
          <a:pPr>
            <a:defRPr lang="el-GR"/>
          </a:pPr>
          <a:endParaRPr lang="el-GR"/>
        </a:p>
      </c:txPr>
    </c:legend>
    <c:plotVisOnly val="1"/>
    <c:dispBlanksAs val="zero"/>
  </c:chart>
  <c:spPr>
    <a:ln>
      <a:noFill/>
    </a:ln>
  </c:spPr>
  <c:externalData r:id="rId1"/>
</c:chartSpace>
</file>

<file path=word/theme/theme1.xml><?xml version="1.0" encoding="utf-8"?>
<a:theme xmlns:a="http://schemas.openxmlformats.org/drawingml/2006/main" name="Θέμα του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42810</Words>
  <Characters>231180</Characters>
  <Application>Microsoft Office Word</Application>
  <DocSecurity>0</DocSecurity>
  <Lines>1926</Lines>
  <Paragraphs>546</Paragraphs>
  <ScaleCrop>false</ScaleCrop>
  <HeadingPairs>
    <vt:vector size="4" baseType="variant">
      <vt:variant>
        <vt:lpstr>Τίτλος</vt:lpstr>
      </vt:variant>
      <vt:variant>
        <vt:i4>1</vt:i4>
      </vt:variant>
      <vt:variant>
        <vt:lpstr>Title</vt:lpstr>
      </vt:variant>
      <vt:variant>
        <vt:i4>1</vt:i4>
      </vt:variant>
    </vt:vector>
  </HeadingPairs>
  <TitlesOfParts>
    <vt:vector size="2" baseType="lpstr">
      <vt:lpstr>ΠΑΝΕΠΙΣΤΗΜΙΟ ΠΕΛΟΠΟΝΝΗΣΟΥ</vt:lpstr>
      <vt:lpstr/>
    </vt:vector>
  </TitlesOfParts>
  <Company>BLACK EDITION - tum0r</Company>
  <LinksUpToDate>false</LinksUpToDate>
  <CharactersWithSpaces>273444</CharactersWithSpaces>
  <SharedDoc>false</SharedDoc>
  <HLinks>
    <vt:vector size="606" baseType="variant">
      <vt:variant>
        <vt:i4>6488181</vt:i4>
      </vt:variant>
      <vt:variant>
        <vt:i4>1287</vt:i4>
      </vt:variant>
      <vt:variant>
        <vt:i4>0</vt:i4>
      </vt:variant>
      <vt:variant>
        <vt:i4>5</vt:i4>
      </vt:variant>
      <vt:variant>
        <vt:lpwstr>http://www.newsnow.gr/</vt:lpwstr>
      </vt:variant>
      <vt:variant>
        <vt:lpwstr/>
      </vt:variant>
      <vt:variant>
        <vt:i4>6422566</vt:i4>
      </vt:variant>
      <vt:variant>
        <vt:i4>1284</vt:i4>
      </vt:variant>
      <vt:variant>
        <vt:i4>0</vt:i4>
      </vt:variant>
      <vt:variant>
        <vt:i4>5</vt:i4>
      </vt:variant>
      <vt:variant>
        <vt:lpwstr>http://www.mednutrition.gr/</vt:lpwstr>
      </vt:variant>
      <vt:variant>
        <vt:lpwstr/>
      </vt:variant>
      <vt:variant>
        <vt:i4>1114173</vt:i4>
      </vt:variant>
      <vt:variant>
        <vt:i4>1274</vt:i4>
      </vt:variant>
      <vt:variant>
        <vt:i4>0</vt:i4>
      </vt:variant>
      <vt:variant>
        <vt:i4>5</vt:i4>
      </vt:variant>
      <vt:variant>
        <vt:lpwstr/>
      </vt:variant>
      <vt:variant>
        <vt:lpwstr>_Toc348553347</vt:lpwstr>
      </vt:variant>
      <vt:variant>
        <vt:i4>1114173</vt:i4>
      </vt:variant>
      <vt:variant>
        <vt:i4>1268</vt:i4>
      </vt:variant>
      <vt:variant>
        <vt:i4>0</vt:i4>
      </vt:variant>
      <vt:variant>
        <vt:i4>5</vt:i4>
      </vt:variant>
      <vt:variant>
        <vt:lpwstr/>
      </vt:variant>
      <vt:variant>
        <vt:lpwstr>_Toc348553346</vt:lpwstr>
      </vt:variant>
      <vt:variant>
        <vt:i4>1114173</vt:i4>
      </vt:variant>
      <vt:variant>
        <vt:i4>1262</vt:i4>
      </vt:variant>
      <vt:variant>
        <vt:i4>0</vt:i4>
      </vt:variant>
      <vt:variant>
        <vt:i4>5</vt:i4>
      </vt:variant>
      <vt:variant>
        <vt:lpwstr/>
      </vt:variant>
      <vt:variant>
        <vt:lpwstr>_Toc348553345</vt:lpwstr>
      </vt:variant>
      <vt:variant>
        <vt:i4>1114173</vt:i4>
      </vt:variant>
      <vt:variant>
        <vt:i4>1256</vt:i4>
      </vt:variant>
      <vt:variant>
        <vt:i4>0</vt:i4>
      </vt:variant>
      <vt:variant>
        <vt:i4>5</vt:i4>
      </vt:variant>
      <vt:variant>
        <vt:lpwstr/>
      </vt:variant>
      <vt:variant>
        <vt:lpwstr>_Toc348553344</vt:lpwstr>
      </vt:variant>
      <vt:variant>
        <vt:i4>1114173</vt:i4>
      </vt:variant>
      <vt:variant>
        <vt:i4>1250</vt:i4>
      </vt:variant>
      <vt:variant>
        <vt:i4>0</vt:i4>
      </vt:variant>
      <vt:variant>
        <vt:i4>5</vt:i4>
      </vt:variant>
      <vt:variant>
        <vt:lpwstr/>
      </vt:variant>
      <vt:variant>
        <vt:lpwstr>_Toc348553343</vt:lpwstr>
      </vt:variant>
      <vt:variant>
        <vt:i4>1114173</vt:i4>
      </vt:variant>
      <vt:variant>
        <vt:i4>1244</vt:i4>
      </vt:variant>
      <vt:variant>
        <vt:i4>0</vt:i4>
      </vt:variant>
      <vt:variant>
        <vt:i4>5</vt:i4>
      </vt:variant>
      <vt:variant>
        <vt:lpwstr/>
      </vt:variant>
      <vt:variant>
        <vt:lpwstr>_Toc348553342</vt:lpwstr>
      </vt:variant>
      <vt:variant>
        <vt:i4>1114173</vt:i4>
      </vt:variant>
      <vt:variant>
        <vt:i4>1238</vt:i4>
      </vt:variant>
      <vt:variant>
        <vt:i4>0</vt:i4>
      </vt:variant>
      <vt:variant>
        <vt:i4>5</vt:i4>
      </vt:variant>
      <vt:variant>
        <vt:lpwstr/>
      </vt:variant>
      <vt:variant>
        <vt:lpwstr>_Toc348553341</vt:lpwstr>
      </vt:variant>
      <vt:variant>
        <vt:i4>1114173</vt:i4>
      </vt:variant>
      <vt:variant>
        <vt:i4>1232</vt:i4>
      </vt:variant>
      <vt:variant>
        <vt:i4>0</vt:i4>
      </vt:variant>
      <vt:variant>
        <vt:i4>5</vt:i4>
      </vt:variant>
      <vt:variant>
        <vt:lpwstr/>
      </vt:variant>
      <vt:variant>
        <vt:lpwstr>_Toc348553340</vt:lpwstr>
      </vt:variant>
      <vt:variant>
        <vt:i4>1441853</vt:i4>
      </vt:variant>
      <vt:variant>
        <vt:i4>1226</vt:i4>
      </vt:variant>
      <vt:variant>
        <vt:i4>0</vt:i4>
      </vt:variant>
      <vt:variant>
        <vt:i4>5</vt:i4>
      </vt:variant>
      <vt:variant>
        <vt:lpwstr/>
      </vt:variant>
      <vt:variant>
        <vt:lpwstr>_Toc348553339</vt:lpwstr>
      </vt:variant>
      <vt:variant>
        <vt:i4>1441853</vt:i4>
      </vt:variant>
      <vt:variant>
        <vt:i4>1220</vt:i4>
      </vt:variant>
      <vt:variant>
        <vt:i4>0</vt:i4>
      </vt:variant>
      <vt:variant>
        <vt:i4>5</vt:i4>
      </vt:variant>
      <vt:variant>
        <vt:lpwstr/>
      </vt:variant>
      <vt:variant>
        <vt:lpwstr>_Toc348553338</vt:lpwstr>
      </vt:variant>
      <vt:variant>
        <vt:i4>1441853</vt:i4>
      </vt:variant>
      <vt:variant>
        <vt:i4>1214</vt:i4>
      </vt:variant>
      <vt:variant>
        <vt:i4>0</vt:i4>
      </vt:variant>
      <vt:variant>
        <vt:i4>5</vt:i4>
      </vt:variant>
      <vt:variant>
        <vt:lpwstr/>
      </vt:variant>
      <vt:variant>
        <vt:lpwstr>_Toc348553337</vt:lpwstr>
      </vt:variant>
      <vt:variant>
        <vt:i4>1441853</vt:i4>
      </vt:variant>
      <vt:variant>
        <vt:i4>1208</vt:i4>
      </vt:variant>
      <vt:variant>
        <vt:i4>0</vt:i4>
      </vt:variant>
      <vt:variant>
        <vt:i4>5</vt:i4>
      </vt:variant>
      <vt:variant>
        <vt:lpwstr/>
      </vt:variant>
      <vt:variant>
        <vt:lpwstr>_Toc348553336</vt:lpwstr>
      </vt:variant>
      <vt:variant>
        <vt:i4>1441853</vt:i4>
      </vt:variant>
      <vt:variant>
        <vt:i4>1202</vt:i4>
      </vt:variant>
      <vt:variant>
        <vt:i4>0</vt:i4>
      </vt:variant>
      <vt:variant>
        <vt:i4>5</vt:i4>
      </vt:variant>
      <vt:variant>
        <vt:lpwstr/>
      </vt:variant>
      <vt:variant>
        <vt:lpwstr>_Toc348553335</vt:lpwstr>
      </vt:variant>
      <vt:variant>
        <vt:i4>1441853</vt:i4>
      </vt:variant>
      <vt:variant>
        <vt:i4>1196</vt:i4>
      </vt:variant>
      <vt:variant>
        <vt:i4>0</vt:i4>
      </vt:variant>
      <vt:variant>
        <vt:i4>5</vt:i4>
      </vt:variant>
      <vt:variant>
        <vt:lpwstr/>
      </vt:variant>
      <vt:variant>
        <vt:lpwstr>_Toc348553334</vt:lpwstr>
      </vt:variant>
      <vt:variant>
        <vt:i4>1441853</vt:i4>
      </vt:variant>
      <vt:variant>
        <vt:i4>1190</vt:i4>
      </vt:variant>
      <vt:variant>
        <vt:i4>0</vt:i4>
      </vt:variant>
      <vt:variant>
        <vt:i4>5</vt:i4>
      </vt:variant>
      <vt:variant>
        <vt:lpwstr/>
      </vt:variant>
      <vt:variant>
        <vt:lpwstr>_Toc348553333</vt:lpwstr>
      </vt:variant>
      <vt:variant>
        <vt:i4>1441853</vt:i4>
      </vt:variant>
      <vt:variant>
        <vt:i4>1184</vt:i4>
      </vt:variant>
      <vt:variant>
        <vt:i4>0</vt:i4>
      </vt:variant>
      <vt:variant>
        <vt:i4>5</vt:i4>
      </vt:variant>
      <vt:variant>
        <vt:lpwstr/>
      </vt:variant>
      <vt:variant>
        <vt:lpwstr>_Toc348553332</vt:lpwstr>
      </vt:variant>
      <vt:variant>
        <vt:i4>1441853</vt:i4>
      </vt:variant>
      <vt:variant>
        <vt:i4>1178</vt:i4>
      </vt:variant>
      <vt:variant>
        <vt:i4>0</vt:i4>
      </vt:variant>
      <vt:variant>
        <vt:i4>5</vt:i4>
      </vt:variant>
      <vt:variant>
        <vt:lpwstr/>
      </vt:variant>
      <vt:variant>
        <vt:lpwstr>_Toc348553331</vt:lpwstr>
      </vt:variant>
      <vt:variant>
        <vt:i4>1441853</vt:i4>
      </vt:variant>
      <vt:variant>
        <vt:i4>1172</vt:i4>
      </vt:variant>
      <vt:variant>
        <vt:i4>0</vt:i4>
      </vt:variant>
      <vt:variant>
        <vt:i4>5</vt:i4>
      </vt:variant>
      <vt:variant>
        <vt:lpwstr/>
      </vt:variant>
      <vt:variant>
        <vt:lpwstr>_Toc348553330</vt:lpwstr>
      </vt:variant>
      <vt:variant>
        <vt:i4>1507389</vt:i4>
      </vt:variant>
      <vt:variant>
        <vt:i4>1166</vt:i4>
      </vt:variant>
      <vt:variant>
        <vt:i4>0</vt:i4>
      </vt:variant>
      <vt:variant>
        <vt:i4>5</vt:i4>
      </vt:variant>
      <vt:variant>
        <vt:lpwstr/>
      </vt:variant>
      <vt:variant>
        <vt:lpwstr>_Toc348553329</vt:lpwstr>
      </vt:variant>
      <vt:variant>
        <vt:i4>1507389</vt:i4>
      </vt:variant>
      <vt:variant>
        <vt:i4>1160</vt:i4>
      </vt:variant>
      <vt:variant>
        <vt:i4>0</vt:i4>
      </vt:variant>
      <vt:variant>
        <vt:i4>5</vt:i4>
      </vt:variant>
      <vt:variant>
        <vt:lpwstr/>
      </vt:variant>
      <vt:variant>
        <vt:lpwstr>_Toc348553328</vt:lpwstr>
      </vt:variant>
      <vt:variant>
        <vt:i4>1507389</vt:i4>
      </vt:variant>
      <vt:variant>
        <vt:i4>1154</vt:i4>
      </vt:variant>
      <vt:variant>
        <vt:i4>0</vt:i4>
      </vt:variant>
      <vt:variant>
        <vt:i4>5</vt:i4>
      </vt:variant>
      <vt:variant>
        <vt:lpwstr/>
      </vt:variant>
      <vt:variant>
        <vt:lpwstr>_Toc348553327</vt:lpwstr>
      </vt:variant>
      <vt:variant>
        <vt:i4>1507389</vt:i4>
      </vt:variant>
      <vt:variant>
        <vt:i4>1148</vt:i4>
      </vt:variant>
      <vt:variant>
        <vt:i4>0</vt:i4>
      </vt:variant>
      <vt:variant>
        <vt:i4>5</vt:i4>
      </vt:variant>
      <vt:variant>
        <vt:lpwstr/>
      </vt:variant>
      <vt:variant>
        <vt:lpwstr>_Toc348553326</vt:lpwstr>
      </vt:variant>
      <vt:variant>
        <vt:i4>1507389</vt:i4>
      </vt:variant>
      <vt:variant>
        <vt:i4>1142</vt:i4>
      </vt:variant>
      <vt:variant>
        <vt:i4>0</vt:i4>
      </vt:variant>
      <vt:variant>
        <vt:i4>5</vt:i4>
      </vt:variant>
      <vt:variant>
        <vt:lpwstr/>
      </vt:variant>
      <vt:variant>
        <vt:lpwstr>_Toc348553325</vt:lpwstr>
      </vt:variant>
      <vt:variant>
        <vt:i4>1507389</vt:i4>
      </vt:variant>
      <vt:variant>
        <vt:i4>1136</vt:i4>
      </vt:variant>
      <vt:variant>
        <vt:i4>0</vt:i4>
      </vt:variant>
      <vt:variant>
        <vt:i4>5</vt:i4>
      </vt:variant>
      <vt:variant>
        <vt:lpwstr/>
      </vt:variant>
      <vt:variant>
        <vt:lpwstr>_Toc348553324</vt:lpwstr>
      </vt:variant>
      <vt:variant>
        <vt:i4>1507389</vt:i4>
      </vt:variant>
      <vt:variant>
        <vt:i4>1130</vt:i4>
      </vt:variant>
      <vt:variant>
        <vt:i4>0</vt:i4>
      </vt:variant>
      <vt:variant>
        <vt:i4>5</vt:i4>
      </vt:variant>
      <vt:variant>
        <vt:lpwstr/>
      </vt:variant>
      <vt:variant>
        <vt:lpwstr>_Toc348553323</vt:lpwstr>
      </vt:variant>
      <vt:variant>
        <vt:i4>1507389</vt:i4>
      </vt:variant>
      <vt:variant>
        <vt:i4>1124</vt:i4>
      </vt:variant>
      <vt:variant>
        <vt:i4>0</vt:i4>
      </vt:variant>
      <vt:variant>
        <vt:i4>5</vt:i4>
      </vt:variant>
      <vt:variant>
        <vt:lpwstr/>
      </vt:variant>
      <vt:variant>
        <vt:lpwstr>_Toc348553322</vt:lpwstr>
      </vt:variant>
      <vt:variant>
        <vt:i4>1507389</vt:i4>
      </vt:variant>
      <vt:variant>
        <vt:i4>1118</vt:i4>
      </vt:variant>
      <vt:variant>
        <vt:i4>0</vt:i4>
      </vt:variant>
      <vt:variant>
        <vt:i4>5</vt:i4>
      </vt:variant>
      <vt:variant>
        <vt:lpwstr/>
      </vt:variant>
      <vt:variant>
        <vt:lpwstr>_Toc348553321</vt:lpwstr>
      </vt:variant>
      <vt:variant>
        <vt:i4>1507389</vt:i4>
      </vt:variant>
      <vt:variant>
        <vt:i4>1112</vt:i4>
      </vt:variant>
      <vt:variant>
        <vt:i4>0</vt:i4>
      </vt:variant>
      <vt:variant>
        <vt:i4>5</vt:i4>
      </vt:variant>
      <vt:variant>
        <vt:lpwstr/>
      </vt:variant>
      <vt:variant>
        <vt:lpwstr>_Toc348553320</vt:lpwstr>
      </vt:variant>
      <vt:variant>
        <vt:i4>1310781</vt:i4>
      </vt:variant>
      <vt:variant>
        <vt:i4>1106</vt:i4>
      </vt:variant>
      <vt:variant>
        <vt:i4>0</vt:i4>
      </vt:variant>
      <vt:variant>
        <vt:i4>5</vt:i4>
      </vt:variant>
      <vt:variant>
        <vt:lpwstr/>
      </vt:variant>
      <vt:variant>
        <vt:lpwstr>_Toc348553319</vt:lpwstr>
      </vt:variant>
      <vt:variant>
        <vt:i4>1310781</vt:i4>
      </vt:variant>
      <vt:variant>
        <vt:i4>1100</vt:i4>
      </vt:variant>
      <vt:variant>
        <vt:i4>0</vt:i4>
      </vt:variant>
      <vt:variant>
        <vt:i4>5</vt:i4>
      </vt:variant>
      <vt:variant>
        <vt:lpwstr/>
      </vt:variant>
      <vt:variant>
        <vt:lpwstr>_Toc348553318</vt:lpwstr>
      </vt:variant>
      <vt:variant>
        <vt:i4>1310781</vt:i4>
      </vt:variant>
      <vt:variant>
        <vt:i4>1094</vt:i4>
      </vt:variant>
      <vt:variant>
        <vt:i4>0</vt:i4>
      </vt:variant>
      <vt:variant>
        <vt:i4>5</vt:i4>
      </vt:variant>
      <vt:variant>
        <vt:lpwstr/>
      </vt:variant>
      <vt:variant>
        <vt:lpwstr>_Toc348553317</vt:lpwstr>
      </vt:variant>
      <vt:variant>
        <vt:i4>1310781</vt:i4>
      </vt:variant>
      <vt:variant>
        <vt:i4>1088</vt:i4>
      </vt:variant>
      <vt:variant>
        <vt:i4>0</vt:i4>
      </vt:variant>
      <vt:variant>
        <vt:i4>5</vt:i4>
      </vt:variant>
      <vt:variant>
        <vt:lpwstr/>
      </vt:variant>
      <vt:variant>
        <vt:lpwstr>_Toc348553316</vt:lpwstr>
      </vt:variant>
      <vt:variant>
        <vt:i4>1310781</vt:i4>
      </vt:variant>
      <vt:variant>
        <vt:i4>1082</vt:i4>
      </vt:variant>
      <vt:variant>
        <vt:i4>0</vt:i4>
      </vt:variant>
      <vt:variant>
        <vt:i4>5</vt:i4>
      </vt:variant>
      <vt:variant>
        <vt:lpwstr/>
      </vt:variant>
      <vt:variant>
        <vt:lpwstr>_Toc348553315</vt:lpwstr>
      </vt:variant>
      <vt:variant>
        <vt:i4>1310781</vt:i4>
      </vt:variant>
      <vt:variant>
        <vt:i4>1076</vt:i4>
      </vt:variant>
      <vt:variant>
        <vt:i4>0</vt:i4>
      </vt:variant>
      <vt:variant>
        <vt:i4>5</vt:i4>
      </vt:variant>
      <vt:variant>
        <vt:lpwstr/>
      </vt:variant>
      <vt:variant>
        <vt:lpwstr>_Toc348553314</vt:lpwstr>
      </vt:variant>
      <vt:variant>
        <vt:i4>1310781</vt:i4>
      </vt:variant>
      <vt:variant>
        <vt:i4>1070</vt:i4>
      </vt:variant>
      <vt:variant>
        <vt:i4>0</vt:i4>
      </vt:variant>
      <vt:variant>
        <vt:i4>5</vt:i4>
      </vt:variant>
      <vt:variant>
        <vt:lpwstr/>
      </vt:variant>
      <vt:variant>
        <vt:lpwstr>_Toc348553313</vt:lpwstr>
      </vt:variant>
      <vt:variant>
        <vt:i4>1310781</vt:i4>
      </vt:variant>
      <vt:variant>
        <vt:i4>1064</vt:i4>
      </vt:variant>
      <vt:variant>
        <vt:i4>0</vt:i4>
      </vt:variant>
      <vt:variant>
        <vt:i4>5</vt:i4>
      </vt:variant>
      <vt:variant>
        <vt:lpwstr/>
      </vt:variant>
      <vt:variant>
        <vt:lpwstr>_Toc348553312</vt:lpwstr>
      </vt:variant>
      <vt:variant>
        <vt:i4>1310781</vt:i4>
      </vt:variant>
      <vt:variant>
        <vt:i4>1058</vt:i4>
      </vt:variant>
      <vt:variant>
        <vt:i4>0</vt:i4>
      </vt:variant>
      <vt:variant>
        <vt:i4>5</vt:i4>
      </vt:variant>
      <vt:variant>
        <vt:lpwstr/>
      </vt:variant>
      <vt:variant>
        <vt:lpwstr>_Toc348553311</vt:lpwstr>
      </vt:variant>
      <vt:variant>
        <vt:i4>1310778</vt:i4>
      </vt:variant>
      <vt:variant>
        <vt:i4>368</vt:i4>
      </vt:variant>
      <vt:variant>
        <vt:i4>0</vt:i4>
      </vt:variant>
      <vt:variant>
        <vt:i4>5</vt:i4>
      </vt:variant>
      <vt:variant>
        <vt:lpwstr/>
      </vt:variant>
      <vt:variant>
        <vt:lpwstr>_Toc348555477</vt:lpwstr>
      </vt:variant>
      <vt:variant>
        <vt:i4>1310778</vt:i4>
      </vt:variant>
      <vt:variant>
        <vt:i4>362</vt:i4>
      </vt:variant>
      <vt:variant>
        <vt:i4>0</vt:i4>
      </vt:variant>
      <vt:variant>
        <vt:i4>5</vt:i4>
      </vt:variant>
      <vt:variant>
        <vt:lpwstr/>
      </vt:variant>
      <vt:variant>
        <vt:lpwstr>_Toc348555476</vt:lpwstr>
      </vt:variant>
      <vt:variant>
        <vt:i4>1310778</vt:i4>
      </vt:variant>
      <vt:variant>
        <vt:i4>356</vt:i4>
      </vt:variant>
      <vt:variant>
        <vt:i4>0</vt:i4>
      </vt:variant>
      <vt:variant>
        <vt:i4>5</vt:i4>
      </vt:variant>
      <vt:variant>
        <vt:lpwstr/>
      </vt:variant>
      <vt:variant>
        <vt:lpwstr>_Toc348555475</vt:lpwstr>
      </vt:variant>
      <vt:variant>
        <vt:i4>1310778</vt:i4>
      </vt:variant>
      <vt:variant>
        <vt:i4>350</vt:i4>
      </vt:variant>
      <vt:variant>
        <vt:i4>0</vt:i4>
      </vt:variant>
      <vt:variant>
        <vt:i4>5</vt:i4>
      </vt:variant>
      <vt:variant>
        <vt:lpwstr/>
      </vt:variant>
      <vt:variant>
        <vt:lpwstr>_Toc348555474</vt:lpwstr>
      </vt:variant>
      <vt:variant>
        <vt:i4>1310778</vt:i4>
      </vt:variant>
      <vt:variant>
        <vt:i4>344</vt:i4>
      </vt:variant>
      <vt:variant>
        <vt:i4>0</vt:i4>
      </vt:variant>
      <vt:variant>
        <vt:i4>5</vt:i4>
      </vt:variant>
      <vt:variant>
        <vt:lpwstr/>
      </vt:variant>
      <vt:variant>
        <vt:lpwstr>_Toc348555473</vt:lpwstr>
      </vt:variant>
      <vt:variant>
        <vt:i4>1310778</vt:i4>
      </vt:variant>
      <vt:variant>
        <vt:i4>338</vt:i4>
      </vt:variant>
      <vt:variant>
        <vt:i4>0</vt:i4>
      </vt:variant>
      <vt:variant>
        <vt:i4>5</vt:i4>
      </vt:variant>
      <vt:variant>
        <vt:lpwstr/>
      </vt:variant>
      <vt:variant>
        <vt:lpwstr>_Toc348555472</vt:lpwstr>
      </vt:variant>
      <vt:variant>
        <vt:i4>1310778</vt:i4>
      </vt:variant>
      <vt:variant>
        <vt:i4>332</vt:i4>
      </vt:variant>
      <vt:variant>
        <vt:i4>0</vt:i4>
      </vt:variant>
      <vt:variant>
        <vt:i4>5</vt:i4>
      </vt:variant>
      <vt:variant>
        <vt:lpwstr/>
      </vt:variant>
      <vt:variant>
        <vt:lpwstr>_Toc348555471</vt:lpwstr>
      </vt:variant>
      <vt:variant>
        <vt:i4>1310778</vt:i4>
      </vt:variant>
      <vt:variant>
        <vt:i4>326</vt:i4>
      </vt:variant>
      <vt:variant>
        <vt:i4>0</vt:i4>
      </vt:variant>
      <vt:variant>
        <vt:i4>5</vt:i4>
      </vt:variant>
      <vt:variant>
        <vt:lpwstr/>
      </vt:variant>
      <vt:variant>
        <vt:lpwstr>_Toc348555470</vt:lpwstr>
      </vt:variant>
      <vt:variant>
        <vt:i4>1441850</vt:i4>
      </vt:variant>
      <vt:variant>
        <vt:i4>320</vt:i4>
      </vt:variant>
      <vt:variant>
        <vt:i4>0</vt:i4>
      </vt:variant>
      <vt:variant>
        <vt:i4>5</vt:i4>
      </vt:variant>
      <vt:variant>
        <vt:lpwstr/>
      </vt:variant>
      <vt:variant>
        <vt:lpwstr>_Toc348555454</vt:lpwstr>
      </vt:variant>
      <vt:variant>
        <vt:i4>1441850</vt:i4>
      </vt:variant>
      <vt:variant>
        <vt:i4>314</vt:i4>
      </vt:variant>
      <vt:variant>
        <vt:i4>0</vt:i4>
      </vt:variant>
      <vt:variant>
        <vt:i4>5</vt:i4>
      </vt:variant>
      <vt:variant>
        <vt:lpwstr/>
      </vt:variant>
      <vt:variant>
        <vt:lpwstr>_Toc348555453</vt:lpwstr>
      </vt:variant>
      <vt:variant>
        <vt:i4>1048634</vt:i4>
      </vt:variant>
      <vt:variant>
        <vt:i4>308</vt:i4>
      </vt:variant>
      <vt:variant>
        <vt:i4>0</vt:i4>
      </vt:variant>
      <vt:variant>
        <vt:i4>5</vt:i4>
      </vt:variant>
      <vt:variant>
        <vt:lpwstr/>
      </vt:variant>
      <vt:variant>
        <vt:lpwstr>_Toc348555438</vt:lpwstr>
      </vt:variant>
      <vt:variant>
        <vt:i4>1114170</vt:i4>
      </vt:variant>
      <vt:variant>
        <vt:i4>302</vt:i4>
      </vt:variant>
      <vt:variant>
        <vt:i4>0</vt:i4>
      </vt:variant>
      <vt:variant>
        <vt:i4>5</vt:i4>
      </vt:variant>
      <vt:variant>
        <vt:lpwstr/>
      </vt:variant>
      <vt:variant>
        <vt:lpwstr>_Toc348555424</vt:lpwstr>
      </vt:variant>
      <vt:variant>
        <vt:i4>1114170</vt:i4>
      </vt:variant>
      <vt:variant>
        <vt:i4>296</vt:i4>
      </vt:variant>
      <vt:variant>
        <vt:i4>0</vt:i4>
      </vt:variant>
      <vt:variant>
        <vt:i4>5</vt:i4>
      </vt:variant>
      <vt:variant>
        <vt:lpwstr/>
      </vt:variant>
      <vt:variant>
        <vt:lpwstr>_Toc348555423</vt:lpwstr>
      </vt:variant>
      <vt:variant>
        <vt:i4>1179706</vt:i4>
      </vt:variant>
      <vt:variant>
        <vt:i4>290</vt:i4>
      </vt:variant>
      <vt:variant>
        <vt:i4>0</vt:i4>
      </vt:variant>
      <vt:variant>
        <vt:i4>5</vt:i4>
      </vt:variant>
      <vt:variant>
        <vt:lpwstr/>
      </vt:variant>
      <vt:variant>
        <vt:lpwstr>_Toc348555411</vt:lpwstr>
      </vt:variant>
      <vt:variant>
        <vt:i4>1245242</vt:i4>
      </vt:variant>
      <vt:variant>
        <vt:i4>284</vt:i4>
      </vt:variant>
      <vt:variant>
        <vt:i4>0</vt:i4>
      </vt:variant>
      <vt:variant>
        <vt:i4>5</vt:i4>
      </vt:variant>
      <vt:variant>
        <vt:lpwstr/>
      </vt:variant>
      <vt:variant>
        <vt:lpwstr>_Toc348555405</vt:lpwstr>
      </vt:variant>
      <vt:variant>
        <vt:i4>1245242</vt:i4>
      </vt:variant>
      <vt:variant>
        <vt:i4>278</vt:i4>
      </vt:variant>
      <vt:variant>
        <vt:i4>0</vt:i4>
      </vt:variant>
      <vt:variant>
        <vt:i4>5</vt:i4>
      </vt:variant>
      <vt:variant>
        <vt:lpwstr/>
      </vt:variant>
      <vt:variant>
        <vt:lpwstr>_Toc348555404</vt:lpwstr>
      </vt:variant>
      <vt:variant>
        <vt:i4>1245242</vt:i4>
      </vt:variant>
      <vt:variant>
        <vt:i4>272</vt:i4>
      </vt:variant>
      <vt:variant>
        <vt:i4>0</vt:i4>
      </vt:variant>
      <vt:variant>
        <vt:i4>5</vt:i4>
      </vt:variant>
      <vt:variant>
        <vt:lpwstr/>
      </vt:variant>
      <vt:variant>
        <vt:lpwstr>_Toc348555403</vt:lpwstr>
      </vt:variant>
      <vt:variant>
        <vt:i4>1245242</vt:i4>
      </vt:variant>
      <vt:variant>
        <vt:i4>266</vt:i4>
      </vt:variant>
      <vt:variant>
        <vt:i4>0</vt:i4>
      </vt:variant>
      <vt:variant>
        <vt:i4>5</vt:i4>
      </vt:variant>
      <vt:variant>
        <vt:lpwstr/>
      </vt:variant>
      <vt:variant>
        <vt:lpwstr>_Toc348555402</vt:lpwstr>
      </vt:variant>
      <vt:variant>
        <vt:i4>1703997</vt:i4>
      </vt:variant>
      <vt:variant>
        <vt:i4>260</vt:i4>
      </vt:variant>
      <vt:variant>
        <vt:i4>0</vt:i4>
      </vt:variant>
      <vt:variant>
        <vt:i4>5</vt:i4>
      </vt:variant>
      <vt:variant>
        <vt:lpwstr/>
      </vt:variant>
      <vt:variant>
        <vt:lpwstr>_Toc348555391</vt:lpwstr>
      </vt:variant>
      <vt:variant>
        <vt:i4>1703997</vt:i4>
      </vt:variant>
      <vt:variant>
        <vt:i4>254</vt:i4>
      </vt:variant>
      <vt:variant>
        <vt:i4>0</vt:i4>
      </vt:variant>
      <vt:variant>
        <vt:i4>5</vt:i4>
      </vt:variant>
      <vt:variant>
        <vt:lpwstr/>
      </vt:variant>
      <vt:variant>
        <vt:lpwstr>_Toc348555390</vt:lpwstr>
      </vt:variant>
      <vt:variant>
        <vt:i4>1769533</vt:i4>
      </vt:variant>
      <vt:variant>
        <vt:i4>248</vt:i4>
      </vt:variant>
      <vt:variant>
        <vt:i4>0</vt:i4>
      </vt:variant>
      <vt:variant>
        <vt:i4>5</vt:i4>
      </vt:variant>
      <vt:variant>
        <vt:lpwstr/>
      </vt:variant>
      <vt:variant>
        <vt:lpwstr>_Toc348555389</vt:lpwstr>
      </vt:variant>
      <vt:variant>
        <vt:i4>1769533</vt:i4>
      </vt:variant>
      <vt:variant>
        <vt:i4>242</vt:i4>
      </vt:variant>
      <vt:variant>
        <vt:i4>0</vt:i4>
      </vt:variant>
      <vt:variant>
        <vt:i4>5</vt:i4>
      </vt:variant>
      <vt:variant>
        <vt:lpwstr/>
      </vt:variant>
      <vt:variant>
        <vt:lpwstr>_Toc348555388</vt:lpwstr>
      </vt:variant>
      <vt:variant>
        <vt:i4>1769533</vt:i4>
      </vt:variant>
      <vt:variant>
        <vt:i4>236</vt:i4>
      </vt:variant>
      <vt:variant>
        <vt:i4>0</vt:i4>
      </vt:variant>
      <vt:variant>
        <vt:i4>5</vt:i4>
      </vt:variant>
      <vt:variant>
        <vt:lpwstr/>
      </vt:variant>
      <vt:variant>
        <vt:lpwstr>_Toc348555387</vt:lpwstr>
      </vt:variant>
      <vt:variant>
        <vt:i4>1769533</vt:i4>
      </vt:variant>
      <vt:variant>
        <vt:i4>230</vt:i4>
      </vt:variant>
      <vt:variant>
        <vt:i4>0</vt:i4>
      </vt:variant>
      <vt:variant>
        <vt:i4>5</vt:i4>
      </vt:variant>
      <vt:variant>
        <vt:lpwstr/>
      </vt:variant>
      <vt:variant>
        <vt:lpwstr>_Toc348555383</vt:lpwstr>
      </vt:variant>
      <vt:variant>
        <vt:i4>1769533</vt:i4>
      </vt:variant>
      <vt:variant>
        <vt:i4>224</vt:i4>
      </vt:variant>
      <vt:variant>
        <vt:i4>0</vt:i4>
      </vt:variant>
      <vt:variant>
        <vt:i4>5</vt:i4>
      </vt:variant>
      <vt:variant>
        <vt:lpwstr/>
      </vt:variant>
      <vt:variant>
        <vt:lpwstr>_Toc348555380</vt:lpwstr>
      </vt:variant>
      <vt:variant>
        <vt:i4>1310781</vt:i4>
      </vt:variant>
      <vt:variant>
        <vt:i4>218</vt:i4>
      </vt:variant>
      <vt:variant>
        <vt:i4>0</vt:i4>
      </vt:variant>
      <vt:variant>
        <vt:i4>5</vt:i4>
      </vt:variant>
      <vt:variant>
        <vt:lpwstr/>
      </vt:variant>
      <vt:variant>
        <vt:lpwstr>_Toc348555379</vt:lpwstr>
      </vt:variant>
      <vt:variant>
        <vt:i4>1310781</vt:i4>
      </vt:variant>
      <vt:variant>
        <vt:i4>212</vt:i4>
      </vt:variant>
      <vt:variant>
        <vt:i4>0</vt:i4>
      </vt:variant>
      <vt:variant>
        <vt:i4>5</vt:i4>
      </vt:variant>
      <vt:variant>
        <vt:lpwstr/>
      </vt:variant>
      <vt:variant>
        <vt:lpwstr>_Toc348555378</vt:lpwstr>
      </vt:variant>
      <vt:variant>
        <vt:i4>1310781</vt:i4>
      </vt:variant>
      <vt:variant>
        <vt:i4>206</vt:i4>
      </vt:variant>
      <vt:variant>
        <vt:i4>0</vt:i4>
      </vt:variant>
      <vt:variant>
        <vt:i4>5</vt:i4>
      </vt:variant>
      <vt:variant>
        <vt:lpwstr/>
      </vt:variant>
      <vt:variant>
        <vt:lpwstr>_Toc348555377</vt:lpwstr>
      </vt:variant>
      <vt:variant>
        <vt:i4>1310781</vt:i4>
      </vt:variant>
      <vt:variant>
        <vt:i4>200</vt:i4>
      </vt:variant>
      <vt:variant>
        <vt:i4>0</vt:i4>
      </vt:variant>
      <vt:variant>
        <vt:i4>5</vt:i4>
      </vt:variant>
      <vt:variant>
        <vt:lpwstr/>
      </vt:variant>
      <vt:variant>
        <vt:lpwstr>_Toc348555376</vt:lpwstr>
      </vt:variant>
      <vt:variant>
        <vt:i4>1310781</vt:i4>
      </vt:variant>
      <vt:variant>
        <vt:i4>194</vt:i4>
      </vt:variant>
      <vt:variant>
        <vt:i4>0</vt:i4>
      </vt:variant>
      <vt:variant>
        <vt:i4>5</vt:i4>
      </vt:variant>
      <vt:variant>
        <vt:lpwstr/>
      </vt:variant>
      <vt:variant>
        <vt:lpwstr>_Toc348555375</vt:lpwstr>
      </vt:variant>
      <vt:variant>
        <vt:i4>1310781</vt:i4>
      </vt:variant>
      <vt:variant>
        <vt:i4>188</vt:i4>
      </vt:variant>
      <vt:variant>
        <vt:i4>0</vt:i4>
      </vt:variant>
      <vt:variant>
        <vt:i4>5</vt:i4>
      </vt:variant>
      <vt:variant>
        <vt:lpwstr/>
      </vt:variant>
      <vt:variant>
        <vt:lpwstr>_Toc348555374</vt:lpwstr>
      </vt:variant>
      <vt:variant>
        <vt:i4>1310781</vt:i4>
      </vt:variant>
      <vt:variant>
        <vt:i4>182</vt:i4>
      </vt:variant>
      <vt:variant>
        <vt:i4>0</vt:i4>
      </vt:variant>
      <vt:variant>
        <vt:i4>5</vt:i4>
      </vt:variant>
      <vt:variant>
        <vt:lpwstr/>
      </vt:variant>
      <vt:variant>
        <vt:lpwstr>_Toc348555373</vt:lpwstr>
      </vt:variant>
      <vt:variant>
        <vt:i4>1310781</vt:i4>
      </vt:variant>
      <vt:variant>
        <vt:i4>176</vt:i4>
      </vt:variant>
      <vt:variant>
        <vt:i4>0</vt:i4>
      </vt:variant>
      <vt:variant>
        <vt:i4>5</vt:i4>
      </vt:variant>
      <vt:variant>
        <vt:lpwstr/>
      </vt:variant>
      <vt:variant>
        <vt:lpwstr>_Toc348555372</vt:lpwstr>
      </vt:variant>
      <vt:variant>
        <vt:i4>1310781</vt:i4>
      </vt:variant>
      <vt:variant>
        <vt:i4>170</vt:i4>
      </vt:variant>
      <vt:variant>
        <vt:i4>0</vt:i4>
      </vt:variant>
      <vt:variant>
        <vt:i4>5</vt:i4>
      </vt:variant>
      <vt:variant>
        <vt:lpwstr/>
      </vt:variant>
      <vt:variant>
        <vt:lpwstr>_Toc348555371</vt:lpwstr>
      </vt:variant>
      <vt:variant>
        <vt:i4>1310781</vt:i4>
      </vt:variant>
      <vt:variant>
        <vt:i4>164</vt:i4>
      </vt:variant>
      <vt:variant>
        <vt:i4>0</vt:i4>
      </vt:variant>
      <vt:variant>
        <vt:i4>5</vt:i4>
      </vt:variant>
      <vt:variant>
        <vt:lpwstr/>
      </vt:variant>
      <vt:variant>
        <vt:lpwstr>_Toc348555370</vt:lpwstr>
      </vt:variant>
      <vt:variant>
        <vt:i4>1376317</vt:i4>
      </vt:variant>
      <vt:variant>
        <vt:i4>158</vt:i4>
      </vt:variant>
      <vt:variant>
        <vt:i4>0</vt:i4>
      </vt:variant>
      <vt:variant>
        <vt:i4>5</vt:i4>
      </vt:variant>
      <vt:variant>
        <vt:lpwstr/>
      </vt:variant>
      <vt:variant>
        <vt:lpwstr>_Toc348555369</vt:lpwstr>
      </vt:variant>
      <vt:variant>
        <vt:i4>1376317</vt:i4>
      </vt:variant>
      <vt:variant>
        <vt:i4>152</vt:i4>
      </vt:variant>
      <vt:variant>
        <vt:i4>0</vt:i4>
      </vt:variant>
      <vt:variant>
        <vt:i4>5</vt:i4>
      </vt:variant>
      <vt:variant>
        <vt:lpwstr/>
      </vt:variant>
      <vt:variant>
        <vt:lpwstr>_Toc348555368</vt:lpwstr>
      </vt:variant>
      <vt:variant>
        <vt:i4>1376317</vt:i4>
      </vt:variant>
      <vt:variant>
        <vt:i4>146</vt:i4>
      </vt:variant>
      <vt:variant>
        <vt:i4>0</vt:i4>
      </vt:variant>
      <vt:variant>
        <vt:i4>5</vt:i4>
      </vt:variant>
      <vt:variant>
        <vt:lpwstr/>
      </vt:variant>
      <vt:variant>
        <vt:lpwstr>_Toc348555367</vt:lpwstr>
      </vt:variant>
      <vt:variant>
        <vt:i4>1376317</vt:i4>
      </vt:variant>
      <vt:variant>
        <vt:i4>140</vt:i4>
      </vt:variant>
      <vt:variant>
        <vt:i4>0</vt:i4>
      </vt:variant>
      <vt:variant>
        <vt:i4>5</vt:i4>
      </vt:variant>
      <vt:variant>
        <vt:lpwstr/>
      </vt:variant>
      <vt:variant>
        <vt:lpwstr>_Toc348555366</vt:lpwstr>
      </vt:variant>
      <vt:variant>
        <vt:i4>1376317</vt:i4>
      </vt:variant>
      <vt:variant>
        <vt:i4>134</vt:i4>
      </vt:variant>
      <vt:variant>
        <vt:i4>0</vt:i4>
      </vt:variant>
      <vt:variant>
        <vt:i4>5</vt:i4>
      </vt:variant>
      <vt:variant>
        <vt:lpwstr/>
      </vt:variant>
      <vt:variant>
        <vt:lpwstr>_Toc348555365</vt:lpwstr>
      </vt:variant>
      <vt:variant>
        <vt:i4>1376317</vt:i4>
      </vt:variant>
      <vt:variant>
        <vt:i4>128</vt:i4>
      </vt:variant>
      <vt:variant>
        <vt:i4>0</vt:i4>
      </vt:variant>
      <vt:variant>
        <vt:i4>5</vt:i4>
      </vt:variant>
      <vt:variant>
        <vt:lpwstr/>
      </vt:variant>
      <vt:variant>
        <vt:lpwstr>_Toc348555364</vt:lpwstr>
      </vt:variant>
      <vt:variant>
        <vt:i4>1376317</vt:i4>
      </vt:variant>
      <vt:variant>
        <vt:i4>122</vt:i4>
      </vt:variant>
      <vt:variant>
        <vt:i4>0</vt:i4>
      </vt:variant>
      <vt:variant>
        <vt:i4>5</vt:i4>
      </vt:variant>
      <vt:variant>
        <vt:lpwstr/>
      </vt:variant>
      <vt:variant>
        <vt:lpwstr>_Toc348555363</vt:lpwstr>
      </vt:variant>
      <vt:variant>
        <vt:i4>1376317</vt:i4>
      </vt:variant>
      <vt:variant>
        <vt:i4>116</vt:i4>
      </vt:variant>
      <vt:variant>
        <vt:i4>0</vt:i4>
      </vt:variant>
      <vt:variant>
        <vt:i4>5</vt:i4>
      </vt:variant>
      <vt:variant>
        <vt:lpwstr/>
      </vt:variant>
      <vt:variant>
        <vt:lpwstr>_Toc348555362</vt:lpwstr>
      </vt:variant>
      <vt:variant>
        <vt:i4>1376317</vt:i4>
      </vt:variant>
      <vt:variant>
        <vt:i4>110</vt:i4>
      </vt:variant>
      <vt:variant>
        <vt:i4>0</vt:i4>
      </vt:variant>
      <vt:variant>
        <vt:i4>5</vt:i4>
      </vt:variant>
      <vt:variant>
        <vt:lpwstr/>
      </vt:variant>
      <vt:variant>
        <vt:lpwstr>_Toc348555361</vt:lpwstr>
      </vt:variant>
      <vt:variant>
        <vt:i4>1376317</vt:i4>
      </vt:variant>
      <vt:variant>
        <vt:i4>104</vt:i4>
      </vt:variant>
      <vt:variant>
        <vt:i4>0</vt:i4>
      </vt:variant>
      <vt:variant>
        <vt:i4>5</vt:i4>
      </vt:variant>
      <vt:variant>
        <vt:lpwstr/>
      </vt:variant>
      <vt:variant>
        <vt:lpwstr>_Toc348555360</vt:lpwstr>
      </vt:variant>
      <vt:variant>
        <vt:i4>1441853</vt:i4>
      </vt:variant>
      <vt:variant>
        <vt:i4>98</vt:i4>
      </vt:variant>
      <vt:variant>
        <vt:i4>0</vt:i4>
      </vt:variant>
      <vt:variant>
        <vt:i4>5</vt:i4>
      </vt:variant>
      <vt:variant>
        <vt:lpwstr/>
      </vt:variant>
      <vt:variant>
        <vt:lpwstr>_Toc348555359</vt:lpwstr>
      </vt:variant>
      <vt:variant>
        <vt:i4>1441853</vt:i4>
      </vt:variant>
      <vt:variant>
        <vt:i4>92</vt:i4>
      </vt:variant>
      <vt:variant>
        <vt:i4>0</vt:i4>
      </vt:variant>
      <vt:variant>
        <vt:i4>5</vt:i4>
      </vt:variant>
      <vt:variant>
        <vt:lpwstr/>
      </vt:variant>
      <vt:variant>
        <vt:lpwstr>_Toc348555358</vt:lpwstr>
      </vt:variant>
      <vt:variant>
        <vt:i4>1441853</vt:i4>
      </vt:variant>
      <vt:variant>
        <vt:i4>86</vt:i4>
      </vt:variant>
      <vt:variant>
        <vt:i4>0</vt:i4>
      </vt:variant>
      <vt:variant>
        <vt:i4>5</vt:i4>
      </vt:variant>
      <vt:variant>
        <vt:lpwstr/>
      </vt:variant>
      <vt:variant>
        <vt:lpwstr>_Toc348555357</vt:lpwstr>
      </vt:variant>
      <vt:variant>
        <vt:i4>1441853</vt:i4>
      </vt:variant>
      <vt:variant>
        <vt:i4>80</vt:i4>
      </vt:variant>
      <vt:variant>
        <vt:i4>0</vt:i4>
      </vt:variant>
      <vt:variant>
        <vt:i4>5</vt:i4>
      </vt:variant>
      <vt:variant>
        <vt:lpwstr/>
      </vt:variant>
      <vt:variant>
        <vt:lpwstr>_Toc348555356</vt:lpwstr>
      </vt:variant>
      <vt:variant>
        <vt:i4>1441853</vt:i4>
      </vt:variant>
      <vt:variant>
        <vt:i4>74</vt:i4>
      </vt:variant>
      <vt:variant>
        <vt:i4>0</vt:i4>
      </vt:variant>
      <vt:variant>
        <vt:i4>5</vt:i4>
      </vt:variant>
      <vt:variant>
        <vt:lpwstr/>
      </vt:variant>
      <vt:variant>
        <vt:lpwstr>_Toc348555355</vt:lpwstr>
      </vt:variant>
      <vt:variant>
        <vt:i4>1507389</vt:i4>
      </vt:variant>
      <vt:variant>
        <vt:i4>68</vt:i4>
      </vt:variant>
      <vt:variant>
        <vt:i4>0</vt:i4>
      </vt:variant>
      <vt:variant>
        <vt:i4>5</vt:i4>
      </vt:variant>
      <vt:variant>
        <vt:lpwstr/>
      </vt:variant>
      <vt:variant>
        <vt:lpwstr>_Toc348555346</vt:lpwstr>
      </vt:variant>
      <vt:variant>
        <vt:i4>1507389</vt:i4>
      </vt:variant>
      <vt:variant>
        <vt:i4>62</vt:i4>
      </vt:variant>
      <vt:variant>
        <vt:i4>0</vt:i4>
      </vt:variant>
      <vt:variant>
        <vt:i4>5</vt:i4>
      </vt:variant>
      <vt:variant>
        <vt:lpwstr/>
      </vt:variant>
      <vt:variant>
        <vt:lpwstr>_Toc348555345</vt:lpwstr>
      </vt:variant>
      <vt:variant>
        <vt:i4>1507389</vt:i4>
      </vt:variant>
      <vt:variant>
        <vt:i4>56</vt:i4>
      </vt:variant>
      <vt:variant>
        <vt:i4>0</vt:i4>
      </vt:variant>
      <vt:variant>
        <vt:i4>5</vt:i4>
      </vt:variant>
      <vt:variant>
        <vt:lpwstr/>
      </vt:variant>
      <vt:variant>
        <vt:lpwstr>_Toc348555344</vt:lpwstr>
      </vt:variant>
      <vt:variant>
        <vt:i4>1507389</vt:i4>
      </vt:variant>
      <vt:variant>
        <vt:i4>50</vt:i4>
      </vt:variant>
      <vt:variant>
        <vt:i4>0</vt:i4>
      </vt:variant>
      <vt:variant>
        <vt:i4>5</vt:i4>
      </vt:variant>
      <vt:variant>
        <vt:lpwstr/>
      </vt:variant>
      <vt:variant>
        <vt:lpwstr>_Toc348555343</vt:lpwstr>
      </vt:variant>
      <vt:variant>
        <vt:i4>1507389</vt:i4>
      </vt:variant>
      <vt:variant>
        <vt:i4>44</vt:i4>
      </vt:variant>
      <vt:variant>
        <vt:i4>0</vt:i4>
      </vt:variant>
      <vt:variant>
        <vt:i4>5</vt:i4>
      </vt:variant>
      <vt:variant>
        <vt:lpwstr/>
      </vt:variant>
      <vt:variant>
        <vt:lpwstr>_Toc348555342</vt:lpwstr>
      </vt:variant>
      <vt:variant>
        <vt:i4>1507389</vt:i4>
      </vt:variant>
      <vt:variant>
        <vt:i4>38</vt:i4>
      </vt:variant>
      <vt:variant>
        <vt:i4>0</vt:i4>
      </vt:variant>
      <vt:variant>
        <vt:i4>5</vt:i4>
      </vt:variant>
      <vt:variant>
        <vt:lpwstr/>
      </vt:variant>
      <vt:variant>
        <vt:lpwstr>_Toc348555341</vt:lpwstr>
      </vt:variant>
      <vt:variant>
        <vt:i4>1507389</vt:i4>
      </vt:variant>
      <vt:variant>
        <vt:i4>32</vt:i4>
      </vt:variant>
      <vt:variant>
        <vt:i4>0</vt:i4>
      </vt:variant>
      <vt:variant>
        <vt:i4>5</vt:i4>
      </vt:variant>
      <vt:variant>
        <vt:lpwstr/>
      </vt:variant>
      <vt:variant>
        <vt:lpwstr>_Toc348555340</vt:lpwstr>
      </vt:variant>
      <vt:variant>
        <vt:i4>1048637</vt:i4>
      </vt:variant>
      <vt:variant>
        <vt:i4>26</vt:i4>
      </vt:variant>
      <vt:variant>
        <vt:i4>0</vt:i4>
      </vt:variant>
      <vt:variant>
        <vt:i4>5</vt:i4>
      </vt:variant>
      <vt:variant>
        <vt:lpwstr/>
      </vt:variant>
      <vt:variant>
        <vt:lpwstr>_Toc348555339</vt:lpwstr>
      </vt:variant>
      <vt:variant>
        <vt:i4>1048637</vt:i4>
      </vt:variant>
      <vt:variant>
        <vt:i4>20</vt:i4>
      </vt:variant>
      <vt:variant>
        <vt:i4>0</vt:i4>
      </vt:variant>
      <vt:variant>
        <vt:i4>5</vt:i4>
      </vt:variant>
      <vt:variant>
        <vt:lpwstr/>
      </vt:variant>
      <vt:variant>
        <vt:lpwstr>_Toc348555338</vt:lpwstr>
      </vt:variant>
      <vt:variant>
        <vt:i4>1048637</vt:i4>
      </vt:variant>
      <vt:variant>
        <vt:i4>14</vt:i4>
      </vt:variant>
      <vt:variant>
        <vt:i4>0</vt:i4>
      </vt:variant>
      <vt:variant>
        <vt:i4>5</vt:i4>
      </vt:variant>
      <vt:variant>
        <vt:lpwstr/>
      </vt:variant>
      <vt:variant>
        <vt:lpwstr>_Toc348555337</vt:lpwstr>
      </vt:variant>
      <vt:variant>
        <vt:i4>1048637</vt:i4>
      </vt:variant>
      <vt:variant>
        <vt:i4>8</vt:i4>
      </vt:variant>
      <vt:variant>
        <vt:i4>0</vt:i4>
      </vt:variant>
      <vt:variant>
        <vt:i4>5</vt:i4>
      </vt:variant>
      <vt:variant>
        <vt:lpwstr/>
      </vt:variant>
      <vt:variant>
        <vt:lpwstr>_Toc348555336</vt:lpwstr>
      </vt:variant>
      <vt:variant>
        <vt:i4>1114173</vt:i4>
      </vt:variant>
      <vt:variant>
        <vt:i4>2</vt:i4>
      </vt:variant>
      <vt:variant>
        <vt:i4>0</vt:i4>
      </vt:variant>
      <vt:variant>
        <vt:i4>5</vt:i4>
      </vt:variant>
      <vt:variant>
        <vt:lpwstr/>
      </vt:variant>
      <vt:variant>
        <vt:lpwstr>_Toc348555326</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ΠΑΝΕΠΙΣΤΗΜΙΟ ΠΕΛΟΠΟΝΝΗΣΟΥ</dc:title>
  <dc:creator>Windows User</dc:creator>
  <cp:lastModifiedBy>Petros</cp:lastModifiedBy>
  <cp:revision>3</cp:revision>
  <dcterms:created xsi:type="dcterms:W3CDTF">2013-11-25T06:56:00Z</dcterms:created>
  <dcterms:modified xsi:type="dcterms:W3CDTF">2013-11-25T06:56:00Z</dcterms:modified>
</cp:coreProperties>
</file>